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085C3C" w:rsidRDefault="003353B2" w:rsidP="00285867">
      <w:pPr>
        <w:pStyle w:val="Zwykytekst"/>
        <w:spacing w:before="0" w:after="0"/>
        <w:jc w:val="center"/>
        <w:rPr>
          <w:rFonts w:asciiTheme="majorHAnsi" w:hAnsiTheme="majorHAnsi" w:cs="Arial Narrow"/>
          <w:b/>
          <w:bCs/>
          <w:sz w:val="32"/>
          <w:szCs w:val="32"/>
        </w:rPr>
      </w:pPr>
    </w:p>
    <w:p w:rsidR="003353B2" w:rsidRPr="00085C3C" w:rsidRDefault="003353B2" w:rsidP="00285867">
      <w:pPr>
        <w:pStyle w:val="Zwykytekst"/>
        <w:spacing w:before="0" w:after="0"/>
        <w:jc w:val="center"/>
        <w:rPr>
          <w:rFonts w:asciiTheme="majorHAnsi" w:hAnsiTheme="majorHAnsi" w:cs="Arial Narrow"/>
          <w:b/>
          <w:bCs/>
          <w:sz w:val="32"/>
          <w:szCs w:val="32"/>
        </w:rPr>
      </w:pPr>
    </w:p>
    <w:p w:rsidR="003353B2" w:rsidRPr="00085C3C" w:rsidRDefault="003353B2" w:rsidP="00285867">
      <w:pPr>
        <w:pStyle w:val="Zwykytekst"/>
        <w:spacing w:before="0" w:after="0"/>
        <w:jc w:val="center"/>
        <w:rPr>
          <w:rFonts w:asciiTheme="majorHAnsi" w:hAnsiTheme="majorHAnsi" w:cs="Century Gothic"/>
          <w:b/>
          <w:bCs/>
          <w:sz w:val="32"/>
          <w:szCs w:val="32"/>
        </w:rPr>
      </w:pPr>
      <w:r w:rsidRPr="00085C3C">
        <w:rPr>
          <w:rFonts w:asciiTheme="majorHAnsi" w:hAnsiTheme="majorHAnsi" w:cs="Century Gothic"/>
          <w:b/>
          <w:bCs/>
          <w:sz w:val="32"/>
          <w:szCs w:val="32"/>
        </w:rPr>
        <w:t>SPECYFIKACJA</w:t>
      </w:r>
    </w:p>
    <w:p w:rsidR="003353B2" w:rsidRPr="00085C3C" w:rsidRDefault="003353B2" w:rsidP="00285867">
      <w:pPr>
        <w:pStyle w:val="Zwykytekst"/>
        <w:spacing w:before="0" w:after="0"/>
        <w:jc w:val="center"/>
        <w:rPr>
          <w:rFonts w:asciiTheme="majorHAnsi" w:hAnsiTheme="majorHAnsi" w:cs="Century Gothic"/>
          <w:b/>
          <w:bCs/>
          <w:sz w:val="32"/>
          <w:szCs w:val="32"/>
        </w:rPr>
      </w:pPr>
      <w:r w:rsidRPr="00085C3C">
        <w:rPr>
          <w:rFonts w:asciiTheme="majorHAnsi" w:hAnsiTheme="majorHAnsi" w:cs="Century Gothic"/>
          <w:b/>
          <w:bCs/>
          <w:sz w:val="32"/>
          <w:szCs w:val="32"/>
        </w:rPr>
        <w:t>WARUNKÓW ZAMÓWIENIA</w:t>
      </w:r>
    </w:p>
    <w:p w:rsidR="003353B2" w:rsidRPr="00085C3C" w:rsidRDefault="003353B2" w:rsidP="00285867">
      <w:pPr>
        <w:pStyle w:val="Zwykytekst"/>
        <w:spacing w:before="0" w:after="0"/>
        <w:jc w:val="center"/>
        <w:rPr>
          <w:rFonts w:asciiTheme="majorHAnsi" w:hAnsiTheme="majorHAnsi" w:cs="Century Gothic"/>
          <w:b/>
          <w:bCs/>
          <w:sz w:val="32"/>
          <w:szCs w:val="32"/>
        </w:rPr>
      </w:pPr>
      <w:r w:rsidRPr="00085C3C">
        <w:rPr>
          <w:rFonts w:asciiTheme="majorHAnsi" w:hAnsiTheme="majorHAnsi" w:cs="Century Gothic"/>
          <w:b/>
          <w:bCs/>
          <w:sz w:val="32"/>
          <w:szCs w:val="32"/>
        </w:rPr>
        <w:t>(</w:t>
      </w:r>
      <w:r w:rsidR="00F03AF3" w:rsidRPr="00085C3C">
        <w:rPr>
          <w:rFonts w:asciiTheme="majorHAnsi" w:hAnsiTheme="majorHAnsi" w:cs="Century Gothic"/>
          <w:b/>
          <w:bCs/>
          <w:sz w:val="32"/>
          <w:szCs w:val="32"/>
        </w:rPr>
        <w:t>S</w:t>
      </w:r>
      <w:r w:rsidRPr="00085C3C">
        <w:rPr>
          <w:rFonts w:asciiTheme="majorHAnsi" w:hAnsiTheme="majorHAnsi" w:cs="Century Gothic"/>
          <w:b/>
          <w:bCs/>
          <w:sz w:val="32"/>
          <w:szCs w:val="32"/>
        </w:rPr>
        <w:t>WZ)</w:t>
      </w:r>
    </w:p>
    <w:p w:rsidR="003353B2" w:rsidRPr="00085C3C" w:rsidRDefault="003353B2" w:rsidP="00285867">
      <w:pPr>
        <w:pStyle w:val="Zwykytekst"/>
        <w:spacing w:before="0" w:after="0"/>
        <w:jc w:val="center"/>
        <w:rPr>
          <w:rFonts w:asciiTheme="majorHAnsi" w:hAnsiTheme="majorHAnsi" w:cs="Century Gothic"/>
          <w:b/>
          <w:bCs/>
        </w:rPr>
      </w:pPr>
    </w:p>
    <w:p w:rsidR="003353B2" w:rsidRPr="00085C3C" w:rsidRDefault="003353B2" w:rsidP="00285867">
      <w:pPr>
        <w:pStyle w:val="Zwykytekst"/>
        <w:tabs>
          <w:tab w:val="left" w:pos="1845"/>
        </w:tabs>
        <w:spacing w:before="0" w:after="0"/>
        <w:rPr>
          <w:rFonts w:asciiTheme="majorHAnsi" w:hAnsiTheme="majorHAnsi" w:cs="Century Gothic"/>
          <w:b/>
          <w:bCs/>
        </w:rPr>
      </w:pPr>
      <w:r w:rsidRPr="00085C3C">
        <w:rPr>
          <w:rFonts w:asciiTheme="majorHAnsi" w:hAnsiTheme="majorHAnsi" w:cs="Century Gothic"/>
          <w:b/>
          <w:bCs/>
        </w:rPr>
        <w:tab/>
      </w:r>
    </w:p>
    <w:p w:rsidR="003353B2" w:rsidRPr="00085C3C" w:rsidRDefault="003353B2" w:rsidP="006B4534">
      <w:pPr>
        <w:pStyle w:val="Zwykytekst"/>
        <w:spacing w:before="0" w:after="0"/>
        <w:jc w:val="center"/>
        <w:rPr>
          <w:rFonts w:asciiTheme="majorHAnsi" w:hAnsiTheme="majorHAnsi" w:cs="Century Gothic"/>
        </w:rPr>
      </w:pPr>
      <w:r w:rsidRPr="00085C3C">
        <w:rPr>
          <w:rFonts w:asciiTheme="majorHAnsi" w:hAnsiTheme="majorHAnsi" w:cs="Century Gothic"/>
        </w:rPr>
        <w:t xml:space="preserve">dotycząca postępowania o udzielenie zamówienia publicznego </w:t>
      </w:r>
      <w:r w:rsidR="002E71A7" w:rsidRPr="00085C3C">
        <w:rPr>
          <w:rFonts w:asciiTheme="majorHAnsi" w:hAnsiTheme="majorHAnsi" w:cs="Century Gothic"/>
        </w:rPr>
        <w:t>pn.</w:t>
      </w:r>
    </w:p>
    <w:p w:rsidR="008F3E2B" w:rsidRPr="00085C3C" w:rsidRDefault="005D0CBF" w:rsidP="00A61A34">
      <w:pPr>
        <w:spacing w:before="0" w:after="0" w:line="240" w:lineRule="auto"/>
        <w:jc w:val="center"/>
        <w:rPr>
          <w:rFonts w:asciiTheme="majorHAnsi" w:hAnsiTheme="majorHAnsi" w:cs="Calibri"/>
          <w:b/>
          <w:i/>
        </w:rPr>
      </w:pPr>
      <w:r w:rsidRPr="00085C3C">
        <w:rPr>
          <w:rFonts w:asciiTheme="majorHAnsi" w:hAnsiTheme="majorHAnsi" w:cs="Calibri"/>
          <w:b/>
          <w:i/>
        </w:rPr>
        <w:t>„</w:t>
      </w:r>
      <w:r w:rsidR="00A61A34" w:rsidRPr="00085C3C">
        <w:rPr>
          <w:rFonts w:asciiTheme="majorHAnsi" w:hAnsiTheme="majorHAnsi" w:cs="Calibri"/>
          <w:b/>
          <w:i/>
        </w:rPr>
        <w:t>Uregulowanie stanu prawnego granic pasa drogowego</w:t>
      </w:r>
      <w:r w:rsidR="008F3E2B" w:rsidRPr="00085C3C">
        <w:rPr>
          <w:rFonts w:asciiTheme="majorHAnsi" w:hAnsiTheme="majorHAnsi" w:cs="Calibri"/>
          <w:b/>
          <w:i/>
        </w:rPr>
        <w:t xml:space="preserve"> </w:t>
      </w:r>
    </w:p>
    <w:p w:rsidR="00B15945" w:rsidRPr="00085C3C" w:rsidRDefault="008F3E2B" w:rsidP="00A61A34">
      <w:pPr>
        <w:spacing w:before="0" w:after="0" w:line="240" w:lineRule="auto"/>
        <w:jc w:val="center"/>
        <w:rPr>
          <w:rFonts w:asciiTheme="majorHAnsi" w:hAnsiTheme="majorHAnsi" w:cs="Calibri"/>
          <w:b/>
          <w:i/>
        </w:rPr>
      </w:pPr>
      <w:r w:rsidRPr="00085C3C">
        <w:rPr>
          <w:rFonts w:asciiTheme="majorHAnsi" w:hAnsiTheme="majorHAnsi" w:cs="Calibri"/>
          <w:b/>
          <w:i/>
        </w:rPr>
        <w:t xml:space="preserve">drogi powiatowej nr 1311N Kamieniec – </w:t>
      </w:r>
      <w:proofErr w:type="spellStart"/>
      <w:r w:rsidRPr="00085C3C">
        <w:rPr>
          <w:rFonts w:asciiTheme="majorHAnsi" w:hAnsiTheme="majorHAnsi" w:cs="Calibri"/>
          <w:b/>
          <w:i/>
        </w:rPr>
        <w:t>Bądze</w:t>
      </w:r>
      <w:proofErr w:type="spellEnd"/>
      <w:r w:rsidRPr="00085C3C">
        <w:rPr>
          <w:rFonts w:asciiTheme="majorHAnsi" w:hAnsiTheme="majorHAnsi" w:cs="Calibri"/>
          <w:b/>
          <w:i/>
        </w:rPr>
        <w:t xml:space="preserve"> – Jerzwałd – dr. woj. nr 521 ( Iława )</w:t>
      </w:r>
      <w:r w:rsidR="00A61A34" w:rsidRPr="00085C3C">
        <w:rPr>
          <w:rFonts w:asciiTheme="majorHAnsi" w:hAnsiTheme="majorHAnsi" w:cs="Calibri"/>
          <w:b/>
          <w:i/>
        </w:rPr>
        <w:t xml:space="preserve"> </w:t>
      </w:r>
    </w:p>
    <w:p w:rsidR="00A61A34" w:rsidRPr="00085C3C" w:rsidRDefault="00A61A34" w:rsidP="00B15945">
      <w:pPr>
        <w:spacing w:before="0" w:after="0" w:line="240" w:lineRule="auto"/>
        <w:jc w:val="center"/>
        <w:rPr>
          <w:rFonts w:asciiTheme="majorHAnsi" w:hAnsiTheme="majorHAnsi" w:cs="Calibri"/>
          <w:b/>
          <w:i/>
        </w:rPr>
      </w:pPr>
      <w:r w:rsidRPr="00085C3C">
        <w:rPr>
          <w:rFonts w:asciiTheme="majorHAnsi" w:hAnsiTheme="majorHAnsi" w:cs="Calibri"/>
          <w:b/>
          <w:i/>
        </w:rPr>
        <w:t>wraz ze sporządzeniem</w:t>
      </w:r>
      <w:r w:rsidR="00B15945" w:rsidRPr="00085C3C">
        <w:rPr>
          <w:rFonts w:asciiTheme="majorHAnsi" w:hAnsiTheme="majorHAnsi" w:cs="Calibri"/>
          <w:b/>
          <w:i/>
        </w:rPr>
        <w:t xml:space="preserve"> mapy do celów projektowych</w:t>
      </w:r>
      <w:r w:rsidR="008F3E2B" w:rsidRPr="00085C3C">
        <w:rPr>
          <w:rFonts w:asciiTheme="majorHAnsi" w:hAnsiTheme="majorHAnsi" w:cs="Calibri"/>
          <w:b/>
          <w:i/>
        </w:rPr>
        <w:t xml:space="preserve"> na odc. Siemiany - DW 521</w:t>
      </w:r>
      <w:r w:rsidR="00B15945" w:rsidRPr="00085C3C">
        <w:rPr>
          <w:rFonts w:asciiTheme="majorHAnsi" w:hAnsiTheme="majorHAnsi" w:cs="Calibri"/>
          <w:b/>
          <w:i/>
        </w:rPr>
        <w:t>”</w:t>
      </w:r>
    </w:p>
    <w:p w:rsidR="003353B2" w:rsidRPr="00085C3C" w:rsidRDefault="003353B2" w:rsidP="00285867">
      <w:pPr>
        <w:pStyle w:val="Zwykytekst"/>
        <w:spacing w:before="0" w:after="0"/>
        <w:jc w:val="center"/>
        <w:rPr>
          <w:rFonts w:asciiTheme="majorHAnsi" w:hAnsiTheme="majorHAnsi" w:cs="Century Gothic"/>
        </w:rPr>
      </w:pPr>
    </w:p>
    <w:p w:rsidR="00F03AF3" w:rsidRPr="00085C3C" w:rsidRDefault="00F03AF3" w:rsidP="00285867">
      <w:pPr>
        <w:pStyle w:val="Zwykytekst"/>
        <w:spacing w:before="0" w:after="0"/>
        <w:jc w:val="center"/>
        <w:rPr>
          <w:rFonts w:asciiTheme="majorHAnsi" w:hAnsiTheme="majorHAnsi" w:cs="Century Gothic"/>
        </w:rPr>
      </w:pPr>
    </w:p>
    <w:p w:rsidR="00110370" w:rsidRPr="00085C3C" w:rsidRDefault="008768BE" w:rsidP="00110370">
      <w:pPr>
        <w:widowControl w:val="0"/>
        <w:tabs>
          <w:tab w:val="left" w:pos="204"/>
        </w:tabs>
        <w:spacing w:before="0" w:after="0" w:line="240" w:lineRule="auto"/>
        <w:rPr>
          <w:rStyle w:val="Normalny2"/>
          <w:rFonts w:asciiTheme="majorHAnsi" w:hAnsiTheme="majorHAnsi" w:cstheme="minorHAnsi"/>
        </w:rPr>
      </w:pPr>
      <w:r w:rsidRPr="00085C3C">
        <w:rPr>
          <w:rFonts w:asciiTheme="majorHAnsi" w:hAnsiTheme="majorHAnsi" w:cs="Calibri"/>
          <w:b/>
          <w:i/>
        </w:rPr>
        <w:t xml:space="preserve">postępowanie na platformie </w:t>
      </w:r>
      <w:proofErr w:type="spellStart"/>
      <w:r w:rsidRPr="00085C3C">
        <w:rPr>
          <w:rFonts w:asciiTheme="majorHAnsi" w:hAnsiTheme="majorHAnsi" w:cs="Calibri"/>
          <w:b/>
          <w:i/>
        </w:rPr>
        <w:t>eZamówienia</w:t>
      </w:r>
      <w:proofErr w:type="spellEnd"/>
      <w:r w:rsidRPr="00085C3C">
        <w:rPr>
          <w:rFonts w:asciiTheme="majorHAnsi" w:hAnsiTheme="majorHAnsi" w:cs="Calibri"/>
        </w:rPr>
        <w:t xml:space="preserve">: </w:t>
      </w:r>
      <w:r w:rsidR="00277762">
        <w:rPr>
          <w:sz w:val="18"/>
          <w:szCs w:val="18"/>
        </w:rPr>
        <w:t>ocds-148610-e73be21a-f736-11ee-b016-82aaee56c84c</w:t>
      </w:r>
    </w:p>
    <w:p w:rsidR="00110370" w:rsidRPr="00085C3C" w:rsidRDefault="008768BE" w:rsidP="00110370">
      <w:pPr>
        <w:widowControl w:val="0"/>
        <w:tabs>
          <w:tab w:val="left" w:pos="204"/>
        </w:tabs>
        <w:spacing w:before="0" w:after="0" w:line="240" w:lineRule="auto"/>
        <w:rPr>
          <w:rStyle w:val="Normalny2"/>
          <w:rFonts w:asciiTheme="majorHAnsi" w:hAnsiTheme="majorHAnsi"/>
        </w:rPr>
      </w:pPr>
      <w:r w:rsidRPr="00085C3C">
        <w:rPr>
          <w:rFonts w:asciiTheme="majorHAnsi" w:hAnsiTheme="majorHAnsi" w:cs="Arial-BoldMT"/>
          <w:b/>
          <w:bCs/>
          <w:i/>
          <w:lang w:eastAsia="pl-PL" w:bidi="ar-SA"/>
        </w:rPr>
        <w:t xml:space="preserve">Numer ogłoszenia: </w:t>
      </w:r>
      <w:r w:rsidR="00277762">
        <w:rPr>
          <w:sz w:val="18"/>
          <w:szCs w:val="18"/>
        </w:rPr>
        <w:t>2024/BZP 00279791</w:t>
      </w:r>
    </w:p>
    <w:p w:rsidR="008768BE" w:rsidRPr="00085C3C" w:rsidRDefault="008768BE" w:rsidP="00110370">
      <w:pPr>
        <w:widowControl w:val="0"/>
        <w:tabs>
          <w:tab w:val="left" w:pos="204"/>
        </w:tabs>
        <w:spacing w:before="0" w:after="0" w:line="240" w:lineRule="auto"/>
        <w:rPr>
          <w:rFonts w:asciiTheme="majorHAnsi" w:hAnsiTheme="majorHAnsi" w:cs="ArialMT"/>
          <w:lang w:eastAsia="pl-PL" w:bidi="ar-SA"/>
        </w:rPr>
      </w:pPr>
      <w:r w:rsidRPr="00085C3C">
        <w:rPr>
          <w:rFonts w:asciiTheme="majorHAnsi" w:hAnsiTheme="majorHAnsi" w:cs="Arial-BoldMT"/>
          <w:b/>
          <w:bCs/>
          <w:i/>
          <w:lang w:eastAsia="pl-PL" w:bidi="ar-SA"/>
        </w:rPr>
        <w:t>Data ogłoszenia:</w:t>
      </w:r>
      <w:r w:rsidRPr="00085C3C">
        <w:rPr>
          <w:rFonts w:asciiTheme="majorHAnsi" w:hAnsiTheme="majorHAnsi" w:cs="Arial-BoldMT"/>
          <w:bCs/>
          <w:i/>
          <w:lang w:eastAsia="pl-PL" w:bidi="ar-SA"/>
        </w:rPr>
        <w:t xml:space="preserve"> </w:t>
      </w:r>
      <w:r w:rsidR="00277762">
        <w:rPr>
          <w:sz w:val="18"/>
          <w:szCs w:val="18"/>
        </w:rPr>
        <w:t>2024-04-10</w:t>
      </w:r>
      <w:bookmarkStart w:id="0" w:name="_GoBack"/>
      <w:bookmarkEnd w:id="0"/>
    </w:p>
    <w:p w:rsidR="00F03AF3" w:rsidRPr="00085C3C" w:rsidRDefault="00F03AF3" w:rsidP="00285867">
      <w:pPr>
        <w:pStyle w:val="Zwykytekst"/>
        <w:spacing w:before="0" w:after="0"/>
        <w:jc w:val="center"/>
        <w:rPr>
          <w:rFonts w:asciiTheme="majorHAnsi" w:hAnsiTheme="majorHAnsi" w:cs="Century Gothic"/>
        </w:rPr>
      </w:pPr>
    </w:p>
    <w:p w:rsidR="003353B2" w:rsidRPr="00085C3C" w:rsidRDefault="003353B2" w:rsidP="00285867">
      <w:pPr>
        <w:pStyle w:val="Zwykytekst"/>
        <w:spacing w:before="0" w:after="0"/>
        <w:jc w:val="center"/>
        <w:rPr>
          <w:rFonts w:asciiTheme="majorHAnsi" w:hAnsiTheme="majorHAnsi" w:cs="Century Gothic"/>
          <w:b/>
          <w:bCs/>
        </w:rPr>
      </w:pPr>
    </w:p>
    <w:p w:rsidR="003353B2" w:rsidRPr="00085C3C" w:rsidRDefault="003353B2" w:rsidP="00A32FDE">
      <w:pPr>
        <w:pStyle w:val="Zwykytekst"/>
        <w:spacing w:before="0" w:after="0" w:line="240" w:lineRule="auto"/>
        <w:rPr>
          <w:rFonts w:asciiTheme="majorHAnsi" w:hAnsiTheme="majorHAnsi" w:cs="Century Gothic"/>
          <w:b/>
          <w:bCs/>
        </w:rPr>
      </w:pPr>
      <w:r w:rsidRPr="00085C3C">
        <w:rPr>
          <w:rFonts w:asciiTheme="majorHAnsi" w:hAnsiTheme="majorHAnsi" w:cs="Century Gothic"/>
          <w:b/>
          <w:bCs/>
        </w:rPr>
        <w:t xml:space="preserve">Znak postępowania: </w:t>
      </w:r>
      <w:r w:rsidR="00C90E18">
        <w:rPr>
          <w:rFonts w:asciiTheme="majorHAnsi" w:hAnsiTheme="majorHAnsi" w:cs="Century Gothic"/>
          <w:b/>
          <w:bCs/>
        </w:rPr>
        <w:t>DI1.260.15.2024</w:t>
      </w:r>
    </w:p>
    <w:p w:rsidR="00A32FDE" w:rsidRPr="00085C3C" w:rsidRDefault="00A32FDE" w:rsidP="00A32FDE">
      <w:pPr>
        <w:pStyle w:val="Zwykytekst"/>
        <w:spacing w:before="0" w:after="0" w:line="240" w:lineRule="auto"/>
        <w:rPr>
          <w:rFonts w:asciiTheme="majorHAnsi" w:hAnsiTheme="majorHAnsi" w:cs="Century Gothic"/>
          <w:b/>
          <w:bCs/>
          <w:color w:val="FF0000"/>
        </w:rPr>
      </w:pPr>
    </w:p>
    <w:p w:rsidR="00A32FDE" w:rsidRPr="00085C3C" w:rsidRDefault="00A32FDE" w:rsidP="00A32FDE">
      <w:pPr>
        <w:widowControl w:val="0"/>
        <w:autoSpaceDE w:val="0"/>
        <w:spacing w:before="0" w:after="0" w:line="240" w:lineRule="auto"/>
        <w:rPr>
          <w:rFonts w:asciiTheme="majorHAnsi" w:hAnsiTheme="majorHAnsi" w:cs="Arial"/>
          <w:color w:val="365F91" w:themeColor="accent1" w:themeShade="BF"/>
        </w:rPr>
      </w:pPr>
      <w:r w:rsidRPr="00085C3C">
        <w:rPr>
          <w:rFonts w:asciiTheme="majorHAnsi" w:hAnsiTheme="majorHAnsi" w:cs="Arial"/>
          <w:color w:val="365F91" w:themeColor="accent1" w:themeShade="BF"/>
        </w:rPr>
        <w:t xml:space="preserve">Termin składania ofert : </w:t>
      </w:r>
      <w:r w:rsidR="000A1D19">
        <w:rPr>
          <w:rFonts w:asciiTheme="majorHAnsi" w:hAnsiTheme="majorHAnsi" w:cs="Arial"/>
          <w:b/>
          <w:color w:val="365F91" w:themeColor="accent1" w:themeShade="BF"/>
        </w:rPr>
        <w:t>18</w:t>
      </w:r>
      <w:r w:rsidR="002E17B8" w:rsidRPr="00085C3C">
        <w:rPr>
          <w:rFonts w:asciiTheme="majorHAnsi" w:hAnsiTheme="majorHAnsi" w:cs="Arial"/>
          <w:b/>
          <w:color w:val="365F91" w:themeColor="accent1" w:themeShade="BF"/>
        </w:rPr>
        <w:t>.0</w:t>
      </w:r>
      <w:r w:rsidR="003437A0" w:rsidRPr="00085C3C">
        <w:rPr>
          <w:rFonts w:asciiTheme="majorHAnsi" w:hAnsiTheme="majorHAnsi" w:cs="Arial"/>
          <w:b/>
          <w:color w:val="365F91" w:themeColor="accent1" w:themeShade="BF"/>
        </w:rPr>
        <w:t>4</w:t>
      </w:r>
      <w:r w:rsidRPr="00085C3C">
        <w:rPr>
          <w:rFonts w:asciiTheme="majorHAnsi" w:hAnsiTheme="majorHAnsi" w:cs="Arial"/>
          <w:b/>
          <w:color w:val="365F91" w:themeColor="accent1" w:themeShade="BF"/>
        </w:rPr>
        <w:t>.202</w:t>
      </w:r>
      <w:r w:rsidR="00417DCA" w:rsidRPr="00085C3C">
        <w:rPr>
          <w:rFonts w:asciiTheme="majorHAnsi" w:hAnsiTheme="majorHAnsi" w:cs="Arial"/>
          <w:b/>
          <w:color w:val="365F91" w:themeColor="accent1" w:themeShade="BF"/>
        </w:rPr>
        <w:t>4</w:t>
      </w:r>
      <w:r w:rsidRPr="00085C3C">
        <w:rPr>
          <w:rFonts w:asciiTheme="majorHAnsi" w:hAnsiTheme="majorHAnsi" w:cs="Arial"/>
          <w:b/>
          <w:color w:val="365F91" w:themeColor="accent1" w:themeShade="BF"/>
        </w:rPr>
        <w:t xml:space="preserve"> r.</w:t>
      </w:r>
      <w:r w:rsidRPr="00085C3C">
        <w:rPr>
          <w:rFonts w:asciiTheme="majorHAnsi" w:hAnsiTheme="majorHAnsi" w:cs="Arial"/>
          <w:color w:val="365F91" w:themeColor="accent1" w:themeShade="BF"/>
        </w:rPr>
        <w:t xml:space="preserve">. do godz. </w:t>
      </w:r>
      <w:r w:rsidR="002E17B8" w:rsidRPr="00085C3C">
        <w:rPr>
          <w:rFonts w:asciiTheme="majorHAnsi" w:hAnsiTheme="majorHAnsi" w:cs="Arial"/>
          <w:color w:val="365F91" w:themeColor="accent1" w:themeShade="BF"/>
        </w:rPr>
        <w:t>9</w:t>
      </w:r>
      <w:r w:rsidRPr="00085C3C">
        <w:rPr>
          <w:rFonts w:asciiTheme="majorHAnsi" w:hAnsiTheme="majorHAnsi" w:cs="Arial"/>
          <w:color w:val="365F91" w:themeColor="accent1" w:themeShade="BF"/>
        </w:rPr>
        <w:t>:00</w:t>
      </w:r>
    </w:p>
    <w:p w:rsidR="00A32FDE" w:rsidRPr="00085C3C" w:rsidRDefault="00A32FDE" w:rsidP="00A32FDE">
      <w:pPr>
        <w:widowControl w:val="0"/>
        <w:autoSpaceDE w:val="0"/>
        <w:spacing w:before="0" w:after="0" w:line="240" w:lineRule="auto"/>
        <w:rPr>
          <w:rFonts w:asciiTheme="majorHAnsi" w:hAnsiTheme="majorHAnsi" w:cs="Arial"/>
          <w:color w:val="365F91" w:themeColor="accent1" w:themeShade="BF"/>
        </w:rPr>
      </w:pPr>
      <w:r w:rsidRPr="00085C3C">
        <w:rPr>
          <w:rFonts w:asciiTheme="majorHAnsi" w:hAnsiTheme="majorHAnsi" w:cs="Arial"/>
          <w:color w:val="365F91" w:themeColor="accent1" w:themeShade="BF"/>
        </w:rPr>
        <w:t xml:space="preserve">Termin otwarcia ofert: </w:t>
      </w:r>
      <w:r w:rsidR="000A1D19">
        <w:rPr>
          <w:rFonts w:asciiTheme="majorHAnsi" w:hAnsiTheme="majorHAnsi" w:cs="Arial"/>
          <w:b/>
          <w:color w:val="365F91" w:themeColor="accent1" w:themeShade="BF"/>
        </w:rPr>
        <w:t>18</w:t>
      </w:r>
      <w:r w:rsidR="002E17B8" w:rsidRPr="00085C3C">
        <w:rPr>
          <w:rFonts w:asciiTheme="majorHAnsi" w:hAnsiTheme="majorHAnsi" w:cs="Arial"/>
          <w:b/>
          <w:color w:val="365F91" w:themeColor="accent1" w:themeShade="BF"/>
        </w:rPr>
        <w:t>.0</w:t>
      </w:r>
      <w:r w:rsidR="003437A0" w:rsidRPr="00085C3C">
        <w:rPr>
          <w:rFonts w:asciiTheme="majorHAnsi" w:hAnsiTheme="majorHAnsi" w:cs="Arial"/>
          <w:b/>
          <w:color w:val="365F91" w:themeColor="accent1" w:themeShade="BF"/>
        </w:rPr>
        <w:t>4</w:t>
      </w:r>
      <w:r w:rsidRPr="00085C3C">
        <w:rPr>
          <w:rFonts w:asciiTheme="majorHAnsi" w:hAnsiTheme="majorHAnsi" w:cs="Arial"/>
          <w:b/>
          <w:color w:val="365F91" w:themeColor="accent1" w:themeShade="BF"/>
        </w:rPr>
        <w:t>.202</w:t>
      </w:r>
      <w:r w:rsidR="00417DCA" w:rsidRPr="00085C3C">
        <w:rPr>
          <w:rFonts w:asciiTheme="majorHAnsi" w:hAnsiTheme="majorHAnsi" w:cs="Arial"/>
          <w:b/>
          <w:color w:val="365F91" w:themeColor="accent1" w:themeShade="BF"/>
        </w:rPr>
        <w:t>4</w:t>
      </w:r>
      <w:r w:rsidRPr="00085C3C">
        <w:rPr>
          <w:rFonts w:asciiTheme="majorHAnsi" w:hAnsiTheme="majorHAnsi" w:cs="Arial"/>
          <w:b/>
          <w:color w:val="365F91" w:themeColor="accent1" w:themeShade="BF"/>
        </w:rPr>
        <w:t xml:space="preserve"> r.</w:t>
      </w:r>
      <w:r w:rsidRPr="00085C3C">
        <w:rPr>
          <w:rFonts w:asciiTheme="majorHAnsi" w:hAnsiTheme="majorHAnsi" w:cs="Arial"/>
          <w:color w:val="365F91" w:themeColor="accent1" w:themeShade="BF"/>
        </w:rPr>
        <w:t xml:space="preserve"> o godz. </w:t>
      </w:r>
      <w:r w:rsidR="00EC6159" w:rsidRPr="00085C3C">
        <w:rPr>
          <w:rFonts w:asciiTheme="majorHAnsi" w:hAnsiTheme="majorHAnsi" w:cs="Arial"/>
          <w:color w:val="365F91" w:themeColor="accent1" w:themeShade="BF"/>
        </w:rPr>
        <w:t>9</w:t>
      </w:r>
      <w:r w:rsidRPr="00085C3C">
        <w:rPr>
          <w:rFonts w:asciiTheme="majorHAnsi" w:hAnsiTheme="majorHAnsi" w:cs="Arial"/>
          <w:color w:val="365F91" w:themeColor="accent1" w:themeShade="BF"/>
        </w:rPr>
        <w:t>:</w:t>
      </w:r>
      <w:r w:rsidR="00EC6159" w:rsidRPr="00085C3C">
        <w:rPr>
          <w:rFonts w:asciiTheme="majorHAnsi" w:hAnsiTheme="majorHAnsi" w:cs="Arial"/>
          <w:color w:val="365F91" w:themeColor="accent1" w:themeShade="BF"/>
        </w:rPr>
        <w:t>1</w:t>
      </w:r>
      <w:r w:rsidRPr="00085C3C">
        <w:rPr>
          <w:rFonts w:asciiTheme="majorHAnsi" w:hAnsiTheme="majorHAnsi" w:cs="Arial"/>
          <w:color w:val="365F91" w:themeColor="accent1" w:themeShade="BF"/>
        </w:rPr>
        <w:t>0</w:t>
      </w:r>
    </w:p>
    <w:p w:rsidR="00A32FDE" w:rsidRPr="00085C3C" w:rsidRDefault="00A32FDE" w:rsidP="00A32FDE">
      <w:pPr>
        <w:widowControl w:val="0"/>
        <w:autoSpaceDE w:val="0"/>
        <w:spacing w:before="0" w:after="0" w:line="240" w:lineRule="auto"/>
        <w:rPr>
          <w:rFonts w:asciiTheme="majorHAnsi" w:hAnsiTheme="majorHAnsi" w:cs="Arial"/>
        </w:rPr>
      </w:pPr>
    </w:p>
    <w:p w:rsidR="00A32FDE" w:rsidRPr="00085C3C" w:rsidRDefault="00A32FDE" w:rsidP="00A32FDE">
      <w:pPr>
        <w:spacing w:before="0" w:after="0" w:line="240" w:lineRule="auto"/>
        <w:rPr>
          <w:rFonts w:asciiTheme="majorHAnsi" w:hAnsiTheme="majorHAnsi" w:cs="Arial"/>
          <w:b/>
          <w:i/>
          <w:color w:val="000000"/>
        </w:rPr>
      </w:pPr>
      <w:r w:rsidRPr="00085C3C">
        <w:rPr>
          <w:rFonts w:asciiTheme="majorHAnsi" w:hAnsiTheme="majorHAnsi" w:cs="Arial"/>
          <w:i/>
          <w:color w:val="000000"/>
        </w:rPr>
        <w:t>Koszty związane z przygotowaniem i złożeniem oferty ponosi Wykonawca</w:t>
      </w:r>
    </w:p>
    <w:p w:rsidR="00A32FDE" w:rsidRDefault="00A32FDE" w:rsidP="00A32FDE">
      <w:pPr>
        <w:widowControl w:val="0"/>
        <w:autoSpaceDE w:val="0"/>
        <w:spacing w:before="0" w:after="0" w:line="240" w:lineRule="auto"/>
        <w:rPr>
          <w:rFonts w:asciiTheme="majorHAnsi" w:hAnsiTheme="majorHAnsi" w:cs="Arial"/>
        </w:rPr>
      </w:pPr>
    </w:p>
    <w:p w:rsidR="00BE729E" w:rsidRDefault="00BE729E" w:rsidP="00A32FDE">
      <w:pPr>
        <w:widowControl w:val="0"/>
        <w:autoSpaceDE w:val="0"/>
        <w:spacing w:before="0" w:after="0" w:line="240" w:lineRule="auto"/>
        <w:rPr>
          <w:rFonts w:asciiTheme="majorHAnsi" w:hAnsiTheme="majorHAnsi" w:cs="Arial"/>
        </w:rPr>
      </w:pPr>
    </w:p>
    <w:p w:rsidR="00BE729E" w:rsidRDefault="00BE729E" w:rsidP="00A32FDE">
      <w:pPr>
        <w:widowControl w:val="0"/>
        <w:autoSpaceDE w:val="0"/>
        <w:spacing w:before="0" w:after="0" w:line="240" w:lineRule="auto"/>
        <w:rPr>
          <w:rFonts w:asciiTheme="majorHAnsi" w:hAnsiTheme="majorHAnsi" w:cs="Arial"/>
        </w:rPr>
      </w:pPr>
    </w:p>
    <w:p w:rsidR="00BE729E" w:rsidRDefault="00BE729E" w:rsidP="00A32FDE">
      <w:pPr>
        <w:widowControl w:val="0"/>
        <w:autoSpaceDE w:val="0"/>
        <w:spacing w:before="0" w:after="0" w:line="240" w:lineRule="auto"/>
        <w:rPr>
          <w:rFonts w:asciiTheme="majorHAnsi" w:hAnsiTheme="majorHAnsi" w:cs="Arial"/>
        </w:rPr>
      </w:pPr>
    </w:p>
    <w:p w:rsidR="00BE729E" w:rsidRDefault="00BE729E" w:rsidP="00A32FDE">
      <w:pPr>
        <w:widowControl w:val="0"/>
        <w:autoSpaceDE w:val="0"/>
        <w:spacing w:before="0" w:after="0" w:line="240" w:lineRule="auto"/>
        <w:rPr>
          <w:rFonts w:asciiTheme="majorHAnsi" w:hAnsiTheme="majorHAnsi" w:cs="Arial"/>
        </w:rPr>
      </w:pPr>
    </w:p>
    <w:p w:rsidR="00BE729E" w:rsidRDefault="00BE729E" w:rsidP="00A32FDE">
      <w:pPr>
        <w:widowControl w:val="0"/>
        <w:autoSpaceDE w:val="0"/>
        <w:spacing w:before="0" w:after="0" w:line="240" w:lineRule="auto"/>
        <w:rPr>
          <w:rFonts w:asciiTheme="majorHAnsi" w:hAnsiTheme="majorHAnsi" w:cs="Arial"/>
        </w:rPr>
      </w:pPr>
    </w:p>
    <w:p w:rsidR="00BE729E" w:rsidRPr="00085C3C" w:rsidRDefault="00BE729E" w:rsidP="00A32FDE">
      <w:pPr>
        <w:widowControl w:val="0"/>
        <w:autoSpaceDE w:val="0"/>
        <w:spacing w:before="0" w:after="0" w:line="240" w:lineRule="auto"/>
        <w:rPr>
          <w:rFonts w:asciiTheme="majorHAnsi" w:hAnsiTheme="majorHAnsi" w:cs="Arial"/>
        </w:rPr>
      </w:pPr>
    </w:p>
    <w:p w:rsidR="00EA2A24" w:rsidRPr="00085C3C" w:rsidRDefault="00A32FDE" w:rsidP="00EA2A24">
      <w:pPr>
        <w:pStyle w:val="Zwykytekst1"/>
        <w:spacing w:before="0" w:after="0" w:line="240" w:lineRule="auto"/>
        <w:ind w:left="5664" w:firstLine="771"/>
        <w:rPr>
          <w:rFonts w:asciiTheme="majorHAnsi" w:hAnsiTheme="majorHAnsi" w:cs="Arial"/>
        </w:rPr>
      </w:pPr>
      <w:r w:rsidRPr="00085C3C">
        <w:rPr>
          <w:rFonts w:asciiTheme="majorHAnsi" w:hAnsiTheme="majorHAnsi" w:cs="Arial"/>
        </w:rPr>
        <w:tab/>
      </w:r>
      <w:r w:rsidRPr="00085C3C">
        <w:rPr>
          <w:rFonts w:asciiTheme="majorHAnsi" w:hAnsiTheme="majorHAnsi" w:cs="Arial"/>
        </w:rPr>
        <w:tab/>
      </w:r>
      <w:r w:rsidR="00EA2A24" w:rsidRPr="00085C3C">
        <w:rPr>
          <w:rFonts w:asciiTheme="majorHAnsi" w:hAnsiTheme="majorHAnsi" w:cs="Arial"/>
        </w:rPr>
        <w:tab/>
      </w:r>
      <w:r w:rsidR="00EA2A24" w:rsidRPr="00085C3C">
        <w:rPr>
          <w:rFonts w:asciiTheme="majorHAnsi" w:hAnsiTheme="majorHAnsi" w:cs="Arial"/>
        </w:rPr>
        <w:tab/>
        <w:t xml:space="preserve">       </w:t>
      </w:r>
      <w:r w:rsidR="00EA2A24" w:rsidRPr="00085C3C">
        <w:rPr>
          <w:rFonts w:asciiTheme="majorHAnsi" w:hAnsiTheme="majorHAnsi" w:cs="Arial"/>
        </w:rPr>
        <w:tab/>
        <w:t xml:space="preserve">                  ZATWIERDZIŁ dnia 10.04.2024 r. Dyrektor Powiatowego Zarządu Dróg w Iławie</w:t>
      </w:r>
    </w:p>
    <w:p w:rsidR="00EA2A24" w:rsidRPr="00085C3C" w:rsidRDefault="00EA2A24" w:rsidP="00EA2A24">
      <w:pPr>
        <w:spacing w:before="0" w:after="0" w:line="240" w:lineRule="auto"/>
        <w:ind w:firstLine="6237"/>
        <w:rPr>
          <w:rFonts w:asciiTheme="majorHAnsi" w:hAnsiTheme="majorHAnsi" w:cs="Arial"/>
        </w:rPr>
      </w:pPr>
      <w:r w:rsidRPr="00085C3C">
        <w:rPr>
          <w:rFonts w:asciiTheme="majorHAnsi" w:hAnsiTheme="majorHAnsi" w:cs="Arial"/>
        </w:rPr>
        <w:t xml:space="preserve">           /-/Radosław Augustyniak </w:t>
      </w:r>
    </w:p>
    <w:p w:rsidR="00EA2A24" w:rsidRPr="00085C3C" w:rsidRDefault="00EA2A24" w:rsidP="00EA2A24">
      <w:pPr>
        <w:pStyle w:val="Zwykytekst1"/>
        <w:spacing w:before="0" w:line="240" w:lineRule="auto"/>
        <w:rPr>
          <w:rFonts w:asciiTheme="majorHAnsi" w:hAnsiTheme="majorHAnsi" w:cs="Arial"/>
          <w:sz w:val="16"/>
          <w:szCs w:val="16"/>
        </w:rPr>
      </w:pPr>
      <w:r w:rsidRPr="00085C3C">
        <w:rPr>
          <w:rFonts w:asciiTheme="majorHAnsi" w:hAnsiTheme="majorHAnsi" w:cs="Arial"/>
        </w:rPr>
        <w:t xml:space="preserve">                                                                                                                               </w:t>
      </w:r>
      <w:r w:rsidR="00085C3C">
        <w:rPr>
          <w:rFonts w:asciiTheme="majorHAnsi" w:hAnsiTheme="majorHAnsi" w:cs="Arial"/>
        </w:rPr>
        <w:tab/>
      </w:r>
      <w:r w:rsidR="00085C3C">
        <w:rPr>
          <w:rFonts w:asciiTheme="majorHAnsi" w:hAnsiTheme="majorHAnsi" w:cs="Arial"/>
        </w:rPr>
        <w:tab/>
      </w:r>
      <w:r w:rsidR="00085C3C">
        <w:rPr>
          <w:rFonts w:asciiTheme="majorHAnsi" w:hAnsiTheme="majorHAnsi" w:cs="Arial"/>
        </w:rPr>
        <w:tab/>
      </w:r>
      <w:r w:rsidRPr="00085C3C">
        <w:rPr>
          <w:rFonts w:asciiTheme="majorHAnsi" w:hAnsiTheme="majorHAnsi" w:cs="Arial"/>
          <w:sz w:val="16"/>
          <w:szCs w:val="16"/>
        </w:rPr>
        <w:t xml:space="preserve"> /podpis elektroniczny/</w:t>
      </w:r>
    </w:p>
    <w:p w:rsidR="00A32FDE" w:rsidRPr="00085C3C" w:rsidRDefault="00A32FDE" w:rsidP="00EA2A24">
      <w:pPr>
        <w:pStyle w:val="Zwykytekst1"/>
        <w:spacing w:before="0" w:after="0" w:line="240" w:lineRule="auto"/>
        <w:ind w:left="5529"/>
        <w:rPr>
          <w:rFonts w:asciiTheme="majorHAnsi" w:hAnsiTheme="majorHAnsi" w:cs="Arial"/>
        </w:rPr>
      </w:pPr>
    </w:p>
    <w:p w:rsidR="00A32FDE" w:rsidRPr="00085C3C" w:rsidRDefault="00A32FDE" w:rsidP="008768BE">
      <w:pPr>
        <w:pStyle w:val="Zwykytekst1"/>
        <w:spacing w:before="0" w:after="0" w:line="240" w:lineRule="auto"/>
        <w:rPr>
          <w:rFonts w:asciiTheme="majorHAnsi" w:hAnsiTheme="majorHAnsi" w:cs="Arial"/>
        </w:rPr>
      </w:pPr>
      <w:r w:rsidRPr="00085C3C">
        <w:rPr>
          <w:rFonts w:asciiTheme="majorHAnsi" w:hAnsiTheme="majorHAnsi" w:cs="Arial"/>
        </w:rPr>
        <w:t xml:space="preserve">Iława, dnia </w:t>
      </w:r>
      <w:r w:rsidR="00EA2A24" w:rsidRPr="00085C3C">
        <w:rPr>
          <w:rFonts w:asciiTheme="majorHAnsi" w:hAnsiTheme="majorHAnsi" w:cs="Arial"/>
        </w:rPr>
        <w:t>10.04.2024r.</w:t>
      </w:r>
    </w:p>
    <w:p w:rsidR="008768BE" w:rsidRPr="00085C3C" w:rsidRDefault="008768BE" w:rsidP="008768BE">
      <w:pPr>
        <w:pStyle w:val="Zwykytekst1"/>
        <w:spacing w:before="0" w:after="0" w:line="240" w:lineRule="auto"/>
        <w:rPr>
          <w:rFonts w:asciiTheme="majorHAnsi" w:hAnsiTheme="majorHAnsi" w:cs="Arial"/>
        </w:rPr>
      </w:pPr>
    </w:p>
    <w:p w:rsidR="003353B2" w:rsidRPr="00085C3C" w:rsidRDefault="003353B2" w:rsidP="00285867">
      <w:pPr>
        <w:pStyle w:val="Zwykytekst"/>
        <w:spacing w:before="0" w:after="0"/>
        <w:jc w:val="both"/>
        <w:rPr>
          <w:rFonts w:asciiTheme="majorHAnsi" w:hAnsiTheme="majorHAnsi" w:cs="Century Gothic"/>
          <w:b/>
          <w:bCs/>
        </w:rPr>
      </w:pPr>
      <w:r w:rsidRPr="00085C3C">
        <w:rPr>
          <w:rFonts w:asciiTheme="majorHAnsi" w:hAnsiTheme="majorHAnsi" w:cs="Century Gothic"/>
          <w:b/>
          <w:bCs/>
        </w:rPr>
        <w:t xml:space="preserve">Integralną część niniejszej </w:t>
      </w:r>
      <w:r w:rsidR="009B12E4" w:rsidRPr="00085C3C">
        <w:rPr>
          <w:rFonts w:asciiTheme="majorHAnsi" w:hAnsiTheme="majorHAnsi" w:cs="Century Gothic"/>
          <w:b/>
          <w:bCs/>
        </w:rPr>
        <w:t>SWZ</w:t>
      </w:r>
      <w:r w:rsidRPr="00085C3C">
        <w:rPr>
          <w:rFonts w:asciiTheme="majorHAnsi" w:hAnsiTheme="majorHAnsi" w:cs="Century Gothic"/>
          <w:b/>
          <w:bCs/>
        </w:rPr>
        <w:t xml:space="preserve"> stanowią:</w:t>
      </w:r>
    </w:p>
    <w:p w:rsidR="00D26E85" w:rsidRPr="00085C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085C3C">
        <w:rPr>
          <w:rFonts w:asciiTheme="majorHAnsi" w:hAnsiTheme="majorHAnsi"/>
        </w:rPr>
        <w:t xml:space="preserve">Załącznik nr </w:t>
      </w:r>
      <w:r w:rsidR="003901C1" w:rsidRPr="00085C3C">
        <w:rPr>
          <w:rFonts w:asciiTheme="majorHAnsi" w:hAnsiTheme="majorHAnsi"/>
        </w:rPr>
        <w:t>1</w:t>
      </w:r>
      <w:r w:rsidRPr="00085C3C">
        <w:rPr>
          <w:rFonts w:asciiTheme="majorHAnsi" w:hAnsiTheme="majorHAnsi"/>
        </w:rPr>
        <w:t xml:space="preserve"> - Formularz oferty </w:t>
      </w:r>
    </w:p>
    <w:p w:rsidR="00D26E85" w:rsidRPr="00085C3C"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085C3C">
        <w:rPr>
          <w:rFonts w:asciiTheme="majorHAnsi" w:hAnsiTheme="majorHAnsi"/>
        </w:rPr>
        <w:t>Załącznik nr 2</w:t>
      </w:r>
      <w:r w:rsidR="004561D0" w:rsidRPr="00085C3C">
        <w:rPr>
          <w:rFonts w:asciiTheme="majorHAnsi" w:hAnsiTheme="majorHAnsi"/>
        </w:rPr>
        <w:t>A</w:t>
      </w:r>
      <w:r w:rsidRPr="00085C3C">
        <w:rPr>
          <w:rFonts w:asciiTheme="majorHAnsi" w:hAnsiTheme="majorHAnsi"/>
        </w:rPr>
        <w:t xml:space="preserve"> - oświadczenie o spełnianiu warunków</w:t>
      </w:r>
      <w:r w:rsidR="003901C1" w:rsidRPr="00085C3C">
        <w:rPr>
          <w:rFonts w:asciiTheme="majorHAnsi" w:hAnsiTheme="majorHAnsi"/>
        </w:rPr>
        <w:t xml:space="preserve"> </w:t>
      </w:r>
      <w:r w:rsidRPr="00085C3C">
        <w:rPr>
          <w:rFonts w:asciiTheme="majorHAnsi" w:hAnsiTheme="majorHAnsi"/>
        </w:rPr>
        <w:t>udziału</w:t>
      </w:r>
      <w:r w:rsidR="00206A17" w:rsidRPr="00085C3C">
        <w:rPr>
          <w:rFonts w:asciiTheme="majorHAnsi" w:hAnsiTheme="majorHAnsi"/>
          <w:b/>
          <w:bCs/>
        </w:rPr>
        <w:t xml:space="preserve"> </w:t>
      </w:r>
      <w:r w:rsidR="00206A17" w:rsidRPr="00085C3C">
        <w:rPr>
          <w:rFonts w:asciiTheme="majorHAnsi" w:hAnsiTheme="majorHAnsi"/>
        </w:rPr>
        <w:t>oraz</w:t>
      </w:r>
      <w:r w:rsidR="00206A17" w:rsidRPr="00085C3C">
        <w:rPr>
          <w:rFonts w:asciiTheme="majorHAnsi" w:hAnsiTheme="majorHAnsi"/>
          <w:b/>
          <w:bCs/>
        </w:rPr>
        <w:t xml:space="preserve"> </w:t>
      </w:r>
      <w:r w:rsidRPr="00085C3C">
        <w:rPr>
          <w:rFonts w:asciiTheme="majorHAnsi" w:hAnsiTheme="majorHAnsi"/>
        </w:rPr>
        <w:t>o braku podstaw do wykluczenia</w:t>
      </w:r>
    </w:p>
    <w:p w:rsidR="004561D0" w:rsidRPr="00085C3C"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085C3C">
        <w:rPr>
          <w:rFonts w:asciiTheme="majorHAnsi" w:hAnsiTheme="majorHAnsi"/>
        </w:rPr>
        <w:t>Załącznik nr 2B - oświadczenie o spełnianiu warunków udziału</w:t>
      </w:r>
      <w:r w:rsidRPr="00085C3C">
        <w:rPr>
          <w:rFonts w:asciiTheme="majorHAnsi" w:hAnsiTheme="majorHAnsi"/>
          <w:b/>
          <w:bCs/>
        </w:rPr>
        <w:t xml:space="preserve"> </w:t>
      </w:r>
      <w:r w:rsidRPr="00085C3C">
        <w:rPr>
          <w:rFonts w:asciiTheme="majorHAnsi" w:hAnsiTheme="majorHAnsi"/>
        </w:rPr>
        <w:t>oraz</w:t>
      </w:r>
      <w:r w:rsidRPr="00085C3C">
        <w:rPr>
          <w:rFonts w:asciiTheme="majorHAnsi" w:hAnsiTheme="majorHAnsi"/>
          <w:b/>
          <w:bCs/>
        </w:rPr>
        <w:t xml:space="preserve"> </w:t>
      </w:r>
      <w:r w:rsidRPr="00085C3C">
        <w:rPr>
          <w:rFonts w:asciiTheme="majorHAnsi" w:hAnsiTheme="majorHAnsi"/>
        </w:rPr>
        <w:t>o braku podstaw do wykluczenia podmiotu udostępniającego zasoby</w:t>
      </w:r>
    </w:p>
    <w:p w:rsidR="00D26E85" w:rsidRPr="00085C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085C3C">
        <w:rPr>
          <w:rFonts w:asciiTheme="majorHAnsi" w:hAnsiTheme="majorHAnsi"/>
        </w:rPr>
        <w:t xml:space="preserve">Załącznik nr </w:t>
      </w:r>
      <w:r w:rsidR="00206A17" w:rsidRPr="00085C3C">
        <w:rPr>
          <w:rFonts w:asciiTheme="majorHAnsi" w:hAnsiTheme="majorHAnsi"/>
        </w:rPr>
        <w:t>3</w:t>
      </w:r>
      <w:r w:rsidRPr="00085C3C">
        <w:rPr>
          <w:rFonts w:asciiTheme="majorHAnsi" w:hAnsiTheme="majorHAnsi"/>
        </w:rPr>
        <w:t xml:space="preserve"> - wykaz wykonanych robót</w:t>
      </w:r>
    </w:p>
    <w:p w:rsidR="00D26E85" w:rsidRPr="00085C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085C3C">
        <w:rPr>
          <w:rFonts w:asciiTheme="majorHAnsi" w:hAnsiTheme="majorHAnsi"/>
        </w:rPr>
        <w:t xml:space="preserve">Załącznik nr </w:t>
      </w:r>
      <w:r w:rsidR="00206A17" w:rsidRPr="00085C3C">
        <w:rPr>
          <w:rFonts w:asciiTheme="majorHAnsi" w:hAnsiTheme="majorHAnsi"/>
        </w:rPr>
        <w:t>4</w:t>
      </w:r>
      <w:r w:rsidRPr="00085C3C">
        <w:rPr>
          <w:rFonts w:asciiTheme="majorHAnsi" w:hAnsiTheme="majorHAnsi"/>
        </w:rPr>
        <w:t xml:space="preserve"> - wykaz osób</w:t>
      </w:r>
    </w:p>
    <w:p w:rsidR="00D26E85" w:rsidRPr="00085C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085C3C">
        <w:rPr>
          <w:rFonts w:asciiTheme="majorHAnsi" w:hAnsiTheme="majorHAnsi"/>
        </w:rPr>
        <w:t xml:space="preserve">Załącznik nr </w:t>
      </w:r>
      <w:r w:rsidR="00206A17" w:rsidRPr="00085C3C">
        <w:rPr>
          <w:rFonts w:asciiTheme="majorHAnsi" w:hAnsiTheme="majorHAnsi"/>
        </w:rPr>
        <w:t>5</w:t>
      </w:r>
      <w:r w:rsidRPr="00085C3C">
        <w:rPr>
          <w:rFonts w:asciiTheme="majorHAnsi" w:hAnsiTheme="majorHAnsi"/>
        </w:rPr>
        <w:t xml:space="preserve"> - informacja o grupie kapitałowej</w:t>
      </w:r>
    </w:p>
    <w:p w:rsidR="00D26E85" w:rsidRPr="00085C3C"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085C3C">
        <w:rPr>
          <w:rFonts w:asciiTheme="majorHAnsi" w:hAnsiTheme="majorHAnsi"/>
        </w:rPr>
        <w:t xml:space="preserve">Załącznik nr </w:t>
      </w:r>
      <w:r w:rsidR="00206A17" w:rsidRPr="00085C3C">
        <w:rPr>
          <w:rFonts w:asciiTheme="majorHAnsi" w:hAnsiTheme="majorHAnsi"/>
        </w:rPr>
        <w:t>6</w:t>
      </w:r>
      <w:r w:rsidRPr="00085C3C">
        <w:rPr>
          <w:rFonts w:asciiTheme="majorHAnsi" w:hAnsiTheme="majorHAnsi"/>
        </w:rPr>
        <w:t xml:space="preserve"> - wzór/projekt umowy</w:t>
      </w:r>
    </w:p>
    <w:p w:rsidR="006C571E" w:rsidRPr="00085C3C" w:rsidRDefault="006C571E" w:rsidP="006C571E">
      <w:pPr>
        <w:pStyle w:val="Tekstpodstawowy3"/>
        <w:widowControl w:val="0"/>
        <w:numPr>
          <w:ilvl w:val="0"/>
          <w:numId w:val="1"/>
        </w:numPr>
        <w:overflowPunct w:val="0"/>
        <w:autoSpaceDE w:val="0"/>
        <w:autoSpaceDN w:val="0"/>
        <w:adjustRightInd w:val="0"/>
        <w:spacing w:before="0" w:after="0"/>
        <w:ind w:left="709" w:hanging="349"/>
        <w:textAlignment w:val="baseline"/>
        <w:rPr>
          <w:rFonts w:asciiTheme="majorHAnsi" w:hAnsiTheme="majorHAnsi"/>
        </w:rPr>
      </w:pPr>
      <w:r w:rsidRPr="00085C3C">
        <w:rPr>
          <w:rFonts w:asciiTheme="majorHAnsi" w:hAnsiTheme="majorHAnsi"/>
        </w:rPr>
        <w:t>Załącznik nr 7 – charakterystyka przedsięwzięcia,</w:t>
      </w:r>
    </w:p>
    <w:p w:rsidR="00206A17" w:rsidRPr="00085C3C"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Theme="majorHAnsi" w:hAnsiTheme="majorHAnsi"/>
        </w:rPr>
      </w:pPr>
      <w:r w:rsidRPr="00085C3C">
        <w:rPr>
          <w:rFonts w:asciiTheme="majorHAnsi" w:hAnsiTheme="majorHAnsi"/>
        </w:rPr>
        <w:t xml:space="preserve">Załącznik nr </w:t>
      </w:r>
      <w:r w:rsidR="006C571E" w:rsidRPr="00085C3C">
        <w:rPr>
          <w:rFonts w:asciiTheme="majorHAnsi" w:hAnsiTheme="majorHAnsi"/>
        </w:rPr>
        <w:t>8</w:t>
      </w:r>
      <w:r w:rsidRPr="00085C3C">
        <w:rPr>
          <w:rFonts w:asciiTheme="majorHAnsi" w:hAnsiTheme="majorHAnsi"/>
        </w:rPr>
        <w:t xml:space="preserve"> - </w:t>
      </w:r>
      <w:r w:rsidR="00DD6DE7" w:rsidRPr="00085C3C">
        <w:rPr>
          <w:rFonts w:asciiTheme="majorHAnsi" w:hAnsiTheme="majorHAnsi"/>
        </w:rPr>
        <w:t>zobowiązanie podmiotu trzeciego</w:t>
      </w:r>
      <w:r w:rsidRPr="00085C3C">
        <w:rPr>
          <w:rFonts w:asciiTheme="majorHAnsi" w:hAnsiTheme="majorHAnsi"/>
        </w:rPr>
        <w:t>,</w:t>
      </w:r>
    </w:p>
    <w:p w:rsidR="00492F7E" w:rsidRPr="00085C3C" w:rsidRDefault="00492F7E" w:rsidP="00BE729E">
      <w:pPr>
        <w:pStyle w:val="Tekstpodstawowy3"/>
        <w:widowControl w:val="0"/>
        <w:overflowPunct w:val="0"/>
        <w:autoSpaceDE w:val="0"/>
        <w:autoSpaceDN w:val="0"/>
        <w:adjustRightInd w:val="0"/>
        <w:spacing w:before="0" w:after="0"/>
        <w:textAlignment w:val="baseline"/>
        <w:rPr>
          <w:rFonts w:asciiTheme="majorHAnsi" w:hAnsiTheme="majorHAnsi"/>
        </w:rPr>
      </w:pPr>
    </w:p>
    <w:p w:rsidR="00EC6159" w:rsidRPr="00085C3C" w:rsidRDefault="00EC6159" w:rsidP="00EC6159">
      <w:pPr>
        <w:pStyle w:val="Tekstpodstawowy3"/>
        <w:widowControl w:val="0"/>
        <w:overflowPunct w:val="0"/>
        <w:autoSpaceDE w:val="0"/>
        <w:autoSpaceDN w:val="0"/>
        <w:adjustRightInd w:val="0"/>
        <w:spacing w:before="0" w:after="0"/>
        <w:textAlignment w:val="baseline"/>
        <w:rPr>
          <w:rFonts w:asciiTheme="majorHAnsi" w:hAnsiTheme="majorHAnsi"/>
        </w:rPr>
      </w:pPr>
    </w:p>
    <w:p w:rsidR="003353B2" w:rsidRPr="00085C3C" w:rsidRDefault="003353B2"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r w:rsidRPr="00085C3C">
        <w:rPr>
          <w:rFonts w:asciiTheme="majorHAnsi" w:hAnsiTheme="majorHAnsi"/>
        </w:rPr>
        <w:t>Spis treści</w:t>
      </w:r>
    </w:p>
    <w:p w:rsidR="006C571E" w:rsidRPr="00085C3C" w:rsidRDefault="00557882">
      <w:pPr>
        <w:pStyle w:val="Spistreci1"/>
        <w:rPr>
          <w:rFonts w:asciiTheme="majorHAnsi" w:eastAsiaTheme="minorEastAsia" w:hAnsiTheme="majorHAnsi" w:cstheme="minorBidi"/>
          <w:noProof/>
          <w:sz w:val="22"/>
          <w:szCs w:val="22"/>
          <w:lang w:eastAsia="pl-PL" w:bidi="ar-SA"/>
        </w:rPr>
      </w:pPr>
      <w:r w:rsidRPr="00085C3C">
        <w:rPr>
          <w:rFonts w:asciiTheme="majorHAnsi" w:hAnsiTheme="majorHAnsi"/>
        </w:rPr>
        <w:fldChar w:fldCharType="begin"/>
      </w:r>
      <w:r w:rsidR="003B38BA" w:rsidRPr="00085C3C">
        <w:rPr>
          <w:rFonts w:asciiTheme="majorHAnsi" w:hAnsiTheme="majorHAnsi"/>
        </w:rPr>
        <w:instrText xml:space="preserve"> TOC \o "1-4" \h \z \u </w:instrText>
      </w:r>
      <w:r w:rsidRPr="00085C3C">
        <w:rPr>
          <w:rFonts w:asciiTheme="majorHAnsi" w:hAnsiTheme="majorHAnsi"/>
        </w:rPr>
        <w:fldChar w:fldCharType="separate"/>
      </w:r>
      <w:hyperlink w:anchor="_Toc67653102" w:history="1">
        <w:r w:rsidR="006C571E" w:rsidRPr="00085C3C">
          <w:rPr>
            <w:rStyle w:val="Hipercze"/>
            <w:rFonts w:asciiTheme="majorHAnsi" w:hAnsiTheme="majorHAnsi"/>
            <w:noProof/>
          </w:rPr>
          <w:t>§I.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Nazwa oraz adres Zamawiającego:</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_Toc67653102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sidR="00277762">
          <w:rPr>
            <w:rFonts w:asciiTheme="majorHAnsi" w:hAnsiTheme="majorHAnsi"/>
            <w:noProof/>
            <w:webHidden/>
          </w:rPr>
          <w:t>4</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03" w:history="1">
        <w:r w:rsidR="006C571E" w:rsidRPr="00085C3C">
          <w:rPr>
            <w:rStyle w:val="Hipercze"/>
            <w:rFonts w:asciiTheme="majorHAnsi" w:hAnsiTheme="majorHAnsi"/>
            <w:noProof/>
          </w:rPr>
          <w:t>§II.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Adres strony internetowej, na której udostępniane będą zmiany i wyjaśnienia treści SWZ oraz inne dokumenty zamówienia bezpośrednio związane z postępowaniem o udzielenie zamówienia</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_Toc67653103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4</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04" w:history="1">
        <w:r w:rsidR="006C571E" w:rsidRPr="00085C3C">
          <w:rPr>
            <w:rStyle w:val="Hipercze"/>
            <w:rFonts w:asciiTheme="majorHAnsi" w:hAnsiTheme="majorHAnsi"/>
            <w:noProof/>
          </w:rPr>
          <w:t>§III.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Tryb udzielenia zamówienia</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_Toc67653104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4</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05" w:history="1">
        <w:r w:rsidR="006C571E" w:rsidRPr="00085C3C">
          <w:rPr>
            <w:rStyle w:val="Hipercze"/>
            <w:rFonts w:asciiTheme="majorHAnsi" w:hAnsiTheme="majorHAnsi"/>
            <w:noProof/>
          </w:rPr>
          <w:t>§IV.</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Informacja, czy zamawiający przewiduje wybór najkorzystniejszej oferty z możliwością prowadzenia negocjacji</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_Toc67653105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4</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06" w:history="1">
        <w:r w:rsidR="006C571E" w:rsidRPr="00085C3C">
          <w:rPr>
            <w:rStyle w:val="Hipercze"/>
            <w:rFonts w:asciiTheme="majorHAnsi" w:hAnsiTheme="majorHAnsi"/>
            <w:noProof/>
          </w:rPr>
          <w:t>§V.</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Opis przedmiotu zamówienia</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_Toc67653106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5</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07" w:history="1">
        <w:r w:rsidR="006C571E" w:rsidRPr="00085C3C">
          <w:rPr>
            <w:rStyle w:val="Hipercze"/>
            <w:rFonts w:asciiTheme="majorHAnsi" w:hAnsiTheme="majorHAnsi"/>
            <w:noProof/>
          </w:rPr>
          <w:t>§VI.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Termin wykonania zamówienia</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_Toc67653107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6</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08" w:history="1">
        <w:r w:rsidR="006C571E" w:rsidRPr="00085C3C">
          <w:rPr>
            <w:rStyle w:val="Hipercze"/>
            <w:rFonts w:asciiTheme="majorHAnsi" w:hAnsiTheme="majorHAnsi"/>
            <w:noProof/>
          </w:rPr>
          <w:t>§VII.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Informacja o warunkach udziału w postępowaniu</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_Toc67653108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6</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09" w:history="1">
        <w:r w:rsidR="006C571E" w:rsidRPr="00085C3C">
          <w:rPr>
            <w:rStyle w:val="Hipercze"/>
            <w:rFonts w:asciiTheme="majorHAnsi" w:hAnsiTheme="majorHAnsi"/>
            <w:noProof/>
          </w:rPr>
          <w:t>§VIII.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Podstawy do wykluczenia</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_Toc67653109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8</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10" w:history="1">
        <w:r w:rsidR="006C571E" w:rsidRPr="00085C3C">
          <w:rPr>
            <w:rStyle w:val="Hipercze"/>
            <w:rFonts w:asciiTheme="majorHAnsi" w:hAnsiTheme="majorHAnsi"/>
            <w:noProof/>
          </w:rPr>
          <w:t>§IX.</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Informacja o podmiotowych środkach dowodowych (oświadczenia i dokumenty, jakie zobowiązani są dostarczyć wykonawcy w celu potwierdzania spełniania warunków udziału w postępowaniu oraz wykazania braku podstaw do wykluczenia)</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_Toc67653110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9</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11" w:history="1">
        <w:r w:rsidR="006C571E" w:rsidRPr="00085C3C">
          <w:rPr>
            <w:rStyle w:val="Hipercze"/>
            <w:rFonts w:asciiTheme="majorHAnsi" w:hAnsiTheme="majorHAnsi"/>
            <w:noProof/>
          </w:rPr>
          <w:t>§X.</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_Toc67653111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11</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12" w:history="1">
        <w:r w:rsidR="006C571E" w:rsidRPr="00085C3C">
          <w:rPr>
            <w:rStyle w:val="Hipercze"/>
            <w:rFonts w:asciiTheme="majorHAnsi" w:hAnsiTheme="majorHAnsi"/>
            <w:noProof/>
          </w:rPr>
          <w:t>§XI.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Opis sposobu przygotowania oferty</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_Toc67653112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13</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13" w:history="1">
        <w:r w:rsidR="006C571E" w:rsidRPr="00085C3C">
          <w:rPr>
            <w:rStyle w:val="Hipercze"/>
            <w:rFonts w:asciiTheme="majorHAnsi" w:hAnsiTheme="majorHAnsi"/>
            <w:noProof/>
          </w:rPr>
          <w:t>§XII.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Wskazanie osób uprawnionych do komunikowania się z wykonawcami</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_Toc67653113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18</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14" w:history="1">
        <w:r w:rsidR="006C571E" w:rsidRPr="00085C3C">
          <w:rPr>
            <w:rStyle w:val="Hipercze"/>
            <w:rFonts w:asciiTheme="majorHAnsi" w:hAnsiTheme="majorHAnsi"/>
            <w:noProof/>
          </w:rPr>
          <w:t>§XIII.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Termin związania ofertą</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_Toc67653114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18</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15" w:history="1">
        <w:r w:rsidR="006C571E" w:rsidRPr="00085C3C">
          <w:rPr>
            <w:rStyle w:val="Hipercze"/>
            <w:rFonts w:asciiTheme="majorHAnsi" w:hAnsiTheme="majorHAnsi"/>
            <w:noProof/>
          </w:rPr>
          <w:t>§XIV.</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Termin otwarcia ofert</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_Toc67653115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19</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16" w:history="1">
        <w:r w:rsidR="006C571E" w:rsidRPr="00085C3C">
          <w:rPr>
            <w:rStyle w:val="Hipercze"/>
            <w:rFonts w:asciiTheme="majorHAnsi" w:hAnsiTheme="majorHAnsi"/>
            <w:noProof/>
          </w:rPr>
          <w:t>§XV.</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Sposób obliczenia ceny</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_Toc67653116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20</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17" w:history="1">
        <w:r w:rsidR="006C571E" w:rsidRPr="00085C3C">
          <w:rPr>
            <w:rStyle w:val="Hipercze"/>
            <w:rFonts w:asciiTheme="majorHAnsi" w:hAnsiTheme="majorHAnsi"/>
            <w:noProof/>
          </w:rPr>
          <w:t>§XVI.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Opis kryteriów oceny ofert wraz z podaniem wag tych kryteriów i sposobu oceny ofert</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_Toc67653117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21</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18" w:history="1">
        <w:r w:rsidR="006C571E" w:rsidRPr="00085C3C">
          <w:rPr>
            <w:rStyle w:val="Hipercze"/>
            <w:rFonts w:asciiTheme="majorHAnsi" w:hAnsiTheme="majorHAnsi"/>
            <w:noProof/>
          </w:rPr>
          <w:t>§XVII.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informacje o formalnościach, jakie muszą zostać dopełnione po wyborze oferty w celu zawarcia umowy w sprawie zamówienia publicznego;</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_Toc67653118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22</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19" w:history="1">
        <w:r w:rsidR="006C571E" w:rsidRPr="00085C3C">
          <w:rPr>
            <w:rStyle w:val="Hipercze"/>
            <w:rFonts w:asciiTheme="majorHAnsi" w:hAnsiTheme="majorHAnsi"/>
            <w:noProof/>
          </w:rPr>
          <w:t>§XVIII.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Projektowane postanowienia umowy w sprawie zamówienia publicznego, które zostaną wprowadzone do treści tej umowy;</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_Toc67653119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23</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20" w:history="1">
        <w:r w:rsidR="006C571E" w:rsidRPr="00085C3C">
          <w:rPr>
            <w:rStyle w:val="Hipercze"/>
            <w:rFonts w:asciiTheme="majorHAnsi" w:hAnsiTheme="majorHAnsi"/>
            <w:noProof/>
          </w:rPr>
          <w:t>§XIX.</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noProof/>
          </w:rPr>
          <w:t>Pouczenie o środkach ochrony prawnej przysługujących wykonawcy.</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_Toc67653120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23</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21" w:history="1">
        <w:r w:rsidR="006C571E" w:rsidRPr="00085C3C">
          <w:rPr>
            <w:rStyle w:val="Hipercze"/>
            <w:rFonts w:asciiTheme="majorHAnsi" w:hAnsiTheme="majorHAnsi"/>
            <w:noProof/>
          </w:rPr>
          <w:t>§XX.</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Opis części zamówienia</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_Toc67653121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24</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22" w:history="1">
        <w:r w:rsidR="006C571E" w:rsidRPr="00085C3C">
          <w:rPr>
            <w:rStyle w:val="Hipercze"/>
            <w:rFonts w:asciiTheme="majorHAnsi" w:hAnsiTheme="majorHAnsi"/>
            <w:noProof/>
          </w:rPr>
          <w:t>§XXI.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_Toc67653122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24</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23" w:history="1">
        <w:r w:rsidR="006C571E" w:rsidRPr="00085C3C">
          <w:rPr>
            <w:rStyle w:val="Hipercze"/>
            <w:rFonts w:asciiTheme="majorHAnsi" w:hAnsiTheme="majorHAnsi"/>
            <w:noProof/>
          </w:rPr>
          <w:t>§XXII.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Informacje dotyczące ofert wariantowych, w tym informacje o sposobie przedstawiania ofert wariantowych oraz minimalne warunki, jakim muszą odpowiadać oferty wariantowe, jeżeli zamawiający wymaga lub dopuszcza ich składanie;</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_Toc67653123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25</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24" w:history="1">
        <w:r w:rsidR="006C571E" w:rsidRPr="00085C3C">
          <w:rPr>
            <w:rStyle w:val="Hipercze"/>
            <w:rFonts w:asciiTheme="majorHAnsi" w:hAnsiTheme="majorHAnsi"/>
            <w:noProof/>
          </w:rPr>
          <w:t>§XXIII.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Wymagania w zakresie zatrudnienia na podstawie stosunku pracy, w okolicznościach, o których mowa w art. 95 ustawy Pzp;</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_Toc67653124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25</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25" w:history="1">
        <w:r w:rsidR="006C571E" w:rsidRPr="00085C3C">
          <w:rPr>
            <w:rStyle w:val="Hipercze"/>
            <w:rFonts w:asciiTheme="majorHAnsi" w:hAnsiTheme="majorHAnsi"/>
            <w:noProof/>
          </w:rPr>
          <w:t>§XXIV.</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Wymagania w zakresie zatrudnienia osób, o których mowa w art. 96 ust. 2 pkt 2, jeżeli zamawiający przewiduje takie wymagania;</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_Toc67653125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25</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26" w:history="1">
        <w:r w:rsidR="006C571E" w:rsidRPr="00085C3C">
          <w:rPr>
            <w:rStyle w:val="Hipercze"/>
            <w:rFonts w:asciiTheme="majorHAnsi" w:hAnsiTheme="majorHAnsi"/>
            <w:noProof/>
          </w:rPr>
          <w:t>§XXV.</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InformacjA o zastrzeżeniu możliwości ubiegania się o udzielenie zamówienia wyłącznie przez wykonawców, o których mowa w art. 94 ustawy Pzp, jeżeli zamawiający przewiduje takie wymagania</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_Toc67653126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25</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27" w:history="1">
        <w:r w:rsidR="006C571E" w:rsidRPr="00085C3C">
          <w:rPr>
            <w:rStyle w:val="Hipercze"/>
            <w:rFonts w:asciiTheme="majorHAnsi" w:hAnsiTheme="majorHAnsi"/>
            <w:noProof/>
          </w:rPr>
          <w:t>§XXVI.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Wymagania dotyczące wadium, w tym jego kwotę, jeżeli zamawiający przewiduje obowiązek wniesienia wadium</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_Toc67653127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25</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28" w:history="1">
        <w:r w:rsidR="006C571E" w:rsidRPr="00085C3C">
          <w:rPr>
            <w:rStyle w:val="Hipercze"/>
            <w:rFonts w:asciiTheme="majorHAnsi" w:hAnsiTheme="majorHAnsi"/>
            <w:noProof/>
          </w:rPr>
          <w:t>§XXVII.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Informacja o przewidywanych zamówieniach, o których mowa w art. 214 ust. 1 pkt 7 , jeżeli zamawiający przewiduje udzielenie takich zamówień</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_Toc67653128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25</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29" w:history="1">
        <w:r w:rsidR="006C571E" w:rsidRPr="00085C3C">
          <w:rPr>
            <w:rStyle w:val="Hipercze"/>
            <w:rFonts w:asciiTheme="majorHAnsi" w:hAnsiTheme="majorHAnsi"/>
            <w:noProof/>
          </w:rPr>
          <w:t>§XXVIII.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_Toc67653129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25</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30" w:history="1">
        <w:r w:rsidR="006C571E" w:rsidRPr="00085C3C">
          <w:rPr>
            <w:rStyle w:val="Hipercze"/>
            <w:rFonts w:asciiTheme="majorHAnsi" w:hAnsiTheme="majorHAnsi"/>
            <w:noProof/>
          </w:rPr>
          <w:t>§XXIX.</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Informacje dotyczące walut obcych, w jakich mogą być prowadzone rozliczenia między zamawiającym a wykonawcą, jeżeli zamawiający przewiduje rozliczenia w walutach obcych; oraz informacja o zaliczkach</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_Toc67653130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25</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31" w:history="1">
        <w:r w:rsidR="006C571E" w:rsidRPr="00085C3C">
          <w:rPr>
            <w:rStyle w:val="Hipercze"/>
            <w:rFonts w:asciiTheme="majorHAnsi" w:hAnsiTheme="majorHAnsi"/>
            <w:noProof/>
          </w:rPr>
          <w:t>§XXX.</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Informacje dotyczące zwrotu kosztów udziału w postępowaniu, jeżeli zamawiający przewiduje ich zwrot;</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_Toc67653131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26</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32" w:history="1">
        <w:r w:rsidR="006C571E" w:rsidRPr="00085C3C">
          <w:rPr>
            <w:rStyle w:val="Hipercze"/>
            <w:rFonts w:asciiTheme="majorHAnsi" w:hAnsiTheme="majorHAnsi"/>
            <w:noProof/>
          </w:rPr>
          <w:t>§XXXI.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Informacja o obowiązku osobistego wykonania przez wykonawcę kluczowych zadań, jeżeli zamawiający dokonuje takiego zastrzeżenia zgodnie z art. 60 i art. 121 ustawy pzp</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_Toc67653132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26</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33" w:history="1">
        <w:r w:rsidR="006C571E" w:rsidRPr="00085C3C">
          <w:rPr>
            <w:rStyle w:val="Hipercze"/>
            <w:rFonts w:asciiTheme="majorHAnsi" w:hAnsiTheme="majorHAnsi"/>
            <w:noProof/>
          </w:rPr>
          <w:t>§XXXII.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Maksymalna liczba wykonawców, z którymi zamawiający zawrze umowę ramową, jeżeli zamawiający przewiduje zawarcie umowy ramowej</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_Toc67653133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26</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34" w:history="1">
        <w:r w:rsidR="006C571E" w:rsidRPr="00085C3C">
          <w:rPr>
            <w:rStyle w:val="Hipercze"/>
            <w:rFonts w:asciiTheme="majorHAnsi" w:hAnsiTheme="majorHAnsi"/>
            <w:noProof/>
          </w:rPr>
          <w:t>§XXXIII.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Informacja o przewidywanym wyborze najkorzystniejszej oferty z zastosowaniem aukcji elektronicznej wraz z informacjami, o których mowa w art. 230 ustawy pzp, jeżeli zamawiający przewiduje aukcję elektroniczną</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_Toc67653134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26</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35" w:history="1">
        <w:r w:rsidR="006C571E" w:rsidRPr="00085C3C">
          <w:rPr>
            <w:rStyle w:val="Hipercze"/>
            <w:rFonts w:asciiTheme="majorHAnsi" w:hAnsiTheme="majorHAnsi"/>
            <w:noProof/>
          </w:rPr>
          <w:t>§XXXIV.</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Wymóg lub możliwość złożenia ofert w postaci katalogów elektronicznych lub dołączenia katalogów elektronicznych do oferty, w sytuacji określonej w art. 93 ustawy pzp;</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_Toc67653135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26</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36" w:history="1">
        <w:r w:rsidR="006C571E" w:rsidRPr="00085C3C">
          <w:rPr>
            <w:rStyle w:val="Hipercze"/>
            <w:rFonts w:asciiTheme="majorHAnsi" w:hAnsiTheme="majorHAnsi"/>
            <w:noProof/>
          </w:rPr>
          <w:t>§XXXV.</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Arial"/>
            <w:noProof/>
          </w:rPr>
          <w:t>Informacje dotyczące zabezpieczenia należytego wykonania umowy.</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_Toc67653136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26</w:t>
        </w:r>
        <w:r w:rsidR="006C571E" w:rsidRPr="00085C3C">
          <w:rPr>
            <w:rFonts w:asciiTheme="majorHAnsi" w:hAnsiTheme="majorHAnsi"/>
            <w:noProof/>
            <w:webHidden/>
          </w:rPr>
          <w:fldChar w:fldCharType="end"/>
        </w:r>
      </w:hyperlink>
    </w:p>
    <w:p w:rsidR="006C571E" w:rsidRPr="00085C3C" w:rsidRDefault="00277762">
      <w:pPr>
        <w:pStyle w:val="Spistreci1"/>
        <w:rPr>
          <w:rFonts w:asciiTheme="majorHAnsi" w:eastAsiaTheme="minorEastAsia" w:hAnsiTheme="majorHAnsi" w:cstheme="minorBidi"/>
          <w:noProof/>
          <w:sz w:val="22"/>
          <w:szCs w:val="22"/>
          <w:lang w:eastAsia="pl-PL" w:bidi="ar-SA"/>
        </w:rPr>
      </w:pPr>
      <w:hyperlink w:anchor="_Toc67653137" w:history="1">
        <w:r w:rsidR="006C571E" w:rsidRPr="00085C3C">
          <w:rPr>
            <w:rStyle w:val="Hipercze"/>
            <w:rFonts w:asciiTheme="majorHAnsi" w:hAnsiTheme="majorHAnsi"/>
            <w:noProof/>
          </w:rPr>
          <w:t>§XXXVI.</w:t>
        </w:r>
        <w:r w:rsidR="006C571E" w:rsidRPr="00085C3C">
          <w:rPr>
            <w:rFonts w:asciiTheme="majorHAnsi" w:eastAsiaTheme="minorEastAsia" w:hAnsiTheme="majorHAnsi" w:cstheme="minorBidi"/>
            <w:noProof/>
            <w:sz w:val="22"/>
            <w:szCs w:val="22"/>
            <w:lang w:eastAsia="pl-PL" w:bidi="ar-SA"/>
          </w:rPr>
          <w:tab/>
        </w:r>
        <w:r w:rsidR="006C571E" w:rsidRPr="00085C3C">
          <w:rPr>
            <w:rStyle w:val="Hipercze"/>
            <w:rFonts w:asciiTheme="majorHAnsi" w:hAnsiTheme="majorHAnsi" w:cs="Calibri"/>
            <w:noProof/>
          </w:rPr>
          <w:t>Klauzula informacyjna z art. 13 RODO</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_Toc67653137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27</w:t>
        </w:r>
        <w:r w:rsidR="006C571E" w:rsidRPr="00085C3C">
          <w:rPr>
            <w:rFonts w:asciiTheme="majorHAnsi" w:hAnsiTheme="majorHAnsi"/>
            <w:noProof/>
            <w:webHidden/>
          </w:rPr>
          <w:fldChar w:fldCharType="end"/>
        </w:r>
      </w:hyperlink>
    </w:p>
    <w:p w:rsidR="006C571E" w:rsidRPr="00085C3C" w:rsidRDefault="00277762">
      <w:pPr>
        <w:pStyle w:val="Spistreci4"/>
        <w:rPr>
          <w:rFonts w:asciiTheme="majorHAnsi" w:eastAsiaTheme="minorEastAsia" w:hAnsiTheme="majorHAnsi" w:cstheme="minorBidi"/>
          <w:noProof/>
          <w:sz w:val="22"/>
          <w:szCs w:val="22"/>
          <w:lang w:eastAsia="pl-PL" w:bidi="ar-SA"/>
        </w:rPr>
      </w:pPr>
      <w:hyperlink w:anchor="_Toc67653138" w:history="1">
        <w:r w:rsidR="006C571E" w:rsidRPr="00085C3C">
          <w:rPr>
            <w:rStyle w:val="Hipercze"/>
            <w:rFonts w:asciiTheme="majorHAnsi" w:hAnsiTheme="majorHAnsi" w:cs="Century Gothic"/>
            <w:noProof/>
          </w:rPr>
          <w:t>Załącznik nr 1 do SWZ - Formularz ofertowy</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_Toc67653138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29</w:t>
        </w:r>
        <w:r w:rsidR="006C571E" w:rsidRPr="00085C3C">
          <w:rPr>
            <w:rFonts w:asciiTheme="majorHAnsi" w:hAnsiTheme="majorHAnsi"/>
            <w:noProof/>
            <w:webHidden/>
          </w:rPr>
          <w:fldChar w:fldCharType="end"/>
        </w:r>
      </w:hyperlink>
    </w:p>
    <w:p w:rsidR="006C571E" w:rsidRPr="00085C3C" w:rsidRDefault="00277762">
      <w:pPr>
        <w:pStyle w:val="Spistreci4"/>
        <w:rPr>
          <w:rFonts w:asciiTheme="majorHAnsi" w:eastAsiaTheme="minorEastAsia" w:hAnsiTheme="majorHAnsi" w:cstheme="minorBidi"/>
          <w:noProof/>
          <w:sz w:val="22"/>
          <w:szCs w:val="22"/>
          <w:lang w:eastAsia="pl-PL" w:bidi="ar-SA"/>
        </w:rPr>
      </w:pPr>
      <w:hyperlink w:anchor="_Toc67653139" w:history="1">
        <w:r w:rsidR="006C571E" w:rsidRPr="00085C3C">
          <w:rPr>
            <w:rStyle w:val="Hipercze"/>
            <w:rFonts w:asciiTheme="majorHAnsi" w:hAnsiTheme="majorHAnsi" w:cs="Century Gothic"/>
            <w:noProof/>
          </w:rPr>
          <w:t>Załącznik nr 2A do SWZ - oświadczenie o spełnianiu warunków oraz o braku podstaw do wykluczenia</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_Toc67653139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31</w:t>
        </w:r>
        <w:r w:rsidR="006C571E" w:rsidRPr="00085C3C">
          <w:rPr>
            <w:rFonts w:asciiTheme="majorHAnsi" w:hAnsiTheme="majorHAnsi"/>
            <w:noProof/>
            <w:webHidden/>
          </w:rPr>
          <w:fldChar w:fldCharType="end"/>
        </w:r>
      </w:hyperlink>
    </w:p>
    <w:p w:rsidR="006C571E" w:rsidRPr="00085C3C" w:rsidRDefault="00277762">
      <w:pPr>
        <w:pStyle w:val="Spistreci4"/>
        <w:rPr>
          <w:rFonts w:asciiTheme="majorHAnsi" w:eastAsiaTheme="minorEastAsia" w:hAnsiTheme="majorHAnsi" w:cstheme="minorBidi"/>
          <w:noProof/>
          <w:sz w:val="22"/>
          <w:szCs w:val="22"/>
          <w:lang w:eastAsia="pl-PL" w:bidi="ar-SA"/>
        </w:rPr>
      </w:pPr>
      <w:hyperlink w:anchor="_Toc67653140" w:history="1">
        <w:r w:rsidR="006C571E" w:rsidRPr="00085C3C">
          <w:rPr>
            <w:rStyle w:val="Hipercze"/>
            <w:rFonts w:asciiTheme="majorHAnsi" w:hAnsiTheme="majorHAnsi" w:cs="Century Gothic"/>
            <w:noProof/>
          </w:rPr>
          <w:t>Załącznik nr 2B do SWZ - oświadczenie o spełnianiu warunków oraz o braku podstaw do wykluczenia podmiotu udostępniającego zasoby</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_Toc67653140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33</w:t>
        </w:r>
        <w:r w:rsidR="006C571E" w:rsidRPr="00085C3C">
          <w:rPr>
            <w:rFonts w:asciiTheme="majorHAnsi" w:hAnsiTheme="majorHAnsi"/>
            <w:noProof/>
            <w:webHidden/>
          </w:rPr>
          <w:fldChar w:fldCharType="end"/>
        </w:r>
      </w:hyperlink>
    </w:p>
    <w:p w:rsidR="006C571E" w:rsidRPr="00085C3C" w:rsidRDefault="00277762">
      <w:pPr>
        <w:pStyle w:val="Spistreci4"/>
        <w:rPr>
          <w:rFonts w:asciiTheme="majorHAnsi" w:eastAsiaTheme="minorEastAsia" w:hAnsiTheme="majorHAnsi" w:cstheme="minorBidi"/>
          <w:noProof/>
          <w:sz w:val="22"/>
          <w:szCs w:val="22"/>
          <w:lang w:eastAsia="pl-PL" w:bidi="ar-SA"/>
        </w:rPr>
      </w:pPr>
      <w:hyperlink w:anchor="_Toc67653141" w:history="1">
        <w:r w:rsidR="006C571E" w:rsidRPr="00085C3C">
          <w:rPr>
            <w:rStyle w:val="Hipercze"/>
            <w:rFonts w:asciiTheme="majorHAnsi" w:hAnsiTheme="majorHAnsi" w:cs="Century Gothic"/>
            <w:noProof/>
          </w:rPr>
          <w:t>Załącznik nr 3 do SWZ - wykaz wykonanych robót</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_Toc67653141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34</w:t>
        </w:r>
        <w:r w:rsidR="006C571E" w:rsidRPr="00085C3C">
          <w:rPr>
            <w:rFonts w:asciiTheme="majorHAnsi" w:hAnsiTheme="majorHAnsi"/>
            <w:noProof/>
            <w:webHidden/>
          </w:rPr>
          <w:fldChar w:fldCharType="end"/>
        </w:r>
      </w:hyperlink>
    </w:p>
    <w:p w:rsidR="006C571E" w:rsidRPr="00085C3C" w:rsidRDefault="00277762">
      <w:pPr>
        <w:pStyle w:val="Spistreci4"/>
        <w:rPr>
          <w:rFonts w:asciiTheme="majorHAnsi" w:eastAsiaTheme="minorEastAsia" w:hAnsiTheme="majorHAnsi" w:cstheme="minorBidi"/>
          <w:noProof/>
          <w:sz w:val="22"/>
          <w:szCs w:val="22"/>
          <w:lang w:eastAsia="pl-PL" w:bidi="ar-SA"/>
        </w:rPr>
      </w:pPr>
      <w:hyperlink w:anchor="_Toc67653142" w:history="1">
        <w:r w:rsidR="006C571E" w:rsidRPr="00085C3C">
          <w:rPr>
            <w:rStyle w:val="Hipercze"/>
            <w:rFonts w:asciiTheme="majorHAnsi" w:hAnsiTheme="majorHAnsi" w:cs="Century Gothic"/>
            <w:noProof/>
          </w:rPr>
          <w:t>Załącznik nr 4 do SWZ - wykaz osób</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_Toc67653142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35</w:t>
        </w:r>
        <w:r w:rsidR="006C571E" w:rsidRPr="00085C3C">
          <w:rPr>
            <w:rFonts w:asciiTheme="majorHAnsi" w:hAnsiTheme="majorHAnsi"/>
            <w:noProof/>
            <w:webHidden/>
          </w:rPr>
          <w:fldChar w:fldCharType="end"/>
        </w:r>
      </w:hyperlink>
    </w:p>
    <w:p w:rsidR="006C571E" w:rsidRPr="00085C3C" w:rsidRDefault="00277762">
      <w:pPr>
        <w:pStyle w:val="Spistreci4"/>
        <w:rPr>
          <w:rFonts w:asciiTheme="majorHAnsi" w:eastAsiaTheme="minorEastAsia" w:hAnsiTheme="majorHAnsi" w:cstheme="minorBidi"/>
          <w:noProof/>
          <w:sz w:val="22"/>
          <w:szCs w:val="22"/>
          <w:lang w:eastAsia="pl-PL" w:bidi="ar-SA"/>
        </w:rPr>
      </w:pPr>
      <w:hyperlink w:anchor="_Toc67653143" w:history="1">
        <w:r w:rsidR="006C571E" w:rsidRPr="00085C3C">
          <w:rPr>
            <w:rStyle w:val="Hipercze"/>
            <w:rFonts w:asciiTheme="majorHAnsi" w:hAnsiTheme="majorHAnsi" w:cs="Century Gothic"/>
            <w:noProof/>
          </w:rPr>
          <w:t>Załącznik Nr 5 do SWZ - informacja o przynależności do grupy kapitałowej</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_Toc67653143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36</w:t>
        </w:r>
        <w:r w:rsidR="006C571E" w:rsidRPr="00085C3C">
          <w:rPr>
            <w:rFonts w:asciiTheme="majorHAnsi" w:hAnsiTheme="majorHAnsi"/>
            <w:noProof/>
            <w:webHidden/>
          </w:rPr>
          <w:fldChar w:fldCharType="end"/>
        </w:r>
      </w:hyperlink>
    </w:p>
    <w:p w:rsidR="006C571E" w:rsidRPr="00085C3C" w:rsidRDefault="00277762">
      <w:pPr>
        <w:pStyle w:val="Spistreci4"/>
        <w:rPr>
          <w:rFonts w:asciiTheme="majorHAnsi" w:eastAsiaTheme="minorEastAsia" w:hAnsiTheme="majorHAnsi" w:cstheme="minorBidi"/>
          <w:noProof/>
          <w:sz w:val="22"/>
          <w:szCs w:val="22"/>
          <w:lang w:eastAsia="pl-PL" w:bidi="ar-SA"/>
        </w:rPr>
      </w:pPr>
      <w:hyperlink w:anchor="_Toc67653144" w:history="1">
        <w:r w:rsidR="006C571E" w:rsidRPr="00085C3C">
          <w:rPr>
            <w:rStyle w:val="Hipercze"/>
            <w:rFonts w:asciiTheme="majorHAnsi" w:hAnsiTheme="majorHAnsi" w:cs="Century Gothic"/>
            <w:noProof/>
          </w:rPr>
          <w:t>Załącznik nr 6 do SWZ wzór/projekt umowy</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_Toc67653144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37</w:t>
        </w:r>
        <w:r w:rsidR="006C571E" w:rsidRPr="00085C3C">
          <w:rPr>
            <w:rFonts w:asciiTheme="majorHAnsi" w:hAnsiTheme="majorHAnsi"/>
            <w:noProof/>
            <w:webHidden/>
          </w:rPr>
          <w:fldChar w:fldCharType="end"/>
        </w:r>
      </w:hyperlink>
    </w:p>
    <w:p w:rsidR="006C571E" w:rsidRPr="00085C3C" w:rsidRDefault="00277762">
      <w:pPr>
        <w:pStyle w:val="Spistreci4"/>
        <w:rPr>
          <w:rFonts w:asciiTheme="majorHAnsi" w:eastAsiaTheme="minorEastAsia" w:hAnsiTheme="majorHAnsi" w:cstheme="minorBidi"/>
          <w:noProof/>
          <w:sz w:val="22"/>
          <w:szCs w:val="22"/>
          <w:lang w:eastAsia="pl-PL" w:bidi="ar-SA"/>
        </w:rPr>
      </w:pPr>
      <w:hyperlink w:anchor="_Toc67653145" w:history="1">
        <w:r w:rsidR="006C571E" w:rsidRPr="00085C3C">
          <w:rPr>
            <w:rStyle w:val="Hipercze"/>
            <w:rFonts w:asciiTheme="majorHAnsi" w:hAnsiTheme="majorHAnsi" w:cs="Century Gothic"/>
            <w:noProof/>
          </w:rPr>
          <w:t xml:space="preserve">załącznik nr 7 - </w:t>
        </w:r>
        <w:r w:rsidR="006C571E" w:rsidRPr="00085C3C">
          <w:rPr>
            <w:rStyle w:val="Hipercze"/>
            <w:rFonts w:asciiTheme="majorHAnsi" w:eastAsia="Verdana" w:hAnsiTheme="majorHAnsi" w:cs="Calibri"/>
            <w:noProof/>
          </w:rPr>
          <w:t>CHARAKTERYSTYKA PRZEDSIĘWZIĘCIA</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_Toc67653145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47</w:t>
        </w:r>
        <w:r w:rsidR="006C571E" w:rsidRPr="00085C3C">
          <w:rPr>
            <w:rFonts w:asciiTheme="majorHAnsi" w:hAnsiTheme="majorHAnsi"/>
            <w:noProof/>
            <w:webHidden/>
          </w:rPr>
          <w:fldChar w:fldCharType="end"/>
        </w:r>
      </w:hyperlink>
    </w:p>
    <w:p w:rsidR="006C571E" w:rsidRPr="00085C3C" w:rsidRDefault="00277762">
      <w:pPr>
        <w:pStyle w:val="Spistreci4"/>
        <w:rPr>
          <w:rFonts w:asciiTheme="majorHAnsi" w:eastAsiaTheme="minorEastAsia" w:hAnsiTheme="majorHAnsi" w:cstheme="minorBidi"/>
          <w:noProof/>
          <w:sz w:val="22"/>
          <w:szCs w:val="22"/>
          <w:lang w:eastAsia="pl-PL" w:bidi="ar-SA"/>
        </w:rPr>
      </w:pPr>
      <w:hyperlink w:anchor="_Toc67653146" w:history="1">
        <w:r w:rsidR="006C571E" w:rsidRPr="00085C3C">
          <w:rPr>
            <w:rStyle w:val="Hipercze"/>
            <w:rFonts w:asciiTheme="majorHAnsi" w:hAnsiTheme="majorHAnsi" w:cs="Century Gothic"/>
            <w:noProof/>
          </w:rPr>
          <w:t>załącznik nr 8 - zobowiązanie podmiotu trzeciego</w:t>
        </w:r>
        <w:r w:rsidR="006C571E" w:rsidRPr="00085C3C">
          <w:rPr>
            <w:rFonts w:asciiTheme="majorHAnsi" w:hAnsiTheme="majorHAnsi"/>
            <w:noProof/>
            <w:webHidden/>
          </w:rPr>
          <w:tab/>
        </w:r>
        <w:r w:rsidR="006C571E" w:rsidRPr="00085C3C">
          <w:rPr>
            <w:rFonts w:asciiTheme="majorHAnsi" w:hAnsiTheme="majorHAnsi"/>
            <w:noProof/>
            <w:webHidden/>
          </w:rPr>
          <w:fldChar w:fldCharType="begin"/>
        </w:r>
        <w:r w:rsidR="006C571E" w:rsidRPr="00085C3C">
          <w:rPr>
            <w:rFonts w:asciiTheme="majorHAnsi" w:hAnsiTheme="majorHAnsi"/>
            <w:noProof/>
            <w:webHidden/>
          </w:rPr>
          <w:instrText xml:space="preserve"> PAGEREF _Toc67653146 \h </w:instrText>
        </w:r>
        <w:r w:rsidR="006C571E" w:rsidRPr="00085C3C">
          <w:rPr>
            <w:rFonts w:asciiTheme="majorHAnsi" w:hAnsiTheme="majorHAnsi"/>
            <w:noProof/>
            <w:webHidden/>
          </w:rPr>
        </w:r>
        <w:r w:rsidR="006C571E" w:rsidRPr="00085C3C">
          <w:rPr>
            <w:rFonts w:asciiTheme="majorHAnsi" w:hAnsiTheme="majorHAnsi"/>
            <w:noProof/>
            <w:webHidden/>
          </w:rPr>
          <w:fldChar w:fldCharType="separate"/>
        </w:r>
        <w:r>
          <w:rPr>
            <w:rFonts w:asciiTheme="majorHAnsi" w:hAnsiTheme="majorHAnsi"/>
            <w:noProof/>
            <w:webHidden/>
          </w:rPr>
          <w:t>50</w:t>
        </w:r>
        <w:r w:rsidR="006C571E" w:rsidRPr="00085C3C">
          <w:rPr>
            <w:rFonts w:asciiTheme="majorHAnsi" w:hAnsiTheme="majorHAnsi"/>
            <w:noProof/>
            <w:webHidden/>
          </w:rPr>
          <w:fldChar w:fldCharType="end"/>
        </w:r>
      </w:hyperlink>
    </w:p>
    <w:p w:rsidR="00613105" w:rsidRPr="00085C3C" w:rsidRDefault="00557882" w:rsidP="00E264CA">
      <w:pPr>
        <w:rPr>
          <w:rFonts w:asciiTheme="majorHAnsi" w:hAnsiTheme="majorHAnsi"/>
        </w:rPr>
      </w:pPr>
      <w:r w:rsidRPr="00085C3C">
        <w:rPr>
          <w:rFonts w:asciiTheme="majorHAnsi" w:hAnsiTheme="majorHAnsi" w:cs="Century Gothic"/>
          <w:sz w:val="18"/>
          <w:szCs w:val="18"/>
        </w:rPr>
        <w:fldChar w:fldCharType="end"/>
      </w:r>
      <w:r w:rsidR="00613105" w:rsidRPr="00085C3C">
        <w:rPr>
          <w:rFonts w:asciiTheme="majorHAnsi" w:hAnsiTheme="majorHAnsi"/>
        </w:rPr>
        <w:tab/>
      </w:r>
    </w:p>
    <w:p w:rsidR="00A32FDE" w:rsidRPr="00085C3C" w:rsidRDefault="00A32FDE" w:rsidP="00613105">
      <w:pPr>
        <w:rPr>
          <w:rFonts w:asciiTheme="majorHAnsi" w:hAnsiTheme="majorHAnsi"/>
        </w:rPr>
        <w:sectPr w:rsidR="00A32FDE" w:rsidRPr="00085C3C" w:rsidSect="003D3B9D">
          <w:footerReference w:type="default" r:id="rId9"/>
          <w:pgSz w:w="11906" w:h="16838" w:code="9"/>
          <w:pgMar w:top="1832" w:right="1021" w:bottom="1021" w:left="1021" w:header="425" w:footer="425" w:gutter="0"/>
          <w:cols w:space="708"/>
          <w:titlePg/>
          <w:docGrid w:linePitch="360"/>
        </w:sectPr>
      </w:pPr>
    </w:p>
    <w:p w:rsidR="003353B2" w:rsidRPr="00085C3C" w:rsidRDefault="003353B2" w:rsidP="00A32FDE">
      <w:pPr>
        <w:pStyle w:val="Nagwek1"/>
        <w:shd w:val="clear" w:color="auto" w:fill="auto"/>
        <w:ind w:left="567" w:hanging="567"/>
        <w:rPr>
          <w:rFonts w:asciiTheme="majorHAnsi" w:hAnsiTheme="majorHAnsi" w:cs="Arial"/>
        </w:rPr>
      </w:pPr>
      <w:bookmarkStart w:id="1" w:name="_Toc67653102"/>
      <w:r w:rsidRPr="00085C3C">
        <w:rPr>
          <w:rFonts w:asciiTheme="majorHAnsi" w:hAnsiTheme="majorHAnsi" w:cs="Arial"/>
        </w:rPr>
        <w:lastRenderedPageBreak/>
        <w:t>Nazwa oraz adres Zamawiająceg</w:t>
      </w:r>
      <w:r w:rsidR="00206A17" w:rsidRPr="00085C3C">
        <w:rPr>
          <w:rFonts w:asciiTheme="majorHAnsi" w:hAnsiTheme="majorHAnsi" w:cs="Arial"/>
        </w:rPr>
        <w:t>o</w:t>
      </w:r>
      <w:r w:rsidR="00F03AF3" w:rsidRPr="00085C3C">
        <w:rPr>
          <w:rFonts w:asciiTheme="majorHAnsi" w:hAnsiTheme="majorHAnsi" w:cs="Arial"/>
        </w:rPr>
        <w:t>:</w:t>
      </w:r>
      <w:bookmarkEnd w:id="1"/>
    </w:p>
    <w:p w:rsidR="009F0DFA" w:rsidRPr="00085C3C"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085C3C">
        <w:rPr>
          <w:rFonts w:asciiTheme="majorHAnsi" w:hAnsiTheme="majorHAnsi" w:cs="Arial"/>
          <w:sz w:val="20"/>
        </w:rPr>
        <w:t xml:space="preserve">Zamawiający: Powiat Iławski </w:t>
      </w:r>
      <w:r w:rsidR="00A32FDE" w:rsidRPr="00085C3C">
        <w:rPr>
          <w:rFonts w:asciiTheme="majorHAnsi" w:hAnsiTheme="majorHAnsi" w:cs="Arial"/>
          <w:sz w:val="20"/>
        </w:rPr>
        <w:t>-</w:t>
      </w:r>
      <w:r w:rsidRPr="00085C3C">
        <w:rPr>
          <w:rFonts w:asciiTheme="majorHAnsi" w:hAnsiTheme="majorHAnsi" w:cs="Arial"/>
          <w:sz w:val="20"/>
        </w:rPr>
        <w:t xml:space="preserve"> </w:t>
      </w:r>
      <w:r w:rsidR="00010FC7" w:rsidRPr="00085C3C">
        <w:rPr>
          <w:rFonts w:asciiTheme="majorHAnsi" w:hAnsiTheme="majorHAnsi" w:cs="Arial"/>
          <w:sz w:val="20"/>
        </w:rPr>
        <w:t>Powiatowy Zarząd Dróg w Iławie</w:t>
      </w:r>
      <w:r w:rsidRPr="00085C3C">
        <w:rPr>
          <w:rFonts w:asciiTheme="majorHAnsi" w:hAnsiTheme="majorHAnsi" w:cs="Arial"/>
          <w:sz w:val="20"/>
        </w:rPr>
        <w:t>.</w:t>
      </w:r>
    </w:p>
    <w:p w:rsidR="009F0DFA" w:rsidRPr="00085C3C"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085C3C">
        <w:rPr>
          <w:rFonts w:asciiTheme="majorHAnsi" w:hAnsiTheme="majorHAnsi" w:cs="Arial"/>
          <w:sz w:val="20"/>
        </w:rPr>
        <w:t xml:space="preserve">Adres zamawiającego: </w:t>
      </w:r>
      <w:r w:rsidR="00010FC7" w:rsidRPr="00085C3C">
        <w:rPr>
          <w:rFonts w:asciiTheme="majorHAnsi" w:hAnsiTheme="majorHAnsi" w:cs="Arial"/>
          <w:sz w:val="20"/>
        </w:rPr>
        <w:t>ul. Tadeusza Kościuszki 33A, 14 – 200 Iława</w:t>
      </w:r>
      <w:r w:rsidRPr="00085C3C">
        <w:rPr>
          <w:rFonts w:asciiTheme="majorHAnsi" w:hAnsiTheme="majorHAnsi" w:cs="Arial"/>
          <w:sz w:val="20"/>
          <w:szCs w:val="20"/>
          <w:lang w:bidi="ar-SA"/>
        </w:rPr>
        <w:t xml:space="preserve">; </w:t>
      </w:r>
    </w:p>
    <w:p w:rsidR="00F03AF3" w:rsidRPr="00085C3C"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085C3C">
        <w:rPr>
          <w:rFonts w:asciiTheme="majorHAnsi" w:hAnsiTheme="majorHAnsi" w:cs="Arial"/>
          <w:sz w:val="20"/>
          <w:szCs w:val="20"/>
          <w:lang w:bidi="ar-SA"/>
        </w:rPr>
        <w:t xml:space="preserve">REGON </w:t>
      </w:r>
      <w:r w:rsidR="00010FC7" w:rsidRPr="00085C3C">
        <w:rPr>
          <w:rFonts w:asciiTheme="majorHAnsi" w:hAnsiTheme="majorHAnsi" w:cs="Arial"/>
          <w:sz w:val="20"/>
          <w:szCs w:val="20"/>
          <w:lang w:bidi="ar-SA"/>
        </w:rPr>
        <w:t>510 854 569</w:t>
      </w:r>
      <w:r w:rsidRPr="00085C3C">
        <w:rPr>
          <w:rFonts w:asciiTheme="majorHAnsi" w:hAnsiTheme="majorHAnsi" w:cs="Arial"/>
          <w:sz w:val="20"/>
          <w:szCs w:val="20"/>
          <w:lang w:bidi="ar-SA"/>
        </w:rPr>
        <w:t xml:space="preserve">; NIP </w:t>
      </w:r>
      <w:r w:rsidR="00010FC7" w:rsidRPr="00085C3C">
        <w:rPr>
          <w:rFonts w:asciiTheme="majorHAnsi" w:hAnsiTheme="majorHAnsi" w:cs="Arial"/>
          <w:sz w:val="20"/>
          <w:szCs w:val="20"/>
          <w:lang w:bidi="ar-SA"/>
        </w:rPr>
        <w:t>744 – 15 – 04 – 874</w:t>
      </w:r>
      <w:r w:rsidRPr="00085C3C">
        <w:rPr>
          <w:rFonts w:asciiTheme="majorHAnsi" w:hAnsiTheme="majorHAnsi" w:cs="Arial"/>
          <w:sz w:val="20"/>
          <w:szCs w:val="20"/>
          <w:lang w:bidi="ar-SA"/>
        </w:rPr>
        <w:t xml:space="preserve">; </w:t>
      </w:r>
    </w:p>
    <w:p w:rsidR="009F0DFA" w:rsidRPr="00085C3C" w:rsidRDefault="00F03AF3" w:rsidP="009F0DFA">
      <w:pPr>
        <w:pStyle w:val="Akapitzlist10"/>
        <w:numPr>
          <w:ilvl w:val="0"/>
          <w:numId w:val="3"/>
        </w:numPr>
        <w:spacing w:before="0" w:after="0" w:line="269" w:lineRule="auto"/>
        <w:ind w:left="357" w:hanging="357"/>
        <w:rPr>
          <w:rFonts w:asciiTheme="majorHAnsi" w:hAnsiTheme="majorHAnsi" w:cs="Arial"/>
          <w:sz w:val="20"/>
        </w:rPr>
      </w:pPr>
      <w:r w:rsidRPr="00085C3C">
        <w:rPr>
          <w:rFonts w:asciiTheme="majorHAnsi" w:hAnsiTheme="majorHAnsi" w:cs="Arial"/>
          <w:sz w:val="20"/>
          <w:szCs w:val="20"/>
          <w:lang w:bidi="ar-SA"/>
        </w:rPr>
        <w:t>Nr t</w:t>
      </w:r>
      <w:r w:rsidR="009F0DFA" w:rsidRPr="00085C3C">
        <w:rPr>
          <w:rFonts w:asciiTheme="majorHAnsi" w:hAnsiTheme="majorHAnsi" w:cs="Arial"/>
          <w:sz w:val="20"/>
          <w:szCs w:val="20"/>
          <w:lang w:bidi="ar-SA"/>
        </w:rPr>
        <w:t>el. 089/64</w:t>
      </w:r>
      <w:r w:rsidR="00010FC7" w:rsidRPr="00085C3C">
        <w:rPr>
          <w:rFonts w:asciiTheme="majorHAnsi" w:hAnsiTheme="majorHAnsi" w:cs="Arial"/>
          <w:sz w:val="20"/>
          <w:szCs w:val="20"/>
          <w:lang w:bidi="ar-SA"/>
        </w:rPr>
        <w:t>85468</w:t>
      </w:r>
      <w:r w:rsidR="009F0DFA" w:rsidRPr="00085C3C">
        <w:rPr>
          <w:rFonts w:asciiTheme="majorHAnsi" w:hAnsiTheme="majorHAnsi" w:cs="Arial"/>
          <w:sz w:val="20"/>
          <w:szCs w:val="20"/>
          <w:lang w:bidi="ar-SA"/>
        </w:rPr>
        <w:t>;</w:t>
      </w:r>
      <w:r w:rsidR="00010FC7" w:rsidRPr="00085C3C">
        <w:rPr>
          <w:rFonts w:asciiTheme="majorHAnsi" w:hAnsiTheme="majorHAnsi" w:cs="Arial"/>
          <w:sz w:val="20"/>
          <w:szCs w:val="20"/>
          <w:lang w:bidi="ar-SA"/>
        </w:rPr>
        <w:t xml:space="preserve"> fax 089/644806</w:t>
      </w:r>
      <w:r w:rsidR="00F91258" w:rsidRPr="00085C3C">
        <w:rPr>
          <w:rFonts w:asciiTheme="majorHAnsi" w:hAnsiTheme="majorHAnsi" w:cs="Arial"/>
          <w:sz w:val="20"/>
          <w:szCs w:val="20"/>
          <w:lang w:bidi="ar-SA"/>
        </w:rPr>
        <w:t>8</w:t>
      </w:r>
      <w:r w:rsidR="009F0DFA" w:rsidRPr="00085C3C">
        <w:rPr>
          <w:rFonts w:asciiTheme="majorHAnsi" w:hAnsiTheme="majorHAnsi" w:cs="Arial"/>
          <w:sz w:val="20"/>
          <w:szCs w:val="20"/>
          <w:lang w:bidi="ar-SA"/>
        </w:rPr>
        <w:t xml:space="preserve">, </w:t>
      </w:r>
    </w:p>
    <w:p w:rsidR="00F03AF3" w:rsidRPr="00085C3C" w:rsidRDefault="00F03AF3" w:rsidP="00602DC2">
      <w:pPr>
        <w:pStyle w:val="Akapitzlist10"/>
        <w:numPr>
          <w:ilvl w:val="0"/>
          <w:numId w:val="3"/>
        </w:numPr>
        <w:spacing w:before="0" w:after="0" w:line="269" w:lineRule="auto"/>
        <w:ind w:left="357" w:hanging="357"/>
        <w:rPr>
          <w:rFonts w:asciiTheme="majorHAnsi" w:hAnsiTheme="majorHAnsi" w:cs="Arial"/>
          <w:sz w:val="20"/>
        </w:rPr>
      </w:pPr>
      <w:r w:rsidRPr="00085C3C">
        <w:rPr>
          <w:rFonts w:asciiTheme="majorHAnsi" w:hAnsiTheme="majorHAnsi" w:cs="Arial"/>
          <w:sz w:val="20"/>
        </w:rPr>
        <w:t xml:space="preserve">Adres poczty elektronicznej: </w:t>
      </w:r>
      <w:hyperlink r:id="rId10" w:history="1">
        <w:r w:rsidR="00602DC2" w:rsidRPr="00085C3C">
          <w:rPr>
            <w:rStyle w:val="Hipercze"/>
            <w:rFonts w:asciiTheme="majorHAnsi" w:hAnsiTheme="majorHAnsi" w:cs="Arial"/>
            <w:sz w:val="20"/>
          </w:rPr>
          <w:t>pzd@powiat-ilawski.pl</w:t>
        </w:r>
      </w:hyperlink>
    </w:p>
    <w:p w:rsidR="00F03AF3" w:rsidRPr="00085C3C" w:rsidRDefault="00F03AF3" w:rsidP="00A32FDE">
      <w:pPr>
        <w:pStyle w:val="Akapitzlist10"/>
        <w:numPr>
          <w:ilvl w:val="0"/>
          <w:numId w:val="3"/>
        </w:numPr>
        <w:spacing w:before="0" w:after="0" w:line="269" w:lineRule="auto"/>
        <w:ind w:left="357" w:hanging="357"/>
        <w:rPr>
          <w:rFonts w:asciiTheme="majorHAnsi" w:hAnsiTheme="majorHAnsi" w:cs="Arial"/>
          <w:sz w:val="20"/>
        </w:rPr>
      </w:pPr>
      <w:r w:rsidRPr="00085C3C">
        <w:rPr>
          <w:rFonts w:asciiTheme="majorHAnsi" w:hAnsiTheme="majorHAnsi" w:cs="Arial"/>
          <w:sz w:val="20"/>
        </w:rPr>
        <w:t xml:space="preserve">Adres strony internetowej prowadzonego postępowania: </w:t>
      </w:r>
      <w:hyperlink r:id="rId11" w:history="1">
        <w:r w:rsidR="00EA2A24" w:rsidRPr="00085C3C">
          <w:rPr>
            <w:rStyle w:val="Hipercze"/>
            <w:rFonts w:asciiTheme="majorHAnsi" w:hAnsiTheme="majorHAnsi" w:cs="Arial"/>
            <w:sz w:val="20"/>
          </w:rPr>
          <w:t>https://platformazakupowa.pl/transakcja/912685</w:t>
        </w:r>
      </w:hyperlink>
    </w:p>
    <w:p w:rsidR="00F03AF3" w:rsidRPr="00085C3C" w:rsidRDefault="009B12E4" w:rsidP="00A32FDE">
      <w:pPr>
        <w:pStyle w:val="Nagwek1"/>
        <w:shd w:val="clear" w:color="auto" w:fill="auto"/>
        <w:ind w:left="567" w:hanging="567"/>
        <w:rPr>
          <w:rFonts w:asciiTheme="majorHAnsi" w:hAnsiTheme="majorHAnsi" w:cs="Arial"/>
        </w:rPr>
      </w:pPr>
      <w:bookmarkStart w:id="2" w:name="_Toc67653103"/>
      <w:r w:rsidRPr="00085C3C">
        <w:rPr>
          <w:rFonts w:asciiTheme="majorHAnsi" w:hAnsiTheme="majorHAnsi" w:cs="Arial"/>
        </w:rPr>
        <w:t>A</w:t>
      </w:r>
      <w:r w:rsidR="00F03AF3" w:rsidRPr="00085C3C">
        <w:rPr>
          <w:rFonts w:asciiTheme="majorHAnsi" w:hAnsiTheme="majorHAnsi" w:cs="Arial"/>
        </w:rPr>
        <w:t>dres strony internetowej, na której udostępniane będą zmiany i wyjaśnienia treści SWZ oraz inne dokumenty zamówienia bezpośrednio związane z postępowaniem o udzielenie zamówienia</w:t>
      </w:r>
      <w:bookmarkEnd w:id="2"/>
    </w:p>
    <w:p w:rsidR="00F03AF3" w:rsidRPr="00085C3C" w:rsidRDefault="00F03AF3" w:rsidP="00407AF7">
      <w:pPr>
        <w:pStyle w:val="Akapitzlist10"/>
        <w:spacing w:before="0" w:after="0" w:line="269" w:lineRule="auto"/>
        <w:ind w:left="0"/>
        <w:rPr>
          <w:rFonts w:asciiTheme="majorHAnsi" w:hAnsiTheme="majorHAnsi" w:cs="Arial"/>
          <w:sz w:val="20"/>
        </w:rPr>
      </w:pPr>
      <w:r w:rsidRPr="00085C3C">
        <w:rPr>
          <w:rFonts w:asciiTheme="majorHAnsi" w:hAnsiTheme="majorHAnsi"/>
          <w:color w:val="000000"/>
          <w:sz w:val="20"/>
          <w:szCs w:val="20"/>
        </w:rPr>
        <w:t>Zmiany i wyjaśnienia treści SWZ oraz inne dokumenty zamówienia bezpośrednio związane z postepowaniem o udzielenie zamówienia będą udostępniane na stronie internetowej:</w:t>
      </w:r>
      <w:r w:rsidR="00676BAD" w:rsidRPr="00085C3C">
        <w:rPr>
          <w:rFonts w:asciiTheme="majorHAnsi" w:hAnsiTheme="majorHAnsi"/>
          <w:color w:val="000000"/>
          <w:sz w:val="20"/>
          <w:szCs w:val="20"/>
        </w:rPr>
        <w:t xml:space="preserve"> </w:t>
      </w:r>
      <w:hyperlink r:id="rId12" w:history="1">
        <w:r w:rsidR="00EA2A24" w:rsidRPr="00085C3C">
          <w:rPr>
            <w:rStyle w:val="Hipercze"/>
            <w:rFonts w:asciiTheme="majorHAnsi" w:hAnsiTheme="majorHAnsi" w:cs="Arial"/>
            <w:sz w:val="20"/>
          </w:rPr>
          <w:t>https://platformazakupowa.pl/transakcja/912685</w:t>
        </w:r>
      </w:hyperlink>
    </w:p>
    <w:p w:rsidR="003353B2" w:rsidRPr="00085C3C" w:rsidRDefault="003353B2" w:rsidP="00A32FDE">
      <w:pPr>
        <w:pStyle w:val="Nagwek1"/>
        <w:shd w:val="clear" w:color="auto" w:fill="auto"/>
        <w:ind w:left="567" w:hanging="567"/>
        <w:rPr>
          <w:rFonts w:asciiTheme="majorHAnsi" w:hAnsiTheme="majorHAnsi" w:cs="Arial"/>
        </w:rPr>
      </w:pPr>
      <w:bookmarkStart w:id="3" w:name="_Toc67653104"/>
      <w:r w:rsidRPr="00085C3C">
        <w:rPr>
          <w:rFonts w:asciiTheme="majorHAnsi" w:hAnsiTheme="majorHAnsi" w:cs="Arial"/>
        </w:rPr>
        <w:t>Tryb udzielenia zamówienia</w:t>
      </w:r>
      <w:bookmarkEnd w:id="3"/>
    </w:p>
    <w:p w:rsidR="0031773A" w:rsidRPr="00085C3C" w:rsidRDefault="0031773A" w:rsidP="0031773A">
      <w:pPr>
        <w:pStyle w:val="Akapitzlist10"/>
        <w:numPr>
          <w:ilvl w:val="0"/>
          <w:numId w:val="4"/>
        </w:numPr>
        <w:spacing w:before="0" w:after="0" w:line="269" w:lineRule="auto"/>
        <w:ind w:left="357" w:hanging="357"/>
        <w:jc w:val="both"/>
        <w:rPr>
          <w:rFonts w:asciiTheme="majorHAnsi" w:hAnsiTheme="majorHAnsi"/>
          <w:color w:val="000000"/>
          <w:sz w:val="20"/>
          <w:szCs w:val="20"/>
        </w:rPr>
      </w:pPr>
      <w:bookmarkStart w:id="4" w:name="_Toc67653105"/>
      <w:r w:rsidRPr="00085C3C">
        <w:rPr>
          <w:rFonts w:asciiTheme="majorHAnsi" w:hAnsiTheme="majorHAnsi"/>
          <w:color w:val="000000"/>
          <w:sz w:val="20"/>
          <w:szCs w:val="20"/>
        </w:rPr>
        <w:t>Niniejsze postępowanie o udzielenie zamówienia publicznego prowadzone jest w trybie podstawowym</w:t>
      </w:r>
      <w:r w:rsidR="00085C3C" w:rsidRPr="00085C3C">
        <w:rPr>
          <w:rFonts w:asciiTheme="majorHAnsi" w:hAnsiTheme="majorHAnsi"/>
          <w:color w:val="000000"/>
          <w:sz w:val="20"/>
          <w:szCs w:val="20"/>
        </w:rPr>
        <w:t xml:space="preserve"> </w:t>
      </w:r>
      <w:r w:rsidR="00085C3C" w:rsidRPr="00085C3C">
        <w:rPr>
          <w:rFonts w:asciiTheme="majorHAnsi" w:hAnsiTheme="majorHAnsi"/>
          <w:color w:val="000000"/>
          <w:sz w:val="20"/>
          <w:szCs w:val="20"/>
        </w:rPr>
        <w:br/>
        <w:t>z możliwymi negocjacjami</w:t>
      </w:r>
      <w:r w:rsidRPr="00085C3C">
        <w:rPr>
          <w:rFonts w:asciiTheme="majorHAnsi" w:hAnsiTheme="majorHAnsi"/>
          <w:color w:val="000000"/>
          <w:sz w:val="20"/>
          <w:szCs w:val="20"/>
        </w:rPr>
        <w:t xml:space="preserve">, na podstawie </w:t>
      </w:r>
      <w:r w:rsidR="00EA2A24" w:rsidRPr="00085C3C">
        <w:rPr>
          <w:rFonts w:asciiTheme="majorHAnsi" w:hAnsiTheme="majorHAnsi"/>
          <w:b/>
          <w:color w:val="000000"/>
          <w:sz w:val="20"/>
          <w:szCs w:val="20"/>
        </w:rPr>
        <w:t>art. 275 pkt 2</w:t>
      </w:r>
      <w:r w:rsidRPr="00085C3C">
        <w:rPr>
          <w:rFonts w:asciiTheme="majorHAnsi" w:hAnsiTheme="majorHAnsi"/>
          <w:color w:val="000000"/>
          <w:sz w:val="20"/>
          <w:szCs w:val="20"/>
        </w:rPr>
        <w:t xml:space="preserve"> ustawy z dnia 11 września 2019 r. - Prawo zam</w:t>
      </w:r>
      <w:r w:rsidR="00EA2A24" w:rsidRPr="00085C3C">
        <w:rPr>
          <w:rFonts w:asciiTheme="majorHAnsi" w:hAnsiTheme="majorHAnsi"/>
          <w:color w:val="000000"/>
          <w:sz w:val="20"/>
          <w:szCs w:val="20"/>
        </w:rPr>
        <w:t>ówień publicznych (Dz. U. z 2023</w:t>
      </w:r>
      <w:r w:rsidRPr="00085C3C">
        <w:rPr>
          <w:rFonts w:asciiTheme="majorHAnsi" w:hAnsiTheme="majorHAnsi"/>
          <w:color w:val="000000"/>
          <w:sz w:val="20"/>
          <w:szCs w:val="20"/>
        </w:rPr>
        <w:t xml:space="preserve"> r., poz. </w:t>
      </w:r>
      <w:r w:rsidR="00EA2A24" w:rsidRPr="00085C3C">
        <w:rPr>
          <w:rFonts w:asciiTheme="majorHAnsi" w:hAnsiTheme="majorHAnsi"/>
          <w:color w:val="000000"/>
          <w:sz w:val="20"/>
          <w:szCs w:val="20"/>
        </w:rPr>
        <w:t>1605</w:t>
      </w:r>
      <w:r w:rsidRPr="00085C3C">
        <w:rPr>
          <w:rFonts w:asciiTheme="majorHAnsi" w:hAnsiTheme="majorHAnsi"/>
          <w:color w:val="000000"/>
          <w:sz w:val="20"/>
          <w:szCs w:val="20"/>
        </w:rPr>
        <w:t xml:space="preserve"> ze zm.) zwanej dalej „ustawą </w:t>
      </w:r>
      <w:proofErr w:type="spellStart"/>
      <w:r w:rsidRPr="00085C3C">
        <w:rPr>
          <w:rFonts w:asciiTheme="majorHAnsi" w:hAnsiTheme="majorHAnsi"/>
          <w:color w:val="000000"/>
          <w:sz w:val="20"/>
          <w:szCs w:val="20"/>
        </w:rPr>
        <w:t>Pzp</w:t>
      </w:r>
      <w:proofErr w:type="spellEnd"/>
      <w:r w:rsidRPr="00085C3C">
        <w:rPr>
          <w:rFonts w:asciiTheme="majorHAnsi" w:hAnsiTheme="majorHAnsi"/>
          <w:color w:val="000000"/>
          <w:sz w:val="20"/>
          <w:szCs w:val="20"/>
        </w:rPr>
        <w:t>" lub „</w:t>
      </w:r>
      <w:proofErr w:type="spellStart"/>
      <w:r w:rsidRPr="00085C3C">
        <w:rPr>
          <w:rFonts w:asciiTheme="majorHAnsi" w:hAnsiTheme="majorHAnsi"/>
          <w:color w:val="000000"/>
          <w:sz w:val="20"/>
          <w:szCs w:val="20"/>
        </w:rPr>
        <w:t>uPzp</w:t>
      </w:r>
      <w:proofErr w:type="spellEnd"/>
      <w:r w:rsidRPr="00085C3C">
        <w:rPr>
          <w:rFonts w:asciiTheme="majorHAnsi" w:hAnsiTheme="majorHAnsi"/>
          <w:color w:val="000000"/>
          <w:sz w:val="20"/>
          <w:szCs w:val="20"/>
        </w:rPr>
        <w:t>”.</w:t>
      </w:r>
    </w:p>
    <w:p w:rsidR="0031773A" w:rsidRPr="00085C3C" w:rsidRDefault="0031773A" w:rsidP="0031773A">
      <w:pPr>
        <w:pStyle w:val="Akapitzlist10"/>
        <w:numPr>
          <w:ilvl w:val="0"/>
          <w:numId w:val="4"/>
        </w:numPr>
        <w:spacing w:before="0" w:after="0" w:line="269" w:lineRule="auto"/>
        <w:ind w:left="357" w:hanging="357"/>
        <w:rPr>
          <w:rFonts w:asciiTheme="majorHAnsi" w:hAnsiTheme="majorHAnsi"/>
          <w:color w:val="000000"/>
          <w:sz w:val="20"/>
          <w:szCs w:val="20"/>
        </w:rPr>
      </w:pPr>
      <w:r w:rsidRPr="00085C3C">
        <w:rPr>
          <w:rFonts w:asciiTheme="majorHAnsi" w:hAnsiTheme="majorHAnsi"/>
          <w:color w:val="000000"/>
          <w:sz w:val="20"/>
          <w:szCs w:val="20"/>
        </w:rPr>
        <w:t xml:space="preserve">W zakresie nieuregulowanym niniejszą specyfikacją warunków zamówienia, zwaną dalej „SWZ”, zastosowanie mają przepisy </w:t>
      </w:r>
      <w:proofErr w:type="spellStart"/>
      <w:r w:rsidRPr="00085C3C">
        <w:rPr>
          <w:rFonts w:asciiTheme="majorHAnsi" w:hAnsiTheme="majorHAnsi"/>
          <w:color w:val="000000"/>
          <w:sz w:val="20"/>
          <w:szCs w:val="20"/>
        </w:rPr>
        <w:t>uPzp</w:t>
      </w:r>
      <w:proofErr w:type="spellEnd"/>
      <w:r w:rsidRPr="00085C3C">
        <w:rPr>
          <w:rFonts w:asciiTheme="majorHAnsi" w:hAnsiTheme="majorHAnsi"/>
          <w:color w:val="000000"/>
          <w:sz w:val="20"/>
          <w:szCs w:val="20"/>
        </w:rPr>
        <w:t>.</w:t>
      </w:r>
    </w:p>
    <w:p w:rsidR="0031773A" w:rsidRPr="00085C3C" w:rsidRDefault="0031773A" w:rsidP="0031773A">
      <w:pPr>
        <w:pStyle w:val="Akapitzlist10"/>
        <w:numPr>
          <w:ilvl w:val="0"/>
          <w:numId w:val="4"/>
        </w:numPr>
        <w:spacing w:before="0" w:after="0" w:line="269" w:lineRule="auto"/>
        <w:ind w:left="357" w:hanging="357"/>
        <w:rPr>
          <w:rFonts w:asciiTheme="majorHAnsi" w:hAnsiTheme="majorHAnsi" w:cs="Century Gothic"/>
          <w:sz w:val="20"/>
        </w:rPr>
      </w:pPr>
      <w:r w:rsidRPr="00085C3C">
        <w:rPr>
          <w:rFonts w:asciiTheme="majorHAnsi" w:hAnsiTheme="majorHAnsi" w:cs="Century Gothic"/>
          <w:sz w:val="20"/>
        </w:rPr>
        <w:t>Podstawa prawna opracowania SWZ:</w:t>
      </w:r>
    </w:p>
    <w:p w:rsidR="0031773A" w:rsidRPr="00085C3C" w:rsidRDefault="0031773A" w:rsidP="0031773A">
      <w:pPr>
        <w:pStyle w:val="Tekstpodstawowy3"/>
        <w:numPr>
          <w:ilvl w:val="2"/>
          <w:numId w:val="5"/>
        </w:numPr>
        <w:tabs>
          <w:tab w:val="left" w:pos="2410"/>
        </w:tabs>
        <w:spacing w:before="0" w:after="60" w:line="240" w:lineRule="auto"/>
        <w:rPr>
          <w:rFonts w:asciiTheme="majorHAnsi" w:hAnsiTheme="majorHAnsi" w:cs="Calibri"/>
        </w:rPr>
      </w:pPr>
      <w:bookmarkStart w:id="5" w:name="_Hlk34114557"/>
      <w:r w:rsidRPr="00085C3C">
        <w:rPr>
          <w:rFonts w:asciiTheme="majorHAnsi" w:hAnsiTheme="majorHAnsi" w:cs="Calibri"/>
        </w:rPr>
        <w:t xml:space="preserve">Rozporządzenie Prezesa Rady Ministrów z dnia 30 grudnia 2020 r. w sprawie sposobu sporządzania </w:t>
      </w:r>
      <w:r w:rsidRPr="00085C3C">
        <w:rPr>
          <w:rFonts w:asciiTheme="majorHAnsi" w:hAnsiTheme="majorHAnsi" w:cs="Calibri"/>
        </w:rPr>
        <w:br/>
        <w:t>i przekazywania informacji oraz wymagań technicznych dla dokumentów elektronicznych oraz środków komunikacji elektronicznej w postępowaniu o udzielenie zamówienia publicznego lub konkursie (Dz.U.2020.2452);</w:t>
      </w:r>
    </w:p>
    <w:p w:rsidR="0031773A" w:rsidRPr="00085C3C" w:rsidRDefault="0031773A" w:rsidP="0031773A">
      <w:pPr>
        <w:pStyle w:val="Tekstpodstawowy3"/>
        <w:numPr>
          <w:ilvl w:val="2"/>
          <w:numId w:val="5"/>
        </w:numPr>
        <w:tabs>
          <w:tab w:val="left" w:pos="2410"/>
        </w:tabs>
        <w:spacing w:before="0" w:after="60" w:line="240" w:lineRule="auto"/>
        <w:rPr>
          <w:rFonts w:asciiTheme="majorHAnsi" w:hAnsiTheme="majorHAnsi" w:cs="Calibri"/>
        </w:rPr>
      </w:pPr>
      <w:r w:rsidRPr="00085C3C">
        <w:rPr>
          <w:rFonts w:asciiTheme="majorHAnsi" w:hAnsiTheme="majorHAnsi" w:cs="Calibri"/>
        </w:rPr>
        <w:t>Rozporządzenie Ministra Rozwoju, Pracy i Technologii z dnia 23 grudnia 2020 r. w sprawie podmiotowych środków dowodowych oraz innych dokumentów lub oświadczeń, jakich może żądać zamawiający od wykonawcy (Dz.U.2020.2415);</w:t>
      </w:r>
    </w:p>
    <w:p w:rsidR="0031773A" w:rsidRPr="00085C3C" w:rsidRDefault="0031773A" w:rsidP="0031773A">
      <w:pPr>
        <w:pStyle w:val="Tekstpodstawowy3"/>
        <w:numPr>
          <w:ilvl w:val="2"/>
          <w:numId w:val="5"/>
        </w:numPr>
        <w:tabs>
          <w:tab w:val="left" w:pos="2410"/>
        </w:tabs>
        <w:spacing w:before="0" w:after="0" w:line="269" w:lineRule="auto"/>
        <w:rPr>
          <w:rFonts w:asciiTheme="majorHAnsi" w:hAnsiTheme="majorHAnsi" w:cs="Calibri"/>
        </w:rPr>
      </w:pPr>
      <w:r w:rsidRPr="00085C3C">
        <w:rPr>
          <w:rFonts w:asciiTheme="majorHAnsi" w:hAnsiTheme="majorHAnsi" w:cs="Calibri"/>
        </w:rPr>
        <w:t>Ustawa z dnia z dnia 23 kwietnia 1964 r. Kodeks cywi</w:t>
      </w:r>
      <w:r w:rsidR="00EA2A24" w:rsidRPr="00085C3C">
        <w:rPr>
          <w:rFonts w:asciiTheme="majorHAnsi" w:hAnsiTheme="majorHAnsi" w:cs="Calibri"/>
        </w:rPr>
        <w:t>lny (tekst jednolity Dz.U.2023</w:t>
      </w:r>
      <w:r w:rsidRPr="00085C3C">
        <w:rPr>
          <w:rFonts w:asciiTheme="majorHAnsi" w:hAnsiTheme="majorHAnsi" w:cs="Calibri"/>
        </w:rPr>
        <w:t>.1</w:t>
      </w:r>
      <w:r w:rsidR="00EA2A24" w:rsidRPr="00085C3C">
        <w:rPr>
          <w:rFonts w:asciiTheme="majorHAnsi" w:hAnsiTheme="majorHAnsi" w:cs="Calibri"/>
        </w:rPr>
        <w:t>61</w:t>
      </w:r>
      <w:r w:rsidRPr="00085C3C">
        <w:rPr>
          <w:rFonts w:asciiTheme="majorHAnsi" w:hAnsiTheme="majorHAnsi" w:cs="Calibri"/>
        </w:rPr>
        <w:t xml:space="preserve">0 z </w:t>
      </w:r>
      <w:proofErr w:type="spellStart"/>
      <w:r w:rsidRPr="00085C3C">
        <w:rPr>
          <w:rFonts w:asciiTheme="majorHAnsi" w:hAnsiTheme="majorHAnsi" w:cs="Calibri"/>
        </w:rPr>
        <w:t>późn</w:t>
      </w:r>
      <w:proofErr w:type="spellEnd"/>
      <w:r w:rsidRPr="00085C3C">
        <w:rPr>
          <w:rFonts w:asciiTheme="majorHAnsi" w:hAnsiTheme="majorHAnsi" w:cs="Calibri"/>
        </w:rPr>
        <w:t>. zm.);</w:t>
      </w:r>
    </w:p>
    <w:p w:rsidR="0031773A" w:rsidRPr="00085C3C" w:rsidRDefault="0031773A" w:rsidP="0031773A">
      <w:pPr>
        <w:pStyle w:val="Tekstpodstawowy3"/>
        <w:numPr>
          <w:ilvl w:val="2"/>
          <w:numId w:val="5"/>
        </w:numPr>
        <w:tabs>
          <w:tab w:val="left" w:pos="2410"/>
        </w:tabs>
        <w:spacing w:before="0" w:after="0" w:line="269" w:lineRule="auto"/>
        <w:rPr>
          <w:rFonts w:asciiTheme="majorHAnsi" w:hAnsiTheme="majorHAnsi" w:cs="Calibri"/>
        </w:rPr>
      </w:pPr>
      <w:r w:rsidRPr="00085C3C">
        <w:rPr>
          <w:rFonts w:asciiTheme="majorHAnsi" w:hAnsiTheme="majorHAnsi" w:cs="Calibri"/>
        </w:rPr>
        <w:t>Ustawa z dnia 7 lipca 1994r. Prawo budowlane (tekst jednolity Dz.U.202</w:t>
      </w:r>
      <w:r w:rsidR="00EA2A24" w:rsidRPr="00085C3C">
        <w:rPr>
          <w:rFonts w:asciiTheme="majorHAnsi" w:hAnsiTheme="majorHAnsi" w:cs="Calibri"/>
        </w:rPr>
        <w:t>3</w:t>
      </w:r>
      <w:r w:rsidRPr="00085C3C">
        <w:rPr>
          <w:rFonts w:asciiTheme="majorHAnsi" w:hAnsiTheme="majorHAnsi" w:cs="Calibri"/>
        </w:rPr>
        <w:t>.</w:t>
      </w:r>
      <w:r w:rsidR="00EA2A24" w:rsidRPr="00085C3C">
        <w:rPr>
          <w:rFonts w:asciiTheme="majorHAnsi" w:hAnsiTheme="majorHAnsi" w:cs="Calibri"/>
        </w:rPr>
        <w:t>682</w:t>
      </w:r>
      <w:r w:rsidRPr="00085C3C">
        <w:rPr>
          <w:rFonts w:asciiTheme="majorHAnsi" w:hAnsiTheme="majorHAnsi" w:cs="Calibri"/>
        </w:rPr>
        <w:t xml:space="preserve"> z </w:t>
      </w:r>
      <w:proofErr w:type="spellStart"/>
      <w:r w:rsidRPr="00085C3C">
        <w:rPr>
          <w:rFonts w:asciiTheme="majorHAnsi" w:hAnsiTheme="majorHAnsi" w:cs="Calibri"/>
        </w:rPr>
        <w:t>późn</w:t>
      </w:r>
      <w:proofErr w:type="spellEnd"/>
      <w:r w:rsidRPr="00085C3C">
        <w:rPr>
          <w:rFonts w:asciiTheme="majorHAnsi" w:hAnsiTheme="majorHAnsi" w:cs="Calibri"/>
        </w:rPr>
        <w:t>. zm.);</w:t>
      </w:r>
    </w:p>
    <w:p w:rsidR="0031773A" w:rsidRPr="00085C3C" w:rsidRDefault="0031773A" w:rsidP="0031773A">
      <w:pPr>
        <w:pStyle w:val="Tekstpodstawowy3"/>
        <w:numPr>
          <w:ilvl w:val="2"/>
          <w:numId w:val="5"/>
        </w:numPr>
        <w:tabs>
          <w:tab w:val="left" w:pos="2410"/>
        </w:tabs>
        <w:spacing w:before="0" w:after="0" w:line="269" w:lineRule="auto"/>
        <w:rPr>
          <w:rFonts w:asciiTheme="majorHAnsi" w:hAnsiTheme="majorHAnsi" w:cs="Calibri"/>
        </w:rPr>
      </w:pPr>
      <w:r w:rsidRPr="00085C3C">
        <w:rPr>
          <w:rFonts w:asciiTheme="majorHAnsi" w:hAnsiTheme="majorHAnsi" w:cs="Calibri"/>
        </w:rPr>
        <w:t>Ustawa z dnia 16 lutego 2007 r. o ochronie konkurencji i konsumentów (tekst jednolity Dz.U.202</w:t>
      </w:r>
      <w:r w:rsidR="00EA2A24" w:rsidRPr="00085C3C">
        <w:rPr>
          <w:rFonts w:asciiTheme="majorHAnsi" w:hAnsiTheme="majorHAnsi" w:cs="Calibri"/>
        </w:rPr>
        <w:t>3</w:t>
      </w:r>
      <w:r w:rsidRPr="00085C3C">
        <w:rPr>
          <w:rFonts w:asciiTheme="majorHAnsi" w:hAnsiTheme="majorHAnsi" w:cs="Calibri"/>
        </w:rPr>
        <w:t>.</w:t>
      </w:r>
      <w:r w:rsidR="00EA2A24" w:rsidRPr="00085C3C">
        <w:rPr>
          <w:rFonts w:asciiTheme="majorHAnsi" w:hAnsiTheme="majorHAnsi" w:cs="Calibri"/>
        </w:rPr>
        <w:t>15</w:t>
      </w:r>
      <w:r w:rsidRPr="00085C3C">
        <w:rPr>
          <w:rFonts w:asciiTheme="majorHAnsi" w:hAnsiTheme="majorHAnsi" w:cs="Calibri"/>
        </w:rPr>
        <w:t>5</w:t>
      </w:r>
      <w:r w:rsidR="00EA2A24" w:rsidRPr="00085C3C">
        <w:rPr>
          <w:rFonts w:asciiTheme="majorHAnsi" w:hAnsiTheme="majorHAnsi" w:cs="Calibri"/>
        </w:rPr>
        <w:t>0</w:t>
      </w:r>
      <w:r w:rsidRPr="00085C3C">
        <w:rPr>
          <w:rFonts w:asciiTheme="majorHAnsi" w:hAnsiTheme="majorHAnsi" w:cs="Calibri"/>
        </w:rPr>
        <w:t xml:space="preserve"> ze zmianami)</w:t>
      </w:r>
    </w:p>
    <w:p w:rsidR="0031773A" w:rsidRPr="00085C3C" w:rsidRDefault="0031773A" w:rsidP="0031773A">
      <w:pPr>
        <w:pStyle w:val="Tekstpodstawowy3"/>
        <w:numPr>
          <w:ilvl w:val="2"/>
          <w:numId w:val="5"/>
        </w:numPr>
        <w:tabs>
          <w:tab w:val="left" w:pos="2410"/>
        </w:tabs>
        <w:spacing w:before="0" w:after="0" w:line="269" w:lineRule="auto"/>
        <w:rPr>
          <w:rFonts w:asciiTheme="majorHAnsi" w:hAnsiTheme="majorHAnsi" w:cs="Calibri"/>
        </w:rPr>
      </w:pPr>
      <w:r w:rsidRPr="00085C3C">
        <w:rPr>
          <w:rFonts w:asciiTheme="majorHAnsi" w:hAnsiTheme="majorHAnsi" w:cs="Calibri"/>
        </w:rPr>
        <w:t xml:space="preserve">Ustawa z 16 kwietnia 1993 r. o zwalczaniu nieuczciwej konkurencji (tekst jednolity Dz.U.2020.1913 </w:t>
      </w:r>
      <w:r w:rsidRPr="00085C3C">
        <w:rPr>
          <w:rFonts w:asciiTheme="majorHAnsi" w:hAnsiTheme="majorHAnsi" w:cs="Calibri"/>
        </w:rPr>
        <w:br/>
        <w:t>z późn.zm);</w:t>
      </w:r>
    </w:p>
    <w:p w:rsidR="0031773A" w:rsidRPr="00085C3C" w:rsidRDefault="0031773A" w:rsidP="0031773A">
      <w:pPr>
        <w:pStyle w:val="Tekstpodstawowy3"/>
        <w:numPr>
          <w:ilvl w:val="2"/>
          <w:numId w:val="5"/>
        </w:numPr>
        <w:tabs>
          <w:tab w:val="left" w:pos="2410"/>
        </w:tabs>
        <w:spacing w:before="0" w:after="0" w:line="269" w:lineRule="auto"/>
        <w:rPr>
          <w:rFonts w:asciiTheme="majorHAnsi" w:hAnsiTheme="majorHAnsi" w:cs="Calibri"/>
        </w:rPr>
      </w:pPr>
      <w:r w:rsidRPr="00085C3C">
        <w:rPr>
          <w:rFonts w:asciiTheme="majorHAnsi" w:hAnsiTheme="majorHAnsi" w:cs="Calibri"/>
        </w:rPr>
        <w:t>Ustawa z 22 grudnia 2015 r. o zasadach uznawania kwalifikacji zawodowych nabytych w państwach członkowskich Unii Europejskiej (tekst jednolity Dz.U.202</w:t>
      </w:r>
      <w:r w:rsidR="00EA2A24" w:rsidRPr="00085C3C">
        <w:rPr>
          <w:rFonts w:asciiTheme="majorHAnsi" w:hAnsiTheme="majorHAnsi" w:cs="Calibri"/>
        </w:rPr>
        <w:t>3</w:t>
      </w:r>
      <w:r w:rsidRPr="00085C3C">
        <w:rPr>
          <w:rFonts w:asciiTheme="majorHAnsi" w:hAnsiTheme="majorHAnsi" w:cs="Calibri"/>
        </w:rPr>
        <w:t>.</w:t>
      </w:r>
      <w:r w:rsidR="00EA2A24" w:rsidRPr="00085C3C">
        <w:rPr>
          <w:rFonts w:asciiTheme="majorHAnsi" w:hAnsiTheme="majorHAnsi" w:cs="Calibri"/>
        </w:rPr>
        <w:t>334</w:t>
      </w:r>
      <w:r w:rsidRPr="00085C3C">
        <w:rPr>
          <w:rFonts w:asciiTheme="majorHAnsi" w:hAnsiTheme="majorHAnsi" w:cs="Calibri"/>
        </w:rPr>
        <w:t>);</w:t>
      </w:r>
    </w:p>
    <w:p w:rsidR="0031773A" w:rsidRPr="00085C3C" w:rsidRDefault="0031773A" w:rsidP="0031773A">
      <w:pPr>
        <w:pStyle w:val="Tekstpodstawowy3"/>
        <w:numPr>
          <w:ilvl w:val="2"/>
          <w:numId w:val="5"/>
        </w:numPr>
        <w:tabs>
          <w:tab w:val="left" w:pos="2410"/>
        </w:tabs>
        <w:spacing w:before="0" w:after="0" w:line="269" w:lineRule="auto"/>
        <w:rPr>
          <w:rFonts w:asciiTheme="majorHAnsi" w:hAnsiTheme="majorHAnsi" w:cs="Century Gothic"/>
        </w:rPr>
      </w:pPr>
      <w:r w:rsidRPr="00085C3C">
        <w:rPr>
          <w:rFonts w:asciiTheme="majorHAnsi" w:hAnsiTheme="majorHAnsi" w:cs="Century Gothic"/>
        </w:rPr>
        <w:t>Ustawa z dnia 26 czerwca 1974 r.- Kodeks pracy (tekst jednolity Dz.U.202</w:t>
      </w:r>
      <w:r w:rsidR="00EA2A24" w:rsidRPr="00085C3C">
        <w:rPr>
          <w:rFonts w:asciiTheme="majorHAnsi" w:hAnsiTheme="majorHAnsi" w:cs="Century Gothic"/>
        </w:rPr>
        <w:t>3</w:t>
      </w:r>
      <w:r w:rsidRPr="00085C3C">
        <w:rPr>
          <w:rFonts w:asciiTheme="majorHAnsi" w:hAnsiTheme="majorHAnsi" w:cs="Century Gothic"/>
        </w:rPr>
        <w:t>.1</w:t>
      </w:r>
      <w:r w:rsidR="00EA2A24" w:rsidRPr="00085C3C">
        <w:rPr>
          <w:rFonts w:asciiTheme="majorHAnsi" w:hAnsiTheme="majorHAnsi" w:cs="Century Gothic"/>
        </w:rPr>
        <w:t>465</w:t>
      </w:r>
      <w:r w:rsidRPr="00085C3C">
        <w:rPr>
          <w:rFonts w:asciiTheme="majorHAnsi" w:hAnsiTheme="majorHAnsi" w:cs="Century Gothic"/>
        </w:rPr>
        <w:t xml:space="preserve"> z późn.zm),</w:t>
      </w:r>
    </w:p>
    <w:p w:rsidR="0031773A" w:rsidRPr="00085C3C" w:rsidRDefault="0031773A" w:rsidP="0031773A">
      <w:pPr>
        <w:pStyle w:val="Tekstpodstawowy3"/>
        <w:numPr>
          <w:ilvl w:val="2"/>
          <w:numId w:val="5"/>
        </w:numPr>
        <w:tabs>
          <w:tab w:val="left" w:pos="2410"/>
        </w:tabs>
        <w:spacing w:before="0" w:after="0" w:line="269" w:lineRule="auto"/>
        <w:rPr>
          <w:rFonts w:asciiTheme="majorHAnsi" w:hAnsiTheme="majorHAnsi" w:cs="Century Gothic"/>
        </w:rPr>
      </w:pPr>
      <w:r w:rsidRPr="00085C3C">
        <w:rPr>
          <w:rFonts w:asciiTheme="majorHAnsi" w:hAnsiTheme="majorHAnsi" w:cs="Century Gothic"/>
        </w:rPr>
        <w:t>Rozporządzenie Ministra Inwestycji i Rozwoju z dnia 29 kwietnia 2019 r. w sprawie przygotowania zawodowego do wykonywania samodzielnych funkcji technicznych w budownictwie (Dz.U.2019.831);</w:t>
      </w:r>
      <w:bookmarkEnd w:id="5"/>
    </w:p>
    <w:p w:rsidR="0031773A" w:rsidRPr="00085C3C" w:rsidRDefault="0031773A" w:rsidP="0031773A">
      <w:pPr>
        <w:pStyle w:val="Tekstpodstawowy3"/>
        <w:numPr>
          <w:ilvl w:val="2"/>
          <w:numId w:val="5"/>
        </w:numPr>
        <w:tabs>
          <w:tab w:val="left" w:pos="2410"/>
        </w:tabs>
        <w:spacing w:before="0" w:after="0" w:line="269" w:lineRule="auto"/>
        <w:rPr>
          <w:rFonts w:asciiTheme="majorHAnsi" w:hAnsiTheme="majorHAnsi" w:cs="Century Gothic"/>
        </w:rPr>
      </w:pPr>
      <w:r w:rsidRPr="00085C3C">
        <w:rPr>
          <w:rFonts w:asciiTheme="majorHAnsi" w:hAnsiTheme="majorHAnsi" w:cs="Century Gothic"/>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31773A" w:rsidRPr="00085C3C" w:rsidRDefault="0031773A" w:rsidP="0031773A">
      <w:pPr>
        <w:pStyle w:val="Akapitzlist10"/>
        <w:numPr>
          <w:ilvl w:val="0"/>
          <w:numId w:val="4"/>
        </w:numPr>
        <w:spacing w:before="0" w:after="0" w:line="269" w:lineRule="auto"/>
        <w:ind w:left="357" w:hanging="357"/>
        <w:jc w:val="both"/>
        <w:rPr>
          <w:rFonts w:asciiTheme="majorHAnsi" w:hAnsiTheme="majorHAnsi"/>
          <w:color w:val="000000"/>
          <w:sz w:val="20"/>
          <w:szCs w:val="20"/>
        </w:rPr>
      </w:pPr>
      <w:r w:rsidRPr="00085C3C">
        <w:rPr>
          <w:rFonts w:asciiTheme="majorHAnsi" w:hAnsiTheme="majorHAnsi"/>
          <w:color w:val="000000"/>
          <w:sz w:val="20"/>
          <w:szCs w:val="20"/>
        </w:rPr>
        <w:t xml:space="preserve">W zakresie nieuregulowanym przez ww. akty prawne stosuje się przepisy ustawy z dnia 23 kwietnia 1964 r. - Kodeks cywilny </w:t>
      </w:r>
      <w:r w:rsidR="00EA2A24" w:rsidRPr="00085C3C">
        <w:rPr>
          <w:rFonts w:asciiTheme="majorHAnsi" w:hAnsiTheme="majorHAnsi"/>
          <w:sz w:val="20"/>
          <w:szCs w:val="20"/>
        </w:rPr>
        <w:t xml:space="preserve"> (tekst jednolity Dz.U.2023</w:t>
      </w:r>
      <w:r w:rsidRPr="00085C3C">
        <w:rPr>
          <w:rFonts w:asciiTheme="majorHAnsi" w:hAnsiTheme="majorHAnsi"/>
          <w:sz w:val="20"/>
          <w:szCs w:val="20"/>
        </w:rPr>
        <w:t>.1</w:t>
      </w:r>
      <w:r w:rsidR="00EA2A24" w:rsidRPr="00085C3C">
        <w:rPr>
          <w:rFonts w:asciiTheme="majorHAnsi" w:hAnsiTheme="majorHAnsi"/>
          <w:sz w:val="20"/>
          <w:szCs w:val="20"/>
        </w:rPr>
        <w:t>61</w:t>
      </w:r>
      <w:r w:rsidRPr="00085C3C">
        <w:rPr>
          <w:rFonts w:asciiTheme="majorHAnsi" w:hAnsiTheme="majorHAnsi"/>
          <w:sz w:val="20"/>
          <w:szCs w:val="20"/>
        </w:rPr>
        <w:t xml:space="preserve">0 z </w:t>
      </w:r>
      <w:proofErr w:type="spellStart"/>
      <w:r w:rsidRPr="00085C3C">
        <w:rPr>
          <w:rFonts w:asciiTheme="majorHAnsi" w:hAnsiTheme="majorHAnsi"/>
          <w:sz w:val="20"/>
          <w:szCs w:val="20"/>
        </w:rPr>
        <w:t>późn</w:t>
      </w:r>
      <w:proofErr w:type="spellEnd"/>
      <w:r w:rsidRPr="00085C3C">
        <w:rPr>
          <w:rFonts w:asciiTheme="majorHAnsi" w:hAnsiTheme="majorHAnsi"/>
          <w:sz w:val="20"/>
          <w:szCs w:val="20"/>
        </w:rPr>
        <w:t>. zm.);</w:t>
      </w:r>
    </w:p>
    <w:p w:rsidR="00676BAD" w:rsidRPr="00085C3C" w:rsidRDefault="009B12E4" w:rsidP="00A32FDE">
      <w:pPr>
        <w:pStyle w:val="Nagwek1"/>
        <w:shd w:val="clear" w:color="auto" w:fill="auto"/>
        <w:ind w:left="567" w:hanging="567"/>
        <w:rPr>
          <w:rFonts w:asciiTheme="majorHAnsi" w:hAnsiTheme="majorHAnsi" w:cs="Arial"/>
        </w:rPr>
      </w:pPr>
      <w:r w:rsidRPr="00085C3C">
        <w:rPr>
          <w:rFonts w:asciiTheme="majorHAnsi" w:hAnsiTheme="majorHAnsi" w:cs="Arial"/>
        </w:rPr>
        <w:t>Informacja,</w:t>
      </w:r>
      <w:r w:rsidR="00676BAD" w:rsidRPr="00085C3C">
        <w:rPr>
          <w:rFonts w:asciiTheme="majorHAnsi" w:hAnsiTheme="majorHAnsi" w:cs="Arial"/>
        </w:rPr>
        <w:t xml:space="preserve"> </w:t>
      </w:r>
      <w:r w:rsidRPr="00085C3C">
        <w:rPr>
          <w:rFonts w:asciiTheme="majorHAnsi" w:hAnsiTheme="majorHAnsi" w:cs="Arial"/>
        </w:rPr>
        <w:t>czy zamawiający przewiduje wybór</w:t>
      </w:r>
      <w:r w:rsidR="00676BAD" w:rsidRPr="00085C3C">
        <w:rPr>
          <w:rFonts w:asciiTheme="majorHAnsi" w:hAnsiTheme="majorHAnsi" w:cs="Arial"/>
        </w:rPr>
        <w:t xml:space="preserve"> </w:t>
      </w:r>
      <w:r w:rsidRPr="00085C3C">
        <w:rPr>
          <w:rFonts w:asciiTheme="majorHAnsi" w:hAnsiTheme="majorHAnsi" w:cs="Arial"/>
        </w:rPr>
        <w:t>najkorzystniejszej oferty</w:t>
      </w:r>
      <w:r w:rsidR="00676BAD" w:rsidRPr="00085C3C">
        <w:rPr>
          <w:rFonts w:asciiTheme="majorHAnsi" w:hAnsiTheme="majorHAnsi" w:cs="Arial"/>
        </w:rPr>
        <w:t xml:space="preserve"> </w:t>
      </w:r>
      <w:r w:rsidRPr="00085C3C">
        <w:rPr>
          <w:rFonts w:asciiTheme="majorHAnsi" w:hAnsiTheme="majorHAnsi" w:cs="Arial"/>
        </w:rPr>
        <w:t>z</w:t>
      </w:r>
      <w:r w:rsidR="00676BAD" w:rsidRPr="00085C3C">
        <w:rPr>
          <w:rFonts w:asciiTheme="majorHAnsi" w:hAnsiTheme="majorHAnsi" w:cs="Arial"/>
        </w:rPr>
        <w:t> </w:t>
      </w:r>
      <w:r w:rsidRPr="00085C3C">
        <w:rPr>
          <w:rFonts w:asciiTheme="majorHAnsi" w:hAnsiTheme="majorHAnsi" w:cs="Arial"/>
        </w:rPr>
        <w:t>możliwością prowadzenia negocjacji</w:t>
      </w:r>
      <w:bookmarkEnd w:id="4"/>
    </w:p>
    <w:p w:rsidR="00C10F46" w:rsidRPr="00085C3C" w:rsidRDefault="00676BAD" w:rsidP="00EA2A24">
      <w:pPr>
        <w:pStyle w:val="Akapitzlist10"/>
        <w:numPr>
          <w:ilvl w:val="3"/>
          <w:numId w:val="2"/>
        </w:numPr>
        <w:spacing w:before="0" w:after="0" w:line="269" w:lineRule="auto"/>
        <w:ind w:left="357" w:hanging="357"/>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Postępowanie jest prowadzone w trybie podstawowym bez możliwości prowadzenia negocjacji złożonych ofert, czyli w trybie</w:t>
      </w:r>
      <w:r w:rsidR="00EA2A24" w:rsidRPr="00085C3C">
        <w:rPr>
          <w:rFonts w:asciiTheme="majorHAnsi" w:hAnsiTheme="majorHAnsi" w:cs="Century Gothic"/>
          <w:sz w:val="20"/>
          <w:szCs w:val="20"/>
          <w:lang w:bidi="ar-SA"/>
        </w:rPr>
        <w:t>, o którym mowa w art. 275 pkt 2</w:t>
      </w:r>
      <w:r w:rsidRPr="00085C3C">
        <w:rPr>
          <w:rFonts w:asciiTheme="majorHAnsi" w:hAnsiTheme="majorHAnsi" w:cs="Century Gothic"/>
          <w:sz w:val="20"/>
          <w:szCs w:val="20"/>
          <w:lang w:bidi="ar-SA"/>
        </w:rPr>
        <w:t xml:space="preserve"> ustawy </w:t>
      </w:r>
      <w:proofErr w:type="spellStart"/>
      <w:r w:rsidRPr="00085C3C">
        <w:rPr>
          <w:rFonts w:asciiTheme="majorHAnsi" w:hAnsiTheme="majorHAnsi" w:cs="Century Gothic"/>
          <w:sz w:val="20"/>
          <w:szCs w:val="20"/>
          <w:lang w:bidi="ar-SA"/>
        </w:rPr>
        <w:t>Pzp</w:t>
      </w:r>
      <w:proofErr w:type="spellEnd"/>
      <w:r w:rsidRPr="00085C3C">
        <w:rPr>
          <w:rFonts w:asciiTheme="majorHAnsi" w:hAnsiTheme="majorHAnsi" w:cs="Century Gothic"/>
          <w:sz w:val="20"/>
          <w:szCs w:val="20"/>
          <w:lang w:bidi="ar-SA"/>
        </w:rPr>
        <w:t xml:space="preserve">. </w:t>
      </w:r>
    </w:p>
    <w:p w:rsidR="00EA2A24" w:rsidRPr="00085C3C" w:rsidRDefault="00EA2A24" w:rsidP="00EA2A24">
      <w:pPr>
        <w:pStyle w:val="Akapitzlist10"/>
        <w:numPr>
          <w:ilvl w:val="3"/>
          <w:numId w:val="2"/>
        </w:numPr>
        <w:spacing w:before="0" w:after="0"/>
        <w:ind w:left="357" w:hanging="357"/>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lastRenderedPageBreak/>
        <w:t>Zamawiający przewiduje wybór najkorzystniejszej oferty z możliwością prowadzenia negocjacji.</w:t>
      </w:r>
    </w:p>
    <w:p w:rsidR="00EA2A24" w:rsidRPr="00085C3C" w:rsidRDefault="00EA2A24" w:rsidP="00EA2A24">
      <w:pPr>
        <w:pStyle w:val="Akapitzlist10"/>
        <w:numPr>
          <w:ilvl w:val="3"/>
          <w:numId w:val="2"/>
        </w:numPr>
        <w:spacing w:before="0" w:after="0"/>
        <w:ind w:left="357" w:hanging="357"/>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 xml:space="preserve">Prowadzenie procedury w przypadku fakultatywnych negocjacji: </w:t>
      </w:r>
    </w:p>
    <w:p w:rsidR="00EA2A24" w:rsidRPr="00085C3C" w:rsidRDefault="00EA2A24" w:rsidP="00C90E18">
      <w:pPr>
        <w:pStyle w:val="Akapitzlist10"/>
        <w:numPr>
          <w:ilvl w:val="0"/>
          <w:numId w:val="112"/>
        </w:numPr>
        <w:spacing w:before="0" w:after="0"/>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 xml:space="preserve">Zgodnie z art. 288 ust. 1 Zamawiający ogranicza liczbę wykonawców, których zaprosi do negocjacji ofert do maksymalnie 3 Wykonawców. Zaproszenie do negocjacji otrzymają Wykonawcy, którzy złożyli oferty niepodlegające odrzuceniu i uzyskali w kryteriach oceny ofert punktację klasyfikującą ich na pozycjach od 1 do 3. </w:t>
      </w:r>
    </w:p>
    <w:p w:rsidR="00EA2A24" w:rsidRPr="00085C3C" w:rsidRDefault="00EA2A24" w:rsidP="00C90E18">
      <w:pPr>
        <w:pStyle w:val="Akapitzlist10"/>
        <w:numPr>
          <w:ilvl w:val="0"/>
          <w:numId w:val="112"/>
        </w:numPr>
        <w:spacing w:before="0" w:after="0"/>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 xml:space="preserve">Zamawiający poinformuje równocześnie wszystkich wykonawców, którzy złożyli oferty, </w:t>
      </w:r>
      <w:r w:rsidRPr="00085C3C">
        <w:rPr>
          <w:rFonts w:asciiTheme="majorHAnsi" w:hAnsiTheme="majorHAnsi" w:cs="Century Gothic"/>
          <w:sz w:val="20"/>
          <w:szCs w:val="20"/>
          <w:lang w:bidi="ar-SA"/>
        </w:rPr>
        <w:br/>
        <w:t xml:space="preserve">o wykonawcach: </w:t>
      </w:r>
    </w:p>
    <w:p w:rsidR="00EA2A24" w:rsidRPr="00085C3C" w:rsidRDefault="00EA2A24" w:rsidP="00EA2A24">
      <w:pPr>
        <w:pStyle w:val="Akapitzlist10"/>
        <w:spacing w:before="0" w:after="0"/>
        <w:ind w:left="1077"/>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 xml:space="preserve">− których oferty nie zostały odrzucone, oraz punktacji przyznanej ofertom w każdym kryterium oceny ofert i łącznej punktacji, </w:t>
      </w:r>
    </w:p>
    <w:p w:rsidR="00EA2A24" w:rsidRPr="00085C3C" w:rsidRDefault="00EA2A24" w:rsidP="00EA2A24">
      <w:pPr>
        <w:pStyle w:val="Akapitzlist10"/>
        <w:spacing w:before="0" w:after="0"/>
        <w:ind w:left="1077"/>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 xml:space="preserve">− których oferty zostały odrzucone, którzy nie zostali zakwalifikowani do negocjacji, oraz punktacji przyznanej ich ofertom w każdym kryterium oceny ofert i łącznej punktacji, podając uzasadnienie faktyczne i prawne. </w:t>
      </w:r>
    </w:p>
    <w:p w:rsidR="00EA2A24" w:rsidRPr="00085C3C" w:rsidRDefault="00EA2A24" w:rsidP="00C90E18">
      <w:pPr>
        <w:pStyle w:val="Akapitzlist10"/>
        <w:numPr>
          <w:ilvl w:val="0"/>
          <w:numId w:val="112"/>
        </w:numPr>
        <w:spacing w:before="0" w:after="0"/>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Zamawiający zaprosi do negocjacji maksymalnie 3 Wykonawców, których oferty nie zostały odrzucone.</w:t>
      </w:r>
    </w:p>
    <w:p w:rsidR="00EA2A24" w:rsidRPr="00085C3C" w:rsidRDefault="00EA2A24" w:rsidP="00C90E18">
      <w:pPr>
        <w:pStyle w:val="Akapitzlist10"/>
        <w:numPr>
          <w:ilvl w:val="0"/>
          <w:numId w:val="112"/>
        </w:numPr>
        <w:spacing w:before="0" w:after="0"/>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 xml:space="preserve">Zamawiający w zaproszeniu do negocjacji wskaże miejsce, termin i sposób prowadzenia negocjacji oraz kryteria oceny ofert, w ramach których będą prowadzone negocjacje w celu ulepszenia treści ofert. </w:t>
      </w:r>
    </w:p>
    <w:p w:rsidR="00EA2A24" w:rsidRPr="00085C3C" w:rsidRDefault="00EA2A24" w:rsidP="00C90E18">
      <w:pPr>
        <w:pStyle w:val="Akapitzlist10"/>
        <w:numPr>
          <w:ilvl w:val="0"/>
          <w:numId w:val="112"/>
        </w:numPr>
        <w:spacing w:before="0" w:after="0"/>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 xml:space="preserve">Zamawiający informuje, że negocjacje treści ofert: </w:t>
      </w:r>
    </w:p>
    <w:p w:rsidR="00EA2A24" w:rsidRPr="00085C3C" w:rsidRDefault="00EA2A24" w:rsidP="00EA2A24">
      <w:pPr>
        <w:pStyle w:val="Akapitzlist10"/>
        <w:spacing w:before="0" w:after="0"/>
        <w:ind w:left="1077"/>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 xml:space="preserve">− nie mogą prowadzić do zmiany treści SWZ, </w:t>
      </w:r>
    </w:p>
    <w:p w:rsidR="00EA2A24" w:rsidRPr="00085C3C" w:rsidRDefault="00EA2A24" w:rsidP="00EA2A24">
      <w:pPr>
        <w:pStyle w:val="Akapitzlist10"/>
        <w:spacing w:before="0" w:after="0"/>
        <w:ind w:left="1077"/>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 xml:space="preserve">− dotyczyć będą wyłącznie tych elementów treści ofert, które podlegają ocenie w ramach kryteriów oceny ofert. </w:t>
      </w:r>
    </w:p>
    <w:p w:rsidR="00EA2A24" w:rsidRPr="00085C3C" w:rsidRDefault="00EA2A24" w:rsidP="00C90E18">
      <w:pPr>
        <w:pStyle w:val="Akapitzlist10"/>
        <w:numPr>
          <w:ilvl w:val="0"/>
          <w:numId w:val="112"/>
        </w:numPr>
        <w:spacing w:before="0" w:after="0"/>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 xml:space="preserve">Podczas negocjacji ofert Zamawiający zapewni równe traktowanie wszystkim wykonawcom. Prowadzone negocjacje mają charakter poufny. Żadna ze stron nie może, bez zgody drugiej strony, ujawniać informacji technicznych i handlowych związanych z negocjacjami. Zgoda jest udzielana </w:t>
      </w:r>
      <w:r w:rsidRPr="00085C3C">
        <w:rPr>
          <w:rFonts w:asciiTheme="majorHAnsi" w:hAnsiTheme="majorHAnsi" w:cs="Century Gothic"/>
          <w:sz w:val="20"/>
          <w:szCs w:val="20"/>
          <w:lang w:bidi="ar-SA"/>
        </w:rPr>
        <w:br/>
        <w:t xml:space="preserve">w odniesieniu do konkretnych informacji i przed ich ujawnieniem. </w:t>
      </w:r>
    </w:p>
    <w:p w:rsidR="00EA2A24" w:rsidRPr="00085C3C" w:rsidRDefault="00EA2A24" w:rsidP="00C90E18">
      <w:pPr>
        <w:pStyle w:val="Akapitzlist10"/>
        <w:numPr>
          <w:ilvl w:val="0"/>
          <w:numId w:val="112"/>
        </w:numPr>
        <w:spacing w:before="0" w:after="0"/>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 xml:space="preserve">Zamawiający nie udziela informacji w sposób, który mógłby zapewnić niektórym wykonawcom przewagę nad innymi wykonawcami. </w:t>
      </w:r>
    </w:p>
    <w:p w:rsidR="00676BAD" w:rsidRPr="00085C3C" w:rsidRDefault="00EA2A24" w:rsidP="00C90E18">
      <w:pPr>
        <w:pStyle w:val="Akapitzlist10"/>
        <w:numPr>
          <w:ilvl w:val="0"/>
          <w:numId w:val="112"/>
        </w:numPr>
        <w:spacing w:before="0" w:after="0"/>
        <w:jc w:val="both"/>
        <w:rPr>
          <w:rFonts w:asciiTheme="majorHAnsi" w:hAnsiTheme="majorHAnsi" w:cs="Arial"/>
          <w:sz w:val="20"/>
        </w:rPr>
      </w:pPr>
      <w:r w:rsidRPr="00085C3C">
        <w:rPr>
          <w:rFonts w:asciiTheme="majorHAnsi" w:hAnsiTheme="majorHAnsi" w:cs="Century Gothic"/>
          <w:sz w:val="20"/>
          <w:szCs w:val="20"/>
          <w:lang w:bidi="ar-SA"/>
        </w:rPr>
        <w:t>Po zakończeniu negocjacji, Zamawiający poinformuje równocześnie wszystkich wykonawców, których oferty złożone w odpowiedzi na ogłoszenie nie zostały odrzucone o zakończeniu negocjacji oraz zaprosi ich do składania ofert dodatkowych</w:t>
      </w:r>
    </w:p>
    <w:p w:rsidR="00C10F46" w:rsidRPr="00085C3C" w:rsidRDefault="00C10F46" w:rsidP="00EA2A24">
      <w:pPr>
        <w:pStyle w:val="Akapitzlist10"/>
        <w:numPr>
          <w:ilvl w:val="3"/>
          <w:numId w:val="2"/>
        </w:numPr>
        <w:spacing w:before="0" w:after="0" w:line="269" w:lineRule="auto"/>
        <w:ind w:left="357" w:hanging="357"/>
        <w:jc w:val="both"/>
        <w:rPr>
          <w:rFonts w:asciiTheme="majorHAnsi" w:hAnsiTheme="majorHAnsi" w:cs="Century Gothic"/>
          <w:sz w:val="20"/>
          <w:szCs w:val="20"/>
          <w:lang w:bidi="ar-SA"/>
        </w:rPr>
      </w:pPr>
      <w:r w:rsidRPr="00085C3C">
        <w:rPr>
          <w:rFonts w:asciiTheme="majorHAnsi" w:hAnsiTheme="majorHAnsi" w:cs="Century Gothic"/>
          <w:sz w:val="20"/>
          <w:szCs w:val="20"/>
          <w:lang w:bidi="ar-SA"/>
        </w:rPr>
        <w:t>Szacunkowa wartość przedmiotowego zamówienia nie przekracza progów unijnych</w:t>
      </w:r>
      <w:r w:rsidR="00495EEE" w:rsidRPr="00085C3C">
        <w:rPr>
          <w:rFonts w:asciiTheme="majorHAnsi" w:hAnsiTheme="majorHAnsi" w:cs="Century Gothic"/>
          <w:sz w:val="20"/>
          <w:szCs w:val="20"/>
          <w:lang w:bidi="ar-SA"/>
        </w:rPr>
        <w:t xml:space="preserve">, </w:t>
      </w:r>
      <w:r w:rsidRPr="00085C3C">
        <w:rPr>
          <w:rFonts w:asciiTheme="majorHAnsi" w:hAnsiTheme="majorHAnsi" w:cs="Century Gothic"/>
          <w:sz w:val="20"/>
          <w:szCs w:val="20"/>
          <w:lang w:bidi="ar-SA"/>
        </w:rPr>
        <w:t xml:space="preserve">o jakich mowa w art. 3 ustawy </w:t>
      </w:r>
      <w:proofErr w:type="spellStart"/>
      <w:r w:rsidRPr="00085C3C">
        <w:rPr>
          <w:rFonts w:asciiTheme="majorHAnsi" w:hAnsiTheme="majorHAnsi" w:cs="Century Gothic"/>
          <w:sz w:val="20"/>
          <w:szCs w:val="20"/>
          <w:lang w:bidi="ar-SA"/>
        </w:rPr>
        <w:t>Pzp</w:t>
      </w:r>
      <w:proofErr w:type="spellEnd"/>
    </w:p>
    <w:p w:rsidR="006B4534" w:rsidRPr="00085C3C" w:rsidRDefault="003353B2" w:rsidP="00A61A34">
      <w:pPr>
        <w:pStyle w:val="Nagwek1"/>
        <w:shd w:val="clear" w:color="auto" w:fill="auto"/>
        <w:ind w:left="567" w:hanging="567"/>
        <w:rPr>
          <w:rFonts w:asciiTheme="majorHAnsi" w:hAnsiTheme="majorHAnsi"/>
        </w:rPr>
      </w:pPr>
      <w:bookmarkStart w:id="6" w:name="_Toc67653106"/>
      <w:r w:rsidRPr="00085C3C">
        <w:rPr>
          <w:rFonts w:asciiTheme="majorHAnsi" w:hAnsiTheme="majorHAnsi"/>
        </w:rPr>
        <w:t>Opis przedmiotu zamówienia</w:t>
      </w:r>
      <w:bookmarkStart w:id="7" w:name="_Hlk16146108"/>
      <w:bookmarkEnd w:id="6"/>
    </w:p>
    <w:p w:rsidR="004C77CC" w:rsidRPr="00085C3C" w:rsidRDefault="00232DF3" w:rsidP="00411061">
      <w:pPr>
        <w:snapToGrid w:val="0"/>
        <w:jc w:val="both"/>
        <w:rPr>
          <w:rFonts w:asciiTheme="majorHAnsi" w:hAnsiTheme="majorHAnsi"/>
        </w:rPr>
      </w:pPr>
      <w:r w:rsidRPr="00085C3C">
        <w:rPr>
          <w:rFonts w:asciiTheme="majorHAnsi" w:hAnsiTheme="majorHAnsi"/>
        </w:rPr>
        <w:t xml:space="preserve">Przedmiot zamówienia nazwany jest w dalszej części </w:t>
      </w:r>
      <w:r w:rsidR="009B12E4" w:rsidRPr="00085C3C">
        <w:rPr>
          <w:rFonts w:asciiTheme="majorHAnsi" w:hAnsiTheme="majorHAnsi"/>
        </w:rPr>
        <w:t>SWZ</w:t>
      </w:r>
      <w:r w:rsidRPr="00085C3C">
        <w:rPr>
          <w:rFonts w:asciiTheme="majorHAnsi" w:hAnsiTheme="majorHAnsi"/>
        </w:rPr>
        <w:t xml:space="preserve"> „obiektem” lub „przedmiotem zamówienia”.</w:t>
      </w:r>
    </w:p>
    <w:p w:rsidR="001907BF" w:rsidRPr="00085C3C" w:rsidRDefault="001907BF" w:rsidP="00A61A34">
      <w:pPr>
        <w:pStyle w:val="Tekstpodstawowy"/>
        <w:spacing w:before="0" w:after="40" w:line="264" w:lineRule="auto"/>
        <w:ind w:left="357"/>
        <w:jc w:val="both"/>
        <w:rPr>
          <w:rStyle w:val="markedcontent"/>
          <w:rFonts w:asciiTheme="majorHAnsi" w:hAnsiTheme="majorHAnsi" w:cs="Arial"/>
        </w:rPr>
      </w:pPr>
      <w:r w:rsidRPr="00085C3C">
        <w:rPr>
          <w:rStyle w:val="markedcontent"/>
          <w:rFonts w:asciiTheme="majorHAnsi" w:hAnsiTheme="majorHAnsi" w:cs="Arial"/>
        </w:rPr>
        <w:t>1. Przedmiot zamówienia</w:t>
      </w:r>
      <w:r w:rsidRPr="00085C3C">
        <w:rPr>
          <w:rStyle w:val="markedcontent"/>
          <w:rFonts w:asciiTheme="majorHAnsi" w:hAnsiTheme="majorHAnsi" w:cs="Arial"/>
          <w:u w:val="single"/>
        </w:rPr>
        <w:t>:</w:t>
      </w:r>
    </w:p>
    <w:p w:rsidR="00A32941" w:rsidRPr="00085C3C" w:rsidRDefault="00A32941" w:rsidP="00085C3C">
      <w:pPr>
        <w:spacing w:before="0" w:after="0" w:line="240" w:lineRule="auto"/>
        <w:jc w:val="both"/>
        <w:rPr>
          <w:rFonts w:asciiTheme="majorHAnsi" w:hAnsiTheme="majorHAnsi" w:cs="Calibri"/>
          <w:b/>
          <w:i/>
        </w:rPr>
      </w:pPr>
      <w:r w:rsidRPr="00085C3C">
        <w:rPr>
          <w:rFonts w:asciiTheme="majorHAnsi" w:hAnsiTheme="majorHAnsi" w:cs="Calibri"/>
          <w:b/>
          <w:i/>
        </w:rPr>
        <w:t xml:space="preserve">„Uregulowanie stanu </w:t>
      </w:r>
      <w:r w:rsidR="00085C3C">
        <w:rPr>
          <w:rFonts w:asciiTheme="majorHAnsi" w:hAnsiTheme="majorHAnsi" w:cs="Calibri"/>
          <w:b/>
          <w:i/>
        </w:rPr>
        <w:t xml:space="preserve">prawnego granic pasa drogowego </w:t>
      </w:r>
      <w:r w:rsidRPr="00085C3C">
        <w:rPr>
          <w:rFonts w:asciiTheme="majorHAnsi" w:hAnsiTheme="majorHAnsi" w:cs="Calibri"/>
          <w:b/>
          <w:i/>
        </w:rPr>
        <w:t xml:space="preserve">drogi powiatowej nr 1311N Kamieniec – </w:t>
      </w:r>
      <w:proofErr w:type="spellStart"/>
      <w:r w:rsidRPr="00085C3C">
        <w:rPr>
          <w:rFonts w:asciiTheme="majorHAnsi" w:hAnsiTheme="majorHAnsi" w:cs="Calibri"/>
          <w:b/>
          <w:i/>
        </w:rPr>
        <w:t>Bądze</w:t>
      </w:r>
      <w:proofErr w:type="spellEnd"/>
      <w:r w:rsidRPr="00085C3C">
        <w:rPr>
          <w:rFonts w:asciiTheme="majorHAnsi" w:hAnsiTheme="majorHAnsi" w:cs="Calibri"/>
          <w:b/>
          <w:i/>
        </w:rPr>
        <w:t xml:space="preserve"> – Jerzwa</w:t>
      </w:r>
      <w:r w:rsidR="00085C3C">
        <w:rPr>
          <w:rFonts w:asciiTheme="majorHAnsi" w:hAnsiTheme="majorHAnsi" w:cs="Calibri"/>
          <w:b/>
          <w:i/>
        </w:rPr>
        <w:t xml:space="preserve">łd – dr. woj. nr 521 ( Iława ) </w:t>
      </w:r>
      <w:r w:rsidRPr="00085C3C">
        <w:rPr>
          <w:rFonts w:asciiTheme="majorHAnsi" w:hAnsiTheme="majorHAnsi" w:cs="Calibri"/>
          <w:b/>
          <w:i/>
        </w:rPr>
        <w:t>wraz ze sporządzeniem mapy do celów projektowych na odc. Siemiany - DW 521”</w:t>
      </w:r>
    </w:p>
    <w:p w:rsidR="00D3696C" w:rsidRPr="00085C3C" w:rsidRDefault="00D3696C" w:rsidP="00A61A34">
      <w:pPr>
        <w:pStyle w:val="Tekstpodstawowy"/>
        <w:spacing w:before="0" w:after="40" w:line="264" w:lineRule="auto"/>
        <w:ind w:left="357"/>
        <w:jc w:val="both"/>
        <w:rPr>
          <w:rFonts w:asciiTheme="majorHAnsi" w:hAnsiTheme="majorHAnsi" w:cs="Calibri"/>
          <w:b/>
          <w:bCs/>
        </w:rPr>
      </w:pPr>
    </w:p>
    <w:p w:rsidR="00A61A34" w:rsidRPr="00085C3C" w:rsidRDefault="00A61A34" w:rsidP="00A61A34">
      <w:pPr>
        <w:spacing w:before="0" w:after="0" w:line="240" w:lineRule="auto"/>
        <w:ind w:right="23" w:firstLine="357"/>
        <w:jc w:val="both"/>
        <w:rPr>
          <w:rFonts w:asciiTheme="majorHAnsi" w:eastAsia="Verdana" w:hAnsiTheme="majorHAnsi" w:cs="Calibri"/>
        </w:rPr>
      </w:pPr>
      <w:r w:rsidRPr="00085C3C">
        <w:rPr>
          <w:rFonts w:asciiTheme="majorHAnsi" w:eastAsia="Verdana" w:hAnsiTheme="majorHAnsi" w:cs="Calibri"/>
        </w:rPr>
        <w:t>Celem zamówienia jest</w:t>
      </w:r>
      <w:r w:rsidR="00573A54" w:rsidRPr="00085C3C">
        <w:rPr>
          <w:rFonts w:asciiTheme="majorHAnsi" w:eastAsia="Verdana" w:hAnsiTheme="majorHAnsi" w:cs="Calibri"/>
        </w:rPr>
        <w:t xml:space="preserve"> </w:t>
      </w:r>
      <w:r w:rsidR="00573A54" w:rsidRPr="00085C3C">
        <w:rPr>
          <w:rFonts w:asciiTheme="majorHAnsi" w:hAnsiTheme="majorHAnsi"/>
        </w:rPr>
        <w:t>-</w:t>
      </w:r>
      <w:r w:rsidRPr="00085C3C">
        <w:rPr>
          <w:rFonts w:asciiTheme="majorHAnsi" w:eastAsia="Verdana" w:hAnsiTheme="majorHAnsi" w:cs="Calibri"/>
        </w:rPr>
        <w:t>:</w:t>
      </w:r>
    </w:p>
    <w:bookmarkEnd w:id="7"/>
    <w:p w:rsidR="00CC7E29" w:rsidRPr="00085C3C" w:rsidRDefault="00CC7E29" w:rsidP="00C90E18">
      <w:pPr>
        <w:pStyle w:val="Akapitzlist"/>
        <w:numPr>
          <w:ilvl w:val="0"/>
          <w:numId w:val="105"/>
        </w:numPr>
        <w:tabs>
          <w:tab w:val="left" w:pos="-1876"/>
        </w:tabs>
        <w:suppressAutoHyphens/>
        <w:autoSpaceDN w:val="0"/>
        <w:spacing w:before="0" w:after="0" w:line="268" w:lineRule="auto"/>
        <w:ind w:right="20"/>
        <w:jc w:val="both"/>
        <w:textAlignment w:val="baseline"/>
        <w:rPr>
          <w:rFonts w:asciiTheme="majorHAnsi" w:hAnsiTheme="majorHAnsi"/>
        </w:rPr>
      </w:pPr>
      <w:r w:rsidRPr="00085C3C">
        <w:rPr>
          <w:rFonts w:asciiTheme="majorHAnsi" w:hAnsiTheme="majorHAnsi"/>
        </w:rPr>
        <w:t>Ustalenie przebiegu granic prawnych nieruchomości</w:t>
      </w:r>
      <w:r w:rsidRPr="00085C3C">
        <w:rPr>
          <w:rFonts w:asciiTheme="majorHAnsi" w:eastAsia="Verdana" w:hAnsiTheme="majorHAnsi" w:cs="Calibri"/>
        </w:rPr>
        <w:t xml:space="preserve"> w miejscu gdzie będzie to konieczne </w:t>
      </w:r>
      <w:r w:rsidRPr="00085C3C">
        <w:rPr>
          <w:rFonts w:asciiTheme="majorHAnsi" w:hAnsiTheme="majorHAnsi" w:cs="Calibri"/>
        </w:rPr>
        <w:t xml:space="preserve">zgodnie </w:t>
      </w:r>
      <w:r w:rsidR="00085C3C">
        <w:rPr>
          <w:rFonts w:asciiTheme="majorHAnsi" w:hAnsiTheme="majorHAnsi" w:cs="Calibri"/>
        </w:rPr>
        <w:br/>
      </w:r>
      <w:r w:rsidRPr="00085C3C">
        <w:rPr>
          <w:rFonts w:asciiTheme="majorHAnsi" w:hAnsiTheme="majorHAnsi" w:cs="Calibri"/>
        </w:rPr>
        <w:t>z obowiązującymi w przedmiotowym zakresie przepisami prawa i standardami granic ewidencyjnej działki drogowej z przyległymi działkami na odcinkach podlegających opracowaniu,</w:t>
      </w:r>
    </w:p>
    <w:p w:rsidR="00CC7E29" w:rsidRPr="00085C3C" w:rsidRDefault="00CC7E29" w:rsidP="00C90E18">
      <w:pPr>
        <w:pStyle w:val="Akapitzlist"/>
        <w:numPr>
          <w:ilvl w:val="0"/>
          <w:numId w:val="105"/>
        </w:numPr>
        <w:suppressAutoHyphens/>
        <w:autoSpaceDN w:val="0"/>
        <w:spacing w:before="0" w:after="0" w:line="268" w:lineRule="auto"/>
        <w:ind w:right="20"/>
        <w:jc w:val="both"/>
        <w:textAlignment w:val="baseline"/>
        <w:rPr>
          <w:rFonts w:asciiTheme="majorHAnsi" w:eastAsia="Verdana" w:hAnsiTheme="majorHAnsi" w:cs="Calibri"/>
        </w:rPr>
      </w:pPr>
      <w:r w:rsidRPr="00085C3C">
        <w:rPr>
          <w:rFonts w:asciiTheme="majorHAnsi" w:eastAsia="Verdana" w:hAnsiTheme="majorHAnsi" w:cs="Calibri"/>
        </w:rPr>
        <w:t xml:space="preserve">wykonanie mapy sytuacyjno-wysokościowej do celów projektowych </w:t>
      </w:r>
    </w:p>
    <w:p w:rsidR="002712F7" w:rsidRPr="00085C3C" w:rsidRDefault="00585588" w:rsidP="00634311">
      <w:pPr>
        <w:pStyle w:val="Tekstpodstawowy"/>
        <w:numPr>
          <w:ilvl w:val="0"/>
          <w:numId w:val="20"/>
        </w:numPr>
        <w:spacing w:before="0" w:after="40" w:line="264" w:lineRule="auto"/>
        <w:ind w:left="357"/>
        <w:jc w:val="both"/>
        <w:rPr>
          <w:rFonts w:asciiTheme="majorHAnsi" w:hAnsiTheme="majorHAnsi"/>
          <w:u w:val="single"/>
        </w:rPr>
      </w:pPr>
      <w:r w:rsidRPr="00085C3C">
        <w:rPr>
          <w:rFonts w:asciiTheme="majorHAnsi" w:hAnsiTheme="majorHAnsi"/>
          <w:u w:val="single"/>
        </w:rPr>
        <w:t>Szczegółowy opis przedmiotu zamówienia w niniejszy</w:t>
      </w:r>
      <w:r w:rsidR="002712F7" w:rsidRPr="00085C3C">
        <w:rPr>
          <w:rFonts w:asciiTheme="majorHAnsi" w:hAnsiTheme="majorHAnsi"/>
          <w:u w:val="single"/>
        </w:rPr>
        <w:t xml:space="preserve">m postępowaniu został zawarty w SWZ, </w:t>
      </w:r>
      <w:r w:rsidR="00A61A34" w:rsidRPr="00085C3C">
        <w:rPr>
          <w:rFonts w:asciiTheme="majorHAnsi" w:hAnsiTheme="majorHAnsi"/>
          <w:u w:val="single"/>
        </w:rPr>
        <w:t xml:space="preserve">charakterystyce przedsięwzięcia, </w:t>
      </w:r>
      <w:r w:rsidR="002712F7" w:rsidRPr="00085C3C">
        <w:rPr>
          <w:rFonts w:asciiTheme="majorHAnsi" w:hAnsiTheme="majorHAnsi"/>
          <w:u w:val="single"/>
        </w:rPr>
        <w:t>wzorze umowy wraz załącznikami.</w:t>
      </w:r>
    </w:p>
    <w:p w:rsidR="00585588" w:rsidRPr="00085C3C" w:rsidRDefault="00585588" w:rsidP="00634311">
      <w:pPr>
        <w:pStyle w:val="Tekstpodstawowy"/>
        <w:numPr>
          <w:ilvl w:val="0"/>
          <w:numId w:val="20"/>
        </w:numPr>
        <w:spacing w:before="0" w:after="40" w:line="264" w:lineRule="auto"/>
        <w:ind w:left="357"/>
        <w:jc w:val="both"/>
        <w:rPr>
          <w:rFonts w:asciiTheme="majorHAnsi" w:hAnsiTheme="majorHAnsi"/>
        </w:rPr>
      </w:pPr>
      <w:r w:rsidRPr="00085C3C">
        <w:rPr>
          <w:rFonts w:asciiTheme="majorHAnsi" w:hAnsiTheme="majorHAnsi"/>
        </w:rPr>
        <w:t>Realizacja zamówienia podlega prawu polskiemu, w tym w szczególności ustawie z dnia 7 lipca 1994r. Prawo budowlane.</w:t>
      </w:r>
    </w:p>
    <w:p w:rsidR="00585588" w:rsidRPr="00085C3C" w:rsidRDefault="00585588" w:rsidP="00634311">
      <w:pPr>
        <w:pStyle w:val="Tekstpodstawowy"/>
        <w:numPr>
          <w:ilvl w:val="0"/>
          <w:numId w:val="20"/>
        </w:numPr>
        <w:spacing w:before="0" w:after="0" w:line="269" w:lineRule="auto"/>
        <w:ind w:left="357"/>
        <w:jc w:val="both"/>
        <w:rPr>
          <w:rFonts w:asciiTheme="majorHAnsi" w:hAnsiTheme="majorHAnsi"/>
        </w:rPr>
      </w:pPr>
      <w:r w:rsidRPr="00085C3C">
        <w:rPr>
          <w:rFonts w:asciiTheme="majorHAnsi" w:hAnsiTheme="majorHAnsi"/>
        </w:rPr>
        <w:lastRenderedPageBreak/>
        <w:t>Zamawiający żąda wskazania przez Wykonawcę części zamówienia, których wykonanie zamierza powierzyć podwykonawcom i podania przez Wykonawcę firm podwykonawców.</w:t>
      </w:r>
    </w:p>
    <w:p w:rsidR="002712F7" w:rsidRPr="00085C3C" w:rsidRDefault="002712F7" w:rsidP="00634311">
      <w:pPr>
        <w:pStyle w:val="Tekstpodstawowy"/>
        <w:numPr>
          <w:ilvl w:val="0"/>
          <w:numId w:val="20"/>
        </w:numPr>
        <w:spacing w:before="0" w:after="0" w:line="269" w:lineRule="auto"/>
        <w:ind w:left="357"/>
        <w:jc w:val="both"/>
        <w:rPr>
          <w:rFonts w:asciiTheme="majorHAnsi" w:hAnsiTheme="majorHAnsi"/>
        </w:rPr>
      </w:pPr>
      <w:r w:rsidRPr="00085C3C">
        <w:rPr>
          <w:rFonts w:asciiTheme="majorHAnsi" w:hAnsiTheme="majorHAnsi"/>
        </w:rPr>
        <w:t xml:space="preserve">Wykonawca ze środków własnych zakupi i dostarczy na budowę wszelkie elementy, urządzenia i materiały konieczne do wykonania </w:t>
      </w:r>
      <w:r w:rsidR="00945034" w:rsidRPr="00085C3C">
        <w:rPr>
          <w:rFonts w:asciiTheme="majorHAnsi" w:hAnsiTheme="majorHAnsi"/>
        </w:rPr>
        <w:t>zadania.</w:t>
      </w:r>
    </w:p>
    <w:p w:rsidR="008F3090" w:rsidRPr="00085C3C" w:rsidRDefault="00585588" w:rsidP="00634311">
      <w:pPr>
        <w:pStyle w:val="Tekstpodstawowy"/>
        <w:numPr>
          <w:ilvl w:val="0"/>
          <w:numId w:val="20"/>
        </w:numPr>
        <w:spacing w:before="0" w:after="0" w:line="269" w:lineRule="auto"/>
        <w:ind w:left="357"/>
        <w:jc w:val="both"/>
        <w:rPr>
          <w:rFonts w:asciiTheme="majorHAnsi" w:hAnsiTheme="majorHAnsi"/>
        </w:rPr>
      </w:pPr>
      <w:r w:rsidRPr="00085C3C">
        <w:rPr>
          <w:rFonts w:asciiTheme="majorHAnsi" w:hAnsiTheme="majorHAnsi"/>
        </w:rPr>
        <w:t xml:space="preserve">Kody dotyczące przedmiotu zamówienia określone we Wspólnym Słowniku Zamówień </w:t>
      </w:r>
      <w:r w:rsidR="00573A54" w:rsidRPr="00085C3C">
        <w:rPr>
          <w:rFonts w:asciiTheme="majorHAnsi" w:hAnsiTheme="majorHAnsi"/>
        </w:rPr>
        <w:t xml:space="preserve">- </w:t>
      </w:r>
    </w:p>
    <w:p w:rsidR="00EC3512" w:rsidRPr="00085C3C" w:rsidRDefault="00A61A34" w:rsidP="00A61A34">
      <w:pPr>
        <w:pStyle w:val="Tekstpodstawowy"/>
        <w:spacing w:before="0" w:after="0" w:line="269" w:lineRule="auto"/>
        <w:jc w:val="both"/>
        <w:rPr>
          <w:rFonts w:asciiTheme="majorHAnsi" w:hAnsiTheme="majorHAnsi" w:cs="Arial"/>
          <w:bCs/>
          <w:shd w:val="clear" w:color="auto" w:fill="FFFFFF"/>
        </w:rPr>
      </w:pPr>
      <w:r w:rsidRPr="00085C3C">
        <w:rPr>
          <w:rFonts w:asciiTheme="majorHAnsi" w:hAnsiTheme="majorHAnsi" w:cs="Arial"/>
          <w:bCs/>
          <w:shd w:val="clear" w:color="auto" w:fill="FFFFFF"/>
        </w:rPr>
        <w:t xml:space="preserve">        </w:t>
      </w:r>
      <w:r w:rsidR="00EC3512" w:rsidRPr="00085C3C">
        <w:rPr>
          <w:rFonts w:asciiTheme="majorHAnsi" w:hAnsiTheme="majorHAnsi" w:cs="Arial"/>
          <w:bCs/>
          <w:shd w:val="clear" w:color="auto" w:fill="FFFFFF"/>
        </w:rPr>
        <w:t xml:space="preserve">Kod CPV </w:t>
      </w:r>
      <w:r w:rsidR="00945034" w:rsidRPr="00085C3C">
        <w:rPr>
          <w:rFonts w:asciiTheme="majorHAnsi" w:hAnsiTheme="majorHAnsi" w:cs="Arial"/>
          <w:bCs/>
          <w:shd w:val="clear" w:color="auto" w:fill="FFFFFF"/>
        </w:rPr>
        <w:t>71355000-1</w:t>
      </w:r>
      <w:r w:rsidR="00EC3512" w:rsidRPr="00085C3C">
        <w:rPr>
          <w:rFonts w:asciiTheme="majorHAnsi" w:hAnsiTheme="majorHAnsi" w:cs="Arial"/>
          <w:bCs/>
          <w:shd w:val="clear" w:color="auto" w:fill="FFFFFF"/>
        </w:rPr>
        <w:t xml:space="preserve"> </w:t>
      </w:r>
      <w:r w:rsidR="00945034" w:rsidRPr="00085C3C">
        <w:rPr>
          <w:rFonts w:asciiTheme="majorHAnsi" w:hAnsiTheme="majorHAnsi" w:cs="Arial"/>
          <w:bCs/>
          <w:shd w:val="clear" w:color="auto" w:fill="FFFFFF"/>
        </w:rPr>
        <w:t>Usługi pomiarowe</w:t>
      </w:r>
    </w:p>
    <w:p w:rsidR="003353B2" w:rsidRPr="00085C3C" w:rsidRDefault="003353B2" w:rsidP="00A32FDE">
      <w:pPr>
        <w:pStyle w:val="Nagwek1"/>
        <w:shd w:val="clear" w:color="auto" w:fill="auto"/>
        <w:ind w:left="567" w:hanging="567"/>
        <w:rPr>
          <w:rFonts w:asciiTheme="majorHAnsi" w:hAnsiTheme="majorHAnsi"/>
        </w:rPr>
      </w:pPr>
      <w:bookmarkStart w:id="8" w:name="_Toc67653107"/>
      <w:r w:rsidRPr="00085C3C">
        <w:rPr>
          <w:rFonts w:asciiTheme="majorHAnsi" w:hAnsiTheme="majorHAnsi"/>
        </w:rPr>
        <w:t>Termin wykonania zamówienia</w:t>
      </w:r>
      <w:bookmarkEnd w:id="8"/>
    </w:p>
    <w:p w:rsidR="00544E0A" w:rsidRPr="00085C3C" w:rsidRDefault="00844A28" w:rsidP="00634311">
      <w:pPr>
        <w:pStyle w:val="Tekstpodstawowy"/>
        <w:numPr>
          <w:ilvl w:val="0"/>
          <w:numId w:val="19"/>
        </w:numPr>
        <w:spacing w:before="0" w:after="0"/>
        <w:rPr>
          <w:rFonts w:asciiTheme="majorHAnsi" w:hAnsiTheme="majorHAnsi" w:cs="Century Gothic"/>
        </w:rPr>
      </w:pPr>
      <w:r w:rsidRPr="00085C3C">
        <w:rPr>
          <w:rFonts w:asciiTheme="majorHAnsi" w:hAnsiTheme="majorHAnsi" w:cs="Century Gothic"/>
        </w:rPr>
        <w:t xml:space="preserve">Wykonawca zobowiązany jest zrealizować przedmiot zamówienia w terminie </w:t>
      </w:r>
      <w:r w:rsidR="00C27A69" w:rsidRPr="00085C3C">
        <w:rPr>
          <w:rFonts w:asciiTheme="majorHAnsi" w:hAnsiTheme="majorHAnsi" w:cs="Century Gothic"/>
          <w:b/>
        </w:rPr>
        <w:t xml:space="preserve"> 9</w:t>
      </w:r>
      <w:r w:rsidR="00945034" w:rsidRPr="00085C3C">
        <w:rPr>
          <w:rFonts w:asciiTheme="majorHAnsi" w:hAnsiTheme="majorHAnsi" w:cs="Century Gothic"/>
          <w:b/>
        </w:rPr>
        <w:t xml:space="preserve"> miesięcy</w:t>
      </w:r>
      <w:r w:rsidR="001F447A" w:rsidRPr="00085C3C">
        <w:rPr>
          <w:rFonts w:asciiTheme="majorHAnsi" w:hAnsiTheme="majorHAnsi" w:cs="Century Gothic"/>
          <w:b/>
        </w:rPr>
        <w:t xml:space="preserve"> </w:t>
      </w:r>
      <w:r w:rsidRPr="00085C3C">
        <w:rPr>
          <w:rFonts w:asciiTheme="majorHAnsi" w:hAnsiTheme="majorHAnsi" w:cs="Century Gothic"/>
        </w:rPr>
        <w:t>od dnia podpisania umowy</w:t>
      </w:r>
      <w:r w:rsidR="00085C3C">
        <w:rPr>
          <w:rFonts w:asciiTheme="majorHAnsi" w:hAnsiTheme="majorHAnsi" w:cs="Century Gothic"/>
        </w:rPr>
        <w:t>.</w:t>
      </w:r>
      <w:r w:rsidR="00C657E6" w:rsidRPr="00085C3C">
        <w:rPr>
          <w:rFonts w:asciiTheme="majorHAnsi" w:hAnsiTheme="majorHAnsi" w:cs="Century Gothic"/>
        </w:rPr>
        <w:t xml:space="preserve"> </w:t>
      </w:r>
    </w:p>
    <w:p w:rsidR="009B12E4" w:rsidRPr="00085C3C" w:rsidRDefault="00FE34DE" w:rsidP="00A32FDE">
      <w:pPr>
        <w:pStyle w:val="Nagwek1"/>
        <w:shd w:val="clear" w:color="auto" w:fill="auto"/>
        <w:ind w:left="567" w:hanging="567"/>
        <w:rPr>
          <w:rFonts w:asciiTheme="majorHAnsi" w:hAnsiTheme="majorHAnsi"/>
        </w:rPr>
      </w:pPr>
      <w:bookmarkStart w:id="9" w:name="_Toc67653108"/>
      <w:r w:rsidRPr="00085C3C">
        <w:rPr>
          <w:rFonts w:asciiTheme="majorHAnsi" w:hAnsiTheme="majorHAnsi"/>
        </w:rPr>
        <w:t>I</w:t>
      </w:r>
      <w:r w:rsidR="008324AE" w:rsidRPr="00085C3C">
        <w:rPr>
          <w:rFonts w:asciiTheme="majorHAnsi" w:hAnsiTheme="majorHAnsi"/>
        </w:rPr>
        <w:t>nformacja</w:t>
      </w:r>
      <w:r w:rsidR="009B12E4" w:rsidRPr="00085C3C">
        <w:rPr>
          <w:rFonts w:asciiTheme="majorHAnsi" w:hAnsiTheme="majorHAnsi"/>
        </w:rPr>
        <w:t xml:space="preserve"> o warunkach udziału w postępowaniu</w:t>
      </w:r>
      <w:bookmarkEnd w:id="9"/>
    </w:p>
    <w:p w:rsidR="009B12E4" w:rsidRPr="00085C3C" w:rsidRDefault="009B12E4" w:rsidP="00085C3C">
      <w:pPr>
        <w:pStyle w:val="Akapitzlist10"/>
        <w:numPr>
          <w:ilvl w:val="0"/>
          <w:numId w:val="33"/>
        </w:numPr>
        <w:spacing w:before="0" w:after="0" w:line="269" w:lineRule="auto"/>
        <w:ind w:left="357" w:hanging="357"/>
        <w:contextualSpacing/>
        <w:jc w:val="both"/>
        <w:rPr>
          <w:rStyle w:val="TeksttreciPogrubienie"/>
          <w:rFonts w:asciiTheme="majorHAnsi" w:hAnsiTheme="majorHAnsi" w:cs="Tahoma"/>
          <w:b w:val="0"/>
          <w:sz w:val="20"/>
          <w:szCs w:val="20"/>
          <w:shd w:val="clear" w:color="auto" w:fill="auto"/>
        </w:rPr>
      </w:pPr>
      <w:r w:rsidRPr="00085C3C">
        <w:rPr>
          <w:rFonts w:asciiTheme="majorHAnsi" w:hAnsiTheme="majorHAnsi" w:cs="Arial"/>
          <w:sz w:val="20"/>
          <w:szCs w:val="20"/>
        </w:rPr>
        <w:t xml:space="preserve">O udzielenie zamówienia mogą ubiegać się Wykonawcy, którzy nie podlegają wykluczeniu na zasadach określonych w </w:t>
      </w:r>
      <w:r w:rsidRPr="00085C3C">
        <w:rPr>
          <w:rFonts w:asciiTheme="majorHAnsi" w:hAnsiTheme="majorHAnsi" w:cs="Arial"/>
          <w:b/>
          <w:sz w:val="20"/>
          <w:szCs w:val="20"/>
        </w:rPr>
        <w:t xml:space="preserve">§ </w:t>
      </w:r>
      <w:r w:rsidR="00C652F2" w:rsidRPr="00085C3C">
        <w:rPr>
          <w:rFonts w:asciiTheme="majorHAnsi" w:hAnsiTheme="majorHAnsi" w:cs="Arial"/>
          <w:b/>
          <w:sz w:val="20"/>
          <w:szCs w:val="20"/>
        </w:rPr>
        <w:t>VIII</w:t>
      </w:r>
      <w:r w:rsidRPr="00085C3C">
        <w:rPr>
          <w:rFonts w:asciiTheme="majorHAnsi" w:hAnsiTheme="majorHAnsi" w:cs="Arial"/>
          <w:b/>
          <w:sz w:val="20"/>
          <w:szCs w:val="20"/>
        </w:rPr>
        <w:t xml:space="preserve"> SWZ</w:t>
      </w:r>
      <w:r w:rsidRPr="00085C3C">
        <w:rPr>
          <w:rFonts w:asciiTheme="majorHAnsi" w:hAnsiTheme="majorHAnsi" w:cs="Arial"/>
          <w:sz w:val="20"/>
          <w:szCs w:val="20"/>
        </w:rPr>
        <w:t>, oraz spełniają określone przez Zamawiającego warunki</w:t>
      </w:r>
      <w:r w:rsidRPr="00085C3C">
        <w:rPr>
          <w:rStyle w:val="TeksttreciPogrubienie"/>
          <w:rFonts w:asciiTheme="majorHAnsi" w:hAnsiTheme="majorHAnsi" w:cs="Arial"/>
          <w:bCs/>
          <w:sz w:val="20"/>
          <w:szCs w:val="20"/>
        </w:rPr>
        <w:t xml:space="preserve"> </w:t>
      </w:r>
      <w:r w:rsidRPr="00085C3C">
        <w:rPr>
          <w:rStyle w:val="TeksttreciPogrubienie"/>
          <w:rFonts w:asciiTheme="majorHAnsi" w:hAnsiTheme="majorHAnsi" w:cs="Arial"/>
          <w:b w:val="0"/>
          <w:bCs/>
          <w:sz w:val="20"/>
          <w:szCs w:val="20"/>
        </w:rPr>
        <w:t xml:space="preserve">udziału w postępowaniu. </w:t>
      </w:r>
    </w:p>
    <w:p w:rsidR="009B12E4" w:rsidRPr="00085C3C" w:rsidRDefault="009B12E4" w:rsidP="00634311">
      <w:pPr>
        <w:pStyle w:val="Akapitzlist10"/>
        <w:numPr>
          <w:ilvl w:val="0"/>
          <w:numId w:val="33"/>
        </w:numPr>
        <w:spacing w:before="0" w:after="0" w:line="240" w:lineRule="auto"/>
        <w:ind w:left="357" w:hanging="357"/>
        <w:contextualSpacing/>
        <w:rPr>
          <w:rFonts w:asciiTheme="majorHAnsi" w:hAnsiTheme="majorHAnsi" w:cs="Arial"/>
          <w:sz w:val="20"/>
          <w:szCs w:val="20"/>
        </w:rPr>
      </w:pPr>
      <w:r w:rsidRPr="00085C3C">
        <w:rPr>
          <w:rFonts w:asciiTheme="majorHAnsi" w:hAnsiTheme="majorHAnsi" w:cs="Arial"/>
          <w:sz w:val="20"/>
          <w:szCs w:val="20"/>
        </w:rPr>
        <w:t>O udzielenie zamówienia mogą ubiegać się Wykonawcy, którzy spełniają warunki dotyczące:</w:t>
      </w:r>
    </w:p>
    <w:p w:rsidR="009756E4" w:rsidRPr="00085C3C" w:rsidRDefault="009B12E4" w:rsidP="00634311">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085C3C">
        <w:rPr>
          <w:rFonts w:asciiTheme="majorHAnsi" w:hAnsiTheme="majorHAnsi" w:cs="Arial"/>
          <w:b/>
          <w:sz w:val="20"/>
        </w:rPr>
        <w:t>zdolności do występowania w obrocie gospodarczym:</w:t>
      </w:r>
      <w:r w:rsidRPr="00085C3C">
        <w:rPr>
          <w:rFonts w:asciiTheme="majorHAnsi" w:hAnsiTheme="majorHAnsi" w:cs="Arial"/>
          <w:sz w:val="20"/>
        </w:rPr>
        <w:t xml:space="preserve"> </w:t>
      </w:r>
    </w:p>
    <w:p w:rsidR="009B12E4" w:rsidRPr="00085C3C" w:rsidRDefault="009B12E4" w:rsidP="00346036">
      <w:pPr>
        <w:pStyle w:val="Teksttreci0"/>
        <w:shd w:val="clear" w:color="auto" w:fill="auto"/>
        <w:spacing w:line="240" w:lineRule="auto"/>
        <w:ind w:left="714" w:right="23" w:firstLine="0"/>
        <w:jc w:val="both"/>
        <w:rPr>
          <w:rFonts w:asciiTheme="majorHAnsi" w:hAnsiTheme="majorHAnsi" w:cs="Arial"/>
          <w:sz w:val="20"/>
        </w:rPr>
      </w:pPr>
      <w:r w:rsidRPr="00085C3C">
        <w:rPr>
          <w:rFonts w:asciiTheme="majorHAnsi" w:hAnsiTheme="majorHAnsi" w:cs="Arial"/>
          <w:sz w:val="20"/>
        </w:rPr>
        <w:t>Zamawiający nie stawia warunku w powyższym zakresie.</w:t>
      </w:r>
    </w:p>
    <w:p w:rsidR="009756E4" w:rsidRPr="00085C3C" w:rsidRDefault="009B12E4" w:rsidP="00634311">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085C3C">
        <w:rPr>
          <w:rFonts w:asciiTheme="majorHAnsi" w:hAnsiTheme="majorHAnsi" w:cs="Arial"/>
          <w:b/>
          <w:sz w:val="20"/>
        </w:rPr>
        <w:t xml:space="preserve">uprawnień do prowadzenia określonej działalności gospodarczej lub zawodowej, o ile wynika to </w:t>
      </w:r>
      <w:r w:rsidR="00085C3C">
        <w:rPr>
          <w:rFonts w:asciiTheme="majorHAnsi" w:hAnsiTheme="majorHAnsi" w:cs="Arial"/>
          <w:b/>
          <w:sz w:val="20"/>
        </w:rPr>
        <w:br/>
      </w:r>
      <w:r w:rsidRPr="00085C3C">
        <w:rPr>
          <w:rFonts w:asciiTheme="majorHAnsi" w:hAnsiTheme="majorHAnsi" w:cs="Arial"/>
          <w:b/>
          <w:sz w:val="20"/>
        </w:rPr>
        <w:t>z odrębnych przepisów:</w:t>
      </w:r>
    </w:p>
    <w:p w:rsidR="009B12E4" w:rsidRPr="00085C3C" w:rsidRDefault="009B12E4" w:rsidP="00346036">
      <w:pPr>
        <w:pStyle w:val="Teksttreci0"/>
        <w:shd w:val="clear" w:color="auto" w:fill="auto"/>
        <w:spacing w:line="240" w:lineRule="auto"/>
        <w:ind w:left="714" w:right="23" w:firstLine="0"/>
        <w:jc w:val="both"/>
        <w:rPr>
          <w:rFonts w:asciiTheme="majorHAnsi" w:hAnsiTheme="majorHAnsi" w:cs="Arial"/>
          <w:sz w:val="20"/>
        </w:rPr>
      </w:pPr>
      <w:r w:rsidRPr="00085C3C">
        <w:rPr>
          <w:rFonts w:asciiTheme="majorHAnsi" w:hAnsiTheme="majorHAnsi" w:cs="Arial"/>
          <w:sz w:val="20"/>
        </w:rPr>
        <w:t>Zamawiający nie stawia warunku w powyższym zakresie.</w:t>
      </w:r>
    </w:p>
    <w:p w:rsidR="009756E4" w:rsidRPr="00085C3C" w:rsidRDefault="009B12E4" w:rsidP="00634311">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085C3C">
        <w:rPr>
          <w:rFonts w:asciiTheme="majorHAnsi" w:hAnsiTheme="majorHAnsi" w:cs="Arial"/>
          <w:b/>
          <w:sz w:val="20"/>
        </w:rPr>
        <w:t>sytuacji ekonomicznej lub finansowej:</w:t>
      </w:r>
      <w:r w:rsidRPr="00085C3C">
        <w:rPr>
          <w:rFonts w:asciiTheme="majorHAnsi" w:hAnsiTheme="majorHAnsi" w:cs="Arial"/>
          <w:sz w:val="20"/>
        </w:rPr>
        <w:t xml:space="preserve"> </w:t>
      </w:r>
    </w:p>
    <w:p w:rsidR="009B12E4" w:rsidRPr="00085C3C" w:rsidRDefault="009B12E4" w:rsidP="00346036">
      <w:pPr>
        <w:pStyle w:val="Teksttreci0"/>
        <w:shd w:val="clear" w:color="auto" w:fill="auto"/>
        <w:spacing w:line="240" w:lineRule="auto"/>
        <w:ind w:left="714" w:right="23" w:firstLine="0"/>
        <w:jc w:val="both"/>
        <w:rPr>
          <w:rFonts w:asciiTheme="majorHAnsi" w:hAnsiTheme="majorHAnsi" w:cs="Arial"/>
          <w:sz w:val="20"/>
        </w:rPr>
      </w:pPr>
      <w:r w:rsidRPr="00085C3C">
        <w:rPr>
          <w:rFonts w:asciiTheme="majorHAnsi" w:hAnsiTheme="majorHAnsi" w:cs="Arial"/>
          <w:sz w:val="20"/>
        </w:rPr>
        <w:t>Zamawiający nie stawia warunku w powyższym zakresie.</w:t>
      </w:r>
    </w:p>
    <w:p w:rsidR="009B12E4" w:rsidRPr="00085C3C" w:rsidRDefault="009B12E4" w:rsidP="00634311">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085C3C">
        <w:rPr>
          <w:rFonts w:asciiTheme="majorHAnsi" w:hAnsiTheme="majorHAnsi" w:cs="Tahoma"/>
          <w:b/>
          <w:sz w:val="20"/>
        </w:rPr>
        <w:t>zdol</w:t>
      </w:r>
      <w:r w:rsidR="001F447A" w:rsidRPr="00085C3C">
        <w:rPr>
          <w:rFonts w:asciiTheme="majorHAnsi" w:hAnsiTheme="majorHAnsi" w:cs="Tahoma"/>
          <w:b/>
          <w:sz w:val="20"/>
        </w:rPr>
        <w:t>ności technicznej lub zawodowej</w:t>
      </w:r>
      <w:r w:rsidRPr="00085C3C">
        <w:rPr>
          <w:rFonts w:asciiTheme="majorHAnsi" w:hAnsiTheme="majorHAnsi" w:cs="Tahoma"/>
          <w:b/>
          <w:sz w:val="20"/>
        </w:rPr>
        <w:t>:</w:t>
      </w:r>
    </w:p>
    <w:p w:rsidR="00197EDA" w:rsidRPr="00085C3C" w:rsidRDefault="00197EDA" w:rsidP="00634311">
      <w:pPr>
        <w:pStyle w:val="Akapitzlist10"/>
        <w:numPr>
          <w:ilvl w:val="1"/>
          <w:numId w:val="35"/>
        </w:numPr>
        <w:spacing w:before="0" w:after="0" w:line="240" w:lineRule="auto"/>
        <w:ind w:left="1246" w:hanging="526"/>
        <w:contextualSpacing/>
        <w:jc w:val="both"/>
        <w:rPr>
          <w:rFonts w:asciiTheme="majorHAnsi" w:hAnsiTheme="majorHAnsi" w:cs="Tahoma"/>
          <w:b/>
          <w:sz w:val="20"/>
          <w:szCs w:val="20"/>
        </w:rPr>
      </w:pPr>
      <w:bookmarkStart w:id="10" w:name="_Hlk16080872"/>
      <w:r w:rsidRPr="00085C3C">
        <w:rPr>
          <w:rFonts w:asciiTheme="majorHAnsi" w:hAnsiTheme="majorHAnsi" w:cs="Tahoma"/>
          <w:b/>
          <w:sz w:val="20"/>
          <w:szCs w:val="20"/>
        </w:rPr>
        <w:t xml:space="preserve">doświadczenie zawodowe: </w:t>
      </w:r>
    </w:p>
    <w:p w:rsidR="00197EDA" w:rsidRPr="00085C3C" w:rsidRDefault="00197EDA" w:rsidP="00634311">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085C3C">
        <w:rPr>
          <w:rFonts w:asciiTheme="majorHAnsi" w:hAnsiTheme="majorHAnsi"/>
          <w:sz w:val="20"/>
          <w:szCs w:val="20"/>
        </w:rPr>
        <w:t xml:space="preserve">dla uznania, że Wykonawca </w:t>
      </w:r>
      <w:r w:rsidRPr="00085C3C">
        <w:rPr>
          <w:rFonts w:asciiTheme="majorHAnsi" w:hAnsiTheme="majorHAnsi" w:cs="Arial"/>
          <w:sz w:val="20"/>
          <w:szCs w:val="20"/>
        </w:rPr>
        <w:t xml:space="preserve">spełnia warunek posiadania wiedzy i doświadczenia Zamawiający żąda by Wykonawca wykazał, iż w okresie ostatnich 5 lat (a jeżeli okres prowadzenia działalności jest krótszy, to w tym okresie) przed upływem terminu składania ofert ukończył realizację </w:t>
      </w:r>
      <w:r w:rsidR="00945034" w:rsidRPr="00085C3C">
        <w:rPr>
          <w:rFonts w:asciiTheme="majorHAnsi" w:hAnsiTheme="majorHAnsi" w:cs="Arial"/>
          <w:sz w:val="20"/>
          <w:szCs w:val="20"/>
          <w:u w:val="single"/>
        </w:rPr>
        <w:t xml:space="preserve">minimum </w:t>
      </w:r>
      <w:r w:rsidR="00CF56AF" w:rsidRPr="00085C3C">
        <w:rPr>
          <w:rFonts w:asciiTheme="majorHAnsi" w:hAnsiTheme="majorHAnsi" w:cs="Arial"/>
          <w:sz w:val="20"/>
          <w:szCs w:val="20"/>
          <w:u w:val="single"/>
        </w:rPr>
        <w:t>jednego zadania</w:t>
      </w:r>
      <w:r w:rsidR="00945034" w:rsidRPr="00085C3C">
        <w:rPr>
          <w:rFonts w:asciiTheme="majorHAnsi" w:hAnsiTheme="majorHAnsi" w:cs="Arial"/>
          <w:sz w:val="20"/>
          <w:szCs w:val="20"/>
          <w:u w:val="single"/>
        </w:rPr>
        <w:t>/ usług</w:t>
      </w:r>
      <w:r w:rsidR="00CF56AF" w:rsidRPr="00085C3C">
        <w:rPr>
          <w:rFonts w:asciiTheme="majorHAnsi" w:hAnsiTheme="majorHAnsi" w:cs="Arial"/>
          <w:sz w:val="20"/>
          <w:szCs w:val="20"/>
          <w:u w:val="single"/>
        </w:rPr>
        <w:t>i polegającej</w:t>
      </w:r>
      <w:r w:rsidR="00945034" w:rsidRPr="00085C3C">
        <w:rPr>
          <w:rFonts w:asciiTheme="majorHAnsi" w:hAnsiTheme="majorHAnsi" w:cs="Arial"/>
          <w:sz w:val="20"/>
          <w:szCs w:val="20"/>
          <w:u w:val="single"/>
        </w:rPr>
        <w:t xml:space="preserve"> na wznowie</w:t>
      </w:r>
      <w:r w:rsidR="00CF56AF" w:rsidRPr="00085C3C">
        <w:rPr>
          <w:rFonts w:asciiTheme="majorHAnsi" w:hAnsiTheme="majorHAnsi" w:cs="Arial"/>
          <w:sz w:val="20"/>
          <w:szCs w:val="20"/>
          <w:u w:val="single"/>
        </w:rPr>
        <w:t>niu/ustaleniu przebiegu granic</w:t>
      </w:r>
      <w:r w:rsidR="00945034" w:rsidRPr="00085C3C">
        <w:rPr>
          <w:rFonts w:asciiTheme="majorHAnsi" w:hAnsiTheme="majorHAnsi" w:cs="Arial"/>
          <w:sz w:val="20"/>
          <w:szCs w:val="20"/>
          <w:u w:val="single"/>
        </w:rPr>
        <w:t xml:space="preserve"> dla min. </w:t>
      </w:r>
      <w:r w:rsidR="00EB284B" w:rsidRPr="00085C3C">
        <w:rPr>
          <w:rFonts w:asciiTheme="majorHAnsi" w:hAnsiTheme="majorHAnsi" w:cs="Arial"/>
          <w:sz w:val="20"/>
          <w:szCs w:val="20"/>
          <w:u w:val="single"/>
        </w:rPr>
        <w:t>5</w:t>
      </w:r>
      <w:r w:rsidR="00945034" w:rsidRPr="00085C3C">
        <w:rPr>
          <w:rFonts w:asciiTheme="majorHAnsi" w:hAnsiTheme="majorHAnsi" w:cs="Arial"/>
          <w:sz w:val="20"/>
          <w:szCs w:val="20"/>
          <w:u w:val="single"/>
        </w:rPr>
        <w:t>0 punktów granicznych.</w:t>
      </w:r>
    </w:p>
    <w:p w:rsidR="00197EDA" w:rsidRPr="00085C3C" w:rsidRDefault="00197EDA" w:rsidP="00634311">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085C3C">
        <w:rPr>
          <w:rFonts w:asciiTheme="majorHAnsi" w:hAnsiTheme="majorHAnsi"/>
          <w:sz w:val="20"/>
          <w:szCs w:val="20"/>
        </w:rPr>
        <w:t xml:space="preserve">w przypadku wykonawców występujących wspólnie, o których mowa w art. 58 ust. 1 ustawy </w:t>
      </w:r>
      <w:proofErr w:type="spellStart"/>
      <w:r w:rsidRPr="00085C3C">
        <w:rPr>
          <w:rFonts w:asciiTheme="majorHAnsi" w:hAnsiTheme="majorHAnsi"/>
          <w:sz w:val="20"/>
          <w:szCs w:val="20"/>
        </w:rPr>
        <w:t>Pzp</w:t>
      </w:r>
      <w:proofErr w:type="spellEnd"/>
      <w:r w:rsidRPr="00085C3C">
        <w:rPr>
          <w:rFonts w:asciiTheme="majorHAnsi" w:hAnsiTheme="majorHAnsi"/>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085C3C">
        <w:rPr>
          <w:rFonts w:asciiTheme="majorHAnsi" w:hAnsiTheme="majorHAnsi"/>
          <w:b/>
          <w:sz w:val="20"/>
          <w:szCs w:val="20"/>
        </w:rPr>
        <w:t>lit. a)</w:t>
      </w:r>
      <w:r w:rsidRPr="00085C3C">
        <w:rPr>
          <w:rFonts w:asciiTheme="majorHAnsi" w:hAnsiTheme="majorHAnsi"/>
          <w:sz w:val="20"/>
          <w:szCs w:val="20"/>
        </w:rPr>
        <w:t>;</w:t>
      </w:r>
    </w:p>
    <w:p w:rsidR="00197EDA" w:rsidRPr="00085C3C" w:rsidRDefault="00197EDA" w:rsidP="00634311">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085C3C">
        <w:rPr>
          <w:rFonts w:asciiTheme="majorHAnsi" w:hAnsiTheme="majorHAnsi"/>
          <w:sz w:val="20"/>
          <w:szCs w:val="20"/>
        </w:rPr>
        <w:t xml:space="preserve">jeżeli Wykonawca polega na zdolnościach technicznych lub zawodowych innego podmiotu, na zasadach określonych w art. 118 ust. 1 ustawy </w:t>
      </w:r>
      <w:proofErr w:type="spellStart"/>
      <w:r w:rsidRPr="00085C3C">
        <w:rPr>
          <w:rFonts w:asciiTheme="majorHAnsi" w:hAnsiTheme="majorHAnsi"/>
          <w:sz w:val="20"/>
          <w:szCs w:val="20"/>
        </w:rPr>
        <w:t>Pzp</w:t>
      </w:r>
      <w:proofErr w:type="spellEnd"/>
      <w:r w:rsidRPr="00085C3C">
        <w:rPr>
          <w:rFonts w:asciiTheme="majorHAnsi" w:hAnsiTheme="majorHAnsi"/>
          <w:sz w:val="20"/>
          <w:szCs w:val="20"/>
        </w:rPr>
        <w:t xml:space="preserve">, w celu wykazania spełniania warunku dotyczącego doświadczenia zawodowego, wykonawca musi wykazać, że podmiot ten zrealizował wymagane roboty budowlane, zgodnie z zasadami określonymi </w:t>
      </w:r>
      <w:r w:rsidRPr="00085C3C">
        <w:rPr>
          <w:rFonts w:asciiTheme="majorHAnsi" w:hAnsiTheme="majorHAnsi"/>
          <w:b/>
          <w:sz w:val="20"/>
          <w:szCs w:val="20"/>
        </w:rPr>
        <w:t>lit. a)</w:t>
      </w:r>
      <w:r w:rsidRPr="00085C3C">
        <w:rPr>
          <w:rFonts w:asciiTheme="majorHAnsi" w:hAnsiTheme="majorHAnsi"/>
          <w:sz w:val="20"/>
          <w:szCs w:val="20"/>
        </w:rPr>
        <w:t>;</w:t>
      </w:r>
    </w:p>
    <w:p w:rsidR="00197EDA" w:rsidRPr="00085C3C" w:rsidRDefault="00197EDA" w:rsidP="00634311">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085C3C">
        <w:rPr>
          <w:rFonts w:asciiTheme="majorHAnsi" w:hAnsiTheme="majorHAnsi"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rsidR="00197EDA" w:rsidRPr="00085C3C" w:rsidRDefault="00197EDA" w:rsidP="00634311">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085C3C">
        <w:rPr>
          <w:rFonts w:asciiTheme="majorHAnsi" w:hAnsiTheme="majorHAnsi" w:cs="Tahoma"/>
          <w:spacing w:val="-3"/>
          <w:sz w:val="20"/>
          <w:szCs w:val="20"/>
        </w:rPr>
        <w:t xml:space="preserve">jeżeli wykonawca powołuje się na doświadczenie w realizacji robót  wykonywanych wspólnie </w:t>
      </w:r>
      <w:r w:rsidR="0005752A" w:rsidRPr="00085C3C">
        <w:rPr>
          <w:rFonts w:asciiTheme="majorHAnsi" w:hAnsiTheme="majorHAnsi" w:cs="Tahoma"/>
          <w:spacing w:val="-3"/>
          <w:sz w:val="20"/>
          <w:szCs w:val="20"/>
        </w:rPr>
        <w:br/>
      </w:r>
      <w:r w:rsidRPr="00085C3C">
        <w:rPr>
          <w:rFonts w:asciiTheme="majorHAnsi" w:hAnsiTheme="majorHAnsi" w:cs="Tahoma"/>
          <w:spacing w:val="-3"/>
          <w:sz w:val="20"/>
          <w:szCs w:val="20"/>
        </w:rPr>
        <w:t xml:space="preserve">z innymi wykonawcami, wykonawca musi wskazać, iż bezpośrednio </w:t>
      </w:r>
      <w:r w:rsidRPr="00085C3C">
        <w:rPr>
          <w:rFonts w:asciiTheme="majorHAnsi" w:hAnsiTheme="majorHAnsi"/>
          <w:sz w:val="20"/>
          <w:szCs w:val="20"/>
        </w:rPr>
        <w:t xml:space="preserve">uczestniczył w wykonywaniu  wymaganych robót budowalnych, zgodnie z zasadami określonymi w </w:t>
      </w:r>
      <w:r w:rsidRPr="00085C3C">
        <w:rPr>
          <w:rFonts w:asciiTheme="majorHAnsi" w:hAnsiTheme="majorHAnsi"/>
          <w:b/>
          <w:sz w:val="20"/>
          <w:szCs w:val="20"/>
        </w:rPr>
        <w:t>lit. a)</w:t>
      </w:r>
    </w:p>
    <w:p w:rsidR="00197EDA" w:rsidRPr="00085C3C" w:rsidRDefault="00197EDA" w:rsidP="00634311">
      <w:pPr>
        <w:pStyle w:val="Akapitzlist10"/>
        <w:numPr>
          <w:ilvl w:val="2"/>
          <w:numId w:val="67"/>
        </w:numPr>
        <w:spacing w:before="0" w:after="0" w:line="240" w:lineRule="auto"/>
        <w:ind w:left="1596" w:hanging="357"/>
        <w:contextualSpacing/>
        <w:jc w:val="both"/>
        <w:rPr>
          <w:rFonts w:asciiTheme="majorHAnsi" w:hAnsiTheme="majorHAnsi" w:cs="Tahoma"/>
          <w:b/>
          <w:sz w:val="20"/>
          <w:szCs w:val="20"/>
        </w:rPr>
      </w:pPr>
      <w:r w:rsidRPr="00085C3C">
        <w:rPr>
          <w:rFonts w:asciiTheme="majorHAnsi" w:hAnsiTheme="majorHAnsi"/>
          <w:sz w:val="20"/>
          <w:szCs w:val="20"/>
        </w:rPr>
        <w:t xml:space="preserve">ocena spełniania warunku nastąpi na podstawie wstępnego oświadczenia zgodnie </w:t>
      </w:r>
      <w:r w:rsidR="0005752A" w:rsidRPr="00085C3C">
        <w:rPr>
          <w:rFonts w:asciiTheme="majorHAnsi" w:hAnsiTheme="majorHAnsi"/>
          <w:sz w:val="20"/>
          <w:szCs w:val="20"/>
        </w:rPr>
        <w:br/>
      </w:r>
      <w:r w:rsidRPr="00085C3C">
        <w:rPr>
          <w:rFonts w:asciiTheme="majorHAnsi" w:hAnsiTheme="majorHAnsi"/>
          <w:sz w:val="20"/>
          <w:szCs w:val="20"/>
        </w:rPr>
        <w:t xml:space="preserve">z </w:t>
      </w:r>
      <w:r w:rsidRPr="00085C3C">
        <w:rPr>
          <w:rFonts w:asciiTheme="majorHAnsi" w:hAnsiTheme="majorHAnsi"/>
          <w:b/>
          <w:sz w:val="20"/>
          <w:szCs w:val="20"/>
        </w:rPr>
        <w:t>Załącznikiem nr 2A do SWZ</w:t>
      </w:r>
      <w:r w:rsidRPr="00085C3C">
        <w:rPr>
          <w:rFonts w:asciiTheme="majorHAnsi" w:hAnsiTheme="majorHAnsi"/>
          <w:sz w:val="20"/>
          <w:szCs w:val="20"/>
        </w:rPr>
        <w:t xml:space="preserve">, o którym mowa w </w:t>
      </w:r>
      <w:r w:rsidRPr="00085C3C">
        <w:rPr>
          <w:rFonts w:asciiTheme="majorHAnsi" w:hAnsiTheme="majorHAnsi"/>
          <w:b/>
          <w:sz w:val="20"/>
          <w:szCs w:val="20"/>
        </w:rPr>
        <w:t>§IX ust. 1 SWZ</w:t>
      </w:r>
      <w:r w:rsidRPr="00085C3C">
        <w:rPr>
          <w:rFonts w:asciiTheme="majorHAnsi" w:hAnsiTheme="majorHAnsi"/>
          <w:sz w:val="20"/>
          <w:szCs w:val="20"/>
        </w:rPr>
        <w:t xml:space="preserve">, które stanowi wstępne potwierdzenie, że wykonawca spełnia warunki udziału w postępowaniu. Następnie na podstawie dokumentu, o którym mowa w </w:t>
      </w:r>
      <w:r w:rsidRPr="00085C3C">
        <w:rPr>
          <w:rFonts w:asciiTheme="majorHAnsi" w:hAnsiTheme="majorHAnsi"/>
          <w:b/>
          <w:sz w:val="20"/>
          <w:szCs w:val="20"/>
        </w:rPr>
        <w:t>§IX ust. 4 pkt 2 lit. a) SWZ</w:t>
      </w:r>
      <w:r w:rsidRPr="00085C3C">
        <w:rPr>
          <w:rFonts w:asciiTheme="majorHAnsi" w:hAnsiTheme="majorHAnsi"/>
          <w:sz w:val="20"/>
          <w:szCs w:val="20"/>
        </w:rPr>
        <w:t>, złożonego na wezwanie Zamawiającego, przez wykonawcę, którego oferta została najwyżej oceniona, tj. wykazu wykonanych robót. Do przedmiotowego wykazu (</w:t>
      </w:r>
      <w:r w:rsidRPr="00085C3C">
        <w:rPr>
          <w:rFonts w:asciiTheme="majorHAnsi" w:hAnsiTheme="majorHAnsi"/>
          <w:b/>
          <w:sz w:val="20"/>
          <w:szCs w:val="20"/>
        </w:rPr>
        <w:t>załącznika nr 3 do SWZ</w:t>
      </w:r>
      <w:r w:rsidRPr="00085C3C">
        <w:rPr>
          <w:rFonts w:asciiTheme="majorHAnsi" w:hAnsiTheme="majorHAnsi"/>
          <w:sz w:val="20"/>
          <w:szCs w:val="20"/>
        </w:rPr>
        <w:t xml:space="preserve">) należy dołączyć </w:t>
      </w:r>
      <w:r w:rsidRPr="00085C3C">
        <w:rPr>
          <w:rFonts w:asciiTheme="majorHAnsi" w:hAnsiTheme="majorHAnsi"/>
          <w:b/>
          <w:sz w:val="20"/>
          <w:szCs w:val="20"/>
        </w:rPr>
        <w:t>dowody</w:t>
      </w:r>
      <w:r w:rsidRPr="00085C3C">
        <w:rPr>
          <w:rFonts w:asciiTheme="majorHAnsi" w:hAnsiTheme="majorHAnsi"/>
          <w:sz w:val="20"/>
          <w:szCs w:val="20"/>
        </w:rPr>
        <w:t xml:space="preserve"> potwierdzające, że wykazane </w:t>
      </w:r>
      <w:r w:rsidRPr="00085C3C">
        <w:rPr>
          <w:rFonts w:asciiTheme="majorHAnsi" w:hAnsiTheme="majorHAnsi"/>
          <w:b/>
          <w:sz w:val="20"/>
          <w:szCs w:val="20"/>
          <w:u w:val="single"/>
        </w:rPr>
        <w:t xml:space="preserve">roboty zostały wykonane w sposób należyty; </w:t>
      </w:r>
    </w:p>
    <w:p w:rsidR="00C367F8" w:rsidRPr="00085C3C" w:rsidRDefault="00C367F8" w:rsidP="007A01F3">
      <w:pPr>
        <w:spacing w:before="0" w:after="0" w:line="240" w:lineRule="auto"/>
        <w:ind w:left="1276"/>
        <w:jc w:val="both"/>
        <w:rPr>
          <w:rFonts w:asciiTheme="majorHAnsi" w:hAnsiTheme="majorHAnsi" w:cs="Arial"/>
          <w:i/>
        </w:rPr>
      </w:pPr>
    </w:p>
    <w:p w:rsidR="00197EDA" w:rsidRPr="00085C3C" w:rsidRDefault="009B12E4" w:rsidP="00634311">
      <w:pPr>
        <w:pStyle w:val="Akapitzlist10"/>
        <w:numPr>
          <w:ilvl w:val="1"/>
          <w:numId w:val="35"/>
        </w:numPr>
        <w:spacing w:before="0" w:after="0" w:line="240" w:lineRule="auto"/>
        <w:ind w:left="1246" w:hanging="526"/>
        <w:contextualSpacing/>
        <w:jc w:val="both"/>
        <w:rPr>
          <w:rFonts w:asciiTheme="majorHAnsi" w:hAnsiTheme="majorHAnsi" w:cs="Tahoma"/>
          <w:b/>
          <w:color w:val="FF0000"/>
          <w:sz w:val="20"/>
          <w:szCs w:val="20"/>
        </w:rPr>
      </w:pPr>
      <w:r w:rsidRPr="00085C3C">
        <w:rPr>
          <w:rFonts w:asciiTheme="majorHAnsi" w:hAnsiTheme="majorHAnsi" w:cs="Tahoma"/>
          <w:b/>
          <w:sz w:val="20"/>
          <w:szCs w:val="20"/>
        </w:rPr>
        <w:lastRenderedPageBreak/>
        <w:t xml:space="preserve">kadra techniczna: </w:t>
      </w:r>
      <w:bookmarkEnd w:id="10"/>
      <w:r w:rsidR="00197EDA" w:rsidRPr="00085C3C">
        <w:rPr>
          <w:rFonts w:asciiTheme="majorHAnsi" w:hAnsiTheme="majorHAnsi" w:cs="Tahoma"/>
          <w:sz w:val="20"/>
          <w:szCs w:val="20"/>
        </w:rPr>
        <w:t>Zamawiający uzna warunek za spełniony, jeżeli Wykonawca na czas realizacji zamówienia będzie dysponował osobami o odpowiednich kwalifikacjach zawodowych niezbędnych do wykonania zamówienia, tj.:</w:t>
      </w:r>
    </w:p>
    <w:p w:rsidR="00804C13" w:rsidRPr="00085C3C" w:rsidRDefault="00804C13" w:rsidP="00634311">
      <w:pPr>
        <w:pStyle w:val="Akapitzlist10"/>
        <w:numPr>
          <w:ilvl w:val="2"/>
          <w:numId w:val="68"/>
        </w:numPr>
        <w:spacing w:before="0" w:after="0" w:line="240" w:lineRule="auto"/>
        <w:ind w:left="1596" w:hanging="357"/>
        <w:contextualSpacing/>
        <w:jc w:val="both"/>
        <w:rPr>
          <w:rFonts w:asciiTheme="majorHAnsi" w:hAnsiTheme="majorHAnsi"/>
          <w:sz w:val="20"/>
          <w:szCs w:val="20"/>
        </w:rPr>
      </w:pPr>
      <w:r w:rsidRPr="00085C3C">
        <w:rPr>
          <w:rFonts w:asciiTheme="majorHAnsi" w:hAnsiTheme="majorHAnsi"/>
          <w:b/>
          <w:sz w:val="20"/>
          <w:szCs w:val="20"/>
        </w:rPr>
        <w:t xml:space="preserve">kierownikiem prac geodezyjnych </w:t>
      </w:r>
      <w:r w:rsidRPr="00085C3C">
        <w:rPr>
          <w:rFonts w:asciiTheme="majorHAnsi" w:hAnsiTheme="majorHAnsi"/>
          <w:sz w:val="20"/>
          <w:szCs w:val="20"/>
        </w:rPr>
        <w:t xml:space="preserve">Minimalne wymagania: posiadający uprawnienia do wykonywania samodzielnych funkcji technicznych w dziedzinie geodezji i kartografii </w:t>
      </w:r>
      <w:r w:rsidRPr="00085C3C">
        <w:rPr>
          <w:rFonts w:asciiTheme="majorHAnsi" w:hAnsiTheme="majorHAnsi" w:cs="Arial"/>
          <w:sz w:val="20"/>
          <w:szCs w:val="20"/>
        </w:rPr>
        <w:t xml:space="preserve">oraz </w:t>
      </w:r>
      <w:r w:rsidRPr="00085C3C">
        <w:rPr>
          <w:rFonts w:asciiTheme="majorHAnsi" w:hAnsiTheme="majorHAnsi" w:cs="Arial"/>
          <w:sz w:val="20"/>
          <w:szCs w:val="20"/>
          <w:u w:val="single"/>
        </w:rPr>
        <w:t xml:space="preserve"> doświadczenie co najmniej w realizacji jednego zadania/ usługi polegającej na wznowieniu/ustaleniu przebiegu granic dla min. 50 punktów granicznych.</w:t>
      </w:r>
    </w:p>
    <w:p w:rsidR="00197EDA" w:rsidRPr="00085C3C" w:rsidRDefault="00CF56AF" w:rsidP="00634311">
      <w:pPr>
        <w:pStyle w:val="Akapitzlist10"/>
        <w:numPr>
          <w:ilvl w:val="2"/>
          <w:numId w:val="68"/>
        </w:numPr>
        <w:spacing w:before="0" w:after="0" w:line="240" w:lineRule="auto"/>
        <w:ind w:left="1596" w:hanging="357"/>
        <w:contextualSpacing/>
        <w:jc w:val="both"/>
        <w:rPr>
          <w:rFonts w:asciiTheme="majorHAnsi" w:hAnsiTheme="majorHAnsi"/>
          <w:sz w:val="20"/>
          <w:szCs w:val="20"/>
        </w:rPr>
      </w:pPr>
      <w:r w:rsidRPr="00085C3C">
        <w:rPr>
          <w:rFonts w:asciiTheme="majorHAnsi" w:hAnsiTheme="majorHAnsi"/>
          <w:sz w:val="20"/>
          <w:szCs w:val="20"/>
        </w:rPr>
        <w:t>w przypadku wykonawców występujących wspólnie</w:t>
      </w:r>
    </w:p>
    <w:p w:rsidR="00573A54" w:rsidRPr="00085C3C" w:rsidRDefault="00197EDA" w:rsidP="0005752A">
      <w:pPr>
        <w:pStyle w:val="Akapitzlist10"/>
        <w:numPr>
          <w:ilvl w:val="2"/>
          <w:numId w:val="68"/>
        </w:numPr>
        <w:spacing w:before="0" w:after="0" w:line="240" w:lineRule="auto"/>
        <w:ind w:left="1596" w:hanging="357"/>
        <w:contextualSpacing/>
        <w:jc w:val="both"/>
        <w:rPr>
          <w:rFonts w:asciiTheme="majorHAnsi" w:hAnsiTheme="majorHAnsi" w:cs="Tahoma"/>
          <w:sz w:val="20"/>
          <w:szCs w:val="20"/>
        </w:rPr>
      </w:pPr>
      <w:r w:rsidRPr="00085C3C">
        <w:rPr>
          <w:rFonts w:asciiTheme="majorHAnsi" w:hAnsiTheme="majorHAnsi" w:cs="Century Gothic"/>
          <w:sz w:val="20"/>
          <w:szCs w:val="20"/>
        </w:rPr>
        <w:t xml:space="preserve">ocena spełniania warunku nastąpi na podstawie wstępnego oświadczenia zgodnie </w:t>
      </w:r>
      <w:r w:rsidR="0005752A" w:rsidRPr="00085C3C">
        <w:rPr>
          <w:rFonts w:asciiTheme="majorHAnsi" w:hAnsiTheme="majorHAnsi" w:cs="Century Gothic"/>
          <w:sz w:val="20"/>
          <w:szCs w:val="20"/>
        </w:rPr>
        <w:br/>
      </w:r>
      <w:r w:rsidRPr="00085C3C">
        <w:rPr>
          <w:rFonts w:asciiTheme="majorHAnsi" w:hAnsiTheme="majorHAnsi" w:cs="Century Gothic"/>
          <w:sz w:val="20"/>
          <w:szCs w:val="20"/>
        </w:rPr>
        <w:t xml:space="preserve">z </w:t>
      </w:r>
      <w:r w:rsidRPr="00085C3C">
        <w:rPr>
          <w:rFonts w:asciiTheme="majorHAnsi" w:hAnsiTheme="majorHAnsi" w:cs="Century Gothic"/>
          <w:b/>
          <w:bCs/>
          <w:sz w:val="20"/>
          <w:szCs w:val="20"/>
        </w:rPr>
        <w:t>Załącznikiem nr 2A do SWZ</w:t>
      </w:r>
      <w:r w:rsidRPr="00085C3C">
        <w:rPr>
          <w:rFonts w:asciiTheme="majorHAnsi" w:hAnsiTheme="majorHAnsi" w:cs="Century Gothic"/>
          <w:sz w:val="20"/>
          <w:szCs w:val="20"/>
        </w:rPr>
        <w:t xml:space="preserve">, o którym mowa w </w:t>
      </w:r>
      <w:r w:rsidRPr="00085C3C">
        <w:rPr>
          <w:rFonts w:asciiTheme="majorHAnsi" w:hAnsiTheme="majorHAnsi"/>
          <w:b/>
          <w:sz w:val="20"/>
          <w:szCs w:val="20"/>
        </w:rPr>
        <w:t xml:space="preserve">§IX ust. 1 SWZ, </w:t>
      </w:r>
      <w:r w:rsidRPr="00085C3C">
        <w:rPr>
          <w:rFonts w:asciiTheme="majorHAnsi" w:hAnsiTheme="majorHAnsi" w:cs="Century Gothic"/>
          <w:sz w:val="20"/>
          <w:szCs w:val="20"/>
        </w:rPr>
        <w:t xml:space="preserve">które stanowi wstępne potwierdzenie, że wykonawca spełnia warunki udziału w postępowaniu. Następnie na podstawie dokumentu, o którym mowa w </w:t>
      </w:r>
      <w:r w:rsidRPr="00085C3C">
        <w:rPr>
          <w:rFonts w:asciiTheme="majorHAnsi" w:hAnsiTheme="majorHAnsi"/>
          <w:b/>
          <w:sz w:val="20"/>
          <w:szCs w:val="20"/>
        </w:rPr>
        <w:t>§IX ust. 4 pkt 2 lit. b) SWZ</w:t>
      </w:r>
      <w:r w:rsidRPr="00085C3C">
        <w:rPr>
          <w:rFonts w:asciiTheme="majorHAnsi" w:hAnsiTheme="majorHAnsi" w:cs="Century Gothic"/>
          <w:sz w:val="20"/>
          <w:szCs w:val="20"/>
        </w:rPr>
        <w:t>, złożonego na wezwanie Zamawiającego przez wykonawcę, którego oferta została najwyżej oceniona (</w:t>
      </w:r>
      <w:r w:rsidRPr="00085C3C">
        <w:rPr>
          <w:rFonts w:asciiTheme="majorHAnsi" w:hAnsiTheme="majorHAnsi" w:cs="Century Gothic"/>
          <w:b/>
          <w:bCs/>
          <w:sz w:val="20"/>
          <w:szCs w:val="20"/>
        </w:rPr>
        <w:t xml:space="preserve">zgodnie </w:t>
      </w:r>
      <w:r w:rsidR="0005752A" w:rsidRPr="00085C3C">
        <w:rPr>
          <w:rFonts w:asciiTheme="majorHAnsi" w:hAnsiTheme="majorHAnsi" w:cs="Century Gothic"/>
          <w:b/>
          <w:bCs/>
          <w:sz w:val="20"/>
          <w:szCs w:val="20"/>
        </w:rPr>
        <w:br/>
      </w:r>
      <w:r w:rsidRPr="00085C3C">
        <w:rPr>
          <w:rFonts w:asciiTheme="majorHAnsi" w:hAnsiTheme="majorHAnsi" w:cs="Century Gothic"/>
          <w:b/>
          <w:bCs/>
          <w:sz w:val="20"/>
          <w:szCs w:val="20"/>
        </w:rPr>
        <w:t>z załącznikiem nr 4 do SWZ</w:t>
      </w:r>
      <w:r w:rsidRPr="00085C3C">
        <w:rPr>
          <w:rFonts w:asciiTheme="majorHAnsi" w:hAnsiTheme="majorHAnsi" w:cs="Century Gothic"/>
          <w:sz w:val="20"/>
          <w:szCs w:val="20"/>
        </w:rPr>
        <w:t xml:space="preserve">). Zamawiający określając wymogi dla osób w zakresie posiadanych uprawnień dopuszcza odpowiadające </w:t>
      </w:r>
      <w:r w:rsidRPr="00085C3C">
        <w:rPr>
          <w:rFonts w:asciiTheme="majorHAnsi" w:hAnsiTheme="majorHAnsi"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085C3C">
        <w:rPr>
          <w:rFonts w:asciiTheme="majorHAnsi" w:hAnsiTheme="majorHAnsi"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085C3C">
        <w:rPr>
          <w:rFonts w:asciiTheme="majorHAnsi" w:hAnsiTheme="majorHAnsi" w:cs="Century Gothic"/>
          <w:spacing w:val="-3"/>
          <w:sz w:val="20"/>
          <w:szCs w:val="20"/>
        </w:rPr>
        <w:t xml:space="preserve">Wykonawcy wspólnie ubiegający się </w:t>
      </w:r>
      <w:r w:rsidR="0005752A" w:rsidRPr="00085C3C">
        <w:rPr>
          <w:rFonts w:asciiTheme="majorHAnsi" w:hAnsiTheme="majorHAnsi" w:cs="Century Gothic"/>
          <w:spacing w:val="-3"/>
          <w:sz w:val="20"/>
          <w:szCs w:val="20"/>
        </w:rPr>
        <w:br/>
      </w:r>
      <w:r w:rsidRPr="00085C3C">
        <w:rPr>
          <w:rFonts w:asciiTheme="majorHAnsi" w:hAnsiTheme="majorHAnsi" w:cs="Century Gothic"/>
          <w:spacing w:val="-3"/>
          <w:sz w:val="20"/>
          <w:szCs w:val="20"/>
        </w:rPr>
        <w:t>o udzielenie zamówienia muszą wykazać, że łącznie spełniają w/w warunek.</w:t>
      </w:r>
      <w:r w:rsidRPr="00085C3C">
        <w:rPr>
          <w:rFonts w:asciiTheme="majorHAnsi" w:hAnsiTheme="majorHAnsi" w:cs="Tahoma"/>
          <w:sz w:val="20"/>
          <w:szCs w:val="20"/>
        </w:rPr>
        <w:t xml:space="preserve"> Zamawiający informuje, że wymaga, aby osoby wskazane w </w:t>
      </w:r>
      <w:r w:rsidRPr="00085C3C">
        <w:rPr>
          <w:rFonts w:asciiTheme="majorHAnsi" w:hAnsiTheme="majorHAnsi" w:cs="Tahoma"/>
          <w:b/>
          <w:bCs/>
          <w:sz w:val="20"/>
          <w:szCs w:val="20"/>
        </w:rPr>
        <w:t xml:space="preserve">załączniku nr </w:t>
      </w:r>
      <w:r w:rsidRPr="00085C3C">
        <w:rPr>
          <w:rFonts w:asciiTheme="majorHAnsi" w:hAnsiTheme="majorHAnsi" w:cs="Century Gothic"/>
          <w:b/>
          <w:bCs/>
          <w:sz w:val="20"/>
          <w:szCs w:val="20"/>
        </w:rPr>
        <w:t xml:space="preserve">4 do SWZ </w:t>
      </w:r>
      <w:r w:rsidRPr="00085C3C">
        <w:rPr>
          <w:rFonts w:asciiTheme="majorHAnsi" w:hAnsiTheme="majorHAnsi" w:cs="Tahoma"/>
          <w:sz w:val="20"/>
          <w:szCs w:val="20"/>
        </w:rPr>
        <w:t>brały bezpośredni udział w wykonywaniu zamówienia.</w:t>
      </w:r>
    </w:p>
    <w:p w:rsidR="001F447A" w:rsidRPr="00085C3C" w:rsidRDefault="009B12E4" w:rsidP="00634311">
      <w:pPr>
        <w:pStyle w:val="Akapitzlist10"/>
        <w:numPr>
          <w:ilvl w:val="1"/>
          <w:numId w:val="35"/>
        </w:numPr>
        <w:spacing w:before="0" w:line="240" w:lineRule="auto"/>
        <w:ind w:left="1246" w:hanging="526"/>
        <w:contextualSpacing/>
        <w:rPr>
          <w:rFonts w:asciiTheme="majorHAnsi" w:hAnsiTheme="majorHAnsi" w:cs="Tahoma"/>
        </w:rPr>
      </w:pPr>
      <w:r w:rsidRPr="00085C3C">
        <w:rPr>
          <w:rFonts w:asciiTheme="majorHAnsi" w:hAnsiTheme="majorHAnsi" w:cs="Tahoma"/>
          <w:b/>
          <w:sz w:val="20"/>
          <w:szCs w:val="20"/>
        </w:rPr>
        <w:t xml:space="preserve">potencjał techniczny: </w:t>
      </w:r>
    </w:p>
    <w:p w:rsidR="007A01F3" w:rsidRPr="00085C3C" w:rsidRDefault="007A01F3" w:rsidP="007A01F3">
      <w:pPr>
        <w:pStyle w:val="Akapitzlist10"/>
        <w:spacing w:before="0" w:after="0" w:line="269" w:lineRule="auto"/>
        <w:ind w:left="894" w:firstLine="352"/>
        <w:contextualSpacing/>
        <w:rPr>
          <w:rFonts w:asciiTheme="majorHAnsi" w:hAnsiTheme="majorHAnsi" w:cs="Arial"/>
          <w:b/>
          <w:sz w:val="20"/>
          <w:szCs w:val="20"/>
        </w:rPr>
      </w:pPr>
      <w:r w:rsidRPr="00085C3C">
        <w:rPr>
          <w:rFonts w:asciiTheme="majorHAnsi" w:hAnsiTheme="majorHAnsi" w:cs="Arial"/>
          <w:sz w:val="20"/>
          <w:szCs w:val="20"/>
        </w:rPr>
        <w:t>Zamawiający nie stawia warunku w powyższym zakresie</w:t>
      </w:r>
      <w:r w:rsidRPr="00085C3C">
        <w:rPr>
          <w:rFonts w:asciiTheme="majorHAnsi" w:hAnsiTheme="majorHAnsi" w:cs="Arial"/>
          <w:b/>
          <w:sz w:val="20"/>
          <w:szCs w:val="20"/>
        </w:rPr>
        <w:t xml:space="preserve"> </w:t>
      </w:r>
    </w:p>
    <w:p w:rsidR="009B12E4" w:rsidRPr="00085C3C" w:rsidRDefault="00D02E00" w:rsidP="00634311">
      <w:pPr>
        <w:pStyle w:val="Akapitzlist10"/>
        <w:numPr>
          <w:ilvl w:val="0"/>
          <w:numId w:val="33"/>
        </w:numPr>
        <w:spacing w:before="0" w:after="0" w:line="269" w:lineRule="auto"/>
        <w:ind w:left="357" w:hanging="357"/>
        <w:contextualSpacing/>
        <w:rPr>
          <w:rFonts w:asciiTheme="majorHAnsi" w:hAnsiTheme="majorHAnsi" w:cs="Arial"/>
          <w:b/>
          <w:sz w:val="20"/>
          <w:szCs w:val="20"/>
        </w:rPr>
      </w:pPr>
      <w:r w:rsidRPr="00085C3C">
        <w:rPr>
          <w:rFonts w:asciiTheme="majorHAnsi" w:hAnsiTheme="majorHAnsi" w:cs="Arial"/>
          <w:b/>
          <w:sz w:val="20"/>
          <w:szCs w:val="20"/>
        </w:rPr>
        <w:t>Poleganie na zasobach innych podmiotów</w:t>
      </w:r>
      <w:r w:rsidR="00455B14" w:rsidRPr="00085C3C">
        <w:rPr>
          <w:rFonts w:asciiTheme="majorHAnsi" w:hAnsiTheme="majorHAnsi" w:cs="Arial"/>
          <w:b/>
          <w:sz w:val="20"/>
          <w:szCs w:val="20"/>
        </w:rPr>
        <w:t>.</w:t>
      </w:r>
    </w:p>
    <w:p w:rsidR="00D02E00" w:rsidRPr="00085C3C" w:rsidRDefault="00D02E00" w:rsidP="00634311">
      <w:pPr>
        <w:pStyle w:val="Teksttreci0"/>
        <w:numPr>
          <w:ilvl w:val="0"/>
          <w:numId w:val="39"/>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rPr>
        <w:t xml:space="preserve">Wykonawca może w celu potwierdzenia spełniania warunków udziału w </w:t>
      </w:r>
      <w:r w:rsidR="00495EEE" w:rsidRPr="00085C3C">
        <w:rPr>
          <w:rFonts w:asciiTheme="majorHAnsi" w:hAnsiTheme="majorHAnsi" w:cs="Arial"/>
          <w:sz w:val="20"/>
        </w:rPr>
        <w:t xml:space="preserve">postępowaniu </w:t>
      </w:r>
      <w:r w:rsidRPr="00085C3C">
        <w:rPr>
          <w:rFonts w:asciiTheme="majorHAnsi" w:hAnsiTheme="majorHAnsi" w:cs="Arial"/>
          <w:sz w:val="20"/>
        </w:rPr>
        <w:t>polegać na zdolnościach technicznych lub zawodowych podmiotów udostępniających zasoby, niezależnie od charakteru prawnego łączących go z nimi stosunków prawnych.</w:t>
      </w:r>
    </w:p>
    <w:p w:rsidR="00D02E00" w:rsidRPr="00085C3C" w:rsidRDefault="00D02E00" w:rsidP="00634311">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085C3C">
        <w:rPr>
          <w:rFonts w:asciiTheme="majorHAnsi" w:hAnsiTheme="majorHAnsi" w:cs="Arial"/>
          <w:sz w:val="20"/>
        </w:rPr>
        <w:t xml:space="preserve">W odniesieniu do warunków dotyczących doświadczenia, wykonawcy mogą polegać na zdolnościach podmiotów udostępniających zasoby, jeśli podmioty te wykonają </w:t>
      </w:r>
      <w:r w:rsidRPr="00085C3C">
        <w:rPr>
          <w:rFonts w:asciiTheme="majorHAnsi" w:hAnsiTheme="majorHAnsi" w:cs="Arial"/>
          <w:b/>
          <w:sz w:val="20"/>
          <w:u w:val="single"/>
        </w:rPr>
        <w:t xml:space="preserve">roboty </w:t>
      </w:r>
      <w:r w:rsidR="003E3412" w:rsidRPr="00085C3C">
        <w:rPr>
          <w:rFonts w:asciiTheme="majorHAnsi" w:hAnsiTheme="majorHAnsi" w:cs="Arial"/>
          <w:b/>
          <w:sz w:val="20"/>
          <w:u w:val="single"/>
        </w:rPr>
        <w:t xml:space="preserve">geodezyjne </w:t>
      </w:r>
      <w:r w:rsidRPr="00085C3C">
        <w:rPr>
          <w:rFonts w:asciiTheme="majorHAnsi" w:hAnsiTheme="majorHAnsi" w:cs="Arial"/>
          <w:sz w:val="20"/>
        </w:rPr>
        <w:t>do realizacji któr</w:t>
      </w:r>
      <w:r w:rsidR="00495EEE" w:rsidRPr="00085C3C">
        <w:rPr>
          <w:rFonts w:asciiTheme="majorHAnsi" w:hAnsiTheme="majorHAnsi" w:cs="Arial"/>
          <w:sz w:val="20"/>
        </w:rPr>
        <w:t>ych</w:t>
      </w:r>
      <w:r w:rsidRPr="00085C3C">
        <w:rPr>
          <w:rFonts w:asciiTheme="majorHAnsi" w:hAnsiTheme="majorHAnsi" w:cs="Arial"/>
          <w:sz w:val="20"/>
        </w:rPr>
        <w:t xml:space="preserve"> te zdolności są wymagane.</w:t>
      </w:r>
    </w:p>
    <w:p w:rsidR="00D02E00" w:rsidRPr="00085C3C" w:rsidRDefault="00D02E00" w:rsidP="00634311">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085C3C">
        <w:rPr>
          <w:rFonts w:asciiTheme="majorHAnsi" w:hAnsiTheme="majorHAnsi" w:cs="Arial"/>
          <w:sz w:val="20"/>
        </w:rPr>
        <w:t xml:space="preserve">Wykonawca, który polega na zdolnościach lub sytuacji podmiotów udostępniających zasoby, składa, wraz </w:t>
      </w:r>
      <w:r w:rsidR="0005752A" w:rsidRPr="00085C3C">
        <w:rPr>
          <w:rFonts w:asciiTheme="majorHAnsi" w:hAnsiTheme="majorHAnsi" w:cs="Arial"/>
          <w:sz w:val="20"/>
        </w:rPr>
        <w:br/>
      </w:r>
      <w:r w:rsidRPr="00085C3C">
        <w:rPr>
          <w:rFonts w:asciiTheme="majorHAnsi" w:hAnsiTheme="majorHAnsi" w:cs="Arial"/>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85C3C">
        <w:rPr>
          <w:rStyle w:val="Odwoanieprzypisudolnego"/>
          <w:rFonts w:asciiTheme="majorHAnsi" w:hAnsiTheme="majorHAnsi" w:cs="Arial"/>
          <w:sz w:val="20"/>
        </w:rPr>
        <w:footnoteReference w:id="1"/>
      </w:r>
      <w:r w:rsidRPr="00085C3C">
        <w:rPr>
          <w:rFonts w:asciiTheme="majorHAnsi" w:hAnsiTheme="majorHAnsi" w:cs="Arial"/>
          <w:sz w:val="20"/>
        </w:rPr>
        <w:t xml:space="preserve">. Wzór oświadczenia stanowi </w:t>
      </w:r>
      <w:r w:rsidRPr="00085C3C">
        <w:rPr>
          <w:rFonts w:asciiTheme="majorHAnsi" w:hAnsiTheme="majorHAnsi" w:cs="Arial"/>
          <w:b/>
          <w:bCs/>
          <w:sz w:val="20"/>
        </w:rPr>
        <w:t xml:space="preserve">załącznik nr </w:t>
      </w:r>
      <w:r w:rsidR="00DD6DE7" w:rsidRPr="00085C3C">
        <w:rPr>
          <w:rFonts w:asciiTheme="majorHAnsi" w:hAnsiTheme="majorHAnsi" w:cs="Arial"/>
          <w:b/>
          <w:bCs/>
          <w:sz w:val="20"/>
        </w:rPr>
        <w:t>8</w:t>
      </w:r>
      <w:r w:rsidRPr="00085C3C">
        <w:rPr>
          <w:rFonts w:asciiTheme="majorHAnsi" w:hAnsiTheme="majorHAnsi" w:cs="Arial"/>
          <w:b/>
          <w:bCs/>
          <w:sz w:val="20"/>
        </w:rPr>
        <w:t xml:space="preserve"> do SWZ.</w:t>
      </w:r>
    </w:p>
    <w:p w:rsidR="00D02E00" w:rsidRPr="00085C3C" w:rsidRDefault="00D02E00" w:rsidP="00634311">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085C3C">
        <w:rPr>
          <w:rFonts w:asciiTheme="majorHAnsi" w:hAnsiTheme="majorHAnsi" w:cs="Arial"/>
          <w:sz w:val="20"/>
        </w:rPr>
        <w:t>Zamawiający ocenia, czy udostępniane wykonawcy przez podmioty udostępniające zasoby</w:t>
      </w:r>
      <w:r w:rsidR="009A4696" w:rsidRPr="00085C3C">
        <w:rPr>
          <w:rFonts w:asciiTheme="majorHAnsi" w:hAnsiTheme="majorHAnsi" w:cs="Arial"/>
          <w:sz w:val="20"/>
        </w:rPr>
        <w:t>,</w:t>
      </w:r>
      <w:r w:rsidRPr="00085C3C">
        <w:rPr>
          <w:rFonts w:asciiTheme="majorHAnsi" w:hAnsiTheme="majorHAnsi" w:cs="Arial"/>
          <w:sz w:val="20"/>
        </w:rPr>
        <w:t xml:space="preserve"> zdolności techniczne lub zawodowe, pozwalają na wykazanie przez wykonawcę spełniania warunków udziału </w:t>
      </w:r>
      <w:r w:rsidR="0005752A" w:rsidRPr="00085C3C">
        <w:rPr>
          <w:rFonts w:asciiTheme="majorHAnsi" w:hAnsiTheme="majorHAnsi" w:cs="Arial"/>
          <w:sz w:val="20"/>
        </w:rPr>
        <w:br/>
      </w:r>
      <w:r w:rsidRPr="00085C3C">
        <w:rPr>
          <w:rFonts w:asciiTheme="majorHAnsi" w:hAnsiTheme="majorHAnsi" w:cs="Arial"/>
          <w:sz w:val="20"/>
        </w:rPr>
        <w:t>w postępowaniu, a także bada, czy nie zachodzą wobec tego podmiotu podstawy wykluczenia, które zostały przewidziane względem wykonawcy.</w:t>
      </w:r>
    </w:p>
    <w:p w:rsidR="00D02E00" w:rsidRPr="00085C3C" w:rsidRDefault="00D02E00" w:rsidP="00634311">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085C3C">
        <w:rPr>
          <w:rFonts w:asciiTheme="majorHAnsi" w:hAnsiTheme="majorHAnsi"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05752A" w:rsidRPr="00085C3C">
        <w:rPr>
          <w:rFonts w:asciiTheme="majorHAnsi" w:hAnsiTheme="majorHAnsi" w:cs="Arial"/>
          <w:sz w:val="20"/>
        </w:rPr>
        <w:br/>
      </w:r>
      <w:r w:rsidRPr="00085C3C">
        <w:rPr>
          <w:rFonts w:asciiTheme="majorHAnsi" w:hAnsiTheme="majorHAnsi" w:cs="Arial"/>
          <w:sz w:val="20"/>
        </w:rPr>
        <w:t>w postępowaniu</w:t>
      </w:r>
      <w:r w:rsidRPr="00085C3C">
        <w:rPr>
          <w:rStyle w:val="Odwoanieprzypisudolnego"/>
          <w:rFonts w:asciiTheme="majorHAnsi" w:hAnsiTheme="majorHAnsi" w:cs="Arial"/>
          <w:sz w:val="20"/>
        </w:rPr>
        <w:footnoteReference w:id="2"/>
      </w:r>
      <w:r w:rsidRPr="00085C3C">
        <w:rPr>
          <w:rFonts w:asciiTheme="majorHAnsi" w:hAnsiTheme="majorHAnsi" w:cs="Arial"/>
          <w:sz w:val="20"/>
        </w:rPr>
        <w:t>.</w:t>
      </w:r>
      <w:r w:rsidRPr="00085C3C">
        <w:rPr>
          <w:rFonts w:asciiTheme="majorHAnsi" w:hAnsiTheme="majorHAnsi" w:cs="Arial"/>
          <w:b/>
          <w:sz w:val="20"/>
        </w:rPr>
        <w:t xml:space="preserve">UWAGA: </w:t>
      </w:r>
      <w:r w:rsidRPr="00085C3C">
        <w:rPr>
          <w:rFonts w:asciiTheme="majorHAnsi" w:hAnsiTheme="majorHAnsi" w:cs="Arial"/>
          <w:sz w:val="20"/>
        </w:rPr>
        <w:t xml:space="preserve">Wykonawca nie może, po upływie terminu składania ofert, powoływać się na </w:t>
      </w:r>
      <w:r w:rsidRPr="00085C3C">
        <w:rPr>
          <w:rFonts w:asciiTheme="majorHAnsi" w:hAnsiTheme="majorHAnsi" w:cs="Arial"/>
          <w:sz w:val="20"/>
        </w:rPr>
        <w:lastRenderedPageBreak/>
        <w:t>zdolności lub sytuację podmiotów udostępniających zasoby, jeżeli na etapie składania ofert nie polegał on w danym zakresie na zdolnościach lub sytuacji podmiotów udostępniających zasoby</w:t>
      </w:r>
      <w:r w:rsidRPr="00085C3C">
        <w:rPr>
          <w:rStyle w:val="Odwoanieprzypisudolnego"/>
          <w:rFonts w:asciiTheme="majorHAnsi" w:hAnsiTheme="majorHAnsi" w:cs="Arial"/>
          <w:sz w:val="20"/>
        </w:rPr>
        <w:footnoteReference w:id="3"/>
      </w:r>
      <w:r w:rsidRPr="00085C3C">
        <w:rPr>
          <w:rFonts w:asciiTheme="majorHAnsi" w:hAnsiTheme="majorHAnsi" w:cs="Arial"/>
          <w:sz w:val="20"/>
        </w:rPr>
        <w:t>.</w:t>
      </w:r>
    </w:p>
    <w:p w:rsidR="00D02E00" w:rsidRPr="00085C3C" w:rsidRDefault="00D02E00" w:rsidP="00634311">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085C3C">
        <w:rPr>
          <w:rFonts w:asciiTheme="majorHAnsi" w:hAnsiTheme="majorHAnsi" w:cs="Arial"/>
          <w:sz w:val="20"/>
        </w:rPr>
        <w:t xml:space="preserve">Wykonawca, w przypadku polegania na zdolnościach lub sytuacji podmiotów udostępniających zasoby, przedstawia, wraz z oświadczeniem, o którym mowa w </w:t>
      </w:r>
      <w:r w:rsidR="002E40DF" w:rsidRPr="00085C3C">
        <w:rPr>
          <w:rFonts w:asciiTheme="majorHAnsi" w:hAnsiTheme="majorHAnsi" w:cs="Arial"/>
          <w:b/>
          <w:sz w:val="20"/>
        </w:rPr>
        <w:t>§I</w:t>
      </w:r>
      <w:r w:rsidR="00DD6DE7" w:rsidRPr="00085C3C">
        <w:rPr>
          <w:rFonts w:asciiTheme="majorHAnsi" w:hAnsiTheme="majorHAnsi" w:cs="Arial"/>
          <w:b/>
          <w:sz w:val="20"/>
        </w:rPr>
        <w:t>X</w:t>
      </w:r>
      <w:r w:rsidRPr="00085C3C">
        <w:rPr>
          <w:rFonts w:asciiTheme="majorHAnsi" w:hAnsiTheme="majorHAnsi" w:cs="Arial"/>
          <w:b/>
          <w:sz w:val="20"/>
        </w:rPr>
        <w:t xml:space="preserve"> ust. 1 SWZ</w:t>
      </w:r>
      <w:r w:rsidRPr="00085C3C">
        <w:rPr>
          <w:rFonts w:asciiTheme="majorHAnsi" w:hAnsiTheme="majorHAnsi" w:cs="Arial"/>
          <w:sz w:val="20"/>
        </w:rPr>
        <w:t>, także oświadczenie podmiotu udostępniającego zasoby, potwierdzające brak podstaw wykluczenia tego podmiotu oraz odpowiednio spełnianie warunków udziału w postępowaniu, w zakresie, w jakim wykonawca powołuje się na jego zasoby</w:t>
      </w:r>
      <w:r w:rsidRPr="00085C3C">
        <w:rPr>
          <w:rStyle w:val="Odwoanieprzypisudolnego"/>
          <w:rFonts w:asciiTheme="majorHAnsi" w:hAnsiTheme="majorHAnsi" w:cs="Arial"/>
          <w:sz w:val="20"/>
        </w:rPr>
        <w:footnoteReference w:id="4"/>
      </w:r>
      <w:r w:rsidRPr="00085C3C">
        <w:rPr>
          <w:rFonts w:asciiTheme="majorHAnsi" w:hAnsiTheme="majorHAnsi" w:cs="Arial"/>
          <w:sz w:val="20"/>
        </w:rPr>
        <w:t>.</w:t>
      </w:r>
    </w:p>
    <w:p w:rsidR="009B12E4" w:rsidRPr="00085C3C" w:rsidRDefault="00D02E00" w:rsidP="0005752A">
      <w:pPr>
        <w:pStyle w:val="Akapitzlist10"/>
        <w:numPr>
          <w:ilvl w:val="0"/>
          <w:numId w:val="33"/>
        </w:numPr>
        <w:spacing w:before="0" w:after="0" w:line="269" w:lineRule="auto"/>
        <w:ind w:left="357" w:hanging="357"/>
        <w:contextualSpacing/>
        <w:jc w:val="both"/>
        <w:rPr>
          <w:rFonts w:asciiTheme="majorHAnsi" w:hAnsiTheme="majorHAnsi" w:cs="Open Sans"/>
          <w:color w:val="333333"/>
          <w:sz w:val="24"/>
          <w:szCs w:val="24"/>
          <w:lang w:eastAsia="pl-PL" w:bidi="ar-SA"/>
        </w:rPr>
      </w:pPr>
      <w:r w:rsidRPr="00085C3C">
        <w:rPr>
          <w:rFonts w:asciiTheme="majorHAnsi" w:hAnsiTheme="majorHAnsi" w:cs="Arial"/>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556CF" w:rsidRPr="00085C3C" w:rsidRDefault="00FE34DE" w:rsidP="00A32FDE">
      <w:pPr>
        <w:pStyle w:val="Nagwek1"/>
        <w:shd w:val="clear" w:color="auto" w:fill="auto"/>
        <w:ind w:left="567" w:hanging="567"/>
        <w:rPr>
          <w:rFonts w:asciiTheme="majorHAnsi" w:hAnsiTheme="majorHAnsi"/>
        </w:rPr>
      </w:pPr>
      <w:bookmarkStart w:id="11" w:name="_Toc67653109"/>
      <w:r w:rsidRPr="00085C3C">
        <w:rPr>
          <w:rFonts w:asciiTheme="majorHAnsi" w:hAnsiTheme="majorHAnsi"/>
        </w:rPr>
        <w:t>P</w:t>
      </w:r>
      <w:r w:rsidR="00A556CF" w:rsidRPr="00085C3C">
        <w:rPr>
          <w:rFonts w:asciiTheme="majorHAnsi" w:hAnsiTheme="majorHAnsi"/>
        </w:rPr>
        <w:t>odstawy do wykluczenia</w:t>
      </w:r>
      <w:bookmarkEnd w:id="11"/>
      <w:r w:rsidR="00C657E6" w:rsidRPr="00085C3C">
        <w:rPr>
          <w:rFonts w:asciiTheme="majorHAnsi" w:hAnsiTheme="majorHAnsi"/>
        </w:rPr>
        <w:t xml:space="preserve"> </w:t>
      </w:r>
    </w:p>
    <w:p w:rsidR="00A556CF" w:rsidRPr="00085C3C" w:rsidRDefault="00A556CF"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085C3C">
        <w:rPr>
          <w:rFonts w:asciiTheme="majorHAnsi" w:hAnsiTheme="majorHAnsi" w:cs="Arial"/>
          <w:sz w:val="20"/>
          <w:szCs w:val="20"/>
        </w:rPr>
        <w:t>Z postępowania o udzielenie zamówienia wyklucza się wykonawcę</w:t>
      </w:r>
      <w:r w:rsidRPr="00085C3C">
        <w:rPr>
          <w:rStyle w:val="Odwoanieprzypisudolnego"/>
          <w:rFonts w:asciiTheme="majorHAnsi" w:hAnsiTheme="majorHAnsi"/>
          <w:sz w:val="20"/>
          <w:szCs w:val="20"/>
        </w:rPr>
        <w:footnoteReference w:id="5"/>
      </w:r>
      <w:r w:rsidRPr="00085C3C">
        <w:rPr>
          <w:rFonts w:asciiTheme="majorHAnsi" w:hAnsiTheme="majorHAnsi" w:cs="Arial"/>
          <w:sz w:val="20"/>
          <w:szCs w:val="20"/>
        </w:rPr>
        <w:t>:</w:t>
      </w:r>
    </w:p>
    <w:p w:rsidR="00A556CF" w:rsidRPr="00085C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rPr>
        <w:t>będącego osobą fizyczną, którego prawomocnie skazano za przestępstwo:</w:t>
      </w:r>
    </w:p>
    <w:p w:rsidR="00A556CF" w:rsidRPr="00085C3C" w:rsidRDefault="00A556CF" w:rsidP="00634311">
      <w:pPr>
        <w:pStyle w:val="Teksttreci0"/>
        <w:numPr>
          <w:ilvl w:val="1"/>
          <w:numId w:val="38"/>
        </w:numPr>
        <w:shd w:val="clear" w:color="auto" w:fill="auto"/>
        <w:spacing w:line="276" w:lineRule="auto"/>
        <w:ind w:left="1077" w:hanging="357"/>
        <w:jc w:val="both"/>
        <w:rPr>
          <w:rFonts w:asciiTheme="majorHAnsi" w:hAnsiTheme="majorHAnsi" w:cs="Arial"/>
          <w:sz w:val="20"/>
        </w:rPr>
      </w:pPr>
      <w:r w:rsidRPr="00085C3C">
        <w:rPr>
          <w:rFonts w:asciiTheme="majorHAnsi" w:hAnsiTheme="majorHAnsi"/>
          <w:sz w:val="20"/>
        </w:rPr>
        <w:t>udziału w zorganizowanej grupie przestępczej albo związku mającym na celu popełnienie przestępstwa lub przestępstwa skarbowego, o którym mowa w art. 258 Kodeksu karnego,</w:t>
      </w:r>
    </w:p>
    <w:p w:rsidR="00A556CF" w:rsidRPr="00085C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085C3C">
        <w:rPr>
          <w:rFonts w:asciiTheme="majorHAnsi" w:hAnsiTheme="majorHAnsi"/>
          <w:sz w:val="20"/>
        </w:rPr>
        <w:t>handlu ludźmi, o którym mowa w art. 189a Kodeksu karnego,</w:t>
      </w:r>
    </w:p>
    <w:p w:rsidR="00A556CF" w:rsidRPr="00085C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085C3C">
        <w:rPr>
          <w:rFonts w:asciiTheme="majorHAnsi" w:hAnsiTheme="majorHAnsi"/>
          <w:sz w:val="20"/>
        </w:rPr>
        <w:t>o którym mowa w art. 228-230a, art. 250a Kodeksu karnego lub w art. 46 lub art. 48 ustawy z dnia 25 czerwca 2010 r. o sporcie,</w:t>
      </w:r>
    </w:p>
    <w:p w:rsidR="00A556CF" w:rsidRPr="00085C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085C3C">
        <w:rPr>
          <w:rFonts w:asciiTheme="majorHAnsi" w:hAnsiTheme="majorHAnsi"/>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085C3C">
          <w:rPr>
            <w:rFonts w:asciiTheme="majorHAnsi" w:hAnsiTheme="majorHAnsi"/>
            <w:sz w:val="20"/>
          </w:rPr>
          <w:t>art. 299</w:t>
        </w:r>
      </w:hyperlink>
      <w:r w:rsidRPr="00085C3C">
        <w:rPr>
          <w:rFonts w:asciiTheme="majorHAnsi" w:hAnsiTheme="majorHAnsi"/>
          <w:sz w:val="20"/>
        </w:rPr>
        <w:t xml:space="preserve"> Kodeksu karnego,</w:t>
      </w:r>
    </w:p>
    <w:p w:rsidR="00A556CF" w:rsidRPr="00085C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085C3C">
        <w:rPr>
          <w:rFonts w:asciiTheme="majorHAnsi" w:hAnsiTheme="majorHAnsi"/>
          <w:sz w:val="20"/>
        </w:rPr>
        <w:t xml:space="preserve">o charakterze terrorystycznym, o którym mowa w </w:t>
      </w:r>
      <w:hyperlink r:id="rId14" w:anchor="/document/16798683?unitId=art(115)par(20)&amp;cm=DOCUMENT" w:history="1">
        <w:r w:rsidRPr="00085C3C">
          <w:rPr>
            <w:rFonts w:asciiTheme="majorHAnsi" w:hAnsiTheme="majorHAnsi"/>
            <w:sz w:val="20"/>
          </w:rPr>
          <w:t>art. 115 § 20</w:t>
        </w:r>
      </w:hyperlink>
      <w:r w:rsidRPr="00085C3C">
        <w:rPr>
          <w:rFonts w:asciiTheme="majorHAnsi" w:hAnsiTheme="majorHAnsi"/>
          <w:sz w:val="20"/>
        </w:rPr>
        <w:t xml:space="preserve"> Kodeksu karnego, lub mające na celu popełnienie tego przestępstwa,</w:t>
      </w:r>
    </w:p>
    <w:p w:rsidR="00A556CF" w:rsidRPr="00085C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085C3C">
        <w:rPr>
          <w:rFonts w:asciiTheme="majorHAnsi" w:hAnsiTheme="majorHAnsi"/>
          <w:sz w:val="20"/>
        </w:rPr>
        <w:t xml:space="preserve">powierzenia wykonywania pracy małoletniemu cudzoziemcowi, o którym mowa w </w:t>
      </w:r>
      <w:hyperlink r:id="rId15" w:anchor="/document/17896506?unitId=art(9)ust(2)&amp;cm=DOCUMENT" w:history="1">
        <w:r w:rsidRPr="00085C3C">
          <w:rPr>
            <w:rFonts w:asciiTheme="majorHAnsi" w:hAnsiTheme="majorHAnsi"/>
            <w:sz w:val="20"/>
          </w:rPr>
          <w:t>art. 9 ust. 2</w:t>
        </w:r>
      </w:hyperlink>
      <w:r w:rsidRPr="00085C3C">
        <w:rPr>
          <w:rFonts w:asciiTheme="majorHAnsi" w:hAnsiTheme="majorHAnsi"/>
          <w:sz w:val="20"/>
        </w:rPr>
        <w:t xml:space="preserve"> ustawy z dnia 15 czerwca 2012 r. o skutkach powierzania wykonywania pracy cudzoziemcom przebywającym wbrew przepisom na terytorium Rzeczypospolitej Polskiej (Dz. U.</w:t>
      </w:r>
      <w:r w:rsidR="0005752A" w:rsidRPr="00085C3C">
        <w:rPr>
          <w:rFonts w:asciiTheme="majorHAnsi" w:hAnsiTheme="majorHAnsi"/>
          <w:sz w:val="20"/>
        </w:rPr>
        <w:t xml:space="preserve"> 2021</w:t>
      </w:r>
      <w:r w:rsidRPr="00085C3C">
        <w:rPr>
          <w:rFonts w:asciiTheme="majorHAnsi" w:hAnsiTheme="majorHAnsi"/>
          <w:sz w:val="20"/>
        </w:rPr>
        <w:t xml:space="preserve"> poz. </w:t>
      </w:r>
      <w:r w:rsidR="0005752A" w:rsidRPr="00085C3C">
        <w:rPr>
          <w:rFonts w:asciiTheme="majorHAnsi" w:hAnsiTheme="majorHAnsi"/>
          <w:sz w:val="20"/>
        </w:rPr>
        <w:t>1</w:t>
      </w:r>
      <w:r w:rsidRPr="00085C3C">
        <w:rPr>
          <w:rFonts w:asciiTheme="majorHAnsi" w:hAnsiTheme="majorHAnsi"/>
          <w:sz w:val="20"/>
        </w:rPr>
        <w:t>7</w:t>
      </w:r>
      <w:r w:rsidR="0005752A" w:rsidRPr="00085C3C">
        <w:rPr>
          <w:rFonts w:asciiTheme="majorHAnsi" w:hAnsiTheme="majorHAnsi"/>
          <w:sz w:val="20"/>
        </w:rPr>
        <w:t>45</w:t>
      </w:r>
      <w:r w:rsidRPr="00085C3C">
        <w:rPr>
          <w:rFonts w:asciiTheme="majorHAnsi" w:hAnsiTheme="majorHAnsi"/>
          <w:sz w:val="20"/>
        </w:rPr>
        <w:t>),</w:t>
      </w:r>
    </w:p>
    <w:p w:rsidR="00A556CF" w:rsidRPr="00085C3C" w:rsidRDefault="00A556CF" w:rsidP="00634311">
      <w:pPr>
        <w:pStyle w:val="Teksttreci0"/>
        <w:numPr>
          <w:ilvl w:val="1"/>
          <w:numId w:val="38"/>
        </w:numPr>
        <w:shd w:val="clear" w:color="auto" w:fill="auto"/>
        <w:spacing w:line="276" w:lineRule="auto"/>
        <w:ind w:left="1077" w:hanging="357"/>
        <w:jc w:val="both"/>
        <w:rPr>
          <w:rFonts w:asciiTheme="majorHAnsi" w:hAnsiTheme="majorHAnsi"/>
          <w:sz w:val="20"/>
        </w:rPr>
      </w:pPr>
      <w:r w:rsidRPr="00085C3C">
        <w:rPr>
          <w:rFonts w:asciiTheme="majorHAnsi" w:hAnsiTheme="majorHAnsi"/>
          <w:sz w:val="20"/>
        </w:rPr>
        <w:t xml:space="preserve">przeciwko obrotowi gospodarczemu, o których mowa w </w:t>
      </w:r>
      <w:hyperlink r:id="rId16" w:anchor="/document/16798683?unitId=art(296)&amp;cm=DOCUMENT" w:history="1">
        <w:r w:rsidRPr="00085C3C">
          <w:rPr>
            <w:rFonts w:asciiTheme="majorHAnsi" w:hAnsiTheme="majorHAnsi"/>
            <w:sz w:val="20"/>
          </w:rPr>
          <w:t>art. 296-307</w:t>
        </w:r>
      </w:hyperlink>
      <w:r w:rsidRPr="00085C3C">
        <w:rPr>
          <w:rFonts w:asciiTheme="majorHAnsi" w:hAnsiTheme="majorHAnsi"/>
          <w:sz w:val="20"/>
        </w:rPr>
        <w:t xml:space="preserve"> Kodeksu karnego, przestępstwo oszustwa, o którym mowa w </w:t>
      </w:r>
      <w:hyperlink r:id="rId17" w:anchor="/document/16798683?unitId=art(286)&amp;cm=DOCUMENT" w:history="1">
        <w:r w:rsidRPr="00085C3C">
          <w:rPr>
            <w:rFonts w:asciiTheme="majorHAnsi" w:hAnsiTheme="majorHAnsi"/>
            <w:sz w:val="20"/>
          </w:rPr>
          <w:t>art. 286</w:t>
        </w:r>
      </w:hyperlink>
      <w:r w:rsidRPr="00085C3C">
        <w:rPr>
          <w:rFonts w:asciiTheme="majorHAnsi" w:hAnsiTheme="majorHAnsi"/>
          <w:sz w:val="20"/>
        </w:rPr>
        <w:t xml:space="preserve"> Kodeksu karnego, przestępstwo przeciwko wiarygodności dokumentów, o których mowa w </w:t>
      </w:r>
      <w:hyperlink r:id="rId18" w:anchor="/document/16798683?unitId=art(270)&amp;cm=DOCUMENT" w:history="1">
        <w:r w:rsidRPr="00085C3C">
          <w:rPr>
            <w:rFonts w:asciiTheme="majorHAnsi" w:hAnsiTheme="majorHAnsi"/>
            <w:sz w:val="20"/>
          </w:rPr>
          <w:t>art. 270-277d</w:t>
        </w:r>
      </w:hyperlink>
      <w:r w:rsidRPr="00085C3C">
        <w:rPr>
          <w:rFonts w:asciiTheme="majorHAnsi" w:hAnsiTheme="majorHAnsi"/>
          <w:sz w:val="20"/>
        </w:rPr>
        <w:t xml:space="preserve"> Kodeksu karnego, lub przestępstwo skarbowe,</w:t>
      </w:r>
    </w:p>
    <w:p w:rsidR="00A556CF" w:rsidRPr="00085C3C" w:rsidRDefault="00A556CF" w:rsidP="0005752A">
      <w:pPr>
        <w:pStyle w:val="Teksttreci0"/>
        <w:numPr>
          <w:ilvl w:val="1"/>
          <w:numId w:val="38"/>
        </w:numPr>
        <w:shd w:val="clear" w:color="auto" w:fill="auto"/>
        <w:spacing w:line="276" w:lineRule="auto"/>
        <w:ind w:left="1077" w:hanging="357"/>
        <w:jc w:val="both"/>
        <w:rPr>
          <w:rFonts w:asciiTheme="majorHAnsi" w:hAnsiTheme="majorHAnsi"/>
          <w:sz w:val="20"/>
        </w:rPr>
      </w:pPr>
      <w:r w:rsidRPr="00085C3C">
        <w:rPr>
          <w:rFonts w:asciiTheme="majorHAnsi" w:hAnsiTheme="majorHAnsi"/>
          <w:sz w:val="20"/>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A556CF" w:rsidRPr="00085C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085C3C">
        <w:rPr>
          <w:rFonts w:asciiTheme="majorHAnsi" w:hAnsiTheme="majorHAnsi" w:cs="Arial"/>
          <w:b/>
          <w:sz w:val="20"/>
        </w:rPr>
        <w:t>pkt 1</w:t>
      </w:r>
      <w:r w:rsidRPr="00085C3C">
        <w:rPr>
          <w:rFonts w:asciiTheme="majorHAnsi" w:hAnsiTheme="majorHAnsi" w:cs="Arial"/>
          <w:sz w:val="20"/>
        </w:rPr>
        <w:t>;</w:t>
      </w:r>
    </w:p>
    <w:p w:rsidR="00A556CF" w:rsidRPr="00085C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rPr>
        <w:t xml:space="preserve">wobec którego wydano prawomocny wyrok sądu lub ostateczną decyzję administracyjną o zaleganiu </w:t>
      </w:r>
      <w:r w:rsidR="0005752A" w:rsidRPr="00085C3C">
        <w:rPr>
          <w:rFonts w:asciiTheme="majorHAnsi" w:hAnsiTheme="majorHAnsi" w:cs="Arial"/>
          <w:sz w:val="20"/>
        </w:rPr>
        <w:br/>
      </w:r>
      <w:r w:rsidRPr="00085C3C">
        <w:rPr>
          <w:rFonts w:asciiTheme="majorHAnsi" w:hAnsiTheme="majorHAnsi" w:cs="Arial"/>
          <w:sz w:val="20"/>
        </w:rPr>
        <w:t xml:space="preserve">z uiszczeniem podatków, opłat lub składek na ubezpieczenie społeczne lub zdrowotne, chyba że wykonawca odpowiednio przed upływem terminu do składania wniosków o dopuszczenie do udziału </w:t>
      </w:r>
      <w:r w:rsidR="0005752A" w:rsidRPr="00085C3C">
        <w:rPr>
          <w:rFonts w:asciiTheme="majorHAnsi" w:hAnsiTheme="majorHAnsi" w:cs="Arial"/>
          <w:sz w:val="20"/>
        </w:rPr>
        <w:br/>
      </w:r>
      <w:r w:rsidRPr="00085C3C">
        <w:rPr>
          <w:rFonts w:asciiTheme="majorHAnsi" w:hAnsiTheme="majorHAnsi" w:cs="Arial"/>
          <w:sz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085C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rPr>
        <w:t>wobec którego prawomocnie orzeczono zakaz ubiegania się o zamówienia publiczne;</w:t>
      </w:r>
    </w:p>
    <w:p w:rsidR="00A556CF" w:rsidRPr="00085C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rPr>
        <w:t xml:space="preserve">jeżeli zamawiający może stwierdzić, na podstawie wiarygodnych przesłanek, że wykonawca zawarł </w:t>
      </w:r>
      <w:r w:rsidR="0005752A" w:rsidRPr="00085C3C">
        <w:rPr>
          <w:rFonts w:asciiTheme="majorHAnsi" w:hAnsiTheme="majorHAnsi" w:cs="Arial"/>
          <w:sz w:val="20"/>
        </w:rPr>
        <w:br/>
      </w:r>
      <w:r w:rsidRPr="00085C3C">
        <w:rPr>
          <w:rFonts w:asciiTheme="majorHAnsi" w:hAnsiTheme="majorHAnsi" w:cs="Arial"/>
          <w:sz w:val="20"/>
        </w:rPr>
        <w:t xml:space="preserve">z innymi wykonawcami porozumienie mające na celu zakłócenie konkurencji, w szczególności jeżeli należąc do tej samej grupy kapitałowej w rozumieniu ustawy z dnia 16 lutego 2007 r. o ochronie </w:t>
      </w:r>
      <w:r w:rsidRPr="00085C3C">
        <w:rPr>
          <w:rFonts w:asciiTheme="majorHAnsi" w:hAnsiTheme="majorHAnsi" w:cs="Arial"/>
          <w:sz w:val="20"/>
        </w:rPr>
        <w:lastRenderedPageBreak/>
        <w:t>konkurencji i konsumentów, złożyli odrębne oferty, oferty częściowe lub wnioski o dopuszczenie do udziału w postępowaniu, chyba że wykażą, że przygotowali te oferty lub wnioski niezależnie od siebie;</w:t>
      </w:r>
    </w:p>
    <w:p w:rsidR="00A556CF" w:rsidRPr="00085C3C"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rPr>
        <w:t xml:space="preserve">jeżeli, w przypadkach, o których mowa w art. 85 ust. 1 ustawy </w:t>
      </w:r>
      <w:proofErr w:type="spellStart"/>
      <w:r w:rsidRPr="00085C3C">
        <w:rPr>
          <w:rFonts w:asciiTheme="majorHAnsi" w:hAnsiTheme="majorHAnsi" w:cs="Arial"/>
          <w:sz w:val="20"/>
        </w:rPr>
        <w:t>Pzp</w:t>
      </w:r>
      <w:proofErr w:type="spellEnd"/>
      <w:r w:rsidRPr="00085C3C">
        <w:rPr>
          <w:rFonts w:asciiTheme="majorHAnsi" w:hAnsiTheme="majorHAnsi"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085C3C">
          <w:rPr>
            <w:rFonts w:asciiTheme="majorHAnsi" w:hAnsiTheme="majorHAnsi" w:cs="Arial"/>
            <w:sz w:val="20"/>
          </w:rPr>
          <w:t>ustawy</w:t>
        </w:r>
      </w:hyperlink>
      <w:r w:rsidRPr="00085C3C">
        <w:rPr>
          <w:rFonts w:asciiTheme="majorHAnsi" w:hAnsiTheme="majorHAnsi" w:cs="Arial"/>
          <w:sz w:val="20"/>
        </w:rPr>
        <w:t xml:space="preserve"> z dnia 16 lutego 2007 r. o ochronie konkurencji </w:t>
      </w:r>
      <w:r w:rsidR="0005752A" w:rsidRPr="00085C3C">
        <w:rPr>
          <w:rFonts w:asciiTheme="majorHAnsi" w:hAnsiTheme="majorHAnsi" w:cs="Arial"/>
          <w:sz w:val="20"/>
        </w:rPr>
        <w:br/>
      </w:r>
      <w:r w:rsidRPr="00085C3C">
        <w:rPr>
          <w:rFonts w:asciiTheme="majorHAnsi" w:hAnsiTheme="majorHAnsi" w:cs="Arial"/>
          <w:sz w:val="20"/>
        </w:rPr>
        <w:t xml:space="preserve">i konsumentów, chyba że spowodowane tym zakłócenie konkurencji może być wyeliminowane w inny sposób niż przez wykluczenie wykonawcy z udziału w postępowaniu o udzielenie zamówienia. </w:t>
      </w:r>
    </w:p>
    <w:p w:rsidR="00A556CF" w:rsidRPr="00085C3C" w:rsidRDefault="00A556CF" w:rsidP="0005752A">
      <w:pPr>
        <w:pStyle w:val="Akapitzlist10"/>
        <w:numPr>
          <w:ilvl w:val="0"/>
          <w:numId w:val="41"/>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 xml:space="preserve">Z postępowania o udzielenie zamówienia wyklucza się Wykonawców, w stosunku do których zachodzi którakolwiek z okoliczności wskazanych </w:t>
      </w:r>
      <w:r w:rsidRPr="00085C3C">
        <w:rPr>
          <w:rFonts w:asciiTheme="majorHAnsi" w:hAnsiTheme="majorHAnsi" w:cs="Arial"/>
          <w:sz w:val="20"/>
        </w:rPr>
        <w:t>w art. 109 ust. 1 pkt. 4</w:t>
      </w:r>
      <w:r w:rsidR="002E1E40" w:rsidRPr="00085C3C">
        <w:rPr>
          <w:rFonts w:asciiTheme="majorHAnsi" w:hAnsiTheme="majorHAnsi" w:cs="Arial"/>
          <w:sz w:val="20"/>
        </w:rPr>
        <w:t xml:space="preserve"> </w:t>
      </w:r>
      <w:r w:rsidRPr="00085C3C">
        <w:rPr>
          <w:rFonts w:asciiTheme="majorHAnsi" w:hAnsiTheme="majorHAnsi" w:cs="Arial"/>
          <w:sz w:val="20"/>
        </w:rPr>
        <w:t xml:space="preserve">ustawy </w:t>
      </w:r>
      <w:proofErr w:type="spellStart"/>
      <w:r w:rsidRPr="00085C3C">
        <w:rPr>
          <w:rFonts w:asciiTheme="majorHAnsi" w:hAnsiTheme="majorHAnsi" w:cs="Arial"/>
          <w:sz w:val="20"/>
        </w:rPr>
        <w:t>Pzp</w:t>
      </w:r>
      <w:proofErr w:type="spellEnd"/>
      <w:r w:rsidRPr="00085C3C">
        <w:rPr>
          <w:rFonts w:asciiTheme="majorHAnsi" w:hAnsiTheme="majorHAnsi" w:cs="Arial"/>
          <w:sz w:val="20"/>
        </w:rPr>
        <w:t>, tj.:</w:t>
      </w:r>
      <w:r w:rsidR="002E1E40" w:rsidRPr="00085C3C">
        <w:rPr>
          <w:rFonts w:asciiTheme="majorHAnsi" w:hAnsiTheme="majorHAnsi" w:cs="Arial"/>
          <w:sz w:val="20"/>
        </w:rPr>
        <w:t xml:space="preserve"> </w:t>
      </w:r>
      <w:r w:rsidRPr="00085C3C">
        <w:rPr>
          <w:rFonts w:asciiTheme="majorHAnsi" w:hAnsiTheme="majorHAnsi"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085C3C" w:rsidRDefault="00A556CF" w:rsidP="0005752A">
      <w:pPr>
        <w:pStyle w:val="Akapitzlist10"/>
        <w:numPr>
          <w:ilvl w:val="0"/>
          <w:numId w:val="41"/>
        </w:numPr>
        <w:spacing w:before="0" w:after="0" w:line="269" w:lineRule="auto"/>
        <w:ind w:left="357" w:hanging="357"/>
        <w:contextualSpacing/>
        <w:jc w:val="both"/>
        <w:rPr>
          <w:rFonts w:asciiTheme="majorHAnsi" w:hAnsiTheme="majorHAnsi" w:cs="Arial"/>
          <w:b/>
          <w:bCs/>
          <w:kern w:val="32"/>
          <w:sz w:val="20"/>
          <w:szCs w:val="20"/>
          <w:lang w:eastAsia="pl-PL" w:bidi="ar-SA"/>
        </w:rPr>
      </w:pPr>
      <w:r w:rsidRPr="00085C3C">
        <w:rPr>
          <w:rFonts w:asciiTheme="majorHAnsi" w:hAnsiTheme="majorHAnsi" w:cs="Arial"/>
          <w:sz w:val="20"/>
          <w:szCs w:val="20"/>
        </w:rPr>
        <w:t xml:space="preserve">Wykluczenie Wykonawcy następuje zgodnie z art. 111 ustawy </w:t>
      </w:r>
      <w:proofErr w:type="spellStart"/>
      <w:r w:rsidRPr="00085C3C">
        <w:rPr>
          <w:rFonts w:asciiTheme="majorHAnsi" w:hAnsiTheme="majorHAnsi" w:cs="Arial"/>
          <w:sz w:val="20"/>
          <w:szCs w:val="20"/>
        </w:rPr>
        <w:t>Pzp</w:t>
      </w:r>
      <w:proofErr w:type="spellEnd"/>
      <w:r w:rsidR="00C96634" w:rsidRPr="00085C3C">
        <w:rPr>
          <w:rFonts w:asciiTheme="majorHAnsi" w:hAnsiTheme="majorHAnsi" w:cs="Arial"/>
          <w:sz w:val="20"/>
          <w:szCs w:val="20"/>
        </w:rPr>
        <w:t>.</w:t>
      </w:r>
    </w:p>
    <w:p w:rsidR="00D02E00" w:rsidRPr="00085C3C" w:rsidRDefault="00C96634" w:rsidP="0005752A">
      <w:pPr>
        <w:pStyle w:val="Akapitzlist10"/>
        <w:numPr>
          <w:ilvl w:val="0"/>
          <w:numId w:val="41"/>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Wykonawca może zostać wykluczony przez Zamawiającego na każdym etapie postępowania o udzielenie zamówienia</w:t>
      </w:r>
      <w:r w:rsidR="002E40DF" w:rsidRPr="00085C3C">
        <w:rPr>
          <w:rFonts w:asciiTheme="majorHAnsi" w:hAnsiTheme="majorHAnsi" w:cs="Arial"/>
          <w:sz w:val="20"/>
          <w:szCs w:val="20"/>
        </w:rPr>
        <w:t>.</w:t>
      </w:r>
    </w:p>
    <w:p w:rsidR="002E40DF" w:rsidRPr="00085C3C" w:rsidRDefault="002E40DF" w:rsidP="0005752A">
      <w:pPr>
        <w:pStyle w:val="Akapitzlist10"/>
        <w:numPr>
          <w:ilvl w:val="0"/>
          <w:numId w:val="41"/>
        </w:numPr>
        <w:spacing w:before="0" w:after="0" w:line="269" w:lineRule="auto"/>
        <w:ind w:left="357" w:hanging="357"/>
        <w:contextualSpacing/>
        <w:jc w:val="both"/>
        <w:rPr>
          <w:rFonts w:asciiTheme="majorHAnsi" w:hAnsiTheme="majorHAnsi"/>
          <w:sz w:val="20"/>
          <w:szCs w:val="20"/>
        </w:rPr>
      </w:pPr>
      <w:r w:rsidRPr="00085C3C">
        <w:rPr>
          <w:rFonts w:asciiTheme="majorHAnsi" w:hAnsiTheme="majorHAnsi"/>
          <w:b/>
          <w:sz w:val="20"/>
          <w:szCs w:val="20"/>
        </w:rPr>
        <w:t>Samooczyszczenie</w:t>
      </w:r>
      <w:r w:rsidRPr="00085C3C">
        <w:rPr>
          <w:rFonts w:asciiTheme="majorHAnsi" w:hAnsiTheme="majorHAnsi"/>
          <w:sz w:val="20"/>
          <w:szCs w:val="20"/>
        </w:rPr>
        <w:t xml:space="preserve"> – w okolicznościach określonych w art. 108 ust. 1 pkt 1, 2, 5 i 6 lub art. 109 ust. 1 pkt 4 ustawy </w:t>
      </w:r>
      <w:proofErr w:type="spellStart"/>
      <w:r w:rsidRPr="00085C3C">
        <w:rPr>
          <w:rFonts w:asciiTheme="majorHAnsi" w:hAnsiTheme="majorHAnsi"/>
          <w:sz w:val="20"/>
          <w:szCs w:val="20"/>
        </w:rPr>
        <w:t>Pzp</w:t>
      </w:r>
      <w:proofErr w:type="spellEnd"/>
      <w:r w:rsidRPr="00085C3C">
        <w:rPr>
          <w:rFonts w:asciiTheme="majorHAnsi" w:hAnsiTheme="majorHAnsi"/>
          <w:sz w:val="20"/>
          <w:szCs w:val="20"/>
        </w:rPr>
        <w:t xml:space="preserve">, wykonawca nie podlega wykluczeniu jeżeli udowodni zamawiającemu, że spełnił </w:t>
      </w:r>
      <w:r w:rsidRPr="00085C3C">
        <w:rPr>
          <w:rFonts w:asciiTheme="majorHAnsi" w:hAnsiTheme="majorHAnsi"/>
          <w:b/>
          <w:sz w:val="20"/>
          <w:szCs w:val="20"/>
        </w:rPr>
        <w:t>łącznie</w:t>
      </w:r>
      <w:r w:rsidRPr="00085C3C">
        <w:rPr>
          <w:rFonts w:asciiTheme="majorHAnsi" w:hAnsiTheme="majorHAnsi"/>
          <w:sz w:val="20"/>
          <w:szCs w:val="20"/>
        </w:rPr>
        <w:t xml:space="preserve"> następujące przesłanki:</w:t>
      </w:r>
    </w:p>
    <w:p w:rsidR="002E40DF" w:rsidRPr="00085C3C"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085C3C">
        <w:rPr>
          <w:rFonts w:asciiTheme="majorHAnsi" w:hAnsiTheme="majorHAnsi" w:cs="Arial"/>
          <w:sz w:val="20"/>
        </w:rPr>
        <w:t>naprawił lub zobowiązał się do naprawienia szkody wyrządzonej przestępstwem, wykroczeniem lub swoim nieprawidłowym postępowaniem, w tym poprzez zadośćuczynienie pieniężne;</w:t>
      </w:r>
    </w:p>
    <w:p w:rsidR="002E40DF" w:rsidRPr="00085C3C"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085C3C">
        <w:rPr>
          <w:rFonts w:asciiTheme="majorHAnsi" w:hAnsiTheme="majorHAnsi"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085C3C"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085C3C">
        <w:rPr>
          <w:rFonts w:asciiTheme="majorHAnsi" w:hAnsiTheme="majorHAnsi" w:cs="Arial"/>
          <w:sz w:val="20"/>
        </w:rPr>
        <w:t>podjął konkretne środki techniczne, organizacyjne i kadrowe, odpowiednie dla zapobiegania dalszym przestępstwom, wykroczeniom lub nieprawidłowemu postępowaniu, w szczególności:</w:t>
      </w:r>
    </w:p>
    <w:p w:rsidR="002E40DF" w:rsidRPr="00085C3C"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085C3C">
        <w:rPr>
          <w:rFonts w:asciiTheme="majorHAnsi" w:hAnsiTheme="majorHAnsi"/>
          <w:sz w:val="20"/>
        </w:rPr>
        <w:t>zerwał wszelkie powiązania z osobami lub podmiotami odpowiedzialnymi za nieprawidłowe postępowanie wykonawcy,</w:t>
      </w:r>
    </w:p>
    <w:p w:rsidR="002E40DF" w:rsidRPr="00085C3C"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085C3C">
        <w:rPr>
          <w:rFonts w:asciiTheme="majorHAnsi" w:hAnsiTheme="majorHAnsi"/>
          <w:sz w:val="20"/>
        </w:rPr>
        <w:t>zreorganizował personel,</w:t>
      </w:r>
    </w:p>
    <w:p w:rsidR="002E40DF" w:rsidRPr="00085C3C"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085C3C">
        <w:rPr>
          <w:rFonts w:asciiTheme="majorHAnsi" w:hAnsiTheme="majorHAnsi"/>
          <w:sz w:val="20"/>
        </w:rPr>
        <w:t>wdrożył system sprawozdawczości i kontroli,</w:t>
      </w:r>
    </w:p>
    <w:p w:rsidR="002E40DF" w:rsidRPr="00085C3C"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085C3C">
        <w:rPr>
          <w:rFonts w:asciiTheme="majorHAnsi" w:hAnsiTheme="majorHAnsi"/>
          <w:sz w:val="20"/>
        </w:rPr>
        <w:t>utworzył struktury audytu wewnętrznego do monitorowania przestrzegania przepisów, wewnętrznych regulacji lub standardów,</w:t>
      </w:r>
    </w:p>
    <w:p w:rsidR="002E40DF" w:rsidRPr="00085C3C"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085C3C">
        <w:rPr>
          <w:rFonts w:asciiTheme="majorHAnsi" w:hAnsiTheme="majorHAnsi"/>
          <w:sz w:val="20"/>
        </w:rPr>
        <w:t>wprowadził wewnętrzne regulacje dotyczące odpowiedzialności i odszkodowań za nieprzestrzeganie przepisów, wewnętrznych regulacji lub standardów.</w:t>
      </w:r>
    </w:p>
    <w:p w:rsidR="002E40DF" w:rsidRPr="00085C3C" w:rsidRDefault="002E40DF" w:rsidP="002E40DF">
      <w:pPr>
        <w:pStyle w:val="Tekstpodstawowy"/>
        <w:spacing w:before="0" w:after="0" w:line="269" w:lineRule="auto"/>
        <w:ind w:left="360" w:right="20"/>
        <w:jc w:val="both"/>
        <w:rPr>
          <w:rFonts w:asciiTheme="majorHAnsi" w:hAnsiTheme="majorHAnsi"/>
          <w:b/>
        </w:rPr>
      </w:pPr>
      <w:r w:rsidRPr="00085C3C">
        <w:rPr>
          <w:rFonts w:asciiTheme="majorHAnsi" w:hAnsiTheme="majorHAnsi"/>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085C3C" w:rsidRDefault="00FE34DE" w:rsidP="00A32FDE">
      <w:pPr>
        <w:pStyle w:val="Nagwek1"/>
        <w:shd w:val="clear" w:color="auto" w:fill="auto"/>
        <w:ind w:left="567" w:hanging="567"/>
        <w:rPr>
          <w:rFonts w:asciiTheme="majorHAnsi" w:hAnsiTheme="majorHAnsi"/>
        </w:rPr>
      </w:pPr>
      <w:bookmarkStart w:id="12" w:name="_Toc67653110"/>
      <w:r w:rsidRPr="00085C3C">
        <w:rPr>
          <w:rFonts w:asciiTheme="majorHAnsi" w:hAnsiTheme="majorHAnsi"/>
        </w:rPr>
        <w:t>I</w:t>
      </w:r>
      <w:r w:rsidR="009B12E4" w:rsidRPr="00085C3C">
        <w:rPr>
          <w:rFonts w:asciiTheme="majorHAnsi" w:hAnsiTheme="majorHAnsi"/>
        </w:rPr>
        <w:t>nformacj</w:t>
      </w:r>
      <w:r w:rsidRPr="00085C3C">
        <w:rPr>
          <w:rFonts w:asciiTheme="majorHAnsi" w:hAnsiTheme="majorHAnsi"/>
        </w:rPr>
        <w:t>a</w:t>
      </w:r>
      <w:r w:rsidR="009B12E4" w:rsidRPr="00085C3C">
        <w:rPr>
          <w:rFonts w:asciiTheme="majorHAnsi" w:hAnsiTheme="majorHAnsi"/>
        </w:rPr>
        <w:t xml:space="preserve"> o podmiotowych środkach dowodowych</w:t>
      </w:r>
      <w:r w:rsidR="00206A17" w:rsidRPr="00085C3C">
        <w:rPr>
          <w:rFonts w:asciiTheme="majorHAnsi" w:hAnsiTheme="majorHAnsi"/>
        </w:rPr>
        <w:t xml:space="preserve"> (oświadczenia i dokum</w:t>
      </w:r>
      <w:r w:rsidR="009A4696" w:rsidRPr="00085C3C">
        <w:rPr>
          <w:rFonts w:asciiTheme="majorHAnsi" w:hAnsiTheme="majorHAnsi"/>
        </w:rPr>
        <w:t>e</w:t>
      </w:r>
      <w:r w:rsidR="00206A17" w:rsidRPr="00085C3C">
        <w:rPr>
          <w:rFonts w:asciiTheme="majorHAnsi" w:hAnsiTheme="majorHAnsi"/>
        </w:rPr>
        <w:t>nty, jakie zobowiązani są dostarczyć wykonawcy w celu potwierdzania spełniania warunków udziału w postępowaniu oraz wykazania braku podstaw do wykluczenia)</w:t>
      </w:r>
      <w:bookmarkEnd w:id="12"/>
    </w:p>
    <w:p w:rsidR="00C96634" w:rsidRPr="00085C3C" w:rsidRDefault="00C96634" w:rsidP="0005752A">
      <w:pPr>
        <w:pStyle w:val="Akapitzlist10"/>
        <w:numPr>
          <w:ilvl w:val="0"/>
          <w:numId w:val="42"/>
        </w:numPr>
        <w:tabs>
          <w:tab w:val="left" w:pos="4253"/>
        </w:tabs>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Do oferty</w:t>
      </w:r>
      <w:r w:rsidR="002952E4" w:rsidRPr="00085C3C">
        <w:rPr>
          <w:rFonts w:asciiTheme="majorHAnsi" w:hAnsiTheme="majorHAnsi" w:cs="Arial"/>
          <w:sz w:val="20"/>
          <w:szCs w:val="20"/>
        </w:rPr>
        <w:t xml:space="preserve"> (</w:t>
      </w:r>
      <w:r w:rsidR="002952E4" w:rsidRPr="00085C3C">
        <w:rPr>
          <w:rFonts w:asciiTheme="majorHAnsi" w:hAnsiTheme="majorHAnsi" w:cs="Arial"/>
          <w:b/>
          <w:sz w:val="20"/>
          <w:szCs w:val="20"/>
        </w:rPr>
        <w:t>załącznik nr 1 do SWZ</w:t>
      </w:r>
      <w:r w:rsidR="00985271" w:rsidRPr="00085C3C">
        <w:rPr>
          <w:rFonts w:asciiTheme="majorHAnsi" w:hAnsiTheme="majorHAnsi" w:cs="Arial"/>
          <w:b/>
          <w:sz w:val="20"/>
          <w:szCs w:val="20"/>
        </w:rPr>
        <w:t>)</w:t>
      </w:r>
      <w:r w:rsidRPr="00085C3C">
        <w:rPr>
          <w:rFonts w:asciiTheme="majorHAnsi" w:hAnsiTheme="majorHAnsi" w:cs="Arial"/>
          <w:sz w:val="20"/>
          <w:szCs w:val="20"/>
        </w:rPr>
        <w:t xml:space="preserve"> </w:t>
      </w:r>
      <w:r w:rsidR="00455B14" w:rsidRPr="00085C3C">
        <w:rPr>
          <w:rFonts w:asciiTheme="majorHAnsi" w:hAnsiTheme="majorHAnsi" w:cs="Arial"/>
          <w:sz w:val="20"/>
          <w:szCs w:val="20"/>
        </w:rPr>
        <w:t>w</w:t>
      </w:r>
      <w:r w:rsidRPr="00085C3C">
        <w:rPr>
          <w:rFonts w:asciiTheme="majorHAnsi" w:hAnsiTheme="majorHAnsi" w:cs="Arial"/>
          <w:sz w:val="20"/>
          <w:szCs w:val="20"/>
        </w:rPr>
        <w:t xml:space="preserve">ykonawca zobowiązany jest dołączyć aktualne na dzień składania ofert oświadczenie o spełnianiu warunków udziału w postępowaniu oraz o braku podstaw do wykluczenia </w:t>
      </w:r>
      <w:r w:rsidR="0005752A" w:rsidRPr="00085C3C">
        <w:rPr>
          <w:rFonts w:asciiTheme="majorHAnsi" w:hAnsiTheme="majorHAnsi" w:cs="Arial"/>
          <w:sz w:val="20"/>
          <w:szCs w:val="20"/>
        </w:rPr>
        <w:br/>
      </w:r>
      <w:r w:rsidRPr="00085C3C">
        <w:rPr>
          <w:rFonts w:asciiTheme="majorHAnsi" w:hAnsiTheme="majorHAnsi" w:cs="Arial"/>
          <w:sz w:val="20"/>
          <w:szCs w:val="20"/>
        </w:rPr>
        <w:t xml:space="preserve">z postępowania – zgodnie z </w:t>
      </w:r>
      <w:r w:rsidRPr="00085C3C">
        <w:rPr>
          <w:rFonts w:asciiTheme="majorHAnsi" w:hAnsiTheme="majorHAnsi" w:cs="Arial"/>
          <w:b/>
          <w:sz w:val="20"/>
          <w:szCs w:val="20"/>
        </w:rPr>
        <w:t>Załącznikiem nr 2</w:t>
      </w:r>
      <w:r w:rsidR="004561D0" w:rsidRPr="00085C3C">
        <w:rPr>
          <w:rFonts w:asciiTheme="majorHAnsi" w:hAnsiTheme="majorHAnsi" w:cs="Arial"/>
          <w:b/>
          <w:sz w:val="20"/>
          <w:szCs w:val="20"/>
        </w:rPr>
        <w:t>A</w:t>
      </w:r>
      <w:r w:rsidRPr="00085C3C">
        <w:rPr>
          <w:rFonts w:asciiTheme="majorHAnsi" w:hAnsiTheme="majorHAnsi" w:cs="Arial"/>
          <w:b/>
          <w:sz w:val="20"/>
          <w:szCs w:val="20"/>
        </w:rPr>
        <w:t xml:space="preserve"> do SWZ</w:t>
      </w:r>
      <w:r w:rsidRPr="00085C3C">
        <w:rPr>
          <w:rFonts w:asciiTheme="majorHAnsi" w:hAnsiTheme="majorHAnsi" w:cs="Arial"/>
          <w:sz w:val="20"/>
          <w:szCs w:val="20"/>
        </w:rPr>
        <w:t>;</w:t>
      </w:r>
    </w:p>
    <w:p w:rsidR="00C96634" w:rsidRPr="00085C3C" w:rsidRDefault="00C96634" w:rsidP="0005752A">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 xml:space="preserve">Informacje zawarte w oświadczeniu, o którym mowa w </w:t>
      </w:r>
      <w:r w:rsidRPr="00085C3C">
        <w:rPr>
          <w:rFonts w:asciiTheme="majorHAnsi" w:hAnsiTheme="majorHAnsi" w:cs="Arial"/>
          <w:b/>
          <w:sz w:val="20"/>
          <w:szCs w:val="20"/>
        </w:rPr>
        <w:t>ust. 1</w:t>
      </w:r>
      <w:r w:rsidRPr="00085C3C">
        <w:rPr>
          <w:rFonts w:asciiTheme="majorHAnsi" w:hAnsiTheme="majorHAnsi" w:cs="Arial"/>
          <w:sz w:val="20"/>
          <w:szCs w:val="20"/>
        </w:rPr>
        <w:t xml:space="preserve"> stanowią wstępne potwierdzenie, że Wykonawca nie podlega wykluczeniu oraz spełnia warunki udziału w postępowaniu.</w:t>
      </w:r>
    </w:p>
    <w:p w:rsidR="00C96634" w:rsidRPr="00085C3C" w:rsidRDefault="000D1BB0" w:rsidP="0005752A">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Century Gothic"/>
          <w:sz w:val="20"/>
        </w:rPr>
        <w:t>Zamawiający przed udzieleniem zamówienia, wezwie Wykonawcę, którego oferta została najwyżej oceniona, do złożenia w wyznaczonym</w:t>
      </w:r>
      <w:r w:rsidR="00490AFD" w:rsidRPr="00085C3C">
        <w:rPr>
          <w:rFonts w:asciiTheme="majorHAnsi" w:hAnsiTheme="majorHAnsi" w:cs="Century Gothic"/>
          <w:sz w:val="20"/>
        </w:rPr>
        <w:t xml:space="preserve"> terminie</w:t>
      </w:r>
      <w:r w:rsidRPr="00085C3C">
        <w:rPr>
          <w:rFonts w:asciiTheme="majorHAnsi" w:hAnsiTheme="majorHAnsi" w:cs="Century Gothic"/>
          <w:sz w:val="20"/>
        </w:rPr>
        <w:t xml:space="preserve">, nie krótszym niż </w:t>
      </w:r>
      <w:r w:rsidRPr="00085C3C">
        <w:rPr>
          <w:rFonts w:asciiTheme="majorHAnsi" w:hAnsiTheme="majorHAnsi" w:cs="Century Gothic"/>
          <w:b/>
          <w:bCs/>
          <w:sz w:val="20"/>
        </w:rPr>
        <w:t>5 dni</w:t>
      </w:r>
      <w:r w:rsidR="00490AFD" w:rsidRPr="00085C3C">
        <w:rPr>
          <w:rFonts w:asciiTheme="majorHAnsi" w:hAnsiTheme="majorHAnsi" w:cs="Century Gothic"/>
          <w:sz w:val="20"/>
        </w:rPr>
        <w:t xml:space="preserve"> od dnia wezwania</w:t>
      </w:r>
      <w:r w:rsidR="001840AE" w:rsidRPr="00085C3C">
        <w:rPr>
          <w:rFonts w:asciiTheme="majorHAnsi" w:hAnsiTheme="majorHAnsi" w:cs="Century Gothic"/>
          <w:sz w:val="20"/>
        </w:rPr>
        <w:t xml:space="preserve">, </w:t>
      </w:r>
      <w:r w:rsidR="00490AFD" w:rsidRPr="00085C3C">
        <w:rPr>
          <w:rFonts w:asciiTheme="majorHAnsi" w:hAnsiTheme="majorHAnsi" w:cs="Century Gothic"/>
          <w:sz w:val="20"/>
        </w:rPr>
        <w:t xml:space="preserve">podmiotowych środków dowodowych, </w:t>
      </w:r>
      <w:r w:rsidRPr="00085C3C">
        <w:rPr>
          <w:rFonts w:asciiTheme="majorHAnsi" w:hAnsiTheme="majorHAnsi" w:cs="Century Gothic"/>
          <w:sz w:val="20"/>
        </w:rPr>
        <w:t>aktualnych na dzień</w:t>
      </w:r>
      <w:r w:rsidR="009A4696" w:rsidRPr="00085C3C">
        <w:rPr>
          <w:rFonts w:asciiTheme="majorHAnsi" w:hAnsiTheme="majorHAnsi" w:cs="Century Gothic"/>
          <w:sz w:val="20"/>
        </w:rPr>
        <w:t xml:space="preserve"> ich</w:t>
      </w:r>
      <w:r w:rsidR="00490AFD" w:rsidRPr="00085C3C">
        <w:rPr>
          <w:rStyle w:val="Odwoanieprzypisudolnego"/>
          <w:rFonts w:asciiTheme="majorHAnsi" w:hAnsiTheme="majorHAnsi"/>
          <w:sz w:val="20"/>
          <w:szCs w:val="20"/>
        </w:rPr>
        <w:footnoteReference w:id="6"/>
      </w:r>
      <w:r w:rsidR="00490AFD" w:rsidRPr="00085C3C">
        <w:rPr>
          <w:rFonts w:asciiTheme="majorHAnsi" w:hAnsiTheme="majorHAnsi" w:cs="Arial"/>
          <w:sz w:val="20"/>
          <w:szCs w:val="20"/>
        </w:rPr>
        <w:t>.</w:t>
      </w:r>
    </w:p>
    <w:p w:rsidR="00490AFD" w:rsidRPr="00085C3C" w:rsidRDefault="00490AFD" w:rsidP="0005752A">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Century Gothic"/>
          <w:sz w:val="20"/>
          <w:u w:val="single"/>
        </w:rPr>
        <w:lastRenderedPageBreak/>
        <w:t xml:space="preserve">Wykaz podmiotowych środków dowodowych, składanych przez wykonawcę w postępowaniu na wezwanie Zamawiającego w celu potwierdzenia okoliczności, o których mowa w art. 125 ust. 1 ustawy </w:t>
      </w:r>
      <w:proofErr w:type="spellStart"/>
      <w:r w:rsidRPr="00085C3C">
        <w:rPr>
          <w:rFonts w:asciiTheme="majorHAnsi" w:hAnsiTheme="majorHAnsi" w:cs="Century Gothic"/>
          <w:sz w:val="20"/>
          <w:u w:val="single"/>
        </w:rPr>
        <w:t>Pzp</w:t>
      </w:r>
      <w:proofErr w:type="spellEnd"/>
      <w:r w:rsidRPr="00085C3C">
        <w:rPr>
          <w:rStyle w:val="Odwoanieprzypisudolnego"/>
          <w:rFonts w:asciiTheme="majorHAnsi" w:hAnsiTheme="majorHAnsi"/>
          <w:sz w:val="20"/>
          <w:u w:val="single"/>
        </w:rPr>
        <w:footnoteReference w:id="7"/>
      </w:r>
      <w:r w:rsidRPr="00085C3C">
        <w:rPr>
          <w:rFonts w:asciiTheme="majorHAnsi" w:hAnsiTheme="majorHAnsi" w:cs="Century Gothic"/>
          <w:sz w:val="20"/>
          <w:u w:val="single"/>
        </w:rPr>
        <w:t>:</w:t>
      </w:r>
    </w:p>
    <w:p w:rsidR="00490AFD" w:rsidRPr="00085C3C" w:rsidRDefault="00490AFD" w:rsidP="00634311">
      <w:pPr>
        <w:pStyle w:val="Teksttreci0"/>
        <w:numPr>
          <w:ilvl w:val="0"/>
          <w:numId w:val="43"/>
        </w:numPr>
        <w:shd w:val="clear" w:color="auto" w:fill="auto"/>
        <w:spacing w:line="276" w:lineRule="auto"/>
        <w:ind w:right="23"/>
        <w:jc w:val="both"/>
        <w:rPr>
          <w:rFonts w:asciiTheme="majorHAnsi" w:hAnsiTheme="majorHAnsi" w:cs="Arial"/>
          <w:b/>
          <w:sz w:val="20"/>
        </w:rPr>
      </w:pPr>
      <w:r w:rsidRPr="00085C3C">
        <w:rPr>
          <w:rFonts w:asciiTheme="majorHAnsi" w:hAnsiTheme="majorHAnsi" w:cs="Arial"/>
          <w:b/>
          <w:sz w:val="20"/>
        </w:rPr>
        <w:t xml:space="preserve">potwierdzające brak podstaw do wykluczenia: </w:t>
      </w:r>
    </w:p>
    <w:p w:rsidR="00C96634" w:rsidRPr="00085C3C" w:rsidRDefault="00FB783A"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lang w:eastAsia="en-US" w:bidi="en-US"/>
        </w:rPr>
        <w:t>o</w:t>
      </w:r>
      <w:r w:rsidR="00C96634" w:rsidRPr="00085C3C">
        <w:rPr>
          <w:rFonts w:asciiTheme="majorHAnsi" w:hAnsiTheme="majorHAnsi" w:cs="Arial"/>
          <w:sz w:val="20"/>
          <w:lang w:eastAsia="en-US" w:bidi="en-US"/>
        </w:rPr>
        <w:t>świadczenie wykonawcy, w zakresie art. 108 ust. 1 pkt 5 ustawy</w:t>
      </w:r>
      <w:r w:rsidR="001840AE" w:rsidRPr="00085C3C">
        <w:rPr>
          <w:rFonts w:asciiTheme="majorHAnsi" w:hAnsiTheme="majorHAnsi" w:cs="Arial"/>
          <w:sz w:val="20"/>
          <w:lang w:eastAsia="en-US" w:bidi="en-US"/>
        </w:rPr>
        <w:t xml:space="preserve"> </w:t>
      </w:r>
      <w:proofErr w:type="spellStart"/>
      <w:r w:rsidR="001840AE" w:rsidRPr="00085C3C">
        <w:rPr>
          <w:rFonts w:asciiTheme="majorHAnsi" w:hAnsiTheme="majorHAnsi" w:cs="Arial"/>
          <w:sz w:val="20"/>
          <w:lang w:eastAsia="en-US" w:bidi="en-US"/>
        </w:rPr>
        <w:t>Pzp</w:t>
      </w:r>
      <w:proofErr w:type="spellEnd"/>
      <w:r w:rsidR="00C96634" w:rsidRPr="00085C3C">
        <w:rPr>
          <w:rFonts w:asciiTheme="majorHAnsi" w:hAnsiTheme="majorHAnsi" w:cs="Arial"/>
          <w:sz w:val="20"/>
          <w:lang w:eastAsia="en-US" w:bidi="en-US"/>
        </w:rPr>
        <w:t xml:space="preserve">, o braku przynależności do tej samej grupy kapitałowej, w rozumieniu ustawy z dnia 16 lutego 2007 r. o ochronie konkurencji </w:t>
      </w:r>
      <w:r w:rsidR="0005752A" w:rsidRPr="00085C3C">
        <w:rPr>
          <w:rFonts w:asciiTheme="majorHAnsi" w:hAnsiTheme="majorHAnsi" w:cs="Arial"/>
          <w:sz w:val="20"/>
          <w:lang w:eastAsia="en-US" w:bidi="en-US"/>
        </w:rPr>
        <w:br/>
        <w:t>i konsumentów (Dz. U. z 2021</w:t>
      </w:r>
      <w:r w:rsidR="00C96634" w:rsidRPr="00085C3C">
        <w:rPr>
          <w:rFonts w:asciiTheme="majorHAnsi" w:hAnsiTheme="majorHAnsi" w:cs="Arial"/>
          <w:sz w:val="20"/>
          <w:lang w:eastAsia="en-US" w:bidi="en-US"/>
        </w:rPr>
        <w:t xml:space="preserve"> r. poz. </w:t>
      </w:r>
      <w:r w:rsidR="0005752A" w:rsidRPr="00085C3C">
        <w:rPr>
          <w:rFonts w:asciiTheme="majorHAnsi" w:hAnsiTheme="majorHAnsi" w:cs="Arial"/>
          <w:sz w:val="20"/>
          <w:lang w:eastAsia="en-US" w:bidi="en-US"/>
        </w:rPr>
        <w:t>275</w:t>
      </w:r>
      <w:r w:rsidR="00C96634" w:rsidRPr="00085C3C">
        <w:rPr>
          <w:rFonts w:asciiTheme="majorHAnsi" w:hAnsiTheme="majorHAnsi" w:cs="Arial"/>
          <w:sz w:val="20"/>
          <w:lang w:eastAsia="en-US" w:bidi="en-US"/>
        </w:rPr>
        <w:t xml:space="preserve">), z innym wykonawcą, który złożył odrębną ofertę, ofertę częściową lub wniosek o dopuszczenie do udziału w postępowaniu, albo oświadczenia </w:t>
      </w:r>
      <w:r w:rsidR="0005752A" w:rsidRPr="00085C3C">
        <w:rPr>
          <w:rFonts w:asciiTheme="majorHAnsi" w:hAnsiTheme="majorHAnsi" w:cs="Arial"/>
          <w:sz w:val="20"/>
          <w:lang w:eastAsia="en-US" w:bidi="en-US"/>
        </w:rPr>
        <w:br/>
      </w:r>
      <w:r w:rsidR="00C96634" w:rsidRPr="00085C3C">
        <w:rPr>
          <w:rFonts w:asciiTheme="majorHAnsi" w:hAnsiTheme="majorHAnsi" w:cs="Arial"/>
          <w:sz w:val="20"/>
          <w:lang w:eastAsia="en-US" w:bidi="en-US"/>
        </w:rPr>
        <w:t xml:space="preserve">o przynależności do tej samej grupy kapitałowej wraz z dokumentami lub informacjami potwierdzającymi przygotowanie oferty, oferty częściowej lub wniosku o dopuszczenie do udziału </w:t>
      </w:r>
      <w:r w:rsidR="0005752A" w:rsidRPr="00085C3C">
        <w:rPr>
          <w:rFonts w:asciiTheme="majorHAnsi" w:hAnsiTheme="majorHAnsi" w:cs="Arial"/>
          <w:sz w:val="20"/>
          <w:lang w:eastAsia="en-US" w:bidi="en-US"/>
        </w:rPr>
        <w:br/>
      </w:r>
      <w:r w:rsidR="00C96634" w:rsidRPr="00085C3C">
        <w:rPr>
          <w:rFonts w:asciiTheme="majorHAnsi" w:hAnsiTheme="majorHAnsi" w:cs="Arial"/>
          <w:sz w:val="20"/>
          <w:lang w:eastAsia="en-US" w:bidi="en-US"/>
        </w:rPr>
        <w:t xml:space="preserve">w postępowaniu niezależnie od innego wykonawcy należącego do tej samej grupy kapitałowej </w:t>
      </w:r>
      <w:r w:rsidR="00C96634" w:rsidRPr="00085C3C">
        <w:rPr>
          <w:rFonts w:asciiTheme="majorHAnsi" w:hAnsiTheme="majorHAnsi" w:cs="Arial"/>
          <w:sz w:val="20"/>
        </w:rPr>
        <w:t xml:space="preserve">– </w:t>
      </w:r>
      <w:r w:rsidR="00C96634" w:rsidRPr="00085C3C">
        <w:rPr>
          <w:rFonts w:asciiTheme="majorHAnsi" w:hAnsiTheme="majorHAnsi" w:cs="Arial"/>
          <w:b/>
          <w:bCs/>
          <w:sz w:val="20"/>
        </w:rPr>
        <w:t xml:space="preserve">załącznik nr </w:t>
      </w:r>
      <w:r w:rsidR="0071098D" w:rsidRPr="00085C3C">
        <w:rPr>
          <w:rFonts w:asciiTheme="majorHAnsi" w:hAnsiTheme="majorHAnsi" w:cs="Arial"/>
          <w:b/>
          <w:bCs/>
          <w:sz w:val="20"/>
        </w:rPr>
        <w:t>5</w:t>
      </w:r>
      <w:r w:rsidR="00C96634" w:rsidRPr="00085C3C">
        <w:rPr>
          <w:rFonts w:asciiTheme="majorHAnsi" w:hAnsiTheme="majorHAnsi" w:cs="Arial"/>
          <w:b/>
          <w:bCs/>
          <w:sz w:val="20"/>
        </w:rPr>
        <w:t xml:space="preserve"> do SWZ</w:t>
      </w:r>
      <w:r w:rsidR="00C96634" w:rsidRPr="00085C3C">
        <w:rPr>
          <w:rFonts w:asciiTheme="majorHAnsi" w:hAnsiTheme="majorHAnsi" w:cs="Arial"/>
          <w:sz w:val="20"/>
        </w:rPr>
        <w:t>;</w:t>
      </w:r>
    </w:p>
    <w:p w:rsidR="00C96634" w:rsidRPr="00085C3C" w:rsidRDefault="00C96634"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rPr>
        <w:t xml:space="preserve">odpis lub informacja z Krajowego Rejestru Sądowego lub z Centralnej Ewidencji i Informacji </w:t>
      </w:r>
      <w:r w:rsidR="0005752A" w:rsidRPr="00085C3C">
        <w:rPr>
          <w:rFonts w:asciiTheme="majorHAnsi" w:hAnsiTheme="majorHAnsi" w:cs="Arial"/>
          <w:sz w:val="20"/>
        </w:rPr>
        <w:br/>
      </w:r>
      <w:r w:rsidRPr="00085C3C">
        <w:rPr>
          <w:rFonts w:asciiTheme="majorHAnsi" w:hAnsiTheme="majorHAnsi" w:cs="Arial"/>
          <w:sz w:val="20"/>
        </w:rPr>
        <w:t>o Działalności Gospodarczej, w zakresie art. 109 ust. 1 pkt 4 ustawy</w:t>
      </w:r>
      <w:r w:rsidR="001840AE" w:rsidRPr="00085C3C">
        <w:rPr>
          <w:rFonts w:asciiTheme="majorHAnsi" w:hAnsiTheme="majorHAnsi" w:cs="Arial"/>
          <w:sz w:val="20"/>
        </w:rPr>
        <w:t xml:space="preserve"> </w:t>
      </w:r>
      <w:proofErr w:type="spellStart"/>
      <w:r w:rsidR="001840AE" w:rsidRPr="00085C3C">
        <w:rPr>
          <w:rFonts w:asciiTheme="majorHAnsi" w:hAnsiTheme="majorHAnsi" w:cs="Arial"/>
          <w:sz w:val="20"/>
        </w:rPr>
        <w:t>Pzp</w:t>
      </w:r>
      <w:proofErr w:type="spellEnd"/>
      <w:r w:rsidRPr="00085C3C">
        <w:rPr>
          <w:rFonts w:asciiTheme="majorHAnsi" w:hAnsiTheme="majorHAnsi" w:cs="Arial"/>
          <w:sz w:val="20"/>
        </w:rPr>
        <w:t xml:space="preserve">, sporządzonych </w:t>
      </w:r>
      <w:r w:rsidRPr="00085C3C">
        <w:rPr>
          <w:rFonts w:asciiTheme="majorHAnsi" w:hAnsiTheme="majorHAnsi" w:cs="Arial"/>
          <w:b/>
          <w:bCs/>
          <w:sz w:val="20"/>
        </w:rPr>
        <w:t>nie wcześniej niż 3 miesiące przed jej złożeniem</w:t>
      </w:r>
      <w:r w:rsidRPr="00085C3C">
        <w:rPr>
          <w:rFonts w:asciiTheme="majorHAnsi" w:hAnsiTheme="majorHAnsi" w:cs="Arial"/>
          <w:sz w:val="20"/>
        </w:rPr>
        <w:t>, jeżeli odrębne przepisy wymagają wpisu do rejestru lub ewidencji;</w:t>
      </w:r>
    </w:p>
    <w:p w:rsidR="00490AFD" w:rsidRPr="00085C3C" w:rsidRDefault="00490AFD" w:rsidP="00634311">
      <w:pPr>
        <w:pStyle w:val="Teksttreci0"/>
        <w:numPr>
          <w:ilvl w:val="0"/>
          <w:numId w:val="43"/>
        </w:numPr>
        <w:shd w:val="clear" w:color="auto" w:fill="auto"/>
        <w:spacing w:line="276" w:lineRule="auto"/>
        <w:ind w:right="23"/>
        <w:jc w:val="both"/>
        <w:rPr>
          <w:rFonts w:asciiTheme="majorHAnsi" w:hAnsiTheme="majorHAnsi" w:cs="Arial"/>
          <w:sz w:val="20"/>
        </w:rPr>
      </w:pPr>
      <w:r w:rsidRPr="00085C3C">
        <w:rPr>
          <w:rFonts w:asciiTheme="majorHAnsi" w:hAnsiTheme="majorHAnsi" w:cs="Arial"/>
          <w:b/>
          <w:sz w:val="20"/>
        </w:rPr>
        <w:t>potwierdzające spełnianie warunków udziału w postępowaniu:</w:t>
      </w:r>
    </w:p>
    <w:p w:rsidR="00C96634" w:rsidRPr="00085C3C" w:rsidRDefault="00C96634" w:rsidP="00634311">
      <w:pPr>
        <w:pStyle w:val="Teksttreci0"/>
        <w:numPr>
          <w:ilvl w:val="0"/>
          <w:numId w:val="46"/>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rPr>
        <w:t xml:space="preserve">wykaz robót wykonanych nie wcześniej niż w okresie ostatnich 5 lat, a jeżeli okres prowadzenia działalności jest krótszy – w tym okresie, porównywalnych z robotami </w:t>
      </w:r>
      <w:r w:rsidR="006A2176" w:rsidRPr="00085C3C">
        <w:rPr>
          <w:rFonts w:asciiTheme="majorHAnsi" w:hAnsiTheme="majorHAnsi" w:cs="Arial"/>
          <w:sz w:val="20"/>
        </w:rPr>
        <w:t>geodezyjnymi</w:t>
      </w:r>
      <w:r w:rsidRPr="00085C3C">
        <w:rPr>
          <w:rFonts w:asciiTheme="majorHAnsi" w:hAnsiTheme="majorHAnsi"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sidRPr="00085C3C">
        <w:rPr>
          <w:rFonts w:asciiTheme="majorHAnsi" w:hAnsiTheme="majorHAnsi" w:cs="Arial"/>
          <w:sz w:val="20"/>
        </w:rPr>
        <w:t>wykonawca z przyczyn niezależnych od niego nie jest w stanie uzyskać tych dokumentów</w:t>
      </w:r>
      <w:r w:rsidRPr="00085C3C">
        <w:rPr>
          <w:rFonts w:asciiTheme="majorHAnsi" w:hAnsiTheme="majorHAnsi" w:cs="Arial"/>
          <w:sz w:val="20"/>
        </w:rPr>
        <w:t xml:space="preserve"> – inne odpowiednie dokumenty - </w:t>
      </w:r>
      <w:r w:rsidRPr="00085C3C">
        <w:rPr>
          <w:rFonts w:asciiTheme="majorHAnsi" w:hAnsiTheme="majorHAnsi" w:cs="Arial"/>
          <w:b/>
          <w:bCs/>
          <w:sz w:val="20"/>
        </w:rPr>
        <w:t xml:space="preserve">załącznik nr </w:t>
      </w:r>
      <w:r w:rsidR="00101ABB" w:rsidRPr="00085C3C">
        <w:rPr>
          <w:rFonts w:asciiTheme="majorHAnsi" w:hAnsiTheme="majorHAnsi" w:cs="Arial"/>
          <w:b/>
          <w:bCs/>
          <w:sz w:val="20"/>
        </w:rPr>
        <w:t>3</w:t>
      </w:r>
      <w:r w:rsidRPr="00085C3C">
        <w:rPr>
          <w:rFonts w:asciiTheme="majorHAnsi" w:hAnsiTheme="majorHAnsi" w:cs="Arial"/>
          <w:b/>
          <w:bCs/>
          <w:sz w:val="20"/>
        </w:rPr>
        <w:t xml:space="preserve"> do SWZ</w:t>
      </w:r>
      <w:r w:rsidRPr="00085C3C">
        <w:rPr>
          <w:rFonts w:asciiTheme="majorHAnsi" w:hAnsiTheme="majorHAnsi" w:cs="Arial"/>
          <w:sz w:val="20"/>
        </w:rPr>
        <w:t>;</w:t>
      </w:r>
    </w:p>
    <w:p w:rsidR="00C96634" w:rsidRPr="00085C3C" w:rsidRDefault="002E1E40" w:rsidP="00634311">
      <w:pPr>
        <w:pStyle w:val="Teksttreci0"/>
        <w:numPr>
          <w:ilvl w:val="0"/>
          <w:numId w:val="46"/>
        </w:numPr>
        <w:shd w:val="clear" w:color="auto" w:fill="auto"/>
        <w:spacing w:line="276" w:lineRule="auto"/>
        <w:ind w:right="23"/>
        <w:jc w:val="both"/>
        <w:rPr>
          <w:rFonts w:asciiTheme="majorHAnsi" w:hAnsiTheme="majorHAnsi" w:cs="Arial"/>
          <w:b/>
          <w:bCs/>
          <w:sz w:val="20"/>
        </w:rPr>
      </w:pPr>
      <w:r w:rsidRPr="00085C3C">
        <w:rPr>
          <w:rFonts w:asciiTheme="majorHAnsi" w:hAnsiTheme="majorHAnsi" w:cs="Arial"/>
          <w:sz w:val="20"/>
        </w:rPr>
        <w:t xml:space="preserve">wykaz osób, skierowanych przez wykonawcę do realizacji zamówienia publicznego, w szczególności odpowiedzialnych za kierowanie robotami </w:t>
      </w:r>
      <w:r w:rsidR="006A2176" w:rsidRPr="00085C3C">
        <w:rPr>
          <w:rFonts w:asciiTheme="majorHAnsi" w:hAnsiTheme="majorHAnsi" w:cs="Arial"/>
          <w:sz w:val="20"/>
        </w:rPr>
        <w:t>geodezyjnymi</w:t>
      </w:r>
      <w:r w:rsidRPr="00085C3C">
        <w:rPr>
          <w:rFonts w:asciiTheme="majorHAnsi" w:hAnsiTheme="majorHAnsi"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085C3C">
        <w:rPr>
          <w:rFonts w:asciiTheme="majorHAnsi" w:hAnsiTheme="majorHAnsi" w:cs="Arial"/>
          <w:sz w:val="20"/>
        </w:rPr>
        <w:t xml:space="preserve"> -  </w:t>
      </w:r>
      <w:r w:rsidR="00C96634" w:rsidRPr="00085C3C">
        <w:rPr>
          <w:rFonts w:asciiTheme="majorHAnsi" w:hAnsiTheme="majorHAnsi" w:cs="Arial"/>
          <w:b/>
          <w:bCs/>
          <w:sz w:val="20"/>
        </w:rPr>
        <w:t xml:space="preserve">załącznik nr </w:t>
      </w:r>
      <w:r w:rsidR="00101ABB" w:rsidRPr="00085C3C">
        <w:rPr>
          <w:rFonts w:asciiTheme="majorHAnsi" w:hAnsiTheme="majorHAnsi" w:cs="Arial"/>
          <w:b/>
          <w:bCs/>
          <w:sz w:val="20"/>
        </w:rPr>
        <w:t>4</w:t>
      </w:r>
      <w:r w:rsidR="00C96634" w:rsidRPr="00085C3C">
        <w:rPr>
          <w:rFonts w:asciiTheme="majorHAnsi" w:hAnsiTheme="majorHAnsi" w:cs="Arial"/>
          <w:b/>
          <w:bCs/>
          <w:sz w:val="20"/>
        </w:rPr>
        <w:t xml:space="preserve"> do SWZ;</w:t>
      </w:r>
    </w:p>
    <w:p w:rsidR="00C96634" w:rsidRPr="00085C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 xml:space="preserve">Jeżeli Wykonawca ma siedzibę lub miejsce zamieszkania poza terytorium Rzeczypospolitej Polskiej, zamiast dokumentu, o </w:t>
      </w:r>
      <w:r w:rsidR="001840AE" w:rsidRPr="00085C3C">
        <w:rPr>
          <w:rFonts w:asciiTheme="majorHAnsi" w:hAnsiTheme="majorHAnsi" w:cs="Arial"/>
          <w:sz w:val="20"/>
          <w:szCs w:val="20"/>
        </w:rPr>
        <w:t>którym</w:t>
      </w:r>
      <w:r w:rsidRPr="00085C3C">
        <w:rPr>
          <w:rFonts w:asciiTheme="majorHAnsi" w:hAnsiTheme="majorHAnsi" w:cs="Arial"/>
          <w:sz w:val="20"/>
          <w:szCs w:val="20"/>
        </w:rPr>
        <w:t xml:space="preserve"> mowa w </w:t>
      </w:r>
      <w:r w:rsidRPr="00085C3C">
        <w:rPr>
          <w:rFonts w:asciiTheme="majorHAnsi" w:hAnsiTheme="majorHAnsi" w:cs="Arial"/>
          <w:b/>
          <w:sz w:val="20"/>
          <w:szCs w:val="20"/>
        </w:rPr>
        <w:t xml:space="preserve">ust. 4 pkt </w:t>
      </w:r>
      <w:r w:rsidR="00490AFD" w:rsidRPr="00085C3C">
        <w:rPr>
          <w:rFonts w:asciiTheme="majorHAnsi" w:hAnsiTheme="majorHAnsi" w:cs="Arial"/>
          <w:b/>
          <w:sz w:val="20"/>
          <w:szCs w:val="20"/>
        </w:rPr>
        <w:t>1 lit. b</w:t>
      </w:r>
      <w:r w:rsidRPr="00085C3C">
        <w:rPr>
          <w:rFonts w:asciiTheme="majorHAnsi" w:hAnsiTheme="majorHAnsi" w:cs="Arial"/>
          <w:sz w:val="20"/>
          <w:szCs w:val="20"/>
        </w:rPr>
        <w:t xml:space="preserve">, składa dokument lub dokumenty wystawione w kraju, </w:t>
      </w:r>
      <w:r w:rsidR="0005752A" w:rsidRPr="00085C3C">
        <w:rPr>
          <w:rFonts w:asciiTheme="majorHAnsi" w:hAnsiTheme="majorHAnsi" w:cs="Arial"/>
          <w:sz w:val="20"/>
          <w:szCs w:val="20"/>
        </w:rPr>
        <w:br/>
      </w:r>
      <w:r w:rsidRPr="00085C3C">
        <w:rPr>
          <w:rFonts w:asciiTheme="majorHAnsi" w:hAnsiTheme="majorHAnsi"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085C3C">
        <w:rPr>
          <w:rFonts w:asciiTheme="majorHAnsi" w:hAnsiTheme="majorHAnsi" w:cs="Arial"/>
          <w:b/>
          <w:bCs/>
          <w:sz w:val="20"/>
          <w:szCs w:val="20"/>
        </w:rPr>
        <w:t xml:space="preserve">niż </w:t>
      </w:r>
      <w:r w:rsidR="00FB783A" w:rsidRPr="00085C3C">
        <w:rPr>
          <w:rFonts w:asciiTheme="majorHAnsi" w:hAnsiTheme="majorHAnsi" w:cs="Arial"/>
          <w:b/>
          <w:bCs/>
          <w:sz w:val="20"/>
          <w:szCs w:val="20"/>
        </w:rPr>
        <w:t>3</w:t>
      </w:r>
      <w:r w:rsidRPr="00085C3C">
        <w:rPr>
          <w:rFonts w:asciiTheme="majorHAnsi" w:hAnsiTheme="majorHAnsi" w:cs="Arial"/>
          <w:b/>
          <w:bCs/>
          <w:sz w:val="20"/>
          <w:szCs w:val="20"/>
        </w:rPr>
        <w:t xml:space="preserve"> </w:t>
      </w:r>
      <w:r w:rsidR="00FB783A" w:rsidRPr="00085C3C">
        <w:rPr>
          <w:rFonts w:asciiTheme="majorHAnsi" w:hAnsiTheme="majorHAnsi" w:cs="Arial"/>
          <w:b/>
          <w:bCs/>
          <w:sz w:val="20"/>
          <w:szCs w:val="20"/>
        </w:rPr>
        <w:t>miesiące</w:t>
      </w:r>
      <w:r w:rsidRPr="00085C3C">
        <w:rPr>
          <w:rFonts w:asciiTheme="majorHAnsi" w:hAnsiTheme="majorHAnsi" w:cs="Arial"/>
          <w:b/>
          <w:bCs/>
          <w:sz w:val="20"/>
          <w:szCs w:val="20"/>
        </w:rPr>
        <w:t xml:space="preserve"> </w:t>
      </w:r>
      <w:r w:rsidR="009A4696" w:rsidRPr="00085C3C">
        <w:rPr>
          <w:rFonts w:asciiTheme="majorHAnsi" w:hAnsiTheme="majorHAnsi" w:cs="Arial"/>
          <w:b/>
          <w:bCs/>
          <w:sz w:val="20"/>
          <w:szCs w:val="20"/>
        </w:rPr>
        <w:t>ich złożeniem</w:t>
      </w:r>
      <w:r w:rsidRPr="00085C3C">
        <w:rPr>
          <w:rFonts w:asciiTheme="majorHAnsi" w:hAnsiTheme="majorHAnsi"/>
          <w:sz w:val="20"/>
          <w:vertAlign w:val="superscript"/>
        </w:rPr>
        <w:footnoteReference w:id="8"/>
      </w:r>
      <w:r w:rsidR="009A4696" w:rsidRPr="00085C3C">
        <w:rPr>
          <w:rFonts w:asciiTheme="majorHAnsi" w:hAnsiTheme="majorHAnsi" w:cs="Arial"/>
          <w:sz w:val="20"/>
          <w:szCs w:val="20"/>
        </w:rPr>
        <w:t>.</w:t>
      </w:r>
    </w:p>
    <w:p w:rsidR="00C96634" w:rsidRPr="00085C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 xml:space="preserve">Jeżeli w kraju, w którym Wykonawca ma siedzibę lub miejsce zamieszkania, nie wydaje się dokumentów, </w:t>
      </w:r>
      <w:r w:rsidR="0005752A" w:rsidRPr="00085C3C">
        <w:rPr>
          <w:rFonts w:asciiTheme="majorHAnsi" w:hAnsiTheme="majorHAnsi" w:cs="Arial"/>
          <w:sz w:val="20"/>
          <w:szCs w:val="20"/>
        </w:rPr>
        <w:br/>
      </w:r>
      <w:r w:rsidRPr="00085C3C">
        <w:rPr>
          <w:rFonts w:asciiTheme="majorHAnsi" w:hAnsiTheme="majorHAnsi" w:cs="Arial"/>
          <w:sz w:val="20"/>
          <w:szCs w:val="20"/>
        </w:rPr>
        <w:t xml:space="preserve">o których mowa w </w:t>
      </w:r>
      <w:r w:rsidRPr="00085C3C">
        <w:rPr>
          <w:rFonts w:asciiTheme="majorHAnsi" w:hAnsiTheme="majorHAnsi" w:cs="Arial"/>
          <w:b/>
          <w:sz w:val="20"/>
          <w:szCs w:val="20"/>
        </w:rPr>
        <w:t xml:space="preserve">ust. 4 pkt </w:t>
      </w:r>
      <w:r w:rsidR="00490AFD" w:rsidRPr="00085C3C">
        <w:rPr>
          <w:rFonts w:asciiTheme="majorHAnsi" w:hAnsiTheme="majorHAnsi" w:cs="Arial"/>
          <w:b/>
          <w:sz w:val="20"/>
          <w:szCs w:val="20"/>
        </w:rPr>
        <w:t>1 lit. b</w:t>
      </w:r>
      <w:r w:rsidRPr="00085C3C">
        <w:rPr>
          <w:rFonts w:asciiTheme="majorHAnsi" w:hAnsiTheme="majorHAnsi"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085C3C">
        <w:rPr>
          <w:rStyle w:val="Odwoanieprzypisudolnego"/>
          <w:rFonts w:asciiTheme="majorHAnsi" w:hAnsiTheme="majorHAnsi" w:cs="Arial"/>
          <w:sz w:val="20"/>
          <w:szCs w:val="20"/>
        </w:rPr>
        <w:footnoteReference w:id="9"/>
      </w:r>
      <w:r w:rsidRPr="00085C3C">
        <w:rPr>
          <w:rFonts w:asciiTheme="majorHAnsi" w:hAnsiTheme="majorHAnsi" w:cs="Arial"/>
          <w:sz w:val="20"/>
          <w:szCs w:val="20"/>
        </w:rPr>
        <w:t>.</w:t>
      </w:r>
      <w:r w:rsidR="00FB783A" w:rsidRPr="00085C3C">
        <w:rPr>
          <w:rFonts w:asciiTheme="majorHAnsi" w:hAnsiTheme="majorHAnsi" w:cs="Arial"/>
          <w:sz w:val="20"/>
          <w:szCs w:val="20"/>
        </w:rPr>
        <w:t xml:space="preserve"> Termin</w:t>
      </w:r>
      <w:r w:rsidR="00490AFD" w:rsidRPr="00085C3C">
        <w:rPr>
          <w:rFonts w:asciiTheme="majorHAnsi" w:hAnsiTheme="majorHAnsi" w:cs="Arial"/>
          <w:sz w:val="20"/>
          <w:szCs w:val="20"/>
        </w:rPr>
        <w:t xml:space="preserve">, </w:t>
      </w:r>
      <w:r w:rsidR="00FB783A" w:rsidRPr="00085C3C">
        <w:rPr>
          <w:rFonts w:asciiTheme="majorHAnsi" w:hAnsiTheme="majorHAnsi" w:cs="Arial"/>
          <w:sz w:val="20"/>
          <w:szCs w:val="20"/>
        </w:rPr>
        <w:t xml:space="preserve">o </w:t>
      </w:r>
      <w:r w:rsidR="00490AFD" w:rsidRPr="00085C3C">
        <w:rPr>
          <w:rFonts w:asciiTheme="majorHAnsi" w:hAnsiTheme="majorHAnsi" w:cs="Arial"/>
          <w:sz w:val="20"/>
          <w:szCs w:val="20"/>
        </w:rPr>
        <w:t>którym</w:t>
      </w:r>
      <w:r w:rsidR="00FB783A" w:rsidRPr="00085C3C">
        <w:rPr>
          <w:rFonts w:asciiTheme="majorHAnsi" w:hAnsiTheme="majorHAnsi" w:cs="Arial"/>
          <w:sz w:val="20"/>
          <w:szCs w:val="20"/>
        </w:rPr>
        <w:t xml:space="preserve"> mowa w </w:t>
      </w:r>
      <w:r w:rsidR="00FB783A" w:rsidRPr="00085C3C">
        <w:rPr>
          <w:rFonts w:asciiTheme="majorHAnsi" w:hAnsiTheme="majorHAnsi" w:cs="Arial"/>
          <w:b/>
          <w:sz w:val="20"/>
          <w:szCs w:val="20"/>
        </w:rPr>
        <w:t>ust.</w:t>
      </w:r>
      <w:r w:rsidR="001840AE" w:rsidRPr="00085C3C">
        <w:rPr>
          <w:rFonts w:asciiTheme="majorHAnsi" w:hAnsiTheme="majorHAnsi" w:cs="Arial"/>
          <w:b/>
          <w:sz w:val="20"/>
          <w:szCs w:val="20"/>
        </w:rPr>
        <w:t xml:space="preserve"> </w:t>
      </w:r>
      <w:r w:rsidR="00FB783A" w:rsidRPr="00085C3C">
        <w:rPr>
          <w:rFonts w:asciiTheme="majorHAnsi" w:hAnsiTheme="majorHAnsi" w:cs="Arial"/>
          <w:b/>
          <w:sz w:val="20"/>
          <w:szCs w:val="20"/>
        </w:rPr>
        <w:t>5</w:t>
      </w:r>
      <w:r w:rsidR="00FB783A" w:rsidRPr="00085C3C">
        <w:rPr>
          <w:rFonts w:asciiTheme="majorHAnsi" w:hAnsiTheme="majorHAnsi" w:cs="Arial"/>
          <w:sz w:val="20"/>
          <w:szCs w:val="20"/>
        </w:rPr>
        <w:t xml:space="preserve"> stosuje się odpowiednio. </w:t>
      </w:r>
    </w:p>
    <w:p w:rsidR="00C96634" w:rsidRPr="00085C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Zamawiający nie wzywa do złożenia podmiotowych środków dowodowych, jeżeli:</w:t>
      </w:r>
    </w:p>
    <w:p w:rsidR="00C96634" w:rsidRPr="00085C3C"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sidRPr="00085C3C">
        <w:rPr>
          <w:rFonts w:asciiTheme="majorHAnsi" w:hAnsiTheme="majorHAnsi" w:cs="Arial"/>
          <w:sz w:val="20"/>
        </w:rPr>
        <w:t xml:space="preserve">ustawy </w:t>
      </w:r>
      <w:proofErr w:type="spellStart"/>
      <w:r w:rsidR="00FB783A" w:rsidRPr="00085C3C">
        <w:rPr>
          <w:rFonts w:asciiTheme="majorHAnsi" w:hAnsiTheme="majorHAnsi" w:cs="Arial"/>
          <w:sz w:val="20"/>
        </w:rPr>
        <w:t>Pzp</w:t>
      </w:r>
      <w:proofErr w:type="spellEnd"/>
      <w:r w:rsidRPr="00085C3C">
        <w:rPr>
          <w:rFonts w:asciiTheme="majorHAnsi" w:hAnsiTheme="majorHAnsi" w:cs="Arial"/>
          <w:sz w:val="20"/>
        </w:rPr>
        <w:t xml:space="preserve"> dane umożliwiające dostęp do tych środków;</w:t>
      </w:r>
    </w:p>
    <w:p w:rsidR="00C96634" w:rsidRPr="00085C3C"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085C3C">
        <w:rPr>
          <w:rFonts w:asciiTheme="majorHAnsi" w:hAnsiTheme="majorHAnsi" w:cs="Arial"/>
          <w:sz w:val="20"/>
        </w:rPr>
        <w:lastRenderedPageBreak/>
        <w:t>podmiotowym środkiem dowodowym jest oświadczenie, którego treść odpowiada zakresowi oświadczenia, o którym mowa w art. 125 ust. 1</w:t>
      </w:r>
      <w:r w:rsidR="00FB783A" w:rsidRPr="00085C3C">
        <w:rPr>
          <w:rFonts w:asciiTheme="majorHAnsi" w:hAnsiTheme="majorHAnsi" w:cs="Arial"/>
          <w:sz w:val="20"/>
        </w:rPr>
        <w:t xml:space="preserve"> ustawy </w:t>
      </w:r>
      <w:proofErr w:type="spellStart"/>
      <w:r w:rsidR="00FB783A" w:rsidRPr="00085C3C">
        <w:rPr>
          <w:rFonts w:asciiTheme="majorHAnsi" w:hAnsiTheme="majorHAnsi" w:cs="Arial"/>
          <w:sz w:val="20"/>
        </w:rPr>
        <w:t>Pzp</w:t>
      </w:r>
      <w:proofErr w:type="spellEnd"/>
      <w:r w:rsidR="002E1E40" w:rsidRPr="00085C3C">
        <w:rPr>
          <w:rFonts w:asciiTheme="majorHAnsi" w:hAnsiTheme="majorHAnsi" w:cs="Arial"/>
          <w:sz w:val="20"/>
        </w:rPr>
        <w:t>;</w:t>
      </w:r>
    </w:p>
    <w:p w:rsidR="00C96634" w:rsidRPr="00085C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Wykonawca nie jest zobowiązany do złożenia podmiotowych środków dowodowych, które zamawiający posiada, jeżeli wykonawca wskaże te środki oraz potwierdzi ich prawidłowość i aktualność.</w:t>
      </w:r>
    </w:p>
    <w:p w:rsidR="009B12E4" w:rsidRPr="00085C3C"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 xml:space="preserve">W zakresie nieuregulowanym ustawą </w:t>
      </w:r>
      <w:proofErr w:type="spellStart"/>
      <w:r w:rsidR="002E1E40" w:rsidRPr="00085C3C">
        <w:rPr>
          <w:rFonts w:asciiTheme="majorHAnsi" w:hAnsiTheme="majorHAnsi" w:cs="Arial"/>
          <w:sz w:val="20"/>
          <w:szCs w:val="20"/>
        </w:rPr>
        <w:t>Pzp</w:t>
      </w:r>
      <w:proofErr w:type="spellEnd"/>
      <w:r w:rsidR="002E1E40" w:rsidRPr="00085C3C">
        <w:rPr>
          <w:rFonts w:asciiTheme="majorHAnsi" w:hAnsiTheme="majorHAnsi" w:cs="Arial"/>
          <w:sz w:val="20"/>
          <w:szCs w:val="20"/>
        </w:rPr>
        <w:t xml:space="preserve"> </w:t>
      </w:r>
      <w:r w:rsidRPr="00085C3C">
        <w:rPr>
          <w:rFonts w:asciiTheme="majorHAnsi" w:hAnsiTheme="majorHAnsi"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sidRPr="00085C3C">
        <w:rPr>
          <w:rFonts w:asciiTheme="majorHAnsi" w:hAnsiTheme="majorHAnsi" w:cs="Arial"/>
          <w:sz w:val="20"/>
          <w:szCs w:val="20"/>
        </w:rPr>
        <w:t xml:space="preserve"> </w:t>
      </w:r>
      <w:r w:rsidRPr="00085C3C">
        <w:rPr>
          <w:rFonts w:asciiTheme="majorHAnsi" w:hAnsiTheme="majorHAnsi" w:cs="Arial"/>
          <w:sz w:val="20"/>
          <w:szCs w:val="20"/>
        </w:rPr>
        <w:t xml:space="preserve"> oraz rozporządzenia Prezesa Rady Ministrów z dnia </w:t>
      </w:r>
      <w:r w:rsidR="002E1E40" w:rsidRPr="00085C3C">
        <w:rPr>
          <w:rFonts w:asciiTheme="majorHAnsi" w:hAnsiTheme="majorHAnsi" w:cs="Arial"/>
          <w:sz w:val="20"/>
          <w:szCs w:val="20"/>
        </w:rPr>
        <w:t>30</w:t>
      </w:r>
      <w:r w:rsidRPr="00085C3C">
        <w:rPr>
          <w:rFonts w:asciiTheme="majorHAnsi" w:hAnsiTheme="majorHAnsi" w:cs="Arial"/>
          <w:sz w:val="20"/>
          <w:szCs w:val="20"/>
        </w:rPr>
        <w:t xml:space="preserve"> grudnia 2020 r.</w:t>
      </w:r>
      <w:r w:rsidR="009A4696" w:rsidRPr="00085C3C">
        <w:rPr>
          <w:rFonts w:asciiTheme="majorHAnsi" w:hAnsiTheme="majorHAnsi" w:cs="Arial"/>
          <w:sz w:val="20"/>
          <w:szCs w:val="20"/>
        </w:rPr>
        <w:t xml:space="preserve"> w sprawie</w:t>
      </w:r>
      <w:r w:rsidRPr="00085C3C">
        <w:rPr>
          <w:rFonts w:asciiTheme="majorHAnsi" w:hAnsiTheme="majorHAnsi" w:cs="Arial"/>
          <w:sz w:val="20"/>
          <w:szCs w:val="20"/>
        </w:rPr>
        <w:t xml:space="preserve"> </w:t>
      </w:r>
      <w:r w:rsidR="000D1BB0" w:rsidRPr="00085C3C">
        <w:rPr>
          <w:rFonts w:asciiTheme="majorHAnsi" w:hAnsiTheme="majorHAnsi" w:cs="Arial"/>
          <w:sz w:val="20"/>
          <w:szCs w:val="20"/>
        </w:rPr>
        <w:t xml:space="preserve">sposobu sporządzania i przekazywania informacji oraz wymagań technicznych dla dokumentów elektronicznych oraz środków komunikacji elektronicznej </w:t>
      </w:r>
      <w:r w:rsidR="0005752A" w:rsidRPr="00085C3C">
        <w:rPr>
          <w:rFonts w:asciiTheme="majorHAnsi" w:hAnsiTheme="majorHAnsi" w:cs="Arial"/>
          <w:sz w:val="20"/>
          <w:szCs w:val="20"/>
        </w:rPr>
        <w:br/>
      </w:r>
      <w:r w:rsidR="000D1BB0" w:rsidRPr="00085C3C">
        <w:rPr>
          <w:rFonts w:asciiTheme="majorHAnsi" w:hAnsiTheme="majorHAnsi" w:cs="Arial"/>
          <w:sz w:val="20"/>
          <w:szCs w:val="20"/>
        </w:rPr>
        <w:t>w postępowaniu o udzielenie zamówienia publicznego lub konkursie</w:t>
      </w:r>
      <w:r w:rsidRPr="00085C3C">
        <w:rPr>
          <w:rFonts w:asciiTheme="majorHAnsi" w:hAnsiTheme="majorHAnsi" w:cs="Arial"/>
          <w:sz w:val="20"/>
          <w:szCs w:val="20"/>
        </w:rPr>
        <w:t>.</w:t>
      </w:r>
    </w:p>
    <w:p w:rsidR="002E1E40" w:rsidRPr="00085C3C" w:rsidRDefault="002E1E40"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05752A" w:rsidRPr="00085C3C">
        <w:rPr>
          <w:rFonts w:asciiTheme="majorHAnsi" w:hAnsiTheme="majorHAnsi" w:cs="Arial"/>
          <w:sz w:val="20"/>
          <w:szCs w:val="20"/>
        </w:rPr>
        <w:br/>
      </w:r>
      <w:r w:rsidRPr="00085C3C">
        <w:rPr>
          <w:rFonts w:asciiTheme="majorHAnsi" w:hAnsiTheme="majorHAnsi" w:cs="Arial"/>
          <w:sz w:val="20"/>
          <w:szCs w:val="20"/>
        </w:rPr>
        <w:t xml:space="preserve">o których mowa w </w:t>
      </w:r>
      <w:r w:rsidRPr="00085C3C">
        <w:rPr>
          <w:rFonts w:asciiTheme="majorHAnsi" w:hAnsiTheme="majorHAnsi" w:cs="Arial"/>
          <w:b/>
          <w:sz w:val="20"/>
          <w:szCs w:val="20"/>
        </w:rPr>
        <w:t>ust. 9</w:t>
      </w:r>
      <w:r w:rsidRPr="00085C3C">
        <w:rPr>
          <w:rFonts w:asciiTheme="majorHAnsi" w:hAnsiTheme="majorHAnsi" w:cs="Arial"/>
          <w:sz w:val="20"/>
          <w:szCs w:val="20"/>
        </w:rPr>
        <w:t>.</w:t>
      </w:r>
    </w:p>
    <w:p w:rsidR="00455B14" w:rsidRPr="00085C3C"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 xml:space="preserve">W przypadku </w:t>
      </w:r>
      <w:r w:rsidR="00192D7F" w:rsidRPr="00085C3C">
        <w:rPr>
          <w:rFonts w:asciiTheme="majorHAnsi" w:hAnsiTheme="majorHAnsi" w:cs="Arial"/>
          <w:sz w:val="20"/>
          <w:szCs w:val="20"/>
        </w:rPr>
        <w:t>w</w:t>
      </w:r>
      <w:r w:rsidRPr="00085C3C">
        <w:rPr>
          <w:rFonts w:asciiTheme="majorHAnsi" w:hAnsiTheme="majorHAnsi" w:cs="Arial"/>
          <w:sz w:val="20"/>
          <w:szCs w:val="20"/>
        </w:rPr>
        <w:t xml:space="preserve">ykonawców wspólnie ubiegających się o udzielenie zamówienia, oświadczenia, o których mowa w </w:t>
      </w:r>
      <w:r w:rsidRPr="00085C3C">
        <w:rPr>
          <w:rFonts w:asciiTheme="majorHAnsi" w:hAnsiTheme="majorHAnsi" w:cs="Arial"/>
          <w:b/>
          <w:sz w:val="20"/>
          <w:szCs w:val="20"/>
        </w:rPr>
        <w:t>ust. 1</w:t>
      </w:r>
      <w:r w:rsidRPr="00085C3C">
        <w:rPr>
          <w:rFonts w:asciiTheme="majorHAnsi" w:hAnsiTheme="majorHAnsi" w:cs="Arial"/>
          <w:sz w:val="20"/>
          <w:szCs w:val="20"/>
        </w:rPr>
        <w:t>, składa każdy z wykonawców</w:t>
      </w:r>
      <w:r w:rsidR="00192D7F" w:rsidRPr="00085C3C">
        <w:rPr>
          <w:rFonts w:asciiTheme="majorHAnsi" w:hAnsiTheme="majorHAnsi" w:cs="Arial"/>
          <w:sz w:val="20"/>
          <w:szCs w:val="20"/>
        </w:rPr>
        <w:t xml:space="preserve"> we własnym imieniu</w:t>
      </w:r>
      <w:r w:rsidRPr="00085C3C">
        <w:rPr>
          <w:rFonts w:asciiTheme="majorHAnsi" w:hAnsiTheme="majorHAnsi" w:cs="Arial"/>
          <w:sz w:val="20"/>
          <w:szCs w:val="20"/>
        </w:rPr>
        <w:t>. Oświadczenia te potwierdzają brak podstaw wykluczenia oraz spełnianie warunków udziału w zakresie, w jakim każdy z wykonawców wykazuje spełnianie warunków udziału w postępowaniu.</w:t>
      </w:r>
    </w:p>
    <w:p w:rsidR="00192D7F" w:rsidRPr="00085C3C"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Wykonawcy wspólnie ubiegający się o udzielenie zamówienia dołączają do oferty oświadczenie, z którego wynika, które roboty budowlane wykonają poszczególni wykonawcy.</w:t>
      </w:r>
    </w:p>
    <w:p w:rsidR="00455B14" w:rsidRPr="00085C3C"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Arial"/>
          <w:sz w:val="20"/>
          <w:szCs w:val="20"/>
        </w:rPr>
        <w:t>Oświadczenia i dokumenty potwierdzające brak podstaw do wykluczenia z postępowania</w:t>
      </w:r>
      <w:r w:rsidR="00192D7F" w:rsidRPr="00085C3C">
        <w:rPr>
          <w:rFonts w:asciiTheme="majorHAnsi" w:hAnsiTheme="majorHAnsi" w:cs="Arial"/>
          <w:sz w:val="20"/>
          <w:szCs w:val="20"/>
        </w:rPr>
        <w:t>, o których mowa</w:t>
      </w:r>
      <w:r w:rsidR="009A4696" w:rsidRPr="00085C3C">
        <w:rPr>
          <w:rFonts w:asciiTheme="majorHAnsi" w:hAnsiTheme="majorHAnsi" w:cs="Arial"/>
          <w:sz w:val="20"/>
          <w:szCs w:val="20"/>
        </w:rPr>
        <w:t xml:space="preserve"> </w:t>
      </w:r>
      <w:r w:rsidR="0005752A" w:rsidRPr="00085C3C">
        <w:rPr>
          <w:rFonts w:asciiTheme="majorHAnsi" w:hAnsiTheme="majorHAnsi" w:cs="Arial"/>
          <w:sz w:val="20"/>
          <w:szCs w:val="20"/>
        </w:rPr>
        <w:br/>
      </w:r>
      <w:r w:rsidR="009A4696" w:rsidRPr="00085C3C">
        <w:rPr>
          <w:rFonts w:asciiTheme="majorHAnsi" w:hAnsiTheme="majorHAnsi" w:cs="Arial"/>
          <w:sz w:val="20"/>
          <w:szCs w:val="20"/>
        </w:rPr>
        <w:t>w</w:t>
      </w:r>
      <w:r w:rsidR="00192D7F" w:rsidRPr="00085C3C">
        <w:rPr>
          <w:rFonts w:asciiTheme="majorHAnsi" w:hAnsiTheme="majorHAnsi" w:cs="Arial"/>
          <w:sz w:val="20"/>
          <w:szCs w:val="20"/>
        </w:rPr>
        <w:t xml:space="preserve"> </w:t>
      </w:r>
      <w:r w:rsidRPr="00085C3C">
        <w:rPr>
          <w:rFonts w:asciiTheme="majorHAnsi" w:hAnsiTheme="majorHAnsi" w:cs="Arial"/>
          <w:sz w:val="20"/>
          <w:szCs w:val="20"/>
        </w:rPr>
        <w:t xml:space="preserve"> </w:t>
      </w:r>
      <w:r w:rsidR="00192D7F" w:rsidRPr="00085C3C">
        <w:rPr>
          <w:rFonts w:asciiTheme="majorHAnsi" w:hAnsiTheme="majorHAnsi" w:cs="Arial"/>
          <w:b/>
          <w:sz w:val="20"/>
          <w:szCs w:val="20"/>
        </w:rPr>
        <w:t>ust. 4 pkt 1 lit</w:t>
      </w:r>
      <w:r w:rsidR="009A4696" w:rsidRPr="00085C3C">
        <w:rPr>
          <w:rFonts w:asciiTheme="majorHAnsi" w:hAnsiTheme="majorHAnsi" w:cs="Arial"/>
          <w:b/>
          <w:sz w:val="20"/>
          <w:szCs w:val="20"/>
        </w:rPr>
        <w:t>.</w:t>
      </w:r>
      <w:r w:rsidR="00192D7F" w:rsidRPr="00085C3C">
        <w:rPr>
          <w:rFonts w:asciiTheme="majorHAnsi" w:hAnsiTheme="majorHAnsi" w:cs="Arial"/>
          <w:b/>
          <w:sz w:val="20"/>
          <w:szCs w:val="20"/>
        </w:rPr>
        <w:t xml:space="preserve"> a i b</w:t>
      </w:r>
      <w:r w:rsidR="00192D7F" w:rsidRPr="00085C3C">
        <w:rPr>
          <w:rFonts w:asciiTheme="majorHAnsi" w:hAnsiTheme="majorHAnsi" w:cs="Arial"/>
          <w:sz w:val="20"/>
          <w:szCs w:val="20"/>
        </w:rPr>
        <w:t xml:space="preserve"> </w:t>
      </w:r>
      <w:r w:rsidRPr="00085C3C">
        <w:rPr>
          <w:rFonts w:asciiTheme="majorHAnsi" w:hAnsiTheme="majorHAnsi" w:cs="Arial"/>
          <w:sz w:val="20"/>
          <w:szCs w:val="20"/>
        </w:rPr>
        <w:t xml:space="preserve">składa każdy z </w:t>
      </w:r>
      <w:r w:rsidR="00192D7F" w:rsidRPr="00085C3C">
        <w:rPr>
          <w:rFonts w:asciiTheme="majorHAnsi" w:hAnsiTheme="majorHAnsi" w:cs="Arial"/>
          <w:sz w:val="20"/>
          <w:szCs w:val="20"/>
        </w:rPr>
        <w:t>w</w:t>
      </w:r>
      <w:r w:rsidRPr="00085C3C">
        <w:rPr>
          <w:rFonts w:asciiTheme="majorHAnsi" w:hAnsiTheme="majorHAnsi" w:cs="Arial"/>
          <w:sz w:val="20"/>
          <w:szCs w:val="20"/>
        </w:rPr>
        <w:t>ykonawców wspólnie ubiegających się o zamówienie</w:t>
      </w:r>
      <w:r w:rsidR="00192D7F" w:rsidRPr="00085C3C">
        <w:rPr>
          <w:rFonts w:asciiTheme="majorHAnsi" w:hAnsiTheme="majorHAnsi" w:cs="Arial"/>
          <w:sz w:val="20"/>
          <w:szCs w:val="20"/>
        </w:rPr>
        <w:t xml:space="preserve"> we własnym imieniu.</w:t>
      </w:r>
    </w:p>
    <w:p w:rsidR="00192D7F" w:rsidRPr="00085C3C" w:rsidRDefault="00192D7F"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085C3C">
        <w:rPr>
          <w:rFonts w:asciiTheme="majorHAnsi" w:hAnsiTheme="majorHAnsi" w:cs="Century Gothic"/>
          <w:sz w:val="20"/>
        </w:rPr>
        <w:t xml:space="preserve">W przypadku Wykonawców działających w formie spółki cywilnej: </w:t>
      </w:r>
    </w:p>
    <w:p w:rsidR="00192D7F" w:rsidRPr="00085C3C"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085C3C">
        <w:rPr>
          <w:rFonts w:asciiTheme="majorHAnsi" w:hAnsiTheme="majorHAnsi" w:cs="Century Gothic"/>
          <w:sz w:val="20"/>
        </w:rPr>
        <w:t xml:space="preserve">oświadczenie, o którym mowa w </w:t>
      </w:r>
      <w:r w:rsidRPr="00085C3C">
        <w:rPr>
          <w:rFonts w:asciiTheme="majorHAnsi" w:hAnsiTheme="majorHAnsi" w:cs="Century Gothic"/>
          <w:b/>
          <w:sz w:val="20"/>
        </w:rPr>
        <w:t xml:space="preserve">ust. 1 </w:t>
      </w:r>
      <w:r w:rsidRPr="00085C3C">
        <w:rPr>
          <w:rFonts w:asciiTheme="majorHAnsi" w:hAnsiTheme="majorHAnsi"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085C3C"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085C3C">
        <w:rPr>
          <w:rFonts w:asciiTheme="majorHAnsi" w:hAnsiTheme="majorHAnsi" w:cs="Arial"/>
          <w:sz w:val="20"/>
          <w:szCs w:val="20"/>
        </w:rPr>
        <w:t xml:space="preserve">oświadczenia i dokumenty, o których mowa w </w:t>
      </w:r>
      <w:r w:rsidRPr="00085C3C">
        <w:rPr>
          <w:rFonts w:asciiTheme="majorHAnsi" w:hAnsiTheme="majorHAnsi" w:cs="Arial"/>
          <w:b/>
          <w:sz w:val="20"/>
          <w:szCs w:val="20"/>
        </w:rPr>
        <w:t>ust. 4 pkt 1 lit</w:t>
      </w:r>
      <w:r w:rsidR="009A4696" w:rsidRPr="00085C3C">
        <w:rPr>
          <w:rFonts w:asciiTheme="majorHAnsi" w:hAnsiTheme="majorHAnsi" w:cs="Arial"/>
          <w:b/>
          <w:sz w:val="20"/>
          <w:szCs w:val="20"/>
        </w:rPr>
        <w:t>.</w:t>
      </w:r>
      <w:r w:rsidRPr="00085C3C">
        <w:rPr>
          <w:rFonts w:asciiTheme="majorHAnsi" w:hAnsiTheme="majorHAnsi" w:cs="Arial"/>
          <w:b/>
          <w:sz w:val="20"/>
          <w:szCs w:val="20"/>
        </w:rPr>
        <w:t xml:space="preserve"> a i b</w:t>
      </w:r>
      <w:r w:rsidRPr="00085C3C">
        <w:rPr>
          <w:rFonts w:asciiTheme="majorHAnsi" w:hAnsiTheme="majorHAnsi" w:cs="Arial"/>
          <w:sz w:val="20"/>
          <w:szCs w:val="20"/>
        </w:rPr>
        <w:t xml:space="preserve"> </w:t>
      </w:r>
      <w:r w:rsidRPr="00085C3C">
        <w:rPr>
          <w:rFonts w:asciiTheme="majorHAnsi" w:hAnsiTheme="majorHAnsi"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085C3C" w:rsidRDefault="006012C9" w:rsidP="0005752A">
      <w:pPr>
        <w:pStyle w:val="Nagwek1"/>
        <w:shd w:val="clear" w:color="auto" w:fill="auto"/>
        <w:ind w:left="672" w:hanging="672"/>
        <w:rPr>
          <w:rFonts w:asciiTheme="majorHAnsi" w:hAnsiTheme="majorHAnsi"/>
        </w:rPr>
      </w:pPr>
      <w:bookmarkStart w:id="13" w:name="_Toc67653111"/>
      <w:r w:rsidRPr="00085C3C">
        <w:rPr>
          <w:rFonts w:asciiTheme="majorHAnsi" w:hAnsiTheme="majorHAnsi"/>
        </w:rPr>
        <w:t>I</w:t>
      </w:r>
      <w:r w:rsidR="00844A28" w:rsidRPr="00085C3C">
        <w:rPr>
          <w:rFonts w:asciiTheme="majorHAnsi" w:hAnsiTheme="majorHAnsi"/>
        </w:rPr>
        <w:t xml:space="preserve">nformacje o środkach komunikacji elektronicznej, przy użyciu których zamawiający będzie komunikował się z wykonawcami, oraz informacje </w:t>
      </w:r>
      <w:r w:rsidR="0005752A" w:rsidRPr="00085C3C">
        <w:rPr>
          <w:rFonts w:asciiTheme="majorHAnsi" w:hAnsiTheme="majorHAnsi"/>
        </w:rPr>
        <w:br/>
      </w:r>
      <w:r w:rsidR="00844A28" w:rsidRPr="00085C3C">
        <w:rPr>
          <w:rFonts w:asciiTheme="majorHAnsi" w:hAnsiTheme="majorHAnsi"/>
        </w:rPr>
        <w:t xml:space="preserve">o wymaganiach technicznych i organizacyjnych sporządzania, wysyłania </w:t>
      </w:r>
      <w:r w:rsidR="0005752A" w:rsidRPr="00085C3C">
        <w:rPr>
          <w:rFonts w:asciiTheme="majorHAnsi" w:hAnsiTheme="majorHAnsi"/>
        </w:rPr>
        <w:br/>
      </w:r>
      <w:r w:rsidR="00844A28" w:rsidRPr="00085C3C">
        <w:rPr>
          <w:rFonts w:asciiTheme="majorHAnsi" w:hAnsiTheme="majorHAnsi"/>
        </w:rPr>
        <w:t>i odbierania korespondencji elektronicznej;</w:t>
      </w:r>
      <w:bookmarkEnd w:id="13"/>
    </w:p>
    <w:p w:rsidR="00844A28" w:rsidRPr="00085C3C" w:rsidRDefault="00844A28" w:rsidP="00844A28">
      <w:pPr>
        <w:pStyle w:val="Tekstpodstawowy"/>
        <w:spacing w:before="0" w:after="0"/>
        <w:ind w:left="357"/>
        <w:jc w:val="both"/>
        <w:rPr>
          <w:rFonts w:asciiTheme="majorHAnsi" w:hAnsiTheme="majorHAnsi" w:cs="Calibri"/>
        </w:rPr>
      </w:pPr>
    </w:p>
    <w:p w:rsidR="000B0A2C" w:rsidRPr="00085C3C" w:rsidRDefault="00035464" w:rsidP="00804C13">
      <w:pPr>
        <w:pStyle w:val="Akapitzlist10"/>
        <w:numPr>
          <w:ilvl w:val="0"/>
          <w:numId w:val="6"/>
        </w:numPr>
        <w:spacing w:before="0" w:after="0" w:line="269" w:lineRule="auto"/>
        <w:ind w:left="426" w:hanging="426"/>
        <w:jc w:val="both"/>
        <w:rPr>
          <w:rFonts w:asciiTheme="majorHAnsi" w:hAnsiTheme="majorHAnsi" w:cs="Arial"/>
          <w:sz w:val="20"/>
          <w:szCs w:val="20"/>
        </w:rPr>
      </w:pPr>
      <w:r w:rsidRPr="00085C3C">
        <w:rPr>
          <w:rFonts w:asciiTheme="majorHAnsi" w:hAnsiTheme="majorHAnsi" w:cs="Open Sans"/>
          <w:sz w:val="20"/>
          <w:szCs w:val="20"/>
        </w:rPr>
        <w:t xml:space="preserve">Dokumentacja postępowania jest i w trakcie postępowania będzie upubliczniana na stronie internetowej: </w:t>
      </w:r>
      <w:hyperlink r:id="rId20" w:history="1">
        <w:r w:rsidR="00C008B6" w:rsidRPr="00085C3C">
          <w:rPr>
            <w:rStyle w:val="Hipercze"/>
            <w:rFonts w:asciiTheme="majorHAnsi" w:hAnsiTheme="majorHAnsi" w:cs="Calibri"/>
          </w:rPr>
          <w:t>https://platformazakupowa.pl/pn/zd_ilawa</w:t>
        </w:r>
      </w:hyperlink>
      <w:r w:rsidRPr="00085C3C">
        <w:rPr>
          <w:rFonts w:asciiTheme="majorHAnsi" w:hAnsiTheme="majorHAnsi" w:cs="Tahoma"/>
          <w:b/>
          <w:sz w:val="20"/>
          <w:szCs w:val="20"/>
        </w:rPr>
        <w:t xml:space="preserve"> </w:t>
      </w:r>
      <w:r w:rsidRPr="00085C3C">
        <w:rPr>
          <w:rFonts w:asciiTheme="majorHAnsi" w:hAnsiTheme="majorHAnsi" w:cs="Open Sans"/>
          <w:i/>
          <w:sz w:val="20"/>
          <w:szCs w:val="20"/>
        </w:rPr>
        <w:t>(zwanej dalej: portalem)</w:t>
      </w:r>
      <w:r w:rsidRPr="00085C3C">
        <w:rPr>
          <w:rFonts w:asciiTheme="majorHAnsi" w:hAnsiTheme="majorHAnsi" w:cs="Open Sans"/>
          <w:sz w:val="20"/>
          <w:szCs w:val="20"/>
        </w:rPr>
        <w:t xml:space="preserve"> </w:t>
      </w:r>
      <w:r w:rsidR="000B0A2C" w:rsidRPr="00085C3C">
        <w:rPr>
          <w:rFonts w:asciiTheme="majorHAnsi" w:hAnsiTheme="majorHAnsi" w:cs="Century Gothic"/>
          <w:b/>
          <w:bCs/>
          <w:sz w:val="20"/>
          <w:szCs w:val="20"/>
        </w:rPr>
        <w:t>i pod nazwą postępowania wskazaną w tytule SWZ.</w:t>
      </w:r>
    </w:p>
    <w:p w:rsidR="00644F11" w:rsidRPr="00085C3C"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085C3C">
        <w:rPr>
          <w:rFonts w:asciiTheme="majorHAnsi" w:hAnsiTheme="majorHAnsi" w:cs="Open Sans"/>
          <w:sz w:val="20"/>
          <w:szCs w:val="20"/>
        </w:rPr>
        <w:t xml:space="preserve">Komunikacja między </w:t>
      </w:r>
      <w:r w:rsidR="009A4696" w:rsidRPr="00085C3C">
        <w:rPr>
          <w:rFonts w:asciiTheme="majorHAnsi" w:hAnsiTheme="majorHAnsi" w:cs="Open Sans"/>
          <w:sz w:val="20"/>
          <w:szCs w:val="20"/>
        </w:rPr>
        <w:t>z</w:t>
      </w:r>
      <w:r w:rsidRPr="00085C3C">
        <w:rPr>
          <w:rFonts w:asciiTheme="majorHAnsi" w:hAnsiTheme="majorHAnsi" w:cs="Open Sans"/>
          <w:sz w:val="20"/>
          <w:szCs w:val="20"/>
        </w:rPr>
        <w:t>amawiającym, a wykonawcami odbywa się w języku polskim przy użyciu środkó</w:t>
      </w:r>
      <w:r w:rsidR="00644F11" w:rsidRPr="00085C3C">
        <w:rPr>
          <w:rFonts w:asciiTheme="majorHAnsi" w:hAnsiTheme="majorHAnsi" w:cs="Open Sans"/>
          <w:sz w:val="20"/>
          <w:szCs w:val="20"/>
        </w:rPr>
        <w:t>w komunikacji elektronicznej,</w:t>
      </w:r>
      <w:r w:rsidR="00644F11" w:rsidRPr="00085C3C">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05752A" w:rsidRPr="00085C3C">
          <w:rPr>
            <w:rStyle w:val="Hipercze"/>
            <w:rFonts w:asciiTheme="majorHAnsi" w:hAnsiTheme="majorHAnsi" w:cs="Arial"/>
            <w:sz w:val="20"/>
          </w:rPr>
          <w:t>https://platformazakupowa.pl/transakcja/912685</w:t>
        </w:r>
      </w:hyperlink>
      <w:r w:rsidR="00C008B6" w:rsidRPr="00085C3C">
        <w:rPr>
          <w:rFonts w:asciiTheme="majorHAnsi" w:hAnsiTheme="majorHAnsi" w:cs="Arial"/>
          <w:sz w:val="20"/>
          <w:szCs w:val="20"/>
        </w:rPr>
        <w:t xml:space="preserve"> </w:t>
      </w:r>
      <w:r w:rsidR="0005752A" w:rsidRPr="00085C3C">
        <w:rPr>
          <w:rFonts w:asciiTheme="majorHAnsi" w:hAnsiTheme="majorHAnsi" w:cs="Arial"/>
          <w:sz w:val="20"/>
          <w:szCs w:val="20"/>
        </w:rPr>
        <w:br/>
      </w:r>
      <w:r w:rsidR="00644F11" w:rsidRPr="00085C3C">
        <w:rPr>
          <w:rFonts w:asciiTheme="majorHAnsi" w:hAnsiTheme="majorHAnsi" w:cs="Arial"/>
          <w:sz w:val="20"/>
          <w:szCs w:val="20"/>
        </w:rPr>
        <w:t>i formularza „Wyślij wi</w:t>
      </w:r>
      <w:r w:rsidR="007166FF" w:rsidRPr="00085C3C">
        <w:rPr>
          <w:rFonts w:asciiTheme="majorHAnsi" w:hAnsiTheme="majorHAnsi" w:cs="Arial"/>
          <w:sz w:val="20"/>
          <w:szCs w:val="20"/>
        </w:rPr>
        <w:t>adomość do zamawiającego”.</w:t>
      </w:r>
    </w:p>
    <w:p w:rsidR="00644F11" w:rsidRPr="00085C3C"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085C3C">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05752A" w:rsidRPr="00085C3C">
          <w:rPr>
            <w:rStyle w:val="Hipercze"/>
            <w:rFonts w:asciiTheme="majorHAnsi" w:hAnsiTheme="majorHAnsi" w:cs="Arial"/>
            <w:sz w:val="20"/>
          </w:rPr>
          <w:t>https://platformazakupowa.pl/transakcja/912685</w:t>
        </w:r>
      </w:hyperlink>
      <w:r w:rsidR="0005752A" w:rsidRPr="00085C3C">
        <w:rPr>
          <w:rStyle w:val="Hipercze"/>
          <w:rFonts w:asciiTheme="majorHAnsi" w:hAnsiTheme="majorHAnsi" w:cs="Arial"/>
          <w:sz w:val="20"/>
        </w:rPr>
        <w:t xml:space="preserve"> </w:t>
      </w:r>
      <w:r w:rsidRPr="00085C3C">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085C3C"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085C3C">
        <w:rPr>
          <w:rFonts w:asciiTheme="majorHAnsi" w:hAnsiTheme="majorHAnsi" w:cs="Arial"/>
          <w:sz w:val="20"/>
          <w:szCs w:val="20"/>
        </w:rPr>
        <w:t>Zamawiający będzie przekazywał wykonawcom informacje w formie elektronicznej za poś</w:t>
      </w:r>
      <w:r w:rsidR="007166FF" w:rsidRPr="00085C3C">
        <w:rPr>
          <w:rFonts w:asciiTheme="majorHAnsi" w:hAnsiTheme="majorHAnsi" w:cs="Arial"/>
          <w:sz w:val="20"/>
          <w:szCs w:val="20"/>
        </w:rPr>
        <w:t xml:space="preserve">rednictwem platformazakupowa.pl </w:t>
      </w:r>
      <w:r w:rsidRPr="00085C3C">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085C3C"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085C3C">
        <w:rPr>
          <w:rFonts w:asciiTheme="majorHAnsi" w:hAnsiTheme="majorHAnsi" w:cs="Arial"/>
          <w:sz w:val="20"/>
          <w:szCs w:val="20"/>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085C3C"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085C3C">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w:t>
      </w:r>
      <w:r w:rsidR="0005752A" w:rsidRPr="00085C3C">
        <w:rPr>
          <w:rFonts w:asciiTheme="majorHAnsi" w:hAnsiTheme="majorHAnsi" w:cs="Arial"/>
          <w:sz w:val="20"/>
          <w:szCs w:val="20"/>
        </w:rPr>
        <w:br/>
      </w:r>
      <w:r w:rsidRPr="00085C3C">
        <w:rPr>
          <w:rFonts w:asciiTheme="majorHAnsi" w:hAnsiTheme="majorHAnsi" w:cs="Arial"/>
          <w:sz w:val="20"/>
          <w:szCs w:val="20"/>
        </w:rPr>
        <w:t>i przechowywania dokumentó</w:t>
      </w:r>
      <w:r w:rsidR="0005752A" w:rsidRPr="00085C3C">
        <w:rPr>
          <w:rFonts w:asciiTheme="majorHAnsi" w:hAnsiTheme="majorHAnsi" w:cs="Arial"/>
          <w:sz w:val="20"/>
          <w:szCs w:val="20"/>
        </w:rPr>
        <w:t>w elektronicznych (Dz. U. z 2020</w:t>
      </w:r>
      <w:r w:rsidRPr="00085C3C">
        <w:rPr>
          <w:rFonts w:asciiTheme="majorHAnsi" w:hAnsiTheme="majorHAnsi" w:cs="Arial"/>
          <w:sz w:val="20"/>
          <w:szCs w:val="20"/>
        </w:rPr>
        <w:t xml:space="preserve"> r</w:t>
      </w:r>
      <w:r w:rsidR="0005752A" w:rsidRPr="00085C3C">
        <w:rPr>
          <w:rFonts w:asciiTheme="majorHAnsi" w:hAnsiTheme="majorHAnsi" w:cs="Arial"/>
          <w:sz w:val="20"/>
          <w:szCs w:val="20"/>
        </w:rPr>
        <w:t>. poz. 1261</w:t>
      </w:r>
      <w:r w:rsidRPr="00085C3C">
        <w:rPr>
          <w:rFonts w:asciiTheme="majorHAnsi" w:hAnsiTheme="majorHAnsi" w:cs="Arial"/>
          <w:sz w:val="20"/>
          <w:szCs w:val="20"/>
        </w:rPr>
        <w:t xml:space="preserve">; dalej: “Rozporządzenie w sprawie środków komunikacji”), określa niezbędne wymagania sprzętowo - aplikacyjne umożliwiające pracę na platformazakupowa.pl, tj.: </w:t>
      </w:r>
    </w:p>
    <w:p w:rsidR="00644F11" w:rsidRPr="00085C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085C3C">
        <w:rPr>
          <w:rFonts w:asciiTheme="majorHAnsi" w:hAnsiTheme="majorHAnsi" w:cs="Arial"/>
        </w:rPr>
        <w:t xml:space="preserve">stały dostęp do sieci Internet o gwarantowanej przepustowości nie mniejszej niż 512 </w:t>
      </w:r>
      <w:proofErr w:type="spellStart"/>
      <w:r w:rsidRPr="00085C3C">
        <w:rPr>
          <w:rFonts w:asciiTheme="majorHAnsi" w:hAnsiTheme="majorHAnsi" w:cs="Arial"/>
        </w:rPr>
        <w:t>kb</w:t>
      </w:r>
      <w:proofErr w:type="spellEnd"/>
      <w:r w:rsidRPr="00085C3C">
        <w:rPr>
          <w:rFonts w:asciiTheme="majorHAnsi" w:hAnsiTheme="majorHAnsi" w:cs="Arial"/>
        </w:rPr>
        <w:t xml:space="preserve">/s, </w:t>
      </w:r>
    </w:p>
    <w:p w:rsidR="00644F11" w:rsidRPr="00085C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085C3C">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085C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085C3C">
        <w:rPr>
          <w:rFonts w:asciiTheme="majorHAnsi" w:hAnsiTheme="majorHAnsi" w:cs="Arial"/>
        </w:rPr>
        <w:t xml:space="preserve">zainstalowana dowolna przeglądarka internetowa, w przypadku Internet </w:t>
      </w:r>
      <w:r w:rsidR="005F64D9" w:rsidRPr="00085C3C">
        <w:rPr>
          <w:rFonts w:asciiTheme="majorHAnsi" w:hAnsiTheme="majorHAnsi" w:cs="Arial"/>
        </w:rPr>
        <w:t>Explorer minimalnie wersja 10 0</w:t>
      </w:r>
      <w:r w:rsidRPr="00085C3C">
        <w:rPr>
          <w:rFonts w:asciiTheme="majorHAnsi" w:hAnsiTheme="majorHAnsi" w:cs="Arial"/>
        </w:rPr>
        <w:t xml:space="preserve">, </w:t>
      </w:r>
    </w:p>
    <w:p w:rsidR="00644F11" w:rsidRPr="00085C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085C3C">
        <w:rPr>
          <w:rFonts w:asciiTheme="majorHAnsi" w:hAnsiTheme="majorHAnsi" w:cs="Arial"/>
        </w:rPr>
        <w:t xml:space="preserve">włączona obsługa JavaScript, </w:t>
      </w:r>
    </w:p>
    <w:p w:rsidR="00644F11" w:rsidRPr="00085C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085C3C">
        <w:rPr>
          <w:rFonts w:asciiTheme="majorHAnsi" w:hAnsiTheme="majorHAnsi" w:cs="Arial"/>
        </w:rPr>
        <w:t xml:space="preserve">zainstalowany program Adobe </w:t>
      </w:r>
      <w:proofErr w:type="spellStart"/>
      <w:r w:rsidRPr="00085C3C">
        <w:rPr>
          <w:rFonts w:asciiTheme="majorHAnsi" w:hAnsiTheme="majorHAnsi" w:cs="Arial"/>
        </w:rPr>
        <w:t>Acrobat</w:t>
      </w:r>
      <w:proofErr w:type="spellEnd"/>
      <w:r w:rsidRPr="00085C3C">
        <w:rPr>
          <w:rFonts w:asciiTheme="majorHAnsi" w:hAnsiTheme="majorHAnsi" w:cs="Arial"/>
        </w:rPr>
        <w:t xml:space="preserve"> Reader lub inny obsługujący format plików .pdf, </w:t>
      </w:r>
    </w:p>
    <w:p w:rsidR="00644F11" w:rsidRPr="00085C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085C3C">
        <w:rPr>
          <w:rFonts w:asciiTheme="majorHAnsi" w:hAnsiTheme="majorHAnsi" w:cs="Arial"/>
        </w:rPr>
        <w:t xml:space="preserve">Platformazakupowa.pl działa według standardu przyjętego w komunikacji sieciowej - kodowanie UTF8, </w:t>
      </w:r>
    </w:p>
    <w:p w:rsidR="00644F11" w:rsidRPr="00085C3C"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085C3C">
        <w:rPr>
          <w:rFonts w:asciiTheme="majorHAnsi" w:hAnsiTheme="majorHAnsi" w:cs="Arial"/>
        </w:rPr>
        <w:t>Oznaczenie czasu odbioru danych przez platformę zakupową stanowi datę oraz dokładny czas (</w:t>
      </w:r>
      <w:proofErr w:type="spellStart"/>
      <w:r w:rsidRPr="00085C3C">
        <w:rPr>
          <w:rFonts w:asciiTheme="majorHAnsi" w:hAnsiTheme="majorHAnsi" w:cs="Arial"/>
        </w:rPr>
        <w:t>hh:mm:ss</w:t>
      </w:r>
      <w:proofErr w:type="spellEnd"/>
      <w:r w:rsidRPr="00085C3C">
        <w:rPr>
          <w:rFonts w:asciiTheme="majorHAnsi" w:hAnsiTheme="majorHAnsi" w:cs="Arial"/>
        </w:rPr>
        <w:t xml:space="preserve">) generowany wg. czasu lokalnego serwera synchronizowanego z zegarem Głównego Urzędu Miar. </w:t>
      </w:r>
    </w:p>
    <w:p w:rsidR="00644F11" w:rsidRPr="00085C3C"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085C3C">
        <w:rPr>
          <w:rFonts w:asciiTheme="majorHAnsi" w:hAnsiTheme="majorHAnsi" w:cs="Arial"/>
        </w:rPr>
        <w:t xml:space="preserve">Wykonawca, przystępując do niniejszego postępowania o udzielenie zamówienia publicznego: </w:t>
      </w:r>
    </w:p>
    <w:p w:rsidR="00644F11" w:rsidRPr="00085C3C"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085C3C">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085C3C"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085C3C">
        <w:rPr>
          <w:rFonts w:asciiTheme="majorHAnsi" w:hAnsiTheme="majorHAnsi" w:cs="Arial"/>
        </w:rPr>
        <w:t xml:space="preserve">zapoznał i stosuje się do Instrukcji składania ofert/wniosków dostępnej </w:t>
      </w:r>
      <w:r w:rsidR="005F64D9" w:rsidRPr="00085C3C">
        <w:rPr>
          <w:rFonts w:asciiTheme="majorHAnsi" w:hAnsiTheme="majorHAnsi" w:cs="Arial"/>
        </w:rPr>
        <w:t xml:space="preserve">pod linkiem </w:t>
      </w:r>
      <w:hyperlink r:id="rId23" w:history="1">
        <w:r w:rsidR="00C008B6" w:rsidRPr="00085C3C">
          <w:rPr>
            <w:rStyle w:val="Hipercze"/>
            <w:rFonts w:asciiTheme="majorHAnsi" w:hAnsiTheme="majorHAnsi" w:cs="Calibri"/>
          </w:rPr>
          <w:t>https://platformazakupowa.pl/pn/zd_ilawa</w:t>
        </w:r>
      </w:hyperlink>
    </w:p>
    <w:p w:rsidR="005F64D9" w:rsidRPr="00085C3C"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085C3C">
        <w:rPr>
          <w:rFonts w:asciiTheme="majorHAnsi" w:hAnsiTheme="majorHAnsi" w:cs="Arial"/>
          <w:b/>
          <w:bCs/>
        </w:rPr>
        <w:t xml:space="preserve">Zamawiający nie ponosi odpowiedzialności za złożenie oferty w sposób niezgodny z Instrukcją korzystania z </w:t>
      </w:r>
      <w:r w:rsidR="00472F1D" w:rsidRPr="00085C3C">
        <w:rPr>
          <w:rFonts w:asciiTheme="majorHAnsi" w:hAnsiTheme="majorHAnsi" w:cs="Arial"/>
          <w:b/>
          <w:bCs/>
        </w:rPr>
        <w:t>portalu</w:t>
      </w:r>
      <w:r w:rsidRPr="00085C3C">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76D3F" w:rsidRPr="00085C3C">
        <w:rPr>
          <w:rFonts w:asciiTheme="majorHAnsi" w:hAnsiTheme="majorHAnsi" w:cs="Arial"/>
        </w:rPr>
        <w:br/>
      </w:r>
      <w:r w:rsidRPr="00085C3C">
        <w:rPr>
          <w:rFonts w:asciiTheme="majorHAnsi" w:hAnsiTheme="majorHAnsi" w:cs="Arial"/>
        </w:rPr>
        <w:t xml:space="preserve">w przedmiotowym postępowaniu ponieważ nie został spełniony obowiązek narzucony w art. 221 Ustawy Prawo Zamówień Publicznych. </w:t>
      </w:r>
    </w:p>
    <w:p w:rsidR="00C008B6" w:rsidRPr="00085C3C"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085C3C">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085C3C" w:rsidRDefault="00277762"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085C3C">
          <w:rPr>
            <w:rStyle w:val="Hipercze"/>
            <w:rFonts w:asciiTheme="majorHAnsi" w:hAnsiTheme="majorHAnsi" w:cs="Arial"/>
          </w:rPr>
          <w:t>https://platformazakupowa.pl/strona/45-instrukcje</w:t>
        </w:r>
      </w:hyperlink>
      <w:r w:rsidR="005F64D9" w:rsidRPr="00085C3C">
        <w:rPr>
          <w:rFonts w:asciiTheme="majorHAnsi" w:hAnsiTheme="majorHAnsi" w:cs="Arial"/>
        </w:rPr>
        <w:t xml:space="preserve"> </w:t>
      </w:r>
      <w:r w:rsidR="00644F11" w:rsidRPr="00085C3C">
        <w:rPr>
          <w:rFonts w:asciiTheme="majorHAnsi" w:hAnsiTheme="majorHAnsi" w:cs="Arial"/>
        </w:rPr>
        <w:t xml:space="preserve"> </w:t>
      </w:r>
    </w:p>
    <w:p w:rsidR="005F64D9" w:rsidRPr="00085C3C"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085C3C">
        <w:rPr>
          <w:rFonts w:asciiTheme="majorHAnsi" w:hAnsiTheme="majorHAnsi" w:cs="Arial"/>
          <w:b/>
          <w:bCs/>
        </w:rPr>
        <w:t xml:space="preserve">Zalecenia: </w:t>
      </w:r>
    </w:p>
    <w:p w:rsidR="00644F11" w:rsidRPr="00085C3C"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085C3C">
        <w:rPr>
          <w:rFonts w:asciiTheme="majorHAnsi" w:hAnsiTheme="majorHAnsi" w:cs="Arial"/>
          <w:b/>
          <w:bCs/>
        </w:rPr>
        <w:t xml:space="preserve">Formaty plików wykorzystywanych przez wykonawców powinny być zgodne z </w:t>
      </w:r>
      <w:r w:rsidRPr="00085C3C">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085C3C"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085C3C">
        <w:rPr>
          <w:rFonts w:asciiTheme="majorHAnsi" w:hAnsiTheme="majorHAnsi" w:cs="Arial"/>
        </w:rPr>
        <w:t>Zamawiający rekomenduje wykorzystanie formatów: .pdf .</w:t>
      </w:r>
      <w:proofErr w:type="spellStart"/>
      <w:r w:rsidRPr="00085C3C">
        <w:rPr>
          <w:rFonts w:asciiTheme="majorHAnsi" w:hAnsiTheme="majorHAnsi" w:cs="Arial"/>
        </w:rPr>
        <w:t>doc</w:t>
      </w:r>
      <w:proofErr w:type="spellEnd"/>
      <w:r w:rsidRPr="00085C3C">
        <w:rPr>
          <w:rFonts w:asciiTheme="majorHAnsi" w:hAnsiTheme="majorHAnsi" w:cs="Arial"/>
        </w:rPr>
        <w:t xml:space="preserve"> .xls .jpg (.</w:t>
      </w:r>
      <w:proofErr w:type="spellStart"/>
      <w:r w:rsidRPr="00085C3C">
        <w:rPr>
          <w:rFonts w:asciiTheme="majorHAnsi" w:hAnsiTheme="majorHAnsi" w:cs="Arial"/>
        </w:rPr>
        <w:t>jpeg</w:t>
      </w:r>
      <w:proofErr w:type="spellEnd"/>
      <w:r w:rsidRPr="00085C3C">
        <w:rPr>
          <w:rFonts w:asciiTheme="majorHAnsi" w:hAnsiTheme="majorHAnsi" w:cs="Arial"/>
        </w:rPr>
        <w:t xml:space="preserve">) </w:t>
      </w:r>
      <w:r w:rsidRPr="00085C3C">
        <w:rPr>
          <w:rFonts w:asciiTheme="majorHAnsi" w:hAnsiTheme="majorHAnsi" w:cs="Arial"/>
          <w:b/>
          <w:bCs/>
        </w:rPr>
        <w:t xml:space="preserve">ze szczególnym wskazaniem na .pdf </w:t>
      </w:r>
    </w:p>
    <w:p w:rsidR="00644F11" w:rsidRPr="00085C3C"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085C3C">
        <w:rPr>
          <w:rFonts w:asciiTheme="majorHAnsi" w:hAnsiTheme="majorHAnsi" w:cs="Arial"/>
        </w:rPr>
        <w:t xml:space="preserve">W celu ewentualnej kompresji danych Zamawiający rekomenduje wykorzystanie jednego z formatów: </w:t>
      </w:r>
    </w:p>
    <w:p w:rsidR="00644F11" w:rsidRPr="00085C3C"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085C3C">
        <w:rPr>
          <w:rFonts w:asciiTheme="majorHAnsi" w:hAnsiTheme="majorHAnsi" w:cs="Arial"/>
        </w:rPr>
        <w:t xml:space="preserve">.zip </w:t>
      </w:r>
    </w:p>
    <w:p w:rsidR="005F64D9" w:rsidRPr="00085C3C"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085C3C">
        <w:rPr>
          <w:rFonts w:asciiTheme="majorHAnsi" w:hAnsiTheme="majorHAnsi" w:cs="Arial"/>
        </w:rPr>
        <w:t xml:space="preserve">.7Z </w:t>
      </w:r>
    </w:p>
    <w:p w:rsidR="00644F11"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Wśród formatów powszechnych a </w:t>
      </w:r>
      <w:r w:rsidRPr="00085C3C">
        <w:rPr>
          <w:rFonts w:asciiTheme="majorHAnsi" w:hAnsiTheme="majorHAnsi" w:cs="Arial"/>
          <w:b/>
          <w:bCs/>
        </w:rPr>
        <w:t xml:space="preserve">NIE występujących </w:t>
      </w:r>
      <w:r w:rsidRPr="00085C3C">
        <w:rPr>
          <w:rFonts w:asciiTheme="majorHAnsi" w:hAnsiTheme="majorHAnsi" w:cs="Arial"/>
        </w:rPr>
        <w:t>w rozporządzeniu występują: .</w:t>
      </w:r>
      <w:proofErr w:type="spellStart"/>
      <w:r w:rsidRPr="00085C3C">
        <w:rPr>
          <w:rFonts w:asciiTheme="majorHAnsi" w:hAnsiTheme="majorHAnsi" w:cs="Arial"/>
        </w:rPr>
        <w:t>rar</w:t>
      </w:r>
      <w:proofErr w:type="spellEnd"/>
      <w:r w:rsidRPr="00085C3C">
        <w:rPr>
          <w:rFonts w:asciiTheme="majorHAnsi" w:hAnsiTheme="majorHAnsi" w:cs="Arial"/>
        </w:rPr>
        <w:t xml:space="preserve"> .gif .</w:t>
      </w:r>
      <w:proofErr w:type="spellStart"/>
      <w:r w:rsidRPr="00085C3C">
        <w:rPr>
          <w:rFonts w:asciiTheme="majorHAnsi" w:hAnsiTheme="majorHAnsi" w:cs="Arial"/>
        </w:rPr>
        <w:t>bmp</w:t>
      </w:r>
      <w:proofErr w:type="spellEnd"/>
      <w:r w:rsidRPr="00085C3C">
        <w:rPr>
          <w:rFonts w:asciiTheme="majorHAnsi" w:hAnsiTheme="majorHAnsi" w:cs="Arial"/>
        </w:rPr>
        <w:t xml:space="preserve"> .</w:t>
      </w:r>
      <w:proofErr w:type="spellStart"/>
      <w:r w:rsidRPr="00085C3C">
        <w:rPr>
          <w:rFonts w:asciiTheme="majorHAnsi" w:hAnsiTheme="majorHAnsi" w:cs="Arial"/>
        </w:rPr>
        <w:t>numbers</w:t>
      </w:r>
      <w:proofErr w:type="spellEnd"/>
      <w:r w:rsidRPr="00085C3C">
        <w:rPr>
          <w:rFonts w:asciiTheme="majorHAnsi" w:hAnsiTheme="majorHAnsi" w:cs="Arial"/>
        </w:rPr>
        <w:t xml:space="preserve"> .</w:t>
      </w:r>
      <w:proofErr w:type="spellStart"/>
      <w:r w:rsidRPr="00085C3C">
        <w:rPr>
          <w:rFonts w:asciiTheme="majorHAnsi" w:hAnsiTheme="majorHAnsi" w:cs="Arial"/>
        </w:rPr>
        <w:t>pages</w:t>
      </w:r>
      <w:proofErr w:type="spellEnd"/>
      <w:r w:rsidRPr="00085C3C">
        <w:rPr>
          <w:rFonts w:asciiTheme="majorHAnsi" w:hAnsiTheme="majorHAnsi" w:cs="Arial"/>
        </w:rPr>
        <w:t xml:space="preserve">. </w:t>
      </w:r>
      <w:r w:rsidRPr="00085C3C">
        <w:rPr>
          <w:rFonts w:asciiTheme="majorHAnsi" w:hAnsiTheme="majorHAnsi" w:cs="Arial"/>
          <w:b/>
          <w:bCs/>
        </w:rPr>
        <w:t xml:space="preserve">Dokumenty złożone w takich plikach zostaną uznane za złożone nieskutecznie. </w:t>
      </w:r>
    </w:p>
    <w:p w:rsidR="00644F11"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085C3C">
        <w:rPr>
          <w:rFonts w:asciiTheme="majorHAnsi" w:hAnsiTheme="majorHAnsi" w:cs="Arial"/>
        </w:rPr>
        <w:t>eDoApp</w:t>
      </w:r>
      <w:proofErr w:type="spellEnd"/>
      <w:r w:rsidRPr="00085C3C">
        <w:rPr>
          <w:rFonts w:asciiTheme="majorHAnsi" w:hAnsiTheme="majorHAnsi" w:cs="Arial"/>
        </w:rPr>
        <w:t xml:space="preserve"> służącej do składania podpisu osobistego, który wynosi max 5MB. </w:t>
      </w:r>
    </w:p>
    <w:p w:rsidR="00644F11"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85C3C">
        <w:rPr>
          <w:rFonts w:asciiTheme="majorHAnsi" w:hAnsiTheme="majorHAnsi" w:cs="Arial"/>
        </w:rPr>
        <w:t>PAdES</w:t>
      </w:r>
      <w:proofErr w:type="spellEnd"/>
      <w:r w:rsidRPr="00085C3C">
        <w:rPr>
          <w:rFonts w:asciiTheme="majorHAnsi" w:hAnsiTheme="majorHAnsi" w:cs="Arial"/>
        </w:rPr>
        <w:t xml:space="preserve">. </w:t>
      </w:r>
    </w:p>
    <w:p w:rsidR="00644F11"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Pliki w innych formatach niż PDF zaleca się opatrzyć zewnętrznym podpisem </w:t>
      </w:r>
      <w:proofErr w:type="spellStart"/>
      <w:r w:rsidRPr="00085C3C">
        <w:rPr>
          <w:rFonts w:asciiTheme="majorHAnsi" w:hAnsiTheme="majorHAnsi" w:cs="Arial"/>
        </w:rPr>
        <w:t>XAdES</w:t>
      </w:r>
      <w:proofErr w:type="spellEnd"/>
      <w:r w:rsidRPr="00085C3C">
        <w:rPr>
          <w:rFonts w:asciiTheme="majorHAnsi" w:hAnsiTheme="majorHAnsi" w:cs="Arial"/>
        </w:rPr>
        <w:t xml:space="preserve">. Wykonawca powinien pamiętać, aby plik z podpisem przekazywać łącznie z dokumentem podpisywanym. </w:t>
      </w:r>
    </w:p>
    <w:p w:rsidR="005F64D9"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lastRenderedPageBreak/>
        <w:t xml:space="preserve">Zaleca się, aby komunikacja z wykonawcami odbywała się tylko na Platformie za pośrednictwem formularza “Wyślij wiadomość do zamawiającego”, nie za pośrednictwem adresu email. </w:t>
      </w:r>
    </w:p>
    <w:p w:rsidR="005F64D9"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Osobą składającą ofertę powinna być osoba kontaktowa podawana w dokumentacji. </w:t>
      </w:r>
    </w:p>
    <w:p w:rsidR="005F64D9"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Podczas podpisywania plików zaleca się stosowanie algorytmu skrótu SHA2 zamiast SHA1. </w:t>
      </w:r>
    </w:p>
    <w:p w:rsidR="005F64D9"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Jeśli wykonawca pakuje dokumenty np. w plik ZIP zalecamy wcześniejsze podpisanie każdego ze skompresowanych plików. </w:t>
      </w:r>
    </w:p>
    <w:p w:rsidR="005F64D9"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Zamawiający rekomenduje wykorzystanie podpisu z kwalifikowanym znacznikiem czasu. </w:t>
      </w:r>
    </w:p>
    <w:p w:rsidR="00644F11" w:rsidRPr="00085C3C"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085C3C">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C76D3F" w:rsidRPr="00085C3C">
        <w:rPr>
          <w:rFonts w:asciiTheme="majorHAnsi" w:hAnsiTheme="majorHAnsi" w:cs="Arial"/>
        </w:rPr>
        <w:br/>
      </w:r>
      <w:r w:rsidRPr="00085C3C">
        <w:rPr>
          <w:rFonts w:asciiTheme="majorHAnsi" w:hAnsiTheme="majorHAnsi" w:cs="Arial"/>
        </w:rPr>
        <w:t xml:space="preserve">z koniecznością odrzucenia oferty w postępowaniu. </w:t>
      </w:r>
    </w:p>
    <w:p w:rsidR="007D34A3" w:rsidRPr="00085C3C"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085C3C">
        <w:rPr>
          <w:rFonts w:asciiTheme="majorHAnsi" w:hAnsiTheme="majorHAnsi" w:cs="Century Gothic"/>
          <w:sz w:val="20"/>
          <w:szCs w:val="20"/>
        </w:rPr>
        <w:t>Pzp</w:t>
      </w:r>
      <w:proofErr w:type="spellEnd"/>
      <w:r w:rsidRPr="00085C3C">
        <w:rPr>
          <w:rFonts w:asciiTheme="majorHAnsi" w:hAnsiTheme="majorHAnsi" w:cs="Century Gothic"/>
          <w:sz w:val="20"/>
          <w:szCs w:val="20"/>
        </w:rPr>
        <w:t xml:space="preserve"> - </w:t>
      </w:r>
      <w:r w:rsidRPr="00085C3C">
        <w:rPr>
          <w:rFonts w:asciiTheme="majorHAnsi" w:hAnsiTheme="majorHAnsi" w:cs="Century Gothic"/>
          <w:b/>
          <w:bCs/>
          <w:sz w:val="20"/>
          <w:szCs w:val="20"/>
        </w:rPr>
        <w:t>nie dotyczy</w:t>
      </w:r>
      <w:r w:rsidRPr="00085C3C">
        <w:rPr>
          <w:rFonts w:asciiTheme="majorHAnsi" w:hAnsiTheme="majorHAnsi" w:cs="Century Gothic"/>
          <w:sz w:val="20"/>
          <w:szCs w:val="20"/>
        </w:rPr>
        <w:t>.</w:t>
      </w:r>
    </w:p>
    <w:p w:rsidR="000B0A2C" w:rsidRPr="00085C3C"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Korzystanie z </w:t>
      </w:r>
      <w:r w:rsidR="004B68C1" w:rsidRPr="00085C3C">
        <w:rPr>
          <w:rFonts w:asciiTheme="majorHAnsi" w:hAnsiTheme="majorHAnsi" w:cs="Century Gothic"/>
          <w:sz w:val="20"/>
          <w:szCs w:val="20"/>
        </w:rPr>
        <w:t>portalu</w:t>
      </w:r>
      <w:r w:rsidRPr="00085C3C">
        <w:rPr>
          <w:rFonts w:asciiTheme="majorHAnsi" w:hAnsiTheme="majorHAnsi" w:cs="Century Gothic"/>
          <w:sz w:val="20"/>
          <w:szCs w:val="20"/>
        </w:rPr>
        <w:t xml:space="preserve"> przez </w:t>
      </w:r>
      <w:r w:rsidR="009A4696" w:rsidRPr="00085C3C">
        <w:rPr>
          <w:rFonts w:asciiTheme="majorHAnsi" w:hAnsiTheme="majorHAnsi" w:cs="Century Gothic"/>
          <w:sz w:val="20"/>
          <w:szCs w:val="20"/>
        </w:rPr>
        <w:t>w</w:t>
      </w:r>
      <w:r w:rsidRPr="00085C3C">
        <w:rPr>
          <w:rFonts w:asciiTheme="majorHAnsi" w:hAnsiTheme="majorHAnsi" w:cs="Century Gothic"/>
          <w:sz w:val="20"/>
          <w:szCs w:val="20"/>
        </w:rPr>
        <w:t xml:space="preserve">ykonawców jest bezpłatne. </w:t>
      </w:r>
    </w:p>
    <w:p w:rsidR="00244AA8" w:rsidRPr="00085C3C"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Przeglądanie i pobieranie publicznej treści dokumentacji postępowania nie wymaga posiadania konta </w:t>
      </w:r>
      <w:r w:rsidR="00C76D3F" w:rsidRPr="00085C3C">
        <w:rPr>
          <w:rFonts w:asciiTheme="majorHAnsi" w:hAnsiTheme="majorHAnsi" w:cs="Century Gothic"/>
          <w:sz w:val="20"/>
          <w:szCs w:val="20"/>
        </w:rPr>
        <w:br/>
      </w:r>
      <w:r w:rsidRPr="00085C3C">
        <w:rPr>
          <w:rFonts w:asciiTheme="majorHAnsi" w:hAnsiTheme="majorHAnsi" w:cs="Century Gothic"/>
          <w:sz w:val="20"/>
          <w:szCs w:val="20"/>
        </w:rPr>
        <w:t>w portalu, ani logowania do portalu.</w:t>
      </w:r>
    </w:p>
    <w:p w:rsidR="009D6B65" w:rsidRPr="00085C3C"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085C3C">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085C3C">
          <w:rPr>
            <w:rStyle w:val="Hipercze"/>
            <w:rFonts w:asciiTheme="majorHAnsi" w:hAnsiTheme="majorHAnsi" w:cs="Calibri"/>
          </w:rPr>
          <w:t>https://platformazakupowa.pl/pn/zd_ilawa</w:t>
        </w:r>
      </w:hyperlink>
      <w:r w:rsidR="00C008B6" w:rsidRPr="00085C3C">
        <w:rPr>
          <w:rStyle w:val="Hipercze"/>
          <w:rFonts w:asciiTheme="majorHAnsi" w:hAnsiTheme="majorHAnsi" w:cs="Calibri"/>
        </w:rPr>
        <w:t xml:space="preserve"> </w:t>
      </w:r>
      <w:r w:rsidRPr="00085C3C">
        <w:rPr>
          <w:rFonts w:asciiTheme="majorHAnsi" w:hAnsiTheme="majorHAnsi" w:cstheme="minorHAnsi"/>
          <w:sz w:val="20"/>
          <w:szCs w:val="20"/>
        </w:rPr>
        <w:t>przesłanych przez zamawiającego, gdyż system powiadomień może ulec awarii lub powiadomienie może trafić do folderu SPAM</w:t>
      </w:r>
      <w:r w:rsidR="00CF4D80" w:rsidRPr="00085C3C">
        <w:rPr>
          <w:rFonts w:asciiTheme="majorHAnsi" w:hAnsiTheme="majorHAnsi" w:cstheme="minorHAnsi"/>
          <w:sz w:val="20"/>
          <w:szCs w:val="20"/>
        </w:rPr>
        <w:t xml:space="preserve">. </w:t>
      </w:r>
    </w:p>
    <w:p w:rsidR="000627BE" w:rsidRPr="00085C3C"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085C3C">
        <w:rPr>
          <w:rFonts w:asciiTheme="majorHAnsi" w:hAnsiTheme="majorHAnsi" w:cstheme="minorHAnsi"/>
          <w:sz w:val="20"/>
          <w:szCs w:val="20"/>
        </w:rPr>
        <w:t xml:space="preserve">Sposób sporządzenia dokumentów elektronicznych, cyfrowych </w:t>
      </w:r>
      <w:proofErr w:type="spellStart"/>
      <w:r w:rsidRPr="00085C3C">
        <w:rPr>
          <w:rFonts w:asciiTheme="majorHAnsi" w:hAnsiTheme="majorHAnsi" w:cstheme="minorHAnsi"/>
          <w:sz w:val="20"/>
          <w:szCs w:val="20"/>
        </w:rPr>
        <w:t>odwzorowań</w:t>
      </w:r>
      <w:proofErr w:type="spellEnd"/>
      <w:r w:rsidRPr="00085C3C">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085C3C"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085C3C">
        <w:rPr>
          <w:rFonts w:asciiTheme="majorHAnsi" w:hAnsiTheme="majorHAnsi" w:cstheme="minorHAnsi"/>
          <w:sz w:val="20"/>
          <w:szCs w:val="20"/>
        </w:rPr>
        <w:t xml:space="preserve">Oferty, oświadczenia, o których mowa w art. 125 ust. 1 ustawy </w:t>
      </w:r>
      <w:proofErr w:type="spellStart"/>
      <w:r w:rsidRPr="00085C3C">
        <w:rPr>
          <w:rFonts w:asciiTheme="majorHAnsi" w:hAnsiTheme="majorHAnsi" w:cstheme="minorHAnsi"/>
          <w:sz w:val="20"/>
          <w:szCs w:val="20"/>
        </w:rPr>
        <w:t>Pzp</w:t>
      </w:r>
      <w:proofErr w:type="spellEnd"/>
      <w:r w:rsidRPr="00085C3C">
        <w:rPr>
          <w:rFonts w:asciiTheme="majorHAnsi" w:hAnsiTheme="majorHAnsi" w:cstheme="minorHAnsi"/>
          <w:sz w:val="20"/>
          <w:szCs w:val="20"/>
        </w:rPr>
        <w:t xml:space="preserve">, podmiotowe środki dowodowe, w tym oświadczenie, o którym mowa w art. 117 ust. 4 ustawy </w:t>
      </w:r>
      <w:proofErr w:type="spellStart"/>
      <w:r w:rsidRPr="00085C3C">
        <w:rPr>
          <w:rFonts w:asciiTheme="majorHAnsi" w:hAnsiTheme="majorHAnsi" w:cstheme="minorHAnsi"/>
          <w:sz w:val="20"/>
          <w:szCs w:val="20"/>
        </w:rPr>
        <w:t>Pzp</w:t>
      </w:r>
      <w:proofErr w:type="spellEnd"/>
      <w:r w:rsidRPr="00085C3C">
        <w:rPr>
          <w:rFonts w:asciiTheme="majorHAnsi" w:hAnsiTheme="majorHAnsi" w:cstheme="minorHAnsi"/>
          <w:sz w:val="20"/>
          <w:szCs w:val="20"/>
        </w:rPr>
        <w:t xml:space="preserve">, oraz zobowiązanie podmiotu udostępniającego zasoby, o którym mowa w art. 118 ust. 3 ustawy </w:t>
      </w:r>
      <w:proofErr w:type="spellStart"/>
      <w:r w:rsidRPr="00085C3C">
        <w:rPr>
          <w:rFonts w:asciiTheme="majorHAnsi" w:hAnsiTheme="majorHAnsi" w:cstheme="minorHAnsi"/>
          <w:sz w:val="20"/>
          <w:szCs w:val="20"/>
        </w:rPr>
        <w:t>Pzp</w:t>
      </w:r>
      <w:proofErr w:type="spellEnd"/>
      <w:r w:rsidRPr="00085C3C">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C76D3F" w:rsidRPr="00085C3C">
        <w:rPr>
          <w:rFonts w:asciiTheme="majorHAnsi" w:hAnsiTheme="majorHAnsi" w:cstheme="minorHAnsi"/>
          <w:sz w:val="20"/>
          <w:szCs w:val="20"/>
        </w:rPr>
        <w:br/>
      </w:r>
      <w:r w:rsidRPr="00085C3C">
        <w:rPr>
          <w:rFonts w:asciiTheme="majorHAnsi" w:hAnsiTheme="majorHAnsi" w:cstheme="minorHAnsi"/>
          <w:sz w:val="20"/>
          <w:szCs w:val="20"/>
        </w:rPr>
        <w:t xml:space="preserve">w formatach danych określonych w przepisach wydanych na podstawie art. 18 ustawy z dnia 17 lutego 2005 r. </w:t>
      </w:r>
      <w:r w:rsidRPr="00085C3C">
        <w:rPr>
          <w:rFonts w:asciiTheme="majorHAnsi" w:hAnsiTheme="majorHAnsi" w:cstheme="minorHAnsi"/>
          <w:sz w:val="20"/>
          <w:szCs w:val="20"/>
        </w:rPr>
        <w:br/>
        <w:t>o informatyzacji działalności podmiotów realizujących zadania publiczne (</w:t>
      </w:r>
      <w:proofErr w:type="spellStart"/>
      <w:r w:rsidRPr="00085C3C">
        <w:rPr>
          <w:rFonts w:asciiTheme="majorHAnsi" w:hAnsiTheme="majorHAnsi" w:cstheme="minorHAnsi"/>
          <w:sz w:val="20"/>
          <w:szCs w:val="20"/>
        </w:rPr>
        <w:t>t.j</w:t>
      </w:r>
      <w:proofErr w:type="spellEnd"/>
      <w:r w:rsidRPr="00085C3C">
        <w:rPr>
          <w:rFonts w:asciiTheme="majorHAnsi" w:hAnsiTheme="majorHAnsi" w:cstheme="minorHAnsi"/>
          <w:sz w:val="20"/>
          <w:szCs w:val="20"/>
        </w:rPr>
        <w:t xml:space="preserve">. Dz.U. z 2020 r. poz. 346 ze zm.), </w:t>
      </w:r>
      <w:r w:rsidR="00C76D3F" w:rsidRPr="00085C3C">
        <w:rPr>
          <w:rFonts w:asciiTheme="majorHAnsi" w:hAnsiTheme="majorHAnsi" w:cstheme="minorHAnsi"/>
          <w:sz w:val="20"/>
          <w:szCs w:val="20"/>
        </w:rPr>
        <w:br/>
      </w:r>
      <w:r w:rsidRPr="00085C3C">
        <w:rPr>
          <w:rFonts w:asciiTheme="majorHAnsi" w:hAnsiTheme="majorHAnsi" w:cstheme="minorHAnsi"/>
          <w:sz w:val="20"/>
          <w:szCs w:val="20"/>
        </w:rPr>
        <w:t xml:space="preserve">z zastrzeżeniem formatów, o których mowa w art. 66 ust. 1 ustawy </w:t>
      </w:r>
      <w:proofErr w:type="spellStart"/>
      <w:r w:rsidRPr="00085C3C">
        <w:rPr>
          <w:rFonts w:asciiTheme="majorHAnsi" w:hAnsiTheme="majorHAnsi" w:cstheme="minorHAnsi"/>
          <w:sz w:val="20"/>
          <w:szCs w:val="20"/>
        </w:rPr>
        <w:t>Pzp</w:t>
      </w:r>
      <w:proofErr w:type="spellEnd"/>
      <w:r w:rsidRPr="00085C3C">
        <w:rPr>
          <w:rFonts w:asciiTheme="majorHAnsi" w:hAnsiTheme="majorHAnsi" w:cstheme="minorHAnsi"/>
          <w:sz w:val="20"/>
          <w:szCs w:val="20"/>
        </w:rPr>
        <w:t>, z uwzględnieniem rodzaju przekazywanych danych.</w:t>
      </w:r>
    </w:p>
    <w:p w:rsidR="008924F5" w:rsidRPr="00085C3C" w:rsidRDefault="006012C9" w:rsidP="00A671F4">
      <w:pPr>
        <w:pStyle w:val="Nagwek1"/>
        <w:shd w:val="clear" w:color="auto" w:fill="auto"/>
        <w:ind w:left="567" w:hanging="567"/>
        <w:rPr>
          <w:rFonts w:asciiTheme="majorHAnsi" w:hAnsiTheme="majorHAnsi"/>
        </w:rPr>
      </w:pPr>
      <w:bookmarkStart w:id="14" w:name="_Toc67653112"/>
      <w:r w:rsidRPr="00085C3C">
        <w:rPr>
          <w:rFonts w:asciiTheme="majorHAnsi" w:hAnsiTheme="majorHAnsi"/>
        </w:rPr>
        <w:t>O</w:t>
      </w:r>
      <w:r w:rsidR="008924F5" w:rsidRPr="00085C3C">
        <w:rPr>
          <w:rFonts w:asciiTheme="majorHAnsi" w:hAnsiTheme="majorHAnsi"/>
        </w:rPr>
        <w:t>pis sposobu przygotowania oferty</w:t>
      </w:r>
      <w:bookmarkEnd w:id="14"/>
    </w:p>
    <w:p w:rsidR="00CF4D80" w:rsidRPr="00085C3C"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Ofertę</w:t>
      </w:r>
      <w:r w:rsidR="00E85B84" w:rsidRPr="00085C3C">
        <w:rPr>
          <w:rFonts w:asciiTheme="majorHAnsi" w:hAnsiTheme="majorHAnsi" w:cs="Tahoma"/>
          <w:sz w:val="20"/>
          <w:szCs w:val="20"/>
        </w:rPr>
        <w:t xml:space="preserve">, </w:t>
      </w:r>
      <w:r w:rsidRPr="00085C3C">
        <w:rPr>
          <w:rFonts w:asciiTheme="majorHAnsi" w:hAnsiTheme="majorHAnsi" w:cs="Tahoma"/>
          <w:sz w:val="20"/>
          <w:szCs w:val="20"/>
        </w:rPr>
        <w:t xml:space="preserve"> należy złożyć w języku polskim, sporządzoną pod rygorem nieważności, w formie elektronicznej </w:t>
      </w:r>
      <w:bookmarkStart w:id="15" w:name="_Hlk60769743"/>
      <w:r w:rsidRPr="00085C3C">
        <w:rPr>
          <w:rFonts w:asciiTheme="majorHAnsi" w:hAnsiTheme="majorHAnsi" w:cs="Tahoma"/>
          <w:sz w:val="20"/>
          <w:szCs w:val="20"/>
        </w:rPr>
        <w:t>(czyli opatrzoną podpisem kwalifikowanym) lub w postaci elektronicznej opatrzonej podpisem zaufanym lub podpisem osobistym</w:t>
      </w:r>
      <w:bookmarkEnd w:id="15"/>
      <w:r w:rsidR="009A4696" w:rsidRPr="00085C3C">
        <w:rPr>
          <w:rStyle w:val="Odwoanieprzypisudolnego"/>
          <w:rFonts w:asciiTheme="majorHAnsi" w:hAnsiTheme="majorHAnsi"/>
          <w:sz w:val="20"/>
          <w:szCs w:val="20"/>
        </w:rPr>
        <w:footnoteReference w:id="10"/>
      </w:r>
      <w:r w:rsidR="006A64BF" w:rsidRPr="00085C3C">
        <w:rPr>
          <w:rFonts w:asciiTheme="majorHAnsi" w:hAnsiTheme="majorHAnsi" w:cs="Tahoma"/>
          <w:sz w:val="20"/>
          <w:szCs w:val="20"/>
        </w:rPr>
        <w:t xml:space="preserve"> </w:t>
      </w:r>
      <w:r w:rsidR="006A64BF" w:rsidRPr="00085C3C">
        <w:rPr>
          <w:rFonts w:asciiTheme="majorHAnsi" w:hAnsiTheme="majorHAnsi" w:cs="Arial"/>
          <w:bCs/>
          <w:sz w:val="20"/>
          <w:szCs w:val="20"/>
        </w:rPr>
        <w:t>przez osoby upoważnione do składania oświadczeń woli w imieniu Wykonawcy</w:t>
      </w:r>
      <w:r w:rsidR="005A5E90" w:rsidRPr="00085C3C">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085C3C">
        <w:rPr>
          <w:rFonts w:asciiTheme="majorHAnsi" w:hAnsiTheme="majorHAnsi" w:cs="Tahoma"/>
          <w:sz w:val="20"/>
          <w:szCs w:val="20"/>
        </w:rPr>
        <w:t xml:space="preserve">, </w:t>
      </w:r>
      <w:r w:rsidR="00CF4D80" w:rsidRPr="00085C3C">
        <w:rPr>
          <w:rFonts w:asciiTheme="majorHAnsi" w:hAnsiTheme="majorHAnsi"/>
          <w:sz w:val="20"/>
          <w:szCs w:val="20"/>
          <w:lang w:eastAsia="pl-PL"/>
        </w:rPr>
        <w:t xml:space="preserve"> </w:t>
      </w:r>
      <w:r w:rsidR="00CF4D80" w:rsidRPr="00085C3C">
        <w:rPr>
          <w:rFonts w:asciiTheme="majorHAnsi" w:hAnsiTheme="majorHAnsi" w:cs="Tahoma"/>
          <w:sz w:val="20"/>
          <w:szCs w:val="20"/>
        </w:rPr>
        <w:t>w ogólnie dostępnych formatach danych</w:t>
      </w:r>
      <w:r w:rsidR="00CF4D80" w:rsidRPr="00085C3C">
        <w:rPr>
          <w:rStyle w:val="Odwoanieprzypisudolnego"/>
          <w:rFonts w:asciiTheme="majorHAnsi" w:hAnsiTheme="majorHAnsi"/>
          <w:sz w:val="20"/>
          <w:szCs w:val="20"/>
          <w:lang w:eastAsia="pl-PL"/>
        </w:rPr>
        <w:footnoteReference w:id="11"/>
      </w:r>
      <w:r w:rsidR="00CF4D80" w:rsidRPr="00085C3C">
        <w:rPr>
          <w:rFonts w:asciiTheme="majorHAnsi" w:hAnsiTheme="majorHAnsi" w:cs="Tahoma"/>
          <w:sz w:val="20"/>
          <w:szCs w:val="20"/>
        </w:rPr>
        <w:t xml:space="preserve">: </w:t>
      </w:r>
    </w:p>
    <w:p w:rsidR="00CF4D80" w:rsidRPr="00085C3C"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085C3C">
        <w:rPr>
          <w:rFonts w:asciiTheme="majorHAnsi" w:eastAsia="Calibri" w:hAnsiTheme="majorHAnsi"/>
          <w:sz w:val="20"/>
          <w:szCs w:val="20"/>
        </w:rPr>
        <w:t>Zamawiający rekomenduje wykorzystanie formatów: .pdf .</w:t>
      </w:r>
      <w:proofErr w:type="spellStart"/>
      <w:r w:rsidRPr="00085C3C">
        <w:rPr>
          <w:rFonts w:asciiTheme="majorHAnsi" w:eastAsia="Calibri" w:hAnsiTheme="majorHAnsi"/>
          <w:sz w:val="20"/>
          <w:szCs w:val="20"/>
        </w:rPr>
        <w:t>doc</w:t>
      </w:r>
      <w:proofErr w:type="spellEnd"/>
      <w:r w:rsidRPr="00085C3C">
        <w:rPr>
          <w:rFonts w:asciiTheme="majorHAnsi" w:eastAsia="Calibri" w:hAnsiTheme="majorHAnsi"/>
          <w:sz w:val="20"/>
          <w:szCs w:val="20"/>
        </w:rPr>
        <w:t xml:space="preserve"> .xls</w:t>
      </w:r>
      <w:r w:rsidR="00E85B84" w:rsidRPr="00085C3C">
        <w:rPr>
          <w:rFonts w:asciiTheme="majorHAnsi" w:eastAsia="Calibri" w:hAnsiTheme="majorHAnsi"/>
          <w:sz w:val="20"/>
          <w:szCs w:val="20"/>
        </w:rPr>
        <w:t xml:space="preserve"> </w:t>
      </w:r>
      <w:r w:rsidRPr="00085C3C">
        <w:rPr>
          <w:rFonts w:asciiTheme="majorHAnsi" w:eastAsia="Calibri" w:hAnsiTheme="majorHAnsi"/>
          <w:sz w:val="20"/>
          <w:szCs w:val="20"/>
        </w:rPr>
        <w:t xml:space="preserve"> </w:t>
      </w:r>
      <w:r w:rsidRPr="00085C3C">
        <w:rPr>
          <w:rFonts w:asciiTheme="majorHAnsi" w:eastAsia="Calibri" w:hAnsiTheme="majorHAnsi"/>
          <w:b/>
          <w:sz w:val="20"/>
          <w:szCs w:val="20"/>
        </w:rPr>
        <w:t>ze szczególnym wskazaniem na .pdf;</w:t>
      </w:r>
    </w:p>
    <w:p w:rsidR="00CF4D80" w:rsidRPr="00085C3C"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085C3C">
        <w:rPr>
          <w:rFonts w:asciiTheme="majorHAnsi" w:eastAsia="Calibri" w:hAnsiTheme="majorHAnsi"/>
          <w:sz w:val="20"/>
          <w:szCs w:val="20"/>
        </w:rPr>
        <w:t>w celu ewentualnej kompresji danych Zamawiający rekomenduje wykorzystanie jednego z formatów:</w:t>
      </w:r>
    </w:p>
    <w:p w:rsidR="00CF4D80" w:rsidRPr="00085C3C"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085C3C">
        <w:rPr>
          <w:rFonts w:asciiTheme="majorHAnsi" w:eastAsia="Calibri" w:hAnsiTheme="majorHAnsi" w:cs="Calibri"/>
          <w:sz w:val="20"/>
          <w:szCs w:val="20"/>
        </w:rPr>
        <w:t>*.zip</w:t>
      </w:r>
      <w:r w:rsidR="00083837" w:rsidRPr="00085C3C">
        <w:rPr>
          <w:rFonts w:asciiTheme="majorHAnsi" w:eastAsia="Calibri" w:hAnsiTheme="majorHAnsi" w:cs="Calibri"/>
          <w:sz w:val="20"/>
          <w:szCs w:val="20"/>
        </w:rPr>
        <w:t>;</w:t>
      </w:r>
    </w:p>
    <w:p w:rsidR="00CF4D80" w:rsidRPr="00085C3C"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085C3C">
        <w:rPr>
          <w:rFonts w:asciiTheme="majorHAnsi" w:eastAsia="Calibri" w:hAnsiTheme="majorHAnsi" w:cs="Calibri"/>
          <w:sz w:val="20"/>
          <w:szCs w:val="20"/>
        </w:rPr>
        <w:t>*.7Z</w:t>
      </w:r>
      <w:r w:rsidR="00083837" w:rsidRPr="00085C3C">
        <w:rPr>
          <w:rFonts w:asciiTheme="majorHAnsi" w:eastAsia="Calibri" w:hAnsiTheme="majorHAnsi" w:cs="Calibri"/>
          <w:sz w:val="20"/>
          <w:szCs w:val="20"/>
        </w:rPr>
        <w:t>;</w:t>
      </w:r>
    </w:p>
    <w:p w:rsidR="00CF4D80" w:rsidRPr="00085C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085C3C">
        <w:rPr>
          <w:rFonts w:asciiTheme="majorHAnsi" w:eastAsia="Calibri" w:hAnsiTheme="majorHAnsi"/>
          <w:sz w:val="20"/>
          <w:szCs w:val="20"/>
        </w:rPr>
        <w:lastRenderedPageBreak/>
        <w:t>w</w:t>
      </w:r>
      <w:r w:rsidR="00CF4D80" w:rsidRPr="00085C3C">
        <w:rPr>
          <w:rFonts w:asciiTheme="majorHAnsi" w:eastAsia="Calibri" w:hAnsiTheme="majorHAnsi"/>
          <w:sz w:val="20"/>
          <w:szCs w:val="20"/>
        </w:rPr>
        <w:t xml:space="preserve">śród formatów powszechnych a </w:t>
      </w:r>
      <w:r w:rsidRPr="00085C3C">
        <w:rPr>
          <w:rFonts w:asciiTheme="majorHAnsi" w:eastAsia="Calibri" w:hAnsiTheme="majorHAnsi"/>
          <w:b/>
          <w:sz w:val="20"/>
          <w:szCs w:val="20"/>
        </w:rPr>
        <w:t>nie</w:t>
      </w:r>
      <w:r w:rsidR="00CF4D80" w:rsidRPr="00085C3C">
        <w:rPr>
          <w:rFonts w:asciiTheme="majorHAnsi" w:eastAsia="Calibri" w:hAnsiTheme="majorHAnsi"/>
          <w:b/>
          <w:sz w:val="20"/>
          <w:szCs w:val="20"/>
        </w:rPr>
        <w:t xml:space="preserve"> występujących</w:t>
      </w:r>
      <w:r w:rsidR="00CF4D80" w:rsidRPr="00085C3C">
        <w:rPr>
          <w:rFonts w:asciiTheme="majorHAnsi" w:eastAsia="Calibri" w:hAnsiTheme="majorHAnsi"/>
          <w:sz w:val="20"/>
          <w:szCs w:val="20"/>
        </w:rPr>
        <w:t xml:space="preserve"> w rozporządzeniu występują: .</w:t>
      </w:r>
      <w:proofErr w:type="spellStart"/>
      <w:r w:rsidR="00CF4D80" w:rsidRPr="00085C3C">
        <w:rPr>
          <w:rFonts w:asciiTheme="majorHAnsi" w:eastAsia="Calibri" w:hAnsiTheme="majorHAnsi"/>
          <w:sz w:val="20"/>
          <w:szCs w:val="20"/>
        </w:rPr>
        <w:t>rar</w:t>
      </w:r>
      <w:proofErr w:type="spellEnd"/>
      <w:r w:rsidR="00CF4D80" w:rsidRPr="00085C3C">
        <w:rPr>
          <w:rFonts w:asciiTheme="majorHAnsi" w:eastAsia="Calibri" w:hAnsiTheme="majorHAnsi"/>
          <w:sz w:val="20"/>
          <w:szCs w:val="20"/>
        </w:rPr>
        <w:t xml:space="preserve"> .gif .</w:t>
      </w:r>
      <w:proofErr w:type="spellStart"/>
      <w:r w:rsidR="00CF4D80" w:rsidRPr="00085C3C">
        <w:rPr>
          <w:rFonts w:asciiTheme="majorHAnsi" w:eastAsia="Calibri" w:hAnsiTheme="majorHAnsi"/>
          <w:sz w:val="20"/>
          <w:szCs w:val="20"/>
        </w:rPr>
        <w:t>bmp</w:t>
      </w:r>
      <w:proofErr w:type="spellEnd"/>
      <w:r w:rsidR="00CF4D80" w:rsidRPr="00085C3C">
        <w:rPr>
          <w:rFonts w:asciiTheme="majorHAnsi" w:eastAsia="Calibri" w:hAnsiTheme="majorHAnsi"/>
          <w:sz w:val="20"/>
          <w:szCs w:val="20"/>
        </w:rPr>
        <w:t xml:space="preserve"> .</w:t>
      </w:r>
      <w:proofErr w:type="spellStart"/>
      <w:r w:rsidR="00CF4D80" w:rsidRPr="00085C3C">
        <w:rPr>
          <w:rFonts w:asciiTheme="majorHAnsi" w:eastAsia="Calibri" w:hAnsiTheme="majorHAnsi"/>
          <w:sz w:val="20"/>
          <w:szCs w:val="20"/>
        </w:rPr>
        <w:t>numbers</w:t>
      </w:r>
      <w:proofErr w:type="spellEnd"/>
      <w:r w:rsidR="00CF4D80" w:rsidRPr="00085C3C">
        <w:rPr>
          <w:rFonts w:asciiTheme="majorHAnsi" w:eastAsia="Calibri" w:hAnsiTheme="majorHAnsi"/>
          <w:sz w:val="20"/>
          <w:szCs w:val="20"/>
        </w:rPr>
        <w:t xml:space="preserve"> .</w:t>
      </w:r>
      <w:proofErr w:type="spellStart"/>
      <w:r w:rsidR="00CF4D80" w:rsidRPr="00085C3C">
        <w:rPr>
          <w:rFonts w:asciiTheme="majorHAnsi" w:eastAsia="Calibri" w:hAnsiTheme="majorHAnsi"/>
          <w:sz w:val="20"/>
          <w:szCs w:val="20"/>
        </w:rPr>
        <w:t>pages</w:t>
      </w:r>
      <w:proofErr w:type="spellEnd"/>
      <w:r w:rsidR="00CF4D80" w:rsidRPr="00085C3C">
        <w:rPr>
          <w:rFonts w:asciiTheme="majorHAnsi" w:eastAsia="Calibri" w:hAnsiTheme="majorHAnsi"/>
          <w:sz w:val="20"/>
          <w:szCs w:val="20"/>
        </w:rPr>
        <w:t xml:space="preserve">. </w:t>
      </w:r>
      <w:r w:rsidR="00CF4D80" w:rsidRPr="00085C3C">
        <w:rPr>
          <w:rFonts w:asciiTheme="majorHAnsi" w:eastAsia="Calibri" w:hAnsiTheme="majorHAnsi"/>
          <w:b/>
          <w:sz w:val="20"/>
          <w:szCs w:val="20"/>
        </w:rPr>
        <w:t>Dokumenty złożone w takich plikach zostaną uznane za złożone nieskutecznie</w:t>
      </w:r>
      <w:r w:rsidRPr="00085C3C">
        <w:rPr>
          <w:rFonts w:asciiTheme="majorHAnsi" w:eastAsia="Calibri" w:hAnsiTheme="majorHAnsi"/>
          <w:b/>
          <w:sz w:val="20"/>
          <w:szCs w:val="20"/>
        </w:rPr>
        <w:t>;</w:t>
      </w:r>
    </w:p>
    <w:p w:rsidR="00083837" w:rsidRPr="00085C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085C3C">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85C3C">
        <w:rPr>
          <w:rFonts w:asciiTheme="majorHAnsi" w:eastAsia="Calibri" w:hAnsiTheme="majorHAnsi"/>
          <w:sz w:val="20"/>
          <w:szCs w:val="20"/>
        </w:rPr>
        <w:t>PAdES</w:t>
      </w:r>
      <w:proofErr w:type="spellEnd"/>
      <w:r w:rsidR="00625085" w:rsidRPr="00085C3C">
        <w:rPr>
          <w:rFonts w:asciiTheme="majorHAnsi" w:eastAsia="Calibri" w:hAnsiTheme="majorHAnsi"/>
          <w:sz w:val="20"/>
          <w:szCs w:val="20"/>
        </w:rPr>
        <w:t>,</w:t>
      </w:r>
    </w:p>
    <w:p w:rsidR="00083837" w:rsidRPr="00085C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085C3C">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085C3C">
        <w:rPr>
          <w:rFonts w:asciiTheme="majorHAnsi" w:eastAsia="Calibri" w:hAnsiTheme="majorHAnsi"/>
          <w:sz w:val="20"/>
          <w:szCs w:val="20"/>
        </w:rPr>
        <w:t>,</w:t>
      </w:r>
    </w:p>
    <w:p w:rsidR="00083837" w:rsidRPr="00085C3C"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085C3C">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085C3C">
        <w:rPr>
          <w:rFonts w:asciiTheme="majorHAnsi" w:eastAsia="Calibri" w:hAnsiTheme="majorHAnsi"/>
          <w:sz w:val="20"/>
          <w:szCs w:val="20"/>
        </w:rPr>
        <w:t xml:space="preserve">, </w:t>
      </w:r>
    </w:p>
    <w:p w:rsidR="00202371" w:rsidRPr="00085C3C"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085C3C">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085C3C">
        <w:rPr>
          <w:rFonts w:asciiTheme="majorHAnsi" w:eastAsia="Calibri" w:hAnsiTheme="majorHAnsi"/>
          <w:sz w:val="20"/>
          <w:szCs w:val="20"/>
        </w:rPr>
        <w:t>. Zaleca się, aby założyć profil Wykonawcy i rozpocząć składanie oferty z odpowiednim wyprzedzeniem</w:t>
      </w:r>
    </w:p>
    <w:p w:rsidR="00202371" w:rsidRPr="00085C3C"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085C3C">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085C3C"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085C3C">
        <w:rPr>
          <w:rFonts w:asciiTheme="majorHAnsi" w:eastAsia="Calibri" w:hAnsiTheme="majorHAnsi"/>
          <w:sz w:val="20"/>
          <w:szCs w:val="20"/>
        </w:rPr>
        <w:t xml:space="preserve">Zamawiający </w:t>
      </w:r>
      <w:r w:rsidR="00625085" w:rsidRPr="00085C3C">
        <w:rPr>
          <w:rFonts w:asciiTheme="majorHAnsi" w:eastAsia="Calibri" w:hAnsiTheme="majorHAnsi"/>
          <w:sz w:val="20"/>
          <w:szCs w:val="20"/>
        </w:rPr>
        <w:t>zaleca</w:t>
      </w:r>
      <w:r w:rsidRPr="00085C3C">
        <w:rPr>
          <w:rFonts w:asciiTheme="majorHAnsi" w:eastAsia="Calibri" w:hAnsiTheme="majorHAnsi"/>
          <w:sz w:val="20"/>
          <w:szCs w:val="20"/>
        </w:rPr>
        <w:t xml:space="preserve"> wykorzystanie podpisu z kwalifikowanym znacznikiem czasu</w:t>
      </w:r>
      <w:r w:rsidR="00625085" w:rsidRPr="00085C3C">
        <w:rPr>
          <w:rFonts w:asciiTheme="majorHAnsi" w:eastAsia="Calibri" w:hAnsiTheme="majorHAnsi"/>
          <w:sz w:val="20"/>
          <w:szCs w:val="20"/>
        </w:rPr>
        <w:t>,</w:t>
      </w:r>
    </w:p>
    <w:p w:rsidR="00202371" w:rsidRPr="00085C3C" w:rsidRDefault="00202371" w:rsidP="00C76D3F">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085C3C">
        <w:rPr>
          <w:rFonts w:asciiTheme="majorHAnsi" w:eastAsia="Calibri" w:hAnsiTheme="majorHAnsi"/>
          <w:sz w:val="20"/>
          <w:szCs w:val="20"/>
        </w:rPr>
        <w:t xml:space="preserve">Zamawiający zaleca aby nie wprowadzać jakichkolwiek zmian w plikach po podpisaniu ich podpisem kwalifikowanym. Może to skutkować naruszeniem integralności plików co równoważne będzie </w:t>
      </w:r>
      <w:r w:rsidR="00C76D3F" w:rsidRPr="00085C3C">
        <w:rPr>
          <w:rFonts w:asciiTheme="majorHAnsi" w:eastAsia="Calibri" w:hAnsiTheme="majorHAnsi"/>
          <w:sz w:val="20"/>
          <w:szCs w:val="20"/>
        </w:rPr>
        <w:br/>
      </w:r>
      <w:r w:rsidRPr="00085C3C">
        <w:rPr>
          <w:rFonts w:asciiTheme="majorHAnsi" w:eastAsia="Calibri" w:hAnsiTheme="majorHAnsi"/>
          <w:sz w:val="20"/>
          <w:szCs w:val="20"/>
        </w:rPr>
        <w:t>z koniecznością odrzucenia oferty w postępowaniu</w:t>
      </w:r>
      <w:r w:rsidR="00625085" w:rsidRPr="00085C3C">
        <w:rPr>
          <w:rFonts w:asciiTheme="majorHAnsi" w:eastAsia="Calibri" w:hAnsiTheme="majorHAnsi"/>
          <w:sz w:val="20"/>
          <w:szCs w:val="20"/>
        </w:rPr>
        <w:t xml:space="preserve">, </w:t>
      </w:r>
    </w:p>
    <w:p w:rsidR="00C76D3F" w:rsidRPr="00085C3C" w:rsidRDefault="00304A8D" w:rsidP="00C76D3F">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085C3C">
        <w:rPr>
          <w:rFonts w:asciiTheme="majorHAnsi" w:hAnsiTheme="majorHAnsi" w:cs="Arial"/>
          <w:bCs/>
        </w:rPr>
        <w:t xml:space="preserve">W celu złożenia oferty przedstawiciel Wykonawcy zobowiązany jest założyć w </w:t>
      </w:r>
      <w:r w:rsidR="004B68C1" w:rsidRPr="00085C3C">
        <w:rPr>
          <w:rFonts w:asciiTheme="majorHAnsi" w:hAnsiTheme="majorHAnsi" w:cs="Arial"/>
          <w:bCs/>
        </w:rPr>
        <w:t>portalu</w:t>
      </w:r>
      <w:r w:rsidRPr="00085C3C">
        <w:rPr>
          <w:rFonts w:asciiTheme="majorHAnsi" w:hAnsiTheme="majorHAnsi" w:cs="Arial"/>
          <w:bCs/>
        </w:rPr>
        <w:t xml:space="preserve"> konto użytkownika, jednocześnie wprowadzając do systemu swój podmiot. Ten użytkownik będzie pełnić rolę administratora podmiotu </w:t>
      </w:r>
      <w:r w:rsidR="004B68C1" w:rsidRPr="00085C3C">
        <w:rPr>
          <w:rFonts w:asciiTheme="majorHAnsi" w:hAnsiTheme="majorHAnsi" w:cs="Arial"/>
          <w:bCs/>
        </w:rPr>
        <w:t>w</w:t>
      </w:r>
      <w:r w:rsidRPr="00085C3C">
        <w:rPr>
          <w:rFonts w:asciiTheme="majorHAnsi" w:hAnsiTheme="majorHAnsi" w:cs="Arial"/>
          <w:bCs/>
        </w:rPr>
        <w:t xml:space="preserve">ykonawcy. Rejestracja w </w:t>
      </w:r>
      <w:r w:rsidR="000627BE" w:rsidRPr="00085C3C">
        <w:rPr>
          <w:rFonts w:asciiTheme="majorHAnsi" w:hAnsiTheme="majorHAnsi" w:cs="Arial"/>
          <w:bCs/>
        </w:rPr>
        <w:t>portalu</w:t>
      </w:r>
      <w:r w:rsidRPr="00085C3C">
        <w:rPr>
          <w:rFonts w:asciiTheme="majorHAnsi" w:hAnsiTheme="majorHAnsi" w:cs="Arial"/>
          <w:bCs/>
        </w:rPr>
        <w:t xml:space="preserve"> dostępna jest po kliknięciu przycisku „Załóż konto”. Szczegółowa instrukcja dotycząca tworzenia konta </w:t>
      </w:r>
      <w:r w:rsidR="004B68C1" w:rsidRPr="00085C3C">
        <w:rPr>
          <w:rFonts w:asciiTheme="majorHAnsi" w:hAnsiTheme="majorHAnsi" w:cs="Arial"/>
          <w:bCs/>
        </w:rPr>
        <w:t>w</w:t>
      </w:r>
      <w:r w:rsidR="00D9412D" w:rsidRPr="00085C3C">
        <w:rPr>
          <w:rFonts w:asciiTheme="majorHAnsi" w:hAnsiTheme="majorHAnsi" w:cs="Arial"/>
          <w:bCs/>
        </w:rPr>
        <w:t>ykonawcy</w:t>
      </w:r>
      <w:r w:rsidRPr="00085C3C">
        <w:rPr>
          <w:rFonts w:asciiTheme="majorHAnsi" w:hAnsiTheme="majorHAnsi" w:cs="Arial"/>
          <w:bCs/>
        </w:rPr>
        <w:t xml:space="preserve"> oraz złożenia oferty dostępna </w:t>
      </w:r>
      <w:r w:rsidR="00033C73" w:rsidRPr="00085C3C">
        <w:rPr>
          <w:rFonts w:asciiTheme="majorHAnsi" w:hAnsiTheme="majorHAnsi" w:cs="Arial"/>
          <w:bCs/>
        </w:rPr>
        <w:t xml:space="preserve"> jest </w:t>
      </w:r>
      <w:hyperlink r:id="rId26" w:history="1">
        <w:r w:rsidR="00472F1D" w:rsidRPr="00085C3C">
          <w:rPr>
            <w:rStyle w:val="Hipercze"/>
            <w:rFonts w:asciiTheme="majorHAnsi" w:hAnsiTheme="majorHAnsi" w:cs="Arial"/>
          </w:rPr>
          <w:t>https://platformazakupowa.pl/strona/45-instrukcje</w:t>
        </w:r>
      </w:hyperlink>
      <w:r w:rsidR="00472F1D" w:rsidRPr="00085C3C">
        <w:rPr>
          <w:rFonts w:asciiTheme="majorHAnsi" w:hAnsiTheme="majorHAnsi" w:cs="Arial"/>
        </w:rPr>
        <w:t xml:space="preserve"> </w:t>
      </w:r>
      <w:r w:rsidR="00033C73" w:rsidRPr="00085C3C">
        <w:rPr>
          <w:rFonts w:asciiTheme="majorHAnsi" w:hAnsiTheme="majorHAnsi" w:cs="Arial"/>
        </w:rPr>
        <w:t xml:space="preserve">  </w:t>
      </w:r>
    </w:p>
    <w:p w:rsidR="00C76D3F" w:rsidRPr="00085C3C" w:rsidRDefault="00304A8D" w:rsidP="00C76D3F">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085C3C">
        <w:rPr>
          <w:rFonts w:asciiTheme="majorHAnsi" w:hAnsiTheme="majorHAnsi" w:cs="Arial"/>
          <w:bCs/>
        </w:rPr>
        <w:t>Konto Wykonawcy tworzone jest tylko raz, w kolejnych postępowaniach wykorzystuje się już istniejące konto.</w:t>
      </w:r>
    </w:p>
    <w:p w:rsidR="00C76D3F" w:rsidRPr="00085C3C" w:rsidRDefault="00304A8D" w:rsidP="00C76D3F">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085C3C">
        <w:rPr>
          <w:rFonts w:asciiTheme="majorHAnsi" w:hAnsiTheme="majorHAnsi" w:cs="Arial"/>
          <w:bCs/>
        </w:rPr>
        <w:t xml:space="preserve">Po zalogowaniu się i przejściu do konkretnego postępowania </w:t>
      </w:r>
      <w:r w:rsidR="004B68C1" w:rsidRPr="00085C3C">
        <w:rPr>
          <w:rFonts w:asciiTheme="majorHAnsi" w:hAnsiTheme="majorHAnsi" w:cs="Arial"/>
          <w:bCs/>
        </w:rPr>
        <w:t>w</w:t>
      </w:r>
      <w:r w:rsidR="00033C73" w:rsidRPr="00085C3C">
        <w:rPr>
          <w:rFonts w:asciiTheme="majorHAnsi" w:hAnsiTheme="majorHAnsi" w:cs="Arial"/>
          <w:bCs/>
        </w:rPr>
        <w:t xml:space="preserve">ykonawca składa ofertę. </w:t>
      </w:r>
      <w:r w:rsidRPr="00085C3C">
        <w:rPr>
          <w:rFonts w:asciiTheme="majorHAnsi" w:hAnsiTheme="majorHAnsi" w:cs="Arial"/>
          <w:bCs/>
        </w:rPr>
        <w:t xml:space="preserve">Szczegółowa instrukcja składania oferty znajduje się </w:t>
      </w:r>
      <w:r w:rsidR="00625085" w:rsidRPr="00085C3C">
        <w:rPr>
          <w:rFonts w:asciiTheme="majorHAnsi" w:hAnsiTheme="majorHAnsi" w:cs="Arial"/>
          <w:bCs/>
        </w:rPr>
        <w:t xml:space="preserve">pod adresem </w:t>
      </w:r>
      <w:r w:rsidR="00033C73" w:rsidRPr="00085C3C">
        <w:rPr>
          <w:rFonts w:asciiTheme="majorHAnsi" w:hAnsiTheme="majorHAnsi" w:cs="Arial"/>
          <w:bCs/>
        </w:rPr>
        <w:t xml:space="preserve">instrukcja dotycząca tworzenia konta wykonawcy oraz złożenia oferty dostępna  jest </w:t>
      </w:r>
      <w:hyperlink r:id="rId27" w:history="1">
        <w:r w:rsidR="00472F1D" w:rsidRPr="00085C3C">
          <w:rPr>
            <w:rStyle w:val="Hipercze"/>
            <w:rFonts w:asciiTheme="majorHAnsi" w:hAnsiTheme="majorHAnsi" w:cs="Arial"/>
          </w:rPr>
          <w:t>https://platformazakupowa.pl/strona/45-instrukcje</w:t>
        </w:r>
      </w:hyperlink>
      <w:r w:rsidR="00472F1D" w:rsidRPr="00085C3C">
        <w:rPr>
          <w:rFonts w:asciiTheme="majorHAnsi" w:hAnsiTheme="majorHAnsi" w:cs="Arial"/>
        </w:rPr>
        <w:t xml:space="preserve"> </w:t>
      </w:r>
      <w:r w:rsidR="00033C73" w:rsidRPr="00085C3C">
        <w:rPr>
          <w:rFonts w:asciiTheme="majorHAnsi" w:hAnsiTheme="majorHAnsi" w:cs="Arial"/>
        </w:rPr>
        <w:t xml:space="preserve">  </w:t>
      </w:r>
    </w:p>
    <w:p w:rsidR="00C76D3F" w:rsidRPr="00085C3C" w:rsidRDefault="00304A8D" w:rsidP="00C76D3F">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085C3C">
        <w:rPr>
          <w:rFonts w:asciiTheme="majorHAnsi" w:hAnsiTheme="majorHAnsi" w:cs="Arial"/>
          <w:bCs/>
        </w:rPr>
        <w:t xml:space="preserve">Wykonawca załączając plik </w:t>
      </w:r>
      <w:r w:rsidR="00D9412D" w:rsidRPr="00085C3C">
        <w:rPr>
          <w:rFonts w:asciiTheme="majorHAnsi" w:hAnsiTheme="majorHAnsi" w:cs="Arial"/>
          <w:bCs/>
        </w:rPr>
        <w:t>oznacza</w:t>
      </w:r>
      <w:r w:rsidRPr="00085C3C">
        <w:rPr>
          <w:rFonts w:asciiTheme="majorHAnsi" w:hAnsiTheme="majorHAnsi" w:cs="Arial"/>
          <w:bCs/>
        </w:rPr>
        <w:t xml:space="preserve"> czy jest on jawny oraz czy zawiera dane osobowe.</w:t>
      </w:r>
    </w:p>
    <w:p w:rsidR="00C76D3F" w:rsidRPr="00085C3C" w:rsidRDefault="00304A8D" w:rsidP="00C76D3F">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085C3C">
        <w:rPr>
          <w:rFonts w:asciiTheme="majorHAnsi" w:hAnsiTheme="majorHAnsi" w:cs="Arial"/>
          <w:bCs/>
        </w:rPr>
        <w:t xml:space="preserve">W przypadku oznaczenia pliku jako niejawny </w:t>
      </w:r>
      <w:r w:rsidR="004B68C1" w:rsidRPr="00085C3C">
        <w:rPr>
          <w:rFonts w:asciiTheme="majorHAnsi" w:hAnsiTheme="majorHAnsi" w:cs="Arial"/>
          <w:bCs/>
        </w:rPr>
        <w:t>w</w:t>
      </w:r>
      <w:r w:rsidRPr="00085C3C">
        <w:rPr>
          <w:rFonts w:asciiTheme="majorHAnsi" w:hAnsiTheme="majorHAnsi" w:cs="Arial"/>
          <w:bCs/>
        </w:rPr>
        <w:t xml:space="preserve">ykonawca zobowiązany jest dołączyć dokument </w:t>
      </w:r>
      <w:r w:rsidR="00C76D3F" w:rsidRPr="00085C3C">
        <w:rPr>
          <w:rFonts w:asciiTheme="majorHAnsi" w:hAnsiTheme="majorHAnsi" w:cs="Arial"/>
          <w:bCs/>
        </w:rPr>
        <w:br/>
      </w:r>
      <w:r w:rsidRPr="00085C3C">
        <w:rPr>
          <w:rFonts w:asciiTheme="majorHAnsi" w:hAnsiTheme="majorHAnsi" w:cs="Arial"/>
          <w:bCs/>
        </w:rPr>
        <w:t>z uzasadnieniem objęcia pliku tajemnicą przedsiębiorstwa.</w:t>
      </w:r>
    </w:p>
    <w:p w:rsidR="00C76D3F" w:rsidRPr="00085C3C" w:rsidRDefault="00304A8D" w:rsidP="00C76D3F">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085C3C">
        <w:rPr>
          <w:rFonts w:asciiTheme="majorHAnsi" w:hAnsiTheme="majorHAnsi" w:cs="Arial"/>
          <w:bCs/>
        </w:rPr>
        <w:t xml:space="preserve">W celu zminimalizowania ryzyka wycieku danych osobowych w przypadku załączenia przez </w:t>
      </w:r>
      <w:r w:rsidR="004B68C1" w:rsidRPr="00085C3C">
        <w:rPr>
          <w:rFonts w:asciiTheme="majorHAnsi" w:hAnsiTheme="majorHAnsi" w:cs="Arial"/>
          <w:bCs/>
        </w:rPr>
        <w:t>w</w:t>
      </w:r>
      <w:r w:rsidRPr="00085C3C">
        <w:rPr>
          <w:rFonts w:asciiTheme="majorHAnsi" w:hAnsiTheme="majorHAnsi" w:cs="Arial"/>
          <w:bCs/>
        </w:rPr>
        <w:t xml:space="preserve">ykonawcę pliku zawierającego dane osobowe zaleca się dołączenie drugiego pliku zanonimizowanego (z zakrytymi danymi osobowymi). </w:t>
      </w:r>
    </w:p>
    <w:p w:rsidR="00C76D3F" w:rsidRPr="00085C3C" w:rsidRDefault="00304A8D" w:rsidP="00C76D3F">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085C3C">
        <w:rPr>
          <w:rFonts w:asciiTheme="majorHAnsi" w:hAnsiTheme="majorHAnsi" w:cs="Tahoma"/>
        </w:rPr>
        <w:t xml:space="preserve">Zgodnie z przepisem art. 64 ustawy </w:t>
      </w:r>
      <w:proofErr w:type="spellStart"/>
      <w:r w:rsidR="00264AD4" w:rsidRPr="00085C3C">
        <w:rPr>
          <w:rFonts w:asciiTheme="majorHAnsi" w:hAnsiTheme="majorHAnsi" w:cs="Tahoma"/>
        </w:rPr>
        <w:t>Pzp</w:t>
      </w:r>
      <w:proofErr w:type="spellEnd"/>
      <w:r w:rsidRPr="00085C3C">
        <w:rPr>
          <w:rFonts w:asciiTheme="majorHAnsi" w:hAnsiTheme="majorHAnsi" w:cs="Tahoma"/>
        </w:rPr>
        <w:t xml:space="preserve"> </w:t>
      </w:r>
      <w:r w:rsidR="004B68C1" w:rsidRPr="00085C3C">
        <w:rPr>
          <w:rFonts w:asciiTheme="majorHAnsi" w:hAnsiTheme="majorHAnsi" w:cs="Tahoma"/>
        </w:rPr>
        <w:t>portal</w:t>
      </w:r>
      <w:r w:rsidRPr="00085C3C">
        <w:rPr>
          <w:rFonts w:asciiTheme="majorHAnsi" w:hAnsiTheme="majorHAnsi" w:cs="Tahoma"/>
        </w:rPr>
        <w:t xml:space="preserve"> jest kompatybilny ze wszystkimi podpisami elektronicznymi. Do przesłania dokumentów niezbędne jest posiadanie kwalifikowanego podpisu elektronicznego lub podpisu zaufanego</w:t>
      </w:r>
      <w:r w:rsidR="004B68C1" w:rsidRPr="00085C3C">
        <w:rPr>
          <w:rFonts w:asciiTheme="majorHAnsi" w:hAnsiTheme="majorHAnsi" w:cs="Tahoma"/>
        </w:rPr>
        <w:t>,</w:t>
      </w:r>
      <w:r w:rsidRPr="00085C3C">
        <w:rPr>
          <w:rFonts w:asciiTheme="majorHAnsi" w:hAnsiTheme="majorHAnsi" w:cs="Tahoma"/>
        </w:rPr>
        <w:t xml:space="preserve"> lub podpisu osobistego w celu potwierdzenia czynności złożenia oferty.  </w:t>
      </w:r>
      <w:r w:rsidRPr="00085C3C">
        <w:rPr>
          <w:rFonts w:asciiTheme="majorHAnsi" w:hAnsiTheme="majorHAnsi" w:cstheme="minorHAnsi"/>
        </w:rPr>
        <w:t xml:space="preserve">Szczegółowe informacje </w:t>
      </w:r>
      <w:r w:rsidR="00C76D3F" w:rsidRPr="00085C3C">
        <w:rPr>
          <w:rFonts w:asciiTheme="majorHAnsi" w:hAnsiTheme="majorHAnsi" w:cstheme="minorHAnsi"/>
        </w:rPr>
        <w:br/>
      </w:r>
      <w:r w:rsidRPr="00085C3C">
        <w:rPr>
          <w:rFonts w:asciiTheme="majorHAnsi" w:hAnsiTheme="majorHAnsi" w:cstheme="minorHAnsi"/>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085C3C">
          <w:rPr>
            <w:rStyle w:val="Hipercze"/>
            <w:rFonts w:asciiTheme="majorHAnsi" w:hAnsiTheme="majorHAnsi" w:cstheme="minorHAnsi"/>
          </w:rPr>
          <w:t>http://www.nccert.pl/kontakt.htm</w:t>
        </w:r>
      </w:hyperlink>
      <w:r w:rsidR="00472F1D" w:rsidRPr="00085C3C">
        <w:rPr>
          <w:rFonts w:asciiTheme="majorHAnsi" w:hAnsiTheme="majorHAnsi" w:cstheme="minorHAnsi"/>
        </w:rPr>
        <w:t xml:space="preserve"> </w:t>
      </w:r>
      <w:r w:rsidRPr="00085C3C">
        <w:rPr>
          <w:rFonts w:asciiTheme="majorHAnsi" w:hAnsiTheme="majorHAnsi" w:cstheme="minorHAnsi"/>
        </w:rPr>
        <w:t xml:space="preserve">. Szczegółowe informacje o sposobie pozyskania usługi profilu zaufanego można znaleźć pod adresem internetowym: </w:t>
      </w:r>
      <w:hyperlink r:id="rId29" w:history="1">
        <w:r w:rsidR="00472F1D" w:rsidRPr="00085C3C">
          <w:rPr>
            <w:rStyle w:val="Hipercze"/>
            <w:rFonts w:asciiTheme="majorHAnsi" w:hAnsiTheme="majorHAnsi" w:cstheme="minorHAnsi"/>
          </w:rPr>
          <w:t>https://www.gov.pl/web/gov/zaloz-profil-zaufany</w:t>
        </w:r>
      </w:hyperlink>
      <w:r w:rsidR="00472F1D" w:rsidRPr="00085C3C">
        <w:rPr>
          <w:rFonts w:asciiTheme="majorHAnsi" w:hAnsiTheme="majorHAnsi" w:cstheme="minorHAnsi"/>
        </w:rPr>
        <w:t xml:space="preserve"> </w:t>
      </w:r>
      <w:r w:rsidRPr="00085C3C">
        <w:rPr>
          <w:rFonts w:asciiTheme="majorHAnsi" w:hAnsiTheme="majorHAnsi" w:cstheme="minorHAnsi"/>
        </w:rPr>
        <w:t xml:space="preserve">. Szczegółowe informacje o sposobie pozyskania podpisu osobistego można znaleźć pod adresem internetowym: </w:t>
      </w:r>
      <w:hyperlink r:id="rId30" w:history="1">
        <w:r w:rsidR="00472F1D" w:rsidRPr="00085C3C">
          <w:rPr>
            <w:rStyle w:val="Hipercze"/>
            <w:rFonts w:asciiTheme="majorHAnsi" w:hAnsiTheme="majorHAnsi" w:cstheme="minorHAnsi"/>
          </w:rPr>
          <w:t>https://www.gov.pl/web/e-dowod/podpis-osobisty</w:t>
        </w:r>
      </w:hyperlink>
      <w:r w:rsidR="00472F1D" w:rsidRPr="00085C3C">
        <w:rPr>
          <w:rFonts w:asciiTheme="majorHAnsi" w:hAnsiTheme="majorHAnsi" w:cstheme="minorHAnsi"/>
        </w:rPr>
        <w:t xml:space="preserve"> </w:t>
      </w:r>
      <w:r w:rsidRPr="00085C3C">
        <w:rPr>
          <w:rFonts w:asciiTheme="majorHAnsi" w:hAnsiTheme="majorHAnsi" w:cstheme="minorHAnsi"/>
        </w:rPr>
        <w:t>.</w:t>
      </w:r>
    </w:p>
    <w:p w:rsidR="008924F5" w:rsidRPr="00085C3C" w:rsidRDefault="008924F5" w:rsidP="00C76D3F">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085C3C">
        <w:rPr>
          <w:rFonts w:asciiTheme="majorHAnsi" w:hAnsiTheme="majorHAnsi" w:cs="Tahoma"/>
          <w:b/>
          <w:bCs/>
        </w:rPr>
        <w:t xml:space="preserve">Ofertę składa się na formularzu </w:t>
      </w:r>
      <w:r w:rsidR="006440C5" w:rsidRPr="00085C3C">
        <w:rPr>
          <w:rFonts w:asciiTheme="majorHAnsi" w:hAnsiTheme="majorHAnsi" w:cs="Tahoma"/>
          <w:b/>
          <w:bCs/>
        </w:rPr>
        <w:t>ofertowym -</w:t>
      </w:r>
      <w:r w:rsidRPr="00085C3C">
        <w:rPr>
          <w:rFonts w:asciiTheme="majorHAnsi" w:hAnsiTheme="majorHAnsi" w:cs="Tahoma"/>
          <w:b/>
          <w:bCs/>
        </w:rPr>
        <w:t xml:space="preserve"> zgodnie z </w:t>
      </w:r>
      <w:r w:rsidRPr="00085C3C">
        <w:rPr>
          <w:rFonts w:asciiTheme="majorHAnsi" w:hAnsiTheme="majorHAnsi" w:cs="Century Gothic"/>
          <w:b/>
          <w:bCs/>
        </w:rPr>
        <w:t>załącznikiem nr 1 do SWZ</w:t>
      </w:r>
      <w:r w:rsidRPr="00085C3C">
        <w:rPr>
          <w:rFonts w:asciiTheme="majorHAnsi" w:hAnsiTheme="majorHAnsi" w:cs="Tahoma"/>
          <w:b/>
          <w:bCs/>
        </w:rPr>
        <w:t>. Wraz z ofertą wykonawca zobowiązany jest złożyć</w:t>
      </w:r>
      <w:r w:rsidRPr="00085C3C">
        <w:rPr>
          <w:rFonts w:asciiTheme="majorHAnsi" w:hAnsiTheme="majorHAnsi" w:cs="Tahoma"/>
        </w:rPr>
        <w:t xml:space="preserve">: </w:t>
      </w:r>
    </w:p>
    <w:p w:rsidR="008924F5" w:rsidRPr="00085C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085C3C">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085C3C">
        <w:rPr>
          <w:rFonts w:asciiTheme="majorHAnsi" w:hAnsiTheme="majorHAnsi" w:cs="Century Gothic"/>
          <w:b/>
          <w:bCs/>
          <w:sz w:val="20"/>
        </w:rPr>
        <w:t>Załącznik nr 2</w:t>
      </w:r>
      <w:r w:rsidR="004561D0" w:rsidRPr="00085C3C">
        <w:rPr>
          <w:rFonts w:asciiTheme="majorHAnsi" w:hAnsiTheme="majorHAnsi" w:cs="Century Gothic"/>
          <w:b/>
          <w:bCs/>
          <w:sz w:val="20"/>
        </w:rPr>
        <w:t>A</w:t>
      </w:r>
      <w:r w:rsidRPr="00085C3C">
        <w:rPr>
          <w:rFonts w:asciiTheme="majorHAnsi" w:hAnsiTheme="majorHAnsi" w:cs="Century Gothic"/>
          <w:b/>
          <w:bCs/>
          <w:sz w:val="20"/>
        </w:rPr>
        <w:t xml:space="preserve"> do SWZ</w:t>
      </w:r>
      <w:r w:rsidRPr="00085C3C">
        <w:rPr>
          <w:rFonts w:asciiTheme="majorHAnsi" w:hAnsiTheme="majorHAnsi" w:cs="Century Gothic"/>
          <w:sz w:val="20"/>
        </w:rPr>
        <w:t>,</w:t>
      </w:r>
    </w:p>
    <w:p w:rsidR="008924F5" w:rsidRPr="00085C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085C3C">
        <w:rPr>
          <w:rFonts w:asciiTheme="majorHAnsi" w:hAnsiTheme="majorHAnsi" w:cs="Century Gothic"/>
          <w:sz w:val="20"/>
        </w:rPr>
        <w:t xml:space="preserve">pełnomocnictwo: </w:t>
      </w:r>
    </w:p>
    <w:p w:rsidR="008924F5" w:rsidRPr="00085C3C"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085C3C">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C76D3F" w:rsidRPr="00085C3C">
        <w:rPr>
          <w:rFonts w:asciiTheme="majorHAnsi" w:hAnsiTheme="majorHAnsi"/>
        </w:rPr>
        <w:br/>
      </w:r>
      <w:r w:rsidRPr="00085C3C">
        <w:rPr>
          <w:rFonts w:asciiTheme="majorHAnsi" w:hAnsiTheme="majorHAnsi"/>
        </w:rPr>
        <w:t xml:space="preserve">i podpisania umowy, </w:t>
      </w:r>
    </w:p>
    <w:p w:rsidR="008924F5" w:rsidRPr="00085C3C"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085C3C">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085C3C">
        <w:rPr>
          <w:rFonts w:asciiTheme="majorHAnsi" w:eastAsiaTheme="majorEastAsia" w:hAnsiTheme="majorHAnsi" w:cstheme="majorBidi"/>
          <w:bCs/>
        </w:rPr>
        <w:t xml:space="preserve">Pełnomocnictwo powinno być załączone do oferty i powinno zawierać w szczególności wskazanie: </w:t>
      </w:r>
    </w:p>
    <w:p w:rsidR="008924F5" w:rsidRPr="00085C3C"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085C3C">
        <w:rPr>
          <w:rFonts w:asciiTheme="majorHAnsi" w:eastAsiaTheme="majorEastAsia" w:hAnsiTheme="majorHAnsi" w:cstheme="majorBidi"/>
          <w:bCs/>
        </w:rPr>
        <w:t xml:space="preserve">postępowania o zamówienie publiczne, którego dotyczy, </w:t>
      </w:r>
    </w:p>
    <w:p w:rsidR="008924F5" w:rsidRPr="00085C3C"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085C3C">
        <w:rPr>
          <w:rFonts w:asciiTheme="majorHAnsi" w:eastAsiaTheme="majorEastAsia" w:hAnsiTheme="majorHAnsi" w:cstheme="majorBidi"/>
          <w:bCs/>
        </w:rPr>
        <w:lastRenderedPageBreak/>
        <w:t xml:space="preserve">wszystkich wykonawców ubiegających się wspólnie o udzielenie zamówienia wymienionych </w:t>
      </w:r>
      <w:r w:rsidR="00C76D3F" w:rsidRPr="00085C3C">
        <w:rPr>
          <w:rFonts w:asciiTheme="majorHAnsi" w:eastAsiaTheme="majorEastAsia" w:hAnsiTheme="majorHAnsi" w:cstheme="majorBidi"/>
          <w:bCs/>
        </w:rPr>
        <w:br/>
      </w:r>
      <w:r w:rsidRPr="00085C3C">
        <w:rPr>
          <w:rFonts w:asciiTheme="majorHAnsi" w:eastAsiaTheme="majorEastAsia" w:hAnsiTheme="majorHAnsi" w:cstheme="majorBidi"/>
          <w:bCs/>
        </w:rPr>
        <w:t>z nazwy z określeniem adresu siedziby,</w:t>
      </w:r>
    </w:p>
    <w:p w:rsidR="008924F5" w:rsidRPr="00085C3C"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085C3C">
        <w:rPr>
          <w:rFonts w:asciiTheme="majorHAnsi" w:eastAsiaTheme="majorEastAsia" w:hAnsiTheme="majorHAnsi" w:cstheme="majorBidi"/>
          <w:bCs/>
        </w:rPr>
        <w:t>ustanowionego pełnomocnika oraz zakresu jego umocowania</w:t>
      </w:r>
    </w:p>
    <w:p w:rsidR="008924F5" w:rsidRPr="00085C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085C3C">
        <w:rPr>
          <w:rFonts w:asciiTheme="majorHAnsi" w:hAnsiTheme="majorHAnsi" w:cs="Century Gothic"/>
          <w:sz w:val="20"/>
        </w:rPr>
        <w:t xml:space="preserve">oświadczenie wykonawców wspólnie ubiegających się o udzielenie zamówienia: </w:t>
      </w:r>
    </w:p>
    <w:p w:rsidR="008924F5" w:rsidRPr="00085C3C"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085C3C">
        <w:rPr>
          <w:rFonts w:asciiTheme="majorHAnsi" w:hAnsiTheme="majorHAnsi"/>
        </w:rPr>
        <w:t xml:space="preserve">Wykonawcy wspólnie ubiegający się o udzielenie zamówienia mogą polegać na zdolnościach tych </w:t>
      </w:r>
      <w:r w:rsidR="00C76D3F" w:rsidRPr="00085C3C">
        <w:rPr>
          <w:rFonts w:asciiTheme="majorHAnsi" w:hAnsiTheme="majorHAnsi"/>
        </w:rPr>
        <w:br/>
      </w:r>
      <w:r w:rsidRPr="00085C3C">
        <w:rPr>
          <w:rFonts w:asciiTheme="majorHAnsi" w:hAnsiTheme="majorHAnsi"/>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085C3C">
        <w:rPr>
          <w:rStyle w:val="Odwoanieprzypisudolnego"/>
          <w:rFonts w:asciiTheme="majorHAnsi" w:hAnsiTheme="majorHAnsi"/>
        </w:rPr>
        <w:footnoteReference w:id="12"/>
      </w:r>
      <w:r w:rsidRPr="00085C3C">
        <w:rPr>
          <w:rFonts w:asciiTheme="majorHAnsi" w:hAnsiTheme="majorHAnsi"/>
        </w:rPr>
        <w:t>.</w:t>
      </w:r>
    </w:p>
    <w:p w:rsidR="008924F5" w:rsidRPr="00085C3C"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085C3C">
        <w:rPr>
          <w:rFonts w:asciiTheme="majorHAnsi" w:hAnsiTheme="majorHAnsi" w:cs="Century Gothic"/>
          <w:sz w:val="20"/>
        </w:rPr>
        <w:t xml:space="preserve">zobowiązanie podmiotu trzeciego </w:t>
      </w:r>
      <w:r w:rsidR="006440C5" w:rsidRPr="00085C3C">
        <w:rPr>
          <w:rFonts w:asciiTheme="majorHAnsi" w:hAnsiTheme="majorHAnsi" w:cs="Century Gothic"/>
          <w:sz w:val="20"/>
        </w:rPr>
        <w:t>- zobowiązanie</w:t>
      </w:r>
      <w:r w:rsidRPr="00085C3C">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085C3C">
        <w:rPr>
          <w:rStyle w:val="Odwoanieprzypisudolnego"/>
          <w:rFonts w:asciiTheme="majorHAnsi" w:hAnsiTheme="majorHAnsi"/>
          <w:sz w:val="20"/>
        </w:rPr>
        <w:footnoteReference w:id="13"/>
      </w:r>
      <w:r w:rsidRPr="00085C3C">
        <w:rPr>
          <w:rFonts w:asciiTheme="majorHAnsi" w:hAnsiTheme="majorHAnsi" w:cs="Century Gothic"/>
          <w:sz w:val="20"/>
        </w:rPr>
        <w:t>:</w:t>
      </w:r>
    </w:p>
    <w:p w:rsidR="008924F5" w:rsidRPr="00085C3C"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085C3C">
        <w:rPr>
          <w:rFonts w:asciiTheme="majorHAnsi" w:hAnsiTheme="majorHAnsi"/>
        </w:rPr>
        <w:t>zakres dostępnych wykonawcy zasobów podmiotu udostępniającego zasoby;</w:t>
      </w:r>
    </w:p>
    <w:p w:rsidR="008924F5" w:rsidRPr="00085C3C"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085C3C">
        <w:rPr>
          <w:rFonts w:asciiTheme="majorHAnsi" w:hAnsiTheme="majorHAnsi"/>
        </w:rPr>
        <w:t>sposób i okres udostępnienia wykonawcy i wykorzystania przez niego zasobów podmiotu udostępniającego te zasoby przy wykonywaniu zamówienia;</w:t>
      </w:r>
    </w:p>
    <w:p w:rsidR="008924F5" w:rsidRPr="00085C3C"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085C3C">
        <w:rPr>
          <w:rFonts w:asciiTheme="majorHAnsi" w:hAnsiTheme="majorHAnsi"/>
        </w:rPr>
        <w:t xml:space="preserve">czy i w jakim zakresie podmiot udostępniający zasoby, na zdolnościach którego wykonawca polega </w:t>
      </w:r>
      <w:r w:rsidR="00C76D3F" w:rsidRPr="00085C3C">
        <w:rPr>
          <w:rFonts w:asciiTheme="majorHAnsi" w:hAnsiTheme="majorHAnsi"/>
        </w:rPr>
        <w:br/>
      </w:r>
      <w:r w:rsidRPr="00085C3C">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085C3C" w:rsidRDefault="004561D0" w:rsidP="00634311">
      <w:pPr>
        <w:pStyle w:val="Akapitzlist10"/>
        <w:numPr>
          <w:ilvl w:val="0"/>
          <w:numId w:val="63"/>
        </w:numPr>
        <w:spacing w:before="0" w:after="0" w:line="269" w:lineRule="auto"/>
        <w:jc w:val="both"/>
        <w:rPr>
          <w:rFonts w:asciiTheme="majorHAnsi" w:hAnsiTheme="majorHAnsi"/>
        </w:rPr>
      </w:pPr>
      <w:r w:rsidRPr="00085C3C">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085C3C">
        <w:rPr>
          <w:rFonts w:asciiTheme="majorHAnsi" w:hAnsiTheme="majorHAnsi" w:cs="Century Gothic"/>
          <w:b/>
          <w:bCs/>
          <w:sz w:val="20"/>
        </w:rPr>
        <w:t>Załącznik nr 2B do SWZ,</w:t>
      </w:r>
    </w:p>
    <w:p w:rsidR="008924F5" w:rsidRPr="00085C3C" w:rsidRDefault="008924F5" w:rsidP="00C76D3F">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sz w:val="20"/>
          <w:szCs w:val="20"/>
        </w:rPr>
        <w:t xml:space="preserve">Każdy Wykonawca składa tylko jedną ofertę na </w:t>
      </w:r>
      <w:r w:rsidRPr="00085C3C">
        <w:rPr>
          <w:rFonts w:asciiTheme="majorHAnsi" w:hAnsiTheme="majorHAnsi"/>
          <w:b/>
          <w:sz w:val="20"/>
          <w:szCs w:val="20"/>
          <w:u w:val="single"/>
        </w:rPr>
        <w:t>realizację przedmiotu zamówienia</w:t>
      </w:r>
      <w:r w:rsidRPr="00085C3C">
        <w:rPr>
          <w:rFonts w:asciiTheme="majorHAnsi" w:hAnsiTheme="majorHAnsi"/>
          <w:sz w:val="20"/>
          <w:szCs w:val="20"/>
        </w:rPr>
        <w:t xml:space="preserve">, w jednym egzemplarzu. Złożenie więcej niż jednej oferty na </w:t>
      </w:r>
      <w:r w:rsidRPr="00085C3C">
        <w:rPr>
          <w:rFonts w:asciiTheme="majorHAnsi" w:hAnsiTheme="majorHAnsi"/>
          <w:b/>
          <w:sz w:val="20"/>
          <w:szCs w:val="20"/>
          <w:u w:val="single"/>
        </w:rPr>
        <w:t>realizację przedmiotu zamówienia</w:t>
      </w:r>
      <w:r w:rsidRPr="00085C3C">
        <w:rPr>
          <w:rFonts w:asciiTheme="majorHAnsi" w:hAnsiTheme="majorHAnsi"/>
          <w:sz w:val="20"/>
          <w:szCs w:val="20"/>
        </w:rPr>
        <w:t xml:space="preserve"> spowoduje odrzucenie wszystkich ofert złożonych przez Wykonawcę. </w:t>
      </w:r>
    </w:p>
    <w:p w:rsidR="008924F5" w:rsidRPr="00085C3C" w:rsidRDefault="008924F5" w:rsidP="00C76D3F">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085C3C">
        <w:rPr>
          <w:rFonts w:asciiTheme="majorHAnsi" w:hAnsiTheme="majorHAnsi" w:cs="Century Gothic"/>
          <w:sz w:val="20"/>
          <w:szCs w:val="20"/>
        </w:rPr>
        <w:t>Pzp</w:t>
      </w:r>
      <w:proofErr w:type="spellEnd"/>
      <w:r w:rsidR="004B68C1" w:rsidRPr="00085C3C">
        <w:rPr>
          <w:rFonts w:asciiTheme="majorHAnsi" w:hAnsiTheme="majorHAnsi" w:cs="Century Gothic"/>
          <w:sz w:val="20"/>
          <w:szCs w:val="20"/>
        </w:rPr>
        <w:t>,</w:t>
      </w:r>
      <w:r w:rsidRPr="00085C3C">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085C3C">
        <w:rPr>
          <w:rFonts w:asciiTheme="majorHAnsi" w:hAnsiTheme="majorHAnsi" w:cs="Century Gothic"/>
          <w:b/>
          <w:bCs/>
          <w:sz w:val="20"/>
          <w:szCs w:val="20"/>
        </w:rPr>
        <w:t>§</w:t>
      </w:r>
      <w:r w:rsidR="0071098D" w:rsidRPr="00085C3C">
        <w:rPr>
          <w:rFonts w:asciiTheme="majorHAnsi" w:hAnsiTheme="majorHAnsi" w:cs="Century Gothic"/>
          <w:b/>
          <w:bCs/>
          <w:sz w:val="20"/>
          <w:szCs w:val="20"/>
        </w:rPr>
        <w:t xml:space="preserve">XII ust. </w:t>
      </w:r>
      <w:r w:rsidR="00D9412D" w:rsidRPr="00085C3C">
        <w:rPr>
          <w:rFonts w:asciiTheme="majorHAnsi" w:hAnsiTheme="majorHAnsi" w:cs="Century Gothic"/>
          <w:b/>
          <w:bCs/>
          <w:sz w:val="20"/>
          <w:szCs w:val="20"/>
        </w:rPr>
        <w:t>7 SWZ</w:t>
      </w:r>
      <w:r w:rsidRPr="00085C3C">
        <w:rPr>
          <w:rFonts w:asciiTheme="majorHAnsi" w:hAnsiTheme="majorHAnsi" w:cs="Century Gothic"/>
          <w:b/>
          <w:bCs/>
          <w:sz w:val="20"/>
          <w:szCs w:val="20"/>
        </w:rPr>
        <w:t xml:space="preserve">. </w:t>
      </w:r>
    </w:p>
    <w:p w:rsidR="008924F5" w:rsidRPr="00085C3C" w:rsidRDefault="001A78B3" w:rsidP="00C76D3F">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085C3C">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085C3C">
        <w:rPr>
          <w:rFonts w:asciiTheme="majorHAnsi" w:hAnsiTheme="majorHAnsi" w:cs="Century Gothic"/>
          <w:sz w:val="20"/>
          <w:szCs w:val="20"/>
        </w:rPr>
        <w:t>ego</w:t>
      </w:r>
      <w:r w:rsidR="008924F5" w:rsidRPr="00085C3C">
        <w:rPr>
          <w:rFonts w:asciiTheme="majorHAnsi" w:hAnsiTheme="majorHAnsi" w:cs="Century Gothic"/>
          <w:sz w:val="20"/>
          <w:szCs w:val="20"/>
        </w:rPr>
        <w:t xml:space="preserve"> w </w:t>
      </w:r>
      <w:r w:rsidR="008924F5" w:rsidRPr="00085C3C">
        <w:rPr>
          <w:rFonts w:asciiTheme="majorHAnsi" w:hAnsiTheme="majorHAnsi" w:cs="Century Gothic"/>
          <w:b/>
          <w:bCs/>
          <w:sz w:val="20"/>
          <w:szCs w:val="20"/>
        </w:rPr>
        <w:t>załączniku nr 1</w:t>
      </w:r>
      <w:r w:rsidR="008924F5" w:rsidRPr="00085C3C">
        <w:rPr>
          <w:rFonts w:asciiTheme="majorHAnsi" w:hAnsiTheme="majorHAnsi" w:cs="Century Gothic"/>
          <w:sz w:val="20"/>
          <w:szCs w:val="20"/>
        </w:rPr>
        <w:t xml:space="preserve"> do SWZ, a informacjami przedstawionymi </w:t>
      </w:r>
      <w:r w:rsidR="00C76D3F" w:rsidRPr="00085C3C">
        <w:rPr>
          <w:rFonts w:asciiTheme="majorHAnsi" w:hAnsiTheme="majorHAnsi" w:cs="Century Gothic"/>
          <w:sz w:val="20"/>
          <w:szCs w:val="20"/>
        </w:rPr>
        <w:br/>
      </w:r>
      <w:r w:rsidR="008924F5" w:rsidRPr="00085C3C">
        <w:rPr>
          <w:rFonts w:asciiTheme="majorHAnsi" w:hAnsiTheme="majorHAnsi" w:cs="Century Gothic"/>
          <w:sz w:val="20"/>
          <w:szCs w:val="20"/>
        </w:rPr>
        <w:t xml:space="preserve">w „ofercie” wygenerowanej przez </w:t>
      </w:r>
      <w:r w:rsidR="000627BE" w:rsidRPr="00085C3C">
        <w:rPr>
          <w:rFonts w:asciiTheme="majorHAnsi" w:hAnsiTheme="majorHAnsi" w:cs="Century Gothic"/>
          <w:b/>
          <w:bCs/>
          <w:sz w:val="20"/>
          <w:szCs w:val="20"/>
          <w:u w:val="single"/>
        </w:rPr>
        <w:t>portal</w:t>
      </w:r>
      <w:r w:rsidR="008924F5" w:rsidRPr="00085C3C">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085C3C">
        <w:rPr>
          <w:rFonts w:asciiTheme="majorHAnsi" w:hAnsiTheme="majorHAnsi" w:cs="Century Gothic"/>
          <w:b/>
          <w:bCs/>
          <w:sz w:val="20"/>
          <w:szCs w:val="20"/>
        </w:rPr>
        <w:t xml:space="preserve">załącznik nr 1 </w:t>
      </w:r>
      <w:r w:rsidR="008924F5" w:rsidRPr="00085C3C">
        <w:rPr>
          <w:rFonts w:asciiTheme="majorHAnsi" w:hAnsiTheme="majorHAnsi" w:cs="Century Gothic"/>
          <w:sz w:val="20"/>
          <w:szCs w:val="20"/>
        </w:rPr>
        <w:t>do SWZ.</w:t>
      </w:r>
    </w:p>
    <w:p w:rsidR="008924F5" w:rsidRPr="00085C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C76D3F" w:rsidRPr="00085C3C">
        <w:rPr>
          <w:rFonts w:asciiTheme="majorHAnsi" w:hAnsiTheme="majorHAnsi" w:cs="Tahoma"/>
          <w:sz w:val="20"/>
          <w:szCs w:val="20"/>
        </w:rPr>
        <w:br/>
      </w:r>
      <w:r w:rsidRPr="00085C3C">
        <w:rPr>
          <w:rFonts w:asciiTheme="majorHAnsi" w:hAnsiTheme="majorHAnsi" w:cs="Tahoma"/>
          <w:sz w:val="20"/>
          <w:szCs w:val="20"/>
        </w:rPr>
        <w:t>i Informacji o Działalności Gospodarczej lub innego właściwego rejestru</w:t>
      </w:r>
      <w:r w:rsidRPr="00085C3C">
        <w:rPr>
          <w:rFonts w:asciiTheme="majorHAnsi" w:hAnsiTheme="majorHAnsi" w:cs="Tahoma"/>
          <w:sz w:val="20"/>
          <w:vertAlign w:val="superscript"/>
        </w:rPr>
        <w:footnoteReference w:id="14"/>
      </w:r>
      <w:r w:rsidRPr="00085C3C">
        <w:rPr>
          <w:rFonts w:asciiTheme="majorHAnsi" w:hAnsiTheme="majorHAnsi" w:cs="Tahoma"/>
          <w:sz w:val="20"/>
          <w:szCs w:val="20"/>
          <w:vertAlign w:val="superscript"/>
        </w:rPr>
        <w:t>.</w:t>
      </w:r>
      <w:r w:rsidRPr="00085C3C">
        <w:rPr>
          <w:rFonts w:asciiTheme="majorHAnsi" w:hAnsiTheme="majorHAnsi" w:cs="Tahoma"/>
          <w:sz w:val="20"/>
          <w:szCs w:val="20"/>
        </w:rPr>
        <w:t xml:space="preserve"> </w:t>
      </w:r>
    </w:p>
    <w:p w:rsidR="00FD5F15" w:rsidRPr="00085C3C"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Jeżeli w imieniu wykonawcy działa osoba, której umocowanie do jego reprezentowania nie wynika </w:t>
      </w:r>
      <w:r w:rsidR="00C76D3F" w:rsidRPr="00085C3C">
        <w:rPr>
          <w:rFonts w:asciiTheme="majorHAnsi" w:hAnsiTheme="majorHAnsi" w:cs="Tahoma"/>
          <w:sz w:val="20"/>
          <w:szCs w:val="20"/>
        </w:rPr>
        <w:br/>
      </w:r>
      <w:r w:rsidRPr="00085C3C">
        <w:rPr>
          <w:rFonts w:asciiTheme="majorHAnsi" w:hAnsiTheme="majorHAnsi" w:cs="Tahoma"/>
          <w:sz w:val="20"/>
          <w:szCs w:val="20"/>
        </w:rPr>
        <w:t xml:space="preserve">z dokumentów, o których mowa w </w:t>
      </w:r>
      <w:r w:rsidRPr="00085C3C">
        <w:rPr>
          <w:rFonts w:asciiTheme="majorHAnsi" w:hAnsiTheme="majorHAnsi" w:cs="Tahoma"/>
          <w:b/>
          <w:bCs/>
          <w:sz w:val="20"/>
          <w:szCs w:val="20"/>
        </w:rPr>
        <w:t>ust. 1</w:t>
      </w:r>
      <w:r w:rsidR="00033C73" w:rsidRPr="00085C3C">
        <w:rPr>
          <w:rFonts w:asciiTheme="majorHAnsi" w:hAnsiTheme="majorHAnsi" w:cs="Tahoma"/>
          <w:b/>
          <w:bCs/>
          <w:sz w:val="20"/>
          <w:szCs w:val="20"/>
        </w:rPr>
        <w:t>3</w:t>
      </w:r>
      <w:r w:rsidRPr="00085C3C">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085C3C"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Zapis </w:t>
      </w:r>
      <w:r w:rsidRPr="00085C3C">
        <w:rPr>
          <w:rFonts w:asciiTheme="majorHAnsi" w:hAnsiTheme="majorHAnsi" w:cs="Tahoma"/>
          <w:b/>
          <w:bCs/>
          <w:sz w:val="20"/>
          <w:szCs w:val="20"/>
        </w:rPr>
        <w:t>ust. 1</w:t>
      </w:r>
      <w:r w:rsidR="00033C73" w:rsidRPr="00085C3C">
        <w:rPr>
          <w:rFonts w:asciiTheme="majorHAnsi" w:hAnsiTheme="majorHAnsi" w:cs="Tahoma"/>
          <w:b/>
          <w:bCs/>
          <w:sz w:val="20"/>
          <w:szCs w:val="20"/>
        </w:rPr>
        <w:t xml:space="preserve">4 </w:t>
      </w:r>
      <w:r w:rsidRPr="00085C3C">
        <w:rPr>
          <w:rFonts w:asciiTheme="majorHAnsi" w:hAnsiTheme="majorHAnsi" w:cs="Tahoma"/>
          <w:sz w:val="20"/>
          <w:szCs w:val="20"/>
        </w:rPr>
        <w:t xml:space="preserve">stosuje się odpowiednio do osoby działającej w imieniu wykonawców wspólnie ubiegających się </w:t>
      </w:r>
      <w:r w:rsidR="00C76D3F" w:rsidRPr="00085C3C">
        <w:rPr>
          <w:rFonts w:asciiTheme="majorHAnsi" w:hAnsiTheme="majorHAnsi" w:cs="Tahoma"/>
          <w:sz w:val="20"/>
          <w:szCs w:val="20"/>
        </w:rPr>
        <w:br/>
      </w:r>
      <w:r w:rsidRPr="00085C3C">
        <w:rPr>
          <w:rFonts w:asciiTheme="majorHAnsi" w:hAnsiTheme="majorHAnsi" w:cs="Tahoma"/>
          <w:sz w:val="20"/>
          <w:szCs w:val="20"/>
        </w:rPr>
        <w:t>o udzielenie zamówienia publicznego.</w:t>
      </w:r>
    </w:p>
    <w:p w:rsidR="00304A8D" w:rsidRPr="00085C3C"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Podmiotowe środki dowodowe oraz inne dokumenty lub oświadczenia, o których mowa w </w:t>
      </w:r>
      <w:bookmarkStart w:id="16" w:name="_Hlk60768744"/>
      <w:r w:rsidRPr="00085C3C">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00C76D3F" w:rsidRPr="00085C3C">
        <w:rPr>
          <w:rFonts w:asciiTheme="majorHAnsi" w:hAnsiTheme="majorHAnsi" w:cs="Tahoma"/>
          <w:sz w:val="20"/>
          <w:szCs w:val="20"/>
        </w:rPr>
        <w:br/>
      </w:r>
      <w:r w:rsidRPr="00085C3C">
        <w:rPr>
          <w:rFonts w:asciiTheme="majorHAnsi" w:hAnsiTheme="majorHAnsi" w:cs="Tahoma"/>
          <w:sz w:val="20"/>
          <w:szCs w:val="20"/>
        </w:rPr>
        <w:t>i wymagane zapisami SWZ składa się w formie elektronicznej (czyli opatrzon</w:t>
      </w:r>
      <w:r w:rsidR="004B68C1" w:rsidRPr="00085C3C">
        <w:rPr>
          <w:rFonts w:asciiTheme="majorHAnsi" w:hAnsiTheme="majorHAnsi" w:cs="Tahoma"/>
          <w:sz w:val="20"/>
          <w:szCs w:val="20"/>
        </w:rPr>
        <w:t>ej</w:t>
      </w:r>
      <w:r w:rsidRPr="00085C3C">
        <w:rPr>
          <w:rFonts w:asciiTheme="majorHAnsi" w:hAnsiTheme="majorHAnsi" w:cs="Tahoma"/>
          <w:sz w:val="20"/>
          <w:szCs w:val="20"/>
        </w:rPr>
        <w:t xml:space="preserve"> podpisem kwalifikowanym) lub w postaci elektronicznej opatrzonej podpisem zaufanym lub podpisem osobistym. </w:t>
      </w:r>
    </w:p>
    <w:p w:rsidR="008924F5" w:rsidRPr="00085C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w:t>
      </w:r>
      <w:r w:rsidRPr="00085C3C">
        <w:rPr>
          <w:rFonts w:asciiTheme="majorHAnsi" w:hAnsiTheme="majorHAnsi" w:cs="Tahoma"/>
          <w:sz w:val="20"/>
          <w:szCs w:val="20"/>
        </w:rPr>
        <w:lastRenderedPageBreak/>
        <w:t xml:space="preserve">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085C3C">
        <w:rPr>
          <w:rFonts w:asciiTheme="majorHAnsi" w:hAnsiTheme="majorHAnsi" w:cs="Tahoma"/>
          <w:b/>
          <w:sz w:val="20"/>
          <w:szCs w:val="20"/>
        </w:rPr>
        <w:t>Elektroniczna kopia pełnomocnictwa nie może być uwierzytelniona przez upełnomocnionego</w:t>
      </w:r>
      <w:r w:rsidRPr="00085C3C">
        <w:rPr>
          <w:rFonts w:asciiTheme="majorHAnsi" w:hAnsiTheme="majorHAnsi" w:cs="Tahoma"/>
          <w:sz w:val="20"/>
          <w:szCs w:val="20"/>
        </w:rPr>
        <w:t xml:space="preserve">.  </w:t>
      </w:r>
    </w:p>
    <w:p w:rsidR="008924F5" w:rsidRPr="00085C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085C3C">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085C3C">
        <w:rPr>
          <w:rFonts w:asciiTheme="majorHAnsi" w:eastAsia="Arial" w:hAnsiTheme="majorHAnsi"/>
          <w:sz w:val="20"/>
          <w:szCs w:val="20"/>
        </w:rPr>
        <w:t>w</w:t>
      </w:r>
      <w:r w:rsidRPr="00085C3C">
        <w:rPr>
          <w:rFonts w:asciiTheme="majorHAnsi" w:eastAsia="Arial" w:hAnsiTheme="majorHAnsi"/>
          <w:sz w:val="20"/>
          <w:szCs w:val="20"/>
        </w:rPr>
        <w:t>ykonawców</w:t>
      </w:r>
      <w:r w:rsidR="004B68C1" w:rsidRPr="00085C3C">
        <w:rPr>
          <w:rFonts w:asciiTheme="majorHAnsi" w:eastAsia="Arial" w:hAnsiTheme="majorHAnsi"/>
          <w:sz w:val="20"/>
          <w:szCs w:val="20"/>
        </w:rPr>
        <w:t>,</w:t>
      </w:r>
      <w:r w:rsidRPr="00085C3C">
        <w:rPr>
          <w:rFonts w:asciiTheme="majorHAnsi" w:eastAsia="Arial" w:hAnsiTheme="majorHAnsi"/>
          <w:sz w:val="20"/>
          <w:szCs w:val="20"/>
        </w:rPr>
        <w:t xml:space="preserve"> wpisując ich dane</w:t>
      </w:r>
      <w:r w:rsidR="008924F5" w:rsidRPr="00085C3C">
        <w:rPr>
          <w:rFonts w:asciiTheme="majorHAnsi" w:eastAsia="Arial" w:hAnsiTheme="majorHAnsi"/>
          <w:sz w:val="20"/>
          <w:szCs w:val="20"/>
        </w:rPr>
        <w:t xml:space="preserve">.  </w:t>
      </w:r>
      <w:r w:rsidR="004B1E57" w:rsidRPr="00085C3C">
        <w:rPr>
          <w:rFonts w:asciiTheme="majorHAnsi" w:eastAsia="Arial" w:hAnsiTheme="majorHAnsi"/>
          <w:sz w:val="20"/>
          <w:szCs w:val="20"/>
        </w:rPr>
        <w:t xml:space="preserve">Pełnomocnik, o którym mowa powyżej, pozostaje w kontakcie </w:t>
      </w:r>
      <w:r w:rsidR="00C76D3F" w:rsidRPr="00085C3C">
        <w:rPr>
          <w:rFonts w:asciiTheme="majorHAnsi" w:eastAsia="Arial" w:hAnsiTheme="majorHAnsi"/>
          <w:sz w:val="20"/>
          <w:szCs w:val="20"/>
        </w:rPr>
        <w:br/>
      </w:r>
      <w:r w:rsidR="004B1E57" w:rsidRPr="00085C3C">
        <w:rPr>
          <w:rFonts w:asciiTheme="majorHAnsi" w:eastAsia="Arial" w:hAnsiTheme="majorHAnsi"/>
          <w:sz w:val="20"/>
          <w:szCs w:val="20"/>
        </w:rPr>
        <w:t xml:space="preserve">z </w:t>
      </w:r>
      <w:r w:rsidR="004B68C1" w:rsidRPr="00085C3C">
        <w:rPr>
          <w:rFonts w:asciiTheme="majorHAnsi" w:eastAsia="Arial" w:hAnsiTheme="majorHAnsi"/>
          <w:sz w:val="20"/>
          <w:szCs w:val="20"/>
        </w:rPr>
        <w:t>z</w:t>
      </w:r>
      <w:r w:rsidR="004B1E57" w:rsidRPr="00085C3C">
        <w:rPr>
          <w:rFonts w:asciiTheme="majorHAnsi" w:eastAsia="Arial" w:hAnsiTheme="majorHAnsi"/>
          <w:sz w:val="20"/>
          <w:szCs w:val="20"/>
        </w:rPr>
        <w:t xml:space="preserve">amawiającym w toku postępowania i do niego </w:t>
      </w:r>
      <w:r w:rsidR="004B68C1" w:rsidRPr="00085C3C">
        <w:rPr>
          <w:rFonts w:asciiTheme="majorHAnsi" w:eastAsia="Arial" w:hAnsiTheme="majorHAnsi"/>
          <w:sz w:val="20"/>
          <w:szCs w:val="20"/>
        </w:rPr>
        <w:t>z</w:t>
      </w:r>
      <w:r w:rsidR="004B1E57" w:rsidRPr="00085C3C">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085C3C"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085C3C">
        <w:rPr>
          <w:rFonts w:asciiTheme="majorHAnsi" w:eastAsia="Arial" w:hAnsiTheme="majorHAnsi"/>
          <w:sz w:val="20"/>
          <w:szCs w:val="20"/>
        </w:rPr>
        <w:t xml:space="preserve">Zamawiający informuje, iż zgodnie z art. 18 ust. 3 ustawy </w:t>
      </w:r>
      <w:proofErr w:type="spellStart"/>
      <w:r w:rsidRPr="00085C3C">
        <w:rPr>
          <w:rFonts w:asciiTheme="majorHAnsi" w:eastAsia="Arial" w:hAnsiTheme="majorHAnsi"/>
          <w:sz w:val="20"/>
          <w:szCs w:val="20"/>
        </w:rPr>
        <w:t>Pzp</w:t>
      </w:r>
      <w:proofErr w:type="spellEnd"/>
      <w:r w:rsidRPr="00085C3C">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085C3C">
        <w:rPr>
          <w:rFonts w:asciiTheme="majorHAnsi" w:eastAsia="Arial" w:hAnsiTheme="majorHAnsi"/>
          <w:sz w:val="20"/>
          <w:szCs w:val="20"/>
        </w:rPr>
        <w:t>Pzp</w:t>
      </w:r>
      <w:proofErr w:type="spellEnd"/>
      <w:r w:rsidRPr="00085C3C">
        <w:rPr>
          <w:rFonts w:asciiTheme="majorHAnsi" w:eastAsia="Arial" w:hAnsiTheme="majorHAnsi"/>
          <w:sz w:val="20"/>
          <w:szCs w:val="20"/>
        </w:rPr>
        <w:t xml:space="preserve">. </w:t>
      </w:r>
    </w:p>
    <w:p w:rsidR="00DA5B97" w:rsidRPr="00085C3C"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C76D3F" w:rsidRPr="00085C3C">
        <w:rPr>
          <w:rFonts w:asciiTheme="majorHAnsi" w:eastAsia="Arial" w:hAnsiTheme="majorHAnsi"/>
          <w:sz w:val="20"/>
          <w:szCs w:val="20"/>
        </w:rPr>
        <w:br/>
      </w:r>
      <w:r w:rsidRPr="00085C3C">
        <w:rPr>
          <w:rFonts w:asciiTheme="majorHAnsi" w:eastAsia="Arial" w:hAnsiTheme="majorHAnsi"/>
          <w:sz w:val="20"/>
          <w:szCs w:val="20"/>
        </w:rPr>
        <w:t>z oferty te informacje. Podczas</w:t>
      </w:r>
      <w:r w:rsidRPr="00085C3C">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C76D3F" w:rsidRPr="00085C3C">
        <w:rPr>
          <w:rFonts w:asciiTheme="majorHAnsi" w:hAnsiTheme="majorHAnsi" w:cs="Tahoma"/>
          <w:sz w:val="20"/>
          <w:szCs w:val="20"/>
        </w:rPr>
        <w:br/>
      </w:r>
      <w:r w:rsidRPr="00085C3C">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085C3C">
        <w:rPr>
          <w:rFonts w:asciiTheme="majorHAnsi" w:hAnsiTheme="majorHAnsi" w:cs="Tahoma"/>
          <w:sz w:val="20"/>
          <w:szCs w:val="20"/>
        </w:rPr>
        <w:t xml:space="preserve"> </w:t>
      </w:r>
      <w:r w:rsidRPr="00085C3C">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085C3C">
        <w:rPr>
          <w:rFonts w:asciiTheme="majorHAnsi" w:hAnsiTheme="majorHAnsi" w:cstheme="minorHAnsi"/>
          <w:sz w:val="20"/>
          <w:szCs w:val="20"/>
        </w:rPr>
        <w:t xml:space="preserve">. </w:t>
      </w:r>
    </w:p>
    <w:p w:rsidR="008924F5" w:rsidRPr="00085C3C" w:rsidRDefault="008924F5" w:rsidP="008924F5">
      <w:pPr>
        <w:pStyle w:val="Akapitzlist10"/>
        <w:spacing w:before="0" w:after="0" w:line="269" w:lineRule="auto"/>
        <w:ind w:left="357"/>
        <w:contextualSpacing/>
        <w:rPr>
          <w:rFonts w:asciiTheme="majorHAnsi" w:eastAsia="Arial" w:hAnsiTheme="majorHAnsi"/>
          <w:b/>
        </w:rPr>
      </w:pPr>
      <w:r w:rsidRPr="00085C3C">
        <w:rPr>
          <w:rFonts w:asciiTheme="majorHAnsi" w:eastAsia="Arial" w:hAnsiTheme="majorHAnsi"/>
          <w:b/>
        </w:rPr>
        <w:t>Uwaga:</w:t>
      </w:r>
    </w:p>
    <w:p w:rsidR="008924F5" w:rsidRPr="00085C3C"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085C3C">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085C3C"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W </w:t>
      </w:r>
      <w:r w:rsidRPr="00085C3C">
        <w:rPr>
          <w:rFonts w:asciiTheme="majorHAnsi" w:eastAsia="Arial" w:hAnsiTheme="majorHAnsi"/>
          <w:sz w:val="20"/>
          <w:szCs w:val="20"/>
        </w:rPr>
        <w:t>przypadku</w:t>
      </w:r>
      <w:r w:rsidRPr="00085C3C">
        <w:rPr>
          <w:rFonts w:asciiTheme="majorHAnsi" w:hAnsiTheme="majorHAnsi" w:cs="Tahoma"/>
          <w:sz w:val="20"/>
          <w:szCs w:val="20"/>
        </w:rPr>
        <w:t xml:space="preserve"> gdy podmiotowe środki dowodowe, przedmiotowe środki dowodowe </w:t>
      </w:r>
      <w:r w:rsidR="006E242A" w:rsidRPr="00085C3C">
        <w:rPr>
          <w:rFonts w:asciiTheme="majorHAnsi" w:hAnsiTheme="majorHAnsi" w:cs="Tahoma"/>
          <w:sz w:val="20"/>
          <w:szCs w:val="20"/>
        </w:rPr>
        <w:t xml:space="preserve">lub </w:t>
      </w:r>
      <w:r w:rsidRPr="00085C3C">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085C3C">
        <w:rPr>
          <w:rFonts w:asciiTheme="majorHAnsi" w:hAnsiTheme="majorHAnsi" w:cs="Tahoma"/>
          <w:sz w:val="20"/>
          <w:szCs w:val="20"/>
        </w:rPr>
        <w:t>Pzp</w:t>
      </w:r>
      <w:proofErr w:type="spellEnd"/>
      <w:r w:rsidRPr="00085C3C">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C76D3F" w:rsidRPr="00085C3C">
        <w:rPr>
          <w:rFonts w:asciiTheme="majorHAnsi" w:hAnsiTheme="majorHAnsi" w:cs="Tahoma"/>
          <w:sz w:val="20"/>
          <w:szCs w:val="20"/>
        </w:rPr>
        <w:br/>
      </w:r>
      <w:r w:rsidRPr="00085C3C">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085C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085C3C">
        <w:rPr>
          <w:rFonts w:asciiTheme="majorHAnsi" w:eastAsia="Arial" w:hAnsiTheme="majorHAnsi"/>
          <w:sz w:val="20"/>
          <w:szCs w:val="20"/>
        </w:rPr>
        <w:t>W przypadku</w:t>
      </w:r>
      <w:r w:rsidR="007D7B87" w:rsidRPr="00085C3C">
        <w:rPr>
          <w:rFonts w:asciiTheme="majorHAnsi" w:eastAsia="Arial" w:hAnsiTheme="majorHAnsi"/>
          <w:sz w:val="20"/>
          <w:szCs w:val="20"/>
        </w:rPr>
        <w:t xml:space="preserve">, </w:t>
      </w:r>
      <w:r w:rsidRPr="00085C3C">
        <w:rPr>
          <w:rFonts w:asciiTheme="majorHAnsi" w:eastAsia="Arial" w:hAnsiTheme="majorHAnsi"/>
          <w:sz w:val="20"/>
          <w:szCs w:val="20"/>
        </w:rPr>
        <w:t xml:space="preserve">gdy </w:t>
      </w:r>
      <w:r w:rsidR="006E242A" w:rsidRPr="00085C3C">
        <w:rPr>
          <w:rFonts w:asciiTheme="majorHAnsi" w:eastAsia="Arial" w:hAnsiTheme="majorHAnsi"/>
          <w:sz w:val="20"/>
          <w:szCs w:val="20"/>
        </w:rPr>
        <w:t>dokumenty</w:t>
      </w:r>
      <w:r w:rsidR="007D7B87" w:rsidRPr="00085C3C">
        <w:rPr>
          <w:rFonts w:asciiTheme="majorHAnsi" w:eastAsia="Arial" w:hAnsiTheme="majorHAnsi"/>
          <w:sz w:val="20"/>
          <w:szCs w:val="20"/>
        </w:rPr>
        <w:t xml:space="preserve"> i </w:t>
      </w:r>
      <w:r w:rsidR="00C325E8" w:rsidRPr="00085C3C">
        <w:rPr>
          <w:rFonts w:asciiTheme="majorHAnsi" w:eastAsia="Arial" w:hAnsiTheme="majorHAnsi"/>
          <w:sz w:val="20"/>
          <w:szCs w:val="20"/>
        </w:rPr>
        <w:t>oświadczenia</w:t>
      </w:r>
      <w:r w:rsidR="006E242A" w:rsidRPr="00085C3C">
        <w:rPr>
          <w:rFonts w:asciiTheme="majorHAnsi" w:eastAsia="Arial" w:hAnsiTheme="majorHAnsi"/>
          <w:sz w:val="20"/>
          <w:szCs w:val="20"/>
        </w:rPr>
        <w:t xml:space="preserve">, o których mowa w </w:t>
      </w:r>
      <w:r w:rsidR="006E242A" w:rsidRPr="00085C3C">
        <w:rPr>
          <w:rFonts w:asciiTheme="majorHAnsi" w:eastAsia="Arial" w:hAnsiTheme="majorHAnsi"/>
          <w:b/>
          <w:bCs/>
          <w:sz w:val="20"/>
          <w:szCs w:val="20"/>
        </w:rPr>
        <w:t>ust. 2</w:t>
      </w:r>
      <w:r w:rsidR="005120C7" w:rsidRPr="00085C3C">
        <w:rPr>
          <w:rFonts w:asciiTheme="majorHAnsi" w:eastAsia="Arial" w:hAnsiTheme="majorHAnsi"/>
          <w:b/>
          <w:bCs/>
          <w:sz w:val="20"/>
          <w:szCs w:val="20"/>
        </w:rPr>
        <w:t>1</w:t>
      </w:r>
      <w:r w:rsidRPr="00085C3C">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085C3C">
        <w:rPr>
          <w:rFonts w:asciiTheme="majorHAnsi" w:eastAsia="Arial" w:hAnsiTheme="majorHAnsi"/>
          <w:sz w:val="20"/>
          <w:szCs w:val="20"/>
        </w:rPr>
        <w:t xml:space="preserve">. </w:t>
      </w:r>
    </w:p>
    <w:p w:rsidR="00DA5B97" w:rsidRPr="00085C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085C3C">
        <w:rPr>
          <w:rFonts w:asciiTheme="majorHAnsi" w:eastAsia="Arial" w:hAnsiTheme="majorHAnsi"/>
          <w:sz w:val="20"/>
          <w:szCs w:val="20"/>
        </w:rPr>
        <w:lastRenderedPageBreak/>
        <w:t xml:space="preserve">Poświadczenia zgodności cyfrowego odwzorowania z dokumentem w postaci papierowej, </w:t>
      </w:r>
      <w:r w:rsidR="00C325E8" w:rsidRPr="00085C3C">
        <w:rPr>
          <w:rFonts w:asciiTheme="majorHAnsi" w:eastAsia="Arial" w:hAnsiTheme="majorHAnsi"/>
          <w:sz w:val="20"/>
          <w:szCs w:val="20"/>
        </w:rPr>
        <w:t xml:space="preserve">o którym mowa </w:t>
      </w:r>
      <w:r w:rsidR="00C76D3F" w:rsidRPr="00085C3C">
        <w:rPr>
          <w:rFonts w:asciiTheme="majorHAnsi" w:eastAsia="Arial" w:hAnsiTheme="majorHAnsi"/>
          <w:sz w:val="20"/>
          <w:szCs w:val="20"/>
        </w:rPr>
        <w:br/>
      </w:r>
      <w:r w:rsidR="00C325E8" w:rsidRPr="00085C3C">
        <w:rPr>
          <w:rFonts w:asciiTheme="majorHAnsi" w:eastAsia="Arial" w:hAnsiTheme="majorHAnsi"/>
          <w:sz w:val="20"/>
          <w:szCs w:val="20"/>
        </w:rPr>
        <w:t xml:space="preserve">w </w:t>
      </w:r>
      <w:r w:rsidR="00C325E8" w:rsidRPr="00085C3C">
        <w:rPr>
          <w:rFonts w:asciiTheme="majorHAnsi" w:eastAsia="Arial" w:hAnsiTheme="majorHAnsi"/>
          <w:b/>
          <w:bCs/>
          <w:sz w:val="20"/>
          <w:szCs w:val="20"/>
        </w:rPr>
        <w:t>ust. 2</w:t>
      </w:r>
      <w:r w:rsidR="005120C7" w:rsidRPr="00085C3C">
        <w:rPr>
          <w:rFonts w:asciiTheme="majorHAnsi" w:eastAsia="Arial" w:hAnsiTheme="majorHAnsi"/>
          <w:b/>
          <w:bCs/>
          <w:sz w:val="20"/>
          <w:szCs w:val="20"/>
        </w:rPr>
        <w:t>2</w:t>
      </w:r>
      <w:r w:rsidR="00C325E8" w:rsidRPr="00085C3C">
        <w:rPr>
          <w:rFonts w:asciiTheme="majorHAnsi" w:eastAsia="Arial" w:hAnsiTheme="majorHAnsi"/>
          <w:sz w:val="20"/>
          <w:szCs w:val="20"/>
        </w:rPr>
        <w:t xml:space="preserve"> </w:t>
      </w:r>
      <w:r w:rsidRPr="00085C3C">
        <w:rPr>
          <w:rFonts w:asciiTheme="majorHAnsi" w:eastAsia="Arial" w:hAnsiTheme="majorHAnsi"/>
          <w:sz w:val="20"/>
          <w:szCs w:val="20"/>
        </w:rPr>
        <w:t>dokonuje w przypadku</w:t>
      </w:r>
      <w:r w:rsidR="00D12320" w:rsidRPr="00085C3C">
        <w:rPr>
          <w:rStyle w:val="Odwoanieprzypisudolnego"/>
          <w:rFonts w:asciiTheme="majorHAnsi" w:eastAsia="Arial" w:hAnsiTheme="majorHAnsi"/>
          <w:sz w:val="20"/>
          <w:szCs w:val="20"/>
        </w:rPr>
        <w:footnoteReference w:id="15"/>
      </w:r>
      <w:r w:rsidRPr="00085C3C">
        <w:rPr>
          <w:rFonts w:asciiTheme="majorHAnsi" w:eastAsia="Arial" w:hAnsiTheme="majorHAnsi"/>
          <w:sz w:val="20"/>
          <w:szCs w:val="20"/>
        </w:rPr>
        <w:t>:</w:t>
      </w:r>
    </w:p>
    <w:p w:rsidR="00DA5B97" w:rsidRPr="00085C3C"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085C3C">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085C3C"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085C3C">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085C3C"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085C3C">
        <w:rPr>
          <w:rFonts w:asciiTheme="majorHAnsi" w:eastAsia="Arial" w:hAnsiTheme="majorHAnsi" w:cs="Calibri"/>
          <w:color w:val="auto"/>
          <w:sz w:val="20"/>
          <w:szCs w:val="20"/>
          <w:lang w:eastAsia="en-US" w:bidi="en-US"/>
        </w:rPr>
        <w:t>innych dokumentó</w:t>
      </w:r>
      <w:r w:rsidR="00107482" w:rsidRPr="00085C3C">
        <w:rPr>
          <w:rFonts w:asciiTheme="majorHAnsi" w:eastAsia="Arial" w:hAnsiTheme="majorHAnsi" w:cs="Calibri"/>
          <w:color w:val="auto"/>
          <w:sz w:val="20"/>
          <w:szCs w:val="20"/>
          <w:lang w:eastAsia="en-US" w:bidi="en-US"/>
        </w:rPr>
        <w:t>w</w:t>
      </w:r>
      <w:r w:rsidR="00411FB8" w:rsidRPr="00085C3C">
        <w:rPr>
          <w:rFonts w:asciiTheme="majorHAnsi" w:eastAsia="Arial" w:hAnsiTheme="majorHAnsi" w:cs="Calibri"/>
          <w:color w:val="auto"/>
          <w:sz w:val="20"/>
          <w:szCs w:val="20"/>
          <w:lang w:eastAsia="en-US" w:bidi="en-US"/>
        </w:rPr>
        <w:t xml:space="preserve"> </w:t>
      </w:r>
      <w:r w:rsidRPr="00085C3C">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085C3C"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085C3C">
          <w:rPr>
            <w:rFonts w:asciiTheme="majorHAnsi" w:hAnsiTheme="majorHAnsi" w:cs="Tahoma"/>
            <w:sz w:val="20"/>
            <w:szCs w:val="20"/>
          </w:rPr>
          <w:t>art. 117 ust. 4</w:t>
        </w:r>
      </w:hyperlink>
      <w:r w:rsidRPr="00085C3C">
        <w:rPr>
          <w:rFonts w:asciiTheme="majorHAnsi" w:hAnsiTheme="majorHAnsi" w:cs="Tahoma"/>
          <w:sz w:val="20"/>
          <w:szCs w:val="20"/>
        </w:rPr>
        <w:t xml:space="preserve"> ustawy </w:t>
      </w:r>
      <w:proofErr w:type="spellStart"/>
      <w:r w:rsidRPr="00085C3C">
        <w:rPr>
          <w:rFonts w:asciiTheme="majorHAnsi" w:hAnsiTheme="majorHAnsi" w:cs="Tahoma"/>
          <w:sz w:val="20"/>
          <w:szCs w:val="20"/>
        </w:rPr>
        <w:t>Pzp</w:t>
      </w:r>
      <w:proofErr w:type="spellEnd"/>
      <w:r w:rsidRPr="00085C3C">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085C3C"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W przypadku gdy dokumenty i oświadczenia, o których mowa w </w:t>
      </w:r>
      <w:r w:rsidRPr="00085C3C">
        <w:rPr>
          <w:rFonts w:asciiTheme="majorHAnsi" w:hAnsiTheme="majorHAnsi" w:cs="Tahoma"/>
          <w:b/>
          <w:bCs/>
          <w:sz w:val="20"/>
          <w:szCs w:val="20"/>
        </w:rPr>
        <w:t>ust. 2</w:t>
      </w:r>
      <w:r w:rsidR="005120C7" w:rsidRPr="00085C3C">
        <w:rPr>
          <w:rFonts w:asciiTheme="majorHAnsi" w:hAnsiTheme="majorHAnsi" w:cs="Tahoma"/>
          <w:b/>
          <w:bCs/>
          <w:sz w:val="20"/>
          <w:szCs w:val="20"/>
        </w:rPr>
        <w:t>4</w:t>
      </w:r>
      <w:r w:rsidRPr="00085C3C">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085C3C"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Poświadczenia zgodności cyfrowego odwzorowania z dokumentem w postaci papierowej, o którym mowa </w:t>
      </w:r>
      <w:r w:rsidR="00C76D3F" w:rsidRPr="00085C3C">
        <w:rPr>
          <w:rFonts w:asciiTheme="majorHAnsi" w:hAnsiTheme="majorHAnsi" w:cs="Tahoma"/>
          <w:sz w:val="20"/>
          <w:szCs w:val="20"/>
        </w:rPr>
        <w:br/>
      </w:r>
      <w:r w:rsidRPr="00085C3C">
        <w:rPr>
          <w:rFonts w:asciiTheme="majorHAnsi" w:hAnsiTheme="majorHAnsi" w:cs="Tahoma"/>
          <w:b/>
          <w:bCs/>
          <w:sz w:val="20"/>
          <w:szCs w:val="20"/>
        </w:rPr>
        <w:t>w ust. 2</w:t>
      </w:r>
      <w:r w:rsidR="005120C7" w:rsidRPr="00085C3C">
        <w:rPr>
          <w:rFonts w:asciiTheme="majorHAnsi" w:hAnsiTheme="majorHAnsi" w:cs="Tahoma"/>
          <w:b/>
          <w:bCs/>
          <w:sz w:val="20"/>
          <w:szCs w:val="20"/>
        </w:rPr>
        <w:t>5</w:t>
      </w:r>
      <w:r w:rsidRPr="00085C3C">
        <w:rPr>
          <w:rFonts w:asciiTheme="majorHAnsi" w:hAnsiTheme="majorHAnsi" w:cs="Tahoma"/>
          <w:sz w:val="20"/>
          <w:szCs w:val="20"/>
        </w:rPr>
        <w:t>, dokonuje w przypadku:</w:t>
      </w:r>
    </w:p>
    <w:p w:rsidR="00C325E8" w:rsidRPr="00085C3C"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085C3C">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C76D3F" w:rsidRPr="00085C3C">
        <w:rPr>
          <w:rFonts w:asciiTheme="majorHAnsi" w:eastAsia="Arial" w:hAnsiTheme="majorHAnsi" w:cs="Calibri"/>
          <w:color w:val="auto"/>
          <w:sz w:val="20"/>
          <w:szCs w:val="20"/>
          <w:lang w:eastAsia="en-US" w:bidi="en-US"/>
        </w:rPr>
        <w:br/>
      </w:r>
      <w:r w:rsidRPr="00085C3C">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085C3C"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085C3C">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085C3C">
        <w:rPr>
          <w:rFonts w:asciiTheme="majorHAnsi" w:eastAsia="Arial" w:hAnsiTheme="majorHAnsi" w:cs="Calibri"/>
          <w:color w:val="auto"/>
          <w:sz w:val="20"/>
          <w:szCs w:val="20"/>
          <w:lang w:eastAsia="en-US" w:bidi="en-US"/>
        </w:rPr>
        <w:t>Pzp</w:t>
      </w:r>
      <w:proofErr w:type="spellEnd"/>
      <w:r w:rsidRPr="00085C3C">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085C3C"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085C3C">
        <w:rPr>
          <w:rFonts w:asciiTheme="majorHAnsi" w:eastAsia="Arial" w:hAnsiTheme="majorHAnsi" w:cs="Calibri"/>
          <w:color w:val="auto"/>
          <w:sz w:val="20"/>
          <w:szCs w:val="20"/>
          <w:lang w:eastAsia="en-US" w:bidi="en-US"/>
        </w:rPr>
        <w:t>pełnomocnictwa - mocodawca</w:t>
      </w:r>
    </w:p>
    <w:p w:rsidR="00DA5B97" w:rsidRPr="00085C3C"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Poświadczenia zgodności cyfrowego odwzorowania z dokumentem w postaci papierowej, o którym mowa </w:t>
      </w:r>
      <w:r w:rsidR="002E6D5D" w:rsidRPr="00085C3C">
        <w:rPr>
          <w:rFonts w:asciiTheme="majorHAnsi" w:hAnsiTheme="majorHAnsi" w:cs="Tahoma"/>
          <w:sz w:val="20"/>
          <w:szCs w:val="20"/>
        </w:rPr>
        <w:br/>
      </w:r>
      <w:r w:rsidRPr="00085C3C">
        <w:rPr>
          <w:rFonts w:asciiTheme="majorHAnsi" w:hAnsiTheme="majorHAnsi" w:cs="Tahoma"/>
          <w:sz w:val="20"/>
          <w:szCs w:val="20"/>
        </w:rPr>
        <w:t xml:space="preserve">w </w:t>
      </w:r>
      <w:r w:rsidRPr="00085C3C">
        <w:rPr>
          <w:rFonts w:asciiTheme="majorHAnsi" w:hAnsiTheme="majorHAnsi" w:cs="Tahoma"/>
          <w:b/>
          <w:sz w:val="20"/>
          <w:szCs w:val="20"/>
        </w:rPr>
        <w:t xml:space="preserve">ust. </w:t>
      </w:r>
      <w:r w:rsidR="00D12320" w:rsidRPr="00085C3C">
        <w:rPr>
          <w:rFonts w:asciiTheme="majorHAnsi" w:hAnsiTheme="majorHAnsi" w:cs="Tahoma"/>
          <w:b/>
          <w:sz w:val="20"/>
          <w:szCs w:val="20"/>
        </w:rPr>
        <w:t>2</w:t>
      </w:r>
      <w:r w:rsidR="005120C7" w:rsidRPr="00085C3C">
        <w:rPr>
          <w:rFonts w:asciiTheme="majorHAnsi" w:hAnsiTheme="majorHAnsi" w:cs="Tahoma"/>
          <w:b/>
          <w:sz w:val="20"/>
          <w:szCs w:val="20"/>
        </w:rPr>
        <w:t>3</w:t>
      </w:r>
      <w:r w:rsidR="00C325E8" w:rsidRPr="00085C3C">
        <w:rPr>
          <w:rFonts w:asciiTheme="majorHAnsi" w:hAnsiTheme="majorHAnsi" w:cs="Tahoma"/>
          <w:b/>
          <w:sz w:val="20"/>
          <w:szCs w:val="20"/>
        </w:rPr>
        <w:t xml:space="preserve"> i 2</w:t>
      </w:r>
      <w:r w:rsidR="005120C7" w:rsidRPr="00085C3C">
        <w:rPr>
          <w:rFonts w:asciiTheme="majorHAnsi" w:hAnsiTheme="majorHAnsi" w:cs="Tahoma"/>
          <w:b/>
          <w:sz w:val="20"/>
          <w:szCs w:val="20"/>
        </w:rPr>
        <w:t>6</w:t>
      </w:r>
      <w:r w:rsidRPr="00085C3C">
        <w:rPr>
          <w:rFonts w:asciiTheme="majorHAnsi" w:hAnsiTheme="majorHAnsi" w:cs="Tahoma"/>
          <w:sz w:val="20"/>
          <w:szCs w:val="20"/>
        </w:rPr>
        <w:t>, może dokonać również notariusz.</w:t>
      </w:r>
    </w:p>
    <w:p w:rsidR="008924F5" w:rsidRPr="00085C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085C3C">
        <w:rPr>
          <w:rFonts w:asciiTheme="majorHAnsi" w:hAnsiTheme="majorHAnsi" w:cs="Tahoma"/>
          <w:sz w:val="20"/>
          <w:szCs w:val="20"/>
        </w:rPr>
        <w:t>Pzp</w:t>
      </w:r>
      <w:proofErr w:type="spellEnd"/>
      <w:r w:rsidRPr="00085C3C">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085C3C"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085C3C">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085C3C">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085C3C"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085C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085C3C">
        <w:rPr>
          <w:rFonts w:asciiTheme="majorHAnsi" w:eastAsia="Arial" w:hAnsiTheme="majorHAnsi"/>
          <w:sz w:val="20"/>
          <w:szCs w:val="20"/>
        </w:rPr>
        <w:lastRenderedPageBreak/>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085C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085C3C">
        <w:rPr>
          <w:rFonts w:asciiTheme="majorHAnsi" w:eastAsia="Arial" w:hAnsiTheme="majorHAnsi"/>
          <w:sz w:val="20"/>
          <w:szCs w:val="20"/>
        </w:rPr>
        <w:t>Wykonawca nie może wprowadzić zmian do oferty oraz wycofać jej po upływie terminu składania ofert.</w:t>
      </w:r>
    </w:p>
    <w:p w:rsidR="00DA5B97" w:rsidRPr="00085C3C"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085C3C">
        <w:rPr>
          <w:rFonts w:asciiTheme="majorHAnsi" w:eastAsia="Arial" w:hAnsiTheme="majorHAnsi"/>
          <w:sz w:val="20"/>
          <w:szCs w:val="20"/>
        </w:rPr>
        <w:t>Wspólnicy spółki cywilnej są traktowani jak Wykonawcy składający ofertę wspólną</w:t>
      </w:r>
      <w:r w:rsidR="00625085" w:rsidRPr="00085C3C">
        <w:rPr>
          <w:rFonts w:asciiTheme="majorHAnsi" w:eastAsia="Arial" w:hAnsiTheme="majorHAnsi"/>
          <w:sz w:val="20"/>
          <w:szCs w:val="20"/>
        </w:rPr>
        <w:t>.</w:t>
      </w:r>
    </w:p>
    <w:p w:rsidR="00844A28" w:rsidRPr="00085C3C" w:rsidRDefault="006012C9" w:rsidP="006012C9">
      <w:pPr>
        <w:pStyle w:val="Nagwek1"/>
        <w:ind w:left="567" w:hanging="567"/>
        <w:rPr>
          <w:rFonts w:asciiTheme="majorHAnsi" w:hAnsiTheme="majorHAnsi"/>
        </w:rPr>
      </w:pPr>
      <w:bookmarkStart w:id="17" w:name="_Toc67653113"/>
      <w:r w:rsidRPr="00085C3C">
        <w:rPr>
          <w:rFonts w:asciiTheme="majorHAnsi" w:hAnsiTheme="majorHAnsi"/>
        </w:rPr>
        <w:t>Wskazanie osób uprawnionych do komunikowania się z wykonawcami</w:t>
      </w:r>
      <w:bookmarkEnd w:id="17"/>
    </w:p>
    <w:p w:rsidR="00844A28" w:rsidRPr="00085C3C" w:rsidRDefault="00844A28" w:rsidP="002E6D5D">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Osobami uprawnionymi do porozumiewania się z wykonawcami są: </w:t>
      </w:r>
    </w:p>
    <w:p w:rsidR="00844A28" w:rsidRPr="00085C3C" w:rsidRDefault="00201DB4" w:rsidP="002E6D5D">
      <w:pPr>
        <w:pStyle w:val="Akapitzlist10"/>
        <w:numPr>
          <w:ilvl w:val="0"/>
          <w:numId w:val="30"/>
        </w:numPr>
        <w:spacing w:before="0" w:after="0" w:line="269" w:lineRule="auto"/>
        <w:contextualSpacing/>
        <w:jc w:val="both"/>
        <w:rPr>
          <w:rFonts w:asciiTheme="majorHAnsi" w:hAnsiTheme="majorHAnsi" w:cs="Tahoma"/>
          <w:sz w:val="20"/>
          <w:szCs w:val="20"/>
        </w:rPr>
      </w:pPr>
      <w:r w:rsidRPr="00085C3C">
        <w:rPr>
          <w:rFonts w:asciiTheme="majorHAnsi" w:hAnsiTheme="majorHAnsi" w:cs="Arial"/>
          <w:sz w:val="20"/>
          <w:szCs w:val="20"/>
        </w:rPr>
        <w:t xml:space="preserve">Agnieszka Chomka </w:t>
      </w:r>
      <w:r w:rsidR="00844A28" w:rsidRPr="00085C3C">
        <w:rPr>
          <w:rFonts w:asciiTheme="majorHAnsi" w:hAnsiTheme="majorHAnsi" w:cs="Tahoma"/>
          <w:sz w:val="20"/>
          <w:szCs w:val="20"/>
        </w:rPr>
        <w:t xml:space="preserve">, adres e mail: </w:t>
      </w:r>
      <w:hyperlink r:id="rId32" w:history="1">
        <w:r w:rsidRPr="00085C3C">
          <w:rPr>
            <w:rStyle w:val="Hipercze"/>
            <w:rFonts w:asciiTheme="majorHAnsi" w:hAnsiTheme="majorHAnsi" w:cs="Calibri"/>
            <w:sz w:val="20"/>
            <w:szCs w:val="20"/>
          </w:rPr>
          <w:t>agnieszka.chomka@pzd.ilawa.pl</w:t>
        </w:r>
      </w:hyperlink>
      <w:r w:rsidRPr="00085C3C">
        <w:rPr>
          <w:rFonts w:asciiTheme="majorHAnsi" w:hAnsiTheme="majorHAnsi"/>
          <w:sz w:val="20"/>
          <w:szCs w:val="20"/>
        </w:rPr>
        <w:t xml:space="preserve"> </w:t>
      </w:r>
    </w:p>
    <w:p w:rsidR="00844A28" w:rsidRPr="00085C3C" w:rsidRDefault="00201DB4" w:rsidP="002E6D5D">
      <w:pPr>
        <w:pStyle w:val="Akapitzlist10"/>
        <w:numPr>
          <w:ilvl w:val="0"/>
          <w:numId w:val="30"/>
        </w:numPr>
        <w:spacing w:before="0" w:after="0" w:line="269" w:lineRule="auto"/>
        <w:contextualSpacing/>
        <w:jc w:val="both"/>
        <w:rPr>
          <w:rFonts w:asciiTheme="majorHAnsi" w:hAnsiTheme="majorHAnsi" w:cs="Tahoma"/>
          <w:sz w:val="20"/>
          <w:szCs w:val="20"/>
        </w:rPr>
      </w:pPr>
      <w:r w:rsidRPr="00085C3C">
        <w:rPr>
          <w:rFonts w:asciiTheme="majorHAnsi" w:hAnsiTheme="majorHAnsi" w:cs="Arial"/>
          <w:sz w:val="20"/>
          <w:szCs w:val="20"/>
        </w:rPr>
        <w:t>Radosław Augustyniak</w:t>
      </w:r>
      <w:r w:rsidR="00844A28" w:rsidRPr="00085C3C">
        <w:rPr>
          <w:rFonts w:asciiTheme="majorHAnsi" w:hAnsiTheme="majorHAnsi" w:cs="Tahoma"/>
          <w:sz w:val="20"/>
          <w:szCs w:val="20"/>
        </w:rPr>
        <w:t xml:space="preserve">, adres e-mail: </w:t>
      </w:r>
      <w:hyperlink r:id="rId33" w:history="1">
        <w:r w:rsidRPr="00085C3C">
          <w:rPr>
            <w:rStyle w:val="Hipercze"/>
            <w:rFonts w:asciiTheme="majorHAnsi" w:hAnsiTheme="majorHAnsi" w:cs="Calibri"/>
            <w:sz w:val="20"/>
            <w:szCs w:val="20"/>
          </w:rPr>
          <w:t>radoslaw.augustyniak@pzd.ilawa.pl</w:t>
        </w:r>
      </w:hyperlink>
      <w:r w:rsidRPr="00085C3C">
        <w:rPr>
          <w:rFonts w:asciiTheme="majorHAnsi" w:hAnsiTheme="majorHAnsi"/>
          <w:sz w:val="20"/>
          <w:szCs w:val="20"/>
        </w:rPr>
        <w:t xml:space="preserve"> </w:t>
      </w:r>
    </w:p>
    <w:p w:rsidR="00844A28" w:rsidRPr="00085C3C" w:rsidRDefault="00844A28" w:rsidP="002E6D5D">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Zgodnie z art. 20 ust. 1 ustawy </w:t>
      </w:r>
      <w:proofErr w:type="spellStart"/>
      <w:r w:rsidRPr="00085C3C">
        <w:rPr>
          <w:rFonts w:asciiTheme="majorHAnsi" w:hAnsiTheme="majorHAnsi" w:cs="Tahoma"/>
          <w:sz w:val="20"/>
          <w:szCs w:val="20"/>
        </w:rPr>
        <w:t>Pzp</w:t>
      </w:r>
      <w:proofErr w:type="spellEnd"/>
      <w:r w:rsidRPr="00085C3C">
        <w:rPr>
          <w:rFonts w:asciiTheme="majorHAnsi" w:hAnsiTheme="majorHAnsi" w:cs="Tahoma"/>
          <w:sz w:val="20"/>
          <w:szCs w:val="20"/>
        </w:rPr>
        <w:t xml:space="preserve"> postępowanie o udzielenie zamówienia, z zastrzeżeniem wyjątków przewidzianych w ustawie </w:t>
      </w:r>
      <w:proofErr w:type="spellStart"/>
      <w:r w:rsidRPr="00085C3C">
        <w:rPr>
          <w:rFonts w:asciiTheme="majorHAnsi" w:hAnsiTheme="majorHAnsi" w:cs="Tahoma"/>
          <w:sz w:val="20"/>
          <w:szCs w:val="20"/>
        </w:rPr>
        <w:t>Pzp</w:t>
      </w:r>
      <w:proofErr w:type="spellEnd"/>
      <w:r w:rsidRPr="00085C3C">
        <w:rPr>
          <w:rFonts w:asciiTheme="majorHAnsi" w:hAnsiTheme="majorHAnsi" w:cs="Tahoma"/>
          <w:sz w:val="20"/>
          <w:szCs w:val="20"/>
        </w:rPr>
        <w:t xml:space="preserve">, prowadzi się pisemnie.  </w:t>
      </w:r>
    </w:p>
    <w:p w:rsidR="00844A28" w:rsidRPr="00085C3C" w:rsidRDefault="00844A28" w:rsidP="002E6D5D">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844A28" w:rsidRPr="00085C3C" w:rsidRDefault="00844A28" w:rsidP="002E6D5D">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Komunikacja ustna dopuszczalna jest w odniesieniu do informacji, które nie są istotne, w szczególności nie dotyczą ogłoszenia o zamówieniu lub SWZ, a także ofert. </w:t>
      </w:r>
    </w:p>
    <w:p w:rsidR="00844A28" w:rsidRPr="00085C3C" w:rsidRDefault="00844A28" w:rsidP="002E6D5D">
      <w:pPr>
        <w:pStyle w:val="Akapitzlist10"/>
        <w:numPr>
          <w:ilvl w:val="0"/>
          <w:numId w:val="62"/>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Postępowanie prowadzone jest w języku polskim.</w:t>
      </w:r>
    </w:p>
    <w:p w:rsidR="008C0F60" w:rsidRPr="00085C3C" w:rsidRDefault="008C0F60" w:rsidP="002E6D5D">
      <w:pPr>
        <w:pStyle w:val="Akapitzlist10"/>
        <w:numPr>
          <w:ilvl w:val="0"/>
          <w:numId w:val="62"/>
        </w:numPr>
        <w:spacing w:before="0" w:after="0" w:line="269" w:lineRule="auto"/>
        <w:ind w:left="357" w:hanging="357"/>
        <w:contextualSpacing/>
        <w:jc w:val="both"/>
        <w:rPr>
          <w:rFonts w:asciiTheme="majorHAnsi" w:hAnsiTheme="majorHAnsi" w:cs="Century Gothic"/>
          <w:i/>
          <w:iCs/>
          <w:sz w:val="20"/>
          <w:szCs w:val="20"/>
        </w:rPr>
      </w:pPr>
      <w:bookmarkStart w:id="18" w:name="_Hlk37836060"/>
      <w:r w:rsidRPr="00085C3C">
        <w:rPr>
          <w:rFonts w:asciiTheme="majorHAnsi" w:hAnsiTheme="majorHAnsi" w:cs="Century Gothic"/>
          <w:sz w:val="20"/>
          <w:szCs w:val="20"/>
        </w:rPr>
        <w:t xml:space="preserve">Wykonawca może zwrócić się do Zamawiającego o wyjaśnienie treści SWZ. </w:t>
      </w:r>
    </w:p>
    <w:p w:rsidR="008C0F60" w:rsidRPr="00085C3C" w:rsidRDefault="008C0F60" w:rsidP="002E6D5D">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Zamawiający jest obowiązany udzielić wyjaśnień niezwłocznie, jednak nie później niż na </w:t>
      </w:r>
      <w:r w:rsidRPr="00085C3C">
        <w:rPr>
          <w:rFonts w:asciiTheme="majorHAnsi" w:hAnsiTheme="majorHAnsi" w:cs="Century Gothic"/>
          <w:b/>
          <w:sz w:val="20"/>
          <w:szCs w:val="20"/>
        </w:rPr>
        <w:t>2 dni</w:t>
      </w:r>
      <w:r w:rsidRPr="00085C3C">
        <w:rPr>
          <w:rFonts w:asciiTheme="majorHAnsi" w:hAnsiTheme="majorHAnsi" w:cs="Century Gothic"/>
          <w:sz w:val="20"/>
          <w:szCs w:val="20"/>
        </w:rPr>
        <w:t xml:space="preserve"> przed upływem terminu składania ofert, pod warunkiem że wniosek o wyjaśnienie treści SWZ wpłynął do zamawiającego nie później niż na</w:t>
      </w:r>
      <w:r w:rsidRPr="00085C3C">
        <w:rPr>
          <w:rFonts w:asciiTheme="majorHAnsi" w:hAnsiTheme="majorHAnsi" w:cs="Century Gothic"/>
          <w:b/>
          <w:sz w:val="20"/>
          <w:szCs w:val="20"/>
        </w:rPr>
        <w:t xml:space="preserve"> 4 dni</w:t>
      </w:r>
      <w:r w:rsidRPr="00085C3C">
        <w:rPr>
          <w:rFonts w:asciiTheme="majorHAnsi" w:hAnsiTheme="majorHAnsi" w:cs="Century Gothic"/>
          <w:sz w:val="20"/>
          <w:szCs w:val="20"/>
        </w:rPr>
        <w:t xml:space="preserve"> przed upływem terminu składania ofert.</w:t>
      </w:r>
    </w:p>
    <w:p w:rsidR="008C0F60" w:rsidRPr="00085C3C" w:rsidRDefault="008C0F60" w:rsidP="002E6D5D">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Jeżeli zamawiający nie udzieli wyjaśnień w terminie, o którym mowa w </w:t>
      </w:r>
      <w:r w:rsidRPr="00085C3C">
        <w:rPr>
          <w:rFonts w:asciiTheme="majorHAnsi" w:hAnsiTheme="majorHAnsi" w:cs="Century Gothic"/>
          <w:b/>
          <w:sz w:val="20"/>
          <w:szCs w:val="20"/>
        </w:rPr>
        <w:t>ust. 7</w:t>
      </w:r>
      <w:r w:rsidRPr="00085C3C">
        <w:rPr>
          <w:rFonts w:asciiTheme="majorHAnsi" w:hAnsiTheme="majorHAnsi" w:cs="Century Gothic"/>
          <w:sz w:val="20"/>
          <w:szCs w:val="20"/>
        </w:rPr>
        <w:t>, przedłuża termin składania ofert o czas niezbędny do zapoznania się wszystkich zainteresowanych wykonawców z wyjaśnieniami niezbędnymi do należytego przygotowania i złożenia ofert.</w:t>
      </w:r>
    </w:p>
    <w:p w:rsidR="008C0F60" w:rsidRPr="00085C3C" w:rsidRDefault="008C0F60" w:rsidP="002E6D5D">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W przypadku gdy wniosek o wyjaśnienie treści SWZ nie wpłynął w terminie, o którym mowa w </w:t>
      </w:r>
      <w:r w:rsidRPr="00085C3C">
        <w:rPr>
          <w:rFonts w:asciiTheme="majorHAnsi" w:hAnsiTheme="majorHAnsi" w:cs="Century Gothic"/>
          <w:b/>
          <w:sz w:val="20"/>
          <w:szCs w:val="20"/>
        </w:rPr>
        <w:t>ust. 7</w:t>
      </w:r>
      <w:r w:rsidRPr="00085C3C">
        <w:rPr>
          <w:rFonts w:asciiTheme="majorHAnsi" w:hAnsiTheme="majorHAnsi" w:cs="Century Gothic"/>
          <w:sz w:val="20"/>
          <w:szCs w:val="20"/>
        </w:rPr>
        <w:t>, zamawiający nie ma obowiązku udzielania odpowiednio wyjaśnień SWZ oraz obowiązku przedłużenia terminu składania ofert.</w:t>
      </w:r>
    </w:p>
    <w:p w:rsidR="008C0F60" w:rsidRPr="00085C3C" w:rsidRDefault="008C0F60" w:rsidP="002E6D5D">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Przedłużenie terminu składania ofert, o których mowa w </w:t>
      </w:r>
      <w:r w:rsidRPr="00085C3C">
        <w:rPr>
          <w:rFonts w:asciiTheme="majorHAnsi" w:hAnsiTheme="majorHAnsi" w:cs="Century Gothic"/>
          <w:b/>
          <w:sz w:val="20"/>
          <w:szCs w:val="20"/>
        </w:rPr>
        <w:t>ust. 8</w:t>
      </w:r>
      <w:r w:rsidRPr="00085C3C">
        <w:rPr>
          <w:rFonts w:asciiTheme="majorHAnsi" w:hAnsiTheme="majorHAnsi" w:cs="Century Gothic"/>
          <w:sz w:val="20"/>
          <w:szCs w:val="20"/>
        </w:rPr>
        <w:t>, nie wpływa na bieg terminu składania wniosku o wyjaśnienie treści odpowiednio SWZ.</w:t>
      </w:r>
    </w:p>
    <w:p w:rsidR="008924F5" w:rsidRPr="00085C3C" w:rsidRDefault="008C0F60" w:rsidP="002E6D5D">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Treść zapytań wraz z wyjaśnieniami zamawiający udostępnia, bez ujawniania źródła zapytania, na stronie internetowej prowadzonego postępowania</w:t>
      </w:r>
      <w:r w:rsidR="008924F5" w:rsidRPr="00085C3C">
        <w:rPr>
          <w:rFonts w:asciiTheme="majorHAnsi" w:hAnsiTheme="majorHAnsi" w:cs="Century Gothic"/>
          <w:sz w:val="20"/>
          <w:szCs w:val="20"/>
        </w:rPr>
        <w:t xml:space="preserve">, tj. </w:t>
      </w:r>
      <w:hyperlink r:id="rId34" w:history="1">
        <w:r w:rsidR="00083775" w:rsidRPr="00085C3C">
          <w:rPr>
            <w:rStyle w:val="Hipercze"/>
            <w:rFonts w:asciiTheme="majorHAnsi" w:hAnsiTheme="majorHAnsi" w:cs="Arial"/>
            <w:sz w:val="20"/>
          </w:rPr>
          <w:t>https://platformazakupowa.pl/pn/zd_ilawa</w:t>
        </w:r>
      </w:hyperlink>
    </w:p>
    <w:p w:rsidR="008C0F60" w:rsidRPr="00085C3C" w:rsidRDefault="008C0F60" w:rsidP="002E6D5D">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085C3C" w:rsidRDefault="008924F5" w:rsidP="002E6D5D">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085C3C" w:rsidRDefault="008924F5" w:rsidP="002E6D5D">
      <w:pPr>
        <w:pStyle w:val="Akapitzlist10"/>
        <w:numPr>
          <w:ilvl w:val="0"/>
          <w:numId w:val="6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085C3C">
          <w:rPr>
            <w:rStyle w:val="Hipercze"/>
            <w:rFonts w:asciiTheme="majorHAnsi" w:hAnsiTheme="majorHAnsi" w:cs="Arial"/>
            <w:sz w:val="20"/>
          </w:rPr>
          <w:t>https://platformazakupowa.pl/pn/zd_ilawa</w:t>
        </w:r>
      </w:hyperlink>
    </w:p>
    <w:bookmarkEnd w:id="18"/>
    <w:p w:rsidR="00844A28" w:rsidRPr="00085C3C" w:rsidRDefault="00844A28" w:rsidP="00844A28">
      <w:pPr>
        <w:pStyle w:val="Akapitzlist10"/>
        <w:spacing w:before="0" w:after="0" w:line="269" w:lineRule="auto"/>
        <w:ind w:left="357"/>
        <w:contextualSpacing/>
        <w:rPr>
          <w:rFonts w:asciiTheme="majorHAnsi" w:hAnsiTheme="majorHAnsi" w:cs="Tahoma"/>
          <w:sz w:val="20"/>
          <w:szCs w:val="20"/>
        </w:rPr>
      </w:pPr>
    </w:p>
    <w:p w:rsidR="006012C9" w:rsidRPr="00085C3C" w:rsidRDefault="006012C9" w:rsidP="00A671F4">
      <w:pPr>
        <w:pStyle w:val="Nagwek1"/>
        <w:shd w:val="clear" w:color="auto" w:fill="auto"/>
        <w:ind w:left="567" w:hanging="567"/>
        <w:rPr>
          <w:rFonts w:asciiTheme="majorHAnsi" w:hAnsiTheme="majorHAnsi"/>
        </w:rPr>
      </w:pPr>
      <w:bookmarkStart w:id="19" w:name="_Toc67653114"/>
      <w:r w:rsidRPr="00085C3C">
        <w:rPr>
          <w:rFonts w:asciiTheme="majorHAnsi" w:hAnsiTheme="majorHAnsi"/>
        </w:rPr>
        <w:t>Termin związania ofertą</w:t>
      </w:r>
      <w:bookmarkEnd w:id="19"/>
    </w:p>
    <w:p w:rsidR="00930A74" w:rsidRPr="00085C3C" w:rsidRDefault="00930A74" w:rsidP="002E6D5D">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Wykonawca jest związany ofertą</w:t>
      </w:r>
      <w:r w:rsidR="00C40BAD" w:rsidRPr="00085C3C">
        <w:rPr>
          <w:rFonts w:asciiTheme="majorHAnsi" w:hAnsiTheme="majorHAnsi" w:cs="Tahoma"/>
          <w:sz w:val="20"/>
          <w:szCs w:val="20"/>
        </w:rPr>
        <w:t xml:space="preserve"> przez okres </w:t>
      </w:r>
      <w:r w:rsidR="00C40BAD" w:rsidRPr="00085C3C">
        <w:rPr>
          <w:rFonts w:asciiTheme="majorHAnsi" w:hAnsiTheme="majorHAnsi" w:cs="Tahoma"/>
          <w:b/>
          <w:sz w:val="20"/>
          <w:szCs w:val="20"/>
        </w:rPr>
        <w:t xml:space="preserve"> 30 dni, </w:t>
      </w:r>
      <w:r w:rsidRPr="00085C3C">
        <w:rPr>
          <w:rFonts w:asciiTheme="majorHAnsi" w:hAnsiTheme="majorHAnsi" w:cs="Tahoma"/>
          <w:sz w:val="20"/>
          <w:szCs w:val="20"/>
        </w:rPr>
        <w:t xml:space="preserve"> od dnia upływu terminu składania ofert</w:t>
      </w:r>
      <w:r w:rsidR="00C40BAD" w:rsidRPr="00085C3C">
        <w:rPr>
          <w:rFonts w:asciiTheme="majorHAnsi" w:hAnsiTheme="majorHAnsi" w:cs="Tahoma"/>
          <w:sz w:val="20"/>
          <w:szCs w:val="20"/>
        </w:rPr>
        <w:t xml:space="preserve">, </w:t>
      </w:r>
      <w:r w:rsidRPr="00085C3C">
        <w:rPr>
          <w:rFonts w:asciiTheme="majorHAnsi" w:hAnsiTheme="majorHAnsi" w:cs="Tahoma"/>
          <w:sz w:val="20"/>
          <w:szCs w:val="20"/>
        </w:rPr>
        <w:t>przy czym pierwszym dniem terminu związania ofertą jest dzień, w którym upływa termin składania ofert.</w:t>
      </w:r>
    </w:p>
    <w:p w:rsidR="00844A28" w:rsidRPr="00085C3C" w:rsidRDefault="00930A74" w:rsidP="002E6D5D">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F229F9" w:rsidRPr="00085C3C">
        <w:rPr>
          <w:rFonts w:asciiTheme="majorHAnsi" w:hAnsiTheme="majorHAnsi" w:cs="Tahoma"/>
          <w:sz w:val="20"/>
          <w:szCs w:val="20"/>
        </w:rPr>
        <w:t>o wskazywany przez niego okres.</w:t>
      </w:r>
    </w:p>
    <w:p w:rsidR="00930A74" w:rsidRPr="00085C3C" w:rsidRDefault="00930A74" w:rsidP="002E6D5D">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085C3C">
        <w:rPr>
          <w:rFonts w:asciiTheme="majorHAnsi" w:hAnsiTheme="majorHAnsi" w:cs="Tahoma"/>
          <w:sz w:val="20"/>
          <w:szCs w:val="20"/>
        </w:rPr>
        <w:t xml:space="preserve">Przedłużenie terminu związania ofertą, o którym mowa w ust. 2, wymaga złożenia przez Wykonawcę pisemnego (wyrażonego przy użyciu wyrazów, cyfr lub innych znaków pisarskich, które można odczytać </w:t>
      </w:r>
      <w:r w:rsidR="002E6D5D" w:rsidRPr="00085C3C">
        <w:rPr>
          <w:rFonts w:asciiTheme="majorHAnsi" w:hAnsiTheme="majorHAnsi" w:cs="Tahoma"/>
          <w:sz w:val="20"/>
          <w:szCs w:val="20"/>
        </w:rPr>
        <w:br/>
      </w:r>
      <w:r w:rsidRPr="00085C3C">
        <w:rPr>
          <w:rFonts w:asciiTheme="majorHAnsi" w:hAnsiTheme="majorHAnsi" w:cs="Tahoma"/>
          <w:sz w:val="20"/>
          <w:szCs w:val="20"/>
        </w:rPr>
        <w:t>i powielić)  oświadczenia o wyrażeniu zgody na przedłużenie terminu związania ofertą.</w:t>
      </w:r>
    </w:p>
    <w:p w:rsidR="00930A74" w:rsidRPr="00085C3C" w:rsidRDefault="00930A74" w:rsidP="00930A74">
      <w:pPr>
        <w:pStyle w:val="Akapitzlist10"/>
        <w:spacing w:before="0" w:after="0" w:line="269" w:lineRule="auto"/>
        <w:contextualSpacing/>
        <w:rPr>
          <w:rFonts w:asciiTheme="majorHAnsi" w:hAnsiTheme="majorHAnsi" w:cs="Tahoma"/>
          <w:sz w:val="20"/>
          <w:szCs w:val="20"/>
        </w:rPr>
      </w:pPr>
    </w:p>
    <w:p w:rsidR="00AD5C15" w:rsidRPr="00085C3C" w:rsidRDefault="006012C9" w:rsidP="00A671F4">
      <w:pPr>
        <w:pStyle w:val="Nagwek1"/>
        <w:shd w:val="clear" w:color="auto" w:fill="auto"/>
        <w:ind w:left="567" w:hanging="567"/>
        <w:rPr>
          <w:rFonts w:asciiTheme="majorHAnsi" w:hAnsiTheme="majorHAnsi"/>
        </w:rPr>
      </w:pPr>
      <w:bookmarkStart w:id="20" w:name="_Toc67653115"/>
      <w:r w:rsidRPr="00085C3C">
        <w:rPr>
          <w:rFonts w:asciiTheme="majorHAnsi" w:hAnsiTheme="majorHAnsi"/>
        </w:rPr>
        <w:t>T</w:t>
      </w:r>
      <w:r w:rsidR="00AD5C15" w:rsidRPr="00085C3C">
        <w:rPr>
          <w:rFonts w:asciiTheme="majorHAnsi" w:hAnsiTheme="majorHAnsi"/>
        </w:rPr>
        <w:t>ermin otwarcia ofert</w:t>
      </w:r>
      <w:bookmarkEnd w:id="20"/>
      <w:r w:rsidR="00F41682" w:rsidRPr="00085C3C">
        <w:rPr>
          <w:rFonts w:asciiTheme="majorHAnsi" w:hAnsiTheme="majorHAnsi"/>
        </w:rPr>
        <w:t xml:space="preserve"> </w:t>
      </w:r>
    </w:p>
    <w:p w:rsidR="00F71C9C" w:rsidRPr="00085C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085C3C">
        <w:rPr>
          <w:rFonts w:asciiTheme="majorHAnsi" w:hAnsiTheme="majorHAnsi" w:cs="Arial"/>
          <w:sz w:val="20"/>
          <w:szCs w:val="20"/>
        </w:rPr>
        <w:t xml:space="preserve">Ofertę należy złożyć poprzez Portal </w:t>
      </w:r>
      <w:r w:rsidRPr="00085C3C">
        <w:rPr>
          <w:rFonts w:asciiTheme="majorHAnsi" w:hAnsiTheme="majorHAnsi" w:cs="Arial"/>
          <w:b/>
          <w:color w:val="FF0000"/>
          <w:sz w:val="20"/>
          <w:szCs w:val="20"/>
        </w:rPr>
        <w:t xml:space="preserve">do dnia </w:t>
      </w:r>
      <w:r w:rsidR="000A1D19">
        <w:rPr>
          <w:rFonts w:asciiTheme="majorHAnsi" w:hAnsiTheme="majorHAnsi" w:cs="Arial"/>
          <w:b/>
          <w:color w:val="FF0000"/>
          <w:sz w:val="20"/>
          <w:szCs w:val="20"/>
        </w:rPr>
        <w:t>18</w:t>
      </w:r>
      <w:r w:rsidR="00F11365" w:rsidRPr="00085C3C">
        <w:rPr>
          <w:rFonts w:asciiTheme="majorHAnsi" w:hAnsiTheme="majorHAnsi" w:cs="Arial"/>
          <w:b/>
          <w:color w:val="FF0000"/>
          <w:sz w:val="20"/>
          <w:szCs w:val="20"/>
        </w:rPr>
        <w:t>.0</w:t>
      </w:r>
      <w:r w:rsidR="003437A0" w:rsidRPr="00085C3C">
        <w:rPr>
          <w:rFonts w:asciiTheme="majorHAnsi" w:hAnsiTheme="majorHAnsi" w:cs="Arial"/>
          <w:b/>
          <w:color w:val="FF0000"/>
          <w:sz w:val="20"/>
          <w:szCs w:val="20"/>
        </w:rPr>
        <w:t>4</w:t>
      </w:r>
      <w:r w:rsidR="00F11365" w:rsidRPr="00085C3C">
        <w:rPr>
          <w:rFonts w:asciiTheme="majorHAnsi" w:hAnsiTheme="majorHAnsi" w:cs="Arial"/>
          <w:b/>
          <w:color w:val="FF0000"/>
          <w:sz w:val="20"/>
          <w:szCs w:val="20"/>
        </w:rPr>
        <w:t>.202</w:t>
      </w:r>
      <w:r w:rsidR="00CC7E29" w:rsidRPr="00085C3C">
        <w:rPr>
          <w:rFonts w:asciiTheme="majorHAnsi" w:hAnsiTheme="majorHAnsi" w:cs="Arial"/>
          <w:b/>
          <w:color w:val="FF0000"/>
          <w:sz w:val="20"/>
          <w:szCs w:val="20"/>
        </w:rPr>
        <w:t>4</w:t>
      </w:r>
      <w:r w:rsidR="00F11365" w:rsidRPr="00085C3C">
        <w:rPr>
          <w:rFonts w:asciiTheme="majorHAnsi" w:hAnsiTheme="majorHAnsi" w:cs="Arial"/>
          <w:b/>
          <w:color w:val="FF0000"/>
          <w:sz w:val="20"/>
          <w:szCs w:val="20"/>
        </w:rPr>
        <w:t xml:space="preserve"> </w:t>
      </w:r>
      <w:r w:rsidRPr="00085C3C">
        <w:rPr>
          <w:rFonts w:asciiTheme="majorHAnsi" w:hAnsiTheme="majorHAnsi" w:cs="Arial"/>
          <w:b/>
          <w:color w:val="FF0000"/>
          <w:sz w:val="20"/>
          <w:szCs w:val="20"/>
        </w:rPr>
        <w:t xml:space="preserve">r. do godziny </w:t>
      </w:r>
      <w:r w:rsidR="008B647B" w:rsidRPr="00085C3C">
        <w:rPr>
          <w:rFonts w:asciiTheme="majorHAnsi" w:hAnsiTheme="majorHAnsi" w:cs="Arial"/>
          <w:b/>
          <w:bCs/>
          <w:caps/>
          <w:color w:val="FF0000"/>
          <w:sz w:val="20"/>
          <w:szCs w:val="20"/>
        </w:rPr>
        <w:t>9</w:t>
      </w:r>
      <w:r w:rsidRPr="00085C3C">
        <w:rPr>
          <w:rFonts w:asciiTheme="majorHAnsi" w:hAnsiTheme="majorHAnsi" w:cs="Arial"/>
          <w:b/>
          <w:color w:val="FF0000"/>
          <w:sz w:val="20"/>
          <w:szCs w:val="20"/>
        </w:rPr>
        <w:t>:00.</w:t>
      </w:r>
    </w:p>
    <w:p w:rsidR="008B647B" w:rsidRPr="00085C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085C3C">
        <w:rPr>
          <w:rFonts w:asciiTheme="majorHAnsi" w:hAnsiTheme="majorHAnsi" w:cs="Arial"/>
          <w:sz w:val="20"/>
          <w:szCs w:val="20"/>
        </w:rPr>
        <w:t>O terminie złożenia oferty decyduje czas pełnego przeprocesowania transakcji na Platformie.</w:t>
      </w:r>
    </w:p>
    <w:p w:rsidR="00F71C9C" w:rsidRPr="00085C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085C3C">
        <w:rPr>
          <w:rFonts w:asciiTheme="majorHAnsi" w:hAnsiTheme="majorHAnsi" w:cs="Century Gothic"/>
          <w:sz w:val="20"/>
          <w:szCs w:val="20"/>
        </w:rPr>
        <w:t xml:space="preserve">Oferty zostaną otwarte w siedzibie zamawiającego - </w:t>
      </w:r>
      <w:r w:rsidR="008B647B" w:rsidRPr="00085C3C">
        <w:rPr>
          <w:rFonts w:asciiTheme="majorHAnsi" w:hAnsiTheme="majorHAnsi" w:cs="Arial"/>
          <w:sz w:val="20"/>
          <w:szCs w:val="20"/>
        </w:rPr>
        <w:t>Powiatowy Zarząd Dróg w Iławie, ul. Tadeusza Kościuszki 33A, 14-200 Iława, pok. nr 01 za pośrednictwem Platformy zakupowej:</w:t>
      </w:r>
      <w:r w:rsidR="008B647B" w:rsidRPr="00085C3C">
        <w:rPr>
          <w:rFonts w:asciiTheme="majorHAnsi" w:hAnsiTheme="majorHAnsi" w:cs="Arial"/>
          <w:color w:val="365F91" w:themeColor="accent1" w:themeShade="BF"/>
          <w:sz w:val="20"/>
          <w:szCs w:val="20"/>
        </w:rPr>
        <w:t xml:space="preserve"> </w:t>
      </w:r>
      <w:hyperlink r:id="rId36" w:history="1">
        <w:r w:rsidR="005120C7" w:rsidRPr="00085C3C">
          <w:rPr>
            <w:rStyle w:val="Hipercze"/>
            <w:rFonts w:asciiTheme="majorHAnsi" w:hAnsiTheme="majorHAnsi" w:cs="Arial"/>
            <w:sz w:val="20"/>
            <w:szCs w:val="20"/>
          </w:rPr>
          <w:t>https://www.platformazakupowa.pl</w:t>
        </w:r>
      </w:hyperlink>
      <w:r w:rsidR="005120C7" w:rsidRPr="00085C3C">
        <w:rPr>
          <w:rFonts w:asciiTheme="majorHAnsi" w:hAnsiTheme="majorHAnsi" w:cs="Arial"/>
          <w:sz w:val="20"/>
          <w:szCs w:val="20"/>
        </w:rPr>
        <w:t xml:space="preserve"> </w:t>
      </w:r>
      <w:r w:rsidR="008B647B" w:rsidRPr="00085C3C">
        <w:rPr>
          <w:rFonts w:asciiTheme="majorHAnsi" w:hAnsiTheme="majorHAnsi" w:cs="Arial"/>
          <w:sz w:val="20"/>
          <w:szCs w:val="20"/>
        </w:rPr>
        <w:t>poprzez odszyfrowanie i otwarcie ofert.</w:t>
      </w:r>
    </w:p>
    <w:p w:rsidR="00F71C9C" w:rsidRPr="00085C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085C3C">
        <w:rPr>
          <w:rFonts w:asciiTheme="majorHAnsi" w:hAnsiTheme="majorHAnsi"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085C3C"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085C3C">
        <w:rPr>
          <w:rFonts w:asciiTheme="majorHAnsi" w:hAnsiTheme="majorHAnsi" w:cs="Arial"/>
          <w:sz w:val="20"/>
          <w:szCs w:val="20"/>
        </w:rPr>
        <w:t>Niezwłocznie po otwarciu ofert, udostępnia się na stronie internetowej prowadzonego postępowania informacje o</w:t>
      </w:r>
      <w:r w:rsidRPr="00085C3C">
        <w:rPr>
          <w:rStyle w:val="Odwoanieprzypisudolnego"/>
          <w:rFonts w:asciiTheme="majorHAnsi" w:hAnsiTheme="majorHAnsi" w:cs="Arial"/>
          <w:sz w:val="20"/>
          <w:szCs w:val="20"/>
        </w:rPr>
        <w:footnoteReference w:id="16"/>
      </w:r>
      <w:r w:rsidRPr="00085C3C">
        <w:rPr>
          <w:rFonts w:asciiTheme="majorHAnsi" w:hAnsiTheme="majorHAnsi" w:cs="Arial"/>
          <w:sz w:val="20"/>
          <w:szCs w:val="20"/>
        </w:rPr>
        <w:t xml:space="preserve">: </w:t>
      </w:r>
    </w:p>
    <w:p w:rsidR="00F71C9C" w:rsidRPr="00085C3C"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085C3C">
        <w:rPr>
          <w:rFonts w:asciiTheme="majorHAnsi" w:hAnsiTheme="majorHAnsi"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085C3C"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085C3C">
        <w:rPr>
          <w:rFonts w:asciiTheme="majorHAnsi" w:hAnsiTheme="majorHAnsi" w:cs="Century Gothic"/>
          <w:sz w:val="20"/>
          <w:szCs w:val="20"/>
        </w:rPr>
        <w:t>cenach lub kosztach zawartych w ofertach.</w:t>
      </w:r>
    </w:p>
    <w:p w:rsidR="00F71C9C" w:rsidRPr="00085C3C" w:rsidRDefault="00F71C9C" w:rsidP="00634311">
      <w:pPr>
        <w:pStyle w:val="Akapitzlist10"/>
        <w:numPr>
          <w:ilvl w:val="0"/>
          <w:numId w:val="54"/>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b/>
          <w:sz w:val="20"/>
          <w:szCs w:val="20"/>
        </w:rPr>
        <w:t xml:space="preserve">Poprawianie omyłek nastąpi w sposób określony w art. 223 ust. 2 ustawy </w:t>
      </w:r>
      <w:proofErr w:type="spellStart"/>
      <w:r w:rsidRPr="00085C3C">
        <w:rPr>
          <w:rFonts w:asciiTheme="majorHAnsi" w:hAnsiTheme="majorHAnsi" w:cs="Century Gothic"/>
          <w:b/>
          <w:sz w:val="20"/>
          <w:szCs w:val="20"/>
        </w:rPr>
        <w:t>Pzp</w:t>
      </w:r>
      <w:proofErr w:type="spellEnd"/>
      <w:r w:rsidRPr="00085C3C">
        <w:rPr>
          <w:rFonts w:asciiTheme="majorHAnsi" w:hAnsiTheme="majorHAnsi" w:cs="Century Gothic"/>
          <w:b/>
          <w:sz w:val="20"/>
          <w:szCs w:val="20"/>
        </w:rPr>
        <w:t>. Zamawiający poprawia w ofercie</w:t>
      </w:r>
      <w:r w:rsidRPr="00085C3C">
        <w:rPr>
          <w:rFonts w:asciiTheme="majorHAnsi" w:hAnsiTheme="majorHAnsi" w:cs="Century Gothic"/>
          <w:sz w:val="20"/>
          <w:szCs w:val="20"/>
        </w:rPr>
        <w:t>:</w:t>
      </w:r>
    </w:p>
    <w:p w:rsidR="00F71C9C" w:rsidRPr="00085C3C" w:rsidRDefault="00F71C9C" w:rsidP="00634311">
      <w:pPr>
        <w:numPr>
          <w:ilvl w:val="0"/>
          <w:numId w:val="16"/>
        </w:numPr>
        <w:spacing w:before="0" w:after="0"/>
        <w:ind w:left="714" w:hanging="357"/>
        <w:jc w:val="both"/>
        <w:rPr>
          <w:rFonts w:asciiTheme="majorHAnsi" w:hAnsiTheme="majorHAnsi" w:cs="Century Gothic"/>
        </w:rPr>
      </w:pPr>
      <w:r w:rsidRPr="00085C3C">
        <w:rPr>
          <w:rFonts w:asciiTheme="majorHAnsi" w:hAnsiTheme="majorHAnsi" w:cs="Century Gothic"/>
        </w:rPr>
        <w:t xml:space="preserve">oczywiste omyłki pisarskie - </w:t>
      </w:r>
      <w:r w:rsidR="00107482" w:rsidRPr="00085C3C">
        <w:rPr>
          <w:rFonts w:asciiTheme="majorHAnsi" w:hAnsiTheme="majorHAnsi" w:cs="Century Gothic"/>
        </w:rPr>
        <w:t>p</w:t>
      </w:r>
      <w:r w:rsidRPr="00085C3C">
        <w:rPr>
          <w:rFonts w:asciiTheme="majorHAnsi" w:hAnsiTheme="majorHAnsi"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085C3C" w:rsidRDefault="00F71C9C" w:rsidP="00634311">
      <w:pPr>
        <w:numPr>
          <w:ilvl w:val="0"/>
          <w:numId w:val="16"/>
        </w:numPr>
        <w:spacing w:before="0" w:after="0"/>
        <w:jc w:val="both"/>
        <w:rPr>
          <w:rFonts w:asciiTheme="majorHAnsi" w:hAnsiTheme="majorHAnsi" w:cs="Century Gothic"/>
        </w:rPr>
      </w:pPr>
      <w:r w:rsidRPr="00085C3C">
        <w:rPr>
          <w:rFonts w:asciiTheme="majorHAnsi" w:hAnsiTheme="majorHAnsi" w:cs="Century Gothic"/>
        </w:rPr>
        <w:t xml:space="preserve">oczywiste omyłki rachunkowe, które w szczególności poprawia w następujący sposób: </w:t>
      </w:r>
    </w:p>
    <w:p w:rsidR="00F71C9C" w:rsidRPr="00085C3C" w:rsidRDefault="00F71C9C" w:rsidP="00634311">
      <w:pPr>
        <w:numPr>
          <w:ilvl w:val="0"/>
          <w:numId w:val="24"/>
        </w:numPr>
        <w:tabs>
          <w:tab w:val="clear" w:pos="1077"/>
        </w:tabs>
        <w:spacing w:before="0" w:after="0" w:line="269" w:lineRule="auto"/>
        <w:jc w:val="both"/>
        <w:rPr>
          <w:rFonts w:asciiTheme="majorHAnsi" w:hAnsiTheme="majorHAnsi" w:cs="Century Gothic"/>
        </w:rPr>
      </w:pPr>
      <w:r w:rsidRPr="00085C3C">
        <w:rPr>
          <w:rFonts w:asciiTheme="majorHAnsi" w:hAnsiTheme="majorHAnsi" w:cs="Century Gothic"/>
        </w:rPr>
        <w:t xml:space="preserve">w przypadku mnożenia ceny jednostkowej i liczby jednostek miar podanych w formularzu ofertowym: </w:t>
      </w:r>
    </w:p>
    <w:p w:rsidR="00F71C9C" w:rsidRPr="00085C3C" w:rsidRDefault="00F71C9C" w:rsidP="00634311">
      <w:pPr>
        <w:numPr>
          <w:ilvl w:val="1"/>
          <w:numId w:val="17"/>
        </w:numPr>
        <w:tabs>
          <w:tab w:val="clear" w:pos="1437"/>
        </w:tabs>
        <w:spacing w:before="0" w:after="0"/>
        <w:ind w:left="1434"/>
        <w:jc w:val="both"/>
        <w:rPr>
          <w:rFonts w:asciiTheme="majorHAnsi" w:hAnsiTheme="majorHAnsi" w:cs="Century Gothic"/>
        </w:rPr>
      </w:pPr>
      <w:r w:rsidRPr="00085C3C">
        <w:rPr>
          <w:rFonts w:asciiTheme="majorHAnsi" w:hAnsiTheme="majorHAnsi" w:cs="Century Gothic"/>
        </w:rPr>
        <w:t>jeżeli obliczona cena nie odpowiada iloczynowi ceny jednostkowej zaoferowanej przez wykonawcę oraz liczby jednostek miar, przyjmuje się, że prawidłowo podano liczbę jednostek miar oraz cenę jednostkową,</w:t>
      </w:r>
    </w:p>
    <w:p w:rsidR="00F71C9C" w:rsidRPr="00085C3C" w:rsidRDefault="00F71C9C" w:rsidP="00634311">
      <w:pPr>
        <w:numPr>
          <w:ilvl w:val="1"/>
          <w:numId w:val="17"/>
        </w:numPr>
        <w:tabs>
          <w:tab w:val="clear" w:pos="1437"/>
        </w:tabs>
        <w:spacing w:before="0" w:after="0"/>
        <w:ind w:left="1434"/>
        <w:jc w:val="both"/>
        <w:rPr>
          <w:rFonts w:asciiTheme="majorHAnsi" w:hAnsiTheme="majorHAnsi" w:cs="Century Gothic"/>
        </w:rPr>
      </w:pPr>
      <w:r w:rsidRPr="00085C3C">
        <w:rPr>
          <w:rFonts w:asciiTheme="majorHAnsi" w:hAnsiTheme="majorHAnsi" w:cs="Century Gothic"/>
        </w:rPr>
        <w:t>jeżeli cenę za część zamówienia podano rozbieżnie słownie i liczbą, przyjmuje się, że prawidłowo podano ten zapis, który odpowiada dokonanemu obliczeniu ceny w tabeli formularza ofertowego,</w:t>
      </w:r>
    </w:p>
    <w:p w:rsidR="00F71C9C" w:rsidRPr="00085C3C" w:rsidRDefault="00F71C9C" w:rsidP="00634311">
      <w:pPr>
        <w:numPr>
          <w:ilvl w:val="1"/>
          <w:numId w:val="17"/>
        </w:numPr>
        <w:tabs>
          <w:tab w:val="clear" w:pos="1437"/>
        </w:tabs>
        <w:spacing w:before="0" w:after="0"/>
        <w:ind w:left="1434"/>
        <w:jc w:val="both"/>
        <w:rPr>
          <w:rFonts w:asciiTheme="majorHAnsi" w:hAnsiTheme="majorHAnsi" w:cs="Century Gothic"/>
        </w:rPr>
      </w:pPr>
      <w:r w:rsidRPr="00085C3C">
        <w:rPr>
          <w:rFonts w:asciiTheme="majorHAnsi" w:hAnsiTheme="majorHAnsi" w:cs="Century Gothic"/>
        </w:rPr>
        <w:t>jeżeli ani cena za część zamówienia podana liczbą, ani podana słownie nie odpowiadają obliczonej cenie, przyjmuje się, że prawidłowo podano cenę obliczoną w formularzu ofertowym.</w:t>
      </w:r>
    </w:p>
    <w:p w:rsidR="00F71C9C" w:rsidRPr="00085C3C" w:rsidRDefault="00F71C9C" w:rsidP="00634311">
      <w:pPr>
        <w:numPr>
          <w:ilvl w:val="0"/>
          <w:numId w:val="24"/>
        </w:numPr>
        <w:tabs>
          <w:tab w:val="clear" w:pos="1077"/>
        </w:tabs>
        <w:spacing w:before="0" w:after="0" w:line="269" w:lineRule="auto"/>
        <w:jc w:val="both"/>
        <w:rPr>
          <w:rFonts w:asciiTheme="majorHAnsi" w:hAnsiTheme="majorHAnsi" w:cs="Century Gothic"/>
        </w:rPr>
      </w:pPr>
      <w:r w:rsidRPr="00085C3C">
        <w:rPr>
          <w:rFonts w:asciiTheme="majorHAnsi" w:hAnsiTheme="majorHAnsi" w:cs="Century Gothic"/>
        </w:rPr>
        <w:t xml:space="preserve"> w przypadku oferty z ceną określoną za cały przedmiot zamówienia albo jego część: </w:t>
      </w:r>
    </w:p>
    <w:p w:rsidR="00F71C9C" w:rsidRPr="00085C3C" w:rsidRDefault="00F71C9C" w:rsidP="00634311">
      <w:pPr>
        <w:numPr>
          <w:ilvl w:val="1"/>
          <w:numId w:val="17"/>
        </w:numPr>
        <w:tabs>
          <w:tab w:val="clear" w:pos="1437"/>
        </w:tabs>
        <w:spacing w:before="0" w:after="0"/>
        <w:jc w:val="both"/>
        <w:rPr>
          <w:rFonts w:asciiTheme="majorHAnsi" w:hAnsiTheme="majorHAnsi" w:cs="Century Gothic"/>
        </w:rPr>
      </w:pPr>
      <w:r w:rsidRPr="00085C3C">
        <w:rPr>
          <w:rFonts w:asciiTheme="majorHAnsi" w:hAnsiTheme="majorHAnsi" w:cs="Century Gothic"/>
        </w:rPr>
        <w:t>przyjmuje się, że prawidłowo podano cenę bez względu na sposób jej obliczenia,</w:t>
      </w:r>
    </w:p>
    <w:p w:rsidR="00F71C9C" w:rsidRPr="00085C3C" w:rsidRDefault="00F71C9C" w:rsidP="00634311">
      <w:pPr>
        <w:numPr>
          <w:ilvl w:val="1"/>
          <w:numId w:val="17"/>
        </w:numPr>
        <w:tabs>
          <w:tab w:val="clear" w:pos="1437"/>
        </w:tabs>
        <w:spacing w:before="0" w:after="0"/>
        <w:jc w:val="both"/>
        <w:rPr>
          <w:rFonts w:asciiTheme="majorHAnsi" w:hAnsiTheme="majorHAnsi" w:cs="Century Gothic"/>
        </w:rPr>
      </w:pPr>
      <w:r w:rsidRPr="00085C3C">
        <w:rPr>
          <w:rFonts w:asciiTheme="majorHAnsi" w:hAnsiTheme="majorHAnsi" w:cs="Century Gothic"/>
        </w:rPr>
        <w:t>jeżeli cena podana liczbą nie odpowiada cenie podanej słownie, przyjmuje się za prawidłową cenę podaną słownie,</w:t>
      </w:r>
    </w:p>
    <w:p w:rsidR="00F71C9C" w:rsidRPr="00085C3C" w:rsidRDefault="00F71C9C" w:rsidP="00634311">
      <w:pPr>
        <w:numPr>
          <w:ilvl w:val="1"/>
          <w:numId w:val="17"/>
        </w:numPr>
        <w:tabs>
          <w:tab w:val="clear" w:pos="1437"/>
        </w:tabs>
        <w:spacing w:before="0" w:after="0"/>
        <w:jc w:val="both"/>
        <w:rPr>
          <w:rFonts w:asciiTheme="majorHAnsi" w:hAnsiTheme="majorHAnsi" w:cs="Century Gothic"/>
        </w:rPr>
      </w:pPr>
      <w:r w:rsidRPr="00085C3C">
        <w:rPr>
          <w:rFonts w:asciiTheme="majorHAnsi" w:hAnsiTheme="majorHAnsi" w:cs="Century Gothic"/>
        </w:rPr>
        <w:t xml:space="preserve">jeżeli obliczona cena nie odpowiada sumie cen, przyjmuje się, że prawidłowo podano poszczególne ceny. </w:t>
      </w:r>
    </w:p>
    <w:p w:rsidR="00F71C9C" w:rsidRPr="00085C3C" w:rsidRDefault="00F71C9C" w:rsidP="00634311">
      <w:pPr>
        <w:numPr>
          <w:ilvl w:val="0"/>
          <w:numId w:val="24"/>
        </w:numPr>
        <w:tabs>
          <w:tab w:val="clear" w:pos="1077"/>
        </w:tabs>
        <w:spacing w:before="0" w:after="0" w:line="269" w:lineRule="auto"/>
        <w:jc w:val="both"/>
        <w:rPr>
          <w:rFonts w:asciiTheme="majorHAnsi" w:hAnsiTheme="majorHAnsi" w:cs="Century Gothic"/>
        </w:rPr>
      </w:pPr>
      <w:r w:rsidRPr="00085C3C">
        <w:rPr>
          <w:rFonts w:asciiTheme="majorHAnsi" w:hAnsiTheme="majorHAnsi" w:cs="Century Gothic"/>
        </w:rPr>
        <w:t xml:space="preserve">Zamawiający poprawiając omyłki rachunkowe zgodnie z </w:t>
      </w:r>
      <w:r w:rsidRPr="00085C3C">
        <w:rPr>
          <w:rFonts w:asciiTheme="majorHAnsi" w:hAnsiTheme="majorHAnsi" w:cs="Century Gothic"/>
          <w:b/>
          <w:bCs/>
        </w:rPr>
        <w:t xml:space="preserve">ust. </w:t>
      </w:r>
      <w:r w:rsidR="00107482" w:rsidRPr="00085C3C">
        <w:rPr>
          <w:rFonts w:asciiTheme="majorHAnsi" w:hAnsiTheme="majorHAnsi" w:cs="Century Gothic"/>
          <w:b/>
          <w:bCs/>
        </w:rPr>
        <w:t>6</w:t>
      </w:r>
      <w:r w:rsidRPr="00085C3C">
        <w:rPr>
          <w:rFonts w:asciiTheme="majorHAnsi" w:hAnsiTheme="majorHAnsi" w:cs="Century Gothic"/>
          <w:b/>
          <w:bCs/>
        </w:rPr>
        <w:t xml:space="preserve"> pkt 2</w:t>
      </w:r>
      <w:r w:rsidRPr="00085C3C">
        <w:rPr>
          <w:rFonts w:asciiTheme="majorHAnsi" w:hAnsiTheme="majorHAnsi" w:cs="Century Gothic"/>
        </w:rPr>
        <w:t xml:space="preserve"> uwzględnia konsekwencje rachunkowe dokonanych poprawek.</w:t>
      </w:r>
    </w:p>
    <w:p w:rsidR="00F71C9C" w:rsidRPr="00085C3C"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085C3C">
        <w:rPr>
          <w:rFonts w:asciiTheme="majorHAnsi" w:hAnsiTheme="majorHAnsi" w:cs="Century Gothic"/>
        </w:rPr>
        <w:t xml:space="preserve">inne omyłki polegające na niezgodności oferty z </w:t>
      </w:r>
      <w:r w:rsidR="00F85C67" w:rsidRPr="00085C3C">
        <w:rPr>
          <w:rFonts w:asciiTheme="majorHAnsi" w:hAnsiTheme="majorHAnsi" w:cs="Century Gothic"/>
        </w:rPr>
        <w:t>SWZ</w:t>
      </w:r>
      <w:r w:rsidRPr="00085C3C">
        <w:rPr>
          <w:rFonts w:asciiTheme="majorHAnsi" w:hAnsiTheme="majorHAnsi" w:cs="Century Gothic"/>
        </w:rPr>
        <w:t>, niepowodujące istotnych zmian w treści oferty - przez inne omyłki polegające na niezgodności oferty z</w:t>
      </w:r>
      <w:r w:rsidR="00F85C67" w:rsidRPr="00085C3C">
        <w:rPr>
          <w:rFonts w:asciiTheme="majorHAnsi" w:hAnsiTheme="majorHAnsi" w:cs="Century Gothic"/>
        </w:rPr>
        <w:t xml:space="preserve"> SWZ</w:t>
      </w:r>
      <w:r w:rsidRPr="00085C3C">
        <w:rPr>
          <w:rFonts w:asciiTheme="majorHAnsi" w:hAnsiTheme="majorHAnsi" w:cs="Century Gothic"/>
        </w:rPr>
        <w:t>, niepowodujące istotnych zmian w treści oferty należy rozumieć omyłki, w odniesieniu do których, czynności ich poprawy Zamawiający może dokonać samodzielnie, bez udziału Wykonawcy w tej czynności</w:t>
      </w:r>
      <w:r w:rsidR="005120C7" w:rsidRPr="00085C3C">
        <w:rPr>
          <w:rFonts w:asciiTheme="majorHAnsi" w:hAnsiTheme="majorHAnsi" w:cs="Century Gothic"/>
        </w:rPr>
        <w:t xml:space="preserve"> </w:t>
      </w:r>
      <w:r w:rsidRPr="00085C3C">
        <w:rPr>
          <w:rFonts w:asciiTheme="majorHAnsi" w:hAnsiTheme="majorHAnsi" w:cs="Century Gothic"/>
        </w:rPr>
        <w:t xml:space="preserve">niezwłocznie zawiadamiając o tym wykonawcę, którego oferta została poprawiona </w:t>
      </w:r>
    </w:p>
    <w:p w:rsidR="00AD5C15" w:rsidRPr="00085C3C"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085C3C">
        <w:rPr>
          <w:rFonts w:asciiTheme="majorHAnsi" w:hAnsiTheme="majorHAnsi" w:cs="Century Gothic"/>
        </w:rPr>
        <w:t>Zamawiający wyznaczy wykonawcy odpowiedni termin na wyrażenie zgody na poprawienie omyłki l</w:t>
      </w:r>
      <w:r w:rsidR="005120C7" w:rsidRPr="00085C3C">
        <w:rPr>
          <w:rFonts w:asciiTheme="majorHAnsi" w:hAnsiTheme="majorHAnsi" w:cs="Century Gothic"/>
        </w:rPr>
        <w:t>u</w:t>
      </w:r>
      <w:r w:rsidRPr="00085C3C">
        <w:rPr>
          <w:rFonts w:asciiTheme="majorHAnsi" w:hAnsiTheme="majorHAnsi" w:cs="Century Gothic"/>
        </w:rPr>
        <w:t xml:space="preserve">b zakwestionowanie jej poprawienia. Brak odpowiedzi w wyznaczonym terminie uznaje się za wyrażenie zgody na poprawienie omyłki. </w:t>
      </w:r>
    </w:p>
    <w:p w:rsidR="00804C13" w:rsidRPr="00085C3C" w:rsidRDefault="00804C13" w:rsidP="00804C13">
      <w:pPr>
        <w:tabs>
          <w:tab w:val="left" w:pos="284"/>
        </w:tabs>
        <w:suppressAutoHyphens/>
        <w:overflowPunct w:val="0"/>
        <w:autoSpaceDE w:val="0"/>
        <w:spacing w:before="0" w:after="0"/>
        <w:jc w:val="both"/>
        <w:textAlignment w:val="baseline"/>
        <w:rPr>
          <w:rFonts w:asciiTheme="majorHAnsi" w:hAnsiTheme="majorHAnsi" w:cs="Century Gothic"/>
        </w:rPr>
      </w:pPr>
    </w:p>
    <w:p w:rsidR="00AD5C15" w:rsidRPr="00085C3C" w:rsidRDefault="00206A17" w:rsidP="00A671F4">
      <w:pPr>
        <w:pStyle w:val="Nagwek1"/>
        <w:shd w:val="clear" w:color="auto" w:fill="auto"/>
        <w:ind w:left="567" w:hanging="567"/>
        <w:rPr>
          <w:rFonts w:asciiTheme="majorHAnsi" w:hAnsiTheme="majorHAnsi"/>
        </w:rPr>
      </w:pPr>
      <w:bookmarkStart w:id="21" w:name="_Toc67653116"/>
      <w:r w:rsidRPr="00085C3C">
        <w:rPr>
          <w:rFonts w:asciiTheme="majorHAnsi" w:hAnsiTheme="majorHAnsi"/>
        </w:rPr>
        <w:lastRenderedPageBreak/>
        <w:t>S</w:t>
      </w:r>
      <w:r w:rsidR="00AD5C15" w:rsidRPr="00085C3C">
        <w:rPr>
          <w:rFonts w:asciiTheme="majorHAnsi" w:hAnsiTheme="majorHAnsi"/>
        </w:rPr>
        <w:t>posób obliczenia cen</w:t>
      </w:r>
      <w:r w:rsidR="00F71C9C" w:rsidRPr="00085C3C">
        <w:rPr>
          <w:rFonts w:asciiTheme="majorHAnsi" w:hAnsiTheme="majorHAnsi"/>
        </w:rPr>
        <w:t>y</w:t>
      </w:r>
      <w:bookmarkEnd w:id="21"/>
      <w:r w:rsidR="00F41682" w:rsidRPr="00085C3C">
        <w:rPr>
          <w:rFonts w:asciiTheme="majorHAnsi" w:hAnsiTheme="majorHAnsi"/>
        </w:rPr>
        <w:t xml:space="preserve">  </w:t>
      </w:r>
    </w:p>
    <w:p w:rsidR="004227D0" w:rsidRPr="00085C3C" w:rsidRDefault="00F71C9C" w:rsidP="00634311">
      <w:pPr>
        <w:pStyle w:val="Tekstpodstawowy"/>
        <w:numPr>
          <w:ilvl w:val="0"/>
          <w:numId w:val="25"/>
        </w:numPr>
        <w:spacing w:before="0" w:after="60" w:line="240" w:lineRule="auto"/>
        <w:jc w:val="both"/>
        <w:rPr>
          <w:rFonts w:asciiTheme="majorHAnsi" w:hAnsiTheme="majorHAnsi"/>
        </w:rPr>
      </w:pPr>
      <w:r w:rsidRPr="00085C3C">
        <w:rPr>
          <w:rFonts w:asciiTheme="majorHAnsi" w:hAnsiTheme="majorHAnsi"/>
        </w:rPr>
        <w:t>Rozliczenia między Zamawiającym a Wykonawcą prowadzone będą w PLN.</w:t>
      </w:r>
      <w:r w:rsidR="004227D0" w:rsidRPr="00085C3C">
        <w:rPr>
          <w:rFonts w:asciiTheme="majorHAnsi" w:hAnsiTheme="majorHAnsi" w:cs="Arial"/>
        </w:rPr>
        <w:t xml:space="preserve"> </w:t>
      </w:r>
    </w:p>
    <w:p w:rsidR="00F71C9C" w:rsidRPr="00085C3C" w:rsidRDefault="004227D0" w:rsidP="00634311">
      <w:pPr>
        <w:pStyle w:val="Tekstpodstawowy"/>
        <w:numPr>
          <w:ilvl w:val="0"/>
          <w:numId w:val="25"/>
        </w:numPr>
        <w:spacing w:before="0" w:after="60" w:line="240" w:lineRule="auto"/>
        <w:jc w:val="both"/>
        <w:rPr>
          <w:rFonts w:asciiTheme="majorHAnsi" w:hAnsiTheme="majorHAnsi"/>
        </w:rPr>
      </w:pPr>
      <w:r w:rsidRPr="00085C3C">
        <w:rPr>
          <w:rFonts w:asciiTheme="majorHAnsi" w:hAnsiTheme="majorHAnsi" w:cs="Arial"/>
        </w:rPr>
        <w:t xml:space="preserve">Wykonawca podaje </w:t>
      </w:r>
      <w:r w:rsidRPr="00085C3C">
        <w:rPr>
          <w:rFonts w:asciiTheme="majorHAnsi" w:hAnsiTheme="majorHAnsi" w:cs="Arial"/>
          <w:b/>
        </w:rPr>
        <w:t>cenę ryczałtową</w:t>
      </w:r>
      <w:r w:rsidRPr="00085C3C">
        <w:rPr>
          <w:rFonts w:asciiTheme="majorHAnsi" w:hAnsiTheme="majorHAnsi" w:cs="Arial"/>
        </w:rPr>
        <w:t xml:space="preserve"> za realizację przedmiotu zamówienia zgodnie ze wzorem Formularza Ofertowego, stanowiącego </w:t>
      </w:r>
      <w:r w:rsidRPr="00085C3C">
        <w:rPr>
          <w:rFonts w:asciiTheme="majorHAnsi" w:hAnsiTheme="majorHAnsi" w:cs="Arial"/>
          <w:b/>
        </w:rPr>
        <w:t>Załącznik nr 1 do SWZ</w:t>
      </w:r>
    </w:p>
    <w:p w:rsidR="00F71C9C" w:rsidRPr="00085C3C" w:rsidRDefault="00F71C9C" w:rsidP="00634311">
      <w:pPr>
        <w:pStyle w:val="Tekstpodstawowy"/>
        <w:numPr>
          <w:ilvl w:val="0"/>
          <w:numId w:val="25"/>
        </w:numPr>
        <w:spacing w:before="0" w:after="60" w:line="240" w:lineRule="auto"/>
        <w:jc w:val="both"/>
        <w:rPr>
          <w:rFonts w:asciiTheme="majorHAnsi" w:hAnsiTheme="majorHAnsi"/>
        </w:rPr>
      </w:pPr>
      <w:r w:rsidRPr="00085C3C">
        <w:rPr>
          <w:rFonts w:asciiTheme="majorHAnsi" w:hAnsiTheme="majorHAnsi"/>
        </w:rPr>
        <w:t>Cena oferty jest ceną ryczałtową (zawierającą obowiązujący podatek VAT i niezmienną do zakończenia realizacji robót)</w:t>
      </w:r>
      <w:r w:rsidR="00107482" w:rsidRPr="00085C3C">
        <w:rPr>
          <w:rFonts w:asciiTheme="majorHAnsi" w:hAnsiTheme="majorHAnsi"/>
        </w:rPr>
        <w:t>. Z</w:t>
      </w:r>
      <w:r w:rsidRPr="00085C3C">
        <w:rPr>
          <w:rFonts w:asciiTheme="majorHAnsi" w:hAnsiTheme="majorHAnsi"/>
        </w:rPr>
        <w:t xml:space="preserve">godnie z ustawą z dnia 23 kwietnia 1964 roku Kodeks cywilny ten rodzaj wynagrodzenia określa art. 632 KC. </w:t>
      </w:r>
    </w:p>
    <w:p w:rsidR="00F71C9C" w:rsidRPr="00085C3C" w:rsidRDefault="00F71C9C" w:rsidP="00634311">
      <w:pPr>
        <w:pStyle w:val="Tekstpodstawowy"/>
        <w:numPr>
          <w:ilvl w:val="0"/>
          <w:numId w:val="25"/>
        </w:numPr>
        <w:spacing w:before="0" w:after="60" w:line="240" w:lineRule="auto"/>
        <w:jc w:val="both"/>
        <w:rPr>
          <w:rFonts w:asciiTheme="majorHAnsi" w:hAnsiTheme="majorHAnsi"/>
        </w:rPr>
      </w:pPr>
      <w:r w:rsidRPr="00085C3C">
        <w:rPr>
          <w:rFonts w:asciiTheme="majorHAnsi" w:hAnsiTheme="majorHAnsi"/>
        </w:rPr>
        <w:t>C</w:t>
      </w:r>
      <w:r w:rsidRPr="00085C3C">
        <w:rPr>
          <w:rFonts w:asciiTheme="majorHAnsi" w:hAnsiTheme="majorHAnsi"/>
          <w:bCs/>
        </w:rPr>
        <w:t>ena</w:t>
      </w:r>
      <w:r w:rsidRPr="00085C3C">
        <w:rPr>
          <w:rFonts w:asciiTheme="majorHAnsi" w:hAnsiTheme="majorHAnsi"/>
        </w:rPr>
        <w:t xml:space="preserve"> całkowita zawarta w ofercie wykonawcy za wykonanie przedmiotu umowy, jest ceną ustaloną w oparciu o przekazaną przez Zamawiającego dokumentację projektową, </w:t>
      </w:r>
      <w:proofErr w:type="spellStart"/>
      <w:r w:rsidRPr="00085C3C">
        <w:rPr>
          <w:rFonts w:asciiTheme="majorHAnsi" w:hAnsiTheme="majorHAnsi"/>
        </w:rPr>
        <w:t>STWiORB</w:t>
      </w:r>
      <w:proofErr w:type="spellEnd"/>
      <w:r w:rsidRPr="00085C3C">
        <w:rPr>
          <w:rFonts w:asciiTheme="majorHAnsi" w:hAnsiTheme="majorHAnsi"/>
        </w:rPr>
        <w:t xml:space="preserve"> oraz dokumentację postępowania </w:t>
      </w:r>
      <w:r w:rsidR="002E6D5D" w:rsidRPr="00085C3C">
        <w:rPr>
          <w:rFonts w:asciiTheme="majorHAnsi" w:hAnsiTheme="majorHAnsi"/>
        </w:rPr>
        <w:br/>
      </w:r>
      <w:r w:rsidRPr="00085C3C">
        <w:rPr>
          <w:rFonts w:asciiTheme="majorHAnsi" w:hAnsiTheme="majorHAnsi"/>
        </w:rPr>
        <w:t xml:space="preserve">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t>
      </w:r>
      <w:r w:rsidR="00804C13" w:rsidRPr="00085C3C">
        <w:rPr>
          <w:rFonts w:asciiTheme="majorHAnsi" w:hAnsiTheme="majorHAnsi"/>
        </w:rPr>
        <w:br/>
      </w:r>
      <w:r w:rsidRPr="00085C3C">
        <w:rPr>
          <w:rFonts w:asciiTheme="majorHAnsi" w:hAnsiTheme="majorHAnsi"/>
        </w:rPr>
        <w:t xml:space="preserve">w stosunku do opisu przedmiotu zamówienia zawartego w </w:t>
      </w:r>
      <w:r w:rsidR="00F85C67" w:rsidRPr="00085C3C">
        <w:rPr>
          <w:rFonts w:asciiTheme="majorHAnsi" w:hAnsiTheme="majorHAnsi"/>
        </w:rPr>
        <w:t>SWZ</w:t>
      </w:r>
      <w:r w:rsidRPr="00085C3C">
        <w:rPr>
          <w:rFonts w:asciiTheme="majorHAnsi" w:hAnsiTheme="majorHAnsi"/>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085C3C" w:rsidRDefault="00F71C9C" w:rsidP="00634311">
      <w:pPr>
        <w:pStyle w:val="Tekstpodstawowy"/>
        <w:numPr>
          <w:ilvl w:val="0"/>
          <w:numId w:val="25"/>
        </w:numPr>
        <w:spacing w:before="0" w:after="60" w:line="240" w:lineRule="auto"/>
        <w:jc w:val="both"/>
        <w:rPr>
          <w:rFonts w:asciiTheme="majorHAnsi" w:hAnsiTheme="majorHAnsi"/>
          <w:b/>
        </w:rPr>
      </w:pPr>
      <w:r w:rsidRPr="00085C3C">
        <w:rPr>
          <w:rFonts w:asciiTheme="majorHAnsi" w:hAnsiTheme="majorHAnsi"/>
        </w:rPr>
        <w:t xml:space="preserve">W związku z sytuacją określoną w ust. </w:t>
      </w:r>
      <w:r w:rsidR="004227D0" w:rsidRPr="00085C3C">
        <w:rPr>
          <w:rFonts w:asciiTheme="majorHAnsi" w:hAnsiTheme="majorHAnsi"/>
        </w:rPr>
        <w:t>2</w:t>
      </w:r>
      <w:r w:rsidRPr="00085C3C">
        <w:rPr>
          <w:rFonts w:asciiTheme="majorHAnsi" w:hAnsiTheme="majorHAnsi"/>
        </w:rPr>
        <w:t xml:space="preserve"> i </w:t>
      </w:r>
      <w:r w:rsidR="004227D0" w:rsidRPr="00085C3C">
        <w:rPr>
          <w:rFonts w:asciiTheme="majorHAnsi" w:hAnsiTheme="majorHAnsi"/>
        </w:rPr>
        <w:t>3</w:t>
      </w:r>
      <w:r w:rsidRPr="00085C3C">
        <w:rPr>
          <w:rFonts w:asciiTheme="majorHAnsi" w:hAnsiTheme="majorHAnsi"/>
        </w:rPr>
        <w:t xml:space="preserve"> cena oferty musi zawierać wszelkie koszty niezbędne do zrealizowania </w:t>
      </w:r>
      <w:r w:rsidRPr="00085C3C">
        <w:rPr>
          <w:rFonts w:asciiTheme="majorHAnsi" w:hAnsiTheme="majorHAnsi"/>
          <w:b/>
        </w:rPr>
        <w:t>pełnego zakresu przedmiotu zamówienia</w:t>
      </w:r>
      <w:r w:rsidRPr="00085C3C">
        <w:rPr>
          <w:rFonts w:asciiTheme="majorHAnsi" w:hAnsiTheme="majorHAnsi"/>
        </w:rPr>
        <w:t xml:space="preserve">, wynikające wprost z </w:t>
      </w:r>
      <w:r w:rsidR="004F2A32" w:rsidRPr="00085C3C">
        <w:rPr>
          <w:rFonts w:asciiTheme="majorHAnsi" w:hAnsiTheme="majorHAnsi"/>
          <w:b/>
        </w:rPr>
        <w:t>charakterystyki przedsięwzięcia, SWZ</w:t>
      </w:r>
      <w:r w:rsidRPr="00085C3C">
        <w:rPr>
          <w:rFonts w:asciiTheme="majorHAnsi" w:hAnsiTheme="majorHAnsi"/>
          <w:b/>
        </w:rPr>
        <w:t xml:space="preserve">, jak również </w:t>
      </w:r>
      <w:r w:rsidR="004F2A32" w:rsidRPr="00085C3C">
        <w:rPr>
          <w:rFonts w:asciiTheme="majorHAnsi" w:hAnsiTheme="majorHAnsi"/>
          <w:b/>
        </w:rPr>
        <w:t>koszty towarzyszące,</w:t>
      </w:r>
      <w:r w:rsidRPr="00085C3C">
        <w:rPr>
          <w:rFonts w:asciiTheme="majorHAnsi" w:hAnsiTheme="majorHAnsi"/>
          <w:b/>
        </w:rPr>
        <w:t xml:space="preserve"> bez których nie mo</w:t>
      </w:r>
      <w:r w:rsidR="004F2A32" w:rsidRPr="00085C3C">
        <w:rPr>
          <w:rFonts w:asciiTheme="majorHAnsi" w:hAnsiTheme="majorHAnsi"/>
          <w:b/>
        </w:rPr>
        <w:t xml:space="preserve">żna wykonać zamówienia. </w:t>
      </w:r>
      <w:r w:rsidRPr="00085C3C">
        <w:rPr>
          <w:rFonts w:asciiTheme="majorHAnsi" w:hAnsiTheme="majorHAnsi"/>
          <w:b/>
        </w:rPr>
        <w:t xml:space="preserve">Będą to w szczególności koszty, które musi zawierać cena oferty </w:t>
      </w:r>
      <w:r w:rsidR="004F2A32" w:rsidRPr="00085C3C">
        <w:rPr>
          <w:rFonts w:asciiTheme="majorHAnsi" w:hAnsiTheme="majorHAnsi"/>
          <w:b/>
        </w:rPr>
        <w:t>( koszty ubezpieczenia, transportu, uzgodnień, pomiarów, badań, oznakowania, itp.</w:t>
      </w:r>
      <w:r w:rsidRPr="00085C3C">
        <w:rPr>
          <w:rFonts w:asciiTheme="majorHAnsi" w:hAnsiTheme="majorHAnsi"/>
          <w:b/>
        </w:rPr>
        <w:t xml:space="preserve">): </w:t>
      </w:r>
    </w:p>
    <w:p w:rsidR="00F71C9C" w:rsidRPr="00085C3C" w:rsidRDefault="00F71C9C" w:rsidP="00634311">
      <w:pPr>
        <w:pStyle w:val="Tekstpodstawowy"/>
        <w:numPr>
          <w:ilvl w:val="0"/>
          <w:numId w:val="25"/>
        </w:numPr>
        <w:spacing w:before="0" w:after="60" w:line="240" w:lineRule="auto"/>
        <w:jc w:val="both"/>
        <w:rPr>
          <w:rFonts w:asciiTheme="majorHAnsi" w:hAnsiTheme="majorHAnsi"/>
        </w:rPr>
      </w:pPr>
      <w:r w:rsidRPr="00085C3C">
        <w:rPr>
          <w:rFonts w:asciiTheme="majorHAnsi" w:hAnsiTheme="majorHAnsi" w:cs="Century Gothic"/>
        </w:rPr>
        <w:t xml:space="preserve">Cenę oferty (wartość brutto oferty) należy wyliczyć zgodnie z ustawą z dnia 11 marca 2004 r. o podatku od towarów i usług (tekst jednolity </w:t>
      </w:r>
      <w:r w:rsidRPr="00085C3C">
        <w:rPr>
          <w:rFonts w:asciiTheme="majorHAnsi" w:hAnsiTheme="majorHAnsi" w:cs="Calibri"/>
        </w:rPr>
        <w:t>Dz.U.202</w:t>
      </w:r>
      <w:r w:rsidR="002E6D5D" w:rsidRPr="00085C3C">
        <w:rPr>
          <w:rFonts w:asciiTheme="majorHAnsi" w:hAnsiTheme="majorHAnsi" w:cs="Calibri"/>
        </w:rPr>
        <w:t>4</w:t>
      </w:r>
      <w:r w:rsidRPr="00085C3C">
        <w:rPr>
          <w:rFonts w:asciiTheme="majorHAnsi" w:hAnsiTheme="majorHAnsi" w:cs="Calibri"/>
        </w:rPr>
        <w:t>.</w:t>
      </w:r>
      <w:r w:rsidR="002E6D5D" w:rsidRPr="00085C3C">
        <w:rPr>
          <w:rFonts w:asciiTheme="majorHAnsi" w:hAnsiTheme="majorHAnsi" w:cs="Calibri"/>
        </w:rPr>
        <w:t>361</w:t>
      </w:r>
      <w:r w:rsidRPr="00085C3C">
        <w:rPr>
          <w:rFonts w:asciiTheme="majorHAnsi" w:hAnsiTheme="majorHAnsi" w:cs="Calibri"/>
        </w:rPr>
        <w:t xml:space="preserve"> z </w:t>
      </w:r>
      <w:proofErr w:type="spellStart"/>
      <w:r w:rsidRPr="00085C3C">
        <w:rPr>
          <w:rFonts w:asciiTheme="majorHAnsi" w:hAnsiTheme="majorHAnsi" w:cs="Calibri"/>
        </w:rPr>
        <w:t>późn</w:t>
      </w:r>
      <w:proofErr w:type="spellEnd"/>
      <w:r w:rsidRPr="00085C3C">
        <w:rPr>
          <w:rFonts w:asciiTheme="majorHAnsi" w:hAnsiTheme="majorHAnsi" w:cs="Calibri"/>
        </w:rPr>
        <w:t>. zm.</w:t>
      </w:r>
      <w:r w:rsidRPr="00085C3C">
        <w:rPr>
          <w:rFonts w:asciiTheme="majorHAnsi" w:hAnsiTheme="majorHAnsi" w:cs="Century Gothic"/>
        </w:rPr>
        <w:t>). Prawidłowe ustalenie podatku VAT należy do obowiązków Wykonawcy, zgodnie z przepisami ustawy o podatku od towarów i usług oraz podatku akcyzowym</w:t>
      </w:r>
      <w:r w:rsidRPr="00085C3C">
        <w:rPr>
          <w:rFonts w:asciiTheme="majorHAnsi" w:hAnsiTheme="majorHAnsi"/>
        </w:rPr>
        <w:t>.</w:t>
      </w:r>
    </w:p>
    <w:p w:rsidR="00F71C9C" w:rsidRPr="00085C3C" w:rsidRDefault="00F71C9C" w:rsidP="00634311">
      <w:pPr>
        <w:pStyle w:val="Tekstpodstawowy"/>
        <w:numPr>
          <w:ilvl w:val="0"/>
          <w:numId w:val="25"/>
        </w:numPr>
        <w:spacing w:before="0" w:after="60" w:line="240" w:lineRule="auto"/>
        <w:jc w:val="both"/>
        <w:rPr>
          <w:rFonts w:asciiTheme="majorHAnsi" w:hAnsiTheme="majorHAnsi"/>
        </w:rPr>
      </w:pPr>
      <w:r w:rsidRPr="00085C3C">
        <w:rPr>
          <w:rFonts w:asciiTheme="majorHAnsi" w:hAnsiTheme="majorHAnsi"/>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sidRPr="00085C3C">
        <w:rPr>
          <w:rFonts w:asciiTheme="majorHAnsi" w:hAnsiTheme="majorHAnsi"/>
        </w:rPr>
        <w:t>21</w:t>
      </w:r>
      <w:r w:rsidRPr="00085C3C">
        <w:rPr>
          <w:rFonts w:asciiTheme="majorHAnsi" w:hAnsiTheme="majorHAnsi"/>
        </w:rPr>
        <w:t>.</w:t>
      </w:r>
      <w:r w:rsidR="00573A54" w:rsidRPr="00085C3C">
        <w:rPr>
          <w:rFonts w:asciiTheme="majorHAnsi" w:hAnsiTheme="majorHAnsi"/>
        </w:rPr>
        <w:t>2454</w:t>
      </w:r>
      <w:r w:rsidRPr="00085C3C">
        <w:rPr>
          <w:rFonts w:asciiTheme="majorHAnsi" w:hAnsiTheme="majorHAnsi"/>
        </w:rPr>
        <w:t>). Dokumentacja ta stanowi załącznik do niniejszej SWZ.</w:t>
      </w:r>
    </w:p>
    <w:p w:rsidR="00F71C9C" w:rsidRPr="00085C3C" w:rsidRDefault="00F71C9C" w:rsidP="00634311">
      <w:pPr>
        <w:pStyle w:val="Tekstpodstawowy"/>
        <w:numPr>
          <w:ilvl w:val="0"/>
          <w:numId w:val="25"/>
        </w:numPr>
        <w:spacing w:before="0" w:after="60" w:line="240" w:lineRule="auto"/>
        <w:jc w:val="both"/>
        <w:rPr>
          <w:rFonts w:asciiTheme="majorHAnsi" w:hAnsiTheme="majorHAnsi" w:cs="Century Gothic"/>
        </w:rPr>
      </w:pPr>
      <w:r w:rsidRPr="00085C3C">
        <w:rPr>
          <w:rFonts w:asciiTheme="majorHAnsi" w:hAnsiTheme="majorHAnsi" w:cs="Century Gothic"/>
        </w:rPr>
        <w:t>Wszystkie wartości</w:t>
      </w:r>
      <w:r w:rsidR="004F2A32" w:rsidRPr="00085C3C">
        <w:rPr>
          <w:rFonts w:asciiTheme="majorHAnsi" w:hAnsiTheme="majorHAnsi" w:cs="Century Gothic"/>
        </w:rPr>
        <w:t xml:space="preserve"> </w:t>
      </w:r>
      <w:r w:rsidRPr="00085C3C">
        <w:rPr>
          <w:rFonts w:asciiTheme="majorHAnsi" w:hAnsiTheme="majorHAnsi" w:cs="Century Gothic"/>
        </w:rPr>
        <w:t>oraz ostateczna cena oferty muszą być liczone z dokładnością do dwóch miejsc po przecinku.</w:t>
      </w:r>
    </w:p>
    <w:p w:rsidR="00F71C9C" w:rsidRPr="00085C3C" w:rsidRDefault="00F71C9C" w:rsidP="00634311">
      <w:pPr>
        <w:pStyle w:val="Tekstpodstawowy"/>
        <w:numPr>
          <w:ilvl w:val="0"/>
          <w:numId w:val="25"/>
        </w:numPr>
        <w:spacing w:before="0" w:after="60" w:line="240" w:lineRule="auto"/>
        <w:jc w:val="both"/>
        <w:rPr>
          <w:rFonts w:asciiTheme="majorHAnsi" w:hAnsiTheme="majorHAnsi" w:cs="Century Gothic"/>
        </w:rPr>
      </w:pPr>
      <w:r w:rsidRPr="00085C3C">
        <w:rPr>
          <w:rFonts w:asciiTheme="majorHAnsi" w:hAnsiTheme="majorHAnsi"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085C3C" w:rsidRDefault="00F71C9C" w:rsidP="00634311">
      <w:pPr>
        <w:pStyle w:val="Tekstpodstawowy"/>
        <w:numPr>
          <w:ilvl w:val="0"/>
          <w:numId w:val="25"/>
        </w:numPr>
        <w:spacing w:before="0" w:after="60" w:line="240" w:lineRule="auto"/>
        <w:jc w:val="both"/>
        <w:rPr>
          <w:rFonts w:asciiTheme="majorHAnsi" w:hAnsiTheme="majorHAnsi" w:cs="Century Gothic"/>
        </w:rPr>
      </w:pPr>
      <w:r w:rsidRPr="00085C3C">
        <w:rPr>
          <w:rFonts w:asciiTheme="majorHAnsi" w:hAnsiTheme="majorHAnsi" w:cs="Century Gothic"/>
        </w:rPr>
        <w:t>Upusty oferowane przez wykona</w:t>
      </w:r>
      <w:r w:rsidR="004F2A32" w:rsidRPr="00085C3C">
        <w:rPr>
          <w:rFonts w:asciiTheme="majorHAnsi" w:hAnsiTheme="majorHAnsi" w:cs="Century Gothic"/>
        </w:rPr>
        <w:t>wcę muszą być zawarte w cenie oferty</w:t>
      </w:r>
      <w:r w:rsidRPr="00085C3C">
        <w:rPr>
          <w:rFonts w:asciiTheme="majorHAnsi" w:hAnsiTheme="majorHAnsi" w:cs="Century Gothic"/>
        </w:rPr>
        <w:t>.</w:t>
      </w:r>
    </w:p>
    <w:p w:rsidR="00F71C9C" w:rsidRPr="00085C3C" w:rsidRDefault="00F71C9C" w:rsidP="00634311">
      <w:pPr>
        <w:pStyle w:val="Tekstpodstawowy"/>
        <w:numPr>
          <w:ilvl w:val="0"/>
          <w:numId w:val="25"/>
        </w:numPr>
        <w:spacing w:before="0" w:after="60" w:line="240" w:lineRule="auto"/>
        <w:jc w:val="both"/>
        <w:rPr>
          <w:rFonts w:asciiTheme="majorHAnsi" w:hAnsiTheme="majorHAnsi" w:cs="Century Gothic"/>
        </w:rPr>
      </w:pPr>
      <w:r w:rsidRPr="00085C3C">
        <w:rPr>
          <w:rFonts w:asciiTheme="majorHAnsi" w:hAnsiTheme="majorHAnsi"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Pr="00085C3C" w:rsidRDefault="004227D0" w:rsidP="00634311">
      <w:pPr>
        <w:pStyle w:val="Tekstpodstawowy"/>
        <w:numPr>
          <w:ilvl w:val="0"/>
          <w:numId w:val="25"/>
        </w:numPr>
        <w:spacing w:before="0" w:after="60" w:line="240" w:lineRule="auto"/>
        <w:jc w:val="both"/>
        <w:rPr>
          <w:rFonts w:asciiTheme="majorHAnsi" w:hAnsiTheme="majorHAnsi" w:cs="Century Gothic"/>
        </w:rPr>
      </w:pPr>
      <w:r w:rsidRPr="00085C3C">
        <w:rPr>
          <w:rFonts w:asciiTheme="majorHAnsi" w:hAnsiTheme="majorHAnsi" w:cs="Century Gothic"/>
        </w:rPr>
        <w:t>Wyliczona cena oferty brutto będzie służyć do porównania złożonych ofert i do rozliczenia w trakcie realizacji zamówienia.</w:t>
      </w:r>
    </w:p>
    <w:p w:rsidR="004227D0" w:rsidRPr="00085C3C" w:rsidRDefault="004227D0" w:rsidP="00634311">
      <w:pPr>
        <w:pStyle w:val="Tekstpodstawowy"/>
        <w:numPr>
          <w:ilvl w:val="0"/>
          <w:numId w:val="25"/>
        </w:numPr>
        <w:spacing w:before="0" w:after="60" w:line="240" w:lineRule="auto"/>
        <w:jc w:val="both"/>
        <w:rPr>
          <w:rFonts w:asciiTheme="majorHAnsi" w:hAnsiTheme="majorHAnsi" w:cs="Century Gothic"/>
        </w:rPr>
      </w:pPr>
      <w:r w:rsidRPr="00085C3C">
        <w:rPr>
          <w:rFonts w:asciiTheme="majorHAnsi" w:hAnsiTheme="majorHAnsi" w:cs="Century Gothic"/>
        </w:rPr>
        <w:t xml:space="preserve">Jeżeli została złożona oferta, której wybór prowadziłby do powstania u zamawiającego obowiązku podatkowego zgodnie z ustawą z dnia 11 marca 2004 r. o podatku od towarów i usług (Dz. U. z </w:t>
      </w:r>
      <w:r w:rsidR="00573A54" w:rsidRPr="00085C3C">
        <w:rPr>
          <w:rFonts w:asciiTheme="majorHAnsi" w:hAnsiTheme="majorHAnsi" w:cs="Calibri"/>
        </w:rPr>
        <w:t>202</w:t>
      </w:r>
      <w:r w:rsidR="00B47D16" w:rsidRPr="00085C3C">
        <w:rPr>
          <w:rFonts w:asciiTheme="majorHAnsi" w:hAnsiTheme="majorHAnsi" w:cs="Calibri"/>
        </w:rPr>
        <w:t>4</w:t>
      </w:r>
      <w:r w:rsidR="00573A54" w:rsidRPr="00085C3C">
        <w:rPr>
          <w:rFonts w:asciiTheme="majorHAnsi" w:hAnsiTheme="majorHAnsi" w:cs="Calibri"/>
        </w:rPr>
        <w:t>.</w:t>
      </w:r>
      <w:r w:rsidR="00B47D16" w:rsidRPr="00085C3C">
        <w:rPr>
          <w:rFonts w:asciiTheme="majorHAnsi" w:hAnsiTheme="majorHAnsi" w:cs="Calibri"/>
        </w:rPr>
        <w:t>361</w:t>
      </w:r>
      <w:r w:rsidR="00573A54" w:rsidRPr="00085C3C">
        <w:rPr>
          <w:rFonts w:asciiTheme="majorHAnsi" w:hAnsiTheme="majorHAnsi" w:cs="Calibri"/>
        </w:rPr>
        <w:t xml:space="preserve"> </w:t>
      </w:r>
      <w:r w:rsidR="00B47D16" w:rsidRPr="00085C3C">
        <w:rPr>
          <w:rFonts w:asciiTheme="majorHAnsi" w:hAnsiTheme="majorHAnsi" w:cs="Calibri"/>
        </w:rPr>
        <w:br/>
      </w:r>
      <w:r w:rsidR="00573A54" w:rsidRPr="00085C3C">
        <w:rPr>
          <w:rFonts w:asciiTheme="majorHAnsi" w:hAnsiTheme="majorHAnsi" w:cs="Calibri"/>
        </w:rPr>
        <w:t xml:space="preserve">z </w:t>
      </w:r>
      <w:proofErr w:type="spellStart"/>
      <w:r w:rsidR="00573A54" w:rsidRPr="00085C3C">
        <w:rPr>
          <w:rFonts w:asciiTheme="majorHAnsi" w:hAnsiTheme="majorHAnsi" w:cs="Calibri"/>
        </w:rPr>
        <w:t>późn</w:t>
      </w:r>
      <w:proofErr w:type="spellEnd"/>
      <w:r w:rsidR="00573A54" w:rsidRPr="00085C3C">
        <w:rPr>
          <w:rFonts w:asciiTheme="majorHAnsi" w:hAnsiTheme="majorHAnsi" w:cs="Calibri"/>
        </w:rPr>
        <w:t>. zm.</w:t>
      </w:r>
      <w:r w:rsidRPr="00085C3C">
        <w:rPr>
          <w:rFonts w:asciiTheme="majorHAnsi" w:hAnsiTheme="majorHAnsi" w:cs="Century Gothic"/>
        </w:rPr>
        <w:t xml:space="preserve">), dla celów zastosowania kryterium ceny zamawiający dolicza do przedstawionej w tej ofercie ceny </w:t>
      </w:r>
      <w:r w:rsidRPr="00085C3C">
        <w:rPr>
          <w:rFonts w:asciiTheme="majorHAnsi" w:hAnsiTheme="majorHAnsi" w:cs="Century Gothic"/>
        </w:rPr>
        <w:lastRenderedPageBreak/>
        <w:t>kwotę podatku od towarów i usług, którą miałby obowiązek rozliczyć</w:t>
      </w:r>
      <w:r w:rsidRPr="00085C3C">
        <w:rPr>
          <w:rStyle w:val="Odwoanieprzypisudolnego"/>
          <w:rFonts w:asciiTheme="majorHAnsi" w:hAnsiTheme="majorHAnsi" w:cs="Arial"/>
        </w:rPr>
        <w:footnoteReference w:id="17"/>
      </w:r>
      <w:r w:rsidRPr="00085C3C">
        <w:rPr>
          <w:rFonts w:asciiTheme="majorHAnsi" w:hAnsiTheme="majorHAnsi" w:cs="Arial"/>
        </w:rPr>
        <w:t>.</w:t>
      </w:r>
      <w:r w:rsidRPr="00085C3C">
        <w:rPr>
          <w:rFonts w:asciiTheme="majorHAnsi" w:hAnsiTheme="majorHAnsi" w:cs="Arial"/>
          <w:b/>
        </w:rPr>
        <w:t xml:space="preserve"> </w:t>
      </w:r>
      <w:r w:rsidRPr="00085C3C">
        <w:rPr>
          <w:rFonts w:asciiTheme="majorHAnsi" w:hAnsiTheme="majorHAnsi" w:cs="Century Gothic"/>
        </w:rPr>
        <w:t xml:space="preserve">W </w:t>
      </w:r>
      <w:r w:rsidR="00107482" w:rsidRPr="00085C3C">
        <w:rPr>
          <w:rFonts w:asciiTheme="majorHAnsi" w:hAnsiTheme="majorHAnsi" w:cs="Century Gothic"/>
        </w:rPr>
        <w:t>formularzu oferty</w:t>
      </w:r>
      <w:r w:rsidRPr="00085C3C">
        <w:rPr>
          <w:rFonts w:asciiTheme="majorHAnsi" w:hAnsiTheme="majorHAnsi" w:cs="Century Gothic"/>
        </w:rPr>
        <w:t>, o któr</w:t>
      </w:r>
      <w:r w:rsidR="00107482" w:rsidRPr="00085C3C">
        <w:rPr>
          <w:rFonts w:asciiTheme="majorHAnsi" w:hAnsiTheme="majorHAnsi" w:cs="Century Gothic"/>
        </w:rPr>
        <w:t xml:space="preserve">ym </w:t>
      </w:r>
      <w:r w:rsidRPr="00085C3C">
        <w:rPr>
          <w:rFonts w:asciiTheme="majorHAnsi" w:hAnsiTheme="majorHAnsi" w:cs="Century Gothic"/>
        </w:rPr>
        <w:t xml:space="preserve">mowa w </w:t>
      </w:r>
      <w:r w:rsidRPr="00085C3C">
        <w:rPr>
          <w:rFonts w:asciiTheme="majorHAnsi" w:hAnsiTheme="majorHAnsi" w:cs="Century Gothic"/>
          <w:b/>
        </w:rPr>
        <w:t>ust. 2</w:t>
      </w:r>
      <w:r w:rsidRPr="00085C3C">
        <w:rPr>
          <w:rFonts w:asciiTheme="majorHAnsi" w:hAnsiTheme="majorHAnsi" w:cs="Century Gothic"/>
        </w:rPr>
        <w:t>, wykonawca ma obowiązek:</w:t>
      </w:r>
    </w:p>
    <w:p w:rsidR="004227D0" w:rsidRPr="00085C3C" w:rsidRDefault="004227D0" w:rsidP="00634311">
      <w:pPr>
        <w:numPr>
          <w:ilvl w:val="0"/>
          <w:numId w:val="55"/>
        </w:numPr>
        <w:spacing w:before="0" w:after="0" w:line="240" w:lineRule="auto"/>
        <w:jc w:val="both"/>
        <w:rPr>
          <w:rFonts w:asciiTheme="majorHAnsi" w:hAnsiTheme="majorHAnsi"/>
        </w:rPr>
      </w:pPr>
      <w:r w:rsidRPr="00085C3C">
        <w:rPr>
          <w:rFonts w:asciiTheme="majorHAnsi" w:hAnsiTheme="majorHAnsi"/>
        </w:rPr>
        <w:t>poinformowania zamawiającego, że wybór jego oferty będzie prowadził do powstania u zamawiającego obowiązku podatkowego;</w:t>
      </w:r>
    </w:p>
    <w:p w:rsidR="004227D0" w:rsidRPr="00085C3C" w:rsidRDefault="004227D0" w:rsidP="00634311">
      <w:pPr>
        <w:numPr>
          <w:ilvl w:val="0"/>
          <w:numId w:val="55"/>
        </w:numPr>
        <w:spacing w:before="0" w:after="0" w:line="240" w:lineRule="auto"/>
        <w:jc w:val="both"/>
        <w:rPr>
          <w:rFonts w:asciiTheme="majorHAnsi" w:hAnsiTheme="majorHAnsi"/>
        </w:rPr>
      </w:pPr>
      <w:r w:rsidRPr="00085C3C">
        <w:rPr>
          <w:rFonts w:asciiTheme="majorHAnsi" w:hAnsiTheme="majorHAnsi"/>
        </w:rPr>
        <w:t>wskazania nazwy (rodzaju) towaru lub usługi, których dostawa lub świadczenie będą prowadziły do powstania obowiązku podatkowego;</w:t>
      </w:r>
    </w:p>
    <w:p w:rsidR="004227D0" w:rsidRPr="00085C3C" w:rsidRDefault="004227D0" w:rsidP="00634311">
      <w:pPr>
        <w:numPr>
          <w:ilvl w:val="0"/>
          <w:numId w:val="55"/>
        </w:numPr>
        <w:spacing w:before="0" w:after="0" w:line="240" w:lineRule="auto"/>
        <w:jc w:val="both"/>
        <w:rPr>
          <w:rFonts w:asciiTheme="majorHAnsi" w:hAnsiTheme="majorHAnsi"/>
        </w:rPr>
      </w:pPr>
      <w:r w:rsidRPr="00085C3C">
        <w:rPr>
          <w:rFonts w:asciiTheme="majorHAnsi" w:hAnsiTheme="majorHAnsi"/>
        </w:rPr>
        <w:t>wskazania wartości towaru lub usługi objętego obowiązkiem podatkowym zamawiającego, bez kwoty podatku;</w:t>
      </w:r>
    </w:p>
    <w:p w:rsidR="004227D0" w:rsidRPr="00085C3C" w:rsidRDefault="004227D0" w:rsidP="00634311">
      <w:pPr>
        <w:numPr>
          <w:ilvl w:val="0"/>
          <w:numId w:val="55"/>
        </w:numPr>
        <w:spacing w:before="0" w:after="0" w:line="240" w:lineRule="auto"/>
        <w:jc w:val="both"/>
        <w:rPr>
          <w:rFonts w:asciiTheme="majorHAnsi" w:hAnsiTheme="majorHAnsi"/>
        </w:rPr>
      </w:pPr>
      <w:r w:rsidRPr="00085C3C">
        <w:rPr>
          <w:rFonts w:asciiTheme="majorHAnsi" w:hAnsiTheme="majorHAnsi"/>
        </w:rPr>
        <w:t>wskazania stawki podatku od towarów i usług, która zgodnie z wiedzą wykonawcy, będzie miała zastosowanie.</w:t>
      </w:r>
    </w:p>
    <w:p w:rsidR="00AD5C15" w:rsidRPr="00085C3C" w:rsidRDefault="004227D0" w:rsidP="00634311">
      <w:pPr>
        <w:pStyle w:val="Tekstpodstawowy"/>
        <w:numPr>
          <w:ilvl w:val="0"/>
          <w:numId w:val="25"/>
        </w:numPr>
        <w:spacing w:before="0" w:after="60" w:line="240" w:lineRule="auto"/>
        <w:jc w:val="both"/>
        <w:rPr>
          <w:rFonts w:asciiTheme="majorHAnsi" w:hAnsiTheme="majorHAnsi" w:cs="Century Gothic"/>
        </w:rPr>
      </w:pPr>
      <w:r w:rsidRPr="00085C3C">
        <w:rPr>
          <w:rFonts w:asciiTheme="majorHAnsi" w:hAnsiTheme="majorHAnsi"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085C3C">
        <w:rPr>
          <w:rFonts w:asciiTheme="majorHAnsi" w:hAnsiTheme="majorHAnsi" w:cs="Century Gothic"/>
        </w:rPr>
        <w:t>.</w:t>
      </w:r>
    </w:p>
    <w:p w:rsidR="00AD5C15" w:rsidRPr="00085C3C" w:rsidRDefault="00206A17" w:rsidP="00A671F4">
      <w:pPr>
        <w:pStyle w:val="Nagwek1"/>
        <w:shd w:val="clear" w:color="auto" w:fill="auto"/>
        <w:ind w:left="567" w:hanging="567"/>
        <w:rPr>
          <w:rFonts w:asciiTheme="majorHAnsi" w:hAnsiTheme="majorHAnsi"/>
        </w:rPr>
      </w:pPr>
      <w:bookmarkStart w:id="22" w:name="_Toc67653117"/>
      <w:r w:rsidRPr="00085C3C">
        <w:rPr>
          <w:rFonts w:asciiTheme="majorHAnsi" w:hAnsiTheme="majorHAnsi"/>
        </w:rPr>
        <w:t>O</w:t>
      </w:r>
      <w:r w:rsidR="00AD5C15" w:rsidRPr="00085C3C">
        <w:rPr>
          <w:rFonts w:asciiTheme="majorHAnsi" w:hAnsiTheme="majorHAnsi"/>
        </w:rPr>
        <w:t>pis kryteriów oceny ofert wraz z podaniem wag tych kryteriów i sposobu oceny ofert</w:t>
      </w:r>
      <w:bookmarkEnd w:id="22"/>
    </w:p>
    <w:p w:rsidR="004227D0" w:rsidRPr="00085C3C" w:rsidRDefault="004227D0" w:rsidP="00F54F55">
      <w:pPr>
        <w:pStyle w:val="Tekstpodstawowy"/>
        <w:numPr>
          <w:ilvl w:val="0"/>
          <w:numId w:val="8"/>
        </w:numPr>
        <w:suppressAutoHyphens/>
        <w:spacing w:before="0" w:after="0" w:line="269" w:lineRule="auto"/>
        <w:jc w:val="both"/>
        <w:rPr>
          <w:rFonts w:asciiTheme="majorHAnsi" w:hAnsiTheme="majorHAnsi" w:cs="Calibri"/>
        </w:rPr>
      </w:pPr>
      <w:r w:rsidRPr="00085C3C">
        <w:rPr>
          <w:rFonts w:asciiTheme="majorHAnsi" w:hAnsiTheme="majorHAnsi" w:cs="Calibri"/>
        </w:rPr>
        <w:t>Oceny ofert będzie dokonywała komisja. W odniesieniu do wykonawców, którzy spełnili postawione warunki komisja dokona oceny ofert na podstawie następujących kryteriów:</w:t>
      </w:r>
    </w:p>
    <w:p w:rsidR="004227D0" w:rsidRPr="00085C3C" w:rsidRDefault="004227D0" w:rsidP="004227D0">
      <w:pPr>
        <w:pStyle w:val="Stopka"/>
        <w:tabs>
          <w:tab w:val="clear" w:pos="4536"/>
          <w:tab w:val="clear" w:pos="9072"/>
        </w:tabs>
        <w:spacing w:before="0" w:after="0" w:line="269" w:lineRule="auto"/>
        <w:rPr>
          <w:rFonts w:asciiTheme="majorHAnsi" w:hAnsiTheme="majorHAnsi"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085C3C" w:rsidTr="004227D0">
        <w:trPr>
          <w:jc w:val="center"/>
        </w:trPr>
        <w:tc>
          <w:tcPr>
            <w:tcW w:w="622" w:type="dxa"/>
            <w:tcBorders>
              <w:top w:val="single" w:sz="8" w:space="0" w:color="000000"/>
            </w:tcBorders>
            <w:shd w:val="clear" w:color="auto" w:fill="D9D9D9"/>
          </w:tcPr>
          <w:p w:rsidR="004227D0" w:rsidRPr="00085C3C" w:rsidRDefault="004227D0" w:rsidP="004227D0">
            <w:pPr>
              <w:snapToGrid w:val="0"/>
              <w:spacing w:before="0" w:after="0" w:line="269" w:lineRule="auto"/>
              <w:jc w:val="center"/>
              <w:rPr>
                <w:rFonts w:asciiTheme="majorHAnsi" w:hAnsiTheme="majorHAnsi" w:cs="Calibri"/>
                <w:b/>
                <w:bCs/>
              </w:rPr>
            </w:pPr>
            <w:r w:rsidRPr="00085C3C">
              <w:rPr>
                <w:rFonts w:asciiTheme="majorHAnsi" w:hAnsiTheme="majorHAnsi" w:cs="Calibri"/>
                <w:b/>
                <w:bCs/>
              </w:rPr>
              <w:t>l.p.</w:t>
            </w:r>
          </w:p>
        </w:tc>
        <w:tc>
          <w:tcPr>
            <w:tcW w:w="6608" w:type="dxa"/>
            <w:tcBorders>
              <w:top w:val="single" w:sz="8" w:space="0" w:color="000000"/>
            </w:tcBorders>
            <w:shd w:val="clear" w:color="auto" w:fill="D9D9D9"/>
          </w:tcPr>
          <w:p w:rsidR="004227D0" w:rsidRPr="00085C3C" w:rsidRDefault="004227D0" w:rsidP="004227D0">
            <w:pPr>
              <w:snapToGrid w:val="0"/>
              <w:spacing w:before="0" w:after="0" w:line="269" w:lineRule="auto"/>
              <w:jc w:val="center"/>
              <w:rPr>
                <w:rFonts w:asciiTheme="majorHAnsi" w:hAnsiTheme="majorHAnsi" w:cs="Calibri"/>
                <w:b/>
                <w:bCs/>
              </w:rPr>
            </w:pPr>
            <w:r w:rsidRPr="00085C3C">
              <w:rPr>
                <w:rFonts w:asciiTheme="majorHAnsi" w:hAnsiTheme="majorHAnsi" w:cs="Calibri"/>
                <w:b/>
                <w:bCs/>
              </w:rPr>
              <w:t>Opis kryteriów oceny</w:t>
            </w:r>
          </w:p>
        </w:tc>
        <w:tc>
          <w:tcPr>
            <w:tcW w:w="1610" w:type="dxa"/>
            <w:tcBorders>
              <w:top w:val="single" w:sz="8" w:space="0" w:color="000000"/>
            </w:tcBorders>
            <w:shd w:val="clear" w:color="auto" w:fill="D9D9D9"/>
          </w:tcPr>
          <w:p w:rsidR="004227D0" w:rsidRPr="00085C3C" w:rsidRDefault="004227D0" w:rsidP="004227D0">
            <w:pPr>
              <w:snapToGrid w:val="0"/>
              <w:spacing w:before="0" w:after="0" w:line="269" w:lineRule="auto"/>
              <w:jc w:val="center"/>
              <w:rPr>
                <w:rFonts w:asciiTheme="majorHAnsi" w:hAnsiTheme="majorHAnsi" w:cs="Calibri"/>
                <w:b/>
                <w:bCs/>
              </w:rPr>
            </w:pPr>
            <w:r w:rsidRPr="00085C3C">
              <w:rPr>
                <w:rFonts w:asciiTheme="majorHAnsi" w:hAnsiTheme="majorHAnsi" w:cs="Calibri"/>
                <w:b/>
                <w:bCs/>
              </w:rPr>
              <w:t>Waga</w:t>
            </w:r>
          </w:p>
        </w:tc>
      </w:tr>
      <w:tr w:rsidR="004227D0" w:rsidRPr="00085C3C" w:rsidTr="004227D0">
        <w:trPr>
          <w:jc w:val="center"/>
        </w:trPr>
        <w:tc>
          <w:tcPr>
            <w:tcW w:w="622" w:type="dxa"/>
            <w:vAlign w:val="center"/>
          </w:tcPr>
          <w:p w:rsidR="004227D0" w:rsidRPr="00085C3C" w:rsidRDefault="004227D0" w:rsidP="004227D0">
            <w:pPr>
              <w:snapToGrid w:val="0"/>
              <w:spacing w:before="0" w:after="0" w:line="269" w:lineRule="auto"/>
              <w:jc w:val="center"/>
              <w:rPr>
                <w:rFonts w:asciiTheme="majorHAnsi" w:hAnsiTheme="majorHAnsi" w:cs="Calibri"/>
              </w:rPr>
            </w:pPr>
            <w:r w:rsidRPr="00085C3C">
              <w:rPr>
                <w:rFonts w:asciiTheme="majorHAnsi" w:hAnsiTheme="majorHAnsi" w:cs="Calibri"/>
              </w:rPr>
              <w:t>1.</w:t>
            </w:r>
          </w:p>
        </w:tc>
        <w:tc>
          <w:tcPr>
            <w:tcW w:w="6608" w:type="dxa"/>
            <w:vAlign w:val="center"/>
          </w:tcPr>
          <w:p w:rsidR="004227D0" w:rsidRPr="00085C3C" w:rsidRDefault="004227D0" w:rsidP="004227D0">
            <w:pPr>
              <w:snapToGrid w:val="0"/>
              <w:spacing w:before="0" w:after="0" w:line="269" w:lineRule="auto"/>
              <w:rPr>
                <w:rFonts w:asciiTheme="majorHAnsi" w:hAnsiTheme="majorHAnsi" w:cs="Calibri"/>
              </w:rPr>
            </w:pPr>
            <w:r w:rsidRPr="00085C3C">
              <w:rPr>
                <w:rFonts w:asciiTheme="majorHAnsi" w:hAnsiTheme="majorHAnsi" w:cs="Calibri"/>
              </w:rPr>
              <w:t>Cena (C)</w:t>
            </w:r>
          </w:p>
        </w:tc>
        <w:tc>
          <w:tcPr>
            <w:tcW w:w="1610" w:type="dxa"/>
            <w:vAlign w:val="center"/>
          </w:tcPr>
          <w:p w:rsidR="004227D0" w:rsidRPr="00085C3C" w:rsidRDefault="004227D0" w:rsidP="004227D0">
            <w:pPr>
              <w:snapToGrid w:val="0"/>
              <w:spacing w:before="0" w:after="0" w:line="269" w:lineRule="auto"/>
              <w:jc w:val="center"/>
              <w:rPr>
                <w:rFonts w:asciiTheme="majorHAnsi" w:hAnsiTheme="majorHAnsi" w:cs="Calibri"/>
              </w:rPr>
            </w:pPr>
            <w:r w:rsidRPr="00085C3C">
              <w:rPr>
                <w:rFonts w:asciiTheme="majorHAnsi" w:hAnsiTheme="majorHAnsi" w:cs="Calibri"/>
              </w:rPr>
              <w:t>60 %</w:t>
            </w:r>
          </w:p>
        </w:tc>
      </w:tr>
      <w:tr w:rsidR="004227D0" w:rsidRPr="00085C3C" w:rsidTr="004227D0">
        <w:trPr>
          <w:jc w:val="center"/>
        </w:trPr>
        <w:tc>
          <w:tcPr>
            <w:tcW w:w="622" w:type="dxa"/>
            <w:vAlign w:val="center"/>
          </w:tcPr>
          <w:p w:rsidR="004227D0" w:rsidRPr="00085C3C" w:rsidRDefault="004227D0" w:rsidP="004227D0">
            <w:pPr>
              <w:snapToGrid w:val="0"/>
              <w:spacing w:before="0" w:after="0" w:line="269" w:lineRule="auto"/>
              <w:jc w:val="center"/>
              <w:rPr>
                <w:rFonts w:asciiTheme="majorHAnsi" w:hAnsiTheme="majorHAnsi" w:cs="Calibri"/>
              </w:rPr>
            </w:pPr>
            <w:r w:rsidRPr="00085C3C">
              <w:rPr>
                <w:rFonts w:asciiTheme="majorHAnsi" w:hAnsiTheme="majorHAnsi" w:cs="Calibri"/>
              </w:rPr>
              <w:t>2.</w:t>
            </w:r>
          </w:p>
        </w:tc>
        <w:tc>
          <w:tcPr>
            <w:tcW w:w="6608" w:type="dxa"/>
          </w:tcPr>
          <w:p w:rsidR="002C0282" w:rsidRPr="00085C3C" w:rsidRDefault="00A2140C" w:rsidP="00A2140C">
            <w:pPr>
              <w:snapToGrid w:val="0"/>
              <w:spacing w:before="0" w:after="0" w:line="269" w:lineRule="auto"/>
              <w:rPr>
                <w:rFonts w:asciiTheme="majorHAnsi" w:hAnsiTheme="majorHAnsi"/>
              </w:rPr>
            </w:pPr>
            <w:r w:rsidRPr="00085C3C">
              <w:rPr>
                <w:rFonts w:asciiTheme="majorHAnsi" w:hAnsiTheme="majorHAnsi" w:cs="Arial"/>
              </w:rPr>
              <w:t xml:space="preserve">Pomiar sytuacyjno-wysokościowy terenowego </w:t>
            </w:r>
            <w:r w:rsidRPr="00085C3C">
              <w:rPr>
                <w:rFonts w:asciiTheme="majorHAnsi" w:hAnsiTheme="majorHAnsi"/>
              </w:rPr>
              <w:t>punktu szczegółowego</w:t>
            </w:r>
          </w:p>
          <w:p w:rsidR="004227D0" w:rsidRPr="00085C3C" w:rsidRDefault="004227D0" w:rsidP="00A2140C">
            <w:pPr>
              <w:snapToGrid w:val="0"/>
              <w:spacing w:before="0" w:after="0" w:line="269" w:lineRule="auto"/>
              <w:rPr>
                <w:rFonts w:asciiTheme="majorHAnsi" w:hAnsiTheme="majorHAnsi" w:cs="Calibri"/>
              </w:rPr>
            </w:pPr>
            <w:r w:rsidRPr="00085C3C">
              <w:rPr>
                <w:rFonts w:asciiTheme="majorHAnsi" w:hAnsiTheme="majorHAnsi" w:cs="Calibri"/>
              </w:rPr>
              <w:t>(</w:t>
            </w:r>
            <w:r w:rsidR="002C0282" w:rsidRPr="00085C3C">
              <w:rPr>
                <w:rFonts w:asciiTheme="majorHAnsi" w:hAnsiTheme="majorHAnsi"/>
              </w:rPr>
              <w:t>P</w:t>
            </w:r>
            <w:r w:rsidR="002C0282" w:rsidRPr="00085C3C">
              <w:rPr>
                <w:rFonts w:asciiTheme="majorHAnsi" w:hAnsiTheme="majorHAnsi"/>
                <w:vertAlign w:val="subscript"/>
              </w:rPr>
              <w:t>syt-</w:t>
            </w:r>
            <w:proofErr w:type="spellStart"/>
            <w:r w:rsidR="002C0282" w:rsidRPr="00085C3C">
              <w:rPr>
                <w:rFonts w:asciiTheme="majorHAnsi" w:hAnsiTheme="majorHAnsi"/>
                <w:vertAlign w:val="subscript"/>
              </w:rPr>
              <w:t>wys</w:t>
            </w:r>
            <w:proofErr w:type="spellEnd"/>
            <w:r w:rsidRPr="00085C3C">
              <w:rPr>
                <w:rFonts w:asciiTheme="majorHAnsi" w:hAnsiTheme="majorHAnsi" w:cs="Calibri"/>
              </w:rPr>
              <w:t>)</w:t>
            </w:r>
          </w:p>
        </w:tc>
        <w:tc>
          <w:tcPr>
            <w:tcW w:w="1610" w:type="dxa"/>
          </w:tcPr>
          <w:p w:rsidR="004227D0" w:rsidRPr="00085C3C" w:rsidRDefault="0044007E" w:rsidP="004227D0">
            <w:pPr>
              <w:snapToGrid w:val="0"/>
              <w:spacing w:before="0" w:after="0" w:line="269" w:lineRule="auto"/>
              <w:jc w:val="center"/>
              <w:rPr>
                <w:rFonts w:asciiTheme="majorHAnsi" w:hAnsiTheme="majorHAnsi" w:cs="Calibri"/>
              </w:rPr>
            </w:pPr>
            <w:r w:rsidRPr="00085C3C">
              <w:rPr>
                <w:rFonts w:asciiTheme="majorHAnsi" w:hAnsiTheme="majorHAnsi" w:cs="Calibri"/>
              </w:rPr>
              <w:t>2</w:t>
            </w:r>
            <w:r w:rsidR="004227D0" w:rsidRPr="00085C3C">
              <w:rPr>
                <w:rFonts w:asciiTheme="majorHAnsi" w:hAnsiTheme="majorHAnsi" w:cs="Calibri"/>
              </w:rPr>
              <w:t>0%</w:t>
            </w:r>
          </w:p>
        </w:tc>
      </w:tr>
      <w:tr w:rsidR="004227D0" w:rsidRPr="00085C3C" w:rsidTr="004227D0">
        <w:trPr>
          <w:jc w:val="center"/>
        </w:trPr>
        <w:tc>
          <w:tcPr>
            <w:tcW w:w="622" w:type="dxa"/>
            <w:vAlign w:val="center"/>
          </w:tcPr>
          <w:p w:rsidR="004227D0" w:rsidRPr="00085C3C" w:rsidRDefault="004227D0" w:rsidP="004227D0">
            <w:pPr>
              <w:snapToGrid w:val="0"/>
              <w:spacing w:before="0" w:after="0" w:line="269" w:lineRule="auto"/>
              <w:jc w:val="center"/>
              <w:rPr>
                <w:rFonts w:asciiTheme="majorHAnsi" w:hAnsiTheme="majorHAnsi" w:cs="Calibri"/>
              </w:rPr>
            </w:pPr>
            <w:r w:rsidRPr="00085C3C">
              <w:rPr>
                <w:rFonts w:asciiTheme="majorHAnsi" w:hAnsiTheme="majorHAnsi" w:cs="Calibri"/>
              </w:rPr>
              <w:t>3.</w:t>
            </w:r>
          </w:p>
        </w:tc>
        <w:tc>
          <w:tcPr>
            <w:tcW w:w="6608" w:type="dxa"/>
          </w:tcPr>
          <w:p w:rsidR="004227D0" w:rsidRPr="00085C3C" w:rsidRDefault="0044007E" w:rsidP="006B4534">
            <w:pPr>
              <w:snapToGrid w:val="0"/>
              <w:spacing w:before="0" w:after="0" w:line="269" w:lineRule="auto"/>
              <w:rPr>
                <w:rFonts w:asciiTheme="majorHAnsi" w:hAnsiTheme="majorHAnsi" w:cs="Calibri"/>
              </w:rPr>
            </w:pPr>
            <w:r w:rsidRPr="00085C3C">
              <w:rPr>
                <w:rFonts w:asciiTheme="majorHAnsi" w:hAnsiTheme="majorHAnsi" w:cs="Arial"/>
              </w:rPr>
              <w:t xml:space="preserve">Doświadczenie </w:t>
            </w:r>
            <w:r w:rsidR="006B4534" w:rsidRPr="00085C3C">
              <w:rPr>
                <w:rFonts w:asciiTheme="majorHAnsi" w:hAnsiTheme="majorHAnsi" w:cs="Arial"/>
              </w:rPr>
              <w:t xml:space="preserve">zawodowe Kierownika prac geodezyjnych </w:t>
            </w:r>
            <w:r w:rsidR="004227D0" w:rsidRPr="00085C3C">
              <w:rPr>
                <w:rFonts w:asciiTheme="majorHAnsi" w:hAnsiTheme="majorHAnsi" w:cs="Calibri"/>
              </w:rPr>
              <w:t>(</w:t>
            </w:r>
            <w:proofErr w:type="spellStart"/>
            <w:r w:rsidRPr="00085C3C">
              <w:rPr>
                <w:rFonts w:asciiTheme="majorHAnsi" w:hAnsiTheme="majorHAnsi" w:cs="Calibri"/>
              </w:rPr>
              <w:t>D</w:t>
            </w:r>
            <w:r w:rsidR="006B4534" w:rsidRPr="00085C3C">
              <w:rPr>
                <w:rFonts w:asciiTheme="majorHAnsi" w:hAnsiTheme="majorHAnsi" w:cs="Calibri"/>
                <w:vertAlign w:val="subscript"/>
              </w:rPr>
              <w:t>k</w:t>
            </w:r>
            <w:proofErr w:type="spellEnd"/>
            <w:r w:rsidR="004227D0" w:rsidRPr="00085C3C">
              <w:rPr>
                <w:rFonts w:asciiTheme="majorHAnsi" w:hAnsiTheme="majorHAnsi" w:cs="Calibri"/>
              </w:rPr>
              <w:t>)</w:t>
            </w:r>
          </w:p>
        </w:tc>
        <w:tc>
          <w:tcPr>
            <w:tcW w:w="1610" w:type="dxa"/>
          </w:tcPr>
          <w:p w:rsidR="004227D0" w:rsidRPr="00085C3C" w:rsidRDefault="0044007E" w:rsidP="004227D0">
            <w:pPr>
              <w:snapToGrid w:val="0"/>
              <w:spacing w:before="0" w:after="0" w:line="269" w:lineRule="auto"/>
              <w:jc w:val="center"/>
              <w:rPr>
                <w:rFonts w:asciiTheme="majorHAnsi" w:hAnsiTheme="majorHAnsi" w:cs="Calibri"/>
              </w:rPr>
            </w:pPr>
            <w:r w:rsidRPr="00085C3C">
              <w:rPr>
                <w:rFonts w:asciiTheme="majorHAnsi" w:hAnsiTheme="majorHAnsi" w:cs="Calibri"/>
              </w:rPr>
              <w:t>2</w:t>
            </w:r>
            <w:r w:rsidR="004227D0" w:rsidRPr="00085C3C">
              <w:rPr>
                <w:rFonts w:asciiTheme="majorHAnsi" w:hAnsiTheme="majorHAnsi" w:cs="Calibri"/>
              </w:rPr>
              <w:t>0%</w:t>
            </w:r>
          </w:p>
        </w:tc>
      </w:tr>
    </w:tbl>
    <w:p w:rsidR="004227D0" w:rsidRPr="00085C3C" w:rsidRDefault="004227D0" w:rsidP="004227D0">
      <w:pPr>
        <w:spacing w:before="0" w:after="0" w:line="269" w:lineRule="auto"/>
        <w:jc w:val="both"/>
        <w:rPr>
          <w:rFonts w:asciiTheme="majorHAnsi" w:hAnsiTheme="majorHAnsi" w:cs="Calibri"/>
          <w:b/>
          <w:bCs/>
        </w:rPr>
      </w:pPr>
    </w:p>
    <w:p w:rsidR="004227D0" w:rsidRPr="00085C3C" w:rsidRDefault="004227D0" w:rsidP="00F54F55">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085C3C">
        <w:rPr>
          <w:rFonts w:asciiTheme="majorHAnsi" w:hAnsiTheme="majorHAnsi" w:cs="Calibri"/>
        </w:rPr>
        <w:t>Zamawiający dokona oceny ofert</w:t>
      </w:r>
      <w:r w:rsidR="00EC789E" w:rsidRPr="00085C3C">
        <w:rPr>
          <w:rFonts w:asciiTheme="majorHAnsi" w:hAnsiTheme="majorHAnsi" w:cs="Calibri"/>
        </w:rPr>
        <w:t>,</w:t>
      </w:r>
      <w:r w:rsidRPr="00085C3C">
        <w:rPr>
          <w:rFonts w:asciiTheme="majorHAnsi" w:hAnsiTheme="majorHAnsi" w:cs="Calibri"/>
        </w:rPr>
        <w:t xml:space="preserve"> przyznając punkty w ramach poszczególnych kryteriów oceny ofert, przyjmując zasadę, że 1% = 1 punkt.</w:t>
      </w:r>
    </w:p>
    <w:p w:rsidR="000E5856" w:rsidRPr="00085C3C" w:rsidRDefault="0044007E" w:rsidP="00634311">
      <w:pPr>
        <w:pStyle w:val="Tekstpodstawowy"/>
        <w:numPr>
          <w:ilvl w:val="0"/>
          <w:numId w:val="72"/>
        </w:numPr>
        <w:tabs>
          <w:tab w:val="num" w:pos="142"/>
        </w:tabs>
        <w:spacing w:before="0" w:after="0" w:line="240" w:lineRule="auto"/>
        <w:ind w:left="426" w:hanging="426"/>
        <w:rPr>
          <w:rFonts w:asciiTheme="majorHAnsi" w:hAnsiTheme="majorHAnsi" w:cs="Arial"/>
        </w:rPr>
      </w:pPr>
      <w:r w:rsidRPr="00085C3C">
        <w:rPr>
          <w:rFonts w:asciiTheme="majorHAnsi" w:hAnsiTheme="majorHAnsi" w:cs="Arial"/>
        </w:rPr>
        <w:t xml:space="preserve">W odniesieniu do każdego wykonawcy, który spełnił postawione warunki komisja przetargowa dokona </w:t>
      </w:r>
    </w:p>
    <w:p w:rsidR="0044007E" w:rsidRPr="00085C3C" w:rsidRDefault="000E5856" w:rsidP="000E5856">
      <w:pPr>
        <w:pStyle w:val="Tekstpodstawowy"/>
        <w:tabs>
          <w:tab w:val="num" w:pos="142"/>
        </w:tabs>
        <w:spacing w:before="0" w:after="0" w:line="240" w:lineRule="auto"/>
        <w:ind w:left="426" w:hanging="426"/>
        <w:rPr>
          <w:rFonts w:asciiTheme="majorHAnsi" w:hAnsiTheme="majorHAnsi" w:cs="Arial"/>
        </w:rPr>
      </w:pPr>
      <w:r w:rsidRPr="00085C3C">
        <w:rPr>
          <w:rFonts w:asciiTheme="majorHAnsi" w:hAnsiTheme="majorHAnsi" w:cs="Arial"/>
        </w:rPr>
        <w:t xml:space="preserve">          </w:t>
      </w:r>
      <w:r w:rsidR="0044007E" w:rsidRPr="00085C3C">
        <w:rPr>
          <w:rFonts w:asciiTheme="majorHAnsi" w:hAnsiTheme="majorHAnsi" w:cs="Arial"/>
        </w:rPr>
        <w:t>oceny oferty na podstawie następującego wzoru:</w:t>
      </w:r>
    </w:p>
    <w:p w:rsidR="0044007E" w:rsidRPr="00085C3C" w:rsidRDefault="0044007E" w:rsidP="000E5856">
      <w:pPr>
        <w:pStyle w:val="Tekstpodstawowy"/>
        <w:spacing w:before="0" w:after="0" w:line="240" w:lineRule="auto"/>
        <w:ind w:left="426"/>
        <w:rPr>
          <w:rFonts w:asciiTheme="majorHAnsi" w:hAnsiTheme="majorHAnsi" w:cs="Arial"/>
        </w:rPr>
      </w:pPr>
      <w:r w:rsidRPr="00085C3C">
        <w:rPr>
          <w:rFonts w:asciiTheme="majorHAnsi" w:hAnsiTheme="majorHAnsi" w:cs="Arial"/>
        </w:rPr>
        <w:t>Liczba punktów, którą można uzyskać w kryterium Cena (C) zostanie obliczona wg wzoru:</w:t>
      </w:r>
    </w:p>
    <w:p w:rsidR="0044007E" w:rsidRPr="00085C3C"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085C3C">
        <w:rPr>
          <w:rFonts w:asciiTheme="majorHAnsi" w:hAnsiTheme="majorHAnsi" w:cs="Arial"/>
        </w:rPr>
        <w:tab/>
      </w:r>
      <w:r w:rsidRPr="00085C3C">
        <w:rPr>
          <w:rFonts w:asciiTheme="majorHAnsi" w:hAnsiTheme="majorHAnsi" w:cs="Arial"/>
        </w:rPr>
        <w:tab/>
        <w:t xml:space="preserve">C </w:t>
      </w:r>
      <w:r w:rsidRPr="00085C3C">
        <w:rPr>
          <w:rFonts w:asciiTheme="majorHAnsi" w:hAnsiTheme="majorHAnsi" w:cs="Arial"/>
          <w:vertAlign w:val="subscript"/>
        </w:rPr>
        <w:t>n</w:t>
      </w:r>
      <w:r w:rsidRPr="00085C3C">
        <w:rPr>
          <w:rFonts w:asciiTheme="majorHAnsi" w:hAnsiTheme="majorHAnsi" w:cs="Arial"/>
        </w:rPr>
        <w:tab/>
      </w:r>
      <w:r w:rsidRPr="00085C3C">
        <w:rPr>
          <w:rFonts w:asciiTheme="majorHAnsi" w:hAnsiTheme="majorHAnsi" w:cs="Arial"/>
        </w:rPr>
        <w:tab/>
      </w:r>
      <w:r w:rsidRPr="00085C3C">
        <w:rPr>
          <w:rFonts w:asciiTheme="majorHAnsi" w:hAnsiTheme="majorHAnsi" w:cs="Arial"/>
        </w:rPr>
        <w:tab/>
      </w:r>
      <w:r w:rsidRPr="00085C3C">
        <w:rPr>
          <w:rFonts w:asciiTheme="majorHAnsi" w:hAnsiTheme="majorHAnsi" w:cs="Arial"/>
        </w:rPr>
        <w:tab/>
      </w:r>
      <w:r w:rsidRPr="00085C3C">
        <w:rPr>
          <w:rFonts w:asciiTheme="majorHAnsi" w:hAnsiTheme="majorHAnsi" w:cs="Arial"/>
        </w:rPr>
        <w:tab/>
        <w:t xml:space="preserve">     </w:t>
      </w:r>
      <w:r w:rsidRPr="00085C3C">
        <w:rPr>
          <w:rFonts w:asciiTheme="majorHAnsi" w:hAnsiTheme="majorHAnsi" w:cs="Arial"/>
        </w:rPr>
        <w:tab/>
      </w:r>
      <w:r w:rsidRPr="00085C3C">
        <w:rPr>
          <w:rFonts w:asciiTheme="majorHAnsi" w:hAnsiTheme="majorHAnsi" w:cs="Arial"/>
        </w:rPr>
        <w:tab/>
      </w:r>
      <w:r w:rsidRPr="00085C3C">
        <w:rPr>
          <w:rFonts w:asciiTheme="majorHAnsi" w:hAnsiTheme="majorHAnsi" w:cs="Arial"/>
        </w:rPr>
        <w:tab/>
      </w:r>
    </w:p>
    <w:p w:rsidR="0044007E" w:rsidRPr="00085C3C"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085C3C">
        <w:rPr>
          <w:rFonts w:asciiTheme="majorHAnsi" w:hAnsiTheme="majorHAnsi" w:cs="Arial"/>
        </w:rPr>
        <w:t>C = ------------  x 60 pkt</w:t>
      </w:r>
    </w:p>
    <w:p w:rsidR="0044007E" w:rsidRPr="00085C3C"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085C3C">
        <w:rPr>
          <w:rFonts w:asciiTheme="majorHAnsi" w:hAnsiTheme="majorHAnsi" w:cs="Arial"/>
        </w:rPr>
        <w:tab/>
      </w:r>
      <w:r w:rsidRPr="00085C3C">
        <w:rPr>
          <w:rFonts w:asciiTheme="majorHAnsi" w:hAnsiTheme="majorHAnsi" w:cs="Arial"/>
        </w:rPr>
        <w:tab/>
        <w:t xml:space="preserve">C </w:t>
      </w:r>
      <w:r w:rsidRPr="00085C3C">
        <w:rPr>
          <w:rFonts w:asciiTheme="majorHAnsi" w:hAnsiTheme="majorHAnsi" w:cs="Arial"/>
          <w:vertAlign w:val="subscript"/>
        </w:rPr>
        <w:t>b</w:t>
      </w:r>
    </w:p>
    <w:p w:rsidR="0044007E" w:rsidRPr="00085C3C"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085C3C">
        <w:rPr>
          <w:rFonts w:asciiTheme="majorHAnsi" w:hAnsiTheme="majorHAnsi" w:cs="Arial"/>
        </w:rPr>
        <w:t>C – ilość punktów badanej ceny oferty</w:t>
      </w:r>
      <w:r w:rsidRPr="00085C3C">
        <w:rPr>
          <w:rFonts w:asciiTheme="majorHAnsi" w:hAnsiTheme="majorHAnsi" w:cs="Arial"/>
        </w:rPr>
        <w:br/>
      </w:r>
      <w:proofErr w:type="spellStart"/>
      <w:r w:rsidRPr="00085C3C">
        <w:rPr>
          <w:rFonts w:asciiTheme="majorHAnsi" w:hAnsiTheme="majorHAnsi" w:cs="Arial"/>
        </w:rPr>
        <w:t>C</w:t>
      </w:r>
      <w:r w:rsidRPr="00085C3C">
        <w:rPr>
          <w:rFonts w:asciiTheme="majorHAnsi" w:hAnsiTheme="majorHAnsi" w:cs="Arial"/>
          <w:vertAlign w:val="subscript"/>
        </w:rPr>
        <w:t>n</w:t>
      </w:r>
      <w:proofErr w:type="spellEnd"/>
      <w:r w:rsidRPr="00085C3C">
        <w:rPr>
          <w:rFonts w:asciiTheme="majorHAnsi" w:hAnsiTheme="majorHAnsi" w:cs="Arial"/>
        </w:rPr>
        <w:t xml:space="preserve"> – cena ofert najniższej spośród złożonych ofert</w:t>
      </w:r>
      <w:r w:rsidRPr="00085C3C">
        <w:rPr>
          <w:rFonts w:asciiTheme="majorHAnsi" w:hAnsiTheme="majorHAnsi" w:cs="Arial"/>
        </w:rPr>
        <w:br/>
      </w:r>
      <w:proofErr w:type="spellStart"/>
      <w:r w:rsidRPr="00085C3C">
        <w:rPr>
          <w:rFonts w:asciiTheme="majorHAnsi" w:hAnsiTheme="majorHAnsi" w:cs="Arial"/>
        </w:rPr>
        <w:t>C</w:t>
      </w:r>
      <w:r w:rsidRPr="00085C3C">
        <w:rPr>
          <w:rFonts w:asciiTheme="majorHAnsi" w:hAnsiTheme="majorHAnsi" w:cs="Arial"/>
          <w:vertAlign w:val="subscript"/>
        </w:rPr>
        <w:t>b</w:t>
      </w:r>
      <w:proofErr w:type="spellEnd"/>
      <w:r w:rsidRPr="00085C3C">
        <w:rPr>
          <w:rFonts w:asciiTheme="majorHAnsi" w:hAnsiTheme="majorHAnsi" w:cs="Arial"/>
        </w:rPr>
        <w:t xml:space="preserve"> – cena badanej oferty</w:t>
      </w:r>
    </w:p>
    <w:p w:rsidR="0044007E" w:rsidRPr="00085C3C"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085C3C">
        <w:rPr>
          <w:rFonts w:asciiTheme="majorHAnsi" w:hAnsiTheme="majorHAnsi" w:cs="Arial"/>
        </w:rPr>
        <w:t>Porównywaną ceną będzie cena brutto ogółem za realizację przedmiotu zamówienia podana w Formularzu oferty</w:t>
      </w:r>
    </w:p>
    <w:p w:rsidR="0044007E" w:rsidRPr="00085C3C" w:rsidRDefault="0044007E" w:rsidP="00634311">
      <w:pPr>
        <w:pStyle w:val="Akapitzlist"/>
        <w:numPr>
          <w:ilvl w:val="0"/>
          <w:numId w:val="72"/>
        </w:numPr>
        <w:tabs>
          <w:tab w:val="left" w:pos="567"/>
          <w:tab w:val="left" w:pos="709"/>
        </w:tabs>
        <w:spacing w:before="0" w:after="0" w:line="240" w:lineRule="auto"/>
        <w:ind w:left="426" w:hanging="426"/>
        <w:rPr>
          <w:rFonts w:asciiTheme="majorHAnsi" w:hAnsiTheme="majorHAnsi" w:cs="Arial"/>
        </w:rPr>
      </w:pPr>
      <w:r w:rsidRPr="00085C3C">
        <w:rPr>
          <w:rFonts w:asciiTheme="majorHAnsi" w:hAnsiTheme="majorHAnsi" w:cs="Arial"/>
        </w:rPr>
        <w:t xml:space="preserve">Punkty za kryterium </w:t>
      </w:r>
      <w:r w:rsidR="00A2140C" w:rsidRPr="00085C3C">
        <w:rPr>
          <w:rFonts w:asciiTheme="majorHAnsi" w:hAnsiTheme="majorHAnsi" w:cs="Arial"/>
        </w:rPr>
        <w:t xml:space="preserve">Pomiar sytuacyjno-wysokościowy terenowego </w:t>
      </w:r>
      <w:r w:rsidR="00A2140C" w:rsidRPr="00085C3C">
        <w:rPr>
          <w:rFonts w:asciiTheme="majorHAnsi" w:hAnsiTheme="majorHAnsi"/>
        </w:rPr>
        <w:t xml:space="preserve">punktu szczegółowego </w:t>
      </w:r>
      <w:r w:rsidR="00A2140C" w:rsidRPr="00085C3C">
        <w:rPr>
          <w:rFonts w:asciiTheme="majorHAnsi" w:hAnsiTheme="majorHAnsi" w:cs="Arial"/>
        </w:rPr>
        <w:t>– waga 20% (</w:t>
      </w:r>
      <w:r w:rsidR="002B6F1E" w:rsidRPr="00085C3C">
        <w:rPr>
          <w:rFonts w:asciiTheme="majorHAnsi" w:hAnsiTheme="majorHAnsi"/>
        </w:rPr>
        <w:t>P</w:t>
      </w:r>
      <w:r w:rsidR="002B6F1E" w:rsidRPr="00085C3C">
        <w:rPr>
          <w:rFonts w:asciiTheme="majorHAnsi" w:hAnsiTheme="majorHAnsi"/>
          <w:vertAlign w:val="subscript"/>
        </w:rPr>
        <w:t>syt-</w:t>
      </w:r>
      <w:proofErr w:type="spellStart"/>
      <w:r w:rsidR="002B6F1E" w:rsidRPr="00085C3C">
        <w:rPr>
          <w:rFonts w:asciiTheme="majorHAnsi" w:hAnsiTheme="majorHAnsi"/>
          <w:vertAlign w:val="subscript"/>
        </w:rPr>
        <w:t>wys</w:t>
      </w:r>
      <w:proofErr w:type="spellEnd"/>
      <w:r w:rsidRPr="00085C3C">
        <w:rPr>
          <w:rFonts w:asciiTheme="majorHAnsi" w:hAnsiTheme="majorHAnsi" w:cs="Arial"/>
        </w:rPr>
        <w:t>) zostaną przyznane zgodnie z poniższym opisem:</w:t>
      </w:r>
      <w:r w:rsidRPr="00085C3C">
        <w:rPr>
          <w:rFonts w:asciiTheme="majorHAnsi" w:hAnsiTheme="majorHAnsi" w:cs="Arial"/>
        </w:rPr>
        <w:br/>
      </w:r>
      <w:r w:rsidRPr="00085C3C">
        <w:rPr>
          <w:rFonts w:asciiTheme="majorHAnsi" w:hAnsiTheme="majorHAnsi" w:cs="Arial"/>
        </w:rPr>
        <w:br/>
        <w:t xml:space="preserve">- </w:t>
      </w:r>
      <w:r w:rsidRPr="00085C3C">
        <w:rPr>
          <w:rFonts w:asciiTheme="majorHAnsi" w:hAnsiTheme="majorHAnsi" w:cs="Arial"/>
          <w:i/>
        </w:rPr>
        <w:t>0 pkt</w:t>
      </w:r>
      <w:r w:rsidRPr="00085C3C">
        <w:rPr>
          <w:rFonts w:asciiTheme="majorHAnsi" w:hAnsiTheme="majorHAnsi" w:cs="Arial"/>
        </w:rPr>
        <w:t xml:space="preserve"> w przypadku zaoferowania </w:t>
      </w:r>
      <w:r w:rsidR="00CF7755" w:rsidRPr="00085C3C">
        <w:rPr>
          <w:rFonts w:asciiTheme="majorHAnsi" w:hAnsiTheme="majorHAnsi" w:cs="Arial"/>
        </w:rPr>
        <w:t>0</w:t>
      </w:r>
      <w:r w:rsidRPr="00085C3C">
        <w:rPr>
          <w:rFonts w:asciiTheme="majorHAnsi" w:hAnsiTheme="majorHAnsi" w:cs="Arial"/>
        </w:rPr>
        <w:t xml:space="preserve"> </w:t>
      </w:r>
      <w:r w:rsidR="00AF1662" w:rsidRPr="00085C3C">
        <w:rPr>
          <w:rFonts w:asciiTheme="majorHAnsi" w:hAnsiTheme="majorHAnsi" w:cs="Arial"/>
        </w:rPr>
        <w:t xml:space="preserve">Pomiarów sytuacyjno-wysokościowych terenowego </w:t>
      </w:r>
      <w:r w:rsidR="00AF1662" w:rsidRPr="00085C3C">
        <w:rPr>
          <w:rFonts w:asciiTheme="majorHAnsi" w:hAnsiTheme="majorHAnsi"/>
        </w:rPr>
        <w:t>punktu szczegółowego</w:t>
      </w:r>
      <w:r w:rsidRPr="00085C3C">
        <w:rPr>
          <w:rFonts w:asciiTheme="majorHAnsi" w:hAnsiTheme="majorHAnsi" w:cs="Arial"/>
        </w:rPr>
        <w:t>,</w:t>
      </w:r>
    </w:p>
    <w:p w:rsidR="0044007E" w:rsidRPr="00085C3C" w:rsidRDefault="0044007E" w:rsidP="0044007E">
      <w:pPr>
        <w:numPr>
          <w:ilvl w:val="12"/>
          <w:numId w:val="0"/>
        </w:numPr>
        <w:tabs>
          <w:tab w:val="left" w:pos="142"/>
        </w:tabs>
        <w:spacing w:before="0" w:after="0" w:line="240" w:lineRule="auto"/>
        <w:ind w:left="426"/>
        <w:rPr>
          <w:rFonts w:asciiTheme="majorHAnsi" w:hAnsiTheme="majorHAnsi" w:cs="Arial"/>
        </w:rPr>
      </w:pPr>
      <w:r w:rsidRPr="00085C3C">
        <w:rPr>
          <w:rFonts w:asciiTheme="majorHAnsi" w:hAnsiTheme="majorHAnsi" w:cs="Arial"/>
        </w:rPr>
        <w:t xml:space="preserve">- </w:t>
      </w:r>
      <w:r w:rsidRPr="00085C3C">
        <w:rPr>
          <w:rFonts w:asciiTheme="majorHAnsi" w:hAnsiTheme="majorHAnsi" w:cs="Arial"/>
          <w:i/>
        </w:rPr>
        <w:t>10 pkt</w:t>
      </w:r>
      <w:r w:rsidRPr="00085C3C">
        <w:rPr>
          <w:rFonts w:asciiTheme="majorHAnsi" w:hAnsiTheme="majorHAnsi" w:cs="Arial"/>
        </w:rPr>
        <w:t xml:space="preserve"> w przypadku zaoferowania </w:t>
      </w:r>
      <w:r w:rsidR="00EB284B" w:rsidRPr="00085C3C">
        <w:rPr>
          <w:rFonts w:asciiTheme="majorHAnsi" w:hAnsiTheme="majorHAnsi" w:cs="Arial"/>
        </w:rPr>
        <w:t>15</w:t>
      </w:r>
      <w:r w:rsidR="00AF1662" w:rsidRPr="00085C3C">
        <w:rPr>
          <w:rFonts w:asciiTheme="majorHAnsi" w:hAnsiTheme="majorHAnsi" w:cs="Arial"/>
        </w:rPr>
        <w:t xml:space="preserve"> Pomiarów sytuacyjno-wysokościowych terenowego </w:t>
      </w:r>
      <w:r w:rsidR="00AF1662" w:rsidRPr="00085C3C">
        <w:rPr>
          <w:rFonts w:asciiTheme="majorHAnsi" w:hAnsiTheme="majorHAnsi"/>
        </w:rPr>
        <w:t>punktu szczegółowego</w:t>
      </w:r>
      <w:r w:rsidR="00AF1662" w:rsidRPr="00085C3C">
        <w:rPr>
          <w:rFonts w:asciiTheme="majorHAnsi" w:hAnsiTheme="majorHAnsi" w:cs="Arial"/>
        </w:rPr>
        <w:t>,</w:t>
      </w:r>
    </w:p>
    <w:p w:rsidR="0044007E" w:rsidRPr="00085C3C" w:rsidRDefault="0044007E" w:rsidP="0044007E">
      <w:pPr>
        <w:numPr>
          <w:ilvl w:val="12"/>
          <w:numId w:val="0"/>
        </w:numPr>
        <w:tabs>
          <w:tab w:val="left" w:pos="142"/>
        </w:tabs>
        <w:spacing w:before="0" w:after="0" w:line="240" w:lineRule="auto"/>
        <w:ind w:left="426"/>
        <w:rPr>
          <w:rFonts w:asciiTheme="majorHAnsi" w:hAnsiTheme="majorHAnsi" w:cs="Arial"/>
        </w:rPr>
      </w:pPr>
      <w:r w:rsidRPr="00085C3C">
        <w:rPr>
          <w:rFonts w:asciiTheme="majorHAnsi" w:hAnsiTheme="majorHAnsi" w:cs="Arial"/>
        </w:rPr>
        <w:t xml:space="preserve">- </w:t>
      </w:r>
      <w:r w:rsidRPr="00085C3C">
        <w:rPr>
          <w:rFonts w:asciiTheme="majorHAnsi" w:hAnsiTheme="majorHAnsi" w:cs="Arial"/>
          <w:i/>
        </w:rPr>
        <w:t>20 pkt</w:t>
      </w:r>
      <w:r w:rsidRPr="00085C3C">
        <w:rPr>
          <w:rFonts w:asciiTheme="majorHAnsi" w:hAnsiTheme="majorHAnsi" w:cs="Arial"/>
        </w:rPr>
        <w:t xml:space="preserve"> w przypadku zaoferowania </w:t>
      </w:r>
      <w:r w:rsidR="00EB284B" w:rsidRPr="00085C3C">
        <w:rPr>
          <w:rFonts w:asciiTheme="majorHAnsi" w:hAnsiTheme="majorHAnsi" w:cs="Arial"/>
        </w:rPr>
        <w:t>30</w:t>
      </w:r>
      <w:r w:rsidR="00AF1662" w:rsidRPr="00085C3C">
        <w:rPr>
          <w:rFonts w:asciiTheme="majorHAnsi" w:hAnsiTheme="majorHAnsi" w:cs="Arial"/>
        </w:rPr>
        <w:t xml:space="preserve"> Pomiarów sytuacyjno-wysokościowych terenowego </w:t>
      </w:r>
      <w:r w:rsidR="00AF1662" w:rsidRPr="00085C3C">
        <w:rPr>
          <w:rFonts w:asciiTheme="majorHAnsi" w:hAnsiTheme="majorHAnsi"/>
        </w:rPr>
        <w:t>punktu szczegółowego</w:t>
      </w:r>
      <w:r w:rsidR="00AF1662" w:rsidRPr="00085C3C">
        <w:rPr>
          <w:rFonts w:asciiTheme="majorHAnsi" w:hAnsiTheme="majorHAnsi" w:cs="Arial"/>
        </w:rPr>
        <w:t>,</w:t>
      </w:r>
    </w:p>
    <w:p w:rsidR="00A7455A" w:rsidRPr="00085C3C" w:rsidRDefault="00A7455A" w:rsidP="0044007E">
      <w:pPr>
        <w:numPr>
          <w:ilvl w:val="12"/>
          <w:numId w:val="0"/>
        </w:numPr>
        <w:tabs>
          <w:tab w:val="left" w:pos="142"/>
        </w:tabs>
        <w:spacing w:before="0" w:after="0" w:line="240" w:lineRule="auto"/>
        <w:ind w:left="426"/>
        <w:rPr>
          <w:rFonts w:asciiTheme="majorHAnsi" w:hAnsiTheme="majorHAnsi" w:cs="Arial"/>
        </w:rPr>
      </w:pPr>
    </w:p>
    <w:p w:rsidR="00A7455A" w:rsidRPr="00085C3C" w:rsidRDefault="00A7455A" w:rsidP="00A7455A">
      <w:pPr>
        <w:pStyle w:val="Tekstpodstawowy"/>
        <w:suppressAutoHyphens/>
        <w:spacing w:before="0" w:after="0" w:line="269" w:lineRule="auto"/>
        <w:ind w:left="426"/>
        <w:jc w:val="both"/>
        <w:rPr>
          <w:rFonts w:asciiTheme="majorHAnsi" w:hAnsiTheme="majorHAnsi" w:cs="Calibri"/>
        </w:rPr>
      </w:pPr>
      <w:r w:rsidRPr="00085C3C">
        <w:rPr>
          <w:rFonts w:asciiTheme="majorHAnsi" w:hAnsiTheme="majorHAnsi" w:cs="Calibri"/>
        </w:rPr>
        <w:t>Oferty w tym kryterium oceniane będą wg poniższego wzoru:</w:t>
      </w:r>
    </w:p>
    <w:p w:rsidR="00A7455A" w:rsidRPr="00085C3C" w:rsidRDefault="002C0282" w:rsidP="00A7455A">
      <w:pPr>
        <w:pStyle w:val="Tekstpodstawowy"/>
        <w:suppressAutoHyphens/>
        <w:spacing w:before="0" w:after="0" w:line="269" w:lineRule="auto"/>
        <w:ind w:firstLine="709"/>
        <w:jc w:val="both"/>
        <w:rPr>
          <w:rFonts w:asciiTheme="majorHAnsi" w:hAnsiTheme="majorHAnsi" w:cs="Calibri"/>
        </w:rPr>
      </w:pPr>
      <w:r w:rsidRPr="00085C3C">
        <w:rPr>
          <w:rFonts w:asciiTheme="majorHAnsi" w:hAnsiTheme="majorHAnsi"/>
          <w:b/>
        </w:rPr>
        <w:t>P</w:t>
      </w:r>
      <w:r w:rsidRPr="00085C3C">
        <w:rPr>
          <w:rFonts w:asciiTheme="majorHAnsi" w:hAnsiTheme="majorHAnsi"/>
          <w:b/>
          <w:vertAlign w:val="subscript"/>
        </w:rPr>
        <w:t>syt-</w:t>
      </w:r>
      <w:proofErr w:type="spellStart"/>
      <w:r w:rsidRPr="00085C3C">
        <w:rPr>
          <w:rFonts w:asciiTheme="majorHAnsi" w:hAnsiTheme="majorHAnsi"/>
          <w:b/>
          <w:vertAlign w:val="subscript"/>
        </w:rPr>
        <w:t>wys</w:t>
      </w:r>
      <w:proofErr w:type="spellEnd"/>
      <w:r w:rsidR="00A7455A" w:rsidRPr="00085C3C">
        <w:rPr>
          <w:rFonts w:asciiTheme="majorHAnsi" w:hAnsiTheme="majorHAnsi"/>
          <w:b/>
          <w:bCs/>
        </w:rPr>
        <w:t xml:space="preserve"> = (</w:t>
      </w:r>
      <w:proofErr w:type="spellStart"/>
      <w:r w:rsidR="005E68E2" w:rsidRPr="00085C3C">
        <w:rPr>
          <w:rFonts w:asciiTheme="majorHAnsi" w:hAnsiTheme="majorHAnsi" w:cs="Arial"/>
          <w:b/>
        </w:rPr>
        <w:t>I</w:t>
      </w:r>
      <w:r w:rsidR="00A7455A" w:rsidRPr="00085C3C">
        <w:rPr>
          <w:rFonts w:asciiTheme="majorHAnsi" w:hAnsiTheme="majorHAnsi" w:cs="Arial"/>
          <w:b/>
        </w:rPr>
        <w:t>o</w:t>
      </w:r>
      <w:proofErr w:type="spellEnd"/>
      <w:r w:rsidR="00A7455A" w:rsidRPr="00085C3C">
        <w:rPr>
          <w:rFonts w:asciiTheme="majorHAnsi" w:hAnsiTheme="majorHAnsi"/>
          <w:b/>
          <w:bCs/>
        </w:rPr>
        <w:t xml:space="preserve">: </w:t>
      </w:r>
      <w:r w:rsidR="005E68E2" w:rsidRPr="00085C3C">
        <w:rPr>
          <w:rFonts w:asciiTheme="majorHAnsi" w:hAnsiTheme="majorHAnsi" w:cs="Arial"/>
          <w:b/>
        </w:rPr>
        <w:t>I</w:t>
      </w:r>
      <w:r w:rsidR="00A7455A" w:rsidRPr="00085C3C">
        <w:rPr>
          <w:rFonts w:asciiTheme="majorHAnsi" w:hAnsiTheme="majorHAnsi" w:cs="Arial"/>
          <w:b/>
        </w:rPr>
        <w:t>n</w:t>
      </w:r>
      <w:r w:rsidR="00A7455A" w:rsidRPr="00085C3C">
        <w:rPr>
          <w:rFonts w:asciiTheme="majorHAnsi" w:hAnsiTheme="majorHAnsi"/>
          <w:b/>
          <w:bCs/>
        </w:rPr>
        <w:t xml:space="preserve">) x </w:t>
      </w:r>
      <w:r w:rsidR="005E68E2" w:rsidRPr="00085C3C">
        <w:rPr>
          <w:rFonts w:asciiTheme="majorHAnsi" w:hAnsiTheme="majorHAnsi"/>
          <w:b/>
          <w:bCs/>
        </w:rPr>
        <w:t>2</w:t>
      </w:r>
      <w:r w:rsidR="00A7455A" w:rsidRPr="00085C3C">
        <w:rPr>
          <w:rFonts w:asciiTheme="majorHAnsi" w:hAnsiTheme="majorHAnsi"/>
          <w:b/>
          <w:bCs/>
        </w:rPr>
        <w:t>0 pkt</w:t>
      </w:r>
      <w:r w:rsidR="00A7455A" w:rsidRPr="00085C3C">
        <w:rPr>
          <w:rFonts w:asciiTheme="majorHAnsi" w:hAnsiTheme="majorHAnsi" w:cs="Calibri"/>
        </w:rPr>
        <w:t>, gdzie:</w:t>
      </w:r>
    </w:p>
    <w:p w:rsidR="00A7455A" w:rsidRPr="00085C3C" w:rsidRDefault="002C0282" w:rsidP="00A7455A">
      <w:pPr>
        <w:pStyle w:val="Tekstpodstawowy"/>
        <w:suppressAutoHyphens/>
        <w:spacing w:before="0" w:after="0" w:line="269" w:lineRule="auto"/>
        <w:ind w:left="709"/>
        <w:jc w:val="both"/>
        <w:rPr>
          <w:rFonts w:asciiTheme="majorHAnsi" w:hAnsiTheme="majorHAnsi" w:cs="Calibri"/>
          <w:b/>
        </w:rPr>
      </w:pPr>
      <w:r w:rsidRPr="00085C3C">
        <w:rPr>
          <w:rFonts w:asciiTheme="majorHAnsi" w:hAnsiTheme="majorHAnsi"/>
          <w:b/>
        </w:rPr>
        <w:t>P</w:t>
      </w:r>
      <w:r w:rsidRPr="00085C3C">
        <w:rPr>
          <w:rFonts w:asciiTheme="majorHAnsi" w:hAnsiTheme="majorHAnsi"/>
          <w:b/>
          <w:vertAlign w:val="subscript"/>
        </w:rPr>
        <w:t>syt-</w:t>
      </w:r>
      <w:proofErr w:type="spellStart"/>
      <w:r w:rsidRPr="00085C3C">
        <w:rPr>
          <w:rFonts w:asciiTheme="majorHAnsi" w:hAnsiTheme="majorHAnsi"/>
          <w:b/>
          <w:vertAlign w:val="subscript"/>
        </w:rPr>
        <w:t>wys</w:t>
      </w:r>
      <w:proofErr w:type="spellEnd"/>
      <w:r w:rsidRPr="00085C3C">
        <w:rPr>
          <w:rFonts w:asciiTheme="majorHAnsi" w:hAnsiTheme="majorHAnsi"/>
          <w:b/>
          <w:bCs/>
        </w:rPr>
        <w:t xml:space="preserve"> </w:t>
      </w:r>
      <w:r w:rsidR="00A7455A" w:rsidRPr="00085C3C">
        <w:rPr>
          <w:rFonts w:asciiTheme="majorHAnsi" w:hAnsiTheme="majorHAnsi"/>
          <w:b/>
        </w:rPr>
        <w:t>- ilość</w:t>
      </w:r>
      <w:r w:rsidR="00A7455A" w:rsidRPr="00085C3C">
        <w:rPr>
          <w:rFonts w:asciiTheme="majorHAnsi" w:hAnsiTheme="majorHAnsi" w:cs="Tahoma"/>
          <w:b/>
        </w:rPr>
        <w:t xml:space="preserve"> punktów badanej oferty w kryterium „</w:t>
      </w:r>
      <w:r w:rsidRPr="00085C3C">
        <w:rPr>
          <w:rFonts w:asciiTheme="majorHAnsi" w:hAnsiTheme="majorHAnsi" w:cs="Arial"/>
          <w:b/>
        </w:rPr>
        <w:t xml:space="preserve">Pomiar sytuacyjno-wysokościowy terenowego </w:t>
      </w:r>
      <w:r w:rsidRPr="00085C3C">
        <w:rPr>
          <w:rFonts w:asciiTheme="majorHAnsi" w:hAnsiTheme="majorHAnsi"/>
          <w:b/>
        </w:rPr>
        <w:t>punktu szczegółowego</w:t>
      </w:r>
      <w:r w:rsidR="00A7455A" w:rsidRPr="00085C3C">
        <w:rPr>
          <w:rFonts w:asciiTheme="majorHAnsi" w:hAnsiTheme="majorHAnsi" w:cs="Tahoma"/>
          <w:b/>
        </w:rPr>
        <w:t>”</w:t>
      </w:r>
    </w:p>
    <w:p w:rsidR="00A7455A" w:rsidRPr="00085C3C" w:rsidRDefault="005E68E2" w:rsidP="00A7455A">
      <w:pPr>
        <w:pStyle w:val="Tekstpodstawowy"/>
        <w:suppressAutoHyphens/>
        <w:spacing w:before="0" w:after="0" w:line="269" w:lineRule="auto"/>
        <w:ind w:left="709"/>
        <w:jc w:val="both"/>
        <w:rPr>
          <w:rFonts w:asciiTheme="majorHAnsi" w:hAnsiTheme="majorHAnsi" w:cs="Calibri"/>
        </w:rPr>
      </w:pPr>
      <w:proofErr w:type="spellStart"/>
      <w:r w:rsidRPr="00085C3C">
        <w:rPr>
          <w:rFonts w:asciiTheme="majorHAnsi" w:hAnsiTheme="majorHAnsi"/>
        </w:rPr>
        <w:t>I</w:t>
      </w:r>
      <w:r w:rsidR="00A7455A" w:rsidRPr="00085C3C">
        <w:rPr>
          <w:rFonts w:asciiTheme="majorHAnsi" w:hAnsiTheme="majorHAnsi"/>
        </w:rPr>
        <w:t>o</w:t>
      </w:r>
      <w:proofErr w:type="spellEnd"/>
      <w:r w:rsidR="00A7455A" w:rsidRPr="00085C3C">
        <w:rPr>
          <w:rFonts w:asciiTheme="majorHAnsi" w:hAnsiTheme="majorHAnsi"/>
        </w:rPr>
        <w:t xml:space="preserve"> – oferowan</w:t>
      </w:r>
      <w:r w:rsidRPr="00085C3C">
        <w:rPr>
          <w:rFonts w:asciiTheme="majorHAnsi" w:hAnsiTheme="majorHAnsi"/>
        </w:rPr>
        <w:t>a</w:t>
      </w:r>
      <w:r w:rsidR="00A7455A" w:rsidRPr="00085C3C">
        <w:rPr>
          <w:rFonts w:asciiTheme="majorHAnsi" w:hAnsiTheme="majorHAnsi"/>
        </w:rPr>
        <w:t xml:space="preserve"> </w:t>
      </w:r>
      <w:r w:rsidRPr="00085C3C">
        <w:rPr>
          <w:rFonts w:asciiTheme="majorHAnsi" w:hAnsiTheme="majorHAnsi"/>
        </w:rPr>
        <w:t xml:space="preserve">ilość </w:t>
      </w:r>
      <w:r w:rsidRPr="00085C3C">
        <w:rPr>
          <w:rFonts w:asciiTheme="majorHAnsi" w:hAnsiTheme="majorHAnsi" w:cs="Arial"/>
        </w:rPr>
        <w:t xml:space="preserve">Pomiarów sytuacyjno-wysokościowych terenowych </w:t>
      </w:r>
      <w:r w:rsidRPr="00085C3C">
        <w:rPr>
          <w:rFonts w:asciiTheme="majorHAnsi" w:hAnsiTheme="majorHAnsi"/>
        </w:rPr>
        <w:t>punktów szczegółowych</w:t>
      </w:r>
    </w:p>
    <w:p w:rsidR="005E68E2" w:rsidRPr="00085C3C" w:rsidRDefault="005E68E2" w:rsidP="005E68E2">
      <w:pPr>
        <w:pStyle w:val="Tekstpodstawowy"/>
        <w:suppressAutoHyphens/>
        <w:spacing w:before="0" w:after="0" w:line="269" w:lineRule="auto"/>
        <w:ind w:left="709"/>
        <w:jc w:val="both"/>
        <w:rPr>
          <w:rFonts w:asciiTheme="majorHAnsi" w:hAnsiTheme="majorHAnsi" w:cs="Calibri"/>
        </w:rPr>
      </w:pPr>
      <w:r w:rsidRPr="00085C3C">
        <w:rPr>
          <w:rFonts w:asciiTheme="majorHAnsi" w:hAnsiTheme="majorHAnsi"/>
        </w:rPr>
        <w:t>I</w:t>
      </w:r>
      <w:r w:rsidR="00A7455A" w:rsidRPr="00085C3C">
        <w:rPr>
          <w:rFonts w:asciiTheme="majorHAnsi" w:hAnsiTheme="majorHAnsi"/>
        </w:rPr>
        <w:t xml:space="preserve">n </w:t>
      </w:r>
      <w:r w:rsidRPr="00085C3C">
        <w:rPr>
          <w:rFonts w:asciiTheme="majorHAnsi" w:hAnsiTheme="majorHAnsi"/>
        </w:rPr>
        <w:t>–</w:t>
      </w:r>
      <w:r w:rsidR="00A7455A" w:rsidRPr="00085C3C">
        <w:rPr>
          <w:rFonts w:asciiTheme="majorHAnsi" w:hAnsiTheme="majorHAnsi"/>
        </w:rPr>
        <w:t xml:space="preserve"> </w:t>
      </w:r>
      <w:r w:rsidRPr="00085C3C">
        <w:rPr>
          <w:rFonts w:asciiTheme="majorHAnsi" w:hAnsiTheme="majorHAnsi"/>
        </w:rPr>
        <w:t xml:space="preserve">największa ilość </w:t>
      </w:r>
      <w:r w:rsidRPr="00085C3C">
        <w:rPr>
          <w:rFonts w:asciiTheme="majorHAnsi" w:hAnsiTheme="majorHAnsi" w:cs="Arial"/>
        </w:rPr>
        <w:t xml:space="preserve">Pomiarów sytuacyjno-wysokościowych terenowych </w:t>
      </w:r>
      <w:r w:rsidRPr="00085C3C">
        <w:rPr>
          <w:rFonts w:asciiTheme="majorHAnsi" w:hAnsiTheme="majorHAnsi"/>
        </w:rPr>
        <w:t>punktów szczegółowych</w:t>
      </w:r>
    </w:p>
    <w:p w:rsidR="00A7455A" w:rsidRPr="00085C3C" w:rsidRDefault="005E68E2" w:rsidP="00A7455A">
      <w:pPr>
        <w:pStyle w:val="Tekstpodstawowy"/>
        <w:suppressAutoHyphens/>
        <w:spacing w:before="0" w:after="0" w:line="269" w:lineRule="auto"/>
        <w:ind w:left="709"/>
        <w:jc w:val="both"/>
        <w:rPr>
          <w:rFonts w:asciiTheme="majorHAnsi" w:hAnsiTheme="majorHAnsi" w:cs="Calibri"/>
        </w:rPr>
      </w:pPr>
      <w:r w:rsidRPr="00085C3C">
        <w:rPr>
          <w:rFonts w:asciiTheme="majorHAnsi" w:hAnsiTheme="majorHAnsi" w:cs="Arial"/>
        </w:rPr>
        <w:t>podana</w:t>
      </w:r>
      <w:r w:rsidR="00A7455A" w:rsidRPr="00085C3C">
        <w:rPr>
          <w:rFonts w:asciiTheme="majorHAnsi" w:hAnsiTheme="majorHAnsi" w:cs="Arial"/>
        </w:rPr>
        <w:t xml:space="preserve"> w ofertach</w:t>
      </w:r>
    </w:p>
    <w:p w:rsidR="0044007E" w:rsidRPr="00085C3C" w:rsidRDefault="00A7455A" w:rsidP="00ED5A13">
      <w:pPr>
        <w:pStyle w:val="Tekstpodstawowy"/>
        <w:suppressAutoHyphens/>
        <w:spacing w:before="0" w:after="0" w:line="269" w:lineRule="auto"/>
        <w:ind w:left="426"/>
        <w:jc w:val="both"/>
        <w:rPr>
          <w:rFonts w:asciiTheme="majorHAnsi" w:hAnsiTheme="majorHAnsi" w:cs="Calibri"/>
        </w:rPr>
      </w:pPr>
      <w:r w:rsidRPr="00085C3C">
        <w:rPr>
          <w:rFonts w:asciiTheme="majorHAnsi" w:hAnsiTheme="majorHAnsi" w:cs="Calibri"/>
        </w:rPr>
        <w:t xml:space="preserve">Punkty zostaną przyznane na podstawie oświadczenia złożonego w </w:t>
      </w:r>
      <w:r w:rsidRPr="00085C3C">
        <w:rPr>
          <w:rFonts w:asciiTheme="majorHAnsi" w:hAnsiTheme="majorHAnsi" w:cs="Calibri"/>
          <w:b/>
        </w:rPr>
        <w:t>pkt 2</w:t>
      </w:r>
      <w:r w:rsidRPr="00085C3C">
        <w:rPr>
          <w:rFonts w:asciiTheme="majorHAnsi" w:hAnsiTheme="majorHAnsi" w:cs="Calibri"/>
        </w:rPr>
        <w:t xml:space="preserve"> Formularza Ofertowego (</w:t>
      </w:r>
      <w:r w:rsidRPr="00085C3C">
        <w:rPr>
          <w:rFonts w:asciiTheme="majorHAnsi" w:hAnsiTheme="majorHAnsi" w:cs="Calibri"/>
          <w:b/>
        </w:rPr>
        <w:t xml:space="preserve">Załącznik nr </w:t>
      </w:r>
      <w:r w:rsidRPr="00085C3C">
        <w:rPr>
          <w:rFonts w:asciiTheme="majorHAnsi" w:hAnsiTheme="majorHAnsi" w:cs="Century Gothic"/>
          <w:b/>
        </w:rPr>
        <w:t xml:space="preserve">1 </w:t>
      </w:r>
      <w:r w:rsidRPr="00085C3C">
        <w:rPr>
          <w:rFonts w:asciiTheme="majorHAnsi" w:hAnsiTheme="majorHAnsi" w:cs="Calibri"/>
          <w:b/>
        </w:rPr>
        <w:t>do SWZ</w:t>
      </w:r>
      <w:r w:rsidRPr="00085C3C">
        <w:rPr>
          <w:rFonts w:asciiTheme="majorHAnsi" w:hAnsiTheme="majorHAnsi" w:cs="Calibri"/>
        </w:rPr>
        <w:t xml:space="preserve">). W przypadku niepodania przez Wykonawcę w </w:t>
      </w:r>
      <w:r w:rsidRPr="00085C3C">
        <w:rPr>
          <w:rFonts w:asciiTheme="majorHAnsi" w:hAnsiTheme="majorHAnsi" w:cs="Calibri"/>
          <w:b/>
        </w:rPr>
        <w:t>pkt 2</w:t>
      </w:r>
      <w:r w:rsidRPr="00085C3C">
        <w:rPr>
          <w:rFonts w:asciiTheme="majorHAnsi" w:hAnsiTheme="majorHAnsi" w:cs="Calibri"/>
        </w:rPr>
        <w:t xml:space="preserve"> Formularza Ofertowego (</w:t>
      </w:r>
      <w:r w:rsidRPr="00085C3C">
        <w:rPr>
          <w:rFonts w:asciiTheme="majorHAnsi" w:hAnsiTheme="majorHAnsi" w:cs="Calibri"/>
          <w:b/>
        </w:rPr>
        <w:t xml:space="preserve">Załącznik nr </w:t>
      </w:r>
      <w:r w:rsidRPr="00085C3C">
        <w:rPr>
          <w:rFonts w:asciiTheme="majorHAnsi" w:hAnsiTheme="majorHAnsi" w:cs="Century Gothic"/>
          <w:b/>
        </w:rPr>
        <w:t xml:space="preserve">1 </w:t>
      </w:r>
      <w:r w:rsidRPr="00085C3C">
        <w:rPr>
          <w:rFonts w:asciiTheme="majorHAnsi" w:hAnsiTheme="majorHAnsi" w:cs="Calibri"/>
          <w:b/>
        </w:rPr>
        <w:t>do SWZ</w:t>
      </w:r>
      <w:r w:rsidRPr="00085C3C">
        <w:rPr>
          <w:rFonts w:asciiTheme="majorHAnsi" w:hAnsiTheme="majorHAnsi" w:cs="Calibri"/>
        </w:rPr>
        <w:t xml:space="preserve">) </w:t>
      </w:r>
      <w:r w:rsidR="00CF7755" w:rsidRPr="00085C3C">
        <w:rPr>
          <w:rFonts w:asciiTheme="majorHAnsi" w:hAnsiTheme="majorHAnsi" w:cs="Calibri"/>
        </w:rPr>
        <w:t xml:space="preserve">ilości </w:t>
      </w:r>
      <w:r w:rsidR="00CF7755" w:rsidRPr="00085C3C">
        <w:rPr>
          <w:rFonts w:asciiTheme="majorHAnsi" w:hAnsiTheme="majorHAnsi" w:cs="Arial"/>
        </w:rPr>
        <w:t xml:space="preserve">Pomiarów sytuacyjno-wysokościowych terenowych </w:t>
      </w:r>
      <w:r w:rsidR="00CF7755" w:rsidRPr="00085C3C">
        <w:rPr>
          <w:rFonts w:asciiTheme="majorHAnsi" w:hAnsiTheme="majorHAnsi"/>
        </w:rPr>
        <w:t>punktów szczegółowych,</w:t>
      </w:r>
      <w:r w:rsidRPr="00085C3C">
        <w:rPr>
          <w:rFonts w:asciiTheme="majorHAnsi" w:hAnsiTheme="majorHAnsi" w:cs="Calibri"/>
        </w:rPr>
        <w:t xml:space="preserve"> zamawiający do oceny oferty przyjmie </w:t>
      </w:r>
      <w:r w:rsidR="00CF7755" w:rsidRPr="00085C3C">
        <w:rPr>
          <w:rFonts w:asciiTheme="majorHAnsi" w:hAnsiTheme="majorHAnsi" w:cs="Calibri"/>
        </w:rPr>
        <w:t>0 pkt</w:t>
      </w:r>
      <w:r w:rsidR="00ED5A13" w:rsidRPr="00085C3C">
        <w:rPr>
          <w:rFonts w:asciiTheme="majorHAnsi" w:hAnsiTheme="majorHAnsi" w:cs="Calibri"/>
        </w:rPr>
        <w:t xml:space="preserve">. </w:t>
      </w:r>
    </w:p>
    <w:p w:rsidR="0044007E" w:rsidRPr="00085C3C" w:rsidRDefault="0044007E" w:rsidP="0044007E">
      <w:pPr>
        <w:numPr>
          <w:ilvl w:val="12"/>
          <w:numId w:val="0"/>
        </w:numPr>
        <w:tabs>
          <w:tab w:val="left" w:pos="142"/>
        </w:tabs>
        <w:spacing w:before="0" w:after="0"/>
        <w:ind w:left="426"/>
        <w:rPr>
          <w:rFonts w:asciiTheme="majorHAnsi" w:hAnsiTheme="majorHAnsi" w:cs="Arial"/>
        </w:rPr>
      </w:pPr>
      <w:r w:rsidRPr="00085C3C">
        <w:rPr>
          <w:rFonts w:asciiTheme="majorHAnsi" w:hAnsiTheme="majorHAnsi" w:cs="Arial"/>
        </w:rPr>
        <w:t xml:space="preserve"> </w:t>
      </w:r>
    </w:p>
    <w:p w:rsidR="008447B6" w:rsidRPr="00085C3C" w:rsidRDefault="008447B6" w:rsidP="008447B6">
      <w:pPr>
        <w:pStyle w:val="Akapitzlist"/>
        <w:numPr>
          <w:ilvl w:val="0"/>
          <w:numId w:val="72"/>
        </w:numPr>
        <w:spacing w:before="0" w:after="0" w:line="240" w:lineRule="auto"/>
        <w:ind w:left="426" w:hanging="426"/>
        <w:rPr>
          <w:rFonts w:asciiTheme="majorHAnsi" w:hAnsiTheme="majorHAnsi" w:cs="Tahoma"/>
        </w:rPr>
      </w:pPr>
      <w:r w:rsidRPr="00085C3C">
        <w:rPr>
          <w:rFonts w:asciiTheme="majorHAnsi" w:hAnsiTheme="majorHAnsi" w:cs="Arial"/>
        </w:rPr>
        <w:t>Punkty za doświadczenie zawodowe kierownika prac geodezyjnych wyznaczonego do realizacji zamówienia</w:t>
      </w:r>
      <w:r w:rsidRPr="00085C3C">
        <w:rPr>
          <w:rFonts w:asciiTheme="majorHAnsi" w:hAnsiTheme="majorHAnsi" w:cs="Arial"/>
          <w:lang w:eastAsia="pl-PL"/>
        </w:rPr>
        <w:t xml:space="preserve"> waga 20% (</w:t>
      </w:r>
      <w:proofErr w:type="spellStart"/>
      <w:r w:rsidRPr="00085C3C">
        <w:rPr>
          <w:rFonts w:asciiTheme="majorHAnsi" w:hAnsiTheme="majorHAnsi" w:cs="Arial"/>
          <w:lang w:eastAsia="pl-PL"/>
        </w:rPr>
        <w:t>D</w:t>
      </w:r>
      <w:r w:rsidRPr="00085C3C">
        <w:rPr>
          <w:rFonts w:asciiTheme="majorHAnsi" w:hAnsiTheme="majorHAnsi" w:cs="Arial"/>
          <w:vertAlign w:val="subscript"/>
          <w:lang w:eastAsia="pl-PL"/>
        </w:rPr>
        <w:t>k</w:t>
      </w:r>
      <w:proofErr w:type="spellEnd"/>
      <w:r w:rsidRPr="00085C3C">
        <w:rPr>
          <w:rFonts w:asciiTheme="majorHAnsi" w:hAnsiTheme="majorHAnsi" w:cs="Arial"/>
          <w:lang w:eastAsia="pl-PL"/>
        </w:rPr>
        <w:t xml:space="preserve">) zostaną przyznane zgodnie z poniższym opisem, przy czym wymagane jest minimum </w:t>
      </w:r>
      <w:r w:rsidRPr="00085C3C">
        <w:rPr>
          <w:rFonts w:asciiTheme="majorHAnsi" w:hAnsiTheme="majorHAnsi" w:cs="Arial"/>
        </w:rPr>
        <w:t>doświadczenie</w:t>
      </w:r>
      <w:r w:rsidRPr="00085C3C">
        <w:rPr>
          <w:rFonts w:asciiTheme="majorHAnsi" w:hAnsiTheme="majorHAnsi" w:cs="Tahoma"/>
        </w:rPr>
        <w:t xml:space="preserve"> </w:t>
      </w:r>
      <w:r w:rsidRPr="00085C3C">
        <w:rPr>
          <w:rFonts w:asciiTheme="majorHAnsi" w:hAnsiTheme="majorHAnsi" w:cs="Arial"/>
        </w:rPr>
        <w:t>przy realizacji minimum jednego zadania/ usługi polegającej na wznowieniu/ustaleniu przebiegu granic min. 30 punktów granicznych</w:t>
      </w:r>
      <w:r w:rsidRPr="00085C3C">
        <w:rPr>
          <w:rFonts w:asciiTheme="majorHAnsi" w:hAnsiTheme="majorHAnsi" w:cs="Tahoma"/>
          <w:b/>
        </w:rPr>
        <w:t xml:space="preserve"> </w:t>
      </w:r>
    </w:p>
    <w:p w:rsidR="008447B6" w:rsidRPr="00085C3C" w:rsidRDefault="008447B6" w:rsidP="008447B6">
      <w:pPr>
        <w:tabs>
          <w:tab w:val="left" w:pos="426"/>
          <w:tab w:val="left" w:pos="720"/>
          <w:tab w:val="left" w:pos="1134"/>
        </w:tabs>
        <w:suppressAutoHyphens/>
        <w:spacing w:before="0" w:after="0" w:line="240" w:lineRule="auto"/>
        <w:jc w:val="both"/>
        <w:rPr>
          <w:rFonts w:asciiTheme="majorHAnsi" w:hAnsiTheme="majorHAnsi" w:cs="Arial"/>
        </w:rPr>
      </w:pPr>
    </w:p>
    <w:p w:rsidR="008447B6" w:rsidRPr="00085C3C" w:rsidRDefault="008447B6" w:rsidP="008447B6">
      <w:pPr>
        <w:spacing w:before="0" w:after="0" w:line="240" w:lineRule="auto"/>
        <w:ind w:left="360"/>
        <w:rPr>
          <w:rFonts w:asciiTheme="majorHAnsi" w:hAnsiTheme="majorHAnsi" w:cs="Tahoma"/>
        </w:rPr>
      </w:pPr>
      <w:r w:rsidRPr="00085C3C">
        <w:rPr>
          <w:rFonts w:asciiTheme="majorHAnsi" w:hAnsiTheme="majorHAnsi" w:cs="Arial"/>
        </w:rPr>
        <w:t xml:space="preserve">- </w:t>
      </w:r>
      <w:r w:rsidRPr="00085C3C">
        <w:rPr>
          <w:rFonts w:asciiTheme="majorHAnsi" w:hAnsiTheme="majorHAnsi" w:cs="Arial"/>
          <w:i/>
        </w:rPr>
        <w:t>0 pkt</w:t>
      </w:r>
      <w:r w:rsidRPr="00085C3C">
        <w:rPr>
          <w:rFonts w:asciiTheme="majorHAnsi" w:hAnsiTheme="majorHAnsi" w:cs="Arial"/>
        </w:rPr>
        <w:t xml:space="preserve"> w przypadku doświadczenia kierownika prac geodezyjnych </w:t>
      </w:r>
      <w:r w:rsidRPr="00085C3C">
        <w:rPr>
          <w:rFonts w:asciiTheme="majorHAnsi" w:hAnsiTheme="majorHAnsi" w:cs="Arial"/>
          <w:lang w:eastAsia="pl-PL"/>
        </w:rPr>
        <w:t xml:space="preserve">przy minimum </w:t>
      </w:r>
      <w:r w:rsidRPr="00085C3C">
        <w:rPr>
          <w:rFonts w:asciiTheme="majorHAnsi" w:hAnsiTheme="majorHAnsi" w:cs="Arial"/>
        </w:rPr>
        <w:t xml:space="preserve">realizacji jednego zadania/ usługi polegającej na wznowieniu/ustaleniu przebiegu granic min. </w:t>
      </w:r>
      <w:r w:rsidR="008106AB" w:rsidRPr="00085C3C">
        <w:rPr>
          <w:rFonts w:asciiTheme="majorHAnsi" w:hAnsiTheme="majorHAnsi" w:cs="Arial"/>
        </w:rPr>
        <w:t>5</w:t>
      </w:r>
      <w:r w:rsidRPr="00085C3C">
        <w:rPr>
          <w:rFonts w:asciiTheme="majorHAnsi" w:hAnsiTheme="majorHAnsi" w:cs="Arial"/>
        </w:rPr>
        <w:t>0 punktów granicznych</w:t>
      </w:r>
      <w:r w:rsidRPr="00085C3C">
        <w:rPr>
          <w:rFonts w:asciiTheme="majorHAnsi" w:hAnsiTheme="majorHAnsi" w:cs="Tahoma"/>
          <w:b/>
        </w:rPr>
        <w:t xml:space="preserve"> </w:t>
      </w:r>
    </w:p>
    <w:p w:rsidR="008447B6" w:rsidRPr="00085C3C" w:rsidRDefault="008447B6" w:rsidP="008447B6">
      <w:pPr>
        <w:tabs>
          <w:tab w:val="left" w:pos="426"/>
          <w:tab w:val="left" w:pos="1134"/>
        </w:tabs>
        <w:spacing w:before="0" w:after="0" w:line="240" w:lineRule="auto"/>
        <w:ind w:left="426"/>
        <w:rPr>
          <w:rFonts w:asciiTheme="majorHAnsi" w:hAnsiTheme="majorHAnsi" w:cs="Arial"/>
        </w:rPr>
      </w:pPr>
      <w:r w:rsidRPr="00085C3C">
        <w:rPr>
          <w:rFonts w:asciiTheme="majorHAnsi" w:hAnsiTheme="majorHAnsi" w:cs="Arial"/>
        </w:rPr>
        <w:t xml:space="preserve">- </w:t>
      </w:r>
      <w:r w:rsidRPr="00085C3C">
        <w:rPr>
          <w:rFonts w:asciiTheme="majorHAnsi" w:hAnsiTheme="majorHAnsi" w:cs="Arial"/>
          <w:i/>
        </w:rPr>
        <w:t>10 pkt</w:t>
      </w:r>
      <w:r w:rsidRPr="00085C3C">
        <w:rPr>
          <w:rFonts w:asciiTheme="majorHAnsi" w:hAnsiTheme="majorHAnsi" w:cs="Arial"/>
        </w:rPr>
        <w:t xml:space="preserve"> w przypadku doświadczenia kierownika prac geodezyjnych </w:t>
      </w:r>
      <w:r w:rsidRPr="00085C3C">
        <w:rPr>
          <w:rFonts w:asciiTheme="majorHAnsi" w:hAnsiTheme="majorHAnsi" w:cs="Arial"/>
          <w:lang w:eastAsia="pl-PL"/>
        </w:rPr>
        <w:t xml:space="preserve">przy minimum </w:t>
      </w:r>
      <w:r w:rsidRPr="00085C3C">
        <w:rPr>
          <w:rFonts w:asciiTheme="majorHAnsi" w:hAnsiTheme="majorHAnsi" w:cs="Arial"/>
        </w:rPr>
        <w:t xml:space="preserve">realizacji jednego zadania/ usługi polegającej na wznowieniu/ustaleniu przebiegu granic  od </w:t>
      </w:r>
      <w:r w:rsidR="008106AB" w:rsidRPr="00085C3C">
        <w:rPr>
          <w:rFonts w:asciiTheme="majorHAnsi" w:hAnsiTheme="majorHAnsi" w:cs="Arial"/>
        </w:rPr>
        <w:t>5</w:t>
      </w:r>
      <w:r w:rsidRPr="00085C3C">
        <w:rPr>
          <w:rFonts w:asciiTheme="majorHAnsi" w:hAnsiTheme="majorHAnsi" w:cs="Arial"/>
        </w:rPr>
        <w:t xml:space="preserve">0 do </w:t>
      </w:r>
      <w:r w:rsidR="008106AB" w:rsidRPr="00085C3C">
        <w:rPr>
          <w:rFonts w:asciiTheme="majorHAnsi" w:hAnsiTheme="majorHAnsi" w:cs="Arial"/>
        </w:rPr>
        <w:t>6</w:t>
      </w:r>
      <w:r w:rsidRPr="00085C3C">
        <w:rPr>
          <w:rFonts w:asciiTheme="majorHAnsi" w:hAnsiTheme="majorHAnsi" w:cs="Arial"/>
        </w:rPr>
        <w:t>0 punktów granicznych</w:t>
      </w:r>
    </w:p>
    <w:p w:rsidR="008447B6" w:rsidRPr="00085C3C" w:rsidRDefault="008447B6" w:rsidP="008447B6">
      <w:pPr>
        <w:tabs>
          <w:tab w:val="left" w:pos="426"/>
          <w:tab w:val="left" w:pos="1134"/>
        </w:tabs>
        <w:spacing w:before="0" w:after="0" w:line="240" w:lineRule="auto"/>
        <w:ind w:left="426"/>
        <w:rPr>
          <w:rFonts w:asciiTheme="majorHAnsi" w:hAnsiTheme="majorHAnsi" w:cs="Arial"/>
        </w:rPr>
      </w:pPr>
      <w:r w:rsidRPr="00085C3C">
        <w:rPr>
          <w:rFonts w:asciiTheme="majorHAnsi" w:hAnsiTheme="majorHAnsi" w:cs="Arial"/>
        </w:rPr>
        <w:t xml:space="preserve">- </w:t>
      </w:r>
      <w:r w:rsidRPr="00085C3C">
        <w:rPr>
          <w:rFonts w:asciiTheme="majorHAnsi" w:hAnsiTheme="majorHAnsi" w:cs="Arial"/>
          <w:i/>
        </w:rPr>
        <w:t>20 pkt</w:t>
      </w:r>
      <w:r w:rsidRPr="00085C3C">
        <w:rPr>
          <w:rFonts w:asciiTheme="majorHAnsi" w:hAnsiTheme="majorHAnsi" w:cs="Arial"/>
        </w:rPr>
        <w:t xml:space="preserve"> w przypadku doświadczenia kierownika prac geodezyjnych </w:t>
      </w:r>
      <w:r w:rsidRPr="00085C3C">
        <w:rPr>
          <w:rFonts w:asciiTheme="majorHAnsi" w:hAnsiTheme="majorHAnsi" w:cs="Arial"/>
          <w:lang w:eastAsia="pl-PL"/>
        </w:rPr>
        <w:t xml:space="preserve">przy minimum </w:t>
      </w:r>
      <w:r w:rsidRPr="00085C3C">
        <w:rPr>
          <w:rFonts w:asciiTheme="majorHAnsi" w:hAnsiTheme="majorHAnsi" w:cs="Arial"/>
        </w:rPr>
        <w:t xml:space="preserve">realizacji jednego zadania/ usługi polegającej na wznowieniu/ustaleniu przebiegu granic od </w:t>
      </w:r>
      <w:r w:rsidR="008106AB" w:rsidRPr="00085C3C">
        <w:rPr>
          <w:rFonts w:asciiTheme="majorHAnsi" w:hAnsiTheme="majorHAnsi" w:cs="Arial"/>
        </w:rPr>
        <w:t>6</w:t>
      </w:r>
      <w:r w:rsidRPr="00085C3C">
        <w:rPr>
          <w:rFonts w:asciiTheme="majorHAnsi" w:hAnsiTheme="majorHAnsi" w:cs="Arial"/>
        </w:rPr>
        <w:t xml:space="preserve">0 do </w:t>
      </w:r>
      <w:r w:rsidR="008106AB" w:rsidRPr="00085C3C">
        <w:rPr>
          <w:rFonts w:asciiTheme="majorHAnsi" w:hAnsiTheme="majorHAnsi" w:cs="Arial"/>
        </w:rPr>
        <w:t>7</w:t>
      </w:r>
      <w:r w:rsidRPr="00085C3C">
        <w:rPr>
          <w:rFonts w:asciiTheme="majorHAnsi" w:hAnsiTheme="majorHAnsi" w:cs="Arial"/>
        </w:rPr>
        <w:t>0 punktów granicznych i więcej</w:t>
      </w:r>
    </w:p>
    <w:p w:rsidR="008447B6" w:rsidRPr="00085C3C" w:rsidRDefault="008447B6" w:rsidP="008447B6">
      <w:pPr>
        <w:numPr>
          <w:ilvl w:val="12"/>
          <w:numId w:val="0"/>
        </w:numPr>
        <w:tabs>
          <w:tab w:val="left" w:pos="426"/>
          <w:tab w:val="left" w:pos="567"/>
          <w:tab w:val="left" w:pos="1134"/>
        </w:tabs>
        <w:spacing w:after="0"/>
        <w:ind w:left="426"/>
        <w:jc w:val="both"/>
        <w:rPr>
          <w:rFonts w:asciiTheme="majorHAnsi" w:hAnsiTheme="majorHAnsi" w:cs="Arial"/>
        </w:rPr>
      </w:pPr>
      <w:r w:rsidRPr="00085C3C">
        <w:rPr>
          <w:rFonts w:asciiTheme="majorHAnsi" w:hAnsiTheme="majorHAnsi" w:cs="Arial"/>
        </w:rPr>
        <w:t xml:space="preserve">Punkty zostaną przyznane na podstawie oświadczenia złożonego w Formularzu oferty; w przypadku, kiedy Wykonawca nie poda w Formularzu oferty okresu doświadczenia kierownika prac geodezyjnych wyznaczonego do realizacji zamówienia, zamawiający do oceny oferty przyjmie minimalny 3 letni okres doświadczenia. Osoba wymieniona w formularzu oferty będzie osobą wskazaną w załączniku </w:t>
      </w:r>
      <w:r w:rsidRPr="00085C3C">
        <w:rPr>
          <w:rFonts w:asciiTheme="majorHAnsi" w:hAnsiTheme="majorHAnsi" w:cs="Arial"/>
          <w:b/>
        </w:rPr>
        <w:t>Nr 4 do SWZ.</w:t>
      </w:r>
      <w:r w:rsidRPr="00085C3C">
        <w:rPr>
          <w:rFonts w:asciiTheme="majorHAnsi" w:hAnsiTheme="majorHAnsi" w:cs="Arial"/>
        </w:rPr>
        <w:t xml:space="preserve"> </w:t>
      </w:r>
    </w:p>
    <w:p w:rsidR="005256A3" w:rsidRPr="00085C3C" w:rsidRDefault="0044007E" w:rsidP="00634311">
      <w:pPr>
        <w:pStyle w:val="Tekstpodstawowy"/>
        <w:numPr>
          <w:ilvl w:val="0"/>
          <w:numId w:val="72"/>
        </w:numPr>
        <w:spacing w:before="0" w:after="0" w:line="240" w:lineRule="auto"/>
        <w:ind w:left="426" w:hanging="426"/>
        <w:rPr>
          <w:rFonts w:asciiTheme="majorHAnsi" w:hAnsiTheme="majorHAnsi" w:cs="Arial"/>
        </w:rPr>
      </w:pPr>
      <w:r w:rsidRPr="00085C3C">
        <w:rPr>
          <w:rFonts w:asciiTheme="majorHAnsi" w:hAnsiTheme="majorHAnsi" w:cs="Arial"/>
        </w:rPr>
        <w:t xml:space="preserve">Zamawiający może przyznać Wykonawcy maksymalnie 100 punktów. </w:t>
      </w:r>
      <w:r w:rsidRPr="00085C3C">
        <w:rPr>
          <w:rFonts w:asciiTheme="majorHAnsi" w:hAnsiTheme="majorHAnsi" w:cs="Arial"/>
        </w:rPr>
        <w:br/>
        <w:t>Za najkorzystniejszą zostanie uznana oferta z największą liczbą punktów tj. przedstawiająca najkorzystniejszy bilans kryteriów oceny ofert wg wzoru</w:t>
      </w:r>
      <w:r w:rsidRPr="00085C3C">
        <w:rPr>
          <w:rFonts w:asciiTheme="majorHAnsi" w:hAnsiTheme="majorHAnsi" w:cs="Arial"/>
        </w:rPr>
        <w:br/>
        <w:t xml:space="preserve">P = C + </w:t>
      </w:r>
      <w:r w:rsidR="002C0282" w:rsidRPr="00085C3C">
        <w:rPr>
          <w:rFonts w:asciiTheme="majorHAnsi" w:hAnsiTheme="majorHAnsi"/>
        </w:rPr>
        <w:t>P</w:t>
      </w:r>
      <w:r w:rsidR="002C0282" w:rsidRPr="00085C3C">
        <w:rPr>
          <w:rFonts w:asciiTheme="majorHAnsi" w:hAnsiTheme="majorHAnsi"/>
          <w:vertAlign w:val="subscript"/>
        </w:rPr>
        <w:t>syt-</w:t>
      </w:r>
      <w:proofErr w:type="spellStart"/>
      <w:r w:rsidR="002C0282" w:rsidRPr="00085C3C">
        <w:rPr>
          <w:rFonts w:asciiTheme="majorHAnsi" w:hAnsiTheme="majorHAnsi"/>
          <w:vertAlign w:val="subscript"/>
        </w:rPr>
        <w:t>wys</w:t>
      </w:r>
      <w:proofErr w:type="spellEnd"/>
      <w:r w:rsidRPr="00085C3C">
        <w:rPr>
          <w:rFonts w:asciiTheme="majorHAnsi" w:hAnsiTheme="majorHAnsi" w:cs="Arial"/>
        </w:rPr>
        <w:t xml:space="preserve"> + </w:t>
      </w:r>
      <w:proofErr w:type="spellStart"/>
      <w:r w:rsidRPr="00085C3C">
        <w:rPr>
          <w:rFonts w:asciiTheme="majorHAnsi" w:hAnsiTheme="majorHAnsi" w:cs="Arial"/>
        </w:rPr>
        <w:t>D</w:t>
      </w:r>
      <w:r w:rsidR="002B6F1E" w:rsidRPr="00085C3C">
        <w:rPr>
          <w:rFonts w:asciiTheme="majorHAnsi" w:hAnsiTheme="majorHAnsi" w:cs="Arial"/>
          <w:vertAlign w:val="subscript"/>
        </w:rPr>
        <w:t>k</w:t>
      </w:r>
      <w:proofErr w:type="spellEnd"/>
      <w:r w:rsidRPr="00085C3C">
        <w:rPr>
          <w:rFonts w:asciiTheme="majorHAnsi" w:hAnsiTheme="majorHAnsi" w:cs="Arial"/>
        </w:rPr>
        <w:t xml:space="preserve"> gdzie</w:t>
      </w:r>
      <w:r w:rsidRPr="00085C3C">
        <w:rPr>
          <w:rFonts w:asciiTheme="majorHAnsi" w:hAnsiTheme="majorHAnsi" w:cs="Arial"/>
        </w:rPr>
        <w:br/>
        <w:t>P – suma punktów uzyskanych przez ofertę</w:t>
      </w:r>
      <w:r w:rsidRPr="00085C3C">
        <w:rPr>
          <w:rFonts w:asciiTheme="majorHAnsi" w:hAnsiTheme="majorHAnsi" w:cs="Arial"/>
        </w:rPr>
        <w:br/>
        <w:t>C – ilość punktów uzyskanych przez ofertę w kryterium “Cena”</w:t>
      </w:r>
      <w:r w:rsidRPr="00085C3C">
        <w:rPr>
          <w:rFonts w:asciiTheme="majorHAnsi" w:hAnsiTheme="majorHAnsi" w:cs="Arial"/>
        </w:rPr>
        <w:br/>
      </w:r>
      <w:r w:rsidR="002C0282" w:rsidRPr="00085C3C">
        <w:rPr>
          <w:rFonts w:asciiTheme="majorHAnsi" w:hAnsiTheme="majorHAnsi"/>
        </w:rPr>
        <w:t>P</w:t>
      </w:r>
      <w:r w:rsidR="002C0282" w:rsidRPr="00085C3C">
        <w:rPr>
          <w:rFonts w:asciiTheme="majorHAnsi" w:hAnsiTheme="majorHAnsi"/>
          <w:vertAlign w:val="subscript"/>
        </w:rPr>
        <w:t>syt-</w:t>
      </w:r>
      <w:proofErr w:type="spellStart"/>
      <w:r w:rsidR="002C0282" w:rsidRPr="00085C3C">
        <w:rPr>
          <w:rFonts w:asciiTheme="majorHAnsi" w:hAnsiTheme="majorHAnsi"/>
          <w:vertAlign w:val="subscript"/>
        </w:rPr>
        <w:t>wys</w:t>
      </w:r>
      <w:proofErr w:type="spellEnd"/>
      <w:r w:rsidRPr="00085C3C">
        <w:rPr>
          <w:rFonts w:asciiTheme="majorHAnsi" w:hAnsiTheme="majorHAnsi" w:cs="Arial"/>
        </w:rPr>
        <w:t xml:space="preserve"> – ilość punktów uzyskanych przez ofertę w kryterium “ </w:t>
      </w:r>
      <w:r w:rsidR="005256A3" w:rsidRPr="00085C3C">
        <w:rPr>
          <w:rFonts w:asciiTheme="majorHAnsi" w:hAnsiTheme="majorHAnsi" w:cs="Arial"/>
        </w:rPr>
        <w:t xml:space="preserve">Pomiar sytuacyjno-wysokościowy terenowego </w:t>
      </w:r>
      <w:r w:rsidR="005256A3" w:rsidRPr="00085C3C">
        <w:rPr>
          <w:rFonts w:asciiTheme="majorHAnsi" w:hAnsiTheme="majorHAnsi"/>
        </w:rPr>
        <w:t>punktu szczegółowego</w:t>
      </w:r>
      <w:r w:rsidRPr="00085C3C">
        <w:rPr>
          <w:rFonts w:asciiTheme="majorHAnsi" w:hAnsiTheme="majorHAnsi" w:cs="Arial"/>
        </w:rPr>
        <w:t>”</w:t>
      </w:r>
    </w:p>
    <w:p w:rsidR="0044007E" w:rsidRPr="00085C3C" w:rsidRDefault="0044007E" w:rsidP="005256A3">
      <w:pPr>
        <w:pStyle w:val="Tekstpodstawowy"/>
        <w:spacing w:before="0" w:after="0" w:line="240" w:lineRule="auto"/>
        <w:ind w:left="426"/>
        <w:rPr>
          <w:rFonts w:asciiTheme="majorHAnsi" w:hAnsiTheme="majorHAnsi" w:cs="Arial"/>
        </w:rPr>
      </w:pPr>
      <w:proofErr w:type="spellStart"/>
      <w:r w:rsidRPr="00085C3C">
        <w:rPr>
          <w:rFonts w:asciiTheme="majorHAnsi" w:hAnsiTheme="majorHAnsi" w:cs="Arial"/>
        </w:rPr>
        <w:t>D</w:t>
      </w:r>
      <w:r w:rsidR="005256A3" w:rsidRPr="00085C3C">
        <w:rPr>
          <w:rFonts w:asciiTheme="majorHAnsi" w:hAnsiTheme="majorHAnsi" w:cs="Arial"/>
          <w:vertAlign w:val="subscript"/>
        </w:rPr>
        <w:t>k</w:t>
      </w:r>
      <w:proofErr w:type="spellEnd"/>
      <w:r w:rsidRPr="00085C3C">
        <w:rPr>
          <w:rFonts w:asciiTheme="majorHAnsi" w:hAnsiTheme="majorHAnsi" w:cs="Arial"/>
        </w:rPr>
        <w:t xml:space="preserve"> – ilość punktów uzyskanych przez ofertę w kryterium “ </w:t>
      </w:r>
      <w:r w:rsidR="005256A3" w:rsidRPr="00085C3C">
        <w:rPr>
          <w:rFonts w:asciiTheme="majorHAnsi" w:hAnsiTheme="majorHAnsi" w:cs="Arial"/>
        </w:rPr>
        <w:t>Doświadczenie zawodowe Kierownika prac geodezyjnych</w:t>
      </w:r>
      <w:r w:rsidRPr="00085C3C">
        <w:rPr>
          <w:rFonts w:asciiTheme="majorHAnsi" w:hAnsiTheme="majorHAnsi" w:cs="Arial"/>
        </w:rPr>
        <w:t>”</w:t>
      </w:r>
    </w:p>
    <w:p w:rsidR="004227D0" w:rsidRPr="00085C3C" w:rsidRDefault="0016397D" w:rsidP="00F54F55">
      <w:pPr>
        <w:pStyle w:val="Tekstpodstawowy"/>
        <w:numPr>
          <w:ilvl w:val="0"/>
          <w:numId w:val="8"/>
        </w:numPr>
        <w:suppressAutoHyphens/>
        <w:spacing w:before="0" w:after="0" w:line="269" w:lineRule="auto"/>
        <w:jc w:val="both"/>
        <w:rPr>
          <w:rFonts w:asciiTheme="majorHAnsi" w:hAnsiTheme="majorHAnsi" w:cs="Calibri"/>
        </w:rPr>
      </w:pPr>
      <w:r w:rsidRPr="00085C3C">
        <w:rPr>
          <w:rFonts w:asciiTheme="majorHAnsi" w:hAnsiTheme="majorHAnsi"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4227D0" w:rsidRPr="00085C3C">
        <w:rPr>
          <w:rFonts w:asciiTheme="majorHAnsi" w:hAnsiTheme="majorHAnsi" w:cs="Calibri"/>
        </w:rPr>
        <w:t>.</w:t>
      </w:r>
    </w:p>
    <w:p w:rsidR="0016397D" w:rsidRPr="00085C3C" w:rsidRDefault="0016397D" w:rsidP="00F54F55">
      <w:pPr>
        <w:pStyle w:val="Tekstpodstawowy"/>
        <w:numPr>
          <w:ilvl w:val="0"/>
          <w:numId w:val="8"/>
        </w:numPr>
        <w:suppressAutoHyphens/>
        <w:spacing w:before="0" w:after="0" w:line="269" w:lineRule="auto"/>
        <w:jc w:val="both"/>
        <w:rPr>
          <w:rFonts w:asciiTheme="majorHAnsi" w:hAnsiTheme="majorHAnsi" w:cs="Calibri"/>
        </w:rPr>
      </w:pPr>
      <w:r w:rsidRPr="00085C3C">
        <w:rPr>
          <w:rFonts w:asciiTheme="majorHAnsi" w:hAnsiTheme="majorHAnsi" w:cs="Calibri"/>
        </w:rPr>
        <w:t xml:space="preserve">Jeżeli oferty otrzymały taką samą ocenę w kryterium o najwyższej wadze, zamawiający wybiera ofertę </w:t>
      </w:r>
      <w:r w:rsidR="00B47D16" w:rsidRPr="00085C3C">
        <w:rPr>
          <w:rFonts w:asciiTheme="majorHAnsi" w:hAnsiTheme="majorHAnsi" w:cs="Calibri"/>
        </w:rPr>
        <w:br/>
      </w:r>
      <w:r w:rsidRPr="00085C3C">
        <w:rPr>
          <w:rFonts w:asciiTheme="majorHAnsi" w:hAnsiTheme="majorHAnsi" w:cs="Calibri"/>
        </w:rPr>
        <w:t>z najniższą ceną lub najniższym kosztem.</w:t>
      </w:r>
    </w:p>
    <w:p w:rsidR="00AD5C15" w:rsidRPr="00085C3C" w:rsidRDefault="004227D0" w:rsidP="00F54F55">
      <w:pPr>
        <w:pStyle w:val="Tekstpodstawowy"/>
        <w:numPr>
          <w:ilvl w:val="0"/>
          <w:numId w:val="8"/>
        </w:numPr>
        <w:suppressAutoHyphens/>
        <w:spacing w:before="0" w:after="0" w:line="269" w:lineRule="auto"/>
        <w:jc w:val="both"/>
        <w:rPr>
          <w:rFonts w:asciiTheme="majorHAnsi" w:hAnsiTheme="majorHAnsi"/>
        </w:rPr>
      </w:pPr>
      <w:r w:rsidRPr="00085C3C">
        <w:rPr>
          <w:rFonts w:asciiTheme="majorHAnsi" w:hAnsiTheme="majorHAnsi" w:cs="Calibri"/>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AD5C15" w:rsidRPr="00085C3C" w:rsidRDefault="00AD5C15" w:rsidP="00A671F4">
      <w:pPr>
        <w:pStyle w:val="Nagwek1"/>
        <w:shd w:val="clear" w:color="auto" w:fill="auto"/>
        <w:ind w:left="567" w:hanging="567"/>
        <w:rPr>
          <w:rFonts w:asciiTheme="majorHAnsi" w:hAnsiTheme="majorHAnsi"/>
        </w:rPr>
      </w:pPr>
      <w:bookmarkStart w:id="23" w:name="_Toc67653118"/>
      <w:r w:rsidRPr="00085C3C">
        <w:rPr>
          <w:rFonts w:asciiTheme="majorHAnsi" w:hAnsiTheme="majorHAnsi"/>
        </w:rPr>
        <w:t>informacje o formalnościach, jakie muszą zostać dopełnione po wyborze oferty w celu zawarcia umowy w sprawie zamówienia publicznego;</w:t>
      </w:r>
      <w:bookmarkEnd w:id="23"/>
    </w:p>
    <w:p w:rsidR="004227D0" w:rsidRPr="00085C3C"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085C3C">
        <w:rPr>
          <w:rFonts w:asciiTheme="majorHAnsi" w:hAnsiTheme="majorHAnsi" w:cs="Calibri"/>
        </w:rPr>
        <w:t xml:space="preserve">Zamawiający zawiera umowę w sprawie zamówienia publicznego, z uwzględnieniem art. 577 ustawy </w:t>
      </w:r>
      <w:proofErr w:type="spellStart"/>
      <w:r w:rsidRPr="00085C3C">
        <w:rPr>
          <w:rFonts w:asciiTheme="majorHAnsi" w:hAnsiTheme="majorHAnsi" w:cs="Calibri"/>
        </w:rPr>
        <w:t>Pzp</w:t>
      </w:r>
      <w:proofErr w:type="spellEnd"/>
      <w:r w:rsidRPr="00085C3C">
        <w:rPr>
          <w:rFonts w:asciiTheme="majorHAnsi" w:hAnsiTheme="majorHAnsi" w:cs="Calibri"/>
        </w:rPr>
        <w:t xml:space="preserve">, </w:t>
      </w:r>
      <w:r w:rsidR="00B47D16" w:rsidRPr="00085C3C">
        <w:rPr>
          <w:rFonts w:asciiTheme="majorHAnsi" w:hAnsiTheme="majorHAnsi" w:cs="Calibri"/>
        </w:rPr>
        <w:br/>
      </w:r>
      <w:r w:rsidRPr="00085C3C">
        <w:rPr>
          <w:rFonts w:asciiTheme="majorHAnsi" w:hAnsiTheme="majorHAnsi" w:cs="Calibri"/>
        </w:rPr>
        <w:t xml:space="preserve">w terminie nie krótszym niż 5 dni od dnia przesłania zawiadomienia o wyborze najkorzystniejszej oferty, jeżeli </w:t>
      </w:r>
      <w:r w:rsidRPr="00085C3C">
        <w:rPr>
          <w:rFonts w:asciiTheme="majorHAnsi" w:hAnsiTheme="majorHAnsi" w:cs="Calibri"/>
        </w:rPr>
        <w:lastRenderedPageBreak/>
        <w:t>zawiadomienie to zostało przesłane przy użyciu środków komunikacji elektronicznej, albo 10 dni, jeżeli zostało przesłane w inny sposób</w:t>
      </w:r>
      <w:r w:rsidRPr="00085C3C">
        <w:rPr>
          <w:rStyle w:val="Odwoanieprzypisudolnego"/>
          <w:rFonts w:asciiTheme="majorHAnsi" w:hAnsiTheme="majorHAnsi"/>
        </w:rPr>
        <w:footnoteReference w:id="18"/>
      </w:r>
      <w:r w:rsidR="004227D0" w:rsidRPr="00085C3C">
        <w:rPr>
          <w:rFonts w:asciiTheme="majorHAnsi" w:hAnsiTheme="majorHAnsi" w:cs="Calibri"/>
        </w:rPr>
        <w:t>.</w:t>
      </w:r>
    </w:p>
    <w:p w:rsidR="004227D0" w:rsidRPr="00085C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085C3C">
        <w:rPr>
          <w:rFonts w:asciiTheme="majorHAnsi" w:hAnsiTheme="majorHAnsi" w:cs="Calibri"/>
        </w:rPr>
        <w:t>Zamawiający może zawrzeć umowę w sprawie zamówienia publicznego przed upływem</w:t>
      </w:r>
      <w:r w:rsidR="00CF073C" w:rsidRPr="00085C3C">
        <w:rPr>
          <w:rFonts w:asciiTheme="majorHAnsi" w:hAnsiTheme="majorHAnsi" w:cs="Calibri"/>
        </w:rPr>
        <w:t xml:space="preserve"> </w:t>
      </w:r>
      <w:r w:rsidRPr="00085C3C">
        <w:rPr>
          <w:rFonts w:asciiTheme="majorHAnsi" w:hAnsiTheme="majorHAnsi" w:cs="Calibri"/>
        </w:rPr>
        <w:t xml:space="preserve">terminu, o którym mowa w </w:t>
      </w:r>
      <w:r w:rsidRPr="00085C3C">
        <w:rPr>
          <w:rFonts w:asciiTheme="majorHAnsi" w:hAnsiTheme="majorHAnsi" w:cs="Calibri"/>
          <w:b/>
          <w:bCs/>
        </w:rPr>
        <w:t>ust. 1</w:t>
      </w:r>
      <w:r w:rsidRPr="00085C3C">
        <w:rPr>
          <w:rFonts w:asciiTheme="majorHAnsi" w:hAnsiTheme="majorHAnsi" w:cs="Calibri"/>
        </w:rPr>
        <w:t>, jeżeli w postępowaniu o udzielenie zamówienia złożono</w:t>
      </w:r>
      <w:r w:rsidR="00CF073C" w:rsidRPr="00085C3C">
        <w:rPr>
          <w:rFonts w:asciiTheme="majorHAnsi" w:hAnsiTheme="majorHAnsi" w:cs="Calibri"/>
        </w:rPr>
        <w:t xml:space="preserve"> </w:t>
      </w:r>
      <w:r w:rsidRPr="00085C3C">
        <w:rPr>
          <w:rFonts w:asciiTheme="majorHAnsi" w:hAnsiTheme="majorHAnsi" w:cs="Calibri"/>
        </w:rPr>
        <w:t>tylko jedną ofertę</w:t>
      </w:r>
      <w:r w:rsidR="00CF073C" w:rsidRPr="00085C3C">
        <w:rPr>
          <w:rStyle w:val="Odwoanieprzypisudolnego"/>
          <w:rFonts w:asciiTheme="majorHAnsi" w:hAnsiTheme="majorHAnsi"/>
        </w:rPr>
        <w:footnoteReference w:id="19"/>
      </w:r>
      <w:r w:rsidRPr="00085C3C">
        <w:rPr>
          <w:rFonts w:asciiTheme="majorHAnsi" w:hAnsiTheme="majorHAnsi" w:cs="Calibri"/>
        </w:rPr>
        <w:t>.</w:t>
      </w:r>
    </w:p>
    <w:p w:rsidR="004227D0" w:rsidRPr="00085C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085C3C">
        <w:rPr>
          <w:rFonts w:asciiTheme="majorHAnsi" w:hAnsiTheme="majorHAnsi" w:cs="Calibri"/>
        </w:rPr>
        <w:t>Wykonawca, którego oferta została wybrana jako najkorzystniejsza, zostanie</w:t>
      </w:r>
      <w:r w:rsidR="00CF073C" w:rsidRPr="00085C3C">
        <w:rPr>
          <w:rFonts w:asciiTheme="majorHAnsi" w:hAnsiTheme="majorHAnsi" w:cs="Calibri"/>
        </w:rPr>
        <w:t xml:space="preserve"> </w:t>
      </w:r>
      <w:r w:rsidRPr="00085C3C">
        <w:rPr>
          <w:rFonts w:asciiTheme="majorHAnsi" w:hAnsiTheme="majorHAnsi" w:cs="Calibri"/>
        </w:rPr>
        <w:t>poinformowany przez Zamawiającego o miejscu i terminie podpisania umowy.</w:t>
      </w:r>
    </w:p>
    <w:p w:rsidR="004227D0" w:rsidRPr="00085C3C" w:rsidRDefault="004227D0" w:rsidP="00634311">
      <w:pPr>
        <w:pStyle w:val="Tekstpodstawowy"/>
        <w:numPr>
          <w:ilvl w:val="0"/>
          <w:numId w:val="56"/>
        </w:numPr>
        <w:suppressAutoHyphens/>
        <w:autoSpaceDE w:val="0"/>
        <w:autoSpaceDN w:val="0"/>
        <w:adjustRightInd w:val="0"/>
        <w:spacing w:before="0" w:after="0" w:line="240" w:lineRule="auto"/>
        <w:jc w:val="both"/>
        <w:rPr>
          <w:rFonts w:asciiTheme="majorHAnsi" w:hAnsiTheme="majorHAnsi" w:cs="Calibri"/>
        </w:rPr>
      </w:pPr>
      <w:r w:rsidRPr="00085C3C">
        <w:rPr>
          <w:rFonts w:asciiTheme="majorHAnsi" w:hAnsiTheme="majorHAnsi" w:cs="Calibri"/>
        </w:rPr>
        <w:t xml:space="preserve">Wykonawca, o którym mowa w </w:t>
      </w:r>
      <w:r w:rsidRPr="00085C3C">
        <w:rPr>
          <w:rFonts w:asciiTheme="majorHAnsi" w:hAnsiTheme="majorHAnsi" w:cs="Calibri"/>
          <w:b/>
          <w:bCs/>
        </w:rPr>
        <w:t>ust. 1</w:t>
      </w:r>
      <w:r w:rsidRPr="00085C3C">
        <w:rPr>
          <w:rFonts w:asciiTheme="majorHAnsi" w:hAnsiTheme="majorHAnsi" w:cs="Calibri"/>
        </w:rPr>
        <w:t>, ma obowiązek zawrzeć umowę w sprawie</w:t>
      </w:r>
      <w:r w:rsidR="00CF073C" w:rsidRPr="00085C3C">
        <w:rPr>
          <w:rFonts w:asciiTheme="majorHAnsi" w:hAnsiTheme="majorHAnsi" w:cs="Calibri"/>
        </w:rPr>
        <w:t xml:space="preserve"> </w:t>
      </w:r>
      <w:r w:rsidRPr="00085C3C">
        <w:rPr>
          <w:rFonts w:asciiTheme="majorHAnsi" w:hAnsiTheme="majorHAnsi" w:cs="Calibri"/>
        </w:rPr>
        <w:t>zamówienia na warunkach określonych w projektowanych postanowieniach umowy, które</w:t>
      </w:r>
      <w:r w:rsidR="00CF073C" w:rsidRPr="00085C3C">
        <w:rPr>
          <w:rFonts w:asciiTheme="majorHAnsi" w:hAnsiTheme="majorHAnsi" w:cs="Calibri"/>
        </w:rPr>
        <w:t xml:space="preserve"> </w:t>
      </w:r>
      <w:r w:rsidRPr="00085C3C">
        <w:rPr>
          <w:rFonts w:asciiTheme="majorHAnsi" w:hAnsiTheme="majorHAnsi" w:cs="Calibri"/>
        </w:rPr>
        <w:t xml:space="preserve">stanowią </w:t>
      </w:r>
      <w:r w:rsidR="00CF073C" w:rsidRPr="00085C3C">
        <w:rPr>
          <w:rFonts w:asciiTheme="majorHAnsi" w:hAnsiTheme="majorHAnsi" w:cs="Calibri"/>
          <w:b/>
        </w:rPr>
        <w:t>załącznik n</w:t>
      </w:r>
      <w:r w:rsidRPr="00085C3C">
        <w:rPr>
          <w:rFonts w:asciiTheme="majorHAnsi" w:hAnsiTheme="majorHAnsi" w:cs="Calibri"/>
          <w:b/>
        </w:rPr>
        <w:t xml:space="preserve">r </w:t>
      </w:r>
      <w:r w:rsidR="00101ABB" w:rsidRPr="00085C3C">
        <w:rPr>
          <w:rFonts w:asciiTheme="majorHAnsi" w:hAnsiTheme="majorHAnsi" w:cs="Calibri"/>
          <w:b/>
        </w:rPr>
        <w:t>6</w:t>
      </w:r>
      <w:r w:rsidR="00CF073C" w:rsidRPr="00085C3C">
        <w:rPr>
          <w:rFonts w:asciiTheme="majorHAnsi" w:hAnsiTheme="majorHAnsi" w:cs="Calibri"/>
          <w:b/>
        </w:rPr>
        <w:t xml:space="preserve"> </w:t>
      </w:r>
      <w:r w:rsidRPr="00085C3C">
        <w:rPr>
          <w:rFonts w:asciiTheme="majorHAnsi" w:hAnsiTheme="majorHAnsi" w:cs="Calibri"/>
          <w:b/>
        </w:rPr>
        <w:t>do SWZ</w:t>
      </w:r>
      <w:r w:rsidRPr="00085C3C">
        <w:rPr>
          <w:rFonts w:asciiTheme="majorHAnsi" w:hAnsiTheme="majorHAnsi" w:cs="Calibri"/>
        </w:rPr>
        <w:t>. Umowa zostanie uzupełniona o zapisy wynikające ze</w:t>
      </w:r>
      <w:r w:rsidR="00CF073C" w:rsidRPr="00085C3C">
        <w:rPr>
          <w:rFonts w:asciiTheme="majorHAnsi" w:hAnsiTheme="majorHAnsi" w:cs="Calibri"/>
        </w:rPr>
        <w:t xml:space="preserve"> </w:t>
      </w:r>
      <w:r w:rsidRPr="00085C3C">
        <w:rPr>
          <w:rFonts w:asciiTheme="majorHAnsi" w:hAnsiTheme="majorHAnsi" w:cs="Calibri"/>
        </w:rPr>
        <w:t>złożonej oferty.</w:t>
      </w:r>
    </w:p>
    <w:p w:rsidR="004227D0" w:rsidRPr="00085C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085C3C">
        <w:rPr>
          <w:rFonts w:asciiTheme="majorHAnsi" w:hAnsiTheme="majorHAnsi" w:cs="Calibri"/>
        </w:rPr>
        <w:t>Przed podpisaniem umowy Wykonawcy wspólnie ubiegający się o udzielenie zamówienia</w:t>
      </w:r>
      <w:r w:rsidR="00CF073C" w:rsidRPr="00085C3C">
        <w:rPr>
          <w:rFonts w:asciiTheme="majorHAnsi" w:hAnsiTheme="majorHAnsi" w:cs="Calibri"/>
        </w:rPr>
        <w:t xml:space="preserve"> </w:t>
      </w:r>
      <w:r w:rsidRPr="00085C3C">
        <w:rPr>
          <w:rFonts w:asciiTheme="majorHAnsi" w:hAnsiTheme="majorHAnsi" w:cs="Calibri"/>
        </w:rPr>
        <w:t>(w przypadku wyboru ich oferty jako najkorzystniejszej) przedstawią Zamawiającemu</w:t>
      </w:r>
      <w:r w:rsidR="00CF073C" w:rsidRPr="00085C3C">
        <w:rPr>
          <w:rFonts w:asciiTheme="majorHAnsi" w:hAnsiTheme="majorHAnsi" w:cs="Calibri"/>
        </w:rPr>
        <w:t xml:space="preserve"> </w:t>
      </w:r>
      <w:r w:rsidRPr="00085C3C">
        <w:rPr>
          <w:rFonts w:asciiTheme="majorHAnsi" w:hAnsiTheme="majorHAnsi" w:cs="Calibri"/>
        </w:rPr>
        <w:t>umowę regulującą współpracę tych Wykonawców.</w:t>
      </w:r>
    </w:p>
    <w:p w:rsidR="004227D0" w:rsidRPr="00085C3C"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085C3C">
        <w:rPr>
          <w:rFonts w:asciiTheme="majorHAnsi" w:hAnsiTheme="majorHAnsi" w:cs="Calibri"/>
        </w:rPr>
        <w:t>Jeżeli Wykonawca, którego oferta została wybrana jako najkorzystniejsza, uchyla się od</w:t>
      </w:r>
      <w:r w:rsidR="00CF073C" w:rsidRPr="00085C3C">
        <w:rPr>
          <w:rFonts w:asciiTheme="majorHAnsi" w:hAnsiTheme="majorHAnsi" w:cs="Calibri"/>
        </w:rPr>
        <w:t xml:space="preserve"> </w:t>
      </w:r>
      <w:r w:rsidRPr="00085C3C">
        <w:rPr>
          <w:rFonts w:asciiTheme="majorHAnsi" w:hAnsiTheme="majorHAnsi" w:cs="Calibri"/>
        </w:rPr>
        <w:t xml:space="preserve">zawarcia umowy </w:t>
      </w:r>
      <w:r w:rsidR="00B47D16" w:rsidRPr="00085C3C">
        <w:rPr>
          <w:rFonts w:asciiTheme="majorHAnsi" w:hAnsiTheme="majorHAnsi" w:cs="Calibri"/>
        </w:rPr>
        <w:br/>
      </w:r>
      <w:r w:rsidRPr="00085C3C">
        <w:rPr>
          <w:rFonts w:asciiTheme="majorHAnsi" w:hAnsiTheme="majorHAnsi" w:cs="Calibri"/>
        </w:rPr>
        <w:t>w sprawie zamówienia publicznego Zamawiający może dokonać</w:t>
      </w:r>
      <w:r w:rsidR="00CF073C" w:rsidRPr="00085C3C">
        <w:rPr>
          <w:rFonts w:asciiTheme="majorHAnsi" w:hAnsiTheme="majorHAnsi" w:cs="Calibri"/>
        </w:rPr>
        <w:t xml:space="preserve"> </w:t>
      </w:r>
      <w:r w:rsidRPr="00085C3C">
        <w:rPr>
          <w:rFonts w:asciiTheme="majorHAnsi" w:hAnsiTheme="majorHAnsi" w:cs="Calibri"/>
        </w:rPr>
        <w:t>ponownego badania i oceny ofert spośród ofert pozostałych w postępowaniu</w:t>
      </w:r>
      <w:r w:rsidR="00CF073C" w:rsidRPr="00085C3C">
        <w:rPr>
          <w:rFonts w:asciiTheme="majorHAnsi" w:hAnsiTheme="majorHAnsi" w:cs="Calibri"/>
        </w:rPr>
        <w:t xml:space="preserve"> </w:t>
      </w:r>
      <w:r w:rsidRPr="00085C3C">
        <w:rPr>
          <w:rFonts w:asciiTheme="majorHAnsi" w:hAnsiTheme="majorHAnsi" w:cs="Calibri"/>
        </w:rPr>
        <w:t>Wykonawców albo unieważnić postępowanie.</w:t>
      </w:r>
    </w:p>
    <w:p w:rsidR="00CF073C" w:rsidRPr="00085C3C"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085C3C">
        <w:rPr>
          <w:rFonts w:asciiTheme="majorHAnsi" w:hAnsiTheme="majorHAnsi" w:cs="Calibri"/>
        </w:rPr>
        <w:t>Wykonawca przed podpisaniem umowy, najpóźniej w dniu podpisania umowy, zobowiązany jest do wniesienia zabezpieczenia należytego wykonania umowy, pod rygorem nie zawarcia umowy z winy wykonawcy</w:t>
      </w:r>
      <w:r w:rsidR="001840AE" w:rsidRPr="00085C3C">
        <w:rPr>
          <w:rStyle w:val="Odwoanieprzypisudolnego"/>
          <w:rFonts w:asciiTheme="majorHAnsi" w:hAnsiTheme="majorHAnsi"/>
        </w:rPr>
        <w:footnoteReference w:id="20"/>
      </w:r>
      <w:r w:rsidR="001840AE" w:rsidRPr="00085C3C">
        <w:rPr>
          <w:rFonts w:asciiTheme="majorHAnsi" w:hAnsiTheme="majorHAnsi" w:cs="Calibri"/>
        </w:rPr>
        <w:t>.</w:t>
      </w:r>
      <w:r w:rsidRPr="00085C3C">
        <w:rPr>
          <w:rFonts w:asciiTheme="majorHAnsi" w:hAnsiTheme="majorHAnsi" w:cs="Calibri"/>
        </w:rPr>
        <w:t xml:space="preserve"> </w:t>
      </w:r>
    </w:p>
    <w:p w:rsidR="008924F5" w:rsidRPr="00085C3C" w:rsidRDefault="008924F5" w:rsidP="00B47D16">
      <w:pPr>
        <w:pStyle w:val="Nagwek1"/>
        <w:shd w:val="clear" w:color="auto" w:fill="auto"/>
        <w:ind w:left="567" w:hanging="567"/>
        <w:rPr>
          <w:rFonts w:asciiTheme="majorHAnsi" w:hAnsiTheme="majorHAnsi"/>
        </w:rPr>
      </w:pPr>
      <w:bookmarkStart w:id="24" w:name="_Toc67653119"/>
      <w:r w:rsidRPr="00085C3C">
        <w:rPr>
          <w:rFonts w:asciiTheme="majorHAnsi" w:hAnsiTheme="majorHAnsi"/>
        </w:rPr>
        <w:t>Projektowane postanowienia umowy w sprawie zamówienia publicznego, które zostaną wprowadzone do treści tej umowy;</w:t>
      </w:r>
      <w:bookmarkEnd w:id="24"/>
    </w:p>
    <w:p w:rsidR="008924F5" w:rsidRPr="00085C3C" w:rsidRDefault="008924F5" w:rsidP="00B47D16">
      <w:pPr>
        <w:pStyle w:val="Tekstpodstawowy"/>
        <w:spacing w:after="0"/>
        <w:jc w:val="both"/>
        <w:rPr>
          <w:rFonts w:asciiTheme="majorHAnsi" w:hAnsiTheme="majorHAnsi" w:cs="Tahoma"/>
        </w:rPr>
      </w:pPr>
      <w:r w:rsidRPr="00085C3C">
        <w:rPr>
          <w:rFonts w:asciiTheme="majorHAnsi" w:hAnsiTheme="majorHAnsi" w:cs="Tahoma"/>
        </w:rPr>
        <w:t>Projektowane postanowienia umowy w sprawie zamówienia publicznego, które zostaną wprowadzone</w:t>
      </w:r>
      <w:r w:rsidR="00B47D16" w:rsidRPr="00085C3C">
        <w:rPr>
          <w:rFonts w:asciiTheme="majorHAnsi" w:hAnsiTheme="majorHAnsi" w:cs="Tahoma"/>
        </w:rPr>
        <w:t xml:space="preserve"> </w:t>
      </w:r>
      <w:r w:rsidRPr="00085C3C">
        <w:rPr>
          <w:rFonts w:asciiTheme="majorHAnsi" w:hAnsiTheme="majorHAnsi" w:cs="Tahoma"/>
        </w:rPr>
        <w:t xml:space="preserve">do treści tej umowy, określone zostały </w:t>
      </w:r>
      <w:r w:rsidRPr="00085C3C">
        <w:rPr>
          <w:rFonts w:asciiTheme="majorHAnsi" w:hAnsiTheme="majorHAnsi" w:cs="Tahoma"/>
          <w:b/>
        </w:rPr>
        <w:t xml:space="preserve">w załączniku nr </w:t>
      </w:r>
      <w:r w:rsidR="00206A17" w:rsidRPr="00085C3C">
        <w:rPr>
          <w:rFonts w:asciiTheme="majorHAnsi" w:hAnsiTheme="majorHAnsi" w:cs="Tahoma"/>
          <w:b/>
        </w:rPr>
        <w:t>6</w:t>
      </w:r>
      <w:r w:rsidRPr="00085C3C">
        <w:rPr>
          <w:rFonts w:asciiTheme="majorHAnsi" w:hAnsiTheme="majorHAnsi" w:cs="Tahoma"/>
          <w:b/>
        </w:rPr>
        <w:t xml:space="preserve"> do SWZ</w:t>
      </w:r>
      <w:r w:rsidRPr="00085C3C">
        <w:rPr>
          <w:rFonts w:asciiTheme="majorHAnsi" w:hAnsiTheme="majorHAnsi" w:cs="Tahoma"/>
        </w:rPr>
        <w:t>.</w:t>
      </w:r>
    </w:p>
    <w:p w:rsidR="003437A0" w:rsidRPr="00085C3C" w:rsidRDefault="000E5856" w:rsidP="00B47D16">
      <w:pPr>
        <w:pStyle w:val="Akapitzlist10"/>
        <w:widowControl w:val="0"/>
        <w:suppressAutoHyphens/>
        <w:autoSpaceDE w:val="0"/>
        <w:spacing w:before="0" w:after="0"/>
        <w:ind w:left="0"/>
        <w:contextualSpacing/>
        <w:jc w:val="both"/>
        <w:rPr>
          <w:rFonts w:asciiTheme="majorHAnsi" w:hAnsiTheme="majorHAnsi" w:cs="Arial"/>
          <w:sz w:val="20"/>
        </w:rPr>
      </w:pPr>
      <w:r w:rsidRPr="00085C3C">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85C3C">
        <w:rPr>
          <w:rFonts w:asciiTheme="majorHAnsi" w:hAnsiTheme="majorHAnsi" w:cs="Arial"/>
          <w:color w:val="000000" w:themeColor="text1"/>
          <w:sz w:val="20"/>
        </w:rPr>
        <w:t>§ 11</w:t>
      </w:r>
      <w:r w:rsidRPr="00085C3C">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930A74" w:rsidRPr="00085C3C" w:rsidRDefault="00206A17" w:rsidP="003437A0">
      <w:pPr>
        <w:pStyle w:val="Nagwek1"/>
        <w:shd w:val="clear" w:color="auto" w:fill="auto"/>
        <w:ind w:left="567" w:hanging="567"/>
        <w:rPr>
          <w:rFonts w:asciiTheme="majorHAnsi" w:hAnsiTheme="majorHAnsi"/>
        </w:rPr>
      </w:pPr>
      <w:bookmarkStart w:id="25" w:name="_Toc67653120"/>
      <w:r w:rsidRPr="00085C3C">
        <w:rPr>
          <w:rFonts w:asciiTheme="majorHAnsi" w:hAnsiTheme="majorHAnsi"/>
        </w:rPr>
        <w:t>P</w:t>
      </w:r>
      <w:r w:rsidR="00AD5C15" w:rsidRPr="00085C3C">
        <w:rPr>
          <w:rFonts w:asciiTheme="majorHAnsi" w:hAnsiTheme="majorHAnsi"/>
        </w:rPr>
        <w:t>ouczenie o środkach ochrony prawnej przysługujących wykonawcy.</w:t>
      </w:r>
      <w:bookmarkEnd w:id="25"/>
    </w:p>
    <w:p w:rsidR="00FE0BD4" w:rsidRPr="00085C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085C3C">
        <w:rPr>
          <w:rFonts w:asciiTheme="majorHAnsi" w:hAnsiTheme="majorHAnsi" w:cs="Tahoma"/>
        </w:rPr>
        <w:t>Pzp</w:t>
      </w:r>
      <w:proofErr w:type="spellEnd"/>
      <w:r w:rsidR="00C45DDB" w:rsidRPr="00085C3C">
        <w:rPr>
          <w:rFonts w:asciiTheme="majorHAnsi" w:hAnsiTheme="majorHAnsi" w:cs="Tahoma"/>
        </w:rPr>
        <w:t xml:space="preserve">. </w:t>
      </w:r>
    </w:p>
    <w:p w:rsidR="00FE0BD4" w:rsidRPr="00085C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085C3C">
        <w:rPr>
          <w:rFonts w:asciiTheme="majorHAnsi" w:hAnsiTheme="majorHAnsi" w:cs="Tahoma"/>
        </w:rPr>
        <w:t>Pzp</w:t>
      </w:r>
      <w:proofErr w:type="spellEnd"/>
      <w:r w:rsidRPr="00085C3C">
        <w:rPr>
          <w:rFonts w:asciiTheme="majorHAnsi" w:hAnsiTheme="majorHAnsi" w:cs="Tahoma"/>
        </w:rPr>
        <w:t xml:space="preserve"> oraz Rzecznikowi Małych i Średnich Przedsiębiorców.</w:t>
      </w:r>
    </w:p>
    <w:p w:rsidR="00FE0BD4" w:rsidRPr="00085C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Odwołanie przysługuje na:</w:t>
      </w:r>
    </w:p>
    <w:p w:rsidR="00FE0BD4" w:rsidRPr="00085C3C" w:rsidRDefault="00FE0BD4" w:rsidP="00634311">
      <w:pPr>
        <w:pStyle w:val="Tekstpodstawowy"/>
        <w:numPr>
          <w:ilvl w:val="2"/>
          <w:numId w:val="58"/>
        </w:numPr>
        <w:spacing w:before="0" w:after="0" w:line="264" w:lineRule="auto"/>
        <w:jc w:val="both"/>
        <w:rPr>
          <w:rFonts w:asciiTheme="majorHAnsi" w:hAnsiTheme="majorHAnsi" w:cs="Verdana"/>
        </w:rPr>
      </w:pPr>
      <w:r w:rsidRPr="00085C3C">
        <w:rPr>
          <w:rFonts w:asciiTheme="majorHAnsi" w:hAnsiTheme="majorHAnsi" w:cs="Verdana"/>
        </w:rPr>
        <w:t>niezgodną z przepisami ustawy czynność Zamawiającego, podjętą w postępowaniu o udzielenie zamówienia, w tym na projektowane postanowienie umowy;</w:t>
      </w:r>
    </w:p>
    <w:p w:rsidR="00FE0BD4" w:rsidRPr="00085C3C" w:rsidRDefault="00FE0BD4" w:rsidP="00634311">
      <w:pPr>
        <w:pStyle w:val="Tekstpodstawowy"/>
        <w:numPr>
          <w:ilvl w:val="2"/>
          <w:numId w:val="58"/>
        </w:numPr>
        <w:spacing w:before="0" w:after="0" w:line="264" w:lineRule="auto"/>
        <w:jc w:val="both"/>
        <w:rPr>
          <w:rFonts w:asciiTheme="majorHAnsi" w:hAnsiTheme="majorHAnsi" w:cs="Verdana"/>
        </w:rPr>
      </w:pPr>
      <w:r w:rsidRPr="00085C3C">
        <w:rPr>
          <w:rFonts w:asciiTheme="majorHAnsi" w:hAnsiTheme="majorHAnsi" w:cs="Verdana"/>
        </w:rPr>
        <w:t>zaniechanie czynności w postępowaniu o udzielenie zamówienia</w:t>
      </w:r>
      <w:r w:rsidR="00C45DDB" w:rsidRPr="00085C3C">
        <w:rPr>
          <w:rFonts w:asciiTheme="majorHAnsi" w:hAnsiTheme="majorHAnsi" w:cs="Verdana"/>
        </w:rPr>
        <w:t>,</w:t>
      </w:r>
      <w:r w:rsidRPr="00085C3C">
        <w:rPr>
          <w:rFonts w:asciiTheme="majorHAnsi" w:hAnsiTheme="majorHAnsi" w:cs="Verdana"/>
        </w:rPr>
        <w:t xml:space="preserve"> do której zamawiający był obowiązany na podstawie ustawy</w:t>
      </w:r>
      <w:r w:rsidR="00C45DDB" w:rsidRPr="00085C3C">
        <w:rPr>
          <w:rFonts w:asciiTheme="majorHAnsi" w:hAnsiTheme="majorHAnsi" w:cs="Verdana"/>
        </w:rPr>
        <w:t>.</w:t>
      </w:r>
    </w:p>
    <w:p w:rsidR="00FE0BD4" w:rsidRPr="00085C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085C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Odwołanie wobec treści ogłoszenia lub treści SWZ wnosi się w terminie 5 dni od dnia zamieszczenia ogłoszenia w Biuletynie Zamówień Publicznych lub treści SWZ na stronie internetowej.</w:t>
      </w:r>
    </w:p>
    <w:p w:rsidR="00FE0BD4" w:rsidRPr="00085C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Odwołanie wnosi się w terminie</w:t>
      </w:r>
      <w:r w:rsidRPr="00085C3C">
        <w:rPr>
          <w:rStyle w:val="Odwoanieprzypisudolnego"/>
          <w:rFonts w:asciiTheme="majorHAnsi" w:hAnsiTheme="majorHAnsi"/>
        </w:rPr>
        <w:footnoteReference w:id="21"/>
      </w:r>
      <w:r w:rsidRPr="00085C3C">
        <w:rPr>
          <w:rFonts w:asciiTheme="majorHAnsi" w:hAnsiTheme="majorHAnsi" w:cs="Tahoma"/>
        </w:rPr>
        <w:t>:</w:t>
      </w:r>
    </w:p>
    <w:p w:rsidR="00FE0BD4" w:rsidRPr="00085C3C" w:rsidRDefault="00FE0BD4" w:rsidP="00634311">
      <w:pPr>
        <w:pStyle w:val="Tekstpodstawowy"/>
        <w:numPr>
          <w:ilvl w:val="2"/>
          <w:numId w:val="59"/>
        </w:numPr>
        <w:spacing w:before="0" w:after="0" w:line="264" w:lineRule="auto"/>
        <w:jc w:val="both"/>
        <w:rPr>
          <w:rFonts w:asciiTheme="majorHAnsi" w:hAnsiTheme="majorHAnsi" w:cs="Verdana"/>
        </w:rPr>
      </w:pPr>
      <w:r w:rsidRPr="00085C3C">
        <w:rPr>
          <w:rFonts w:asciiTheme="majorHAnsi" w:hAnsiTheme="majorHAnsi" w:cs="Verdana"/>
        </w:rPr>
        <w:lastRenderedPageBreak/>
        <w:t>5 dni od dnia przekazania informacji o czynności zamawiającego stanowiącej podstawę jego wniesienia, jeżeli informacja została przekazana przy użyciu środków komunikacji elektronicznej,</w:t>
      </w:r>
    </w:p>
    <w:p w:rsidR="00FE0BD4" w:rsidRPr="00085C3C" w:rsidRDefault="00FE0BD4" w:rsidP="00634311">
      <w:pPr>
        <w:pStyle w:val="Tekstpodstawowy"/>
        <w:numPr>
          <w:ilvl w:val="2"/>
          <w:numId w:val="59"/>
        </w:numPr>
        <w:spacing w:before="0" w:after="0" w:line="264" w:lineRule="auto"/>
        <w:jc w:val="both"/>
        <w:rPr>
          <w:rFonts w:asciiTheme="majorHAnsi" w:hAnsiTheme="majorHAnsi" w:cs="Verdana"/>
        </w:rPr>
      </w:pPr>
      <w:r w:rsidRPr="00085C3C">
        <w:rPr>
          <w:rFonts w:asciiTheme="majorHAnsi" w:hAnsiTheme="majorHAnsi" w:cs="Verdana"/>
        </w:rPr>
        <w:t>10 dni od dnia przekazania informacji o czynności zamawiającego stanowiącej podstawę jego wniesienia, jeżeli informacja została przekazana w sposób inny niż określony w pkt 1.</w:t>
      </w:r>
    </w:p>
    <w:p w:rsidR="00FE0BD4" w:rsidRPr="00085C3C" w:rsidRDefault="00FE0BD4" w:rsidP="00634311">
      <w:pPr>
        <w:pStyle w:val="Tekstpodstawowy"/>
        <w:numPr>
          <w:ilvl w:val="0"/>
          <w:numId w:val="57"/>
        </w:numPr>
        <w:suppressAutoHyphens/>
        <w:spacing w:before="0" w:after="0" w:line="269" w:lineRule="auto"/>
        <w:jc w:val="both"/>
        <w:rPr>
          <w:rFonts w:asciiTheme="majorHAnsi" w:hAnsiTheme="majorHAnsi" w:cs="Verdana"/>
        </w:rPr>
      </w:pPr>
      <w:r w:rsidRPr="00085C3C">
        <w:rPr>
          <w:rFonts w:asciiTheme="majorHAnsi" w:hAnsiTheme="majorHAnsi" w:cs="Verdana"/>
        </w:rPr>
        <w:t xml:space="preserve">Odwołanie w przypadkach innych niż określone w </w:t>
      </w:r>
      <w:r w:rsidRPr="00085C3C">
        <w:rPr>
          <w:rFonts w:asciiTheme="majorHAnsi" w:hAnsiTheme="majorHAnsi" w:cs="Verdana"/>
          <w:b/>
        </w:rPr>
        <w:t>pkt 5 i 6</w:t>
      </w:r>
      <w:r w:rsidRPr="00085C3C">
        <w:rPr>
          <w:rFonts w:asciiTheme="majorHAnsi" w:hAnsiTheme="majorHAnsi" w:cs="Verdana"/>
        </w:rPr>
        <w:t xml:space="preserve"> wnosi się w terminie 5 dni od dnia, w którym powzięto lub przy zachowaniu należytej staranności można było powziąć wiadomość o okolicznościach stanowiących podstawę jego wniesienia</w:t>
      </w:r>
    </w:p>
    <w:p w:rsidR="00CD67FC" w:rsidRPr="00085C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 xml:space="preserve">Na orzeczenie Izby oraz postanowienie Prezesa Izby </w:t>
      </w:r>
      <w:r w:rsidR="00C45DDB" w:rsidRPr="00085C3C">
        <w:rPr>
          <w:rFonts w:asciiTheme="majorHAnsi" w:hAnsiTheme="majorHAnsi" w:cs="Tahoma"/>
        </w:rPr>
        <w:t xml:space="preserve">o zwrocie odwołania, </w:t>
      </w:r>
      <w:r w:rsidRPr="00085C3C">
        <w:rPr>
          <w:rFonts w:asciiTheme="majorHAnsi" w:hAnsiTheme="majorHAnsi" w:cs="Tahoma"/>
        </w:rPr>
        <w:t xml:space="preserve">o którym mowa w art. 519 ust. 1 ustawy </w:t>
      </w:r>
      <w:proofErr w:type="spellStart"/>
      <w:r w:rsidRPr="00085C3C">
        <w:rPr>
          <w:rFonts w:asciiTheme="majorHAnsi" w:hAnsiTheme="majorHAnsi" w:cs="Tahoma"/>
        </w:rPr>
        <w:t>Pzp</w:t>
      </w:r>
      <w:proofErr w:type="spellEnd"/>
      <w:r w:rsidRPr="00085C3C">
        <w:rPr>
          <w:rFonts w:asciiTheme="majorHAnsi" w:hAnsiTheme="majorHAnsi" w:cs="Tahoma"/>
        </w:rPr>
        <w:t>, stronom oraz uczestnikom postępowania odwoławczego przysługuje skarga do sądu.</w:t>
      </w:r>
    </w:p>
    <w:p w:rsidR="00FE0BD4" w:rsidRPr="00085C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085C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Skargę wnosi się do Sądu Okręgowego w Warszawie - sądu zamówień publicznych, zwanego dalej "sądem zamówień publicznych".</w:t>
      </w:r>
    </w:p>
    <w:p w:rsidR="00FE0BD4" w:rsidRPr="00085C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 xml:space="preserve">Skargę wnosi się za pośrednictwem Prezesa Izby, w terminie 14 dni od dnia doręczenia orzeczenia Izby lub postanowienia Prezesa Izby, o którym mowa w art. 519 ust. 1 ustawy </w:t>
      </w:r>
      <w:proofErr w:type="spellStart"/>
      <w:r w:rsidRPr="00085C3C">
        <w:rPr>
          <w:rFonts w:asciiTheme="majorHAnsi" w:hAnsiTheme="majorHAnsi" w:cs="Tahoma"/>
        </w:rPr>
        <w:t>Pzp</w:t>
      </w:r>
      <w:proofErr w:type="spellEnd"/>
      <w:r w:rsidRPr="00085C3C">
        <w:rPr>
          <w:rFonts w:asciiTheme="majorHAnsi" w:hAnsiTheme="majorHAnsi" w:cs="Tahoma"/>
        </w:rPr>
        <w:t xml:space="preserve">, przesyłając jednocześnie jej odpis przeciwnikowi skargi. Złożenie skargi w placówce pocztowej operatora wyznaczonego w rozumieniu ustawy </w:t>
      </w:r>
      <w:r w:rsidR="00B47D16" w:rsidRPr="00085C3C">
        <w:rPr>
          <w:rFonts w:asciiTheme="majorHAnsi" w:hAnsiTheme="majorHAnsi" w:cs="Tahoma"/>
        </w:rPr>
        <w:br/>
      </w:r>
      <w:r w:rsidRPr="00085C3C">
        <w:rPr>
          <w:rFonts w:asciiTheme="majorHAnsi" w:hAnsiTheme="majorHAnsi" w:cs="Tahoma"/>
        </w:rPr>
        <w:t>z dnia 23 listopada 2012 r. - Prawo pocztowe jest równoznaczne z jej wniesieniem.</w:t>
      </w:r>
    </w:p>
    <w:p w:rsidR="00FE0BD4" w:rsidRPr="00085C3C"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 xml:space="preserve">Prezes Izby przekazuje skargę wraz z aktami postępowania odwoławczego do sądu zamówień publicznych </w:t>
      </w:r>
      <w:r w:rsidR="00B47D16" w:rsidRPr="00085C3C">
        <w:rPr>
          <w:rFonts w:asciiTheme="majorHAnsi" w:hAnsiTheme="majorHAnsi" w:cs="Tahoma"/>
        </w:rPr>
        <w:br/>
      </w:r>
      <w:r w:rsidRPr="00085C3C">
        <w:rPr>
          <w:rFonts w:asciiTheme="majorHAnsi" w:hAnsiTheme="majorHAnsi" w:cs="Tahoma"/>
        </w:rPr>
        <w:t>w terminie 7 dni od dnia jej otrzymania.</w:t>
      </w:r>
    </w:p>
    <w:p w:rsidR="00CD67FC" w:rsidRPr="00085C3C" w:rsidRDefault="00CD67FC" w:rsidP="00634311">
      <w:pPr>
        <w:pStyle w:val="Tekstpodstawowy"/>
        <w:numPr>
          <w:ilvl w:val="0"/>
          <w:numId w:val="57"/>
        </w:numPr>
        <w:suppressAutoHyphens/>
        <w:spacing w:before="0" w:after="0" w:line="269" w:lineRule="auto"/>
        <w:jc w:val="both"/>
        <w:rPr>
          <w:rFonts w:asciiTheme="majorHAnsi" w:hAnsiTheme="majorHAnsi" w:cs="Tahoma"/>
        </w:rPr>
      </w:pPr>
      <w:r w:rsidRPr="00085C3C">
        <w:rPr>
          <w:rFonts w:asciiTheme="majorHAnsi" w:hAnsiTheme="majorHAnsi" w:cs="Tahoma"/>
        </w:rPr>
        <w:t xml:space="preserve">Szczegółowe informacje dotyczące środków ochrony prawnej określone są w Dziale IX „Środki ochrony prawnej” ustawy </w:t>
      </w:r>
      <w:proofErr w:type="spellStart"/>
      <w:r w:rsidRPr="00085C3C">
        <w:rPr>
          <w:rFonts w:asciiTheme="majorHAnsi" w:hAnsiTheme="majorHAnsi" w:cs="Tahoma"/>
        </w:rPr>
        <w:t>Pzp</w:t>
      </w:r>
      <w:proofErr w:type="spellEnd"/>
      <w:r w:rsidRPr="00085C3C">
        <w:rPr>
          <w:rFonts w:asciiTheme="majorHAnsi" w:hAnsiTheme="majorHAnsi" w:cs="Tahoma"/>
        </w:rPr>
        <w:t>.</w:t>
      </w:r>
    </w:p>
    <w:p w:rsidR="00930A74" w:rsidRPr="00085C3C" w:rsidRDefault="00930A74" w:rsidP="00930A74">
      <w:pPr>
        <w:pStyle w:val="Akapitzlist10"/>
        <w:spacing w:before="0" w:after="0" w:line="269" w:lineRule="auto"/>
        <w:contextualSpacing/>
        <w:rPr>
          <w:rFonts w:asciiTheme="majorHAnsi" w:hAnsiTheme="majorHAnsi" w:cs="Tahoma"/>
          <w:sz w:val="20"/>
          <w:szCs w:val="20"/>
        </w:rPr>
      </w:pPr>
    </w:p>
    <w:p w:rsidR="00FE0BD4" w:rsidRPr="00085C3C" w:rsidRDefault="00206A17" w:rsidP="00A671F4">
      <w:pPr>
        <w:pStyle w:val="Nagwek1"/>
        <w:shd w:val="clear" w:color="auto" w:fill="auto"/>
        <w:spacing w:before="0" w:after="0" w:line="269" w:lineRule="auto"/>
        <w:ind w:left="567" w:hanging="567"/>
        <w:contextualSpacing/>
        <w:rPr>
          <w:rFonts w:asciiTheme="majorHAnsi" w:hAnsiTheme="majorHAnsi" w:cs="Tahoma"/>
        </w:rPr>
      </w:pPr>
      <w:bookmarkStart w:id="26" w:name="_Toc67653121"/>
      <w:r w:rsidRPr="00085C3C">
        <w:rPr>
          <w:rFonts w:asciiTheme="majorHAnsi" w:hAnsiTheme="majorHAnsi" w:cs="Arial"/>
        </w:rPr>
        <w:t>O</w:t>
      </w:r>
      <w:r w:rsidR="00CD67FC" w:rsidRPr="00085C3C">
        <w:rPr>
          <w:rFonts w:asciiTheme="majorHAnsi" w:hAnsiTheme="majorHAnsi" w:cs="Arial"/>
        </w:rPr>
        <w:t>pis części zamówienia</w:t>
      </w:r>
      <w:bookmarkEnd w:id="26"/>
    </w:p>
    <w:p w:rsidR="00CD67FC" w:rsidRPr="00085C3C" w:rsidRDefault="00CD67FC" w:rsidP="00CD67FC">
      <w:pPr>
        <w:pStyle w:val="Akapitzlist10"/>
        <w:spacing w:before="0" w:after="0" w:line="269" w:lineRule="auto"/>
        <w:ind w:left="0"/>
        <w:contextualSpacing/>
        <w:rPr>
          <w:rFonts w:asciiTheme="majorHAnsi" w:hAnsiTheme="majorHAnsi" w:cs="Century Gothic"/>
        </w:rPr>
      </w:pPr>
    </w:p>
    <w:p w:rsidR="00FE0BD4" w:rsidRPr="00085C3C" w:rsidRDefault="00CD67FC" w:rsidP="00B47D16">
      <w:pPr>
        <w:pStyle w:val="Akapitzlist10"/>
        <w:numPr>
          <w:ilvl w:val="3"/>
          <w:numId w:val="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Zamawiający </w:t>
      </w:r>
      <w:r w:rsidRPr="00085C3C">
        <w:rPr>
          <w:rFonts w:asciiTheme="majorHAnsi" w:hAnsiTheme="majorHAnsi" w:cs="Century Gothic"/>
          <w:b/>
          <w:bCs/>
          <w:sz w:val="20"/>
          <w:szCs w:val="20"/>
        </w:rPr>
        <w:t>nie</w:t>
      </w:r>
      <w:r w:rsidRPr="00085C3C">
        <w:rPr>
          <w:rFonts w:asciiTheme="majorHAnsi" w:hAnsiTheme="majorHAnsi" w:cs="Century Gothic"/>
          <w:sz w:val="20"/>
          <w:szCs w:val="20"/>
        </w:rPr>
        <w:t xml:space="preserve"> </w:t>
      </w:r>
      <w:r w:rsidRPr="00085C3C">
        <w:rPr>
          <w:rFonts w:asciiTheme="majorHAnsi" w:hAnsiTheme="majorHAnsi" w:cs="Century Gothic"/>
          <w:b/>
          <w:bCs/>
          <w:sz w:val="20"/>
          <w:szCs w:val="20"/>
        </w:rPr>
        <w:t xml:space="preserve">przewiduje </w:t>
      </w:r>
      <w:r w:rsidRPr="00085C3C">
        <w:rPr>
          <w:rFonts w:asciiTheme="majorHAnsi" w:hAnsiTheme="majorHAnsi" w:cs="Century Gothic"/>
          <w:sz w:val="20"/>
          <w:szCs w:val="20"/>
        </w:rPr>
        <w:t xml:space="preserve">składania ofert częściowych. </w:t>
      </w:r>
    </w:p>
    <w:p w:rsidR="002B1A6C" w:rsidRPr="00085C3C" w:rsidRDefault="002B1A6C" w:rsidP="00B47D16">
      <w:pPr>
        <w:pStyle w:val="Akapitzlist10"/>
        <w:numPr>
          <w:ilvl w:val="3"/>
          <w:numId w:val="2"/>
        </w:numPr>
        <w:spacing w:before="0" w:after="0" w:line="269" w:lineRule="auto"/>
        <w:ind w:left="357" w:hanging="357"/>
        <w:contextualSpacing/>
        <w:jc w:val="both"/>
        <w:rPr>
          <w:rFonts w:asciiTheme="majorHAnsi" w:hAnsiTheme="majorHAnsi" w:cs="Century Gothic"/>
          <w:sz w:val="20"/>
          <w:szCs w:val="20"/>
        </w:rPr>
      </w:pPr>
      <w:r w:rsidRPr="00085C3C">
        <w:rPr>
          <w:rFonts w:asciiTheme="majorHAnsi" w:hAnsiTheme="majorHAnsi" w:cs="Century Gothic"/>
          <w:sz w:val="20"/>
          <w:szCs w:val="20"/>
        </w:rPr>
        <w:t>Zamawiający nie przewiduje podziału niniejszego zamówienia na części, gdyż jego wielkość oraz wartość nie stanowi bariery dostępu do zamówienia dla MŚP. Podział zamówienia na części groziłby nadmiernymi kosztami wykonania zamówienia, poprzez</w:t>
      </w:r>
      <w:r w:rsidRPr="00085C3C">
        <w:rPr>
          <w:rStyle w:val="Odwoanieprzypisudolnego"/>
          <w:rFonts w:asciiTheme="majorHAnsi" w:hAnsiTheme="majorHAnsi"/>
          <w:sz w:val="20"/>
          <w:szCs w:val="20"/>
        </w:rPr>
        <w:footnoteReference w:id="22"/>
      </w:r>
      <w:r w:rsidRPr="00085C3C">
        <w:rPr>
          <w:rFonts w:asciiTheme="majorHAnsi" w:hAnsiTheme="majorHAnsi" w:cs="Century Gothic"/>
          <w:sz w:val="20"/>
          <w:szCs w:val="20"/>
        </w:rPr>
        <w:t xml:space="preserve">: </w:t>
      </w:r>
    </w:p>
    <w:p w:rsidR="002B1A6C" w:rsidRPr="00085C3C" w:rsidRDefault="002B1A6C" w:rsidP="00B47D16">
      <w:pPr>
        <w:pStyle w:val="Tekstpodstawowy"/>
        <w:numPr>
          <w:ilvl w:val="2"/>
          <w:numId w:val="60"/>
        </w:numPr>
        <w:spacing w:before="0" w:after="0" w:line="264" w:lineRule="auto"/>
        <w:jc w:val="both"/>
        <w:rPr>
          <w:rFonts w:asciiTheme="majorHAnsi" w:hAnsiTheme="majorHAnsi" w:cs="Verdana"/>
        </w:rPr>
      </w:pPr>
      <w:r w:rsidRPr="00085C3C">
        <w:rPr>
          <w:rFonts w:asciiTheme="majorHAnsi" w:hAnsiTheme="majorHAnsi" w:cs="Verdana"/>
        </w:rPr>
        <w:t>możliwe ograniczenie konkurencji (mniejszy przedmiot zamówienia → mniejsze zainteresowanie zamówieniem wykonawców → wyższa cena);</w:t>
      </w:r>
    </w:p>
    <w:p w:rsidR="000E5856" w:rsidRPr="00085C3C" w:rsidRDefault="00384024" w:rsidP="00B47D16">
      <w:pPr>
        <w:pStyle w:val="Tekstpodstawowy"/>
        <w:numPr>
          <w:ilvl w:val="2"/>
          <w:numId w:val="60"/>
        </w:numPr>
        <w:spacing w:before="0" w:after="0" w:line="264" w:lineRule="auto"/>
        <w:jc w:val="both"/>
        <w:rPr>
          <w:rFonts w:asciiTheme="majorHAnsi" w:hAnsiTheme="majorHAnsi" w:cs="Verdana"/>
        </w:rPr>
      </w:pPr>
      <w:r w:rsidRPr="00085C3C">
        <w:rPr>
          <w:rFonts w:asciiTheme="majorHAnsi" w:hAnsiTheme="majorHAnsi" w:cs="Arial"/>
          <w:color w:val="000000" w:themeColor="text1"/>
        </w:rPr>
        <w:t>fakt</w:t>
      </w:r>
      <w:r w:rsidR="000E5856" w:rsidRPr="00085C3C">
        <w:rPr>
          <w:rFonts w:asciiTheme="majorHAnsi" w:hAnsiTheme="majorHAnsi" w:cs="Arial"/>
          <w:color w:val="000000" w:themeColor="text1"/>
        </w:rPr>
        <w:t xml:space="preserve"> iż taki podział grozi trudnościami technicznymi i organizacyjnymi w realizacji zamówienia, </w:t>
      </w:r>
      <w:r w:rsidR="00B47D16" w:rsidRPr="00085C3C">
        <w:rPr>
          <w:rFonts w:asciiTheme="majorHAnsi" w:hAnsiTheme="majorHAnsi" w:cs="Arial"/>
          <w:color w:val="000000" w:themeColor="text1"/>
        </w:rPr>
        <w:br/>
      </w:r>
      <w:r w:rsidR="000E5856" w:rsidRPr="00085C3C">
        <w:rPr>
          <w:rFonts w:asciiTheme="majorHAnsi" w:hAnsiTheme="majorHAnsi" w:cs="Arial"/>
          <w:color w:val="000000" w:themeColor="text1"/>
        </w:rPr>
        <w:t>w szczególności w skoordynowaniu działań różnych wykonawców realizujących poszczególne części zamówienia. Podział zadania utrudni praw</w:t>
      </w:r>
      <w:r w:rsidR="00A85399" w:rsidRPr="00085C3C">
        <w:rPr>
          <w:rFonts w:asciiTheme="majorHAnsi" w:hAnsiTheme="majorHAnsi" w:cs="Arial"/>
          <w:color w:val="000000" w:themeColor="text1"/>
        </w:rPr>
        <w:t xml:space="preserve">idłową koordynację prac </w:t>
      </w:r>
      <w:r w:rsidR="000E5856" w:rsidRPr="00085C3C">
        <w:rPr>
          <w:rFonts w:asciiTheme="majorHAnsi" w:hAnsiTheme="majorHAnsi" w:cs="Arial"/>
          <w:color w:val="000000" w:themeColor="text1"/>
        </w:rPr>
        <w:t xml:space="preserve">i terminowe </w:t>
      </w:r>
      <w:r w:rsidR="00A85399" w:rsidRPr="00085C3C">
        <w:rPr>
          <w:rFonts w:asciiTheme="majorHAnsi" w:hAnsiTheme="majorHAnsi" w:cs="Arial"/>
          <w:color w:val="000000" w:themeColor="text1"/>
        </w:rPr>
        <w:t>wykonanie</w:t>
      </w:r>
      <w:r w:rsidR="000E5856" w:rsidRPr="00085C3C">
        <w:rPr>
          <w:rFonts w:asciiTheme="majorHAnsi" w:hAnsiTheme="majorHAnsi" w:cs="Arial"/>
          <w:color w:val="000000" w:themeColor="text1"/>
        </w:rPr>
        <w:t xml:space="preserve"> inwestycji.</w:t>
      </w:r>
      <w:r w:rsidR="000E5856" w:rsidRPr="00085C3C">
        <w:rPr>
          <w:rFonts w:asciiTheme="majorHAnsi" w:hAnsiTheme="majorHAnsi" w:cs="Arial"/>
        </w:rPr>
        <w:t xml:space="preserve"> </w:t>
      </w:r>
      <w:r w:rsidR="000E5856" w:rsidRPr="00085C3C">
        <w:rPr>
          <w:rFonts w:asciiTheme="majorHAnsi" w:hAnsiTheme="majorHAnsi" w:cs="Arial"/>
          <w:color w:val="000000" w:themeColor="text1"/>
        </w:rPr>
        <w:t>Może to poważnie zagrozić terminowemu wykonaniu zamówienia</w:t>
      </w:r>
      <w:r w:rsidR="00A85399" w:rsidRPr="00085C3C">
        <w:rPr>
          <w:rFonts w:asciiTheme="majorHAnsi" w:hAnsiTheme="majorHAnsi" w:cs="Arial"/>
          <w:color w:val="000000" w:themeColor="text1"/>
        </w:rPr>
        <w:t xml:space="preserve"> a szczególnie poprawnemu wykonaniu MDCP</w:t>
      </w:r>
      <w:r w:rsidR="000E5856" w:rsidRPr="00085C3C">
        <w:rPr>
          <w:rFonts w:asciiTheme="majorHAnsi" w:hAnsiTheme="majorHAnsi" w:cs="Arial"/>
          <w:color w:val="000000" w:themeColor="text1"/>
        </w:rPr>
        <w:t xml:space="preserve">. </w:t>
      </w:r>
    </w:p>
    <w:p w:rsidR="002B1A6C" w:rsidRPr="00085C3C" w:rsidRDefault="002B1A6C" w:rsidP="00B47D16">
      <w:pPr>
        <w:pStyle w:val="Tekstpodstawowy"/>
        <w:numPr>
          <w:ilvl w:val="2"/>
          <w:numId w:val="60"/>
        </w:numPr>
        <w:spacing w:before="0" w:after="0" w:line="264" w:lineRule="auto"/>
        <w:jc w:val="both"/>
        <w:rPr>
          <w:rFonts w:asciiTheme="majorHAnsi" w:hAnsiTheme="majorHAnsi" w:cs="Verdana"/>
        </w:rPr>
      </w:pPr>
      <w:r w:rsidRPr="00085C3C">
        <w:rPr>
          <w:rFonts w:asciiTheme="majorHAnsi" w:hAnsiTheme="majorHAnsi" w:cs="Verdana"/>
        </w:rPr>
        <w:t>Zamawiający dokonał analizy rynku przed wszczęciem postępowania i stwierdził, iż niedokonanie podziału zamówienia na części nie ograniczy dostępu do realizacji zamówienia MŚP.</w:t>
      </w:r>
    </w:p>
    <w:p w:rsidR="00FE0BD4" w:rsidRPr="00085C3C" w:rsidRDefault="00FE0BD4" w:rsidP="00930A74">
      <w:pPr>
        <w:pStyle w:val="Akapitzlist10"/>
        <w:spacing w:before="0" w:after="0" w:line="269" w:lineRule="auto"/>
        <w:contextualSpacing/>
        <w:rPr>
          <w:rFonts w:asciiTheme="majorHAnsi" w:hAnsiTheme="majorHAnsi" w:cs="Tahoma"/>
          <w:sz w:val="20"/>
          <w:szCs w:val="20"/>
        </w:rPr>
      </w:pPr>
    </w:p>
    <w:p w:rsidR="00CD67FC" w:rsidRPr="00085C3C"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7" w:name="_Toc67653122"/>
      <w:r w:rsidRPr="00085C3C">
        <w:rPr>
          <w:rFonts w:asciiTheme="majorHAnsi" w:hAnsiTheme="majorHAnsi" w:cs="Arial"/>
        </w:rPr>
        <w:t>L</w:t>
      </w:r>
      <w:r w:rsidR="00CD67FC" w:rsidRPr="00085C3C">
        <w:rPr>
          <w:rFonts w:asciiTheme="majorHAnsi" w:hAnsiTheme="majorHAnsi" w:cs="Arial"/>
        </w:rPr>
        <w:t>iczb</w:t>
      </w:r>
      <w:r w:rsidRPr="00085C3C">
        <w:rPr>
          <w:rFonts w:asciiTheme="majorHAnsi" w:hAnsiTheme="majorHAnsi" w:cs="Arial"/>
        </w:rPr>
        <w:t>a</w:t>
      </w:r>
      <w:r w:rsidR="00CD67FC" w:rsidRPr="00085C3C">
        <w:rPr>
          <w:rFonts w:asciiTheme="majorHAnsi" w:hAnsiTheme="majorHAnsi"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Pr="00085C3C" w:rsidRDefault="00CD67FC" w:rsidP="00930A74">
      <w:pPr>
        <w:pStyle w:val="Akapitzlist10"/>
        <w:spacing w:before="0" w:after="0" w:line="269" w:lineRule="auto"/>
        <w:contextualSpacing/>
        <w:rPr>
          <w:rFonts w:asciiTheme="majorHAnsi" w:hAnsiTheme="majorHAnsi" w:cs="Tahoma"/>
          <w:sz w:val="20"/>
          <w:szCs w:val="20"/>
        </w:rPr>
      </w:pPr>
    </w:p>
    <w:p w:rsidR="00CD67FC" w:rsidRPr="00085C3C" w:rsidRDefault="00CD67FC" w:rsidP="00634311">
      <w:pPr>
        <w:pStyle w:val="Tekstpodstawowy"/>
        <w:numPr>
          <w:ilvl w:val="0"/>
          <w:numId w:val="27"/>
        </w:numPr>
        <w:spacing w:before="0" w:after="0"/>
        <w:jc w:val="both"/>
        <w:rPr>
          <w:rFonts w:asciiTheme="majorHAnsi" w:hAnsiTheme="majorHAnsi"/>
        </w:rPr>
      </w:pPr>
      <w:r w:rsidRPr="00085C3C">
        <w:rPr>
          <w:rFonts w:asciiTheme="majorHAnsi" w:hAnsiTheme="majorHAnsi"/>
        </w:rPr>
        <w:t xml:space="preserve">Liczba części zamówienia, na którą wykonawca może złożyć ofertę </w:t>
      </w:r>
      <w:r w:rsidRPr="00085C3C">
        <w:rPr>
          <w:rFonts w:asciiTheme="majorHAnsi" w:hAnsiTheme="majorHAnsi"/>
          <w:b/>
        </w:rPr>
        <w:t>– nie dotyczy.</w:t>
      </w:r>
    </w:p>
    <w:p w:rsidR="00CD67FC" w:rsidRPr="00085C3C" w:rsidRDefault="00CD67FC" w:rsidP="00634311">
      <w:pPr>
        <w:pStyle w:val="Tekstpodstawowy"/>
        <w:numPr>
          <w:ilvl w:val="0"/>
          <w:numId w:val="27"/>
        </w:numPr>
        <w:spacing w:before="0" w:after="0"/>
        <w:jc w:val="both"/>
        <w:rPr>
          <w:rFonts w:asciiTheme="majorHAnsi" w:hAnsiTheme="majorHAnsi"/>
        </w:rPr>
      </w:pPr>
      <w:r w:rsidRPr="00085C3C">
        <w:rPr>
          <w:rFonts w:asciiTheme="majorHAnsi" w:hAnsiTheme="majorHAnsi"/>
        </w:rPr>
        <w:t xml:space="preserve">Zamawiający zastrzega sobie prawo do udzielenia łącznie następujących części lub grup części - </w:t>
      </w:r>
      <w:r w:rsidRPr="00085C3C">
        <w:rPr>
          <w:rFonts w:asciiTheme="majorHAnsi" w:hAnsiTheme="majorHAnsi"/>
          <w:b/>
        </w:rPr>
        <w:t>nie dotyczy.</w:t>
      </w:r>
    </w:p>
    <w:p w:rsidR="00CD67FC" w:rsidRPr="00085C3C" w:rsidRDefault="00CD67FC" w:rsidP="00634311">
      <w:pPr>
        <w:pStyle w:val="Tekstpodstawowy"/>
        <w:numPr>
          <w:ilvl w:val="0"/>
          <w:numId w:val="27"/>
        </w:numPr>
        <w:spacing w:before="0" w:after="0"/>
        <w:jc w:val="both"/>
        <w:rPr>
          <w:rFonts w:asciiTheme="majorHAnsi" w:hAnsiTheme="majorHAnsi"/>
        </w:rPr>
      </w:pPr>
      <w:r w:rsidRPr="00085C3C">
        <w:rPr>
          <w:rFonts w:asciiTheme="majorHAnsi" w:hAnsiTheme="majorHAnsi"/>
        </w:rPr>
        <w:t xml:space="preserve">Maksymalna liczba części, na które zamówienie może zostać udzielone temu samemu wykonawcy </w:t>
      </w:r>
      <w:r w:rsidRPr="00085C3C">
        <w:rPr>
          <w:rFonts w:asciiTheme="majorHAnsi" w:hAnsiTheme="majorHAnsi"/>
          <w:b/>
        </w:rPr>
        <w:t>- nie dotyczy.</w:t>
      </w:r>
    </w:p>
    <w:p w:rsidR="00CD67FC" w:rsidRPr="00085C3C" w:rsidRDefault="00CD67FC" w:rsidP="00930A74">
      <w:pPr>
        <w:pStyle w:val="Akapitzlist10"/>
        <w:spacing w:before="0" w:after="0" w:line="269" w:lineRule="auto"/>
        <w:contextualSpacing/>
        <w:rPr>
          <w:rFonts w:asciiTheme="majorHAnsi" w:hAnsiTheme="majorHAnsi" w:cs="Tahoma"/>
          <w:sz w:val="20"/>
          <w:szCs w:val="20"/>
        </w:rPr>
      </w:pPr>
    </w:p>
    <w:p w:rsidR="00B47D16" w:rsidRPr="00085C3C" w:rsidRDefault="00B47D16" w:rsidP="00930A74">
      <w:pPr>
        <w:pStyle w:val="Akapitzlist10"/>
        <w:spacing w:before="0" w:after="0" w:line="269" w:lineRule="auto"/>
        <w:contextualSpacing/>
        <w:rPr>
          <w:rFonts w:asciiTheme="majorHAnsi" w:hAnsiTheme="majorHAnsi" w:cs="Tahoma"/>
          <w:sz w:val="20"/>
          <w:szCs w:val="20"/>
        </w:rPr>
      </w:pPr>
    </w:p>
    <w:p w:rsidR="00CD67FC" w:rsidRPr="00085C3C"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8" w:name="_Toc67653123"/>
      <w:r w:rsidRPr="00085C3C">
        <w:rPr>
          <w:rFonts w:asciiTheme="majorHAnsi" w:hAnsiTheme="majorHAnsi" w:cs="Arial"/>
        </w:rPr>
        <w:t>I</w:t>
      </w:r>
      <w:r w:rsidR="00CD67FC" w:rsidRPr="00085C3C">
        <w:rPr>
          <w:rFonts w:asciiTheme="majorHAnsi" w:hAnsiTheme="majorHAnsi" w:cs="Arial"/>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Pr="00085C3C" w:rsidRDefault="00CD67FC" w:rsidP="00930A74">
      <w:pPr>
        <w:pStyle w:val="Akapitzlist10"/>
        <w:spacing w:before="0" w:after="0" w:line="269" w:lineRule="auto"/>
        <w:contextualSpacing/>
        <w:rPr>
          <w:rFonts w:asciiTheme="majorHAnsi" w:hAnsiTheme="majorHAnsi" w:cs="Tahoma"/>
          <w:sz w:val="20"/>
          <w:szCs w:val="20"/>
        </w:rPr>
      </w:pPr>
    </w:p>
    <w:p w:rsidR="00CD67FC" w:rsidRPr="00085C3C" w:rsidRDefault="00CD67FC" w:rsidP="00B47D16">
      <w:pPr>
        <w:pStyle w:val="Akapitzlist10"/>
        <w:spacing w:before="0" w:after="0" w:line="269" w:lineRule="auto"/>
        <w:ind w:left="0"/>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Zamawiający </w:t>
      </w:r>
      <w:r w:rsidRPr="00085C3C">
        <w:rPr>
          <w:rFonts w:asciiTheme="majorHAnsi" w:hAnsiTheme="majorHAnsi" w:cs="Century Gothic"/>
          <w:b/>
          <w:bCs/>
          <w:sz w:val="20"/>
          <w:szCs w:val="20"/>
        </w:rPr>
        <w:t>nie dopuszcza</w:t>
      </w:r>
      <w:r w:rsidRPr="00085C3C">
        <w:rPr>
          <w:rFonts w:asciiTheme="majorHAnsi" w:hAnsiTheme="majorHAnsi" w:cs="Century Gothic"/>
          <w:sz w:val="20"/>
          <w:szCs w:val="20"/>
        </w:rPr>
        <w:t xml:space="preserve"> i </w:t>
      </w:r>
      <w:r w:rsidRPr="00085C3C">
        <w:rPr>
          <w:rFonts w:asciiTheme="majorHAnsi" w:hAnsiTheme="majorHAnsi" w:cs="Century Gothic"/>
          <w:b/>
          <w:bCs/>
          <w:sz w:val="20"/>
          <w:szCs w:val="20"/>
        </w:rPr>
        <w:t>nie przewiduje</w:t>
      </w:r>
      <w:r w:rsidRPr="00085C3C">
        <w:rPr>
          <w:rFonts w:asciiTheme="majorHAnsi" w:hAnsiTheme="majorHAnsi" w:cs="Century Gothic"/>
          <w:sz w:val="20"/>
          <w:szCs w:val="20"/>
        </w:rPr>
        <w:t xml:space="preserve"> składania ofert wariantowych. </w:t>
      </w:r>
    </w:p>
    <w:p w:rsidR="00CD67FC" w:rsidRPr="00085C3C" w:rsidRDefault="00CD67FC" w:rsidP="00CD67FC">
      <w:pPr>
        <w:pStyle w:val="Akapitzlist10"/>
        <w:spacing w:before="0" w:after="0" w:line="269" w:lineRule="auto"/>
        <w:ind w:left="0"/>
        <w:contextualSpacing/>
        <w:rPr>
          <w:rFonts w:asciiTheme="majorHAnsi" w:hAnsiTheme="majorHAnsi" w:cs="Tahoma"/>
          <w:sz w:val="20"/>
          <w:szCs w:val="20"/>
        </w:rPr>
      </w:pPr>
    </w:p>
    <w:p w:rsidR="00CD67FC" w:rsidRPr="00085C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29" w:name="_Toc67653124"/>
      <w:r w:rsidRPr="00085C3C">
        <w:rPr>
          <w:rFonts w:asciiTheme="majorHAnsi" w:hAnsiTheme="majorHAnsi" w:cs="Arial"/>
        </w:rPr>
        <w:t>W</w:t>
      </w:r>
      <w:r w:rsidR="00CD67FC" w:rsidRPr="00085C3C">
        <w:rPr>
          <w:rFonts w:asciiTheme="majorHAnsi" w:hAnsiTheme="majorHAnsi" w:cs="Arial"/>
        </w:rPr>
        <w:t>ymagania w zakresie zatrudnienia na podstawie stosunku pracy, w okolicznościach, o których mowa w art. 95</w:t>
      </w:r>
      <w:r w:rsidRPr="00085C3C">
        <w:rPr>
          <w:rFonts w:asciiTheme="majorHAnsi" w:hAnsiTheme="majorHAnsi" w:cs="Arial"/>
        </w:rPr>
        <w:t xml:space="preserve"> ustawy Pzp</w:t>
      </w:r>
      <w:r w:rsidR="00CD67FC" w:rsidRPr="00085C3C">
        <w:rPr>
          <w:rFonts w:asciiTheme="majorHAnsi" w:hAnsiTheme="majorHAnsi" w:cs="Arial"/>
        </w:rPr>
        <w:t>;</w:t>
      </w:r>
      <w:bookmarkEnd w:id="29"/>
    </w:p>
    <w:p w:rsidR="00CD67FC" w:rsidRPr="00085C3C" w:rsidRDefault="00CD67FC" w:rsidP="00930A74">
      <w:pPr>
        <w:pStyle w:val="Akapitzlist10"/>
        <w:spacing w:before="0" w:after="0" w:line="269" w:lineRule="auto"/>
        <w:contextualSpacing/>
        <w:rPr>
          <w:rFonts w:asciiTheme="majorHAnsi" w:hAnsiTheme="majorHAnsi" w:cs="Tahoma"/>
          <w:sz w:val="20"/>
          <w:szCs w:val="20"/>
        </w:rPr>
      </w:pPr>
    </w:p>
    <w:p w:rsidR="00CD67FC" w:rsidRPr="00085C3C" w:rsidRDefault="008324AE" w:rsidP="00B47D16">
      <w:pPr>
        <w:pStyle w:val="Akapitzlist10"/>
        <w:spacing w:before="0" w:after="0" w:line="269" w:lineRule="auto"/>
        <w:ind w:left="0"/>
        <w:contextualSpacing/>
        <w:jc w:val="both"/>
        <w:rPr>
          <w:rFonts w:asciiTheme="majorHAnsi" w:hAnsiTheme="majorHAnsi" w:cs="Tahoma"/>
          <w:sz w:val="18"/>
          <w:szCs w:val="20"/>
        </w:rPr>
      </w:pPr>
      <w:r w:rsidRPr="00085C3C">
        <w:rPr>
          <w:rFonts w:asciiTheme="majorHAnsi" w:hAnsiTheme="majorHAnsi"/>
          <w:sz w:val="20"/>
        </w:rPr>
        <w:t xml:space="preserve">Sposób dokumentowania zatrudnienia osób, o których </w:t>
      </w:r>
      <w:r w:rsidR="00C45DDB" w:rsidRPr="00085C3C">
        <w:rPr>
          <w:rFonts w:asciiTheme="majorHAnsi" w:hAnsiTheme="majorHAnsi"/>
          <w:sz w:val="20"/>
        </w:rPr>
        <w:t xml:space="preserve">mowa w </w:t>
      </w:r>
      <w:r w:rsidRPr="00085C3C">
        <w:rPr>
          <w:rFonts w:asciiTheme="majorHAnsi" w:hAnsiTheme="majorHAnsi"/>
          <w:sz w:val="20"/>
        </w:rPr>
        <w:t xml:space="preserve">art. 95 ustawy </w:t>
      </w:r>
      <w:proofErr w:type="spellStart"/>
      <w:r w:rsidR="00206A17" w:rsidRPr="00085C3C">
        <w:rPr>
          <w:rFonts w:asciiTheme="majorHAnsi" w:hAnsiTheme="majorHAnsi"/>
          <w:sz w:val="20"/>
        </w:rPr>
        <w:t>Pzp</w:t>
      </w:r>
      <w:proofErr w:type="spellEnd"/>
      <w:r w:rsidRPr="00085C3C">
        <w:rPr>
          <w:rFonts w:asciiTheme="majorHAnsi" w:hAnsiTheme="majorHAnsi"/>
          <w:sz w:val="20"/>
        </w:rPr>
        <w:t xml:space="preserve"> oraz uprawnienia zamawiającego w za</w:t>
      </w:r>
      <w:r w:rsidRPr="00085C3C">
        <w:rPr>
          <w:rFonts w:asciiTheme="majorHAnsi" w:hAnsiTheme="majorHAnsi" w:cs="Century Gothic"/>
          <w:sz w:val="20"/>
        </w:rPr>
        <w:t>kresie kontroli spełniania przez Wykonawcę wymagań, o których mowa wyżej</w:t>
      </w:r>
      <w:r w:rsidR="00C45DDB" w:rsidRPr="00085C3C">
        <w:rPr>
          <w:rFonts w:asciiTheme="majorHAnsi" w:hAnsiTheme="majorHAnsi" w:cs="Century Gothic"/>
          <w:sz w:val="20"/>
        </w:rPr>
        <w:t>,</w:t>
      </w:r>
      <w:r w:rsidRPr="00085C3C">
        <w:rPr>
          <w:rFonts w:asciiTheme="majorHAnsi" w:hAnsiTheme="majorHAnsi" w:cs="Century Gothic"/>
          <w:sz w:val="20"/>
        </w:rPr>
        <w:t xml:space="preserve"> oraz sankcji </w:t>
      </w:r>
      <w:r w:rsidR="00B47D16" w:rsidRPr="00085C3C">
        <w:rPr>
          <w:rFonts w:asciiTheme="majorHAnsi" w:hAnsiTheme="majorHAnsi" w:cs="Century Gothic"/>
          <w:sz w:val="20"/>
        </w:rPr>
        <w:br/>
      </w:r>
      <w:r w:rsidRPr="00085C3C">
        <w:rPr>
          <w:rFonts w:asciiTheme="majorHAnsi" w:hAnsiTheme="majorHAnsi" w:cs="Century Gothic"/>
          <w:sz w:val="20"/>
        </w:rPr>
        <w:t xml:space="preserve">z tytułu niespełnienia tych wymagań zostały zawarte </w:t>
      </w:r>
      <w:r w:rsidR="00206A17" w:rsidRPr="00085C3C">
        <w:rPr>
          <w:rFonts w:asciiTheme="majorHAnsi" w:hAnsiTheme="majorHAnsi" w:cs="Century Gothic"/>
          <w:sz w:val="20"/>
        </w:rPr>
        <w:t>we wzorze umowy stanowiącym</w:t>
      </w:r>
      <w:r w:rsidR="00206A17" w:rsidRPr="00085C3C">
        <w:rPr>
          <w:rFonts w:asciiTheme="majorHAnsi" w:hAnsiTheme="majorHAnsi" w:cs="Century Gothic"/>
          <w:b/>
          <w:bCs/>
          <w:sz w:val="20"/>
        </w:rPr>
        <w:t xml:space="preserve"> </w:t>
      </w:r>
      <w:r w:rsidRPr="00085C3C">
        <w:rPr>
          <w:rFonts w:asciiTheme="majorHAnsi" w:hAnsiTheme="majorHAnsi" w:cs="Century Gothic"/>
          <w:b/>
          <w:bCs/>
          <w:sz w:val="20"/>
        </w:rPr>
        <w:t xml:space="preserve">załącznik nr </w:t>
      </w:r>
      <w:r w:rsidR="00206A17" w:rsidRPr="00085C3C">
        <w:rPr>
          <w:rFonts w:asciiTheme="majorHAnsi" w:hAnsiTheme="majorHAnsi" w:cs="Century Gothic"/>
          <w:b/>
          <w:bCs/>
          <w:sz w:val="20"/>
        </w:rPr>
        <w:t>6</w:t>
      </w:r>
      <w:r w:rsidRPr="00085C3C">
        <w:rPr>
          <w:rFonts w:asciiTheme="majorHAnsi" w:hAnsiTheme="majorHAnsi" w:cs="Century Gothic"/>
          <w:b/>
          <w:bCs/>
          <w:sz w:val="20"/>
        </w:rPr>
        <w:t xml:space="preserve"> do SWZ</w:t>
      </w:r>
      <w:r w:rsidRPr="00085C3C">
        <w:rPr>
          <w:rFonts w:asciiTheme="majorHAnsi" w:hAnsiTheme="majorHAnsi"/>
          <w:sz w:val="20"/>
        </w:rPr>
        <w:t>.</w:t>
      </w:r>
    </w:p>
    <w:p w:rsidR="002B1A6C" w:rsidRPr="00085C3C" w:rsidRDefault="002B1A6C" w:rsidP="00930A74">
      <w:pPr>
        <w:pStyle w:val="Akapitzlist10"/>
        <w:spacing w:before="0" w:after="0" w:line="269" w:lineRule="auto"/>
        <w:contextualSpacing/>
        <w:rPr>
          <w:rFonts w:asciiTheme="majorHAnsi" w:hAnsiTheme="majorHAnsi" w:cs="Tahoma"/>
          <w:sz w:val="20"/>
          <w:szCs w:val="20"/>
        </w:rPr>
      </w:pPr>
    </w:p>
    <w:p w:rsidR="002B1A6C" w:rsidRPr="00085C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0" w:name="_Toc67653125"/>
      <w:r w:rsidRPr="00085C3C">
        <w:rPr>
          <w:rFonts w:asciiTheme="majorHAnsi" w:hAnsiTheme="majorHAnsi" w:cs="Arial"/>
        </w:rPr>
        <w:t>W</w:t>
      </w:r>
      <w:r w:rsidR="002B1A6C" w:rsidRPr="00085C3C">
        <w:rPr>
          <w:rFonts w:asciiTheme="majorHAnsi" w:hAnsiTheme="majorHAnsi" w:cs="Arial"/>
        </w:rPr>
        <w:t>ymagania w zakresie zatrudnienia osób, o których mowa w art. 96 ust. 2 pkt 2, jeżeli zamawiający przewiduje takie wymagania;</w:t>
      </w:r>
      <w:bookmarkEnd w:id="30"/>
    </w:p>
    <w:p w:rsidR="002B1A6C" w:rsidRPr="00085C3C" w:rsidRDefault="002B1A6C" w:rsidP="00930A74">
      <w:pPr>
        <w:pStyle w:val="Akapitzlist10"/>
        <w:spacing w:before="0" w:after="0" w:line="269" w:lineRule="auto"/>
        <w:contextualSpacing/>
        <w:rPr>
          <w:rFonts w:asciiTheme="majorHAnsi" w:hAnsiTheme="majorHAnsi" w:cs="Tahoma"/>
          <w:sz w:val="20"/>
          <w:szCs w:val="20"/>
        </w:rPr>
      </w:pPr>
    </w:p>
    <w:p w:rsidR="002B1A6C" w:rsidRPr="00085C3C" w:rsidRDefault="002B1A6C" w:rsidP="00B47D16">
      <w:pPr>
        <w:pStyle w:val="Akapitzlist10"/>
        <w:spacing w:before="0" w:after="0" w:line="269" w:lineRule="auto"/>
        <w:ind w:left="0"/>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Zamawiający </w:t>
      </w:r>
      <w:r w:rsidR="00C45DDB" w:rsidRPr="00085C3C">
        <w:rPr>
          <w:rFonts w:asciiTheme="majorHAnsi" w:hAnsiTheme="majorHAnsi" w:cs="Century Gothic"/>
          <w:sz w:val="20"/>
          <w:szCs w:val="20"/>
        </w:rPr>
        <w:t>w</w:t>
      </w:r>
      <w:r w:rsidRPr="00085C3C">
        <w:rPr>
          <w:rFonts w:asciiTheme="majorHAnsi" w:hAnsiTheme="majorHAnsi" w:cs="Century Gothic"/>
          <w:sz w:val="20"/>
          <w:szCs w:val="20"/>
        </w:rPr>
        <w:t xml:space="preserve"> opisie przedmiotu zamówienia nie wymaga, by przy realizacji zamówienia uczestniczyły osoby wskazane w art. </w:t>
      </w:r>
      <w:r w:rsidR="00C45DDB" w:rsidRPr="00085C3C">
        <w:rPr>
          <w:rFonts w:asciiTheme="majorHAnsi" w:hAnsiTheme="majorHAnsi" w:cs="Century Gothic"/>
          <w:sz w:val="20"/>
          <w:szCs w:val="20"/>
        </w:rPr>
        <w:t>96</w:t>
      </w:r>
      <w:r w:rsidRPr="00085C3C">
        <w:rPr>
          <w:rFonts w:asciiTheme="majorHAnsi" w:hAnsiTheme="majorHAnsi" w:cs="Century Gothic"/>
          <w:sz w:val="20"/>
          <w:szCs w:val="20"/>
        </w:rPr>
        <w:t xml:space="preserve"> ust. 2 pkt 2 ustawy </w:t>
      </w:r>
      <w:proofErr w:type="spellStart"/>
      <w:r w:rsidRPr="00085C3C">
        <w:rPr>
          <w:rFonts w:asciiTheme="majorHAnsi" w:hAnsiTheme="majorHAnsi" w:cs="Century Gothic"/>
          <w:sz w:val="20"/>
          <w:szCs w:val="20"/>
        </w:rPr>
        <w:t>Pzp</w:t>
      </w:r>
      <w:proofErr w:type="spellEnd"/>
      <w:r w:rsidRPr="00085C3C">
        <w:rPr>
          <w:rFonts w:asciiTheme="majorHAnsi" w:hAnsiTheme="majorHAnsi" w:cs="Century Gothic"/>
          <w:sz w:val="20"/>
          <w:szCs w:val="20"/>
        </w:rPr>
        <w:t xml:space="preserve">, tym samym nie wskazuje żadnych wymagań w tym zakresie. </w:t>
      </w:r>
    </w:p>
    <w:p w:rsidR="002B1A6C" w:rsidRPr="00085C3C" w:rsidRDefault="002B1A6C" w:rsidP="002B1A6C">
      <w:pPr>
        <w:pStyle w:val="Akapitzlist10"/>
        <w:spacing w:before="0" w:after="0" w:line="269" w:lineRule="auto"/>
        <w:ind w:left="0"/>
        <w:contextualSpacing/>
        <w:rPr>
          <w:rFonts w:asciiTheme="majorHAnsi" w:hAnsiTheme="majorHAnsi" w:cs="Tahoma"/>
          <w:sz w:val="20"/>
          <w:szCs w:val="20"/>
        </w:rPr>
      </w:pPr>
    </w:p>
    <w:p w:rsidR="002B1A6C" w:rsidRPr="00085C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1" w:name="_Toc67653126"/>
      <w:r w:rsidRPr="00085C3C">
        <w:rPr>
          <w:rFonts w:asciiTheme="majorHAnsi" w:hAnsiTheme="majorHAnsi" w:cs="Arial"/>
        </w:rPr>
        <w:t>I</w:t>
      </w:r>
      <w:r w:rsidR="002B1A6C" w:rsidRPr="00085C3C">
        <w:rPr>
          <w:rFonts w:asciiTheme="majorHAnsi" w:hAnsiTheme="majorHAnsi" w:cs="Arial"/>
        </w:rPr>
        <w:t>nformacjA o zastrzeżeniu możliwości ubiegania się o udzielenie zamówienia wyłącznie przez wykonawców, o których mowa w art. 94</w:t>
      </w:r>
      <w:r w:rsidRPr="00085C3C">
        <w:rPr>
          <w:rFonts w:asciiTheme="majorHAnsi" w:hAnsiTheme="majorHAnsi" w:cs="Arial"/>
        </w:rPr>
        <w:t xml:space="preserve"> ustawy Pzp</w:t>
      </w:r>
      <w:r w:rsidR="002B1A6C" w:rsidRPr="00085C3C">
        <w:rPr>
          <w:rFonts w:asciiTheme="majorHAnsi" w:hAnsiTheme="majorHAnsi" w:cs="Arial"/>
        </w:rPr>
        <w:t>, jeżeli zamawiający przewiduje takie wymagania</w:t>
      </w:r>
      <w:bookmarkEnd w:id="31"/>
    </w:p>
    <w:p w:rsidR="002B1A6C" w:rsidRPr="00085C3C" w:rsidRDefault="002B1A6C" w:rsidP="00930A74">
      <w:pPr>
        <w:pStyle w:val="Akapitzlist10"/>
        <w:spacing w:before="0" w:after="0" w:line="269" w:lineRule="auto"/>
        <w:contextualSpacing/>
        <w:rPr>
          <w:rFonts w:asciiTheme="majorHAnsi" w:hAnsiTheme="majorHAnsi" w:cs="Tahoma"/>
          <w:sz w:val="20"/>
          <w:szCs w:val="20"/>
        </w:rPr>
      </w:pPr>
    </w:p>
    <w:p w:rsidR="002B1A6C" w:rsidRPr="00085C3C" w:rsidRDefault="002B1A6C" w:rsidP="00B47D16">
      <w:pPr>
        <w:pStyle w:val="Akapitzlist10"/>
        <w:spacing w:before="0" w:after="0" w:line="269" w:lineRule="auto"/>
        <w:ind w:left="0"/>
        <w:contextualSpacing/>
        <w:jc w:val="both"/>
        <w:rPr>
          <w:rFonts w:asciiTheme="majorHAnsi" w:hAnsiTheme="majorHAnsi" w:cs="Century Gothic"/>
          <w:sz w:val="20"/>
          <w:szCs w:val="20"/>
        </w:rPr>
      </w:pPr>
      <w:r w:rsidRPr="00085C3C">
        <w:rPr>
          <w:rFonts w:asciiTheme="majorHAnsi" w:hAnsiTheme="majorHAnsi" w:cs="Century Gothic"/>
          <w:sz w:val="20"/>
          <w:szCs w:val="20"/>
        </w:rPr>
        <w:t xml:space="preserve">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w:t>
      </w:r>
      <w:r w:rsidR="00B47D16" w:rsidRPr="00085C3C">
        <w:rPr>
          <w:rFonts w:asciiTheme="majorHAnsi" w:hAnsiTheme="majorHAnsi" w:cs="Century Gothic"/>
          <w:sz w:val="20"/>
          <w:szCs w:val="20"/>
        </w:rPr>
        <w:br/>
      </w:r>
      <w:r w:rsidRPr="00085C3C">
        <w:rPr>
          <w:rFonts w:asciiTheme="majorHAnsi" w:hAnsiTheme="majorHAnsi" w:cs="Century Gothic"/>
          <w:sz w:val="20"/>
          <w:szCs w:val="20"/>
        </w:rPr>
        <w:t>i zawodowa integracja osób społecznie marginalizowanych.</w:t>
      </w:r>
    </w:p>
    <w:p w:rsidR="002B1A6C" w:rsidRPr="00085C3C" w:rsidRDefault="002B1A6C" w:rsidP="002B1A6C">
      <w:pPr>
        <w:pStyle w:val="Akapitzlist10"/>
        <w:spacing w:before="0" w:after="0" w:line="269" w:lineRule="auto"/>
        <w:ind w:left="0"/>
        <w:contextualSpacing/>
        <w:rPr>
          <w:rFonts w:asciiTheme="majorHAnsi" w:hAnsiTheme="majorHAnsi" w:cs="Century Gothic"/>
          <w:sz w:val="20"/>
          <w:szCs w:val="20"/>
        </w:rPr>
      </w:pPr>
    </w:p>
    <w:p w:rsidR="002B1A6C" w:rsidRPr="00085C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2" w:name="_Toc67653127"/>
      <w:r w:rsidRPr="00085C3C">
        <w:rPr>
          <w:rFonts w:asciiTheme="majorHAnsi" w:hAnsiTheme="majorHAnsi" w:cs="Arial"/>
        </w:rPr>
        <w:t>W</w:t>
      </w:r>
      <w:r w:rsidR="002B1A6C" w:rsidRPr="00085C3C">
        <w:rPr>
          <w:rFonts w:asciiTheme="majorHAnsi" w:hAnsiTheme="majorHAnsi" w:cs="Arial"/>
        </w:rPr>
        <w:t>ymagania dotyczące wadium, w tym jego kwotę, jeżeli zamawiający przewiduje obowiązek wniesienia wadium</w:t>
      </w:r>
      <w:bookmarkEnd w:id="32"/>
    </w:p>
    <w:p w:rsidR="002B1A6C" w:rsidRPr="00085C3C" w:rsidRDefault="002B1A6C" w:rsidP="002B1A6C">
      <w:pPr>
        <w:pStyle w:val="Akapitzlist10"/>
        <w:spacing w:before="0" w:after="0" w:line="269" w:lineRule="auto"/>
        <w:ind w:left="0"/>
        <w:contextualSpacing/>
        <w:rPr>
          <w:rFonts w:asciiTheme="majorHAnsi" w:hAnsiTheme="majorHAnsi" w:cs="Century Gothic"/>
          <w:sz w:val="20"/>
          <w:szCs w:val="20"/>
        </w:rPr>
      </w:pPr>
    </w:p>
    <w:p w:rsidR="00CB60A0" w:rsidRPr="00085C3C" w:rsidRDefault="009C2057" w:rsidP="00384024">
      <w:pPr>
        <w:widowControl w:val="0"/>
        <w:autoSpaceDE w:val="0"/>
        <w:spacing w:before="0" w:after="0" w:line="240" w:lineRule="auto"/>
        <w:jc w:val="both"/>
        <w:rPr>
          <w:rFonts w:asciiTheme="majorHAnsi" w:hAnsiTheme="majorHAnsi" w:cs="Century Gothic"/>
        </w:rPr>
      </w:pPr>
      <w:r w:rsidRPr="00085C3C">
        <w:rPr>
          <w:rFonts w:asciiTheme="majorHAnsi" w:hAnsiTheme="majorHAnsi" w:cs="Arial"/>
        </w:rPr>
        <w:t xml:space="preserve">Zamawiający </w:t>
      </w:r>
      <w:r w:rsidR="00384024" w:rsidRPr="00085C3C">
        <w:rPr>
          <w:rFonts w:asciiTheme="majorHAnsi" w:hAnsiTheme="majorHAnsi" w:cs="Arial"/>
        </w:rPr>
        <w:t>nie przewiduje obowiązku wniesienia wadium.</w:t>
      </w:r>
    </w:p>
    <w:p w:rsidR="00384024" w:rsidRPr="00085C3C" w:rsidRDefault="00384024" w:rsidP="00384024">
      <w:pPr>
        <w:widowControl w:val="0"/>
        <w:autoSpaceDE w:val="0"/>
        <w:spacing w:before="0" w:after="0" w:line="240" w:lineRule="auto"/>
        <w:ind w:left="426"/>
        <w:jc w:val="both"/>
        <w:rPr>
          <w:rFonts w:asciiTheme="majorHAnsi" w:hAnsiTheme="majorHAnsi" w:cs="Century Gothic"/>
        </w:rPr>
      </w:pPr>
    </w:p>
    <w:p w:rsidR="002B1A6C" w:rsidRPr="00085C3C"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3" w:name="_Toc67653128"/>
      <w:r w:rsidRPr="00085C3C">
        <w:rPr>
          <w:rFonts w:asciiTheme="majorHAnsi" w:hAnsiTheme="majorHAnsi" w:cs="Arial"/>
        </w:rPr>
        <w:t>I</w:t>
      </w:r>
      <w:r w:rsidR="002B1A6C" w:rsidRPr="00085C3C">
        <w:rPr>
          <w:rFonts w:asciiTheme="majorHAnsi" w:hAnsiTheme="majorHAnsi" w:cs="Arial"/>
        </w:rPr>
        <w:t>nformacj</w:t>
      </w:r>
      <w:r w:rsidRPr="00085C3C">
        <w:rPr>
          <w:rFonts w:asciiTheme="majorHAnsi" w:hAnsiTheme="majorHAnsi" w:cs="Arial"/>
        </w:rPr>
        <w:t>a</w:t>
      </w:r>
      <w:r w:rsidR="002B1A6C" w:rsidRPr="00085C3C">
        <w:rPr>
          <w:rFonts w:asciiTheme="majorHAnsi" w:hAnsiTheme="majorHAnsi" w:cs="Arial"/>
        </w:rPr>
        <w:t xml:space="preserve"> o przewidywanych zamówieniach, o których mowa w art. 214 ust. 1 pkt 7 , jeżeli zamawiający przewiduje udzielenie takich zamówień</w:t>
      </w:r>
      <w:bookmarkEnd w:id="33"/>
    </w:p>
    <w:p w:rsidR="002B1A6C" w:rsidRPr="00085C3C" w:rsidRDefault="002B1A6C" w:rsidP="00804C13">
      <w:pPr>
        <w:jc w:val="both"/>
        <w:rPr>
          <w:rFonts w:asciiTheme="majorHAnsi" w:hAnsiTheme="majorHAnsi"/>
        </w:rPr>
      </w:pPr>
      <w:r w:rsidRPr="00085C3C">
        <w:rPr>
          <w:rFonts w:asciiTheme="majorHAnsi" w:hAnsiTheme="majorHAnsi" w:cs="Calibri"/>
        </w:rPr>
        <w:t xml:space="preserve">Zamawiający </w:t>
      </w:r>
      <w:r w:rsidRPr="00085C3C">
        <w:rPr>
          <w:rFonts w:asciiTheme="majorHAnsi" w:hAnsiTheme="majorHAnsi" w:cs="Calibri"/>
          <w:b/>
        </w:rPr>
        <w:t xml:space="preserve">nie przewiduje </w:t>
      </w:r>
      <w:r w:rsidRPr="00085C3C">
        <w:rPr>
          <w:rFonts w:asciiTheme="majorHAnsi" w:hAnsiTheme="majorHAnsi" w:cs="Calibri"/>
        </w:rPr>
        <w:t>możliwoś</w:t>
      </w:r>
      <w:r w:rsidR="00C45DDB" w:rsidRPr="00085C3C">
        <w:rPr>
          <w:rFonts w:asciiTheme="majorHAnsi" w:hAnsiTheme="majorHAnsi" w:cs="Calibri"/>
        </w:rPr>
        <w:t>ci</w:t>
      </w:r>
      <w:r w:rsidRPr="00085C3C">
        <w:rPr>
          <w:rFonts w:asciiTheme="majorHAnsi" w:hAnsiTheme="majorHAnsi" w:cs="Calibri"/>
        </w:rPr>
        <w:t xml:space="preserve"> udzielenia zamówień w trybie art. 214 ust.1 pkt 7 ustawy </w:t>
      </w:r>
      <w:proofErr w:type="spellStart"/>
      <w:r w:rsidRPr="00085C3C">
        <w:rPr>
          <w:rFonts w:asciiTheme="majorHAnsi" w:hAnsiTheme="majorHAnsi" w:cs="Calibri"/>
        </w:rPr>
        <w:t>Pzp</w:t>
      </w:r>
      <w:proofErr w:type="spellEnd"/>
      <w:r w:rsidRPr="00085C3C">
        <w:rPr>
          <w:rFonts w:asciiTheme="majorHAnsi" w:hAnsiTheme="majorHAnsi" w:cs="Calibri"/>
        </w:rPr>
        <w:t>.</w:t>
      </w:r>
    </w:p>
    <w:p w:rsidR="00FE0BD4" w:rsidRPr="00085C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4" w:name="_Toc67653129"/>
      <w:r w:rsidRPr="00085C3C">
        <w:rPr>
          <w:rFonts w:asciiTheme="majorHAnsi" w:hAnsiTheme="majorHAnsi" w:cs="Arial"/>
        </w:rPr>
        <w:t>I</w:t>
      </w:r>
      <w:r w:rsidR="002B1A6C" w:rsidRPr="00085C3C">
        <w:rPr>
          <w:rFonts w:asciiTheme="majorHAnsi" w:hAnsiTheme="majorHAnsi"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2B1A6C" w:rsidRPr="00085C3C" w:rsidRDefault="002B1A6C" w:rsidP="002B1A6C">
      <w:pPr>
        <w:pStyle w:val="Tekstpodstawowy"/>
        <w:spacing w:before="0" w:after="0" w:line="269" w:lineRule="auto"/>
        <w:ind w:left="357"/>
        <w:jc w:val="both"/>
        <w:rPr>
          <w:rFonts w:asciiTheme="majorHAnsi" w:hAnsiTheme="majorHAnsi"/>
        </w:rPr>
      </w:pPr>
    </w:p>
    <w:p w:rsidR="00FE0BD4" w:rsidRPr="00085C3C" w:rsidRDefault="00FE0BD4" w:rsidP="00634311">
      <w:pPr>
        <w:pStyle w:val="Tekstpodstawowy"/>
        <w:numPr>
          <w:ilvl w:val="0"/>
          <w:numId w:val="36"/>
        </w:numPr>
        <w:spacing w:before="0" w:after="0" w:line="269" w:lineRule="auto"/>
        <w:ind w:left="357"/>
        <w:jc w:val="both"/>
        <w:rPr>
          <w:rFonts w:asciiTheme="majorHAnsi" w:hAnsiTheme="majorHAnsi"/>
        </w:rPr>
      </w:pPr>
      <w:r w:rsidRPr="00085C3C">
        <w:rPr>
          <w:rFonts w:asciiTheme="majorHAnsi" w:hAnsiTheme="majorHAnsi" w:cs="Arial"/>
        </w:rPr>
        <w:tab/>
      </w:r>
      <w:r w:rsidRPr="00085C3C">
        <w:rPr>
          <w:rFonts w:asciiTheme="majorHAnsi" w:hAnsiTheme="majorHAnsi"/>
        </w:rPr>
        <w:t xml:space="preserve">Zamawiający dopuszcza możliwość odbycia przez wykonawcę wizji lokalnej. </w:t>
      </w:r>
    </w:p>
    <w:p w:rsidR="00FE0BD4" w:rsidRPr="00085C3C" w:rsidRDefault="00FE0BD4" w:rsidP="00634311">
      <w:pPr>
        <w:pStyle w:val="Tekstpodstawowy"/>
        <w:numPr>
          <w:ilvl w:val="0"/>
          <w:numId w:val="36"/>
        </w:numPr>
        <w:spacing w:before="0" w:after="0" w:line="269" w:lineRule="auto"/>
        <w:ind w:left="357"/>
        <w:jc w:val="both"/>
        <w:rPr>
          <w:rFonts w:asciiTheme="majorHAnsi" w:hAnsiTheme="majorHAnsi"/>
        </w:rPr>
      </w:pPr>
      <w:r w:rsidRPr="00085C3C">
        <w:rPr>
          <w:rFonts w:asciiTheme="majorHAnsi" w:hAnsiTheme="majorHAnsi"/>
        </w:rPr>
        <w:tab/>
        <w:t xml:space="preserve">W celu umówienia wizji lokalnej należy kontaktować się z osobami wyznaczonymi do komunikowania się </w:t>
      </w:r>
      <w:r w:rsidR="00804C13" w:rsidRPr="00085C3C">
        <w:rPr>
          <w:rFonts w:asciiTheme="majorHAnsi" w:hAnsiTheme="majorHAnsi"/>
        </w:rPr>
        <w:br/>
      </w:r>
      <w:r w:rsidRPr="00085C3C">
        <w:rPr>
          <w:rFonts w:asciiTheme="majorHAnsi" w:hAnsiTheme="majorHAnsi"/>
        </w:rPr>
        <w:t xml:space="preserve">z wykonawcami. </w:t>
      </w:r>
    </w:p>
    <w:p w:rsidR="002B1A6C" w:rsidRPr="00085C3C" w:rsidRDefault="002B1A6C" w:rsidP="002B1A6C">
      <w:pPr>
        <w:pStyle w:val="Tekstpodstawowy"/>
        <w:spacing w:before="0" w:after="0" w:line="269" w:lineRule="auto"/>
        <w:ind w:left="357"/>
        <w:jc w:val="both"/>
        <w:rPr>
          <w:rFonts w:asciiTheme="majorHAnsi" w:hAnsiTheme="majorHAnsi"/>
        </w:rPr>
      </w:pPr>
    </w:p>
    <w:p w:rsidR="002B1A6C" w:rsidRPr="00085C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5" w:name="_Toc67653130"/>
      <w:r w:rsidRPr="00085C3C">
        <w:rPr>
          <w:rFonts w:asciiTheme="majorHAnsi" w:hAnsiTheme="majorHAnsi" w:cs="Arial"/>
        </w:rPr>
        <w:t>I</w:t>
      </w:r>
      <w:r w:rsidR="002B1A6C" w:rsidRPr="00085C3C">
        <w:rPr>
          <w:rFonts w:asciiTheme="majorHAnsi" w:hAnsiTheme="majorHAnsi" w:cs="Arial"/>
        </w:rPr>
        <w:t xml:space="preserve">nformacje dotyczące walut obcych, w jakich mogą być prowadzone rozliczenia między zamawiającym a wykonawcą, jeżeli zamawiający </w:t>
      </w:r>
      <w:r w:rsidR="002B1A6C" w:rsidRPr="00085C3C">
        <w:rPr>
          <w:rFonts w:asciiTheme="majorHAnsi" w:hAnsiTheme="majorHAnsi" w:cs="Arial"/>
        </w:rPr>
        <w:lastRenderedPageBreak/>
        <w:t>przewiduje rozliczenia w walutach obcych;</w:t>
      </w:r>
      <w:r w:rsidR="008324AE" w:rsidRPr="00085C3C">
        <w:rPr>
          <w:rFonts w:asciiTheme="majorHAnsi" w:hAnsiTheme="majorHAnsi" w:cs="Arial"/>
        </w:rPr>
        <w:t xml:space="preserve"> oraz informacja o zaliczkach</w:t>
      </w:r>
      <w:bookmarkEnd w:id="35"/>
    </w:p>
    <w:p w:rsidR="002B1A6C" w:rsidRPr="00085C3C" w:rsidRDefault="002B1A6C" w:rsidP="00AD0C70">
      <w:pPr>
        <w:numPr>
          <w:ilvl w:val="1"/>
          <w:numId w:val="7"/>
        </w:numPr>
        <w:spacing w:before="0" w:after="0"/>
        <w:rPr>
          <w:rFonts w:asciiTheme="majorHAnsi" w:hAnsiTheme="majorHAnsi" w:cs="Century Gothic"/>
        </w:rPr>
      </w:pPr>
      <w:r w:rsidRPr="00085C3C">
        <w:rPr>
          <w:rFonts w:asciiTheme="majorHAnsi" w:hAnsiTheme="majorHAnsi" w:cs="Century Gothic"/>
        </w:rPr>
        <w:t>Zamawiający nie przewiduje rozliczenia zawartej umowy o zamówienie publiczne w walutach obcych.</w:t>
      </w:r>
    </w:p>
    <w:p w:rsidR="002B1A6C" w:rsidRPr="00085C3C" w:rsidRDefault="002B1A6C" w:rsidP="00AD0C70">
      <w:pPr>
        <w:numPr>
          <w:ilvl w:val="1"/>
          <w:numId w:val="7"/>
        </w:numPr>
        <w:spacing w:before="0" w:after="0"/>
        <w:rPr>
          <w:rFonts w:asciiTheme="majorHAnsi" w:hAnsiTheme="majorHAnsi" w:cs="Century Gothic"/>
        </w:rPr>
      </w:pPr>
      <w:r w:rsidRPr="00085C3C">
        <w:rPr>
          <w:rFonts w:asciiTheme="majorHAnsi" w:hAnsiTheme="majorHAnsi" w:cs="Century Gothic"/>
        </w:rPr>
        <w:t>Rozliczenie między zamawiającym a wykonawcą będą prowadzone w złotych polskich.</w:t>
      </w:r>
    </w:p>
    <w:p w:rsidR="008324AE" w:rsidRPr="00085C3C" w:rsidRDefault="008324AE" w:rsidP="00AD0C70">
      <w:pPr>
        <w:numPr>
          <w:ilvl w:val="1"/>
          <w:numId w:val="7"/>
        </w:numPr>
        <w:spacing w:before="0" w:after="0"/>
        <w:rPr>
          <w:rFonts w:asciiTheme="majorHAnsi" w:hAnsiTheme="majorHAnsi" w:cs="Century Gothic"/>
        </w:rPr>
      </w:pPr>
      <w:r w:rsidRPr="00085C3C">
        <w:rPr>
          <w:rFonts w:asciiTheme="majorHAnsi" w:hAnsiTheme="majorHAnsi" w:cs="Century Gothic"/>
        </w:rPr>
        <w:t>Zamawiający nie przewiduje udzielenia zaliczek na poczet wykonania zamówienia</w:t>
      </w:r>
      <w:r w:rsidR="004E0B8C" w:rsidRPr="00085C3C">
        <w:rPr>
          <w:rFonts w:asciiTheme="majorHAnsi" w:hAnsiTheme="majorHAnsi" w:cs="Century Gothic"/>
        </w:rPr>
        <w:t>.</w:t>
      </w:r>
    </w:p>
    <w:p w:rsidR="002B1A6C" w:rsidRPr="00085C3C" w:rsidRDefault="002B1A6C" w:rsidP="002B1A6C">
      <w:pPr>
        <w:shd w:val="clear" w:color="auto" w:fill="FFFFFF"/>
        <w:spacing w:before="0" w:after="72" w:line="396" w:lineRule="atLeast"/>
        <w:rPr>
          <w:rFonts w:asciiTheme="majorHAnsi" w:hAnsiTheme="majorHAnsi" w:cs="Open Sans"/>
          <w:color w:val="333333"/>
          <w:sz w:val="24"/>
          <w:szCs w:val="24"/>
          <w:lang w:eastAsia="pl-PL" w:bidi="ar-SA"/>
        </w:rPr>
      </w:pPr>
    </w:p>
    <w:p w:rsidR="002B1A6C" w:rsidRPr="00085C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6" w:name="_Toc67653131"/>
      <w:r w:rsidRPr="00085C3C">
        <w:rPr>
          <w:rFonts w:asciiTheme="majorHAnsi" w:hAnsiTheme="majorHAnsi" w:cs="Arial"/>
        </w:rPr>
        <w:t>I</w:t>
      </w:r>
      <w:r w:rsidR="002B1A6C" w:rsidRPr="00085C3C">
        <w:rPr>
          <w:rFonts w:asciiTheme="majorHAnsi" w:hAnsiTheme="majorHAnsi" w:cs="Arial"/>
        </w:rPr>
        <w:t>nformacje dotyczące zwrotu kosztów udziału w postępowaniu, jeżeli zamawiający przewiduje ich zwrot;</w:t>
      </w:r>
      <w:bookmarkEnd w:id="36"/>
    </w:p>
    <w:p w:rsidR="002B1A6C" w:rsidRPr="00085C3C" w:rsidRDefault="002B1A6C" w:rsidP="002B1A6C">
      <w:pPr>
        <w:pStyle w:val="Tekstpodstawowy"/>
        <w:spacing w:before="0" w:after="0" w:line="269" w:lineRule="auto"/>
        <w:ind w:left="357"/>
        <w:jc w:val="both"/>
        <w:rPr>
          <w:rFonts w:asciiTheme="majorHAnsi" w:hAnsiTheme="majorHAnsi"/>
        </w:rPr>
      </w:pPr>
    </w:p>
    <w:p w:rsidR="002B1A6C" w:rsidRPr="00085C3C" w:rsidRDefault="001B5646" w:rsidP="001B5646">
      <w:pPr>
        <w:pStyle w:val="Tekstpodstawowy"/>
        <w:spacing w:before="0" w:after="0" w:line="269" w:lineRule="auto"/>
        <w:jc w:val="both"/>
        <w:rPr>
          <w:rFonts w:asciiTheme="majorHAnsi" w:hAnsiTheme="majorHAnsi"/>
        </w:rPr>
      </w:pPr>
      <w:r w:rsidRPr="00085C3C">
        <w:rPr>
          <w:rFonts w:asciiTheme="majorHAnsi" w:hAnsiTheme="majorHAnsi" w:cs="Century Gothic"/>
        </w:rPr>
        <w:t xml:space="preserve">Zamawiający nie przewiduje zwrotu kosztów udziału w niniejszym postępowaniu o zamówienie publiczne </w:t>
      </w:r>
      <w:r w:rsidR="00804C13" w:rsidRPr="00085C3C">
        <w:rPr>
          <w:rFonts w:asciiTheme="majorHAnsi" w:hAnsiTheme="majorHAnsi" w:cs="Century Gothic"/>
        </w:rPr>
        <w:br/>
      </w:r>
      <w:r w:rsidRPr="00085C3C">
        <w:rPr>
          <w:rFonts w:asciiTheme="majorHAnsi" w:hAnsiTheme="majorHAnsi" w:cs="Century Gothic"/>
        </w:rPr>
        <w:t xml:space="preserve">z zastrzeżeniem art. 261 ustawy </w:t>
      </w:r>
      <w:proofErr w:type="spellStart"/>
      <w:r w:rsidRPr="00085C3C">
        <w:rPr>
          <w:rFonts w:asciiTheme="majorHAnsi" w:hAnsiTheme="majorHAnsi" w:cs="Century Gothic"/>
        </w:rPr>
        <w:t>Pzp</w:t>
      </w:r>
      <w:proofErr w:type="spellEnd"/>
      <w:r w:rsidRPr="00085C3C">
        <w:rPr>
          <w:rFonts w:asciiTheme="majorHAnsi" w:hAnsiTheme="majorHAnsi" w:cs="Century Gothic"/>
        </w:rPr>
        <w:t>.</w:t>
      </w:r>
    </w:p>
    <w:p w:rsidR="002B1A6C" w:rsidRPr="00085C3C" w:rsidRDefault="002B1A6C" w:rsidP="002B1A6C">
      <w:pPr>
        <w:pStyle w:val="Tekstpodstawowy"/>
        <w:spacing w:before="0" w:after="0" w:line="269" w:lineRule="auto"/>
        <w:ind w:left="357"/>
        <w:jc w:val="both"/>
        <w:rPr>
          <w:rFonts w:asciiTheme="majorHAnsi" w:hAnsiTheme="majorHAnsi"/>
        </w:rPr>
      </w:pPr>
    </w:p>
    <w:p w:rsidR="001B5646" w:rsidRPr="00085C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7" w:name="_Toc67653132"/>
      <w:r w:rsidRPr="00085C3C">
        <w:rPr>
          <w:rFonts w:asciiTheme="majorHAnsi" w:hAnsiTheme="majorHAnsi" w:cs="Arial"/>
        </w:rPr>
        <w:t>I</w:t>
      </w:r>
      <w:r w:rsidR="001B5646" w:rsidRPr="00085C3C">
        <w:rPr>
          <w:rFonts w:asciiTheme="majorHAnsi" w:hAnsiTheme="majorHAnsi" w:cs="Arial"/>
        </w:rPr>
        <w:t>nformacj</w:t>
      </w:r>
      <w:r w:rsidRPr="00085C3C">
        <w:rPr>
          <w:rFonts w:asciiTheme="majorHAnsi" w:hAnsiTheme="majorHAnsi" w:cs="Arial"/>
        </w:rPr>
        <w:t>a</w:t>
      </w:r>
      <w:r w:rsidR="001B5646" w:rsidRPr="00085C3C">
        <w:rPr>
          <w:rFonts w:asciiTheme="majorHAnsi" w:hAnsiTheme="majorHAnsi" w:cs="Arial"/>
        </w:rPr>
        <w:t xml:space="preserve"> o obowiązku osobistego wykonania przez wykonawcę kluczowych zadań, jeżeli zamawiający dokonuje takiego zastrzeżenia zgodnie z art. 60 i art. 121</w:t>
      </w:r>
      <w:r w:rsidR="004E0B8C" w:rsidRPr="00085C3C">
        <w:rPr>
          <w:rFonts w:asciiTheme="majorHAnsi" w:hAnsiTheme="majorHAnsi" w:cs="Arial"/>
        </w:rPr>
        <w:t xml:space="preserve"> ustawy pzp</w:t>
      </w:r>
      <w:bookmarkEnd w:id="37"/>
    </w:p>
    <w:p w:rsidR="00FE0BD4" w:rsidRPr="00085C3C" w:rsidRDefault="00FE0BD4" w:rsidP="00804C13">
      <w:pPr>
        <w:pStyle w:val="Tekstpodstawowy"/>
        <w:numPr>
          <w:ilvl w:val="0"/>
          <w:numId w:val="37"/>
        </w:numPr>
        <w:spacing w:after="0" w:line="269" w:lineRule="auto"/>
        <w:ind w:left="357"/>
        <w:jc w:val="both"/>
        <w:rPr>
          <w:rFonts w:asciiTheme="majorHAnsi" w:hAnsiTheme="majorHAnsi"/>
        </w:rPr>
      </w:pPr>
      <w:r w:rsidRPr="00085C3C">
        <w:rPr>
          <w:rFonts w:asciiTheme="majorHAnsi" w:hAnsiTheme="majorHAnsi" w:cs="Arial"/>
        </w:rPr>
        <w:tab/>
      </w:r>
      <w:r w:rsidRPr="00085C3C">
        <w:rPr>
          <w:rFonts w:asciiTheme="majorHAnsi" w:hAnsiTheme="majorHAnsi"/>
        </w:rPr>
        <w:t xml:space="preserve">Wykonawca może powierzyć wykonanie części zamówienia podwykonawcy (podwykonawcom). </w:t>
      </w:r>
    </w:p>
    <w:p w:rsidR="00FE0BD4" w:rsidRPr="00085C3C" w:rsidRDefault="00FE0BD4" w:rsidP="00634311">
      <w:pPr>
        <w:pStyle w:val="Tekstpodstawowy"/>
        <w:numPr>
          <w:ilvl w:val="0"/>
          <w:numId w:val="37"/>
        </w:numPr>
        <w:spacing w:before="0" w:after="0" w:line="269" w:lineRule="auto"/>
        <w:ind w:left="357"/>
        <w:jc w:val="both"/>
        <w:rPr>
          <w:rFonts w:asciiTheme="majorHAnsi" w:hAnsiTheme="majorHAnsi"/>
        </w:rPr>
      </w:pPr>
      <w:r w:rsidRPr="00085C3C">
        <w:rPr>
          <w:rFonts w:asciiTheme="majorHAnsi" w:hAnsiTheme="majorHAnsi"/>
        </w:rPr>
        <w:tab/>
        <w:t>Zamawiający nie zastrzega obowiązku osobistego wykonania przez Wykonawcę kluczowych części zamówienia.</w:t>
      </w:r>
    </w:p>
    <w:p w:rsidR="00FE0BD4" w:rsidRPr="00085C3C" w:rsidRDefault="00FE0BD4" w:rsidP="00634311">
      <w:pPr>
        <w:pStyle w:val="Tekstpodstawowy"/>
        <w:numPr>
          <w:ilvl w:val="0"/>
          <w:numId w:val="37"/>
        </w:numPr>
        <w:spacing w:before="0" w:after="0" w:line="269" w:lineRule="auto"/>
        <w:ind w:left="357"/>
        <w:jc w:val="both"/>
        <w:rPr>
          <w:rFonts w:asciiTheme="majorHAnsi" w:hAnsiTheme="majorHAnsi"/>
        </w:rPr>
      </w:pPr>
      <w:r w:rsidRPr="00085C3C">
        <w:rPr>
          <w:rFonts w:asciiTheme="majorHAnsi" w:hAnsiTheme="majorHAnsi"/>
        </w:rPr>
        <w:tab/>
        <w:t xml:space="preserve">Zamawiający wymaga, aby w przypadku powierzenia części zamówienia podwykonawcom, Wykonawca wskazał w ofercie części zamówienia, których wykonanie zamierza powierzyć podwykonawcom oraz podał </w:t>
      </w:r>
      <w:r w:rsidR="00804C13" w:rsidRPr="00085C3C">
        <w:rPr>
          <w:rFonts w:asciiTheme="majorHAnsi" w:hAnsiTheme="majorHAnsi"/>
        </w:rPr>
        <w:br/>
      </w:r>
      <w:r w:rsidRPr="00085C3C">
        <w:rPr>
          <w:rFonts w:asciiTheme="majorHAnsi" w:hAnsiTheme="majorHAnsi"/>
        </w:rPr>
        <w:t>(o ile są mu wiadome na tym etapie) nazwy (firmy) tych podwykonawców</w:t>
      </w:r>
      <w:r w:rsidR="001B5646" w:rsidRPr="00085C3C">
        <w:rPr>
          <w:rFonts w:asciiTheme="majorHAnsi" w:hAnsiTheme="majorHAnsi"/>
        </w:rPr>
        <w:t xml:space="preserve">. </w:t>
      </w:r>
    </w:p>
    <w:p w:rsidR="001B5646" w:rsidRPr="00085C3C" w:rsidRDefault="001B5646" w:rsidP="001B5646">
      <w:pPr>
        <w:pStyle w:val="Tekstpodstawowy"/>
        <w:spacing w:before="0" w:after="0" w:line="269" w:lineRule="auto"/>
        <w:ind w:left="357"/>
        <w:jc w:val="both"/>
        <w:rPr>
          <w:rFonts w:asciiTheme="majorHAnsi" w:hAnsiTheme="majorHAnsi"/>
        </w:rPr>
      </w:pPr>
    </w:p>
    <w:p w:rsidR="00E57981" w:rsidRPr="00085C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8" w:name="_Toc67653133"/>
      <w:r w:rsidRPr="00085C3C">
        <w:rPr>
          <w:rFonts w:asciiTheme="majorHAnsi" w:hAnsiTheme="majorHAnsi" w:cs="Arial"/>
        </w:rPr>
        <w:t>M</w:t>
      </w:r>
      <w:r w:rsidR="00E57981" w:rsidRPr="00085C3C">
        <w:rPr>
          <w:rFonts w:asciiTheme="majorHAnsi" w:hAnsiTheme="majorHAnsi" w:cs="Arial"/>
        </w:rPr>
        <w:t>aksymaln</w:t>
      </w:r>
      <w:r w:rsidRPr="00085C3C">
        <w:rPr>
          <w:rFonts w:asciiTheme="majorHAnsi" w:hAnsiTheme="majorHAnsi" w:cs="Arial"/>
        </w:rPr>
        <w:t>a</w:t>
      </w:r>
      <w:r w:rsidR="00E57981" w:rsidRPr="00085C3C">
        <w:rPr>
          <w:rFonts w:asciiTheme="majorHAnsi" w:hAnsiTheme="majorHAnsi" w:cs="Arial"/>
        </w:rPr>
        <w:t xml:space="preserve"> liczb</w:t>
      </w:r>
      <w:r w:rsidRPr="00085C3C">
        <w:rPr>
          <w:rFonts w:asciiTheme="majorHAnsi" w:hAnsiTheme="majorHAnsi" w:cs="Arial"/>
        </w:rPr>
        <w:t>a</w:t>
      </w:r>
      <w:r w:rsidR="00E57981" w:rsidRPr="00085C3C">
        <w:rPr>
          <w:rFonts w:asciiTheme="majorHAnsi" w:hAnsiTheme="majorHAnsi" w:cs="Arial"/>
        </w:rPr>
        <w:t xml:space="preserve"> wykonawców, z którymi zamawiający zawrze umowę ramową, jeżeli zamawiający przewiduje zawarcie umowy ramowej</w:t>
      </w:r>
      <w:bookmarkEnd w:id="38"/>
    </w:p>
    <w:p w:rsidR="001B5646" w:rsidRPr="00085C3C" w:rsidRDefault="001B5646" w:rsidP="00804C13">
      <w:pPr>
        <w:shd w:val="clear" w:color="auto" w:fill="FFFFFF"/>
        <w:spacing w:before="0" w:after="72" w:line="396" w:lineRule="atLeast"/>
        <w:jc w:val="both"/>
        <w:rPr>
          <w:rFonts w:asciiTheme="majorHAnsi" w:hAnsiTheme="majorHAnsi" w:cs="Open Sans"/>
          <w:color w:val="333333"/>
          <w:sz w:val="24"/>
          <w:szCs w:val="24"/>
          <w:lang w:eastAsia="pl-PL" w:bidi="ar-SA"/>
        </w:rPr>
      </w:pPr>
      <w:r w:rsidRPr="00085C3C">
        <w:rPr>
          <w:rFonts w:asciiTheme="majorHAnsi" w:hAnsiTheme="majorHAnsi" w:cs="Century Gothic"/>
        </w:rPr>
        <w:t xml:space="preserve">Zamawiający </w:t>
      </w:r>
      <w:r w:rsidRPr="00085C3C">
        <w:rPr>
          <w:rFonts w:asciiTheme="majorHAnsi" w:hAnsiTheme="majorHAnsi" w:cs="Century Gothic"/>
          <w:b/>
          <w:bCs/>
        </w:rPr>
        <w:t>nie przewiduje</w:t>
      </w:r>
      <w:r w:rsidRPr="00085C3C">
        <w:rPr>
          <w:rFonts w:asciiTheme="majorHAnsi" w:hAnsiTheme="majorHAnsi" w:cs="Century Gothic"/>
        </w:rPr>
        <w:t xml:space="preserve"> zawarcia umowy ramowej</w:t>
      </w:r>
      <w:r w:rsidRPr="00085C3C">
        <w:rPr>
          <w:rFonts w:asciiTheme="majorHAnsi" w:eastAsiaTheme="majorEastAsia" w:hAnsiTheme="majorHAnsi" w:cstheme="majorBidi"/>
        </w:rPr>
        <w:t xml:space="preserve">, o  której mowa w art. 311–315 ustawy </w:t>
      </w:r>
      <w:proofErr w:type="spellStart"/>
      <w:r w:rsidRPr="00085C3C">
        <w:rPr>
          <w:rFonts w:asciiTheme="majorHAnsi" w:eastAsiaTheme="majorEastAsia" w:hAnsiTheme="majorHAnsi" w:cstheme="majorBidi"/>
        </w:rPr>
        <w:t>Pzp</w:t>
      </w:r>
      <w:proofErr w:type="spellEnd"/>
      <w:r w:rsidR="00804C13" w:rsidRPr="00085C3C">
        <w:rPr>
          <w:rFonts w:asciiTheme="majorHAnsi" w:eastAsiaTheme="majorEastAsia" w:hAnsiTheme="majorHAnsi" w:cstheme="majorBidi"/>
        </w:rPr>
        <w:t>.</w:t>
      </w:r>
    </w:p>
    <w:p w:rsidR="001B5646" w:rsidRPr="00085C3C"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p>
    <w:p w:rsidR="00E57981" w:rsidRPr="00085C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9" w:name="_Toc67653134"/>
      <w:r w:rsidRPr="00085C3C">
        <w:rPr>
          <w:rFonts w:asciiTheme="majorHAnsi" w:hAnsiTheme="majorHAnsi" w:cs="Arial"/>
        </w:rPr>
        <w:t>Informacja</w:t>
      </w:r>
      <w:r w:rsidR="00E57981" w:rsidRPr="00085C3C">
        <w:rPr>
          <w:rFonts w:asciiTheme="majorHAnsi" w:hAnsiTheme="majorHAnsi" w:cs="Arial"/>
        </w:rPr>
        <w:t xml:space="preserve"> o przewidywanym wyborze najkorzystniejszej oferty z zastosowaniem aukcji elektronicznej wraz z informacjami, o których mowa w art. 230</w:t>
      </w:r>
      <w:r w:rsidR="004E0B8C" w:rsidRPr="00085C3C">
        <w:rPr>
          <w:rFonts w:asciiTheme="majorHAnsi" w:hAnsiTheme="majorHAnsi" w:cs="Arial"/>
        </w:rPr>
        <w:t xml:space="preserve"> ustawy pzp</w:t>
      </w:r>
      <w:r w:rsidR="00E57981" w:rsidRPr="00085C3C">
        <w:rPr>
          <w:rFonts w:asciiTheme="majorHAnsi" w:hAnsiTheme="majorHAnsi" w:cs="Arial"/>
        </w:rPr>
        <w:t>, jeżeli zamawiający przewiduje aukcję elektroniczną</w:t>
      </w:r>
      <w:bookmarkEnd w:id="39"/>
    </w:p>
    <w:p w:rsidR="001B5646" w:rsidRPr="00085C3C" w:rsidRDefault="001B5646" w:rsidP="00804C13">
      <w:pPr>
        <w:shd w:val="clear" w:color="auto" w:fill="FFFFFF"/>
        <w:spacing w:before="0" w:after="72" w:line="396" w:lineRule="atLeast"/>
        <w:jc w:val="both"/>
        <w:rPr>
          <w:rFonts w:asciiTheme="majorHAnsi" w:hAnsiTheme="majorHAnsi" w:cs="Open Sans"/>
          <w:color w:val="333333"/>
          <w:sz w:val="24"/>
          <w:szCs w:val="24"/>
          <w:lang w:eastAsia="pl-PL" w:bidi="ar-SA"/>
        </w:rPr>
      </w:pPr>
      <w:r w:rsidRPr="00085C3C">
        <w:rPr>
          <w:rFonts w:asciiTheme="majorHAnsi" w:hAnsiTheme="majorHAnsi" w:cs="Century Gothic"/>
        </w:rPr>
        <w:t xml:space="preserve">Zamawiający </w:t>
      </w:r>
      <w:r w:rsidRPr="00085C3C">
        <w:rPr>
          <w:rFonts w:asciiTheme="majorHAnsi" w:hAnsiTheme="majorHAnsi" w:cs="Century Gothic"/>
          <w:b/>
          <w:bCs/>
        </w:rPr>
        <w:t>nie przewiduje</w:t>
      </w:r>
      <w:r w:rsidRPr="00085C3C">
        <w:rPr>
          <w:rFonts w:asciiTheme="majorHAnsi" w:hAnsiTheme="majorHAnsi" w:cs="Century Gothic"/>
        </w:rPr>
        <w:t xml:space="preserve"> przeprowadzania aukcji elektronicznej, </w:t>
      </w:r>
      <w:r w:rsidRPr="00085C3C">
        <w:rPr>
          <w:rFonts w:asciiTheme="majorHAnsi" w:eastAsiaTheme="majorEastAsia" w:hAnsiTheme="majorHAnsi" w:cstheme="majorBidi"/>
        </w:rPr>
        <w:t xml:space="preserve">o  której mowa w art. 308 ust. 1 ustawy </w:t>
      </w:r>
      <w:proofErr w:type="spellStart"/>
      <w:r w:rsidRPr="00085C3C">
        <w:rPr>
          <w:rFonts w:asciiTheme="majorHAnsi" w:eastAsiaTheme="majorEastAsia" w:hAnsiTheme="majorHAnsi" w:cstheme="majorBidi"/>
        </w:rPr>
        <w:t>Pzp</w:t>
      </w:r>
      <w:proofErr w:type="spellEnd"/>
      <w:r w:rsidR="00804C13" w:rsidRPr="00085C3C">
        <w:rPr>
          <w:rFonts w:asciiTheme="majorHAnsi" w:eastAsiaTheme="majorEastAsia" w:hAnsiTheme="majorHAnsi" w:cstheme="majorBidi"/>
        </w:rPr>
        <w:t>.</w:t>
      </w:r>
    </w:p>
    <w:p w:rsidR="001B5646" w:rsidRPr="00085C3C"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p>
    <w:p w:rsidR="00E57981" w:rsidRPr="00085C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40" w:name="_Toc67653135"/>
      <w:r w:rsidRPr="00085C3C">
        <w:rPr>
          <w:rFonts w:asciiTheme="majorHAnsi" w:hAnsiTheme="majorHAnsi" w:cs="Arial"/>
        </w:rPr>
        <w:t>W</w:t>
      </w:r>
      <w:r w:rsidR="00E57981" w:rsidRPr="00085C3C">
        <w:rPr>
          <w:rFonts w:asciiTheme="majorHAnsi" w:hAnsiTheme="majorHAnsi" w:cs="Arial"/>
        </w:rPr>
        <w:t>ymóg lub możliwość złożenia ofert w postaci katalogów elektronicznych lub dołączenia katalogów elektronicznych do oferty, w sytuacji określonej w art. 93</w:t>
      </w:r>
      <w:r w:rsidR="004E0B8C" w:rsidRPr="00085C3C">
        <w:rPr>
          <w:rFonts w:asciiTheme="majorHAnsi" w:hAnsiTheme="majorHAnsi" w:cs="Arial"/>
        </w:rPr>
        <w:t xml:space="preserve"> ustawy pzp</w:t>
      </w:r>
      <w:r w:rsidR="00E57981" w:rsidRPr="00085C3C">
        <w:rPr>
          <w:rFonts w:asciiTheme="majorHAnsi" w:hAnsiTheme="majorHAnsi" w:cs="Arial"/>
        </w:rPr>
        <w:t>;</w:t>
      </w:r>
      <w:bookmarkEnd w:id="40"/>
    </w:p>
    <w:p w:rsidR="001B5646" w:rsidRPr="00085C3C" w:rsidRDefault="001B5646" w:rsidP="00804C13">
      <w:pPr>
        <w:jc w:val="both"/>
        <w:rPr>
          <w:rFonts w:asciiTheme="majorHAnsi" w:hAnsiTheme="majorHAnsi"/>
        </w:rPr>
      </w:pPr>
      <w:r w:rsidRPr="00085C3C">
        <w:rPr>
          <w:rFonts w:asciiTheme="majorHAnsi" w:hAnsiTheme="majorHAnsi" w:cs="Century Gothic"/>
        </w:rPr>
        <w:t>Zamawiający nie ustala i nie dopuszcza możliwości przedstawienie informacji zawartych w ofercie w postaci katalogu elektronicznego lub dołączenia katalogu elektronicznego do oferty</w:t>
      </w:r>
      <w:r w:rsidR="00804C13" w:rsidRPr="00085C3C">
        <w:rPr>
          <w:rFonts w:asciiTheme="majorHAnsi" w:hAnsiTheme="majorHAnsi" w:cs="Century Gothic"/>
        </w:rPr>
        <w:t>.</w:t>
      </w:r>
    </w:p>
    <w:p w:rsidR="00E57981" w:rsidRPr="00085C3C"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41" w:name="_Toc67653136"/>
      <w:r w:rsidRPr="00085C3C">
        <w:rPr>
          <w:rFonts w:asciiTheme="majorHAnsi" w:hAnsiTheme="majorHAnsi" w:cs="Arial"/>
        </w:rPr>
        <w:t>I</w:t>
      </w:r>
      <w:r w:rsidR="00E57981" w:rsidRPr="00085C3C">
        <w:rPr>
          <w:rFonts w:asciiTheme="majorHAnsi" w:hAnsiTheme="majorHAnsi" w:cs="Arial"/>
        </w:rPr>
        <w:t>nformacje dotyczące zabezpieczenia należytego wykonania umowy.</w:t>
      </w:r>
      <w:bookmarkEnd w:id="41"/>
    </w:p>
    <w:p w:rsidR="00E57981" w:rsidRPr="00085C3C" w:rsidRDefault="00E57981" w:rsidP="00E57981">
      <w:pPr>
        <w:pStyle w:val="Akapitzlist10"/>
        <w:spacing w:before="0" w:after="0" w:line="269" w:lineRule="auto"/>
        <w:ind w:left="0"/>
        <w:contextualSpacing/>
        <w:rPr>
          <w:rFonts w:asciiTheme="majorHAnsi" w:hAnsiTheme="majorHAnsi" w:cs="Tahoma"/>
          <w:sz w:val="20"/>
          <w:szCs w:val="20"/>
        </w:rPr>
      </w:pPr>
    </w:p>
    <w:p w:rsidR="008324AE" w:rsidRPr="00085C3C" w:rsidRDefault="008324AE" w:rsidP="00634311">
      <w:pPr>
        <w:numPr>
          <w:ilvl w:val="0"/>
          <w:numId w:val="21"/>
        </w:numPr>
        <w:spacing w:before="0" w:after="0" w:line="240" w:lineRule="auto"/>
        <w:ind w:right="-108"/>
        <w:jc w:val="both"/>
        <w:rPr>
          <w:rFonts w:asciiTheme="majorHAnsi" w:hAnsiTheme="majorHAnsi"/>
          <w:iCs/>
        </w:rPr>
      </w:pPr>
      <w:r w:rsidRPr="00085C3C">
        <w:rPr>
          <w:rFonts w:asciiTheme="majorHAnsi" w:hAnsiTheme="majorHAnsi"/>
        </w:rPr>
        <w:t xml:space="preserve">Od Wykonawcy, którego oferta zostanie wybrana jako najkorzystniejsza, wymagane będzie wniesienie, przed zawarciem umowy, zabezpieczenia należytego wykonania umowy </w:t>
      </w:r>
      <w:r w:rsidRPr="00085C3C">
        <w:rPr>
          <w:rFonts w:asciiTheme="majorHAnsi" w:hAnsiTheme="majorHAnsi"/>
          <w:b/>
        </w:rPr>
        <w:t>w wysokości 5 % ceny całkowitej (brutto) podanej w ofercie</w:t>
      </w:r>
      <w:r w:rsidRPr="00085C3C">
        <w:rPr>
          <w:rFonts w:asciiTheme="majorHAnsi" w:hAnsiTheme="majorHAnsi"/>
        </w:rPr>
        <w:t xml:space="preserve"> za wykonanie całości przedmiotu zamówienia.</w:t>
      </w:r>
      <w:r w:rsidRPr="00085C3C">
        <w:rPr>
          <w:rFonts w:asciiTheme="majorHAnsi" w:eastAsiaTheme="majorEastAsia" w:hAnsiTheme="majorHAnsi" w:cstheme="majorBidi"/>
          <w:i/>
          <w:color w:val="002060"/>
        </w:rPr>
        <w:t xml:space="preserve"> </w:t>
      </w:r>
      <w:r w:rsidRPr="00085C3C">
        <w:rPr>
          <w:rFonts w:asciiTheme="majorHAnsi" w:hAnsiTheme="majorHAnsi"/>
          <w:iCs/>
        </w:rPr>
        <w:t xml:space="preserve">Zabezpieczenie służy pokryciu roszczeń </w:t>
      </w:r>
      <w:r w:rsidR="00804C13" w:rsidRPr="00085C3C">
        <w:rPr>
          <w:rFonts w:asciiTheme="majorHAnsi" w:hAnsiTheme="majorHAnsi"/>
          <w:iCs/>
        </w:rPr>
        <w:br/>
      </w:r>
      <w:r w:rsidRPr="00085C3C">
        <w:rPr>
          <w:rFonts w:asciiTheme="majorHAnsi" w:hAnsiTheme="majorHAnsi"/>
          <w:iCs/>
        </w:rPr>
        <w:t>z tytułu niewykonania lub nienależytego wykonania umowy.</w:t>
      </w:r>
    </w:p>
    <w:p w:rsidR="001B5646" w:rsidRPr="00085C3C" w:rsidRDefault="00A664CB" w:rsidP="00634311">
      <w:pPr>
        <w:pStyle w:val="Tekstpodstawowy"/>
        <w:numPr>
          <w:ilvl w:val="0"/>
          <w:numId w:val="21"/>
        </w:numPr>
        <w:spacing w:before="0" w:after="0" w:line="264" w:lineRule="auto"/>
        <w:jc w:val="both"/>
        <w:rPr>
          <w:rFonts w:asciiTheme="majorHAnsi" w:hAnsiTheme="majorHAnsi" w:cs="Tahoma"/>
          <w:b/>
        </w:rPr>
      </w:pPr>
      <w:r w:rsidRPr="00085C3C">
        <w:rPr>
          <w:rFonts w:asciiTheme="majorHAnsi" w:hAnsiTheme="majorHAnsi"/>
        </w:rPr>
        <w:t>Zabezpieczenie wnoszone w formie innej niż w pieniądzu powinno być dostarczone w formie oryginału, przez wykonawcę do siedziby zamawiającego, najpóźniej w dniu podpisania umowy – do chwili jej podpisania</w:t>
      </w:r>
      <w:r w:rsidR="001B5646" w:rsidRPr="00085C3C">
        <w:rPr>
          <w:rFonts w:asciiTheme="majorHAnsi" w:hAnsiTheme="majorHAnsi" w:cs="Tahoma"/>
          <w:b/>
        </w:rPr>
        <w:t>.</w:t>
      </w:r>
    </w:p>
    <w:p w:rsidR="008324AE" w:rsidRPr="00085C3C" w:rsidRDefault="008324AE" w:rsidP="00634311">
      <w:pPr>
        <w:numPr>
          <w:ilvl w:val="0"/>
          <w:numId w:val="21"/>
        </w:numPr>
        <w:spacing w:before="0" w:after="0" w:line="240" w:lineRule="auto"/>
        <w:ind w:right="-108"/>
        <w:jc w:val="both"/>
        <w:rPr>
          <w:rFonts w:asciiTheme="majorHAnsi" w:hAnsiTheme="majorHAnsi"/>
        </w:rPr>
      </w:pPr>
      <w:r w:rsidRPr="00085C3C">
        <w:rPr>
          <w:rFonts w:asciiTheme="majorHAnsi" w:hAnsiTheme="majorHAnsi"/>
        </w:rPr>
        <w:t xml:space="preserve">Zabezpieczenie należytego wykonania umowy może być wnoszone według wyboru wykonawcy w jednej lub w kilku formach wskazanych w art. 450 ust. 1 ustawy </w:t>
      </w:r>
      <w:proofErr w:type="spellStart"/>
      <w:r w:rsidRPr="00085C3C">
        <w:rPr>
          <w:rFonts w:asciiTheme="majorHAnsi" w:hAnsiTheme="majorHAnsi"/>
        </w:rPr>
        <w:t>Pzp</w:t>
      </w:r>
      <w:proofErr w:type="spellEnd"/>
      <w:r w:rsidRPr="00085C3C">
        <w:rPr>
          <w:rFonts w:asciiTheme="majorHAnsi" w:hAnsiTheme="majorHAnsi"/>
        </w:rPr>
        <w:t xml:space="preserve"> tj.:</w:t>
      </w:r>
    </w:p>
    <w:p w:rsidR="008324AE" w:rsidRPr="00085C3C" w:rsidRDefault="008324AE" w:rsidP="00634311">
      <w:pPr>
        <w:pStyle w:val="Tekstpodstawowy"/>
        <w:numPr>
          <w:ilvl w:val="2"/>
          <w:numId w:val="22"/>
        </w:numPr>
        <w:spacing w:before="0" w:after="0" w:line="264" w:lineRule="auto"/>
        <w:jc w:val="both"/>
        <w:rPr>
          <w:rFonts w:asciiTheme="majorHAnsi" w:hAnsiTheme="majorHAnsi" w:cs="Tahoma"/>
        </w:rPr>
      </w:pPr>
      <w:r w:rsidRPr="00085C3C">
        <w:rPr>
          <w:rFonts w:asciiTheme="majorHAnsi" w:hAnsiTheme="majorHAnsi" w:cs="Tahoma"/>
        </w:rPr>
        <w:lastRenderedPageBreak/>
        <w:t>pieniądzu;</w:t>
      </w:r>
    </w:p>
    <w:p w:rsidR="008324AE" w:rsidRPr="00085C3C" w:rsidRDefault="008324AE" w:rsidP="00634311">
      <w:pPr>
        <w:pStyle w:val="Tekstpodstawowy"/>
        <w:numPr>
          <w:ilvl w:val="2"/>
          <w:numId w:val="22"/>
        </w:numPr>
        <w:spacing w:before="0" w:after="0" w:line="264" w:lineRule="auto"/>
        <w:jc w:val="both"/>
        <w:rPr>
          <w:rFonts w:asciiTheme="majorHAnsi" w:hAnsiTheme="majorHAnsi" w:cs="Tahoma"/>
        </w:rPr>
      </w:pPr>
      <w:r w:rsidRPr="00085C3C">
        <w:rPr>
          <w:rFonts w:asciiTheme="majorHAnsi" w:hAnsiTheme="majorHAnsi" w:cs="Tahoma"/>
        </w:rPr>
        <w:t>poręczeniach bankowych lub poręczeniach spółdzielczej kasy oszczędnościowo-kredytowej, z tym że zobowiązanie kasy jest zawsze zobowiązaniem pieniężnym;</w:t>
      </w:r>
    </w:p>
    <w:p w:rsidR="008324AE" w:rsidRPr="00085C3C" w:rsidRDefault="008324AE" w:rsidP="00634311">
      <w:pPr>
        <w:pStyle w:val="Tekstpodstawowy"/>
        <w:numPr>
          <w:ilvl w:val="2"/>
          <w:numId w:val="22"/>
        </w:numPr>
        <w:spacing w:before="0" w:after="0" w:line="264" w:lineRule="auto"/>
        <w:jc w:val="both"/>
        <w:rPr>
          <w:rFonts w:asciiTheme="majorHAnsi" w:hAnsiTheme="majorHAnsi" w:cs="Tahoma"/>
        </w:rPr>
      </w:pPr>
      <w:r w:rsidRPr="00085C3C">
        <w:rPr>
          <w:rFonts w:asciiTheme="majorHAnsi" w:hAnsiTheme="majorHAnsi" w:cs="Tahoma"/>
        </w:rPr>
        <w:t>gwarancjach bankowych;</w:t>
      </w:r>
    </w:p>
    <w:p w:rsidR="008324AE" w:rsidRPr="00085C3C" w:rsidRDefault="008324AE" w:rsidP="00634311">
      <w:pPr>
        <w:pStyle w:val="Tekstpodstawowy"/>
        <w:numPr>
          <w:ilvl w:val="2"/>
          <w:numId w:val="22"/>
        </w:numPr>
        <w:spacing w:before="0" w:after="0" w:line="264" w:lineRule="auto"/>
        <w:jc w:val="both"/>
        <w:rPr>
          <w:rFonts w:asciiTheme="majorHAnsi" w:hAnsiTheme="majorHAnsi" w:cs="Tahoma"/>
        </w:rPr>
      </w:pPr>
      <w:r w:rsidRPr="00085C3C">
        <w:rPr>
          <w:rFonts w:asciiTheme="majorHAnsi" w:hAnsiTheme="majorHAnsi" w:cs="Tahoma"/>
        </w:rPr>
        <w:t>gwarancjach ubezpieczeniowych;</w:t>
      </w:r>
    </w:p>
    <w:p w:rsidR="008324AE" w:rsidRPr="00085C3C" w:rsidRDefault="008324AE" w:rsidP="00634311">
      <w:pPr>
        <w:pStyle w:val="Tekstpodstawowy"/>
        <w:numPr>
          <w:ilvl w:val="2"/>
          <w:numId w:val="22"/>
        </w:numPr>
        <w:spacing w:before="0" w:after="0" w:line="264" w:lineRule="auto"/>
        <w:jc w:val="both"/>
        <w:rPr>
          <w:rFonts w:asciiTheme="majorHAnsi" w:hAnsiTheme="majorHAnsi" w:cs="Tahoma"/>
        </w:rPr>
      </w:pPr>
      <w:r w:rsidRPr="00085C3C">
        <w:rPr>
          <w:rFonts w:asciiTheme="majorHAnsi" w:hAnsiTheme="majorHAnsi" w:cs="Tahoma"/>
        </w:rPr>
        <w:t>poręczeniach udzielanych przez podmioty, o których mowa w art. 6b ust. 5 pkt 2 ustawy z 9 listopada 2000 r. o utworzeniu Polskiej Agencji Rozwoju Przedsiębiorczości.</w:t>
      </w:r>
    </w:p>
    <w:p w:rsidR="008324AE" w:rsidRPr="00085C3C" w:rsidRDefault="008324AE" w:rsidP="00634311">
      <w:pPr>
        <w:numPr>
          <w:ilvl w:val="0"/>
          <w:numId w:val="21"/>
        </w:numPr>
        <w:spacing w:before="0" w:after="0" w:line="240" w:lineRule="auto"/>
        <w:ind w:right="-108"/>
        <w:jc w:val="both"/>
        <w:rPr>
          <w:rFonts w:asciiTheme="majorHAnsi" w:hAnsiTheme="majorHAnsi" w:cs="Tahoma"/>
          <w:b/>
        </w:rPr>
      </w:pPr>
      <w:r w:rsidRPr="00085C3C">
        <w:rPr>
          <w:rFonts w:asciiTheme="majorHAnsi" w:hAnsiTheme="majorHAnsi"/>
        </w:rPr>
        <w:t xml:space="preserve">Zamawiający </w:t>
      </w:r>
      <w:r w:rsidRPr="00085C3C">
        <w:rPr>
          <w:rFonts w:asciiTheme="majorHAnsi" w:hAnsiTheme="majorHAnsi"/>
          <w:b/>
          <w:u w:val="single"/>
        </w:rPr>
        <w:t>nie wyraża zgody</w:t>
      </w:r>
      <w:r w:rsidRPr="00085C3C">
        <w:rPr>
          <w:rFonts w:asciiTheme="majorHAnsi" w:hAnsiTheme="majorHAnsi"/>
        </w:rPr>
        <w:t xml:space="preserve"> na wniesienie zabezpieczenia w formach wskazanych w art. 450 ust. 2 ustawy </w:t>
      </w:r>
      <w:proofErr w:type="spellStart"/>
      <w:r w:rsidRPr="00085C3C">
        <w:rPr>
          <w:rFonts w:asciiTheme="majorHAnsi" w:hAnsiTheme="majorHAnsi"/>
        </w:rPr>
        <w:t>Pzp</w:t>
      </w:r>
      <w:proofErr w:type="spellEnd"/>
      <w:r w:rsidR="001840AE" w:rsidRPr="00085C3C">
        <w:rPr>
          <w:rFonts w:asciiTheme="majorHAnsi" w:hAnsiTheme="majorHAnsi"/>
        </w:rPr>
        <w:t>.</w:t>
      </w:r>
    </w:p>
    <w:p w:rsidR="001B5646" w:rsidRPr="00085C3C" w:rsidRDefault="001B5646" w:rsidP="00634311">
      <w:pPr>
        <w:pStyle w:val="Tekstpodstawowy"/>
        <w:numPr>
          <w:ilvl w:val="0"/>
          <w:numId w:val="21"/>
        </w:numPr>
        <w:spacing w:before="0" w:after="0" w:line="264" w:lineRule="auto"/>
        <w:jc w:val="both"/>
        <w:rPr>
          <w:rFonts w:asciiTheme="majorHAnsi" w:hAnsiTheme="majorHAnsi" w:cs="Tahoma"/>
        </w:rPr>
      </w:pPr>
      <w:r w:rsidRPr="00085C3C">
        <w:rPr>
          <w:rFonts w:asciiTheme="majorHAnsi" w:hAnsiTheme="majorHAnsi" w:cs="Tahoma"/>
        </w:rPr>
        <w:t xml:space="preserve">Zabezpieczenie wnoszone w pieniądzu Wykonawca wpłaca przelewem na rachunek bankowy Zamawiającego </w:t>
      </w:r>
      <w:r w:rsidR="00325279" w:rsidRPr="00085C3C">
        <w:rPr>
          <w:rFonts w:asciiTheme="majorHAnsi" w:hAnsiTheme="majorHAnsi" w:cs="Arial"/>
          <w:b/>
        </w:rPr>
        <w:t>Bank BGŻ S.A. Oddział w Iławie Nr 65 2030 0045 1110 0000 0167 0730 z dopiskiem „Zabezpieczenie należytego w</w:t>
      </w:r>
      <w:r w:rsidR="00804C13" w:rsidRPr="00085C3C">
        <w:rPr>
          <w:rFonts w:asciiTheme="majorHAnsi" w:hAnsiTheme="majorHAnsi" w:cs="Arial"/>
          <w:b/>
        </w:rPr>
        <w:t>ykonania umowy – znak sprawy DI1</w:t>
      </w:r>
      <w:r w:rsidR="00325279" w:rsidRPr="00085C3C">
        <w:rPr>
          <w:rFonts w:asciiTheme="majorHAnsi" w:hAnsiTheme="majorHAnsi" w:cs="Arial"/>
          <w:b/>
        </w:rPr>
        <w:t>.260</w:t>
      </w:r>
      <w:r w:rsidR="00F11365" w:rsidRPr="00085C3C">
        <w:rPr>
          <w:rFonts w:asciiTheme="majorHAnsi" w:hAnsiTheme="majorHAnsi" w:cs="Arial"/>
          <w:b/>
        </w:rPr>
        <w:t>.</w:t>
      </w:r>
      <w:r w:rsidR="000139EB" w:rsidRPr="00085C3C">
        <w:rPr>
          <w:rFonts w:asciiTheme="majorHAnsi" w:hAnsiTheme="majorHAnsi" w:cs="Arial"/>
          <w:b/>
        </w:rPr>
        <w:t>1</w:t>
      </w:r>
      <w:r w:rsidR="00804C13" w:rsidRPr="00085C3C">
        <w:rPr>
          <w:rFonts w:asciiTheme="majorHAnsi" w:hAnsiTheme="majorHAnsi" w:cs="Arial"/>
          <w:b/>
        </w:rPr>
        <w:t>5</w:t>
      </w:r>
      <w:r w:rsidR="00F11365" w:rsidRPr="00085C3C">
        <w:rPr>
          <w:rFonts w:asciiTheme="majorHAnsi" w:hAnsiTheme="majorHAnsi" w:cs="Arial"/>
          <w:b/>
        </w:rPr>
        <w:t>.</w:t>
      </w:r>
      <w:r w:rsidR="00325279" w:rsidRPr="00085C3C">
        <w:rPr>
          <w:rFonts w:asciiTheme="majorHAnsi" w:hAnsiTheme="majorHAnsi" w:cs="Arial"/>
          <w:b/>
        </w:rPr>
        <w:t>202</w:t>
      </w:r>
      <w:r w:rsidR="00804C13" w:rsidRPr="00085C3C">
        <w:rPr>
          <w:rFonts w:asciiTheme="majorHAnsi" w:hAnsiTheme="majorHAnsi" w:cs="Arial"/>
          <w:b/>
        </w:rPr>
        <w:t>4</w:t>
      </w:r>
      <w:r w:rsidR="00325279" w:rsidRPr="00085C3C">
        <w:rPr>
          <w:rFonts w:asciiTheme="majorHAnsi" w:hAnsiTheme="majorHAnsi" w:cs="Arial"/>
          <w:b/>
        </w:rPr>
        <w:t>”</w:t>
      </w:r>
    </w:p>
    <w:p w:rsidR="001B5646" w:rsidRPr="00085C3C" w:rsidRDefault="001B5646" w:rsidP="00634311">
      <w:pPr>
        <w:pStyle w:val="Tekstpodstawowy"/>
        <w:numPr>
          <w:ilvl w:val="0"/>
          <w:numId w:val="21"/>
        </w:numPr>
        <w:spacing w:before="0" w:after="0" w:line="264" w:lineRule="auto"/>
        <w:jc w:val="both"/>
        <w:rPr>
          <w:rFonts w:asciiTheme="majorHAnsi" w:hAnsiTheme="majorHAnsi" w:cs="Tahoma"/>
        </w:rPr>
      </w:pPr>
      <w:r w:rsidRPr="00085C3C">
        <w:rPr>
          <w:rFonts w:asciiTheme="majorHAnsi" w:hAnsiTheme="majorHAnsi" w:cs="Tahoma"/>
        </w:rPr>
        <w:t>Zabezpieczenie wniesione w pieniądzu będzie się znajdowało na koncie depozytowym Zamawiającego.</w:t>
      </w:r>
    </w:p>
    <w:p w:rsidR="001B5646" w:rsidRPr="00085C3C" w:rsidRDefault="001B5646" w:rsidP="00634311">
      <w:pPr>
        <w:pStyle w:val="Tekstpodstawowy"/>
        <w:numPr>
          <w:ilvl w:val="0"/>
          <w:numId w:val="21"/>
        </w:numPr>
        <w:spacing w:before="0" w:after="0"/>
        <w:jc w:val="both"/>
        <w:rPr>
          <w:rFonts w:asciiTheme="majorHAnsi" w:hAnsiTheme="majorHAnsi" w:cs="Tahoma"/>
        </w:rPr>
      </w:pPr>
      <w:r w:rsidRPr="00085C3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085C3C">
        <w:rPr>
          <w:rFonts w:asciiTheme="majorHAnsi" w:hAnsiTheme="majorHAnsi" w:cs="Tahoma"/>
        </w:rPr>
        <w:t>.</w:t>
      </w:r>
    </w:p>
    <w:p w:rsidR="00A664CB" w:rsidRPr="00085C3C" w:rsidRDefault="00A664CB" w:rsidP="00634311">
      <w:pPr>
        <w:pStyle w:val="Tekstpodstawowy"/>
        <w:numPr>
          <w:ilvl w:val="0"/>
          <w:numId w:val="21"/>
        </w:numPr>
        <w:spacing w:before="0" w:after="0" w:line="264" w:lineRule="auto"/>
        <w:jc w:val="both"/>
        <w:rPr>
          <w:rFonts w:asciiTheme="majorHAnsi" w:hAnsiTheme="majorHAnsi" w:cs="Tahoma"/>
        </w:rPr>
      </w:pPr>
      <w:r w:rsidRPr="00085C3C">
        <w:rPr>
          <w:rFonts w:asciiTheme="majorHAnsi" w:hAnsiTheme="majorHAnsi"/>
        </w:rPr>
        <w:t xml:space="preserve">Zamawiający </w:t>
      </w:r>
      <w:r w:rsidRPr="00085C3C">
        <w:rPr>
          <w:rFonts w:asciiTheme="majorHAnsi" w:hAnsiTheme="majorHAnsi"/>
          <w:b/>
          <w:u w:val="single"/>
        </w:rPr>
        <w:t>nie wyraża zgody</w:t>
      </w:r>
      <w:r w:rsidRPr="00085C3C">
        <w:rPr>
          <w:rFonts w:asciiTheme="majorHAnsi" w:hAnsiTheme="majorHAnsi"/>
        </w:rPr>
        <w:t xml:space="preserve"> na tworzenie zabezpieczenia przez potrącenia z należności za </w:t>
      </w:r>
      <w:r w:rsidR="00804C13" w:rsidRPr="00085C3C">
        <w:rPr>
          <w:rFonts w:asciiTheme="majorHAnsi" w:hAnsiTheme="majorHAnsi" w:cs="Tahoma"/>
        </w:rPr>
        <w:t>częściowo wykonane świadczenia.</w:t>
      </w:r>
    </w:p>
    <w:p w:rsidR="00A664CB" w:rsidRPr="00085C3C" w:rsidRDefault="00A664CB" w:rsidP="00634311">
      <w:pPr>
        <w:pStyle w:val="Tekstpodstawowy"/>
        <w:numPr>
          <w:ilvl w:val="0"/>
          <w:numId w:val="21"/>
        </w:numPr>
        <w:spacing w:before="0" w:after="0" w:line="264" w:lineRule="auto"/>
        <w:jc w:val="both"/>
        <w:rPr>
          <w:rFonts w:asciiTheme="majorHAnsi" w:hAnsiTheme="majorHAnsi" w:cs="Tahoma"/>
        </w:rPr>
      </w:pPr>
      <w:r w:rsidRPr="00085C3C">
        <w:rPr>
          <w:rFonts w:asciiTheme="majorHAnsi" w:hAnsiTheme="majorHAnsi" w:cs="Tahoma"/>
        </w:rPr>
        <w:t xml:space="preserve">Do zmiany formy zabezpieczenia w trakcie realizacji umowy stosuje się art. 451 ustawy </w:t>
      </w:r>
      <w:proofErr w:type="spellStart"/>
      <w:r w:rsidRPr="00085C3C">
        <w:rPr>
          <w:rFonts w:asciiTheme="majorHAnsi" w:hAnsiTheme="majorHAnsi" w:cs="Tahoma"/>
        </w:rPr>
        <w:t>Pzp</w:t>
      </w:r>
      <w:proofErr w:type="spellEnd"/>
      <w:r w:rsidRPr="00085C3C">
        <w:rPr>
          <w:rFonts w:asciiTheme="majorHAnsi" w:hAnsiTheme="majorHAnsi" w:cs="Tahoma"/>
        </w:rPr>
        <w:t>.</w:t>
      </w:r>
    </w:p>
    <w:p w:rsidR="00A664CB" w:rsidRPr="00085C3C" w:rsidRDefault="00A664CB" w:rsidP="00634311">
      <w:pPr>
        <w:pStyle w:val="Tekstpodstawowy"/>
        <w:numPr>
          <w:ilvl w:val="0"/>
          <w:numId w:val="21"/>
        </w:numPr>
        <w:spacing w:before="0" w:after="0" w:line="264" w:lineRule="auto"/>
        <w:jc w:val="both"/>
        <w:rPr>
          <w:rFonts w:asciiTheme="majorHAnsi" w:hAnsiTheme="majorHAnsi" w:cs="Tahoma"/>
        </w:rPr>
      </w:pPr>
      <w:r w:rsidRPr="00085C3C">
        <w:rPr>
          <w:rFonts w:asciiTheme="majorHAnsi" w:hAnsiTheme="majorHAnsi" w:cs="Tahoma"/>
        </w:rPr>
        <w:t>Zamawiający zwróci zabezpieczenie w następujących terminach:</w:t>
      </w:r>
    </w:p>
    <w:p w:rsidR="00A664CB" w:rsidRPr="00085C3C" w:rsidRDefault="00A664CB" w:rsidP="00634311">
      <w:pPr>
        <w:numPr>
          <w:ilvl w:val="2"/>
          <w:numId w:val="23"/>
        </w:numPr>
        <w:spacing w:before="0" w:after="0"/>
        <w:jc w:val="both"/>
        <w:rPr>
          <w:rFonts w:asciiTheme="majorHAnsi" w:hAnsiTheme="majorHAnsi" w:cs="Tahoma"/>
        </w:rPr>
      </w:pPr>
      <w:r w:rsidRPr="00085C3C">
        <w:rPr>
          <w:rFonts w:asciiTheme="majorHAnsi" w:hAnsiTheme="majorHAnsi" w:cs="Tahoma"/>
        </w:rPr>
        <w:t xml:space="preserve">wysokości zabezpieczenia w terminie 30 dni od dnia </w:t>
      </w:r>
      <w:r w:rsidR="000139EB" w:rsidRPr="00085C3C">
        <w:rPr>
          <w:rFonts w:asciiTheme="majorHAnsi" w:hAnsiTheme="majorHAnsi" w:cs="Tahoma"/>
        </w:rPr>
        <w:t>potwierdzenia usunięcia wad stwierdzonych przy odbiorze końcowym.</w:t>
      </w:r>
    </w:p>
    <w:p w:rsidR="001B5646" w:rsidRPr="00085C3C" w:rsidRDefault="001B5646" w:rsidP="00634311">
      <w:pPr>
        <w:pStyle w:val="Tekstpodstawowy"/>
        <w:numPr>
          <w:ilvl w:val="0"/>
          <w:numId w:val="21"/>
        </w:numPr>
        <w:spacing w:before="0" w:after="0"/>
        <w:jc w:val="both"/>
        <w:rPr>
          <w:rFonts w:asciiTheme="majorHAnsi" w:hAnsiTheme="majorHAnsi" w:cs="Tahoma"/>
        </w:rPr>
      </w:pPr>
      <w:r w:rsidRPr="00085C3C">
        <w:rPr>
          <w:rFonts w:asciiTheme="majorHAnsi" w:hAnsiTheme="majorHAnsi"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085C3C" w:rsidRDefault="001B5646" w:rsidP="00634311">
      <w:pPr>
        <w:pStyle w:val="Tekstpodstawowy"/>
        <w:numPr>
          <w:ilvl w:val="0"/>
          <w:numId w:val="21"/>
        </w:numPr>
        <w:spacing w:before="0" w:after="0"/>
        <w:jc w:val="both"/>
        <w:rPr>
          <w:rFonts w:asciiTheme="majorHAnsi" w:hAnsiTheme="majorHAnsi" w:cs="Tahoma"/>
        </w:rPr>
      </w:pPr>
      <w:r w:rsidRPr="00085C3C">
        <w:rPr>
          <w:rFonts w:asciiTheme="majorHAnsi" w:hAnsiTheme="majorHAnsi" w:cs="Tahom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t>
      </w:r>
      <w:r w:rsidR="00804C13" w:rsidRPr="00085C3C">
        <w:rPr>
          <w:rFonts w:asciiTheme="majorHAnsi" w:hAnsiTheme="majorHAnsi" w:cs="Tahoma"/>
        </w:rPr>
        <w:br/>
      </w:r>
      <w:r w:rsidRPr="00085C3C">
        <w:rPr>
          <w:rFonts w:asciiTheme="majorHAnsi" w:hAnsiTheme="majorHAnsi" w:cs="Tahoma"/>
        </w:rPr>
        <w:t>w art.</w:t>
      </w:r>
      <w:r w:rsidR="004E20D4" w:rsidRPr="00085C3C">
        <w:rPr>
          <w:rFonts w:asciiTheme="majorHAnsi" w:hAnsiTheme="majorHAnsi" w:cs="Tahoma"/>
        </w:rPr>
        <w:t xml:space="preserve"> </w:t>
      </w:r>
      <w:r w:rsidR="00A664CB" w:rsidRPr="00085C3C">
        <w:rPr>
          <w:rFonts w:asciiTheme="majorHAnsi" w:hAnsiTheme="majorHAnsi" w:cs="Tahoma"/>
        </w:rPr>
        <w:t>452</w:t>
      </w:r>
      <w:r w:rsidRPr="00085C3C">
        <w:rPr>
          <w:rFonts w:asciiTheme="majorHAnsi" w:hAnsiTheme="majorHAnsi" w:cs="Tahoma"/>
        </w:rPr>
        <w:t xml:space="preserve"> ust. 8 i 9 ustawy </w:t>
      </w:r>
      <w:proofErr w:type="spellStart"/>
      <w:r w:rsidRPr="00085C3C">
        <w:rPr>
          <w:rFonts w:asciiTheme="majorHAnsi" w:hAnsiTheme="majorHAnsi" w:cs="Tahoma"/>
        </w:rPr>
        <w:t>Pzp</w:t>
      </w:r>
      <w:proofErr w:type="spellEnd"/>
      <w:r w:rsidRPr="00085C3C">
        <w:rPr>
          <w:rFonts w:asciiTheme="majorHAnsi" w:hAnsiTheme="majorHAnsi" w:cs="Tahoma"/>
        </w:rPr>
        <w:t>.</w:t>
      </w:r>
    </w:p>
    <w:p w:rsidR="00A664CB" w:rsidRPr="00085C3C" w:rsidRDefault="001B5646" w:rsidP="00804C13">
      <w:pPr>
        <w:pStyle w:val="Tekstpodstawowy"/>
        <w:numPr>
          <w:ilvl w:val="0"/>
          <w:numId w:val="21"/>
        </w:numPr>
        <w:spacing w:before="0" w:after="0"/>
        <w:jc w:val="both"/>
        <w:rPr>
          <w:rFonts w:asciiTheme="majorHAnsi" w:hAnsiTheme="majorHAnsi" w:cs="Century Gothic"/>
        </w:rPr>
      </w:pPr>
      <w:r w:rsidRPr="00085C3C">
        <w:rPr>
          <w:rFonts w:asciiTheme="majorHAnsi" w:hAnsiTheme="majorHAnsi" w:cs="Tahoma"/>
        </w:rPr>
        <w:t>W przypadku, gdy zabezpieczenie, będzie wnoszone w formie innej niż pieniądz, Zamawiający zastrzega sobie prawo do akceptacji projektu ww. dokumentu</w:t>
      </w:r>
      <w:r w:rsidRPr="00085C3C">
        <w:rPr>
          <w:rFonts w:asciiTheme="majorHAnsi" w:hAnsiTheme="majorHAnsi" w:cs="Century Gothic"/>
        </w:rPr>
        <w:t>.</w:t>
      </w:r>
    </w:p>
    <w:p w:rsidR="00EB339C" w:rsidRPr="00085C3C" w:rsidRDefault="00206A17" w:rsidP="00A671F4">
      <w:pPr>
        <w:pStyle w:val="Nagwek1"/>
        <w:shd w:val="clear" w:color="auto" w:fill="auto"/>
        <w:ind w:left="851" w:hanging="851"/>
        <w:rPr>
          <w:rFonts w:asciiTheme="majorHAnsi" w:hAnsiTheme="majorHAnsi" w:cs="Calibri"/>
        </w:rPr>
      </w:pPr>
      <w:bookmarkStart w:id="42" w:name="_Toc516838688"/>
      <w:bookmarkStart w:id="43" w:name="_Toc517429002"/>
      <w:bookmarkStart w:id="44" w:name="_Toc67653137"/>
      <w:r w:rsidRPr="00085C3C">
        <w:rPr>
          <w:rFonts w:asciiTheme="majorHAnsi" w:hAnsiTheme="majorHAnsi" w:cs="Calibri"/>
        </w:rPr>
        <w:t>K</w:t>
      </w:r>
      <w:r w:rsidR="00EB339C" w:rsidRPr="00085C3C">
        <w:rPr>
          <w:rFonts w:asciiTheme="majorHAnsi" w:hAnsiTheme="majorHAnsi" w:cs="Calibri"/>
        </w:rPr>
        <w:t>lauzula informacyjna z art. 13 RODO</w:t>
      </w:r>
      <w:bookmarkEnd w:id="42"/>
      <w:bookmarkEnd w:id="43"/>
      <w:bookmarkEnd w:id="44"/>
    </w:p>
    <w:p w:rsidR="00A671F4" w:rsidRPr="00085C3C" w:rsidRDefault="00A671F4" w:rsidP="00A671F4">
      <w:pPr>
        <w:spacing w:before="100" w:beforeAutospacing="1" w:after="100" w:afterAutospacing="1" w:line="240" w:lineRule="auto"/>
        <w:jc w:val="both"/>
        <w:rPr>
          <w:rFonts w:asciiTheme="majorHAnsi" w:hAnsiTheme="majorHAnsi" w:cs="Arial"/>
          <w:lang w:eastAsia="pl-PL"/>
        </w:rPr>
      </w:pPr>
      <w:r w:rsidRPr="00085C3C">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085C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085C3C">
        <w:rPr>
          <w:rFonts w:asciiTheme="majorHAnsi" w:hAnsiTheme="majorHAnsi" w:cs="Arial"/>
          <w:lang w:eastAsia="pl-PL"/>
        </w:rPr>
        <w:t xml:space="preserve">Administratorem Państwa danych jest Powiatowy Zarząd Dróg, ul. Kościuszki 33a, 14-200 Iława, reprezentowany przez Dyrektora – </w:t>
      </w:r>
      <w:r w:rsidR="00804C13" w:rsidRPr="00085C3C">
        <w:rPr>
          <w:rFonts w:asciiTheme="majorHAnsi" w:hAnsiTheme="majorHAnsi" w:cs="Arial"/>
          <w:lang w:eastAsia="pl-PL"/>
        </w:rPr>
        <w:t>Radosława Augustyniaka</w:t>
      </w:r>
    </w:p>
    <w:p w:rsidR="00A671F4" w:rsidRPr="00085C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085C3C">
        <w:rPr>
          <w:rFonts w:asciiTheme="majorHAnsi" w:hAnsiTheme="majorHAnsi" w:cs="Arial"/>
          <w:lang w:eastAsia="pl-PL"/>
        </w:rPr>
        <w:t xml:space="preserve">Administrator wyznaczył Inspektora Ochrony Danych Osobowych – Emilię </w:t>
      </w:r>
      <w:proofErr w:type="spellStart"/>
      <w:r w:rsidRPr="00085C3C">
        <w:rPr>
          <w:rFonts w:asciiTheme="majorHAnsi" w:hAnsiTheme="majorHAnsi" w:cs="Arial"/>
          <w:lang w:eastAsia="pl-PL"/>
        </w:rPr>
        <w:t>Magalską</w:t>
      </w:r>
      <w:proofErr w:type="spellEnd"/>
      <w:r w:rsidRPr="00085C3C">
        <w:rPr>
          <w:rFonts w:asciiTheme="majorHAnsi" w:hAnsiTheme="majorHAnsi" w:cs="Arial"/>
          <w:lang w:eastAsia="pl-PL"/>
        </w:rPr>
        <w:t xml:space="preserve"> e-mail: </w:t>
      </w:r>
      <w:hyperlink r:id="rId37" w:history="1">
        <w:r w:rsidRPr="00085C3C">
          <w:rPr>
            <w:rStyle w:val="Hipercze"/>
            <w:rFonts w:asciiTheme="majorHAnsi" w:hAnsiTheme="majorHAnsi" w:cs="Arial"/>
            <w:lang w:eastAsia="pl-PL"/>
          </w:rPr>
          <w:t>iodo@pzd.ilawa.pl</w:t>
        </w:r>
      </w:hyperlink>
      <w:r w:rsidRPr="00085C3C">
        <w:rPr>
          <w:rFonts w:asciiTheme="majorHAnsi" w:hAnsiTheme="majorHAnsi" w:cs="Arial"/>
          <w:lang w:eastAsia="pl-PL"/>
        </w:rPr>
        <w:t>, nr tel. +48 692 434 620</w:t>
      </w:r>
    </w:p>
    <w:p w:rsidR="00A671F4" w:rsidRPr="00085C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085C3C">
        <w:rPr>
          <w:rFonts w:asciiTheme="majorHAnsi" w:hAnsiTheme="majorHAnsi" w:cs="Arial"/>
          <w:lang w:eastAsia="pl-PL"/>
        </w:rPr>
        <w:t>Państwa dane osobowe przetwarzane są w celu: wykonania umowy sprzedaży towarów i usług, wystawiania faktur oraz płatności.</w:t>
      </w:r>
    </w:p>
    <w:p w:rsidR="00A671F4" w:rsidRPr="00085C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085C3C">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085C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085C3C">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085C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085C3C">
        <w:rPr>
          <w:rFonts w:asciiTheme="majorHAnsi" w:hAnsiTheme="majorHAnsi" w:cs="Arial"/>
          <w:lang w:eastAsia="pl-PL"/>
        </w:rPr>
        <w:lastRenderedPageBreak/>
        <w:t>Państwa dane osobowe nie będą przekazywane do państwa trzeciego świata ani organizacji międzynarodowej.</w:t>
      </w:r>
    </w:p>
    <w:p w:rsidR="00A671F4" w:rsidRPr="00085C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085C3C">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085C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085C3C">
        <w:rPr>
          <w:rFonts w:asciiTheme="majorHAnsi" w:hAnsiTheme="majorHAnsi" w:cs="Arial"/>
          <w:lang w:eastAsia="pl-PL"/>
        </w:rPr>
        <w:t>Podanie danych osobowych jest dobrowolne, jednakże odmowa podania danych może skutkować odmową realizacji zamówienia.</w:t>
      </w:r>
    </w:p>
    <w:p w:rsidR="00A671F4" w:rsidRPr="00085C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085C3C">
        <w:rPr>
          <w:rFonts w:asciiTheme="majorHAnsi" w:hAnsiTheme="majorHAnsi" w:cs="Arial"/>
          <w:lang w:eastAsia="pl-PL"/>
        </w:rPr>
        <w:t>Administrator danych nie automatyzuje i nie profiluje danych osobowych.</w:t>
      </w:r>
    </w:p>
    <w:p w:rsidR="00A671F4" w:rsidRPr="00085C3C"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085C3C">
        <w:rPr>
          <w:rFonts w:asciiTheme="majorHAnsi" w:hAnsiTheme="majorHAnsi" w:cs="Arial"/>
          <w:lang w:eastAsia="pl-PL"/>
        </w:rPr>
        <w:t xml:space="preserve">Administrator dołoży wszelkich starań, aby zapewnić wszelkie środki fizycznej, technicznej </w:t>
      </w:r>
      <w:r w:rsidR="00804C13" w:rsidRPr="00085C3C">
        <w:rPr>
          <w:rFonts w:asciiTheme="majorHAnsi" w:hAnsiTheme="majorHAnsi" w:cs="Arial"/>
          <w:lang w:eastAsia="pl-PL"/>
        </w:rPr>
        <w:br/>
      </w:r>
      <w:r w:rsidRPr="00085C3C">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EB339C" w:rsidRPr="00085C3C" w:rsidRDefault="00EB339C" w:rsidP="009276EE">
      <w:pPr>
        <w:rPr>
          <w:rFonts w:asciiTheme="majorHAnsi" w:hAnsiTheme="majorHAnsi"/>
        </w:rPr>
        <w:sectPr w:rsidR="00EB339C" w:rsidRPr="00085C3C" w:rsidSect="00FD2D0A">
          <w:pgSz w:w="11906" w:h="16838" w:code="9"/>
          <w:pgMar w:top="1663" w:right="1021" w:bottom="1021" w:left="1021" w:header="425" w:footer="425" w:gutter="0"/>
          <w:cols w:space="708"/>
          <w:docGrid w:linePitch="360"/>
        </w:sectPr>
      </w:pPr>
    </w:p>
    <w:p w:rsidR="00C070D2" w:rsidRPr="00085C3C" w:rsidRDefault="003353B2" w:rsidP="00D212CD">
      <w:pPr>
        <w:pStyle w:val="Nagwek4"/>
        <w:spacing w:before="0" w:line="240" w:lineRule="auto"/>
        <w:jc w:val="right"/>
        <w:rPr>
          <w:rFonts w:asciiTheme="majorHAnsi" w:hAnsiTheme="majorHAnsi" w:cs="Century Gothic"/>
          <w:color w:val="auto"/>
          <w:sz w:val="18"/>
          <w:szCs w:val="18"/>
        </w:rPr>
      </w:pPr>
      <w:bookmarkStart w:id="45" w:name="_Toc347383113"/>
      <w:bookmarkStart w:id="46" w:name="_Toc366768180"/>
      <w:bookmarkStart w:id="47" w:name="_Toc426635810"/>
      <w:bookmarkStart w:id="48" w:name="_Toc67653138"/>
      <w:r w:rsidRPr="00085C3C">
        <w:rPr>
          <w:rFonts w:asciiTheme="majorHAnsi" w:hAnsiTheme="majorHAnsi" w:cs="Century Gothic"/>
          <w:color w:val="auto"/>
          <w:sz w:val="18"/>
          <w:szCs w:val="18"/>
        </w:rPr>
        <w:lastRenderedPageBreak/>
        <w:t xml:space="preserve">Załącznik nr 1 do </w:t>
      </w:r>
      <w:r w:rsidR="009B12E4" w:rsidRPr="00085C3C">
        <w:rPr>
          <w:rFonts w:asciiTheme="majorHAnsi" w:hAnsiTheme="majorHAnsi" w:cs="Century Gothic"/>
          <w:color w:val="auto"/>
          <w:sz w:val="18"/>
          <w:szCs w:val="18"/>
        </w:rPr>
        <w:t>SWZ</w:t>
      </w:r>
      <w:r w:rsidRPr="00085C3C">
        <w:rPr>
          <w:rFonts w:asciiTheme="majorHAnsi" w:hAnsiTheme="majorHAnsi" w:cs="Century Gothic"/>
          <w:color w:val="auto"/>
          <w:sz w:val="18"/>
          <w:szCs w:val="18"/>
        </w:rPr>
        <w:t xml:space="preserve"> - </w:t>
      </w:r>
      <w:bookmarkEnd w:id="45"/>
      <w:bookmarkEnd w:id="46"/>
      <w:bookmarkEnd w:id="47"/>
      <w:r w:rsidR="00583926" w:rsidRPr="00085C3C">
        <w:rPr>
          <w:rFonts w:asciiTheme="majorHAnsi" w:hAnsiTheme="majorHAnsi" w:cs="Century Gothic"/>
          <w:color w:val="auto"/>
          <w:sz w:val="18"/>
          <w:szCs w:val="18"/>
        </w:rPr>
        <w:t>Formularz ofertowy</w:t>
      </w:r>
      <w:bookmarkEnd w:id="48"/>
      <w:r w:rsidR="00D212CD" w:rsidRPr="00085C3C">
        <w:rPr>
          <w:rFonts w:asciiTheme="majorHAnsi" w:hAnsiTheme="majorHAnsi" w:cs="Century Gothic"/>
          <w:color w:val="auto"/>
          <w:sz w:val="18"/>
          <w:szCs w:val="18"/>
        </w:rPr>
        <w:t xml:space="preserve"> -</w:t>
      </w:r>
    </w:p>
    <w:p w:rsidR="003353B2" w:rsidRPr="00085C3C" w:rsidRDefault="003353B2" w:rsidP="00B24527">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085C3C" w:rsidTr="00824632">
        <w:trPr>
          <w:trHeight w:val="413"/>
          <w:jc w:val="center"/>
        </w:trPr>
        <w:tc>
          <w:tcPr>
            <w:tcW w:w="6069" w:type="dxa"/>
            <w:shd w:val="clear" w:color="auto" w:fill="F2F2F2" w:themeFill="background1" w:themeFillShade="F2"/>
            <w:vAlign w:val="center"/>
          </w:tcPr>
          <w:p w:rsidR="003353B2" w:rsidRPr="00085C3C" w:rsidRDefault="003353B2" w:rsidP="00C070D2">
            <w:pPr>
              <w:spacing w:before="0" w:after="0" w:line="240" w:lineRule="auto"/>
              <w:jc w:val="center"/>
              <w:rPr>
                <w:rFonts w:asciiTheme="majorHAnsi" w:hAnsiTheme="majorHAnsi" w:cs="Century Gothic"/>
                <w:b/>
                <w:bCs/>
              </w:rPr>
            </w:pPr>
            <w:r w:rsidRPr="00085C3C">
              <w:rPr>
                <w:rFonts w:asciiTheme="majorHAnsi" w:hAnsiTheme="majorHAnsi" w:cs="Century Gothic"/>
                <w:b/>
                <w:bCs/>
                <w:sz w:val="22"/>
                <w:szCs w:val="22"/>
              </w:rPr>
              <w:t>FORMULARZ OFERTOWY</w:t>
            </w:r>
            <w:r w:rsidR="001907BF" w:rsidRPr="00085C3C">
              <w:rPr>
                <w:rFonts w:asciiTheme="majorHAnsi" w:hAnsiTheme="majorHAnsi" w:cs="Century Gothic"/>
                <w:b/>
                <w:bCs/>
                <w:sz w:val="22"/>
                <w:szCs w:val="22"/>
              </w:rPr>
              <w:t xml:space="preserve"> </w:t>
            </w:r>
          </w:p>
        </w:tc>
      </w:tr>
    </w:tbl>
    <w:p w:rsidR="003353B2" w:rsidRPr="00085C3C" w:rsidRDefault="003353B2" w:rsidP="00B24527">
      <w:pPr>
        <w:pStyle w:val="Bezodstpw1"/>
        <w:spacing w:before="0" w:after="0" w:line="240" w:lineRule="auto"/>
        <w:rPr>
          <w:rFonts w:asciiTheme="majorHAnsi" w:hAnsiTheme="majorHAnsi" w:cs="Century Gothic"/>
          <w:color w:val="FF0000"/>
        </w:rPr>
      </w:pPr>
    </w:p>
    <w:p w:rsidR="003353B2" w:rsidRPr="00085C3C" w:rsidRDefault="003353B2" w:rsidP="00B24527">
      <w:pPr>
        <w:pStyle w:val="Bezodstpw1"/>
        <w:spacing w:before="0" w:after="0" w:line="240" w:lineRule="auto"/>
        <w:rPr>
          <w:rFonts w:asciiTheme="majorHAnsi" w:hAnsiTheme="majorHAnsi" w:cs="Century Gothic"/>
        </w:rPr>
      </w:pPr>
      <w:r w:rsidRPr="00085C3C">
        <w:rPr>
          <w:rFonts w:asciiTheme="majorHAnsi" w:hAnsiTheme="majorHAnsi" w:cs="Century Gothic"/>
        </w:rPr>
        <w:t>DANE WYKONAWCY</w:t>
      </w:r>
      <w:r w:rsidR="000F0009" w:rsidRPr="00085C3C">
        <w:rPr>
          <w:rFonts w:asciiTheme="majorHAnsi" w:hAnsiTheme="majorHAnsi" w:cs="Century Gothic"/>
        </w:rPr>
        <w:t>:</w:t>
      </w:r>
    </w:p>
    <w:p w:rsidR="003353B2" w:rsidRPr="00085C3C" w:rsidRDefault="003353B2" w:rsidP="00B24527">
      <w:pPr>
        <w:spacing w:before="0" w:after="0" w:line="240" w:lineRule="auto"/>
        <w:jc w:val="both"/>
        <w:rPr>
          <w:rFonts w:asciiTheme="majorHAnsi" w:hAnsiTheme="majorHAnsi" w:cs="Century Gothic"/>
          <w:sz w:val="16"/>
          <w:szCs w:val="16"/>
        </w:rPr>
      </w:pPr>
      <w:r w:rsidRPr="00085C3C">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085C3C">
        <w:trPr>
          <w:trHeight w:val="674"/>
        </w:trPr>
        <w:tc>
          <w:tcPr>
            <w:tcW w:w="506" w:type="dxa"/>
          </w:tcPr>
          <w:p w:rsidR="003353B2" w:rsidRPr="00085C3C" w:rsidRDefault="003353B2" w:rsidP="00B24527">
            <w:pPr>
              <w:spacing w:before="0" w:after="0" w:line="240" w:lineRule="auto"/>
              <w:ind w:left="80"/>
              <w:jc w:val="both"/>
              <w:rPr>
                <w:rFonts w:asciiTheme="majorHAnsi" w:hAnsiTheme="majorHAnsi" w:cs="Century Gothic"/>
                <w:sz w:val="16"/>
                <w:szCs w:val="16"/>
              </w:rPr>
            </w:pPr>
            <w:r w:rsidRPr="00085C3C">
              <w:rPr>
                <w:rFonts w:asciiTheme="majorHAnsi" w:hAnsiTheme="majorHAnsi" w:cs="Century Gothic"/>
                <w:sz w:val="16"/>
                <w:szCs w:val="16"/>
              </w:rPr>
              <w:t xml:space="preserve">1. </w:t>
            </w:r>
          </w:p>
        </w:tc>
        <w:tc>
          <w:tcPr>
            <w:tcW w:w="9060" w:type="dxa"/>
          </w:tcPr>
          <w:p w:rsidR="003353B2" w:rsidRPr="00085C3C" w:rsidRDefault="003353B2" w:rsidP="00493F57">
            <w:pPr>
              <w:pStyle w:val="Tekstpodstawowy3"/>
              <w:spacing w:before="0" w:after="0" w:line="288" w:lineRule="auto"/>
              <w:ind w:left="215"/>
              <w:rPr>
                <w:rFonts w:asciiTheme="majorHAnsi" w:hAnsiTheme="majorHAnsi" w:cs="Century Gothic"/>
                <w:sz w:val="16"/>
                <w:szCs w:val="16"/>
              </w:rPr>
            </w:pPr>
            <w:r w:rsidRPr="00085C3C">
              <w:rPr>
                <w:rFonts w:asciiTheme="majorHAnsi" w:hAnsiTheme="majorHAnsi" w:cs="Century Gothic"/>
                <w:sz w:val="16"/>
                <w:szCs w:val="16"/>
              </w:rPr>
              <w:t xml:space="preserve">Osoba upoważniona do reprezentacji Wykonawcy/ów i podpisująca ofertę: </w:t>
            </w:r>
            <w:r w:rsidRPr="00085C3C">
              <w:rPr>
                <w:rFonts w:asciiTheme="majorHAnsi" w:hAnsiTheme="majorHAnsi" w:cs="Century Gothic"/>
                <w:spacing w:val="40"/>
                <w:sz w:val="16"/>
                <w:szCs w:val="16"/>
              </w:rPr>
              <w:t>.........................</w:t>
            </w:r>
          </w:p>
          <w:p w:rsidR="003353B2" w:rsidRPr="00085C3C" w:rsidRDefault="003353B2" w:rsidP="00493F57">
            <w:pPr>
              <w:pStyle w:val="Tekstpodstawowy3"/>
              <w:spacing w:before="0" w:after="0" w:line="288" w:lineRule="auto"/>
              <w:ind w:left="215"/>
              <w:rPr>
                <w:rFonts w:asciiTheme="majorHAnsi" w:hAnsiTheme="majorHAnsi" w:cs="Century Gothic"/>
                <w:b/>
                <w:bCs/>
                <w:spacing w:val="40"/>
                <w:sz w:val="16"/>
                <w:szCs w:val="16"/>
              </w:rPr>
            </w:pPr>
            <w:r w:rsidRPr="00085C3C">
              <w:rPr>
                <w:rFonts w:asciiTheme="majorHAnsi" w:hAnsiTheme="majorHAnsi" w:cs="Century Gothic"/>
                <w:sz w:val="16"/>
                <w:szCs w:val="16"/>
              </w:rPr>
              <w:t xml:space="preserve">Pełna </w:t>
            </w:r>
            <w:r w:rsidR="00851546" w:rsidRPr="00085C3C">
              <w:rPr>
                <w:rFonts w:asciiTheme="majorHAnsi" w:hAnsiTheme="majorHAnsi" w:cs="Century Gothic"/>
                <w:sz w:val="16"/>
                <w:szCs w:val="16"/>
              </w:rPr>
              <w:t>nazwa:</w:t>
            </w:r>
            <w:r w:rsidR="00851546" w:rsidRPr="00085C3C">
              <w:rPr>
                <w:rFonts w:asciiTheme="majorHAnsi" w:hAnsiTheme="majorHAnsi" w:cs="Century Gothic"/>
                <w:spacing w:val="40"/>
                <w:sz w:val="16"/>
                <w:szCs w:val="16"/>
              </w:rPr>
              <w:t xml:space="preserve"> ........................................................................</w:t>
            </w:r>
          </w:p>
          <w:p w:rsidR="003353B2" w:rsidRPr="00085C3C" w:rsidRDefault="00851546" w:rsidP="00493F57">
            <w:pPr>
              <w:spacing w:before="0" w:after="0" w:line="288" w:lineRule="auto"/>
              <w:ind w:left="215"/>
              <w:rPr>
                <w:rFonts w:asciiTheme="majorHAnsi" w:hAnsiTheme="majorHAnsi" w:cs="Century Gothic"/>
                <w:spacing w:val="40"/>
                <w:sz w:val="16"/>
                <w:szCs w:val="16"/>
              </w:rPr>
            </w:pPr>
            <w:r w:rsidRPr="00085C3C">
              <w:rPr>
                <w:rFonts w:asciiTheme="majorHAnsi" w:hAnsiTheme="majorHAnsi" w:cs="Century Gothic"/>
                <w:sz w:val="16"/>
                <w:szCs w:val="16"/>
              </w:rPr>
              <w:t>Adres ulica</w:t>
            </w:r>
            <w:r w:rsidR="003353B2" w:rsidRPr="00085C3C">
              <w:rPr>
                <w:rFonts w:asciiTheme="majorHAnsi" w:hAnsiTheme="majorHAnsi" w:cs="Century Gothic"/>
                <w:sz w:val="16"/>
                <w:szCs w:val="16"/>
              </w:rPr>
              <w:t xml:space="preserve"> </w:t>
            </w:r>
            <w:r w:rsidR="003353B2" w:rsidRPr="00085C3C">
              <w:rPr>
                <w:rFonts w:asciiTheme="majorHAnsi" w:hAnsiTheme="majorHAnsi" w:cs="Century Gothic"/>
                <w:spacing w:val="40"/>
                <w:sz w:val="16"/>
                <w:szCs w:val="16"/>
              </w:rPr>
              <w:t>..........................</w:t>
            </w:r>
            <w:r w:rsidR="003353B2" w:rsidRPr="00085C3C">
              <w:rPr>
                <w:rFonts w:asciiTheme="majorHAnsi" w:hAnsiTheme="majorHAnsi" w:cs="Century Gothic"/>
                <w:sz w:val="16"/>
                <w:szCs w:val="16"/>
              </w:rPr>
              <w:t xml:space="preserve"> kod </w:t>
            </w:r>
            <w:r w:rsidR="003353B2" w:rsidRPr="00085C3C">
              <w:rPr>
                <w:rFonts w:asciiTheme="majorHAnsi" w:hAnsiTheme="majorHAnsi" w:cs="Century Gothic"/>
                <w:spacing w:val="40"/>
                <w:sz w:val="16"/>
                <w:szCs w:val="16"/>
              </w:rPr>
              <w:t>...........</w:t>
            </w:r>
            <w:r w:rsidR="003353B2" w:rsidRPr="00085C3C">
              <w:rPr>
                <w:rFonts w:asciiTheme="majorHAnsi" w:hAnsiTheme="majorHAnsi" w:cs="Century Gothic"/>
                <w:sz w:val="16"/>
                <w:szCs w:val="16"/>
              </w:rPr>
              <w:t xml:space="preserve"> miejscowość </w:t>
            </w:r>
            <w:r w:rsidR="003353B2" w:rsidRPr="00085C3C">
              <w:rPr>
                <w:rFonts w:asciiTheme="majorHAnsi" w:hAnsiTheme="majorHAnsi" w:cs="Century Gothic"/>
                <w:spacing w:val="40"/>
                <w:sz w:val="16"/>
                <w:szCs w:val="16"/>
              </w:rPr>
              <w:t>....................</w:t>
            </w:r>
          </w:p>
          <w:p w:rsidR="003353B2" w:rsidRPr="00085C3C" w:rsidRDefault="003353B2" w:rsidP="00493F57">
            <w:pPr>
              <w:spacing w:before="0" w:after="0" w:line="288" w:lineRule="auto"/>
              <w:ind w:left="215"/>
              <w:rPr>
                <w:rFonts w:asciiTheme="majorHAnsi" w:hAnsiTheme="majorHAnsi" w:cs="Century Gothic"/>
                <w:sz w:val="16"/>
                <w:szCs w:val="16"/>
                <w:lang w:val="en-US"/>
              </w:rPr>
            </w:pPr>
            <w:proofErr w:type="spellStart"/>
            <w:r w:rsidRPr="00085C3C">
              <w:rPr>
                <w:rFonts w:asciiTheme="majorHAnsi" w:hAnsiTheme="majorHAnsi" w:cs="Century Gothic"/>
                <w:sz w:val="16"/>
                <w:szCs w:val="16"/>
                <w:lang w:val="en-US"/>
              </w:rPr>
              <w:t>numer</w:t>
            </w:r>
            <w:proofErr w:type="spellEnd"/>
            <w:r w:rsidRPr="00085C3C">
              <w:rPr>
                <w:rFonts w:asciiTheme="majorHAnsi" w:hAnsiTheme="majorHAnsi" w:cs="Century Gothic"/>
                <w:sz w:val="16"/>
                <w:szCs w:val="16"/>
                <w:lang w:val="en-US"/>
              </w:rPr>
              <w:t xml:space="preserve"> NIP .............</w:t>
            </w:r>
            <w:r w:rsidR="001C14EA" w:rsidRPr="00085C3C">
              <w:rPr>
                <w:rFonts w:asciiTheme="majorHAnsi" w:hAnsiTheme="majorHAnsi" w:cs="Century Gothic"/>
                <w:sz w:val="16"/>
                <w:szCs w:val="16"/>
                <w:lang w:val="en-US"/>
              </w:rPr>
              <w:t>.......................</w:t>
            </w:r>
            <w:r w:rsidRPr="00085C3C">
              <w:rPr>
                <w:rFonts w:asciiTheme="majorHAnsi" w:hAnsiTheme="majorHAnsi" w:cs="Century Gothic"/>
                <w:sz w:val="16"/>
                <w:szCs w:val="16"/>
                <w:lang w:val="en-US"/>
              </w:rPr>
              <w:t>.....</w:t>
            </w:r>
            <w:r w:rsidR="001C14EA" w:rsidRPr="00085C3C">
              <w:rPr>
                <w:rFonts w:asciiTheme="majorHAnsi" w:hAnsiTheme="majorHAnsi" w:cs="Century Gothic"/>
                <w:sz w:val="16"/>
                <w:szCs w:val="16"/>
                <w:lang w:val="en-US"/>
              </w:rPr>
              <w:t xml:space="preserve"> </w:t>
            </w:r>
            <w:proofErr w:type="spellStart"/>
            <w:r w:rsidRPr="00085C3C">
              <w:rPr>
                <w:rFonts w:asciiTheme="majorHAnsi" w:hAnsiTheme="majorHAnsi" w:cs="Century Gothic"/>
                <w:sz w:val="16"/>
                <w:szCs w:val="16"/>
                <w:lang w:val="en-US"/>
              </w:rPr>
              <w:t>numer</w:t>
            </w:r>
            <w:proofErr w:type="spellEnd"/>
            <w:r w:rsidRPr="00085C3C">
              <w:rPr>
                <w:rFonts w:asciiTheme="majorHAnsi" w:hAnsiTheme="majorHAnsi" w:cs="Century Gothic"/>
                <w:sz w:val="16"/>
                <w:szCs w:val="16"/>
                <w:lang w:val="en-US"/>
              </w:rPr>
              <w:t xml:space="preserve"> REGON ...............</w:t>
            </w:r>
            <w:r w:rsidR="001C14EA" w:rsidRPr="00085C3C">
              <w:rPr>
                <w:rFonts w:asciiTheme="majorHAnsi" w:hAnsiTheme="majorHAnsi" w:cs="Century Gothic"/>
                <w:sz w:val="16"/>
                <w:szCs w:val="16"/>
                <w:lang w:val="en-US"/>
              </w:rPr>
              <w:t>...............................................</w:t>
            </w:r>
            <w:r w:rsidRPr="00085C3C">
              <w:rPr>
                <w:rFonts w:asciiTheme="majorHAnsi" w:hAnsiTheme="majorHAnsi" w:cs="Century Gothic"/>
                <w:sz w:val="16"/>
                <w:szCs w:val="16"/>
                <w:lang w:val="en-US"/>
              </w:rPr>
              <w:t>.. KRS..........</w:t>
            </w:r>
            <w:r w:rsidR="001C14EA" w:rsidRPr="00085C3C">
              <w:rPr>
                <w:rFonts w:asciiTheme="majorHAnsi" w:hAnsiTheme="majorHAnsi" w:cs="Century Gothic"/>
                <w:sz w:val="16"/>
                <w:szCs w:val="16"/>
                <w:lang w:val="en-US"/>
              </w:rPr>
              <w:t>.................................................</w:t>
            </w:r>
            <w:r w:rsidRPr="00085C3C">
              <w:rPr>
                <w:rFonts w:asciiTheme="majorHAnsi" w:hAnsiTheme="majorHAnsi" w:cs="Century Gothic"/>
                <w:sz w:val="16"/>
                <w:szCs w:val="16"/>
                <w:lang w:val="en-US"/>
              </w:rPr>
              <w:t>.........</w:t>
            </w:r>
          </w:p>
          <w:p w:rsidR="003353B2" w:rsidRPr="00085C3C" w:rsidRDefault="003353B2" w:rsidP="00493F57">
            <w:pPr>
              <w:spacing w:before="0" w:after="0" w:line="288" w:lineRule="auto"/>
              <w:ind w:left="215"/>
              <w:rPr>
                <w:rFonts w:asciiTheme="majorHAnsi" w:hAnsiTheme="majorHAnsi" w:cs="Century Gothic"/>
                <w:sz w:val="16"/>
                <w:szCs w:val="16"/>
              </w:rPr>
            </w:pPr>
            <w:r w:rsidRPr="00085C3C">
              <w:rPr>
                <w:rFonts w:asciiTheme="majorHAnsi" w:hAnsiTheme="majorHAnsi" w:cs="Century Gothic"/>
                <w:sz w:val="16"/>
                <w:szCs w:val="16"/>
              </w:rPr>
              <w:t xml:space="preserve">Adres do </w:t>
            </w:r>
            <w:r w:rsidR="00851546" w:rsidRPr="00085C3C">
              <w:rPr>
                <w:rFonts w:asciiTheme="majorHAnsi" w:hAnsiTheme="majorHAnsi" w:cs="Century Gothic"/>
                <w:sz w:val="16"/>
                <w:szCs w:val="16"/>
              </w:rPr>
              <w:t>korespondencji,</w:t>
            </w:r>
            <w:r w:rsidRPr="00085C3C">
              <w:rPr>
                <w:rFonts w:asciiTheme="majorHAnsi" w:hAnsiTheme="majorHAnsi" w:cs="Century Gothic"/>
                <w:sz w:val="16"/>
                <w:szCs w:val="16"/>
              </w:rPr>
              <w:t xml:space="preserve"> jeżeli jest inny niż siedziba Wykonawcy:</w:t>
            </w:r>
          </w:p>
          <w:p w:rsidR="003353B2" w:rsidRPr="00085C3C" w:rsidRDefault="003353B2" w:rsidP="00493F57">
            <w:pPr>
              <w:spacing w:before="0" w:after="0" w:line="288" w:lineRule="auto"/>
              <w:ind w:left="215"/>
              <w:rPr>
                <w:rFonts w:asciiTheme="majorHAnsi" w:hAnsiTheme="majorHAnsi" w:cs="Century Gothic"/>
                <w:spacing w:val="40"/>
                <w:sz w:val="16"/>
                <w:szCs w:val="16"/>
              </w:rPr>
            </w:pPr>
            <w:r w:rsidRPr="00085C3C">
              <w:rPr>
                <w:rFonts w:asciiTheme="majorHAnsi" w:hAnsiTheme="majorHAnsi" w:cs="Century Gothic"/>
                <w:sz w:val="16"/>
                <w:szCs w:val="16"/>
              </w:rPr>
              <w:t>ulica .......................... kod ........... miejscowość ....................</w:t>
            </w:r>
          </w:p>
          <w:p w:rsidR="003353B2" w:rsidRPr="00085C3C" w:rsidRDefault="003353B2" w:rsidP="00493F57">
            <w:pPr>
              <w:spacing w:before="0" w:after="0" w:line="288" w:lineRule="auto"/>
              <w:ind w:left="215"/>
              <w:rPr>
                <w:rFonts w:asciiTheme="majorHAnsi" w:hAnsiTheme="majorHAnsi" w:cs="Century Gothic"/>
                <w:b/>
                <w:bCs/>
                <w:sz w:val="16"/>
                <w:szCs w:val="16"/>
              </w:rPr>
            </w:pPr>
            <w:r w:rsidRPr="00085C3C">
              <w:rPr>
                <w:rFonts w:asciiTheme="majorHAnsi" w:hAnsiTheme="majorHAnsi" w:cs="Century Gothic"/>
                <w:b/>
                <w:bCs/>
                <w:sz w:val="16"/>
                <w:szCs w:val="16"/>
              </w:rPr>
              <w:t>Adres poczty elektronicznej i numer faksu, na który zamawiający ma przesyłać korespondencję związaną z przedmiotowym postępowaniem:</w:t>
            </w:r>
          </w:p>
          <w:p w:rsidR="003353B2" w:rsidRPr="00085C3C" w:rsidRDefault="003353B2" w:rsidP="00493F57">
            <w:pPr>
              <w:spacing w:before="0" w:after="0" w:line="288" w:lineRule="auto"/>
              <w:ind w:left="215"/>
              <w:rPr>
                <w:rFonts w:asciiTheme="majorHAnsi" w:hAnsiTheme="majorHAnsi" w:cs="Century Gothic"/>
                <w:spacing w:val="40"/>
                <w:sz w:val="16"/>
                <w:szCs w:val="16"/>
              </w:rPr>
            </w:pPr>
            <w:r w:rsidRPr="00085C3C">
              <w:rPr>
                <w:rFonts w:asciiTheme="majorHAnsi" w:hAnsiTheme="majorHAnsi" w:cs="Century Gothic"/>
                <w:sz w:val="16"/>
                <w:szCs w:val="16"/>
              </w:rPr>
              <w:t>tel.:</w:t>
            </w:r>
            <w:r w:rsidRPr="00085C3C">
              <w:rPr>
                <w:rFonts w:asciiTheme="majorHAnsi" w:hAnsiTheme="majorHAnsi" w:cs="Century Gothic"/>
                <w:spacing w:val="40"/>
                <w:sz w:val="16"/>
                <w:szCs w:val="16"/>
              </w:rPr>
              <w:t xml:space="preserve"> .......................</w:t>
            </w:r>
            <w:r w:rsidRPr="00085C3C">
              <w:rPr>
                <w:rFonts w:asciiTheme="majorHAnsi" w:hAnsiTheme="majorHAnsi" w:cs="Century Gothic"/>
                <w:sz w:val="16"/>
                <w:szCs w:val="16"/>
              </w:rPr>
              <w:t>fax:</w:t>
            </w:r>
            <w:r w:rsidRPr="00085C3C">
              <w:rPr>
                <w:rFonts w:asciiTheme="majorHAnsi" w:hAnsiTheme="majorHAnsi" w:cs="Century Gothic"/>
                <w:spacing w:val="40"/>
                <w:sz w:val="16"/>
                <w:szCs w:val="16"/>
              </w:rPr>
              <w:t xml:space="preserve"> .................... </w:t>
            </w:r>
            <w:r w:rsidRPr="00085C3C">
              <w:rPr>
                <w:rFonts w:asciiTheme="majorHAnsi" w:hAnsiTheme="majorHAnsi" w:cs="Century Gothic"/>
                <w:sz w:val="16"/>
                <w:szCs w:val="16"/>
              </w:rPr>
              <w:t>e-mail</w:t>
            </w:r>
            <w:r w:rsidRPr="00085C3C">
              <w:rPr>
                <w:rFonts w:asciiTheme="majorHAnsi" w:hAnsiTheme="majorHAnsi" w:cs="Century Gothic"/>
                <w:spacing w:val="40"/>
                <w:sz w:val="16"/>
                <w:szCs w:val="16"/>
              </w:rPr>
              <w:t>....................</w:t>
            </w:r>
          </w:p>
        </w:tc>
      </w:tr>
      <w:tr w:rsidR="003353B2" w:rsidRPr="00085C3C">
        <w:trPr>
          <w:trHeight w:val="674"/>
        </w:trPr>
        <w:tc>
          <w:tcPr>
            <w:tcW w:w="506" w:type="dxa"/>
          </w:tcPr>
          <w:p w:rsidR="003353B2" w:rsidRPr="00085C3C" w:rsidRDefault="003353B2" w:rsidP="00B24527">
            <w:pPr>
              <w:spacing w:before="0" w:after="0" w:line="240" w:lineRule="auto"/>
              <w:ind w:left="80"/>
              <w:jc w:val="both"/>
              <w:rPr>
                <w:rFonts w:asciiTheme="majorHAnsi" w:hAnsiTheme="majorHAnsi" w:cs="Century Gothic"/>
                <w:sz w:val="16"/>
                <w:szCs w:val="16"/>
              </w:rPr>
            </w:pPr>
            <w:r w:rsidRPr="00085C3C">
              <w:rPr>
                <w:rFonts w:asciiTheme="majorHAnsi" w:hAnsiTheme="majorHAnsi" w:cs="Century Gothic"/>
                <w:sz w:val="16"/>
                <w:szCs w:val="16"/>
              </w:rPr>
              <w:t xml:space="preserve">2. </w:t>
            </w:r>
          </w:p>
        </w:tc>
        <w:tc>
          <w:tcPr>
            <w:tcW w:w="9060" w:type="dxa"/>
          </w:tcPr>
          <w:p w:rsidR="003353B2" w:rsidRPr="00085C3C" w:rsidRDefault="003353B2" w:rsidP="00493F57">
            <w:pPr>
              <w:pStyle w:val="Tekstpodstawowy3"/>
              <w:spacing w:before="0" w:after="0" w:line="288" w:lineRule="auto"/>
              <w:ind w:left="215"/>
              <w:rPr>
                <w:rFonts w:asciiTheme="majorHAnsi" w:hAnsiTheme="majorHAnsi" w:cs="Century Gothic"/>
                <w:b/>
                <w:bCs/>
                <w:spacing w:val="40"/>
                <w:sz w:val="16"/>
                <w:szCs w:val="16"/>
              </w:rPr>
            </w:pPr>
            <w:r w:rsidRPr="00085C3C">
              <w:rPr>
                <w:rFonts w:asciiTheme="majorHAnsi" w:hAnsiTheme="majorHAnsi" w:cs="Century Gothic"/>
                <w:sz w:val="16"/>
                <w:szCs w:val="16"/>
              </w:rPr>
              <w:t xml:space="preserve">Pełna </w:t>
            </w:r>
            <w:r w:rsidR="00851546" w:rsidRPr="00085C3C">
              <w:rPr>
                <w:rFonts w:asciiTheme="majorHAnsi" w:hAnsiTheme="majorHAnsi" w:cs="Century Gothic"/>
                <w:sz w:val="16"/>
                <w:szCs w:val="16"/>
              </w:rPr>
              <w:t>nazwa:</w:t>
            </w:r>
            <w:r w:rsidR="00851546" w:rsidRPr="00085C3C">
              <w:rPr>
                <w:rFonts w:asciiTheme="majorHAnsi" w:hAnsiTheme="majorHAnsi" w:cs="Century Gothic"/>
                <w:spacing w:val="40"/>
                <w:sz w:val="16"/>
                <w:szCs w:val="16"/>
              </w:rPr>
              <w:t xml:space="preserve"> ........................................................................</w:t>
            </w:r>
          </w:p>
          <w:p w:rsidR="003353B2" w:rsidRPr="00085C3C" w:rsidRDefault="00851546" w:rsidP="00493F57">
            <w:pPr>
              <w:spacing w:before="0" w:after="0" w:line="288" w:lineRule="auto"/>
              <w:ind w:left="215"/>
              <w:rPr>
                <w:rFonts w:asciiTheme="majorHAnsi" w:hAnsiTheme="majorHAnsi" w:cs="Century Gothic"/>
                <w:spacing w:val="40"/>
                <w:sz w:val="16"/>
                <w:szCs w:val="16"/>
              </w:rPr>
            </w:pPr>
            <w:r w:rsidRPr="00085C3C">
              <w:rPr>
                <w:rFonts w:asciiTheme="majorHAnsi" w:hAnsiTheme="majorHAnsi" w:cs="Century Gothic"/>
                <w:sz w:val="16"/>
                <w:szCs w:val="16"/>
              </w:rPr>
              <w:t>Adres ulica</w:t>
            </w:r>
            <w:r w:rsidR="003353B2" w:rsidRPr="00085C3C">
              <w:rPr>
                <w:rFonts w:asciiTheme="majorHAnsi" w:hAnsiTheme="majorHAnsi" w:cs="Century Gothic"/>
                <w:sz w:val="16"/>
                <w:szCs w:val="16"/>
              </w:rPr>
              <w:t xml:space="preserve"> </w:t>
            </w:r>
            <w:r w:rsidR="003353B2" w:rsidRPr="00085C3C">
              <w:rPr>
                <w:rFonts w:asciiTheme="majorHAnsi" w:hAnsiTheme="majorHAnsi" w:cs="Century Gothic"/>
                <w:spacing w:val="40"/>
                <w:sz w:val="16"/>
                <w:szCs w:val="16"/>
              </w:rPr>
              <w:t>..........................</w:t>
            </w:r>
            <w:r w:rsidR="003353B2" w:rsidRPr="00085C3C">
              <w:rPr>
                <w:rFonts w:asciiTheme="majorHAnsi" w:hAnsiTheme="majorHAnsi" w:cs="Century Gothic"/>
                <w:sz w:val="16"/>
                <w:szCs w:val="16"/>
              </w:rPr>
              <w:t xml:space="preserve"> kod </w:t>
            </w:r>
            <w:r w:rsidR="003353B2" w:rsidRPr="00085C3C">
              <w:rPr>
                <w:rFonts w:asciiTheme="majorHAnsi" w:hAnsiTheme="majorHAnsi" w:cs="Century Gothic"/>
                <w:spacing w:val="40"/>
                <w:sz w:val="16"/>
                <w:szCs w:val="16"/>
              </w:rPr>
              <w:t>................</w:t>
            </w:r>
            <w:r w:rsidR="003353B2" w:rsidRPr="00085C3C">
              <w:rPr>
                <w:rFonts w:asciiTheme="majorHAnsi" w:hAnsiTheme="majorHAnsi" w:cs="Century Gothic"/>
                <w:sz w:val="16"/>
                <w:szCs w:val="16"/>
              </w:rPr>
              <w:t xml:space="preserve"> miejscowość </w:t>
            </w:r>
            <w:r w:rsidR="003353B2" w:rsidRPr="00085C3C">
              <w:rPr>
                <w:rFonts w:asciiTheme="majorHAnsi" w:hAnsiTheme="majorHAnsi" w:cs="Century Gothic"/>
                <w:spacing w:val="40"/>
                <w:sz w:val="16"/>
                <w:szCs w:val="16"/>
              </w:rPr>
              <w:t>....................</w:t>
            </w:r>
          </w:p>
          <w:p w:rsidR="003353B2" w:rsidRPr="00085C3C" w:rsidRDefault="003353B2" w:rsidP="00493F57">
            <w:pPr>
              <w:spacing w:before="0" w:after="0" w:line="288" w:lineRule="auto"/>
              <w:ind w:left="215"/>
              <w:rPr>
                <w:rFonts w:asciiTheme="majorHAnsi" w:hAnsiTheme="majorHAnsi" w:cs="Verdana"/>
                <w:spacing w:val="40"/>
                <w:sz w:val="16"/>
                <w:szCs w:val="16"/>
                <w:lang w:val="en-US"/>
              </w:rPr>
            </w:pPr>
            <w:r w:rsidRPr="00085C3C">
              <w:rPr>
                <w:rFonts w:asciiTheme="majorHAnsi" w:hAnsiTheme="majorHAnsi" w:cs="Century Gothic"/>
                <w:sz w:val="16"/>
                <w:szCs w:val="16"/>
                <w:lang w:val="en-US"/>
              </w:rPr>
              <w:t>tel.:</w:t>
            </w:r>
            <w:r w:rsidRPr="00085C3C">
              <w:rPr>
                <w:rFonts w:asciiTheme="majorHAnsi" w:hAnsiTheme="majorHAnsi" w:cs="Century Gothic"/>
                <w:spacing w:val="40"/>
                <w:sz w:val="16"/>
                <w:szCs w:val="16"/>
                <w:lang w:val="en-US"/>
              </w:rPr>
              <w:t xml:space="preserve"> .......................</w:t>
            </w:r>
            <w:proofErr w:type="spellStart"/>
            <w:r w:rsidRPr="00085C3C">
              <w:rPr>
                <w:rFonts w:asciiTheme="majorHAnsi" w:hAnsiTheme="majorHAnsi" w:cs="Century Gothic"/>
                <w:sz w:val="16"/>
                <w:szCs w:val="16"/>
                <w:lang w:val="en-US"/>
              </w:rPr>
              <w:t>numer</w:t>
            </w:r>
            <w:proofErr w:type="spellEnd"/>
            <w:r w:rsidRPr="00085C3C">
              <w:rPr>
                <w:rFonts w:asciiTheme="majorHAnsi" w:hAnsiTheme="majorHAnsi" w:cs="Century Gothic"/>
                <w:sz w:val="16"/>
                <w:szCs w:val="16"/>
                <w:lang w:val="en-US"/>
              </w:rPr>
              <w:t xml:space="preserve"> NIP </w:t>
            </w:r>
            <w:r w:rsidRPr="00085C3C">
              <w:rPr>
                <w:rFonts w:asciiTheme="majorHAnsi" w:hAnsiTheme="majorHAnsi" w:cs="Century Gothic"/>
                <w:spacing w:val="40"/>
                <w:sz w:val="16"/>
                <w:szCs w:val="16"/>
                <w:lang w:val="en-US"/>
              </w:rPr>
              <w:t>..................</w:t>
            </w:r>
            <w:proofErr w:type="spellStart"/>
            <w:r w:rsidRPr="00085C3C">
              <w:rPr>
                <w:rFonts w:asciiTheme="majorHAnsi" w:hAnsiTheme="majorHAnsi" w:cs="Century Gothic"/>
                <w:sz w:val="16"/>
                <w:szCs w:val="16"/>
                <w:lang w:val="en-US"/>
              </w:rPr>
              <w:t>numer</w:t>
            </w:r>
            <w:proofErr w:type="spellEnd"/>
            <w:r w:rsidRPr="00085C3C">
              <w:rPr>
                <w:rFonts w:asciiTheme="majorHAnsi" w:hAnsiTheme="majorHAnsi" w:cs="Century Gothic"/>
                <w:sz w:val="16"/>
                <w:szCs w:val="16"/>
                <w:lang w:val="en-US"/>
              </w:rPr>
              <w:t xml:space="preserve"> REGON </w:t>
            </w:r>
            <w:r w:rsidRPr="00085C3C">
              <w:rPr>
                <w:rFonts w:asciiTheme="majorHAnsi" w:hAnsiTheme="majorHAnsi" w:cs="Century Gothic"/>
                <w:spacing w:val="40"/>
                <w:sz w:val="16"/>
                <w:szCs w:val="16"/>
                <w:lang w:val="en-US"/>
              </w:rPr>
              <w:t>.................</w:t>
            </w:r>
          </w:p>
          <w:p w:rsidR="003353B2" w:rsidRPr="00085C3C" w:rsidRDefault="003353B2" w:rsidP="00493F57">
            <w:pPr>
              <w:spacing w:before="0" w:after="0" w:line="288" w:lineRule="auto"/>
              <w:ind w:left="215"/>
              <w:rPr>
                <w:rFonts w:asciiTheme="majorHAnsi" w:hAnsiTheme="majorHAnsi" w:cs="Verdana"/>
                <w:sz w:val="16"/>
                <w:szCs w:val="16"/>
              </w:rPr>
            </w:pPr>
            <w:r w:rsidRPr="00085C3C">
              <w:rPr>
                <w:rFonts w:asciiTheme="majorHAnsi" w:hAnsiTheme="majorHAnsi" w:cs="Century Gothic"/>
                <w:sz w:val="16"/>
                <w:szCs w:val="16"/>
                <w:lang w:val="en-US"/>
              </w:rPr>
              <w:t>fax:</w:t>
            </w:r>
            <w:r w:rsidRPr="00085C3C">
              <w:rPr>
                <w:rFonts w:asciiTheme="majorHAnsi" w:hAnsiTheme="majorHAnsi" w:cs="Century Gothic"/>
                <w:spacing w:val="40"/>
                <w:sz w:val="16"/>
                <w:szCs w:val="16"/>
                <w:lang w:val="en-US"/>
              </w:rPr>
              <w:t xml:space="preserve"> .................... </w:t>
            </w:r>
            <w:r w:rsidRPr="00085C3C">
              <w:rPr>
                <w:rFonts w:asciiTheme="majorHAnsi" w:hAnsiTheme="majorHAnsi" w:cs="Century Gothic"/>
                <w:sz w:val="16"/>
                <w:szCs w:val="16"/>
                <w:lang w:val="en-US"/>
              </w:rPr>
              <w:t>e-mail</w:t>
            </w:r>
            <w:r w:rsidRPr="00085C3C">
              <w:rPr>
                <w:rFonts w:asciiTheme="majorHAnsi" w:hAnsiTheme="majorHAnsi" w:cs="Century Gothic"/>
                <w:spacing w:val="40"/>
                <w:sz w:val="16"/>
                <w:szCs w:val="16"/>
                <w:lang w:val="en-US"/>
              </w:rPr>
              <w:t>....................</w:t>
            </w:r>
          </w:p>
        </w:tc>
      </w:tr>
    </w:tbl>
    <w:p w:rsidR="00D212CD" w:rsidRPr="00085C3C" w:rsidRDefault="003353B2" w:rsidP="00D212CD">
      <w:pPr>
        <w:pStyle w:val="Tekstpodstawowy"/>
        <w:spacing w:before="0" w:after="40" w:line="264" w:lineRule="auto"/>
        <w:ind w:left="357"/>
        <w:jc w:val="both"/>
        <w:rPr>
          <w:rFonts w:asciiTheme="majorHAnsi" w:hAnsiTheme="majorHAnsi" w:cs="Calibri"/>
        </w:rPr>
      </w:pPr>
      <w:r w:rsidRPr="00085C3C">
        <w:rPr>
          <w:rFonts w:asciiTheme="majorHAnsi" w:hAnsiTheme="majorHAnsi" w:cs="Calibri"/>
        </w:rPr>
        <w:t xml:space="preserve">w odpowiedzi na ogłoszenie o </w:t>
      </w:r>
      <w:r w:rsidR="00F56C36" w:rsidRPr="00085C3C">
        <w:rPr>
          <w:rFonts w:asciiTheme="majorHAnsi" w:hAnsiTheme="majorHAnsi" w:cs="Calibri"/>
        </w:rPr>
        <w:t>udzielenie zamówienia publicznego prowadzonego zgodnie z ar</w:t>
      </w:r>
      <w:r w:rsidR="00804C13" w:rsidRPr="00085C3C">
        <w:rPr>
          <w:rFonts w:asciiTheme="majorHAnsi" w:hAnsiTheme="majorHAnsi" w:cs="Calibri"/>
        </w:rPr>
        <w:t>t.275 ust.2</w:t>
      </w:r>
      <w:r w:rsidR="00F56C36" w:rsidRPr="00085C3C">
        <w:rPr>
          <w:rFonts w:asciiTheme="majorHAnsi" w:hAnsiTheme="majorHAnsi" w:cs="Calibri"/>
        </w:rPr>
        <w:t xml:space="preserve"> ustawy </w:t>
      </w:r>
      <w:proofErr w:type="spellStart"/>
      <w:r w:rsidR="00F56C36" w:rsidRPr="00085C3C">
        <w:rPr>
          <w:rFonts w:asciiTheme="majorHAnsi" w:hAnsiTheme="majorHAnsi" w:cs="Calibri"/>
        </w:rPr>
        <w:t>Pzp</w:t>
      </w:r>
      <w:proofErr w:type="spellEnd"/>
      <w:r w:rsidR="00F56C36" w:rsidRPr="00085C3C">
        <w:rPr>
          <w:rFonts w:asciiTheme="majorHAnsi" w:hAnsiTheme="majorHAnsi" w:cs="Calibri"/>
        </w:rPr>
        <w:t xml:space="preserve"> w trybie podstawowym</w:t>
      </w:r>
      <w:r w:rsidR="00804C13" w:rsidRPr="00085C3C">
        <w:rPr>
          <w:rFonts w:asciiTheme="majorHAnsi" w:hAnsiTheme="majorHAnsi" w:cs="Calibri"/>
        </w:rPr>
        <w:t xml:space="preserve"> z możliwymi negocjacjami</w:t>
      </w:r>
      <w:r w:rsidR="00F56C36" w:rsidRPr="00085C3C">
        <w:rPr>
          <w:rFonts w:asciiTheme="majorHAnsi" w:hAnsiTheme="majorHAnsi" w:cs="Calibri"/>
        </w:rPr>
        <w:t xml:space="preserve"> </w:t>
      </w:r>
      <w:r w:rsidR="00AE0BFF" w:rsidRPr="00085C3C">
        <w:rPr>
          <w:rFonts w:asciiTheme="majorHAnsi" w:hAnsiTheme="majorHAnsi" w:cs="Calibri"/>
        </w:rPr>
        <w:t>pn</w:t>
      </w:r>
      <w:r w:rsidR="00B25F6D" w:rsidRPr="00085C3C">
        <w:rPr>
          <w:rFonts w:asciiTheme="majorHAnsi" w:hAnsiTheme="majorHAnsi" w:cs="Calibri"/>
        </w:rPr>
        <w:t xml:space="preserve">. </w:t>
      </w:r>
    </w:p>
    <w:p w:rsidR="008106AB" w:rsidRPr="00085C3C" w:rsidRDefault="008106AB" w:rsidP="008106AB">
      <w:pPr>
        <w:spacing w:before="0" w:after="0" w:line="240" w:lineRule="auto"/>
        <w:jc w:val="center"/>
        <w:rPr>
          <w:rFonts w:asciiTheme="majorHAnsi" w:hAnsiTheme="majorHAnsi" w:cs="Calibri"/>
          <w:b/>
          <w:i/>
        </w:rPr>
      </w:pPr>
      <w:r w:rsidRPr="00085C3C">
        <w:rPr>
          <w:rFonts w:asciiTheme="majorHAnsi" w:hAnsiTheme="majorHAnsi" w:cs="Calibri"/>
          <w:b/>
          <w:i/>
        </w:rPr>
        <w:t>„Uregulowanie stanu prawnego granic pasa drogowego</w:t>
      </w:r>
    </w:p>
    <w:p w:rsidR="008106AB" w:rsidRPr="00085C3C" w:rsidRDefault="008106AB" w:rsidP="008106AB">
      <w:pPr>
        <w:spacing w:before="0" w:after="0" w:line="240" w:lineRule="auto"/>
        <w:jc w:val="center"/>
        <w:rPr>
          <w:rFonts w:asciiTheme="majorHAnsi" w:hAnsiTheme="majorHAnsi" w:cs="Calibri"/>
          <w:b/>
          <w:i/>
        </w:rPr>
      </w:pPr>
      <w:r w:rsidRPr="00085C3C">
        <w:rPr>
          <w:rFonts w:asciiTheme="majorHAnsi" w:hAnsiTheme="majorHAnsi" w:cs="Calibri"/>
          <w:b/>
          <w:i/>
        </w:rPr>
        <w:t xml:space="preserve">drogi powiatowej nr 1311N Kamieniec – </w:t>
      </w:r>
      <w:proofErr w:type="spellStart"/>
      <w:r w:rsidRPr="00085C3C">
        <w:rPr>
          <w:rFonts w:asciiTheme="majorHAnsi" w:hAnsiTheme="majorHAnsi" w:cs="Calibri"/>
          <w:b/>
          <w:i/>
        </w:rPr>
        <w:t>Bądze</w:t>
      </w:r>
      <w:proofErr w:type="spellEnd"/>
      <w:r w:rsidRPr="00085C3C">
        <w:rPr>
          <w:rFonts w:asciiTheme="majorHAnsi" w:hAnsiTheme="majorHAnsi" w:cs="Calibri"/>
          <w:b/>
          <w:i/>
        </w:rPr>
        <w:t xml:space="preserve"> – Jerzwałd – dr. woj. nr 521 ( Iława )</w:t>
      </w:r>
    </w:p>
    <w:p w:rsidR="008106AB" w:rsidRPr="00085C3C" w:rsidRDefault="008106AB" w:rsidP="008106AB">
      <w:pPr>
        <w:spacing w:before="0" w:after="0" w:line="240" w:lineRule="auto"/>
        <w:jc w:val="center"/>
        <w:rPr>
          <w:rFonts w:asciiTheme="majorHAnsi" w:hAnsiTheme="majorHAnsi" w:cs="Calibri"/>
          <w:b/>
          <w:i/>
        </w:rPr>
      </w:pPr>
      <w:r w:rsidRPr="00085C3C">
        <w:rPr>
          <w:rFonts w:asciiTheme="majorHAnsi" w:hAnsiTheme="majorHAnsi" w:cs="Calibri"/>
          <w:b/>
          <w:i/>
        </w:rPr>
        <w:t>wraz ze sporządzeniem mapy do celów projektowych na odc. Siemiany - DW 521”</w:t>
      </w:r>
    </w:p>
    <w:p w:rsidR="003353B2" w:rsidRPr="00085C3C" w:rsidRDefault="00B62FA6" w:rsidP="00804C13">
      <w:pPr>
        <w:spacing w:before="0" w:after="0" w:line="240" w:lineRule="auto"/>
        <w:ind w:left="357"/>
        <w:jc w:val="both"/>
        <w:rPr>
          <w:rFonts w:asciiTheme="majorHAnsi" w:hAnsiTheme="majorHAnsi" w:cs="Calibri"/>
          <w:b/>
          <w:i/>
        </w:rPr>
      </w:pPr>
      <w:r w:rsidRPr="00085C3C">
        <w:rPr>
          <w:rFonts w:asciiTheme="majorHAnsi" w:hAnsiTheme="majorHAnsi" w:cs="Arial"/>
          <w:lang w:eastAsia="pl-PL"/>
        </w:rPr>
        <w:t>znak sprawy:</w:t>
      </w:r>
      <w:r w:rsidRPr="00085C3C">
        <w:rPr>
          <w:rFonts w:asciiTheme="majorHAnsi" w:hAnsiTheme="majorHAnsi" w:cs="Arial"/>
          <w:color w:val="FF0000"/>
          <w:lang w:eastAsia="pl-PL"/>
        </w:rPr>
        <w:t xml:space="preserve"> </w:t>
      </w:r>
      <w:r w:rsidRPr="00085C3C">
        <w:rPr>
          <w:rFonts w:asciiTheme="majorHAnsi" w:hAnsiTheme="majorHAnsi" w:cs="Arial"/>
          <w:b/>
        </w:rPr>
        <w:t xml:space="preserve"> </w:t>
      </w:r>
      <w:r w:rsidR="00804C13" w:rsidRPr="00085C3C">
        <w:rPr>
          <w:rFonts w:asciiTheme="majorHAnsi" w:hAnsiTheme="majorHAnsi" w:cs="Century Gothic"/>
          <w:b/>
          <w:bCs/>
        </w:rPr>
        <w:t>DI1</w:t>
      </w:r>
      <w:r w:rsidR="006E4210" w:rsidRPr="00085C3C">
        <w:rPr>
          <w:rFonts w:asciiTheme="majorHAnsi" w:hAnsiTheme="majorHAnsi" w:cs="Century Gothic"/>
          <w:b/>
          <w:bCs/>
        </w:rPr>
        <w:t>.260.</w:t>
      </w:r>
      <w:r w:rsidR="00804C13" w:rsidRPr="00085C3C">
        <w:rPr>
          <w:rFonts w:asciiTheme="majorHAnsi" w:hAnsiTheme="majorHAnsi" w:cs="Century Gothic"/>
          <w:b/>
          <w:bCs/>
        </w:rPr>
        <w:t>15</w:t>
      </w:r>
      <w:r w:rsidR="006E4210" w:rsidRPr="00085C3C">
        <w:rPr>
          <w:rFonts w:asciiTheme="majorHAnsi" w:hAnsiTheme="majorHAnsi" w:cs="Century Gothic"/>
          <w:b/>
          <w:bCs/>
        </w:rPr>
        <w:t>.202</w:t>
      </w:r>
      <w:r w:rsidR="00804C13" w:rsidRPr="00085C3C">
        <w:rPr>
          <w:rFonts w:asciiTheme="majorHAnsi" w:hAnsiTheme="majorHAnsi" w:cs="Century Gothic"/>
          <w:b/>
          <w:bCs/>
        </w:rPr>
        <w:t>4</w:t>
      </w:r>
      <w:r w:rsidR="00851546" w:rsidRPr="00085C3C">
        <w:rPr>
          <w:rFonts w:asciiTheme="majorHAnsi" w:hAnsiTheme="majorHAnsi" w:cs="Calibri"/>
          <w:b/>
          <w:bCs/>
        </w:rPr>
        <w:t>,</w:t>
      </w:r>
      <w:r w:rsidR="00851546" w:rsidRPr="00085C3C">
        <w:rPr>
          <w:rFonts w:asciiTheme="majorHAnsi" w:hAnsiTheme="majorHAnsi" w:cs="Calibri"/>
        </w:rPr>
        <w:t xml:space="preserve"> składam</w:t>
      </w:r>
      <w:r w:rsidR="003353B2" w:rsidRPr="00085C3C">
        <w:rPr>
          <w:rFonts w:asciiTheme="majorHAnsi" w:hAnsiTheme="majorHAnsi" w:cs="Calibri"/>
        </w:rPr>
        <w:t>(y) niniejszą ofertę:</w:t>
      </w:r>
    </w:p>
    <w:p w:rsidR="00AE0BFF" w:rsidRPr="00085C3C" w:rsidRDefault="00AE0BFF" w:rsidP="00804C13">
      <w:pPr>
        <w:numPr>
          <w:ilvl w:val="0"/>
          <w:numId w:val="15"/>
        </w:numPr>
        <w:spacing w:before="0" w:after="0" w:line="240" w:lineRule="auto"/>
        <w:jc w:val="both"/>
        <w:rPr>
          <w:rFonts w:asciiTheme="majorHAnsi" w:hAnsiTheme="majorHAnsi" w:cs="Tahoma"/>
        </w:rPr>
      </w:pPr>
      <w:r w:rsidRPr="00085C3C">
        <w:rPr>
          <w:rFonts w:asciiTheme="majorHAnsi" w:hAnsiTheme="majorHAnsi" w:cs="Tahoma"/>
          <w:b/>
        </w:rPr>
        <w:t xml:space="preserve">Oferuję wykonanie </w:t>
      </w:r>
      <w:r w:rsidRPr="00085C3C">
        <w:rPr>
          <w:rFonts w:asciiTheme="majorHAnsi" w:hAnsiTheme="majorHAnsi" w:cs="Tahoma"/>
        </w:rPr>
        <w:t xml:space="preserve">zamówienia zgodnie z opisem przedmiotu zamówienia i na warunkach płatności określonych w </w:t>
      </w:r>
      <w:r w:rsidR="009B12E4" w:rsidRPr="00085C3C">
        <w:rPr>
          <w:rFonts w:asciiTheme="majorHAnsi" w:hAnsiTheme="majorHAnsi" w:cs="Tahoma"/>
        </w:rPr>
        <w:t>SWZ</w:t>
      </w:r>
      <w:r w:rsidRPr="00085C3C">
        <w:rPr>
          <w:rFonts w:asciiTheme="majorHAnsi" w:hAnsiTheme="majorHAnsi" w:cs="Tahoma"/>
        </w:rPr>
        <w:t xml:space="preserve"> </w:t>
      </w:r>
      <w:r w:rsidRPr="00085C3C">
        <w:rPr>
          <w:rFonts w:asciiTheme="majorHAnsi" w:hAnsiTheme="majorHAnsi" w:cs="Tahoma"/>
          <w:b/>
          <w:u w:val="single"/>
        </w:rPr>
        <w:t xml:space="preserve">za cenę ryczałtową </w:t>
      </w:r>
      <w:r w:rsidR="00851546" w:rsidRPr="00085C3C">
        <w:rPr>
          <w:rFonts w:asciiTheme="majorHAnsi" w:hAnsiTheme="majorHAnsi" w:cs="Tahoma"/>
          <w:b/>
          <w:u w:val="single"/>
        </w:rPr>
        <w:t>brutto</w:t>
      </w:r>
      <w:r w:rsidR="00851546" w:rsidRPr="00085C3C">
        <w:rPr>
          <w:rFonts w:asciiTheme="majorHAnsi" w:hAnsiTheme="majorHAnsi" w:cs="Tahoma"/>
        </w:rPr>
        <w:t>: .......................................................</w:t>
      </w:r>
      <w:r w:rsidRPr="00085C3C">
        <w:rPr>
          <w:rFonts w:asciiTheme="majorHAnsi" w:hAnsiTheme="majorHAnsi" w:cs="Tahoma"/>
        </w:rPr>
        <w:t xml:space="preserve"> w tym należny podatek VAT. </w:t>
      </w:r>
    </w:p>
    <w:p w:rsidR="00AE0BFF" w:rsidRPr="00085C3C" w:rsidRDefault="00AE0BFF" w:rsidP="00804C13">
      <w:pPr>
        <w:spacing w:before="0" w:after="0" w:line="240" w:lineRule="auto"/>
        <w:ind w:left="360"/>
        <w:jc w:val="both"/>
        <w:rPr>
          <w:rFonts w:asciiTheme="majorHAnsi" w:hAnsiTheme="majorHAnsi" w:cs="Tahoma"/>
        </w:rPr>
      </w:pPr>
      <w:r w:rsidRPr="00085C3C">
        <w:rPr>
          <w:rFonts w:asciiTheme="majorHAnsi" w:hAnsiTheme="majorHAnsi" w:cs="Tahoma"/>
        </w:rPr>
        <w:t xml:space="preserve">Słownie </w:t>
      </w:r>
      <w:r w:rsidR="00851546" w:rsidRPr="00085C3C">
        <w:rPr>
          <w:rFonts w:asciiTheme="majorHAnsi" w:hAnsiTheme="majorHAnsi" w:cs="Tahoma"/>
        </w:rPr>
        <w:t>brutto: ........................................................................................................................................</w:t>
      </w:r>
      <w:r w:rsidRPr="00085C3C">
        <w:rPr>
          <w:rFonts w:asciiTheme="majorHAnsi" w:hAnsiTheme="majorHAnsi" w:cs="Tahoma"/>
        </w:rPr>
        <w:t xml:space="preserve"> </w:t>
      </w:r>
      <w:r w:rsidR="00B8794F" w:rsidRPr="00085C3C">
        <w:rPr>
          <w:rFonts w:asciiTheme="majorHAnsi" w:hAnsiTheme="majorHAnsi" w:cs="Tahoma"/>
        </w:rPr>
        <w:t>zgodnie z poniższą tabelą:</w:t>
      </w:r>
    </w:p>
    <w:p w:rsidR="000374D1" w:rsidRPr="00085C3C" w:rsidRDefault="000374D1" w:rsidP="00AE0BFF">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764"/>
        <w:gridCol w:w="1554"/>
        <w:gridCol w:w="1328"/>
        <w:gridCol w:w="1328"/>
      </w:tblGrid>
      <w:tr w:rsidR="00BD05A8" w:rsidRPr="00085C3C" w:rsidTr="00BD05A8">
        <w:tc>
          <w:tcPr>
            <w:tcW w:w="539" w:type="dxa"/>
            <w:shd w:val="clear" w:color="auto" w:fill="auto"/>
            <w:vAlign w:val="center"/>
          </w:tcPr>
          <w:p w:rsidR="00BD05A8" w:rsidRPr="00085C3C" w:rsidRDefault="00BD05A8" w:rsidP="004B35F1">
            <w:pPr>
              <w:spacing w:after="0" w:line="360" w:lineRule="auto"/>
              <w:jc w:val="center"/>
              <w:rPr>
                <w:rFonts w:asciiTheme="majorHAnsi" w:hAnsiTheme="majorHAnsi" w:cstheme="minorHAnsi"/>
                <w:b/>
                <w:lang w:eastAsia="pl-PL"/>
              </w:rPr>
            </w:pPr>
            <w:r w:rsidRPr="00085C3C">
              <w:rPr>
                <w:rFonts w:asciiTheme="majorHAnsi" w:hAnsiTheme="majorHAnsi" w:cstheme="minorHAnsi"/>
                <w:b/>
                <w:lang w:eastAsia="pl-PL"/>
              </w:rPr>
              <w:t>L.p.</w:t>
            </w:r>
          </w:p>
        </w:tc>
        <w:tc>
          <w:tcPr>
            <w:tcW w:w="4764" w:type="dxa"/>
            <w:shd w:val="clear" w:color="auto" w:fill="auto"/>
            <w:vAlign w:val="center"/>
          </w:tcPr>
          <w:p w:rsidR="00BD05A8" w:rsidRPr="00085C3C" w:rsidRDefault="00BD05A8" w:rsidP="004B35F1">
            <w:pPr>
              <w:spacing w:after="0" w:line="360" w:lineRule="auto"/>
              <w:jc w:val="center"/>
              <w:rPr>
                <w:rFonts w:asciiTheme="majorHAnsi" w:hAnsiTheme="majorHAnsi" w:cstheme="minorHAnsi"/>
                <w:b/>
                <w:lang w:eastAsia="pl-PL"/>
              </w:rPr>
            </w:pPr>
            <w:r w:rsidRPr="00085C3C">
              <w:rPr>
                <w:rFonts w:asciiTheme="majorHAnsi" w:hAnsiTheme="majorHAnsi" w:cstheme="minorHAnsi"/>
                <w:b/>
                <w:lang w:eastAsia="pl-PL"/>
              </w:rPr>
              <w:t>Przedmiot zamówienia</w:t>
            </w:r>
          </w:p>
        </w:tc>
        <w:tc>
          <w:tcPr>
            <w:tcW w:w="1554" w:type="dxa"/>
            <w:shd w:val="clear" w:color="auto" w:fill="auto"/>
            <w:vAlign w:val="center"/>
          </w:tcPr>
          <w:p w:rsidR="00BD05A8" w:rsidRPr="00085C3C" w:rsidRDefault="00BD05A8" w:rsidP="00BD05A8">
            <w:pPr>
              <w:spacing w:after="0" w:line="360" w:lineRule="auto"/>
              <w:jc w:val="center"/>
              <w:rPr>
                <w:rFonts w:asciiTheme="majorHAnsi" w:hAnsiTheme="majorHAnsi" w:cstheme="minorHAnsi"/>
              </w:rPr>
            </w:pPr>
            <w:r w:rsidRPr="00085C3C">
              <w:rPr>
                <w:rFonts w:asciiTheme="majorHAnsi" w:hAnsiTheme="majorHAnsi" w:cstheme="minorHAnsi"/>
              </w:rPr>
              <w:t>Łączna długość odcinka</w:t>
            </w:r>
          </w:p>
          <w:p w:rsidR="00BD05A8" w:rsidRPr="00085C3C" w:rsidRDefault="00BD05A8" w:rsidP="00BD05A8">
            <w:pPr>
              <w:spacing w:after="0" w:line="360" w:lineRule="auto"/>
              <w:jc w:val="center"/>
              <w:rPr>
                <w:rFonts w:asciiTheme="majorHAnsi" w:hAnsiTheme="majorHAnsi" w:cstheme="minorHAnsi"/>
                <w:b/>
                <w:lang w:eastAsia="pl-PL"/>
              </w:rPr>
            </w:pPr>
            <w:r w:rsidRPr="00085C3C">
              <w:rPr>
                <w:rFonts w:asciiTheme="majorHAnsi" w:hAnsiTheme="majorHAnsi" w:cstheme="minorHAnsi"/>
              </w:rPr>
              <w:t xml:space="preserve"> [km]</w:t>
            </w:r>
          </w:p>
        </w:tc>
        <w:tc>
          <w:tcPr>
            <w:tcW w:w="1328" w:type="dxa"/>
          </w:tcPr>
          <w:p w:rsidR="00BD05A8" w:rsidRPr="00085C3C" w:rsidRDefault="00BD05A8" w:rsidP="00BD05A8">
            <w:pPr>
              <w:spacing w:after="0" w:line="360" w:lineRule="auto"/>
              <w:jc w:val="center"/>
              <w:rPr>
                <w:rFonts w:asciiTheme="majorHAnsi" w:hAnsiTheme="majorHAnsi" w:cstheme="minorHAnsi"/>
              </w:rPr>
            </w:pPr>
            <w:r w:rsidRPr="00085C3C">
              <w:rPr>
                <w:rFonts w:asciiTheme="majorHAnsi" w:hAnsiTheme="majorHAnsi" w:cstheme="minorHAnsi"/>
              </w:rPr>
              <w:t xml:space="preserve">Cena jednostkowa </w:t>
            </w:r>
            <w:r w:rsidR="00623056" w:rsidRPr="00085C3C">
              <w:rPr>
                <w:rFonts w:asciiTheme="majorHAnsi" w:hAnsiTheme="majorHAnsi" w:cstheme="minorHAnsi"/>
              </w:rPr>
              <w:t>brutto</w:t>
            </w:r>
          </w:p>
          <w:p w:rsidR="00BD05A8" w:rsidRPr="00085C3C" w:rsidRDefault="00BD05A8" w:rsidP="00BD05A8">
            <w:pPr>
              <w:spacing w:after="0" w:line="360" w:lineRule="auto"/>
              <w:jc w:val="center"/>
              <w:rPr>
                <w:rFonts w:asciiTheme="majorHAnsi" w:hAnsiTheme="majorHAnsi" w:cstheme="minorHAnsi"/>
              </w:rPr>
            </w:pPr>
            <w:r w:rsidRPr="00085C3C">
              <w:rPr>
                <w:rFonts w:asciiTheme="majorHAnsi" w:hAnsiTheme="majorHAnsi" w:cstheme="minorHAnsi"/>
              </w:rPr>
              <w:t>[zł/ km]</w:t>
            </w:r>
          </w:p>
        </w:tc>
        <w:tc>
          <w:tcPr>
            <w:tcW w:w="1328" w:type="dxa"/>
          </w:tcPr>
          <w:p w:rsidR="00BD05A8" w:rsidRPr="00085C3C" w:rsidRDefault="00BD05A8" w:rsidP="00BD05A8">
            <w:pPr>
              <w:spacing w:after="0" w:line="360" w:lineRule="auto"/>
              <w:jc w:val="center"/>
              <w:rPr>
                <w:rFonts w:asciiTheme="majorHAnsi" w:hAnsiTheme="majorHAnsi" w:cstheme="minorHAnsi"/>
                <w:b/>
                <w:lang w:eastAsia="pl-PL"/>
              </w:rPr>
            </w:pPr>
            <w:r w:rsidRPr="00085C3C">
              <w:rPr>
                <w:rFonts w:asciiTheme="majorHAnsi" w:hAnsiTheme="majorHAnsi" w:cstheme="minorHAnsi"/>
                <w:b/>
                <w:lang w:eastAsia="pl-PL"/>
              </w:rPr>
              <w:t xml:space="preserve">Wartość </w:t>
            </w:r>
          </w:p>
          <w:p w:rsidR="00BD05A8" w:rsidRPr="00085C3C" w:rsidRDefault="00BD05A8" w:rsidP="00BD05A8">
            <w:pPr>
              <w:spacing w:after="0" w:line="360" w:lineRule="auto"/>
              <w:jc w:val="center"/>
              <w:rPr>
                <w:rFonts w:asciiTheme="majorHAnsi" w:hAnsiTheme="majorHAnsi" w:cstheme="minorHAnsi"/>
                <w:b/>
                <w:lang w:eastAsia="pl-PL"/>
              </w:rPr>
            </w:pPr>
            <w:r w:rsidRPr="00085C3C">
              <w:rPr>
                <w:rFonts w:asciiTheme="majorHAnsi" w:hAnsiTheme="majorHAnsi" w:cstheme="minorHAnsi"/>
                <w:b/>
                <w:lang w:eastAsia="pl-PL"/>
              </w:rPr>
              <w:t>Brutto</w:t>
            </w:r>
          </w:p>
          <w:p w:rsidR="00BD05A8" w:rsidRPr="00085C3C" w:rsidRDefault="00BD05A8" w:rsidP="00BD05A8">
            <w:pPr>
              <w:spacing w:after="0" w:line="360" w:lineRule="auto"/>
              <w:jc w:val="center"/>
              <w:rPr>
                <w:rFonts w:asciiTheme="majorHAnsi" w:hAnsiTheme="majorHAnsi" w:cstheme="minorHAnsi"/>
              </w:rPr>
            </w:pPr>
            <w:r w:rsidRPr="00085C3C">
              <w:rPr>
                <w:rFonts w:asciiTheme="majorHAnsi" w:hAnsiTheme="majorHAnsi" w:cstheme="minorHAnsi"/>
                <w:b/>
                <w:lang w:eastAsia="pl-PL"/>
              </w:rPr>
              <w:t>[zł</w:t>
            </w:r>
            <w:r w:rsidR="00623056" w:rsidRPr="00085C3C">
              <w:rPr>
                <w:rFonts w:asciiTheme="majorHAnsi" w:hAnsiTheme="majorHAnsi" w:cstheme="minorHAnsi"/>
                <w:b/>
                <w:lang w:eastAsia="pl-PL"/>
              </w:rPr>
              <w:t xml:space="preserve"> / łączna dł. odcinka</w:t>
            </w:r>
            <w:r w:rsidRPr="00085C3C">
              <w:rPr>
                <w:rFonts w:asciiTheme="majorHAnsi" w:hAnsiTheme="majorHAnsi" w:cstheme="minorHAnsi"/>
                <w:b/>
                <w:lang w:eastAsia="pl-PL"/>
              </w:rPr>
              <w:t>]</w:t>
            </w:r>
          </w:p>
        </w:tc>
      </w:tr>
      <w:tr w:rsidR="00BD05A8" w:rsidRPr="00085C3C" w:rsidTr="00BD05A8">
        <w:tc>
          <w:tcPr>
            <w:tcW w:w="539" w:type="dxa"/>
            <w:shd w:val="clear" w:color="auto" w:fill="auto"/>
            <w:vAlign w:val="center"/>
          </w:tcPr>
          <w:p w:rsidR="00BD05A8" w:rsidRPr="00085C3C" w:rsidRDefault="00BD05A8" w:rsidP="004B35F1">
            <w:pPr>
              <w:spacing w:after="0" w:line="360" w:lineRule="auto"/>
              <w:jc w:val="center"/>
              <w:rPr>
                <w:rFonts w:asciiTheme="majorHAnsi" w:hAnsiTheme="majorHAnsi" w:cstheme="minorHAnsi"/>
                <w:b/>
                <w:lang w:eastAsia="pl-PL"/>
              </w:rPr>
            </w:pPr>
            <w:r w:rsidRPr="00085C3C">
              <w:rPr>
                <w:rFonts w:asciiTheme="majorHAnsi" w:hAnsiTheme="majorHAnsi" w:cstheme="minorHAnsi"/>
                <w:b/>
                <w:lang w:eastAsia="pl-PL"/>
              </w:rPr>
              <w:t>1</w:t>
            </w:r>
          </w:p>
        </w:tc>
        <w:tc>
          <w:tcPr>
            <w:tcW w:w="4764" w:type="dxa"/>
            <w:shd w:val="clear" w:color="auto" w:fill="auto"/>
            <w:vAlign w:val="center"/>
          </w:tcPr>
          <w:p w:rsidR="008106AB" w:rsidRPr="00085C3C" w:rsidRDefault="008106AB" w:rsidP="008106AB">
            <w:pPr>
              <w:spacing w:before="0" w:after="0" w:line="240" w:lineRule="auto"/>
              <w:jc w:val="center"/>
              <w:rPr>
                <w:rFonts w:asciiTheme="majorHAnsi" w:hAnsiTheme="majorHAnsi" w:cstheme="minorHAnsi"/>
                <w:b/>
                <w:i/>
              </w:rPr>
            </w:pPr>
            <w:r w:rsidRPr="00085C3C">
              <w:rPr>
                <w:rFonts w:asciiTheme="majorHAnsi" w:hAnsiTheme="majorHAnsi" w:cstheme="minorHAnsi"/>
                <w:b/>
                <w:i/>
              </w:rPr>
              <w:t xml:space="preserve">„Uregulowanie stanu prawnego granic pasa drogowego </w:t>
            </w:r>
          </w:p>
          <w:p w:rsidR="008106AB" w:rsidRPr="00085C3C" w:rsidRDefault="008106AB" w:rsidP="008106AB">
            <w:pPr>
              <w:spacing w:before="0" w:after="0" w:line="240" w:lineRule="auto"/>
              <w:jc w:val="center"/>
              <w:rPr>
                <w:rFonts w:asciiTheme="majorHAnsi" w:hAnsiTheme="majorHAnsi" w:cstheme="minorHAnsi"/>
                <w:b/>
                <w:i/>
              </w:rPr>
            </w:pPr>
            <w:r w:rsidRPr="00085C3C">
              <w:rPr>
                <w:rFonts w:asciiTheme="majorHAnsi" w:hAnsiTheme="majorHAnsi" w:cstheme="minorHAnsi"/>
                <w:b/>
                <w:i/>
              </w:rPr>
              <w:t xml:space="preserve">drogi powiatowej nr 1311N Kamieniec – </w:t>
            </w:r>
            <w:proofErr w:type="spellStart"/>
            <w:r w:rsidRPr="00085C3C">
              <w:rPr>
                <w:rFonts w:asciiTheme="majorHAnsi" w:hAnsiTheme="majorHAnsi" w:cstheme="minorHAnsi"/>
                <w:b/>
                <w:i/>
              </w:rPr>
              <w:t>Bądze</w:t>
            </w:r>
            <w:proofErr w:type="spellEnd"/>
            <w:r w:rsidRPr="00085C3C">
              <w:rPr>
                <w:rFonts w:asciiTheme="majorHAnsi" w:hAnsiTheme="majorHAnsi" w:cstheme="minorHAnsi"/>
                <w:b/>
                <w:i/>
              </w:rPr>
              <w:t xml:space="preserve"> – Jerzwałd – dr. woj. nr 521 ( Iława ) </w:t>
            </w:r>
          </w:p>
          <w:p w:rsidR="008106AB" w:rsidRPr="00085C3C" w:rsidRDefault="008106AB" w:rsidP="008106AB">
            <w:pPr>
              <w:spacing w:before="0" w:after="0" w:line="240" w:lineRule="auto"/>
              <w:jc w:val="center"/>
              <w:rPr>
                <w:rFonts w:asciiTheme="majorHAnsi" w:hAnsiTheme="majorHAnsi" w:cstheme="minorHAnsi"/>
                <w:b/>
                <w:i/>
              </w:rPr>
            </w:pPr>
            <w:r w:rsidRPr="00085C3C">
              <w:rPr>
                <w:rFonts w:asciiTheme="majorHAnsi" w:hAnsiTheme="majorHAnsi" w:cstheme="minorHAnsi"/>
                <w:b/>
                <w:i/>
              </w:rPr>
              <w:t>wraz ze sporządzeniem mapy do celów projektowych na odc. Siemiany - DW 521”</w:t>
            </w:r>
          </w:p>
          <w:p w:rsidR="00BD05A8" w:rsidRPr="00085C3C" w:rsidRDefault="00BD05A8" w:rsidP="00D212CD">
            <w:pPr>
              <w:pStyle w:val="Tekstpodstawowy"/>
              <w:spacing w:before="0" w:after="40" w:line="264" w:lineRule="auto"/>
              <w:ind w:left="357"/>
              <w:jc w:val="both"/>
              <w:rPr>
                <w:rFonts w:asciiTheme="majorHAnsi" w:hAnsiTheme="majorHAnsi" w:cstheme="minorHAnsi"/>
                <w:b/>
              </w:rPr>
            </w:pPr>
          </w:p>
        </w:tc>
        <w:tc>
          <w:tcPr>
            <w:tcW w:w="1554" w:type="dxa"/>
            <w:shd w:val="clear" w:color="auto" w:fill="auto"/>
            <w:vAlign w:val="center"/>
          </w:tcPr>
          <w:p w:rsidR="00BD05A8" w:rsidRPr="00085C3C" w:rsidRDefault="00DB32F5" w:rsidP="008106AB">
            <w:pPr>
              <w:spacing w:after="0" w:line="360" w:lineRule="auto"/>
              <w:rPr>
                <w:rFonts w:asciiTheme="majorHAnsi" w:hAnsiTheme="majorHAnsi" w:cstheme="minorHAnsi"/>
                <w:b/>
                <w:lang w:eastAsia="pl-PL"/>
              </w:rPr>
            </w:pPr>
            <w:r w:rsidRPr="00085C3C">
              <w:rPr>
                <w:rFonts w:asciiTheme="majorHAnsi" w:hAnsiTheme="majorHAnsi" w:cstheme="minorHAnsi"/>
                <w:b/>
                <w:lang w:eastAsia="pl-PL"/>
              </w:rPr>
              <w:t xml:space="preserve">            </w:t>
            </w:r>
            <w:r w:rsidR="008106AB" w:rsidRPr="00085C3C">
              <w:rPr>
                <w:rFonts w:asciiTheme="majorHAnsi" w:hAnsiTheme="majorHAnsi" w:cstheme="minorHAnsi"/>
                <w:b/>
                <w:lang w:eastAsia="pl-PL"/>
              </w:rPr>
              <w:t>13,150</w:t>
            </w:r>
            <w:r w:rsidR="00BD05A8" w:rsidRPr="00085C3C">
              <w:rPr>
                <w:rFonts w:asciiTheme="majorHAnsi" w:hAnsiTheme="majorHAnsi" w:cstheme="minorHAnsi"/>
                <w:b/>
                <w:lang w:eastAsia="pl-PL"/>
              </w:rPr>
              <w:t xml:space="preserve"> </w:t>
            </w:r>
          </w:p>
        </w:tc>
        <w:tc>
          <w:tcPr>
            <w:tcW w:w="1328" w:type="dxa"/>
          </w:tcPr>
          <w:p w:rsidR="00BD05A8" w:rsidRPr="00085C3C" w:rsidRDefault="00BD05A8" w:rsidP="004B35F1">
            <w:pPr>
              <w:spacing w:after="0" w:line="360" w:lineRule="auto"/>
              <w:rPr>
                <w:rFonts w:asciiTheme="majorHAnsi" w:hAnsiTheme="majorHAnsi" w:cstheme="minorHAnsi"/>
                <w:b/>
                <w:lang w:eastAsia="pl-PL"/>
              </w:rPr>
            </w:pPr>
          </w:p>
        </w:tc>
        <w:tc>
          <w:tcPr>
            <w:tcW w:w="1328" w:type="dxa"/>
          </w:tcPr>
          <w:p w:rsidR="00BD05A8" w:rsidRPr="00085C3C" w:rsidRDefault="00BD05A8" w:rsidP="004B35F1">
            <w:pPr>
              <w:spacing w:after="0" w:line="360" w:lineRule="auto"/>
              <w:rPr>
                <w:rFonts w:asciiTheme="majorHAnsi" w:hAnsiTheme="majorHAnsi" w:cstheme="minorHAnsi"/>
                <w:b/>
                <w:lang w:eastAsia="pl-PL"/>
              </w:rPr>
            </w:pPr>
          </w:p>
        </w:tc>
      </w:tr>
    </w:tbl>
    <w:p w:rsidR="001C14EA" w:rsidRPr="00085C3C" w:rsidRDefault="001C14EA" w:rsidP="009D48A2">
      <w:pPr>
        <w:spacing w:before="0" w:after="0" w:line="240" w:lineRule="auto"/>
        <w:rPr>
          <w:rFonts w:asciiTheme="majorHAnsi" w:hAnsiTheme="majorHAnsi" w:cs="Tahoma"/>
        </w:rPr>
      </w:pPr>
    </w:p>
    <w:p w:rsidR="008447B6" w:rsidRPr="00085C3C" w:rsidRDefault="008447B6" w:rsidP="008447B6">
      <w:pPr>
        <w:pStyle w:val="Akapitzlist"/>
        <w:numPr>
          <w:ilvl w:val="0"/>
          <w:numId w:val="15"/>
        </w:numPr>
        <w:spacing w:before="0" w:after="0" w:line="240" w:lineRule="auto"/>
        <w:rPr>
          <w:rFonts w:asciiTheme="majorHAnsi" w:hAnsiTheme="majorHAnsi" w:cs="Tahoma"/>
        </w:rPr>
      </w:pPr>
      <w:r w:rsidRPr="00085C3C">
        <w:rPr>
          <w:rFonts w:asciiTheme="majorHAnsi" w:hAnsiTheme="majorHAnsi" w:cs="Tahoma"/>
          <w:b/>
        </w:rPr>
        <w:t>Oferowana ilość -  „</w:t>
      </w:r>
      <w:r w:rsidRPr="00085C3C">
        <w:rPr>
          <w:rFonts w:asciiTheme="majorHAnsi" w:hAnsiTheme="majorHAnsi" w:cs="Arial"/>
          <w:b/>
        </w:rPr>
        <w:t xml:space="preserve">Pomiar sytuacyjno-wysokościowy terenowego </w:t>
      </w:r>
      <w:r w:rsidRPr="00085C3C">
        <w:rPr>
          <w:rFonts w:asciiTheme="majorHAnsi" w:hAnsiTheme="majorHAnsi"/>
          <w:b/>
        </w:rPr>
        <w:t>punktu szczegółowego</w:t>
      </w:r>
      <w:r w:rsidRPr="00085C3C">
        <w:rPr>
          <w:rFonts w:asciiTheme="majorHAnsi" w:hAnsiTheme="majorHAnsi" w:cs="Tahoma"/>
          <w:b/>
        </w:rPr>
        <w:t>”</w:t>
      </w:r>
      <w:r w:rsidRPr="00085C3C">
        <w:rPr>
          <w:rFonts w:asciiTheme="majorHAnsi" w:hAnsiTheme="majorHAnsi" w:cs="Tahoma"/>
        </w:rPr>
        <w:t xml:space="preserve">............................................. </w:t>
      </w:r>
      <w:r w:rsidRPr="00085C3C">
        <w:rPr>
          <w:rFonts w:asciiTheme="majorHAnsi" w:hAnsiTheme="majorHAnsi" w:cs="Tahoma"/>
          <w:b/>
        </w:rPr>
        <w:t xml:space="preserve">(podać ilość pomiarów )  zgodnie z zapisem §XVI ust. 2 </w:t>
      </w:r>
      <w:proofErr w:type="spellStart"/>
      <w:r w:rsidRPr="00085C3C">
        <w:rPr>
          <w:rFonts w:asciiTheme="majorHAnsi" w:hAnsiTheme="majorHAnsi" w:cs="Tahoma"/>
          <w:b/>
        </w:rPr>
        <w:t>ppkt</w:t>
      </w:r>
      <w:proofErr w:type="spellEnd"/>
      <w:r w:rsidRPr="00085C3C">
        <w:rPr>
          <w:rFonts w:asciiTheme="majorHAnsi" w:hAnsiTheme="majorHAnsi" w:cs="Tahoma"/>
          <w:b/>
        </w:rPr>
        <w:t>. 2 SWZ</w:t>
      </w:r>
    </w:p>
    <w:p w:rsidR="008447B6" w:rsidRPr="00085C3C" w:rsidRDefault="008447B6" w:rsidP="00804C13">
      <w:pPr>
        <w:numPr>
          <w:ilvl w:val="0"/>
          <w:numId w:val="15"/>
        </w:numPr>
        <w:spacing w:before="0" w:after="0" w:line="240" w:lineRule="auto"/>
        <w:jc w:val="both"/>
        <w:rPr>
          <w:rFonts w:asciiTheme="majorHAnsi" w:hAnsiTheme="majorHAnsi" w:cs="Tahoma"/>
        </w:rPr>
      </w:pPr>
      <w:r w:rsidRPr="00085C3C">
        <w:rPr>
          <w:rFonts w:asciiTheme="majorHAnsi" w:eastAsia="SimSun" w:hAnsiTheme="majorHAnsi" w:cs="Arial"/>
          <w:lang w:eastAsia="pl-PL"/>
        </w:rPr>
        <w:t xml:space="preserve">oświadczamy, że </w:t>
      </w:r>
      <w:r w:rsidRPr="00085C3C">
        <w:rPr>
          <w:rFonts w:asciiTheme="majorHAnsi" w:hAnsiTheme="majorHAnsi" w:cs="Arial"/>
          <w:b/>
        </w:rPr>
        <w:t>kierownik prac geodezyjnych</w:t>
      </w:r>
      <w:r w:rsidRPr="00085C3C">
        <w:rPr>
          <w:rFonts w:asciiTheme="majorHAnsi" w:hAnsiTheme="majorHAnsi" w:cs="Arial"/>
        </w:rPr>
        <w:t xml:space="preserve"> wyznaczony do realizacji zamówienia posiada </w:t>
      </w:r>
      <w:r w:rsidRPr="00085C3C">
        <w:rPr>
          <w:rFonts w:asciiTheme="majorHAnsi" w:hAnsiTheme="majorHAnsi" w:cs="Arial"/>
          <w:b/>
        </w:rPr>
        <w:t>doświadczenie</w:t>
      </w:r>
      <w:r w:rsidRPr="00085C3C">
        <w:rPr>
          <w:rFonts w:asciiTheme="majorHAnsi" w:hAnsiTheme="majorHAnsi" w:cs="Tahoma"/>
        </w:rPr>
        <w:t xml:space="preserve"> </w:t>
      </w:r>
      <w:r w:rsidRPr="00085C3C">
        <w:rPr>
          <w:rFonts w:asciiTheme="majorHAnsi" w:hAnsiTheme="majorHAnsi" w:cs="Arial"/>
          <w:b/>
        </w:rPr>
        <w:t xml:space="preserve">przy realizacji minimum jednego zadania/ usługi polegającej na wznowieniu/ustaleniu przebiegu granic </w:t>
      </w:r>
      <w:r w:rsidRPr="00085C3C">
        <w:rPr>
          <w:rFonts w:asciiTheme="majorHAnsi" w:hAnsiTheme="majorHAnsi" w:cs="Arial"/>
          <w:b/>
          <w:sz w:val="16"/>
          <w:szCs w:val="16"/>
        </w:rPr>
        <w:t xml:space="preserve">( min. </w:t>
      </w:r>
      <w:r w:rsidR="008106AB" w:rsidRPr="00085C3C">
        <w:rPr>
          <w:rFonts w:asciiTheme="majorHAnsi" w:hAnsiTheme="majorHAnsi" w:cs="Arial"/>
          <w:b/>
          <w:sz w:val="16"/>
          <w:szCs w:val="16"/>
        </w:rPr>
        <w:t>5</w:t>
      </w:r>
      <w:r w:rsidRPr="00085C3C">
        <w:rPr>
          <w:rFonts w:asciiTheme="majorHAnsi" w:hAnsiTheme="majorHAnsi" w:cs="Arial"/>
          <w:b/>
          <w:sz w:val="16"/>
          <w:szCs w:val="16"/>
        </w:rPr>
        <w:t>0 punktów granicznych)</w:t>
      </w:r>
      <w:r w:rsidRPr="00085C3C">
        <w:rPr>
          <w:rFonts w:asciiTheme="majorHAnsi" w:hAnsiTheme="majorHAnsi" w:cs="Arial"/>
          <w:b/>
        </w:rPr>
        <w:t>.……………….. punktów granicznych</w:t>
      </w:r>
      <w:r w:rsidRPr="00085C3C">
        <w:rPr>
          <w:rFonts w:asciiTheme="majorHAnsi" w:hAnsiTheme="majorHAnsi" w:cs="Arial"/>
        </w:rPr>
        <w:t xml:space="preserve"> </w:t>
      </w:r>
      <w:r w:rsidRPr="00085C3C">
        <w:rPr>
          <w:rFonts w:asciiTheme="majorHAnsi" w:hAnsiTheme="majorHAnsi" w:cs="Tahoma"/>
          <w:b/>
          <w:i/>
        </w:rPr>
        <w:t>(podać ilość punktów granicznych)</w:t>
      </w:r>
      <w:r w:rsidRPr="00085C3C">
        <w:rPr>
          <w:rFonts w:asciiTheme="majorHAnsi" w:hAnsiTheme="majorHAnsi" w:cs="Tahoma"/>
          <w:b/>
        </w:rPr>
        <w:t xml:space="preserve">  </w:t>
      </w:r>
    </w:p>
    <w:p w:rsidR="00B62FA6" w:rsidRPr="00085C3C" w:rsidRDefault="00B62FA6" w:rsidP="00804C13">
      <w:pPr>
        <w:widowControl w:val="0"/>
        <w:numPr>
          <w:ilvl w:val="0"/>
          <w:numId w:val="15"/>
        </w:numPr>
        <w:tabs>
          <w:tab w:val="clear" w:pos="360"/>
        </w:tabs>
        <w:autoSpaceDE w:val="0"/>
        <w:autoSpaceDN w:val="0"/>
        <w:adjustRightInd w:val="0"/>
        <w:spacing w:before="0" w:after="0" w:line="240" w:lineRule="auto"/>
        <w:jc w:val="both"/>
        <w:rPr>
          <w:rFonts w:asciiTheme="majorHAnsi" w:hAnsiTheme="majorHAnsi" w:cs="Arial"/>
          <w:lang w:eastAsia="pl-PL"/>
        </w:rPr>
      </w:pPr>
      <w:r w:rsidRPr="00085C3C">
        <w:rPr>
          <w:rFonts w:asciiTheme="majorHAnsi" w:eastAsia="SimSun" w:hAnsiTheme="majorHAnsi" w:cs="Arial"/>
          <w:lang w:eastAsia="pl-PL"/>
        </w:rPr>
        <w:t>Wykonamy zamówienie publiczne w terminie wskazanym w specyfikacji istotnych warunków zamówienia.</w:t>
      </w:r>
    </w:p>
    <w:p w:rsidR="003353B2" w:rsidRPr="00085C3C" w:rsidRDefault="003353B2" w:rsidP="00804C13">
      <w:pPr>
        <w:numPr>
          <w:ilvl w:val="0"/>
          <w:numId w:val="15"/>
        </w:numPr>
        <w:spacing w:before="0" w:after="0" w:line="240" w:lineRule="auto"/>
        <w:jc w:val="both"/>
        <w:rPr>
          <w:rFonts w:asciiTheme="majorHAnsi" w:hAnsiTheme="majorHAnsi" w:cs="Century Gothic"/>
        </w:rPr>
      </w:pPr>
      <w:r w:rsidRPr="00085C3C">
        <w:rPr>
          <w:rFonts w:asciiTheme="majorHAnsi" w:hAnsiTheme="majorHAnsi" w:cs="Century Gothic"/>
        </w:rPr>
        <w:t>Oświadczam</w:t>
      </w:r>
      <w:r w:rsidR="006C145E" w:rsidRPr="00085C3C">
        <w:rPr>
          <w:rFonts w:asciiTheme="majorHAnsi" w:hAnsiTheme="majorHAnsi" w:cs="Century Gothic"/>
        </w:rPr>
        <w:t>(</w:t>
      </w:r>
      <w:r w:rsidRPr="00085C3C">
        <w:rPr>
          <w:rFonts w:asciiTheme="majorHAnsi" w:hAnsiTheme="majorHAnsi" w:cs="Century Gothic"/>
        </w:rPr>
        <w:t>y</w:t>
      </w:r>
      <w:r w:rsidR="006C145E" w:rsidRPr="00085C3C">
        <w:rPr>
          <w:rFonts w:asciiTheme="majorHAnsi" w:hAnsiTheme="majorHAnsi" w:cs="Century Gothic"/>
        </w:rPr>
        <w:t>)</w:t>
      </w:r>
      <w:r w:rsidRPr="00085C3C">
        <w:rPr>
          <w:rFonts w:asciiTheme="majorHAnsi" w:hAnsiTheme="majorHAnsi" w:cs="Century Gothic"/>
        </w:rPr>
        <w:t xml:space="preserve">, że: </w:t>
      </w:r>
    </w:p>
    <w:p w:rsidR="003353B2" w:rsidRPr="00085C3C" w:rsidRDefault="003353B2" w:rsidP="00804C13">
      <w:pPr>
        <w:pStyle w:val="Akapitzlist1"/>
        <w:numPr>
          <w:ilvl w:val="2"/>
          <w:numId w:val="18"/>
        </w:numPr>
        <w:spacing w:before="0" w:after="0" w:line="240" w:lineRule="auto"/>
        <w:jc w:val="both"/>
        <w:rPr>
          <w:rFonts w:asciiTheme="majorHAnsi" w:hAnsiTheme="majorHAnsi" w:cs="Century Gothic"/>
          <w:sz w:val="20"/>
        </w:rPr>
      </w:pPr>
      <w:r w:rsidRPr="00085C3C">
        <w:rPr>
          <w:rFonts w:asciiTheme="majorHAnsi" w:hAnsiTheme="majorHAnsi" w:cs="Century Gothic"/>
          <w:sz w:val="20"/>
        </w:rPr>
        <w:t>zapozna</w:t>
      </w:r>
      <w:r w:rsidR="00A53ABC" w:rsidRPr="00085C3C">
        <w:rPr>
          <w:rFonts w:asciiTheme="majorHAnsi" w:hAnsiTheme="majorHAnsi" w:cs="Century Gothic"/>
          <w:sz w:val="20"/>
        </w:rPr>
        <w:t>łem(</w:t>
      </w:r>
      <w:r w:rsidRPr="00085C3C">
        <w:rPr>
          <w:rFonts w:asciiTheme="majorHAnsi" w:hAnsiTheme="majorHAnsi" w:cs="Century Gothic"/>
          <w:sz w:val="20"/>
        </w:rPr>
        <w:t>liśmy</w:t>
      </w:r>
      <w:r w:rsidR="00A53ABC" w:rsidRPr="00085C3C">
        <w:rPr>
          <w:rFonts w:asciiTheme="majorHAnsi" w:hAnsiTheme="majorHAnsi" w:cs="Century Gothic"/>
          <w:sz w:val="20"/>
        </w:rPr>
        <w:t>)</w:t>
      </w:r>
      <w:r w:rsidRPr="00085C3C">
        <w:rPr>
          <w:rFonts w:asciiTheme="majorHAnsi" w:hAnsiTheme="majorHAnsi" w:cs="Century Gothic"/>
          <w:sz w:val="20"/>
        </w:rPr>
        <w:t xml:space="preserve"> się ze specyfikacją warunków zamówienia oraz zdoby</w:t>
      </w:r>
      <w:r w:rsidR="00A53ABC" w:rsidRPr="00085C3C">
        <w:rPr>
          <w:rFonts w:asciiTheme="majorHAnsi" w:hAnsiTheme="majorHAnsi" w:cs="Century Gothic"/>
          <w:sz w:val="20"/>
        </w:rPr>
        <w:t>łem(</w:t>
      </w:r>
      <w:r w:rsidRPr="00085C3C">
        <w:rPr>
          <w:rFonts w:asciiTheme="majorHAnsi" w:hAnsiTheme="majorHAnsi" w:cs="Century Gothic"/>
          <w:sz w:val="20"/>
        </w:rPr>
        <w:t>liśmy</w:t>
      </w:r>
      <w:r w:rsidR="00A53ABC" w:rsidRPr="00085C3C">
        <w:rPr>
          <w:rFonts w:asciiTheme="majorHAnsi" w:hAnsiTheme="majorHAnsi" w:cs="Century Gothic"/>
          <w:sz w:val="20"/>
        </w:rPr>
        <w:t>)</w:t>
      </w:r>
      <w:r w:rsidRPr="00085C3C">
        <w:rPr>
          <w:rFonts w:asciiTheme="majorHAnsi" w:hAnsiTheme="majorHAnsi" w:cs="Century Gothic"/>
          <w:sz w:val="20"/>
        </w:rPr>
        <w:t xml:space="preserve"> konieczne informacje potrzebne do właściwego wykonania zamówienia, </w:t>
      </w:r>
    </w:p>
    <w:p w:rsidR="003353B2" w:rsidRPr="00085C3C" w:rsidRDefault="003353B2" w:rsidP="00804C13">
      <w:pPr>
        <w:pStyle w:val="Akapitzlist1"/>
        <w:numPr>
          <w:ilvl w:val="2"/>
          <w:numId w:val="18"/>
        </w:numPr>
        <w:spacing w:before="0" w:after="0" w:line="240" w:lineRule="auto"/>
        <w:jc w:val="both"/>
        <w:rPr>
          <w:rFonts w:asciiTheme="majorHAnsi" w:hAnsiTheme="majorHAnsi" w:cs="Century Gothic"/>
          <w:sz w:val="20"/>
        </w:rPr>
      </w:pPr>
      <w:r w:rsidRPr="00085C3C">
        <w:rPr>
          <w:rFonts w:asciiTheme="majorHAnsi" w:hAnsiTheme="majorHAnsi" w:cs="Century Gothic"/>
          <w:sz w:val="20"/>
        </w:rPr>
        <w:t>jeste</w:t>
      </w:r>
      <w:r w:rsidR="00A53ABC" w:rsidRPr="00085C3C">
        <w:rPr>
          <w:rFonts w:asciiTheme="majorHAnsi" w:hAnsiTheme="majorHAnsi" w:cs="Century Gothic"/>
          <w:sz w:val="20"/>
        </w:rPr>
        <w:t>m(</w:t>
      </w:r>
      <w:proofErr w:type="spellStart"/>
      <w:r w:rsidRPr="00085C3C">
        <w:rPr>
          <w:rFonts w:asciiTheme="majorHAnsi" w:hAnsiTheme="majorHAnsi" w:cs="Century Gothic"/>
          <w:sz w:val="20"/>
        </w:rPr>
        <w:t>śmy</w:t>
      </w:r>
      <w:proofErr w:type="spellEnd"/>
      <w:r w:rsidR="00A53ABC" w:rsidRPr="00085C3C">
        <w:rPr>
          <w:rFonts w:asciiTheme="majorHAnsi" w:hAnsiTheme="majorHAnsi" w:cs="Century Gothic"/>
          <w:sz w:val="20"/>
        </w:rPr>
        <w:t>)</w:t>
      </w:r>
      <w:r w:rsidRPr="00085C3C">
        <w:rPr>
          <w:rFonts w:asciiTheme="majorHAnsi" w:hAnsiTheme="majorHAnsi" w:cs="Century Gothic"/>
          <w:sz w:val="20"/>
        </w:rPr>
        <w:t xml:space="preserve"> związani niniejszą ofertą przez okres </w:t>
      </w:r>
      <w:r w:rsidRPr="00085C3C">
        <w:rPr>
          <w:rFonts w:asciiTheme="majorHAnsi" w:hAnsiTheme="majorHAnsi" w:cs="Century Gothic"/>
          <w:b/>
          <w:sz w:val="20"/>
        </w:rPr>
        <w:t>30 dni</w:t>
      </w:r>
      <w:r w:rsidRPr="00085C3C">
        <w:rPr>
          <w:rFonts w:asciiTheme="majorHAnsi" w:hAnsiTheme="majorHAnsi" w:cs="Century Gothic"/>
          <w:sz w:val="20"/>
        </w:rPr>
        <w:t xml:space="preserve"> od upływu terminu składania ofert</w:t>
      </w:r>
      <w:r w:rsidR="00980D43" w:rsidRPr="00085C3C">
        <w:rPr>
          <w:rFonts w:asciiTheme="majorHAnsi" w:hAnsiTheme="majorHAnsi" w:cs="Century Gothic"/>
          <w:sz w:val="20"/>
        </w:rPr>
        <w:t xml:space="preserve">, </w:t>
      </w:r>
    </w:p>
    <w:p w:rsidR="003353B2" w:rsidRPr="00085C3C" w:rsidRDefault="003353B2" w:rsidP="00804C13">
      <w:pPr>
        <w:pStyle w:val="Akapitzlist1"/>
        <w:numPr>
          <w:ilvl w:val="2"/>
          <w:numId w:val="18"/>
        </w:numPr>
        <w:spacing w:before="0" w:after="0" w:line="240" w:lineRule="auto"/>
        <w:jc w:val="both"/>
        <w:rPr>
          <w:rFonts w:asciiTheme="majorHAnsi" w:hAnsiTheme="majorHAnsi" w:cs="Century Gothic"/>
          <w:sz w:val="20"/>
        </w:rPr>
      </w:pPr>
      <w:r w:rsidRPr="00085C3C">
        <w:rPr>
          <w:rFonts w:asciiTheme="majorHAnsi" w:hAnsiTheme="majorHAnsi" w:cs="Century Gothic"/>
          <w:sz w:val="20"/>
        </w:rPr>
        <w:t xml:space="preserve">zawarty w </w:t>
      </w:r>
      <w:r w:rsidR="009B12E4" w:rsidRPr="00085C3C">
        <w:rPr>
          <w:rFonts w:asciiTheme="majorHAnsi" w:hAnsiTheme="majorHAnsi" w:cs="Century Gothic"/>
          <w:sz w:val="20"/>
        </w:rPr>
        <w:t>SWZ</w:t>
      </w:r>
      <w:r w:rsidRPr="00085C3C">
        <w:rPr>
          <w:rFonts w:asciiTheme="majorHAnsi" w:hAnsiTheme="majorHAnsi" w:cs="Century Gothic"/>
          <w:sz w:val="20"/>
        </w:rPr>
        <w:t xml:space="preserve"> wzór umowy został przez</w:t>
      </w:r>
      <w:r w:rsidR="00A53ABC" w:rsidRPr="00085C3C">
        <w:rPr>
          <w:rFonts w:asciiTheme="majorHAnsi" w:hAnsiTheme="majorHAnsi" w:cs="Century Gothic"/>
          <w:sz w:val="20"/>
        </w:rPr>
        <w:t>e mnie</w:t>
      </w:r>
      <w:r w:rsidRPr="00085C3C">
        <w:rPr>
          <w:rFonts w:asciiTheme="majorHAnsi" w:hAnsiTheme="majorHAnsi" w:cs="Century Gothic"/>
          <w:sz w:val="20"/>
        </w:rPr>
        <w:t xml:space="preserve"> </w:t>
      </w:r>
      <w:r w:rsidR="00A53ABC" w:rsidRPr="00085C3C">
        <w:rPr>
          <w:rFonts w:asciiTheme="majorHAnsi" w:hAnsiTheme="majorHAnsi" w:cs="Century Gothic"/>
          <w:sz w:val="20"/>
        </w:rPr>
        <w:t>(</w:t>
      </w:r>
      <w:r w:rsidRPr="00085C3C">
        <w:rPr>
          <w:rFonts w:asciiTheme="majorHAnsi" w:hAnsiTheme="majorHAnsi" w:cs="Century Gothic"/>
          <w:sz w:val="20"/>
        </w:rPr>
        <w:t>nas</w:t>
      </w:r>
      <w:r w:rsidR="00A53ABC" w:rsidRPr="00085C3C">
        <w:rPr>
          <w:rFonts w:asciiTheme="majorHAnsi" w:hAnsiTheme="majorHAnsi" w:cs="Century Gothic"/>
          <w:sz w:val="20"/>
        </w:rPr>
        <w:t>)</w:t>
      </w:r>
      <w:r w:rsidRPr="00085C3C">
        <w:rPr>
          <w:rFonts w:asciiTheme="majorHAnsi" w:hAnsiTheme="majorHAnsi" w:cs="Century Gothic"/>
          <w:sz w:val="20"/>
        </w:rPr>
        <w:t xml:space="preserve"> zaakceptow</w:t>
      </w:r>
      <w:r w:rsidR="00A53ABC" w:rsidRPr="00085C3C">
        <w:rPr>
          <w:rFonts w:asciiTheme="majorHAnsi" w:hAnsiTheme="majorHAnsi" w:cs="Century Gothic"/>
          <w:sz w:val="20"/>
        </w:rPr>
        <w:t>any bez zastrzeżeń i zobowiązuję(</w:t>
      </w:r>
      <w:proofErr w:type="spellStart"/>
      <w:r w:rsidR="00A53ABC" w:rsidRPr="00085C3C">
        <w:rPr>
          <w:rFonts w:asciiTheme="majorHAnsi" w:hAnsiTheme="majorHAnsi" w:cs="Century Gothic"/>
          <w:sz w:val="20"/>
        </w:rPr>
        <w:t>e</w:t>
      </w:r>
      <w:r w:rsidRPr="00085C3C">
        <w:rPr>
          <w:rFonts w:asciiTheme="majorHAnsi" w:hAnsiTheme="majorHAnsi" w:cs="Century Gothic"/>
          <w:sz w:val="20"/>
        </w:rPr>
        <w:t>my</w:t>
      </w:r>
      <w:proofErr w:type="spellEnd"/>
      <w:r w:rsidR="00A53ABC" w:rsidRPr="00085C3C">
        <w:rPr>
          <w:rFonts w:asciiTheme="majorHAnsi" w:hAnsiTheme="majorHAnsi" w:cs="Century Gothic"/>
          <w:sz w:val="20"/>
        </w:rPr>
        <w:t>)</w:t>
      </w:r>
      <w:r w:rsidRPr="00085C3C">
        <w:rPr>
          <w:rFonts w:asciiTheme="majorHAnsi" w:hAnsiTheme="majorHAnsi" w:cs="Century Gothic"/>
          <w:sz w:val="20"/>
        </w:rPr>
        <w:t xml:space="preserve"> się, w przypadku wybrania </w:t>
      </w:r>
      <w:r w:rsidR="00A53ABC" w:rsidRPr="00085C3C">
        <w:rPr>
          <w:rFonts w:asciiTheme="majorHAnsi" w:hAnsiTheme="majorHAnsi" w:cs="Century Gothic"/>
          <w:sz w:val="20"/>
        </w:rPr>
        <w:t>mojej (</w:t>
      </w:r>
      <w:r w:rsidRPr="00085C3C">
        <w:rPr>
          <w:rFonts w:asciiTheme="majorHAnsi" w:hAnsiTheme="majorHAnsi" w:cs="Century Gothic"/>
          <w:sz w:val="20"/>
        </w:rPr>
        <w:t>naszej</w:t>
      </w:r>
      <w:r w:rsidR="00A53ABC" w:rsidRPr="00085C3C">
        <w:rPr>
          <w:rFonts w:asciiTheme="majorHAnsi" w:hAnsiTheme="majorHAnsi" w:cs="Century Gothic"/>
          <w:sz w:val="20"/>
        </w:rPr>
        <w:t>)</w:t>
      </w:r>
      <w:r w:rsidRPr="00085C3C">
        <w:rPr>
          <w:rFonts w:asciiTheme="majorHAnsi" w:hAnsiTheme="majorHAnsi" w:cs="Century Gothic"/>
          <w:sz w:val="20"/>
        </w:rPr>
        <w:t xml:space="preserve"> oferty do zawarcia umowy na warunkach określonych w </w:t>
      </w:r>
      <w:r w:rsidR="009B12E4" w:rsidRPr="00085C3C">
        <w:rPr>
          <w:rFonts w:asciiTheme="majorHAnsi" w:hAnsiTheme="majorHAnsi" w:cs="Century Gothic"/>
          <w:sz w:val="20"/>
        </w:rPr>
        <w:t>SWZ</w:t>
      </w:r>
      <w:r w:rsidRPr="00085C3C">
        <w:rPr>
          <w:rFonts w:asciiTheme="majorHAnsi" w:hAnsiTheme="majorHAnsi" w:cs="Century Gothic"/>
          <w:sz w:val="20"/>
        </w:rPr>
        <w:t xml:space="preserve"> oraz w miejscu i terminie wyznaczonym przez </w:t>
      </w:r>
      <w:r w:rsidR="005B00A4" w:rsidRPr="00085C3C">
        <w:rPr>
          <w:rFonts w:asciiTheme="majorHAnsi" w:hAnsiTheme="majorHAnsi" w:cs="Century Gothic"/>
          <w:sz w:val="20"/>
        </w:rPr>
        <w:t>Zamawiającego</w:t>
      </w:r>
      <w:r w:rsidR="0011590D" w:rsidRPr="00085C3C">
        <w:rPr>
          <w:rFonts w:asciiTheme="majorHAnsi" w:hAnsiTheme="majorHAnsi" w:cs="Century Gothic"/>
          <w:sz w:val="20"/>
        </w:rPr>
        <w:t>,</w:t>
      </w:r>
    </w:p>
    <w:p w:rsidR="003353B2" w:rsidRPr="00085C3C" w:rsidRDefault="003353B2" w:rsidP="00634311">
      <w:pPr>
        <w:pStyle w:val="Akapitzlist1"/>
        <w:numPr>
          <w:ilvl w:val="2"/>
          <w:numId w:val="18"/>
        </w:numPr>
        <w:spacing w:before="0" w:after="0" w:line="240" w:lineRule="auto"/>
        <w:jc w:val="both"/>
        <w:rPr>
          <w:rFonts w:asciiTheme="majorHAnsi" w:hAnsiTheme="majorHAnsi" w:cs="Century Gothic"/>
          <w:sz w:val="20"/>
        </w:rPr>
      </w:pPr>
      <w:r w:rsidRPr="00085C3C">
        <w:rPr>
          <w:rFonts w:asciiTheme="majorHAnsi" w:hAnsiTheme="majorHAnsi" w:cs="Century Gothic"/>
          <w:sz w:val="20"/>
        </w:rPr>
        <w:lastRenderedPageBreak/>
        <w:t>nie wykonywa</w:t>
      </w:r>
      <w:r w:rsidR="007478CC" w:rsidRPr="00085C3C">
        <w:rPr>
          <w:rFonts w:asciiTheme="majorHAnsi" w:hAnsiTheme="majorHAnsi" w:cs="Century Gothic"/>
          <w:sz w:val="20"/>
        </w:rPr>
        <w:t>łem (</w:t>
      </w:r>
      <w:r w:rsidRPr="00085C3C">
        <w:rPr>
          <w:rFonts w:asciiTheme="majorHAnsi" w:hAnsiTheme="majorHAnsi" w:cs="Century Gothic"/>
          <w:sz w:val="20"/>
        </w:rPr>
        <w:t>liśmy</w:t>
      </w:r>
      <w:r w:rsidR="007478CC" w:rsidRPr="00085C3C">
        <w:rPr>
          <w:rFonts w:asciiTheme="majorHAnsi" w:hAnsiTheme="majorHAnsi" w:cs="Century Gothic"/>
          <w:sz w:val="20"/>
        </w:rPr>
        <w:t>)</w:t>
      </w:r>
      <w:r w:rsidRPr="00085C3C">
        <w:rPr>
          <w:rFonts w:asciiTheme="majorHAnsi" w:hAnsiTheme="majorHAnsi" w:cs="Century Gothic"/>
          <w:sz w:val="20"/>
        </w:rPr>
        <w:t xml:space="preserve"> żadnych czynności związanych z przygotowaniem niniejszego postępowania </w:t>
      </w:r>
      <w:r w:rsidR="00804C13" w:rsidRPr="00085C3C">
        <w:rPr>
          <w:rFonts w:asciiTheme="majorHAnsi" w:hAnsiTheme="majorHAnsi" w:cs="Century Gothic"/>
          <w:sz w:val="20"/>
        </w:rPr>
        <w:br/>
      </w:r>
      <w:r w:rsidRPr="00085C3C">
        <w:rPr>
          <w:rFonts w:asciiTheme="majorHAnsi" w:hAnsiTheme="majorHAnsi" w:cs="Century Gothic"/>
          <w:sz w:val="20"/>
        </w:rPr>
        <w:t>o udzielenie zamówienia publicznego, a w celu sporządzenia oferty nie posługiwa</w:t>
      </w:r>
      <w:r w:rsidR="007478CC" w:rsidRPr="00085C3C">
        <w:rPr>
          <w:rFonts w:asciiTheme="majorHAnsi" w:hAnsiTheme="majorHAnsi" w:cs="Century Gothic"/>
          <w:sz w:val="20"/>
        </w:rPr>
        <w:t>łem(</w:t>
      </w:r>
      <w:r w:rsidRPr="00085C3C">
        <w:rPr>
          <w:rFonts w:asciiTheme="majorHAnsi" w:hAnsiTheme="majorHAnsi" w:cs="Century Gothic"/>
          <w:sz w:val="20"/>
        </w:rPr>
        <w:t>liśmy</w:t>
      </w:r>
      <w:r w:rsidR="007478CC" w:rsidRPr="00085C3C">
        <w:rPr>
          <w:rFonts w:asciiTheme="majorHAnsi" w:hAnsiTheme="majorHAnsi" w:cs="Century Gothic"/>
          <w:sz w:val="20"/>
        </w:rPr>
        <w:t>)</w:t>
      </w:r>
      <w:r w:rsidRPr="00085C3C">
        <w:rPr>
          <w:rFonts w:asciiTheme="majorHAnsi" w:hAnsiTheme="majorHAnsi" w:cs="Century Gothic"/>
          <w:sz w:val="20"/>
        </w:rPr>
        <w:t xml:space="preserve"> się osobami uczestniczącymi w dokonaniu tych czynności, </w:t>
      </w:r>
    </w:p>
    <w:p w:rsidR="003353B2" w:rsidRPr="00085C3C" w:rsidRDefault="003353B2" w:rsidP="00634311">
      <w:pPr>
        <w:pStyle w:val="Akapitzlist1"/>
        <w:numPr>
          <w:ilvl w:val="2"/>
          <w:numId w:val="18"/>
        </w:numPr>
        <w:spacing w:before="0" w:after="0" w:line="240" w:lineRule="auto"/>
        <w:jc w:val="both"/>
        <w:rPr>
          <w:rFonts w:asciiTheme="majorHAnsi" w:hAnsiTheme="majorHAnsi" w:cs="Century Gothic"/>
          <w:sz w:val="20"/>
        </w:rPr>
      </w:pPr>
      <w:r w:rsidRPr="00085C3C">
        <w:rPr>
          <w:rFonts w:asciiTheme="majorHAnsi" w:hAnsiTheme="majorHAnsi" w:cs="Century Gothic"/>
          <w:sz w:val="20"/>
        </w:rPr>
        <w:t>uwzględni</w:t>
      </w:r>
      <w:r w:rsidR="007478CC" w:rsidRPr="00085C3C">
        <w:rPr>
          <w:rFonts w:asciiTheme="majorHAnsi" w:hAnsiTheme="majorHAnsi" w:cs="Century Gothic"/>
          <w:sz w:val="20"/>
        </w:rPr>
        <w:t>łem(</w:t>
      </w:r>
      <w:r w:rsidRPr="00085C3C">
        <w:rPr>
          <w:rFonts w:asciiTheme="majorHAnsi" w:hAnsiTheme="majorHAnsi" w:cs="Century Gothic"/>
          <w:sz w:val="20"/>
        </w:rPr>
        <w:t>liśmy</w:t>
      </w:r>
      <w:r w:rsidR="007478CC" w:rsidRPr="00085C3C">
        <w:rPr>
          <w:rFonts w:asciiTheme="majorHAnsi" w:hAnsiTheme="majorHAnsi" w:cs="Century Gothic"/>
          <w:sz w:val="20"/>
        </w:rPr>
        <w:t>)</w:t>
      </w:r>
      <w:r w:rsidRPr="00085C3C">
        <w:rPr>
          <w:rFonts w:asciiTheme="majorHAnsi" w:hAnsiTheme="majorHAnsi" w:cs="Century Gothic"/>
          <w:sz w:val="20"/>
        </w:rPr>
        <w:t xml:space="preserve"> zmiany i dodatkowe ustalenia wynikłe w trakcie procedury </w:t>
      </w:r>
      <w:r w:rsidR="00113E17" w:rsidRPr="00085C3C">
        <w:rPr>
          <w:rFonts w:asciiTheme="majorHAnsi" w:hAnsiTheme="majorHAnsi" w:cs="Century Gothic"/>
          <w:sz w:val="20"/>
        </w:rPr>
        <w:t>o udzielenie zamówienia publicznego</w:t>
      </w:r>
      <w:r w:rsidRPr="00085C3C">
        <w:rPr>
          <w:rFonts w:asciiTheme="majorHAnsi" w:hAnsiTheme="majorHAnsi" w:cs="Century Gothic"/>
          <w:sz w:val="20"/>
        </w:rPr>
        <w:t xml:space="preserve"> stanowiące integralną część </w:t>
      </w:r>
      <w:r w:rsidR="009B12E4" w:rsidRPr="00085C3C">
        <w:rPr>
          <w:rFonts w:asciiTheme="majorHAnsi" w:hAnsiTheme="majorHAnsi" w:cs="Century Gothic"/>
          <w:sz w:val="20"/>
        </w:rPr>
        <w:t>SWZ</w:t>
      </w:r>
      <w:r w:rsidRPr="00085C3C">
        <w:rPr>
          <w:rFonts w:asciiTheme="majorHAnsi" w:hAnsiTheme="majorHAnsi" w:cs="Century Gothic"/>
          <w:sz w:val="20"/>
        </w:rPr>
        <w:t>, wyszczególnione we wszystkich umieszczonych na stronie int</w:t>
      </w:r>
      <w:r w:rsidR="007478CC" w:rsidRPr="00085C3C">
        <w:rPr>
          <w:rFonts w:asciiTheme="majorHAnsi" w:hAnsiTheme="majorHAnsi" w:cs="Century Gothic"/>
          <w:sz w:val="20"/>
        </w:rPr>
        <w:t xml:space="preserve">ernetowej pismach Zamawiającego, </w:t>
      </w:r>
    </w:p>
    <w:p w:rsidR="00D06B93" w:rsidRPr="00085C3C" w:rsidRDefault="007478CC" w:rsidP="00634311">
      <w:pPr>
        <w:pStyle w:val="Akapitzlist1"/>
        <w:numPr>
          <w:ilvl w:val="2"/>
          <w:numId w:val="18"/>
        </w:numPr>
        <w:spacing w:before="0" w:after="0" w:line="240" w:lineRule="auto"/>
        <w:jc w:val="both"/>
        <w:rPr>
          <w:rFonts w:asciiTheme="majorHAnsi" w:hAnsiTheme="majorHAnsi" w:cs="Century Gothic"/>
          <w:sz w:val="20"/>
        </w:rPr>
      </w:pPr>
      <w:r w:rsidRPr="00085C3C">
        <w:rPr>
          <w:rFonts w:asciiTheme="majorHAnsi" w:hAnsiTheme="majorHAnsi" w:cs="Century Gothic"/>
          <w:sz w:val="20"/>
        </w:rPr>
        <w:t>a</w:t>
      </w:r>
      <w:r w:rsidR="00D06B93" w:rsidRPr="00085C3C">
        <w:rPr>
          <w:rFonts w:asciiTheme="majorHAnsi" w:hAnsiTheme="majorHAnsi" w:cs="Century Gothic"/>
          <w:sz w:val="20"/>
        </w:rPr>
        <w:t>kceptuj</w:t>
      </w:r>
      <w:r w:rsidRPr="00085C3C">
        <w:rPr>
          <w:rFonts w:asciiTheme="majorHAnsi" w:hAnsiTheme="majorHAnsi" w:cs="Century Gothic"/>
          <w:sz w:val="20"/>
        </w:rPr>
        <w:t>ę(</w:t>
      </w:r>
      <w:proofErr w:type="spellStart"/>
      <w:r w:rsidR="00D06B93" w:rsidRPr="00085C3C">
        <w:rPr>
          <w:rFonts w:asciiTheme="majorHAnsi" w:hAnsiTheme="majorHAnsi" w:cs="Century Gothic"/>
          <w:sz w:val="20"/>
        </w:rPr>
        <w:t>emy</w:t>
      </w:r>
      <w:proofErr w:type="spellEnd"/>
      <w:r w:rsidRPr="00085C3C">
        <w:rPr>
          <w:rFonts w:asciiTheme="majorHAnsi" w:hAnsiTheme="majorHAnsi" w:cs="Century Gothic"/>
          <w:sz w:val="20"/>
        </w:rPr>
        <w:t>)</w:t>
      </w:r>
      <w:r w:rsidR="00D06B93" w:rsidRPr="00085C3C">
        <w:rPr>
          <w:rFonts w:asciiTheme="majorHAnsi" w:hAnsiTheme="majorHAnsi" w:cs="Century Gothic"/>
          <w:sz w:val="20"/>
        </w:rPr>
        <w:t xml:space="preserve"> warunki płatności określone przez Zamawiającego w </w:t>
      </w:r>
      <w:r w:rsidR="009B12E4" w:rsidRPr="00085C3C">
        <w:rPr>
          <w:rFonts w:asciiTheme="majorHAnsi" w:hAnsiTheme="majorHAnsi" w:cs="Century Gothic"/>
          <w:sz w:val="20"/>
        </w:rPr>
        <w:t>SWZ</w:t>
      </w:r>
      <w:r w:rsidR="000F0009" w:rsidRPr="00085C3C">
        <w:rPr>
          <w:rFonts w:asciiTheme="majorHAnsi" w:hAnsiTheme="majorHAnsi" w:cs="Century Gothic"/>
          <w:sz w:val="20"/>
        </w:rPr>
        <w:t>.</w:t>
      </w:r>
    </w:p>
    <w:p w:rsidR="003437A0" w:rsidRPr="00085C3C" w:rsidRDefault="003353B2" w:rsidP="009D48A2">
      <w:pPr>
        <w:numPr>
          <w:ilvl w:val="0"/>
          <w:numId w:val="15"/>
        </w:numPr>
        <w:spacing w:before="0" w:after="0" w:line="240" w:lineRule="auto"/>
        <w:jc w:val="both"/>
        <w:rPr>
          <w:rFonts w:asciiTheme="majorHAnsi" w:hAnsiTheme="majorHAnsi" w:cs="Century Gothic"/>
        </w:rPr>
      </w:pPr>
      <w:r w:rsidRPr="00085C3C">
        <w:rPr>
          <w:rFonts w:asciiTheme="majorHAnsi" w:hAnsiTheme="majorHAnsi" w:cs="Century Gothic"/>
        </w:rPr>
        <w:t>Nazwisko(a) i imię(ona) osoby(</w:t>
      </w:r>
      <w:proofErr w:type="spellStart"/>
      <w:r w:rsidRPr="00085C3C">
        <w:rPr>
          <w:rFonts w:asciiTheme="majorHAnsi" w:hAnsiTheme="majorHAnsi" w:cs="Century Gothic"/>
        </w:rPr>
        <w:t>ób</w:t>
      </w:r>
      <w:proofErr w:type="spellEnd"/>
      <w:r w:rsidRPr="00085C3C">
        <w:rPr>
          <w:rFonts w:asciiTheme="majorHAnsi" w:hAnsiTheme="majorHAnsi" w:cs="Century Gothic"/>
        </w:rPr>
        <w:t>) odpowiedzialnej za realizację zamówienia i kontakt ze strony Wykonawcy ..........................................................................................................................................</w:t>
      </w:r>
    </w:p>
    <w:p w:rsidR="003353B2" w:rsidRPr="00085C3C" w:rsidRDefault="003353B2" w:rsidP="00F54F55">
      <w:pPr>
        <w:pStyle w:val="Bezodstpw10"/>
        <w:numPr>
          <w:ilvl w:val="0"/>
          <w:numId w:val="15"/>
        </w:numPr>
        <w:spacing w:before="0" w:after="0" w:line="240" w:lineRule="auto"/>
        <w:jc w:val="both"/>
        <w:rPr>
          <w:rFonts w:asciiTheme="majorHAnsi" w:hAnsiTheme="majorHAnsi" w:cs="Century Gothic"/>
          <w:b/>
          <w:bCs/>
          <w:lang w:val="pl-PL"/>
        </w:rPr>
      </w:pPr>
      <w:r w:rsidRPr="00085C3C">
        <w:rPr>
          <w:rFonts w:asciiTheme="majorHAnsi" w:hAnsiTheme="majorHAnsi"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085C3C">
        <w:trPr>
          <w:trHeight w:val="279"/>
          <w:jc w:val="center"/>
        </w:trPr>
        <w:tc>
          <w:tcPr>
            <w:tcW w:w="567" w:type="dxa"/>
            <w:vAlign w:val="center"/>
          </w:tcPr>
          <w:p w:rsidR="003353B2" w:rsidRPr="00085C3C"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085C3C">
              <w:rPr>
                <w:rFonts w:asciiTheme="majorHAnsi" w:hAnsiTheme="majorHAnsi" w:cs="Century Gothic"/>
                <w:sz w:val="18"/>
                <w:szCs w:val="18"/>
              </w:rPr>
              <w:t>Lp.</w:t>
            </w:r>
          </w:p>
        </w:tc>
        <w:tc>
          <w:tcPr>
            <w:tcW w:w="2409" w:type="dxa"/>
            <w:vAlign w:val="center"/>
          </w:tcPr>
          <w:p w:rsidR="003353B2" w:rsidRPr="00085C3C"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085C3C">
              <w:rPr>
                <w:rFonts w:asciiTheme="majorHAnsi" w:hAnsiTheme="majorHAnsi" w:cs="Century Gothic"/>
                <w:sz w:val="18"/>
                <w:szCs w:val="18"/>
              </w:rPr>
              <w:t>Nazwa i adres podwykonawcy</w:t>
            </w:r>
          </w:p>
          <w:p w:rsidR="003353B2" w:rsidRPr="00085C3C"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085C3C">
              <w:rPr>
                <w:rFonts w:asciiTheme="majorHAnsi" w:hAnsiTheme="majorHAnsi" w:cs="Century Gothic"/>
                <w:sz w:val="18"/>
                <w:szCs w:val="18"/>
              </w:rPr>
              <w:t>(o ile jest to wiadome)</w:t>
            </w:r>
          </w:p>
        </w:tc>
        <w:tc>
          <w:tcPr>
            <w:tcW w:w="2869" w:type="dxa"/>
            <w:vAlign w:val="center"/>
          </w:tcPr>
          <w:p w:rsidR="003353B2" w:rsidRPr="00085C3C"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085C3C">
              <w:rPr>
                <w:rFonts w:asciiTheme="majorHAnsi" w:hAnsiTheme="majorHAnsi" w:cs="Century Gothic"/>
                <w:sz w:val="18"/>
                <w:szCs w:val="18"/>
              </w:rPr>
              <w:t>Część zamówienia, której wykonanie zostanie powierzone podwykonawcom</w:t>
            </w:r>
          </w:p>
        </w:tc>
        <w:tc>
          <w:tcPr>
            <w:tcW w:w="3651" w:type="dxa"/>
          </w:tcPr>
          <w:p w:rsidR="003353B2" w:rsidRPr="00085C3C"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085C3C">
              <w:rPr>
                <w:rFonts w:asciiTheme="majorHAnsi" w:hAnsiTheme="majorHAnsi" w:cs="Century Gothic"/>
                <w:sz w:val="18"/>
                <w:szCs w:val="18"/>
              </w:rPr>
              <w:t>% wartoś</w:t>
            </w:r>
            <w:r w:rsidR="00D171B2" w:rsidRPr="00085C3C">
              <w:rPr>
                <w:rFonts w:asciiTheme="majorHAnsi" w:hAnsiTheme="majorHAnsi" w:cs="Century Gothic"/>
                <w:sz w:val="18"/>
                <w:szCs w:val="18"/>
              </w:rPr>
              <w:t>ci</w:t>
            </w:r>
            <w:r w:rsidRPr="00085C3C">
              <w:rPr>
                <w:rFonts w:asciiTheme="majorHAnsi" w:hAnsiTheme="majorHAnsi" w:cs="Century Gothic"/>
                <w:sz w:val="18"/>
                <w:szCs w:val="18"/>
              </w:rPr>
              <w:t xml:space="preserve"> </w:t>
            </w:r>
          </w:p>
          <w:p w:rsidR="003353B2" w:rsidRPr="00085C3C"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085C3C">
              <w:rPr>
                <w:rFonts w:asciiTheme="majorHAnsi" w:hAnsiTheme="majorHAnsi" w:cs="Century Gothic"/>
                <w:sz w:val="18"/>
                <w:szCs w:val="18"/>
              </w:rPr>
              <w:t>części zamówienia, której wykonanie zostanie powierzone podwykonawcom</w:t>
            </w:r>
          </w:p>
          <w:p w:rsidR="003353B2" w:rsidRPr="00085C3C" w:rsidRDefault="003353B2" w:rsidP="00B24527">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085C3C">
              <w:rPr>
                <w:rFonts w:asciiTheme="majorHAnsi" w:hAnsiTheme="majorHAnsi" w:cs="Century Gothic"/>
                <w:sz w:val="18"/>
                <w:szCs w:val="18"/>
              </w:rPr>
              <w:t>(kolumna fakultatywna - Wykonawca nie musi jej wypełniać)</w:t>
            </w:r>
          </w:p>
        </w:tc>
      </w:tr>
      <w:tr w:rsidR="003353B2" w:rsidRPr="00085C3C">
        <w:trPr>
          <w:trHeight w:val="38"/>
          <w:jc w:val="center"/>
        </w:trPr>
        <w:tc>
          <w:tcPr>
            <w:tcW w:w="567" w:type="dxa"/>
            <w:vAlign w:val="center"/>
          </w:tcPr>
          <w:p w:rsidR="003353B2" w:rsidRPr="00085C3C"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3353B2" w:rsidRPr="00085C3C"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3353B2" w:rsidRPr="00085C3C"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3353B2" w:rsidRPr="00085C3C"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r>
      <w:tr w:rsidR="003353B2" w:rsidRPr="00085C3C">
        <w:trPr>
          <w:trHeight w:val="201"/>
          <w:jc w:val="center"/>
        </w:trPr>
        <w:tc>
          <w:tcPr>
            <w:tcW w:w="567" w:type="dxa"/>
            <w:vAlign w:val="center"/>
          </w:tcPr>
          <w:p w:rsidR="003353B2" w:rsidRPr="00085C3C"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3353B2" w:rsidRPr="00085C3C"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3353B2" w:rsidRPr="00085C3C"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3353B2" w:rsidRPr="00085C3C" w:rsidRDefault="003353B2" w:rsidP="00B24527">
            <w:pPr>
              <w:numPr>
                <w:ilvl w:val="12"/>
                <w:numId w:val="0"/>
              </w:numPr>
              <w:tabs>
                <w:tab w:val="left" w:pos="360"/>
                <w:tab w:val="left" w:pos="427"/>
              </w:tabs>
              <w:spacing w:before="0" w:after="0" w:line="240" w:lineRule="auto"/>
              <w:rPr>
                <w:rFonts w:asciiTheme="majorHAnsi" w:hAnsiTheme="majorHAnsi" w:cs="Century Gothic"/>
              </w:rPr>
            </w:pPr>
          </w:p>
        </w:tc>
      </w:tr>
    </w:tbl>
    <w:p w:rsidR="003353B2" w:rsidRPr="00085C3C" w:rsidRDefault="003353B2" w:rsidP="00B24527">
      <w:pPr>
        <w:pStyle w:val="Bezodstpw10"/>
        <w:spacing w:before="0" w:after="0" w:line="240" w:lineRule="auto"/>
        <w:ind w:left="426"/>
        <w:jc w:val="both"/>
        <w:rPr>
          <w:rFonts w:asciiTheme="majorHAnsi" w:hAnsiTheme="majorHAnsi" w:cs="Times New Roman"/>
          <w:color w:val="FF0000"/>
          <w:lang w:val="pl-PL"/>
        </w:rPr>
      </w:pPr>
    </w:p>
    <w:p w:rsidR="003353B2" w:rsidRPr="00085C3C" w:rsidRDefault="003353B2" w:rsidP="00F54F55">
      <w:pPr>
        <w:numPr>
          <w:ilvl w:val="0"/>
          <w:numId w:val="15"/>
        </w:numPr>
        <w:spacing w:before="0" w:after="0" w:line="240" w:lineRule="auto"/>
        <w:jc w:val="both"/>
        <w:rPr>
          <w:rFonts w:asciiTheme="majorHAnsi" w:hAnsiTheme="majorHAnsi" w:cs="Century Gothic"/>
        </w:rPr>
      </w:pPr>
      <w:r w:rsidRPr="00085C3C">
        <w:rPr>
          <w:rFonts w:asciiTheme="majorHAnsi" w:hAnsiTheme="majorHAnsi" w:cs="Century Gothic"/>
        </w:rPr>
        <w:t>Oświadczam</w:t>
      </w:r>
      <w:r w:rsidR="007478CC" w:rsidRPr="00085C3C">
        <w:rPr>
          <w:rFonts w:asciiTheme="majorHAnsi" w:hAnsiTheme="majorHAnsi" w:cs="Century Gothic"/>
        </w:rPr>
        <w:t>(</w:t>
      </w:r>
      <w:r w:rsidRPr="00085C3C">
        <w:rPr>
          <w:rFonts w:asciiTheme="majorHAnsi" w:hAnsiTheme="majorHAnsi" w:cs="Century Gothic"/>
        </w:rPr>
        <w:t>y</w:t>
      </w:r>
      <w:r w:rsidR="007478CC" w:rsidRPr="00085C3C">
        <w:rPr>
          <w:rFonts w:asciiTheme="majorHAnsi" w:hAnsiTheme="majorHAnsi" w:cs="Century Gothic"/>
        </w:rPr>
        <w:t>)</w:t>
      </w:r>
      <w:r w:rsidRPr="00085C3C">
        <w:rPr>
          <w:rFonts w:asciiTheme="majorHAnsi" w:hAnsiTheme="majorHAnsi" w:cs="Century Gothic"/>
        </w:rPr>
        <w:t xml:space="preserve">, że </w:t>
      </w:r>
      <w:r w:rsidR="00187D0A" w:rsidRPr="00085C3C">
        <w:rPr>
          <w:rFonts w:asciiTheme="majorHAnsi" w:hAnsiTheme="majorHAnsi" w:cs="Century Gothic"/>
        </w:rPr>
        <w:t>Wykonawca,</w:t>
      </w:r>
      <w:r w:rsidRPr="00085C3C">
        <w:rPr>
          <w:rFonts w:asciiTheme="majorHAnsi" w:hAnsiTheme="majorHAnsi" w:cs="Century Gothic"/>
        </w:rPr>
        <w:t xml:space="preserve"> którego reprezentuj</w:t>
      </w:r>
      <w:r w:rsidR="007478CC" w:rsidRPr="00085C3C">
        <w:rPr>
          <w:rFonts w:asciiTheme="majorHAnsi" w:hAnsiTheme="majorHAnsi" w:cs="Century Gothic"/>
        </w:rPr>
        <w:t>ę(</w:t>
      </w:r>
      <w:proofErr w:type="spellStart"/>
      <w:r w:rsidRPr="00085C3C">
        <w:rPr>
          <w:rFonts w:asciiTheme="majorHAnsi" w:hAnsiTheme="majorHAnsi" w:cs="Century Gothic"/>
        </w:rPr>
        <w:t>emy</w:t>
      </w:r>
      <w:proofErr w:type="spellEnd"/>
      <w:r w:rsidR="007478CC" w:rsidRPr="00085C3C">
        <w:rPr>
          <w:rFonts w:asciiTheme="majorHAnsi" w:hAnsiTheme="majorHAnsi" w:cs="Century Gothic"/>
        </w:rPr>
        <w:t>)</w:t>
      </w:r>
      <w:r w:rsidRPr="00085C3C">
        <w:rPr>
          <w:rFonts w:asciiTheme="majorHAnsi" w:hAnsiTheme="majorHAnsi" w:cs="Century Gothic"/>
        </w:rPr>
        <w:t xml:space="preserve"> jest:</w:t>
      </w:r>
    </w:p>
    <w:p w:rsidR="00396A65" w:rsidRPr="00085C3C" w:rsidRDefault="00557882" w:rsidP="00396A65">
      <w:pPr>
        <w:spacing w:before="0" w:after="0" w:line="240" w:lineRule="auto"/>
        <w:ind w:left="360"/>
        <w:jc w:val="both"/>
        <w:rPr>
          <w:rFonts w:asciiTheme="majorHAnsi" w:hAnsiTheme="majorHAnsi" w:cs="Arial"/>
        </w:rPr>
      </w:pPr>
      <w:r w:rsidRPr="00085C3C">
        <w:rPr>
          <w:rFonts w:asciiTheme="majorHAnsi" w:hAnsiTheme="majorHAnsi" w:cs="Century Gothic"/>
          <w:b/>
          <w:bCs/>
        </w:rPr>
        <w:fldChar w:fldCharType="begin">
          <w:ffData>
            <w:name w:val=""/>
            <w:enabled/>
            <w:calcOnExit w:val="0"/>
            <w:checkBox>
              <w:size w:val="20"/>
              <w:default w:val="0"/>
            </w:checkBox>
          </w:ffData>
        </w:fldChar>
      </w:r>
      <w:r w:rsidR="00396A65" w:rsidRPr="00085C3C">
        <w:rPr>
          <w:rFonts w:asciiTheme="majorHAnsi" w:hAnsiTheme="majorHAnsi" w:cs="Century Gothic"/>
          <w:b/>
          <w:bCs/>
        </w:rPr>
        <w:instrText xml:space="preserve"> FORMCHECKBOX </w:instrText>
      </w:r>
      <w:r w:rsidR="00277762">
        <w:rPr>
          <w:rFonts w:asciiTheme="majorHAnsi" w:hAnsiTheme="majorHAnsi" w:cs="Century Gothic"/>
          <w:b/>
          <w:bCs/>
        </w:rPr>
      </w:r>
      <w:r w:rsidR="00277762">
        <w:rPr>
          <w:rFonts w:asciiTheme="majorHAnsi" w:hAnsiTheme="majorHAnsi" w:cs="Century Gothic"/>
          <w:b/>
          <w:bCs/>
        </w:rPr>
        <w:fldChar w:fldCharType="separate"/>
      </w:r>
      <w:r w:rsidRPr="00085C3C">
        <w:rPr>
          <w:rFonts w:asciiTheme="majorHAnsi" w:hAnsiTheme="majorHAnsi" w:cs="Century Gothic"/>
          <w:b/>
          <w:bCs/>
        </w:rPr>
        <w:fldChar w:fldCharType="end"/>
      </w:r>
      <w:r w:rsidR="00396A65" w:rsidRPr="00085C3C">
        <w:rPr>
          <w:rFonts w:asciiTheme="majorHAnsi" w:hAnsiTheme="majorHAnsi" w:cs="Century Gothic"/>
          <w:b/>
          <w:bCs/>
        </w:rPr>
        <w:t xml:space="preserve"> mikro przedsiębiorcą </w:t>
      </w:r>
      <w:r w:rsidR="00396A65" w:rsidRPr="00085C3C">
        <w:rPr>
          <w:rFonts w:asciiTheme="majorHAnsi" w:hAnsiTheme="majorHAnsi" w:cs="Century Gothic"/>
        </w:rPr>
        <w:t>(podmiot nie będący żadnym z poniższych)</w:t>
      </w:r>
    </w:p>
    <w:p w:rsidR="00396A65" w:rsidRPr="00085C3C" w:rsidRDefault="00396A65" w:rsidP="00B24527">
      <w:pPr>
        <w:spacing w:before="0" w:after="0" w:line="240" w:lineRule="auto"/>
        <w:ind w:left="2800" w:hanging="2440"/>
        <w:jc w:val="both"/>
        <w:rPr>
          <w:rFonts w:asciiTheme="majorHAnsi" w:hAnsiTheme="majorHAnsi" w:cs="Century Gothic"/>
          <w:b/>
          <w:bCs/>
        </w:rPr>
      </w:pPr>
    </w:p>
    <w:p w:rsidR="003353B2" w:rsidRPr="00085C3C" w:rsidRDefault="00557882" w:rsidP="00B24527">
      <w:pPr>
        <w:spacing w:before="0" w:after="0" w:line="240" w:lineRule="auto"/>
        <w:ind w:left="2800" w:hanging="2440"/>
        <w:jc w:val="both"/>
        <w:rPr>
          <w:rFonts w:asciiTheme="majorHAnsi" w:hAnsiTheme="majorHAnsi" w:cs="Arial"/>
        </w:rPr>
      </w:pPr>
      <w:r w:rsidRPr="00085C3C">
        <w:rPr>
          <w:rFonts w:asciiTheme="majorHAnsi" w:hAnsiTheme="majorHAnsi" w:cs="Century Gothic"/>
          <w:b/>
          <w:bCs/>
        </w:rPr>
        <w:fldChar w:fldCharType="begin">
          <w:ffData>
            <w:name w:val=""/>
            <w:enabled/>
            <w:calcOnExit w:val="0"/>
            <w:checkBox>
              <w:size w:val="20"/>
              <w:default w:val="0"/>
            </w:checkBox>
          </w:ffData>
        </w:fldChar>
      </w:r>
      <w:r w:rsidR="003353B2" w:rsidRPr="00085C3C">
        <w:rPr>
          <w:rFonts w:asciiTheme="majorHAnsi" w:hAnsiTheme="majorHAnsi" w:cs="Century Gothic"/>
          <w:b/>
          <w:bCs/>
        </w:rPr>
        <w:instrText xml:space="preserve"> FORMCHECKBOX </w:instrText>
      </w:r>
      <w:r w:rsidR="00277762">
        <w:rPr>
          <w:rFonts w:asciiTheme="majorHAnsi" w:hAnsiTheme="majorHAnsi" w:cs="Century Gothic"/>
          <w:b/>
          <w:bCs/>
        </w:rPr>
      </w:r>
      <w:r w:rsidR="00277762">
        <w:rPr>
          <w:rFonts w:asciiTheme="majorHAnsi" w:hAnsiTheme="majorHAnsi" w:cs="Century Gothic"/>
          <w:b/>
          <w:bCs/>
        </w:rPr>
        <w:fldChar w:fldCharType="separate"/>
      </w:r>
      <w:r w:rsidRPr="00085C3C">
        <w:rPr>
          <w:rFonts w:asciiTheme="majorHAnsi" w:hAnsiTheme="majorHAnsi" w:cs="Century Gothic"/>
          <w:b/>
          <w:bCs/>
        </w:rPr>
        <w:fldChar w:fldCharType="end"/>
      </w:r>
      <w:r w:rsidR="003353B2" w:rsidRPr="00085C3C">
        <w:rPr>
          <w:rFonts w:asciiTheme="majorHAnsi" w:hAnsiTheme="majorHAnsi" w:cs="Century Gothic"/>
          <w:b/>
          <w:bCs/>
        </w:rPr>
        <w:t xml:space="preserve"> małym przedsiębiorcą </w:t>
      </w:r>
      <w:r w:rsidR="003353B2" w:rsidRPr="00085C3C">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3353B2" w:rsidRPr="00085C3C" w:rsidRDefault="00557882" w:rsidP="00B24527">
      <w:pPr>
        <w:spacing w:before="0" w:after="0" w:line="240" w:lineRule="auto"/>
        <w:ind w:left="2835" w:hanging="2475"/>
        <w:jc w:val="both"/>
        <w:rPr>
          <w:rFonts w:asciiTheme="majorHAnsi" w:hAnsiTheme="majorHAnsi" w:cs="Century Gothic"/>
        </w:rPr>
      </w:pPr>
      <w:r w:rsidRPr="00085C3C">
        <w:rPr>
          <w:rFonts w:asciiTheme="majorHAnsi" w:hAnsiTheme="majorHAnsi" w:cs="Century Gothic"/>
          <w:b/>
          <w:bCs/>
        </w:rPr>
        <w:fldChar w:fldCharType="begin">
          <w:ffData>
            <w:name w:val=""/>
            <w:enabled/>
            <w:calcOnExit w:val="0"/>
            <w:checkBox>
              <w:size w:val="20"/>
              <w:default w:val="0"/>
            </w:checkBox>
          </w:ffData>
        </w:fldChar>
      </w:r>
      <w:r w:rsidR="003353B2" w:rsidRPr="00085C3C">
        <w:rPr>
          <w:rFonts w:asciiTheme="majorHAnsi" w:hAnsiTheme="majorHAnsi" w:cs="Century Gothic"/>
          <w:b/>
          <w:bCs/>
        </w:rPr>
        <w:instrText xml:space="preserve"> FORMCHECKBOX </w:instrText>
      </w:r>
      <w:r w:rsidR="00277762">
        <w:rPr>
          <w:rFonts w:asciiTheme="majorHAnsi" w:hAnsiTheme="majorHAnsi" w:cs="Century Gothic"/>
          <w:b/>
          <w:bCs/>
        </w:rPr>
      </w:r>
      <w:r w:rsidR="00277762">
        <w:rPr>
          <w:rFonts w:asciiTheme="majorHAnsi" w:hAnsiTheme="majorHAnsi" w:cs="Century Gothic"/>
          <w:b/>
          <w:bCs/>
        </w:rPr>
        <w:fldChar w:fldCharType="separate"/>
      </w:r>
      <w:r w:rsidRPr="00085C3C">
        <w:rPr>
          <w:rFonts w:asciiTheme="majorHAnsi" w:hAnsiTheme="majorHAnsi" w:cs="Century Gothic"/>
          <w:b/>
          <w:bCs/>
        </w:rPr>
        <w:fldChar w:fldCharType="end"/>
      </w:r>
      <w:r w:rsidR="003353B2" w:rsidRPr="00085C3C">
        <w:rPr>
          <w:rFonts w:asciiTheme="majorHAnsi" w:hAnsiTheme="majorHAnsi" w:cs="Century Gothic"/>
          <w:b/>
          <w:bCs/>
        </w:rPr>
        <w:t xml:space="preserve"> średnim przedsiębiorcą </w:t>
      </w:r>
      <w:r w:rsidR="003353B2" w:rsidRPr="00085C3C">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3353B2" w:rsidRPr="00085C3C" w:rsidRDefault="00557882" w:rsidP="00B24527">
      <w:pPr>
        <w:spacing w:before="0" w:after="0" w:line="240" w:lineRule="auto"/>
        <w:ind w:left="2835" w:hanging="2475"/>
        <w:jc w:val="both"/>
        <w:rPr>
          <w:rFonts w:asciiTheme="majorHAnsi" w:hAnsiTheme="majorHAnsi" w:cs="Century Gothic"/>
          <w:b/>
          <w:bCs/>
        </w:rPr>
      </w:pPr>
      <w:r w:rsidRPr="00085C3C">
        <w:rPr>
          <w:rFonts w:asciiTheme="majorHAnsi" w:hAnsiTheme="majorHAnsi" w:cs="Century Gothic"/>
          <w:b/>
          <w:bCs/>
        </w:rPr>
        <w:fldChar w:fldCharType="begin">
          <w:ffData>
            <w:name w:val=""/>
            <w:enabled/>
            <w:calcOnExit w:val="0"/>
            <w:checkBox>
              <w:size w:val="20"/>
              <w:default w:val="0"/>
            </w:checkBox>
          </w:ffData>
        </w:fldChar>
      </w:r>
      <w:r w:rsidR="003353B2" w:rsidRPr="00085C3C">
        <w:rPr>
          <w:rFonts w:asciiTheme="majorHAnsi" w:hAnsiTheme="majorHAnsi" w:cs="Century Gothic"/>
          <w:b/>
          <w:bCs/>
        </w:rPr>
        <w:instrText xml:space="preserve"> FORMCHECKBOX </w:instrText>
      </w:r>
      <w:r w:rsidR="00277762">
        <w:rPr>
          <w:rFonts w:asciiTheme="majorHAnsi" w:hAnsiTheme="majorHAnsi" w:cs="Century Gothic"/>
          <w:b/>
          <w:bCs/>
        </w:rPr>
      </w:r>
      <w:r w:rsidR="00277762">
        <w:rPr>
          <w:rFonts w:asciiTheme="majorHAnsi" w:hAnsiTheme="majorHAnsi" w:cs="Century Gothic"/>
          <w:b/>
          <w:bCs/>
        </w:rPr>
        <w:fldChar w:fldCharType="separate"/>
      </w:r>
      <w:r w:rsidRPr="00085C3C">
        <w:rPr>
          <w:rFonts w:asciiTheme="majorHAnsi" w:hAnsiTheme="majorHAnsi" w:cs="Century Gothic"/>
          <w:b/>
          <w:bCs/>
        </w:rPr>
        <w:fldChar w:fldCharType="end"/>
      </w:r>
      <w:r w:rsidR="003353B2" w:rsidRPr="00085C3C">
        <w:rPr>
          <w:rFonts w:asciiTheme="majorHAnsi" w:hAnsiTheme="majorHAnsi" w:cs="Century Gothic"/>
          <w:b/>
          <w:bCs/>
        </w:rPr>
        <w:t xml:space="preserve"> dużym przedsiębiorstwem</w:t>
      </w:r>
    </w:p>
    <w:p w:rsidR="00905DA7" w:rsidRPr="00085C3C" w:rsidRDefault="00905DA7" w:rsidP="00B24527">
      <w:pPr>
        <w:spacing w:before="0" w:after="0" w:line="240" w:lineRule="auto"/>
        <w:ind w:left="2835" w:hanging="2475"/>
        <w:jc w:val="both"/>
        <w:rPr>
          <w:rFonts w:asciiTheme="majorHAnsi" w:hAnsiTheme="majorHAnsi"/>
        </w:rPr>
      </w:pPr>
    </w:p>
    <w:p w:rsidR="003353B2" w:rsidRPr="00085C3C" w:rsidRDefault="003353B2" w:rsidP="00F54F55">
      <w:pPr>
        <w:numPr>
          <w:ilvl w:val="0"/>
          <w:numId w:val="15"/>
        </w:numPr>
        <w:spacing w:before="0" w:after="60" w:line="240" w:lineRule="auto"/>
        <w:ind w:left="357" w:hanging="357"/>
        <w:jc w:val="both"/>
        <w:rPr>
          <w:rFonts w:asciiTheme="majorHAnsi" w:hAnsiTheme="majorHAnsi" w:cs="Century Gothic"/>
        </w:rPr>
      </w:pPr>
      <w:r w:rsidRPr="00085C3C">
        <w:rPr>
          <w:rFonts w:asciiTheme="majorHAnsi" w:hAnsiTheme="majorHAnsi" w:cs="Century Gothic"/>
        </w:rPr>
        <w:t>Oświadczam</w:t>
      </w:r>
      <w:r w:rsidR="007478CC" w:rsidRPr="00085C3C">
        <w:rPr>
          <w:rFonts w:asciiTheme="majorHAnsi" w:hAnsiTheme="majorHAnsi" w:cs="Century Gothic"/>
        </w:rPr>
        <w:t>(</w:t>
      </w:r>
      <w:r w:rsidRPr="00085C3C">
        <w:rPr>
          <w:rFonts w:asciiTheme="majorHAnsi" w:hAnsiTheme="majorHAnsi" w:cs="Century Gothic"/>
        </w:rPr>
        <w:t>y</w:t>
      </w:r>
      <w:r w:rsidR="007478CC" w:rsidRPr="00085C3C">
        <w:rPr>
          <w:rFonts w:asciiTheme="majorHAnsi" w:hAnsiTheme="majorHAnsi" w:cs="Century Gothic"/>
        </w:rPr>
        <w:t>)</w:t>
      </w:r>
      <w:r w:rsidRPr="00085C3C">
        <w:rPr>
          <w:rFonts w:asciiTheme="majorHAnsi" w:hAnsiTheme="majorHAnsi" w:cs="Century Gothic"/>
        </w:rPr>
        <w:t>, że oferta nie zawiera/ zawiera (</w:t>
      </w:r>
      <w:r w:rsidRPr="00085C3C">
        <w:rPr>
          <w:rFonts w:asciiTheme="majorHAnsi" w:hAnsiTheme="majorHAnsi" w:cs="Century Gothic"/>
          <w:b/>
          <w:bCs/>
          <w:i/>
          <w:iCs/>
        </w:rPr>
        <w:t>niepotrzebne skreślić</w:t>
      </w:r>
      <w:r w:rsidRPr="00085C3C">
        <w:rPr>
          <w:rFonts w:asciiTheme="majorHAnsi" w:hAnsiTheme="majorHAnsi" w:cs="Century Gothic"/>
        </w:rPr>
        <w:t xml:space="preserve">) informacji stanowiących tajemnicę przedsiębiorstwa w rozumieniu przepisów o zwalczaniu nieuczciwej konkurencji. Informacje takie zawarte są w następujących </w:t>
      </w:r>
      <w:r w:rsidR="00187D0A" w:rsidRPr="00085C3C">
        <w:rPr>
          <w:rFonts w:asciiTheme="majorHAnsi" w:hAnsiTheme="majorHAnsi" w:cs="Century Gothic"/>
        </w:rPr>
        <w:t>dokumentach: .................................................................................</w:t>
      </w:r>
    </w:p>
    <w:p w:rsidR="00644A8A" w:rsidRPr="00085C3C" w:rsidRDefault="00644A8A" w:rsidP="00F54F55">
      <w:pPr>
        <w:numPr>
          <w:ilvl w:val="0"/>
          <w:numId w:val="15"/>
        </w:numPr>
        <w:spacing w:before="0" w:after="60" w:line="240" w:lineRule="auto"/>
        <w:ind w:left="357" w:hanging="357"/>
        <w:jc w:val="both"/>
        <w:rPr>
          <w:rFonts w:asciiTheme="majorHAnsi" w:hAnsiTheme="majorHAnsi" w:cs="Century Gothic"/>
        </w:rPr>
      </w:pPr>
      <w:r w:rsidRPr="00085C3C">
        <w:rPr>
          <w:rFonts w:asciiTheme="majorHAnsi" w:hAnsiTheme="majorHAnsi" w:cs="Calibri"/>
        </w:rPr>
        <w:t>Oświadczam(y) że wypełniłem (</w:t>
      </w:r>
      <w:proofErr w:type="spellStart"/>
      <w:r w:rsidRPr="00085C3C">
        <w:rPr>
          <w:rFonts w:asciiTheme="majorHAnsi" w:hAnsiTheme="majorHAnsi" w:cs="Calibri"/>
        </w:rPr>
        <w:t>śmy</w:t>
      </w:r>
      <w:proofErr w:type="spellEnd"/>
      <w:r w:rsidRPr="00085C3C">
        <w:rPr>
          <w:rFonts w:asciiTheme="majorHAnsi" w:hAnsiTheme="majorHAnsi" w:cs="Calibri"/>
        </w:rPr>
        <w:t>) obowiązki informacyjne przewidziane w art. 13 lub art. 14 RODO</w:t>
      </w:r>
      <w:r w:rsidRPr="00085C3C">
        <w:rPr>
          <w:rStyle w:val="Odwoanieprzypisudolnego"/>
          <w:rFonts w:asciiTheme="majorHAnsi" w:hAnsiTheme="majorHAnsi" w:cs="Calibri"/>
        </w:rPr>
        <w:footnoteReference w:id="23"/>
      </w:r>
      <w:r w:rsidRPr="00085C3C">
        <w:rPr>
          <w:rFonts w:asciiTheme="majorHAnsi" w:hAnsiTheme="majorHAnsi" w:cs="Calibri"/>
        </w:rPr>
        <w:t xml:space="preserve">wobec osób fizycznych, od których dane osobowe bezpośrednio lub pośrednio pozyskałem celu ubiegania się </w:t>
      </w:r>
      <w:r w:rsidR="00804C13" w:rsidRPr="00085C3C">
        <w:rPr>
          <w:rFonts w:asciiTheme="majorHAnsi" w:hAnsiTheme="majorHAnsi" w:cs="Calibri"/>
        </w:rPr>
        <w:br/>
      </w:r>
      <w:r w:rsidRPr="00085C3C">
        <w:rPr>
          <w:rFonts w:asciiTheme="majorHAnsi" w:hAnsiTheme="majorHAnsi" w:cs="Calibri"/>
        </w:rPr>
        <w:t>o udzielenie zamówienia publicznego w niniejszym postępowaniu.</w:t>
      </w:r>
      <w:r w:rsidRPr="00085C3C">
        <w:rPr>
          <w:rStyle w:val="Odwoanieprzypisudolnego"/>
          <w:rFonts w:asciiTheme="majorHAnsi" w:hAnsiTheme="majorHAnsi" w:cs="Calibri"/>
        </w:rPr>
        <w:footnoteReference w:id="24"/>
      </w:r>
    </w:p>
    <w:p w:rsidR="00107482" w:rsidRPr="00085C3C" w:rsidRDefault="00462614" w:rsidP="00F54F55">
      <w:pPr>
        <w:numPr>
          <w:ilvl w:val="0"/>
          <w:numId w:val="15"/>
        </w:numPr>
        <w:spacing w:before="0" w:after="60" w:line="240" w:lineRule="auto"/>
        <w:ind w:left="357" w:hanging="357"/>
        <w:jc w:val="both"/>
        <w:rPr>
          <w:rFonts w:asciiTheme="majorHAnsi" w:hAnsiTheme="majorHAnsi" w:cs="Century Gothic"/>
        </w:rPr>
      </w:pPr>
      <w:r w:rsidRPr="00085C3C">
        <w:rPr>
          <w:rFonts w:asciiTheme="majorHAnsi" w:hAnsiTheme="majorHAnsi" w:cs="Century Gothic"/>
        </w:rPr>
        <w:t xml:space="preserve">Stosownie do art. 225 ust. 2 ustawy </w:t>
      </w:r>
      <w:proofErr w:type="spellStart"/>
      <w:r w:rsidRPr="00085C3C">
        <w:rPr>
          <w:rFonts w:asciiTheme="majorHAnsi" w:hAnsiTheme="majorHAnsi" w:cs="Century Gothic"/>
        </w:rPr>
        <w:t>Pzp</w:t>
      </w:r>
      <w:proofErr w:type="spellEnd"/>
      <w:r w:rsidRPr="00085C3C">
        <w:rPr>
          <w:rFonts w:asciiTheme="majorHAnsi" w:hAnsiTheme="majorHAnsi" w:cs="Century Gothic"/>
        </w:rPr>
        <w:t xml:space="preserve"> oświadczam, że wybór naszej oferty:</w:t>
      </w:r>
    </w:p>
    <w:p w:rsidR="00462614" w:rsidRPr="00085C3C" w:rsidRDefault="00462614" w:rsidP="00634311">
      <w:pPr>
        <w:pStyle w:val="Akapitzlist10"/>
        <w:numPr>
          <w:ilvl w:val="1"/>
          <w:numId w:val="28"/>
        </w:numPr>
        <w:spacing w:before="0" w:after="0" w:line="240" w:lineRule="auto"/>
        <w:jc w:val="both"/>
        <w:rPr>
          <w:rFonts w:asciiTheme="majorHAnsi" w:hAnsiTheme="majorHAnsi" w:cs="Century Gothic"/>
          <w:sz w:val="20"/>
          <w:szCs w:val="20"/>
        </w:rPr>
      </w:pPr>
      <w:r w:rsidRPr="00085C3C">
        <w:rPr>
          <w:rFonts w:asciiTheme="majorHAnsi" w:hAnsiTheme="majorHAnsi" w:cs="Century Gothic"/>
          <w:b/>
          <w:sz w:val="20"/>
          <w:szCs w:val="20"/>
        </w:rPr>
        <w:t>nie będzie*</w:t>
      </w:r>
      <w:r w:rsidRPr="00085C3C">
        <w:rPr>
          <w:rFonts w:asciiTheme="majorHAnsi" w:hAnsiTheme="majorHAnsi" w:cs="Century Gothic"/>
          <w:sz w:val="20"/>
          <w:szCs w:val="20"/>
        </w:rPr>
        <w:t xml:space="preserve"> prowadził do powstania u Zamawiającego obowiązku podatkowego zgodnie z przepisami ustawy  z dnia 11 marca 2004 r. o podatku od towarów i usług (tekst jednolity Dz.U. z </w:t>
      </w:r>
      <w:r w:rsidR="00804C13" w:rsidRPr="00085C3C">
        <w:rPr>
          <w:rFonts w:asciiTheme="majorHAnsi" w:hAnsiTheme="majorHAnsi" w:cs="Century Gothic"/>
          <w:sz w:val="20"/>
          <w:szCs w:val="20"/>
        </w:rPr>
        <w:t>2024</w:t>
      </w:r>
      <w:r w:rsidRPr="00085C3C">
        <w:rPr>
          <w:rFonts w:asciiTheme="majorHAnsi" w:hAnsiTheme="majorHAnsi" w:cs="Century Gothic"/>
          <w:sz w:val="20"/>
          <w:szCs w:val="20"/>
        </w:rPr>
        <w:t xml:space="preserve"> r., poz. </w:t>
      </w:r>
      <w:r w:rsidR="00804C13" w:rsidRPr="00085C3C">
        <w:rPr>
          <w:rFonts w:asciiTheme="majorHAnsi" w:hAnsiTheme="majorHAnsi" w:cs="Century Gothic"/>
          <w:sz w:val="20"/>
          <w:szCs w:val="20"/>
        </w:rPr>
        <w:t>361</w:t>
      </w:r>
      <w:r w:rsidRPr="00085C3C">
        <w:rPr>
          <w:rFonts w:asciiTheme="majorHAnsi" w:hAnsiTheme="majorHAnsi" w:cs="Century Gothic"/>
          <w:sz w:val="20"/>
          <w:szCs w:val="20"/>
        </w:rPr>
        <w:t xml:space="preserve"> ze zm.), </w:t>
      </w:r>
    </w:p>
    <w:p w:rsidR="00462614" w:rsidRPr="00085C3C" w:rsidRDefault="00462614" w:rsidP="00634311">
      <w:pPr>
        <w:pStyle w:val="Akapitzlist10"/>
        <w:numPr>
          <w:ilvl w:val="1"/>
          <w:numId w:val="28"/>
        </w:numPr>
        <w:spacing w:before="0" w:after="0" w:line="240" w:lineRule="auto"/>
        <w:jc w:val="both"/>
        <w:rPr>
          <w:rFonts w:asciiTheme="majorHAnsi" w:hAnsiTheme="majorHAnsi" w:cs="Century Gothic"/>
          <w:sz w:val="20"/>
          <w:szCs w:val="20"/>
        </w:rPr>
      </w:pPr>
      <w:r w:rsidRPr="00085C3C">
        <w:rPr>
          <w:rFonts w:asciiTheme="majorHAnsi" w:hAnsiTheme="majorHAnsi" w:cs="Century Gothic"/>
          <w:b/>
          <w:sz w:val="20"/>
          <w:szCs w:val="20"/>
        </w:rPr>
        <w:t xml:space="preserve">będzie* </w:t>
      </w:r>
      <w:r w:rsidRPr="00085C3C">
        <w:rPr>
          <w:rFonts w:asciiTheme="majorHAnsi" w:hAnsiTheme="majorHAnsi" w:cs="Century Gothic"/>
          <w:sz w:val="20"/>
          <w:szCs w:val="20"/>
        </w:rPr>
        <w:t xml:space="preserve">prowadził do powstania u Zamawiającego obowiązku podatkowego zgodnie z przepisami ustawy  z dnia 11 marca 2004 r. o podatku od towarów i usług (tekst jednolity Dz.U. z </w:t>
      </w:r>
      <w:r w:rsidR="00804C13" w:rsidRPr="00085C3C">
        <w:rPr>
          <w:rFonts w:asciiTheme="majorHAnsi" w:hAnsiTheme="majorHAnsi" w:cs="Century Gothic"/>
          <w:sz w:val="20"/>
          <w:szCs w:val="20"/>
        </w:rPr>
        <w:t>2024</w:t>
      </w:r>
      <w:r w:rsidRPr="00085C3C">
        <w:rPr>
          <w:rFonts w:asciiTheme="majorHAnsi" w:hAnsiTheme="majorHAnsi" w:cs="Century Gothic"/>
          <w:sz w:val="20"/>
          <w:szCs w:val="20"/>
        </w:rPr>
        <w:t xml:space="preserve"> r., poz. </w:t>
      </w:r>
      <w:r w:rsidR="00804C13" w:rsidRPr="00085C3C">
        <w:rPr>
          <w:rFonts w:asciiTheme="majorHAnsi" w:hAnsiTheme="majorHAnsi" w:cs="Century Gothic"/>
          <w:sz w:val="20"/>
          <w:szCs w:val="20"/>
        </w:rPr>
        <w:t>3</w:t>
      </w:r>
      <w:r w:rsidRPr="00085C3C">
        <w:rPr>
          <w:rFonts w:asciiTheme="majorHAnsi" w:hAnsiTheme="majorHAnsi" w:cs="Century Gothic"/>
          <w:sz w:val="20"/>
          <w:szCs w:val="20"/>
        </w:rPr>
        <w:t>6</w:t>
      </w:r>
      <w:r w:rsidR="00804C13" w:rsidRPr="00085C3C">
        <w:rPr>
          <w:rFonts w:asciiTheme="majorHAnsi" w:hAnsiTheme="majorHAnsi" w:cs="Century Gothic"/>
          <w:sz w:val="20"/>
          <w:szCs w:val="20"/>
        </w:rPr>
        <w:t>1</w:t>
      </w:r>
      <w:r w:rsidRPr="00085C3C">
        <w:rPr>
          <w:rFonts w:asciiTheme="majorHAnsi" w:hAnsiTheme="majorHAnsi" w:cs="Century Gothic"/>
          <w:sz w:val="20"/>
          <w:szCs w:val="20"/>
        </w:rPr>
        <w:t xml:space="preserve"> ze zm.), </w:t>
      </w:r>
      <w:r w:rsidR="00804C13" w:rsidRPr="00085C3C">
        <w:rPr>
          <w:rFonts w:asciiTheme="majorHAnsi" w:hAnsiTheme="majorHAnsi" w:cs="Century Gothic"/>
          <w:sz w:val="20"/>
          <w:szCs w:val="20"/>
        </w:rPr>
        <w:br/>
      </w:r>
      <w:r w:rsidRPr="00085C3C">
        <w:rPr>
          <w:rFonts w:asciiTheme="majorHAnsi" w:hAnsiTheme="majorHAnsi" w:cs="Century Gothic"/>
          <w:sz w:val="20"/>
          <w:szCs w:val="20"/>
        </w:rPr>
        <w:t xml:space="preserve">w związku z powyższym wskazujemy: </w:t>
      </w:r>
    </w:p>
    <w:p w:rsidR="00462614" w:rsidRPr="00085C3C" w:rsidRDefault="00462614" w:rsidP="00634311">
      <w:pPr>
        <w:pStyle w:val="Akapitzlist10"/>
        <w:numPr>
          <w:ilvl w:val="5"/>
          <w:numId w:val="18"/>
        </w:numPr>
        <w:spacing w:before="0" w:after="0" w:line="240" w:lineRule="auto"/>
        <w:jc w:val="both"/>
        <w:rPr>
          <w:rFonts w:asciiTheme="majorHAnsi" w:hAnsiTheme="majorHAnsi" w:cs="Century Gothic"/>
          <w:sz w:val="20"/>
          <w:szCs w:val="20"/>
        </w:rPr>
      </w:pPr>
      <w:r w:rsidRPr="00085C3C">
        <w:rPr>
          <w:rFonts w:asciiTheme="majorHAnsi" w:hAnsiTheme="majorHAnsi" w:cs="Century Gothic"/>
          <w:sz w:val="20"/>
          <w:szCs w:val="20"/>
        </w:rPr>
        <w:t xml:space="preserve">nazwy (rodzaju) towaru lub usługi, których dostawa lub świadczenie będą prowadziły do powstania obowiązku podatkowego: …………………………………………………………………………………………………………………., </w:t>
      </w:r>
    </w:p>
    <w:p w:rsidR="00462614" w:rsidRPr="00085C3C" w:rsidRDefault="00462614" w:rsidP="00634311">
      <w:pPr>
        <w:pStyle w:val="Akapitzlist10"/>
        <w:numPr>
          <w:ilvl w:val="5"/>
          <w:numId w:val="18"/>
        </w:numPr>
        <w:spacing w:before="0" w:after="0" w:line="240" w:lineRule="auto"/>
        <w:jc w:val="both"/>
        <w:rPr>
          <w:rFonts w:asciiTheme="majorHAnsi" w:hAnsiTheme="majorHAnsi" w:cs="Century Gothic"/>
          <w:sz w:val="20"/>
          <w:szCs w:val="20"/>
        </w:rPr>
      </w:pPr>
      <w:r w:rsidRPr="00085C3C">
        <w:rPr>
          <w:rFonts w:asciiTheme="majorHAnsi" w:hAnsiTheme="majorHAnsi" w:cs="Century Gothic"/>
          <w:sz w:val="20"/>
          <w:szCs w:val="20"/>
        </w:rPr>
        <w:t>wartość towaru lub usługi objętego obowiązkiem podatkowym zamawiającego, bez kwoty podatku: …………………………………………………………………………………………………………………………………………………………</w:t>
      </w:r>
    </w:p>
    <w:p w:rsidR="00462614" w:rsidRPr="00085C3C" w:rsidRDefault="00462614" w:rsidP="00634311">
      <w:pPr>
        <w:pStyle w:val="Akapitzlist10"/>
        <w:numPr>
          <w:ilvl w:val="5"/>
          <w:numId w:val="18"/>
        </w:numPr>
        <w:spacing w:before="0" w:after="0" w:line="240" w:lineRule="auto"/>
        <w:jc w:val="both"/>
        <w:rPr>
          <w:rFonts w:asciiTheme="majorHAnsi" w:hAnsiTheme="majorHAnsi" w:cs="Century Gothic"/>
          <w:sz w:val="20"/>
          <w:szCs w:val="20"/>
        </w:rPr>
      </w:pPr>
      <w:r w:rsidRPr="00085C3C">
        <w:rPr>
          <w:rFonts w:asciiTheme="majorHAnsi" w:hAnsiTheme="majorHAnsi" w:cs="Century Gothic"/>
          <w:sz w:val="20"/>
          <w:szCs w:val="20"/>
        </w:rPr>
        <w:t>stawk</w:t>
      </w:r>
      <w:r w:rsidR="007A4F5E" w:rsidRPr="00085C3C">
        <w:rPr>
          <w:rFonts w:asciiTheme="majorHAnsi" w:hAnsiTheme="majorHAnsi" w:cs="Century Gothic"/>
          <w:sz w:val="20"/>
          <w:szCs w:val="20"/>
        </w:rPr>
        <w:t>ę</w:t>
      </w:r>
      <w:r w:rsidRPr="00085C3C">
        <w:rPr>
          <w:rFonts w:asciiTheme="majorHAnsi" w:hAnsiTheme="majorHAnsi" w:cs="Century Gothic"/>
          <w:sz w:val="20"/>
          <w:szCs w:val="20"/>
        </w:rPr>
        <w:t xml:space="preserve"> podatku od towarów i usług, która będzie miała zastosowanie</w:t>
      </w:r>
      <w:r w:rsidR="007A4F5E" w:rsidRPr="00085C3C">
        <w:rPr>
          <w:rFonts w:asciiTheme="majorHAnsi" w:hAnsiTheme="majorHAnsi" w:cs="Century Gothic"/>
          <w:sz w:val="20"/>
          <w:szCs w:val="20"/>
        </w:rPr>
        <w:t>: ………………………………………………</w:t>
      </w:r>
    </w:p>
    <w:p w:rsidR="00113E17" w:rsidRPr="00085C3C" w:rsidRDefault="00113E17" w:rsidP="00B24527">
      <w:pPr>
        <w:pStyle w:val="Tekstpodstawowy3"/>
        <w:spacing w:before="0" w:after="0" w:line="240" w:lineRule="auto"/>
        <w:rPr>
          <w:rFonts w:asciiTheme="majorHAnsi" w:hAnsiTheme="majorHAnsi" w:cs="Century Gothic"/>
          <w:b/>
          <w:bCs/>
          <w:sz w:val="18"/>
          <w:szCs w:val="18"/>
        </w:rPr>
      </w:pPr>
    </w:p>
    <w:p w:rsidR="00901CD4" w:rsidRPr="00085C3C" w:rsidRDefault="00901CD4" w:rsidP="00B24527">
      <w:pPr>
        <w:spacing w:before="0" w:after="0" w:line="240" w:lineRule="auto"/>
        <w:rPr>
          <w:rFonts w:asciiTheme="majorHAnsi" w:hAnsiTheme="majorHAnsi" w:cs="Arial Narrow"/>
          <w:sz w:val="18"/>
          <w:szCs w:val="18"/>
        </w:rPr>
      </w:pPr>
    </w:p>
    <w:p w:rsidR="003353B2" w:rsidRPr="00085C3C" w:rsidRDefault="003353B2" w:rsidP="00B24527">
      <w:pPr>
        <w:spacing w:before="0" w:after="0" w:line="240" w:lineRule="auto"/>
        <w:jc w:val="both"/>
        <w:rPr>
          <w:rFonts w:asciiTheme="majorHAnsi" w:hAnsiTheme="majorHAnsi" w:cs="Arial Narrow"/>
          <w:b/>
          <w:bCs/>
          <w:i/>
          <w:iCs/>
        </w:rPr>
      </w:pPr>
    </w:p>
    <w:p w:rsidR="003353B2" w:rsidRPr="00085C3C" w:rsidRDefault="003353B2" w:rsidP="00901CD4">
      <w:pPr>
        <w:spacing w:before="0" w:after="0" w:line="240" w:lineRule="auto"/>
        <w:ind w:firstLine="709"/>
        <w:rPr>
          <w:rFonts w:asciiTheme="majorHAnsi" w:hAnsiTheme="majorHAnsi" w:cs="Century Gothic"/>
          <w:i/>
          <w:iCs/>
          <w:sz w:val="14"/>
          <w:szCs w:val="14"/>
        </w:rPr>
      </w:pPr>
      <w:r w:rsidRPr="00085C3C">
        <w:rPr>
          <w:rFonts w:asciiTheme="majorHAnsi" w:hAnsiTheme="majorHAnsi" w:cs="Century Gothic"/>
          <w:i/>
          <w:iCs/>
          <w:sz w:val="14"/>
          <w:szCs w:val="14"/>
        </w:rPr>
        <w:t>......................................................................................</w:t>
      </w:r>
      <w:r w:rsidRPr="00085C3C">
        <w:rPr>
          <w:rFonts w:asciiTheme="majorHAnsi" w:hAnsiTheme="majorHAnsi" w:cs="Century Gothic"/>
          <w:i/>
          <w:iCs/>
          <w:sz w:val="14"/>
          <w:szCs w:val="14"/>
        </w:rPr>
        <w:tab/>
      </w:r>
      <w:r w:rsidR="00901CD4" w:rsidRPr="00085C3C">
        <w:rPr>
          <w:rFonts w:asciiTheme="majorHAnsi" w:hAnsiTheme="majorHAnsi" w:cs="Century Gothic"/>
          <w:i/>
          <w:iCs/>
          <w:sz w:val="14"/>
          <w:szCs w:val="14"/>
        </w:rPr>
        <w:t xml:space="preserve">                       </w:t>
      </w:r>
      <w:r w:rsidRPr="00085C3C">
        <w:rPr>
          <w:rFonts w:asciiTheme="majorHAnsi" w:hAnsiTheme="majorHAnsi" w:cs="Century Gothic"/>
          <w:i/>
          <w:iCs/>
          <w:sz w:val="14"/>
          <w:szCs w:val="14"/>
        </w:rPr>
        <w:tab/>
      </w:r>
      <w:r w:rsidR="00901CD4" w:rsidRPr="00085C3C">
        <w:rPr>
          <w:rFonts w:asciiTheme="majorHAnsi" w:hAnsiTheme="majorHAnsi" w:cs="Century Gothic"/>
          <w:i/>
          <w:iCs/>
          <w:sz w:val="14"/>
          <w:szCs w:val="14"/>
        </w:rPr>
        <w:tab/>
      </w:r>
      <w:r w:rsidRPr="00085C3C">
        <w:rPr>
          <w:rFonts w:asciiTheme="majorHAnsi" w:hAnsiTheme="majorHAnsi" w:cs="Century Gothic"/>
          <w:i/>
          <w:iCs/>
          <w:sz w:val="14"/>
          <w:szCs w:val="14"/>
        </w:rPr>
        <w:t>........................................</w:t>
      </w:r>
    </w:p>
    <w:p w:rsidR="006E4210" w:rsidRPr="00085C3C" w:rsidRDefault="003353B2" w:rsidP="00804C13">
      <w:pPr>
        <w:pStyle w:val="Tekstpodstawowy"/>
        <w:spacing w:before="0" w:after="0" w:line="240" w:lineRule="auto"/>
        <w:ind w:left="709"/>
        <w:rPr>
          <w:rFonts w:asciiTheme="majorHAnsi" w:hAnsiTheme="majorHAnsi" w:cs="Century Gothic"/>
          <w:i/>
          <w:iCs/>
          <w:sz w:val="14"/>
          <w:szCs w:val="14"/>
        </w:rPr>
      </w:pPr>
      <w:r w:rsidRPr="00085C3C">
        <w:rPr>
          <w:rFonts w:asciiTheme="majorHAnsi" w:hAnsiTheme="majorHAnsi" w:cs="Century Gothic"/>
          <w:i/>
          <w:iCs/>
          <w:sz w:val="14"/>
          <w:szCs w:val="14"/>
        </w:rPr>
        <w:t xml:space="preserve">(pieczęć i podpis(y) osób uprawnionych </w:t>
      </w:r>
      <w:r w:rsidRPr="00085C3C">
        <w:rPr>
          <w:rFonts w:asciiTheme="majorHAnsi" w:hAnsiTheme="majorHAnsi" w:cs="Century Gothic"/>
          <w:i/>
          <w:iCs/>
          <w:sz w:val="14"/>
          <w:szCs w:val="14"/>
        </w:rPr>
        <w:tab/>
      </w:r>
      <w:r w:rsidRPr="00085C3C">
        <w:rPr>
          <w:rFonts w:asciiTheme="majorHAnsi" w:hAnsiTheme="majorHAnsi" w:cs="Century Gothic"/>
          <w:i/>
          <w:iCs/>
          <w:sz w:val="14"/>
          <w:szCs w:val="14"/>
        </w:rPr>
        <w:tab/>
      </w:r>
      <w:r w:rsidR="00901CD4" w:rsidRPr="00085C3C">
        <w:rPr>
          <w:rFonts w:asciiTheme="majorHAnsi" w:hAnsiTheme="majorHAnsi" w:cs="Century Gothic"/>
          <w:i/>
          <w:iCs/>
          <w:sz w:val="14"/>
          <w:szCs w:val="14"/>
        </w:rPr>
        <w:tab/>
      </w:r>
      <w:r w:rsidR="00901CD4" w:rsidRPr="00085C3C">
        <w:rPr>
          <w:rFonts w:asciiTheme="majorHAnsi" w:hAnsiTheme="majorHAnsi" w:cs="Century Gothic"/>
          <w:i/>
          <w:iCs/>
          <w:sz w:val="14"/>
          <w:szCs w:val="14"/>
        </w:rPr>
        <w:tab/>
      </w:r>
      <w:r w:rsidRPr="00085C3C">
        <w:rPr>
          <w:rFonts w:asciiTheme="majorHAnsi" w:hAnsiTheme="majorHAnsi" w:cs="Century Gothic"/>
          <w:i/>
          <w:iCs/>
          <w:sz w:val="14"/>
          <w:szCs w:val="14"/>
        </w:rPr>
        <w:t xml:space="preserve"> (data)</w:t>
      </w:r>
      <w:r w:rsidRPr="00085C3C">
        <w:rPr>
          <w:rFonts w:asciiTheme="majorHAnsi" w:hAnsiTheme="majorHAnsi" w:cs="Century Gothic"/>
          <w:i/>
          <w:iCs/>
          <w:sz w:val="14"/>
          <w:szCs w:val="14"/>
        </w:rPr>
        <w:br/>
        <w:t>do reprezentacji wykonawcy lub pełnomocnika)</w:t>
      </w:r>
    </w:p>
    <w:p w:rsidR="00E64935" w:rsidRPr="00085C3C" w:rsidRDefault="00901CD4" w:rsidP="00D212CD">
      <w:pPr>
        <w:ind w:firstLine="709"/>
        <w:rPr>
          <w:rFonts w:asciiTheme="majorHAnsi" w:hAnsiTheme="majorHAnsi"/>
          <w:i/>
          <w:sz w:val="16"/>
          <w:szCs w:val="16"/>
        </w:rPr>
      </w:pPr>
      <w:r w:rsidRPr="00085C3C">
        <w:rPr>
          <w:rFonts w:asciiTheme="majorHAnsi" w:hAnsiTheme="majorHAnsi"/>
          <w:i/>
          <w:sz w:val="16"/>
          <w:szCs w:val="16"/>
        </w:rPr>
        <w:t>Ofertę składamy na ………………….. kolejno ponumerowanych stronach.</w:t>
      </w:r>
      <w:r w:rsidR="00D212CD" w:rsidRPr="00085C3C">
        <w:rPr>
          <w:rFonts w:asciiTheme="majorHAnsi" w:hAnsiTheme="majorHAnsi"/>
          <w:i/>
          <w:sz w:val="16"/>
          <w:szCs w:val="16"/>
        </w:rPr>
        <w:t xml:space="preserve">                                                                                    </w:t>
      </w:r>
    </w:p>
    <w:p w:rsidR="00D212CD" w:rsidRPr="00085C3C" w:rsidRDefault="00D212CD" w:rsidP="00D212CD">
      <w:pPr>
        <w:ind w:firstLine="709"/>
        <w:rPr>
          <w:rFonts w:asciiTheme="majorHAnsi" w:hAnsiTheme="majorHAnsi"/>
          <w:i/>
          <w:sz w:val="16"/>
          <w:szCs w:val="16"/>
        </w:rPr>
      </w:pPr>
      <w:r w:rsidRPr="00085C3C">
        <w:rPr>
          <w:rFonts w:asciiTheme="majorHAnsi" w:hAnsiTheme="majorHAnsi"/>
          <w:i/>
          <w:sz w:val="16"/>
          <w:szCs w:val="16"/>
        </w:rPr>
        <w:t xml:space="preserve">         *niepotrzebne skreślić</w:t>
      </w:r>
    </w:p>
    <w:p w:rsidR="00D212CD" w:rsidRPr="00085C3C" w:rsidRDefault="00D212CD" w:rsidP="00D212CD">
      <w:pPr>
        <w:rPr>
          <w:rFonts w:asciiTheme="majorHAnsi" w:hAnsiTheme="majorHAnsi"/>
        </w:rPr>
        <w:sectPr w:rsidR="00D212CD" w:rsidRPr="00085C3C" w:rsidSect="00BF6CA9">
          <w:footnotePr>
            <w:numRestart w:val="eachSect"/>
          </w:footnotePr>
          <w:pgSz w:w="11906" w:h="16838" w:code="9"/>
          <w:pgMar w:top="1134" w:right="1021" w:bottom="1021" w:left="1021" w:header="425" w:footer="425" w:gutter="0"/>
          <w:cols w:space="708"/>
          <w:docGrid w:linePitch="360"/>
        </w:sectPr>
      </w:pPr>
    </w:p>
    <w:p w:rsidR="00804C13" w:rsidRPr="00085C3C" w:rsidRDefault="003353B2" w:rsidP="00493F57">
      <w:pPr>
        <w:pStyle w:val="Nagwek4"/>
        <w:spacing w:before="0"/>
        <w:jc w:val="right"/>
        <w:rPr>
          <w:rFonts w:asciiTheme="majorHAnsi" w:hAnsiTheme="majorHAnsi" w:cs="Century Gothic"/>
          <w:color w:val="auto"/>
          <w:sz w:val="20"/>
          <w:szCs w:val="20"/>
        </w:rPr>
      </w:pPr>
      <w:bookmarkStart w:id="49" w:name="_Toc460228087"/>
      <w:bookmarkStart w:id="50" w:name="_Toc67653139"/>
      <w:r w:rsidRPr="00085C3C">
        <w:rPr>
          <w:rFonts w:asciiTheme="majorHAnsi" w:hAnsiTheme="majorHAnsi" w:cs="Century Gothic"/>
          <w:color w:val="auto"/>
          <w:sz w:val="20"/>
          <w:szCs w:val="20"/>
        </w:rPr>
        <w:lastRenderedPageBreak/>
        <w:t>Załącznik nr 2</w:t>
      </w:r>
      <w:r w:rsidR="00304639" w:rsidRPr="00085C3C">
        <w:rPr>
          <w:rFonts w:asciiTheme="majorHAnsi" w:hAnsiTheme="majorHAnsi" w:cs="Century Gothic"/>
          <w:color w:val="auto"/>
          <w:sz w:val="20"/>
          <w:szCs w:val="20"/>
        </w:rPr>
        <w:t>A</w:t>
      </w:r>
      <w:r w:rsidRPr="00085C3C">
        <w:rPr>
          <w:rFonts w:asciiTheme="majorHAnsi" w:hAnsiTheme="majorHAnsi" w:cs="Century Gothic"/>
          <w:color w:val="auto"/>
          <w:sz w:val="20"/>
          <w:szCs w:val="20"/>
        </w:rPr>
        <w:t xml:space="preserve"> do </w:t>
      </w:r>
      <w:r w:rsidR="009B12E4" w:rsidRPr="00085C3C">
        <w:rPr>
          <w:rFonts w:asciiTheme="majorHAnsi" w:hAnsiTheme="majorHAnsi" w:cs="Century Gothic"/>
          <w:color w:val="auto"/>
          <w:sz w:val="20"/>
          <w:szCs w:val="20"/>
        </w:rPr>
        <w:t>SWZ</w:t>
      </w:r>
      <w:r w:rsidRPr="00085C3C">
        <w:rPr>
          <w:rFonts w:asciiTheme="majorHAnsi" w:hAnsiTheme="majorHAnsi" w:cs="Century Gothic"/>
          <w:color w:val="auto"/>
          <w:sz w:val="20"/>
          <w:szCs w:val="20"/>
        </w:rPr>
        <w:t xml:space="preserve"> - oświadczenie o spełnianiu warunków</w:t>
      </w:r>
      <w:bookmarkEnd w:id="49"/>
      <w:r w:rsidR="00985271" w:rsidRPr="00085C3C">
        <w:rPr>
          <w:rFonts w:asciiTheme="majorHAnsi" w:hAnsiTheme="majorHAnsi" w:cs="Century Gothic"/>
          <w:color w:val="auto"/>
          <w:sz w:val="20"/>
          <w:szCs w:val="20"/>
        </w:rPr>
        <w:t xml:space="preserve"> </w:t>
      </w:r>
    </w:p>
    <w:p w:rsidR="003353B2" w:rsidRPr="00085C3C" w:rsidRDefault="00985271" w:rsidP="00493F57">
      <w:pPr>
        <w:pStyle w:val="Nagwek4"/>
        <w:spacing w:before="0"/>
        <w:jc w:val="right"/>
        <w:rPr>
          <w:rFonts w:asciiTheme="majorHAnsi" w:hAnsiTheme="majorHAnsi" w:cs="Century Gothic"/>
          <w:color w:val="auto"/>
          <w:sz w:val="20"/>
          <w:szCs w:val="20"/>
        </w:rPr>
      </w:pPr>
      <w:r w:rsidRPr="00085C3C">
        <w:rPr>
          <w:rFonts w:asciiTheme="majorHAnsi" w:hAnsiTheme="majorHAnsi" w:cs="Century Gothic"/>
          <w:color w:val="auto"/>
          <w:sz w:val="20"/>
          <w:szCs w:val="20"/>
        </w:rPr>
        <w:t>oraz o braku podstaw do wykluczenia</w:t>
      </w:r>
      <w:bookmarkEnd w:id="50"/>
      <w:r w:rsidR="00804C13" w:rsidRPr="00085C3C">
        <w:rPr>
          <w:rFonts w:asciiTheme="majorHAnsi" w:hAnsiTheme="majorHAnsi" w:cs="Century Gothic"/>
          <w:color w:val="auto"/>
          <w:sz w:val="20"/>
          <w:szCs w:val="20"/>
        </w:rPr>
        <w:t xml:space="preserve"> </w:t>
      </w:r>
    </w:p>
    <w:p w:rsidR="003353B2" w:rsidRPr="00085C3C" w:rsidRDefault="003353B2" w:rsidP="00493F57">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085C3C" w:rsidTr="009D4103">
        <w:trPr>
          <w:trHeight w:val="413"/>
        </w:trPr>
        <w:tc>
          <w:tcPr>
            <w:tcW w:w="8075" w:type="dxa"/>
            <w:shd w:val="clear" w:color="auto" w:fill="F2F2F2" w:themeFill="background1" w:themeFillShade="F2"/>
            <w:vAlign w:val="center"/>
          </w:tcPr>
          <w:p w:rsidR="003353B2" w:rsidRPr="00085C3C" w:rsidRDefault="00985271" w:rsidP="00985271">
            <w:pPr>
              <w:spacing w:before="0" w:after="0"/>
              <w:jc w:val="center"/>
              <w:rPr>
                <w:rFonts w:asciiTheme="majorHAnsi" w:hAnsiTheme="majorHAnsi" w:cs="Century Gothic"/>
                <w:b/>
                <w:bCs/>
              </w:rPr>
            </w:pPr>
            <w:r w:rsidRPr="00085C3C">
              <w:rPr>
                <w:rFonts w:asciiTheme="majorHAnsi" w:hAnsiTheme="majorHAnsi" w:cs="Century Gothic"/>
                <w:b/>
                <w:bCs/>
              </w:rPr>
              <w:t xml:space="preserve">Aktualne na dzień składania ofert oświadczenie o niepodleganiu wykluczeniu i spełnianiu warunków udziału w postepowaniu, składane na podstawie art. 125 ust. 1 ustawy </w:t>
            </w:r>
            <w:proofErr w:type="spellStart"/>
            <w:r w:rsidRPr="00085C3C">
              <w:rPr>
                <w:rFonts w:asciiTheme="majorHAnsi" w:hAnsiTheme="majorHAnsi" w:cs="Century Gothic"/>
                <w:b/>
                <w:bCs/>
              </w:rPr>
              <w:t>Pzp</w:t>
            </w:r>
            <w:proofErr w:type="spellEnd"/>
            <w:r w:rsidR="00B81F7B" w:rsidRPr="00085C3C">
              <w:rPr>
                <w:rStyle w:val="Odwoanieprzypisudolnego"/>
                <w:rFonts w:asciiTheme="majorHAnsi" w:hAnsiTheme="majorHAnsi"/>
                <w:b/>
                <w:bCs/>
              </w:rPr>
              <w:footnoteReference w:id="25"/>
            </w:r>
          </w:p>
        </w:tc>
      </w:tr>
    </w:tbl>
    <w:p w:rsidR="003353B2" w:rsidRPr="00085C3C" w:rsidRDefault="003273C1" w:rsidP="00493F57">
      <w:pPr>
        <w:spacing w:before="0" w:after="0"/>
        <w:rPr>
          <w:rFonts w:asciiTheme="majorHAnsi" w:hAnsiTheme="majorHAnsi"/>
          <w:color w:val="FF0000"/>
        </w:rPr>
      </w:pPr>
      <w:r w:rsidRPr="00085C3C">
        <w:rPr>
          <w:rFonts w:asciiTheme="majorHAnsi" w:hAnsiTheme="majorHAnsi"/>
          <w:color w:val="FF0000"/>
        </w:rPr>
        <w:br w:type="textWrapping" w:clear="all"/>
      </w:r>
    </w:p>
    <w:p w:rsidR="003353B2" w:rsidRPr="00085C3C" w:rsidRDefault="003353B2" w:rsidP="00493F57">
      <w:pPr>
        <w:spacing w:before="0" w:after="0"/>
        <w:rPr>
          <w:rFonts w:asciiTheme="majorHAnsi" w:hAnsiTheme="majorHAnsi"/>
        </w:rPr>
      </w:pPr>
    </w:p>
    <w:p w:rsidR="003353B2" w:rsidRPr="00085C3C" w:rsidRDefault="00E038A7" w:rsidP="00493F57">
      <w:pPr>
        <w:spacing w:before="0" w:after="0"/>
        <w:rPr>
          <w:rFonts w:asciiTheme="majorHAnsi" w:hAnsiTheme="majorHAnsi" w:cs="Century Gothic"/>
        </w:rPr>
      </w:pPr>
      <w:r w:rsidRPr="00085C3C">
        <w:rPr>
          <w:rFonts w:asciiTheme="majorHAnsi" w:hAnsiTheme="majorHAnsi" w:cs="Century Gothic"/>
        </w:rPr>
        <w:t>D</w:t>
      </w:r>
      <w:r w:rsidR="003353B2" w:rsidRPr="00085C3C">
        <w:rPr>
          <w:rFonts w:asciiTheme="majorHAnsi" w:hAnsiTheme="majorHAnsi"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085C3C"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085C3C" w:rsidRDefault="00E038A7" w:rsidP="00E038A7">
            <w:pPr>
              <w:spacing w:before="0" w:after="0"/>
              <w:jc w:val="both"/>
              <w:rPr>
                <w:rFonts w:asciiTheme="majorHAnsi" w:eastAsia="Calibri" w:hAnsiTheme="majorHAnsi" w:cs="Arial"/>
                <w:b/>
              </w:rPr>
            </w:pPr>
            <w:r w:rsidRPr="00085C3C">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085C3C" w:rsidRDefault="00E038A7" w:rsidP="00E038A7">
            <w:pPr>
              <w:spacing w:before="0" w:after="0"/>
              <w:jc w:val="center"/>
              <w:rPr>
                <w:rFonts w:asciiTheme="majorHAnsi" w:eastAsia="Calibri" w:hAnsiTheme="majorHAnsi" w:cs="Arial"/>
                <w:b/>
              </w:rPr>
            </w:pPr>
            <w:r w:rsidRPr="00085C3C">
              <w:rPr>
                <w:rFonts w:asciiTheme="majorHAnsi" w:eastAsia="Calibri" w:hAnsiTheme="majorHAnsi" w:cs="Arial"/>
                <w:b/>
              </w:rPr>
              <w:t>nazwa(y) Wykonawcy(ów</w:t>
            </w:r>
            <w:r w:rsidR="00304639" w:rsidRPr="00085C3C">
              <w:rPr>
                <w:rFonts w:asciiTheme="majorHAnsi" w:eastAsia="Calibri" w:hAnsiTheme="majorHAnsi"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085C3C" w:rsidRDefault="00E038A7" w:rsidP="00E038A7">
            <w:pPr>
              <w:spacing w:before="0" w:after="0"/>
              <w:jc w:val="center"/>
              <w:rPr>
                <w:rFonts w:asciiTheme="majorHAnsi" w:eastAsia="Calibri" w:hAnsiTheme="majorHAnsi" w:cs="Arial"/>
                <w:b/>
              </w:rPr>
            </w:pPr>
            <w:r w:rsidRPr="00085C3C">
              <w:rPr>
                <w:rFonts w:asciiTheme="majorHAnsi" w:eastAsia="Calibri" w:hAnsiTheme="majorHAnsi" w:cs="Arial"/>
                <w:b/>
              </w:rPr>
              <w:t>adres(y) Wykonawcy(ów</w:t>
            </w:r>
          </w:p>
        </w:tc>
      </w:tr>
      <w:tr w:rsidR="00E038A7" w:rsidRPr="00085C3C"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085C3C" w:rsidRDefault="00E038A7" w:rsidP="00113E17">
            <w:pPr>
              <w:spacing w:before="0" w:after="0" w:line="240" w:lineRule="auto"/>
              <w:rPr>
                <w:rFonts w:asciiTheme="majorHAnsi" w:hAnsiTheme="majorHAnsi" w:cs="Arial"/>
              </w:rPr>
            </w:pPr>
            <w:r w:rsidRPr="00085C3C">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085C3C"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085C3C" w:rsidRDefault="00E038A7" w:rsidP="00113E17">
            <w:pPr>
              <w:spacing w:before="0" w:after="0" w:line="240" w:lineRule="auto"/>
              <w:jc w:val="both"/>
              <w:rPr>
                <w:rFonts w:asciiTheme="majorHAnsi" w:eastAsia="Calibri" w:hAnsiTheme="majorHAnsi" w:cs="Arial"/>
                <w:b/>
                <w:sz w:val="22"/>
                <w:szCs w:val="22"/>
              </w:rPr>
            </w:pPr>
          </w:p>
        </w:tc>
      </w:tr>
      <w:tr w:rsidR="00E038A7" w:rsidRPr="00085C3C"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085C3C" w:rsidRDefault="00E038A7" w:rsidP="00113E17">
            <w:pPr>
              <w:spacing w:before="0" w:after="0" w:line="240" w:lineRule="auto"/>
              <w:rPr>
                <w:rFonts w:asciiTheme="majorHAnsi" w:hAnsiTheme="majorHAnsi" w:cs="Arial"/>
              </w:rPr>
            </w:pPr>
            <w:r w:rsidRPr="00085C3C">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E038A7" w:rsidRPr="00085C3C"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085C3C" w:rsidRDefault="00E038A7" w:rsidP="00113E17">
            <w:pPr>
              <w:spacing w:before="0" w:after="0" w:line="240" w:lineRule="auto"/>
              <w:jc w:val="both"/>
              <w:rPr>
                <w:rFonts w:asciiTheme="majorHAnsi" w:eastAsia="Calibri" w:hAnsiTheme="majorHAnsi" w:cs="Arial"/>
                <w:b/>
                <w:sz w:val="22"/>
                <w:szCs w:val="22"/>
              </w:rPr>
            </w:pPr>
          </w:p>
        </w:tc>
      </w:tr>
    </w:tbl>
    <w:p w:rsidR="003353B2" w:rsidRPr="00085C3C" w:rsidRDefault="003353B2" w:rsidP="000F0009">
      <w:pPr>
        <w:spacing w:before="0" w:after="0"/>
        <w:jc w:val="center"/>
        <w:rPr>
          <w:rFonts w:asciiTheme="majorHAnsi" w:hAnsiTheme="majorHAnsi" w:cs="Century Gothic"/>
        </w:rPr>
      </w:pPr>
    </w:p>
    <w:p w:rsidR="00B25F6D" w:rsidRPr="00085C3C" w:rsidRDefault="00E038A7" w:rsidP="002D1AE2">
      <w:pPr>
        <w:spacing w:before="0" w:after="0" w:line="240" w:lineRule="auto"/>
        <w:jc w:val="both"/>
        <w:rPr>
          <w:rFonts w:asciiTheme="majorHAnsi" w:hAnsiTheme="majorHAnsi" w:cs="Calibri"/>
          <w:b/>
        </w:rPr>
      </w:pPr>
      <w:r w:rsidRPr="00085C3C">
        <w:rPr>
          <w:rFonts w:asciiTheme="majorHAnsi" w:hAnsiTheme="majorHAnsi" w:cs="Century Gothic"/>
        </w:rPr>
        <w:t>Na potrzeby postępowania</w:t>
      </w:r>
      <w:r w:rsidR="00F56C36" w:rsidRPr="00085C3C">
        <w:rPr>
          <w:rFonts w:asciiTheme="majorHAnsi" w:hAnsiTheme="majorHAnsi" w:cs="Century Gothic"/>
        </w:rPr>
        <w:t xml:space="preserve"> o </w:t>
      </w:r>
      <w:r w:rsidR="00F56C36" w:rsidRPr="00085C3C">
        <w:rPr>
          <w:rFonts w:asciiTheme="majorHAnsi" w:hAnsiTheme="majorHAnsi" w:cs="Calibri"/>
        </w:rPr>
        <w:t>udzielenie zamówienia publicznego prowadz</w:t>
      </w:r>
      <w:r w:rsidR="002D1AE2" w:rsidRPr="00085C3C">
        <w:rPr>
          <w:rFonts w:asciiTheme="majorHAnsi" w:hAnsiTheme="majorHAnsi" w:cs="Calibri"/>
        </w:rPr>
        <w:t>onego zgodnie z art.275 ust.2</w:t>
      </w:r>
      <w:r w:rsidR="00F56C36" w:rsidRPr="00085C3C">
        <w:rPr>
          <w:rFonts w:asciiTheme="majorHAnsi" w:hAnsiTheme="majorHAnsi" w:cs="Calibri"/>
        </w:rPr>
        <w:t xml:space="preserve"> ustawy </w:t>
      </w:r>
      <w:proofErr w:type="spellStart"/>
      <w:r w:rsidR="00F56C36" w:rsidRPr="00085C3C">
        <w:rPr>
          <w:rFonts w:asciiTheme="majorHAnsi" w:hAnsiTheme="majorHAnsi" w:cs="Calibri"/>
        </w:rPr>
        <w:t>Pzp</w:t>
      </w:r>
      <w:proofErr w:type="spellEnd"/>
      <w:r w:rsidR="00F56C36" w:rsidRPr="00085C3C">
        <w:rPr>
          <w:rFonts w:asciiTheme="majorHAnsi" w:hAnsiTheme="majorHAnsi" w:cs="Calibri"/>
        </w:rPr>
        <w:t xml:space="preserve"> w trybie podstawowym</w:t>
      </w:r>
      <w:r w:rsidR="002D1AE2" w:rsidRPr="00085C3C">
        <w:rPr>
          <w:rFonts w:asciiTheme="majorHAnsi" w:hAnsiTheme="majorHAnsi" w:cs="Calibri"/>
        </w:rPr>
        <w:t xml:space="preserve"> z możliwymi negocjacjami</w:t>
      </w:r>
      <w:r w:rsidRPr="00085C3C">
        <w:rPr>
          <w:rFonts w:asciiTheme="majorHAnsi" w:hAnsiTheme="majorHAnsi" w:cs="Century Gothic"/>
        </w:rPr>
        <w:t xml:space="preserve"> </w:t>
      </w:r>
      <w:proofErr w:type="spellStart"/>
      <w:r w:rsidRPr="00085C3C">
        <w:rPr>
          <w:rFonts w:asciiTheme="majorHAnsi" w:hAnsiTheme="majorHAnsi" w:cs="Century Gothic"/>
        </w:rPr>
        <w:t>pn</w:t>
      </w:r>
      <w:proofErr w:type="spellEnd"/>
      <w:r w:rsidRPr="00085C3C">
        <w:rPr>
          <w:rFonts w:asciiTheme="majorHAnsi" w:hAnsiTheme="majorHAnsi" w:cs="Century Gothic"/>
        </w:rPr>
        <w:t>:</w:t>
      </w:r>
      <w:r w:rsidRPr="00085C3C">
        <w:rPr>
          <w:rFonts w:asciiTheme="majorHAnsi" w:hAnsiTheme="majorHAnsi" w:cs="Century Gothic"/>
          <w:b/>
          <w:bCs/>
        </w:rPr>
        <w:t xml:space="preserve"> </w:t>
      </w:r>
      <w:r w:rsidR="00B25F6D" w:rsidRPr="00085C3C">
        <w:rPr>
          <w:rFonts w:asciiTheme="majorHAnsi" w:hAnsiTheme="majorHAnsi" w:cs="Calibri"/>
          <w:b/>
          <w:color w:val="000000"/>
        </w:rPr>
        <w:t>„</w:t>
      </w:r>
      <w:r w:rsidR="002D1AE2" w:rsidRPr="00085C3C">
        <w:rPr>
          <w:rFonts w:asciiTheme="majorHAnsi" w:hAnsiTheme="majorHAnsi" w:cs="Calibri"/>
          <w:b/>
        </w:rPr>
        <w:t xml:space="preserve">Uregulowanie stanu prawnego granic pasa drogowego drogi powiatowej nr 1311N Kamieniec – </w:t>
      </w:r>
      <w:proofErr w:type="spellStart"/>
      <w:r w:rsidR="002D1AE2" w:rsidRPr="00085C3C">
        <w:rPr>
          <w:rFonts w:asciiTheme="majorHAnsi" w:hAnsiTheme="majorHAnsi" w:cs="Calibri"/>
          <w:b/>
        </w:rPr>
        <w:t>Bądze</w:t>
      </w:r>
      <w:proofErr w:type="spellEnd"/>
      <w:r w:rsidR="002D1AE2" w:rsidRPr="00085C3C">
        <w:rPr>
          <w:rFonts w:asciiTheme="majorHAnsi" w:hAnsiTheme="majorHAnsi" w:cs="Calibri"/>
          <w:b/>
        </w:rPr>
        <w:t xml:space="preserve"> – Jerzwałd – dr. woj. nr 521 ( Iława )wraz ze sporządzeniem mapy do celów projektowych na odc. Siemiany - DW 521</w:t>
      </w:r>
      <w:r w:rsidR="0019773E" w:rsidRPr="00085C3C">
        <w:rPr>
          <w:rFonts w:asciiTheme="majorHAnsi" w:hAnsiTheme="majorHAnsi" w:cs="Calibri"/>
          <w:b/>
        </w:rPr>
        <w:t>”</w:t>
      </w:r>
    </w:p>
    <w:p w:rsidR="00E038A7" w:rsidRPr="00085C3C" w:rsidRDefault="00411061" w:rsidP="00B25F6D">
      <w:pPr>
        <w:spacing w:before="0" w:after="0"/>
        <w:jc w:val="both"/>
        <w:rPr>
          <w:rFonts w:asciiTheme="majorHAnsi" w:hAnsiTheme="majorHAnsi" w:cs="Century Gothic"/>
        </w:rPr>
      </w:pPr>
      <w:r w:rsidRPr="00085C3C">
        <w:rPr>
          <w:rFonts w:asciiTheme="majorHAnsi" w:hAnsiTheme="majorHAnsi" w:cs="Century Gothic"/>
          <w:b/>
          <w:bCs/>
        </w:rPr>
        <w:t xml:space="preserve"> </w:t>
      </w:r>
      <w:r w:rsidR="009D4103" w:rsidRPr="00085C3C">
        <w:rPr>
          <w:rFonts w:asciiTheme="majorHAnsi" w:hAnsiTheme="majorHAnsi" w:cs="Arial"/>
          <w:lang w:eastAsia="pl-PL"/>
        </w:rPr>
        <w:t>znak sprawy:</w:t>
      </w:r>
      <w:r w:rsidR="009D4103" w:rsidRPr="00085C3C">
        <w:rPr>
          <w:rFonts w:asciiTheme="majorHAnsi" w:hAnsiTheme="majorHAnsi" w:cs="Arial"/>
          <w:color w:val="FF0000"/>
          <w:lang w:eastAsia="pl-PL"/>
        </w:rPr>
        <w:t xml:space="preserve"> </w:t>
      </w:r>
      <w:r w:rsidR="009D4103" w:rsidRPr="00085C3C">
        <w:rPr>
          <w:rFonts w:asciiTheme="majorHAnsi" w:hAnsiTheme="majorHAnsi" w:cs="Arial"/>
          <w:b/>
        </w:rPr>
        <w:t xml:space="preserve"> </w:t>
      </w:r>
      <w:r w:rsidR="002D1AE2" w:rsidRPr="00085C3C">
        <w:rPr>
          <w:rFonts w:asciiTheme="majorHAnsi" w:hAnsiTheme="majorHAnsi" w:cs="Century Gothic"/>
          <w:b/>
          <w:bCs/>
        </w:rPr>
        <w:t>DI1</w:t>
      </w:r>
      <w:r w:rsidR="006E4210" w:rsidRPr="00085C3C">
        <w:rPr>
          <w:rFonts w:asciiTheme="majorHAnsi" w:hAnsiTheme="majorHAnsi" w:cs="Century Gothic"/>
          <w:b/>
          <w:bCs/>
        </w:rPr>
        <w:t>.260.</w:t>
      </w:r>
      <w:r w:rsidR="002D1AE2" w:rsidRPr="00085C3C">
        <w:rPr>
          <w:rFonts w:asciiTheme="majorHAnsi" w:hAnsiTheme="majorHAnsi" w:cs="Century Gothic"/>
          <w:b/>
          <w:bCs/>
        </w:rPr>
        <w:t>15</w:t>
      </w:r>
      <w:r w:rsidR="006E4210" w:rsidRPr="00085C3C">
        <w:rPr>
          <w:rFonts w:asciiTheme="majorHAnsi" w:hAnsiTheme="majorHAnsi" w:cs="Century Gothic"/>
          <w:b/>
          <w:bCs/>
        </w:rPr>
        <w:t>.202</w:t>
      </w:r>
      <w:r w:rsidR="002D1AE2" w:rsidRPr="00085C3C">
        <w:rPr>
          <w:rFonts w:asciiTheme="majorHAnsi" w:hAnsiTheme="majorHAnsi" w:cs="Century Gothic"/>
          <w:b/>
          <w:bCs/>
        </w:rPr>
        <w:t>4</w:t>
      </w:r>
      <w:r w:rsidR="006E4210" w:rsidRPr="00085C3C">
        <w:rPr>
          <w:rFonts w:asciiTheme="majorHAnsi" w:hAnsiTheme="majorHAnsi" w:cs="Century Gothic"/>
          <w:b/>
          <w:bCs/>
        </w:rPr>
        <w:t xml:space="preserve"> </w:t>
      </w:r>
      <w:r w:rsidR="00E038A7" w:rsidRPr="00085C3C">
        <w:rPr>
          <w:rFonts w:asciiTheme="majorHAnsi" w:hAnsiTheme="majorHAnsi" w:cs="Century Gothic"/>
        </w:rPr>
        <w:t>oświadczam(y), co następuje:</w:t>
      </w:r>
    </w:p>
    <w:p w:rsidR="003353B2" w:rsidRPr="00085C3C" w:rsidRDefault="003353B2" w:rsidP="00493F57">
      <w:pPr>
        <w:spacing w:before="0" w:after="0"/>
        <w:rPr>
          <w:rFonts w:asciiTheme="majorHAnsi" w:hAnsiTheme="majorHAnsi" w:cs="Century Gothic"/>
        </w:rPr>
      </w:pPr>
    </w:p>
    <w:p w:rsidR="003353B2" w:rsidRPr="00085C3C" w:rsidRDefault="00B81F7B" w:rsidP="00634311">
      <w:pPr>
        <w:pStyle w:val="Akapitzlist1"/>
        <w:numPr>
          <w:ilvl w:val="0"/>
          <w:numId w:val="61"/>
        </w:numPr>
        <w:spacing w:before="0" w:after="0"/>
        <w:rPr>
          <w:rFonts w:asciiTheme="majorHAnsi" w:hAnsiTheme="majorHAnsi" w:cs="Century Gothic"/>
          <w:sz w:val="20"/>
        </w:rPr>
      </w:pPr>
      <w:r w:rsidRPr="00085C3C">
        <w:rPr>
          <w:rFonts w:asciiTheme="majorHAnsi" w:hAnsiTheme="majorHAnsi" w:cs="Century Gothic"/>
          <w:b/>
          <w:bCs/>
          <w:sz w:val="20"/>
        </w:rPr>
        <w:t>DOTYCZĄCE SPEŁNIANIA WARUNKÓW UDZIAŁU W POSTĘPOWANIU</w:t>
      </w:r>
      <w:r w:rsidR="003353B2" w:rsidRPr="00085C3C">
        <w:rPr>
          <w:rFonts w:asciiTheme="majorHAnsi" w:hAnsiTheme="majorHAnsi" w:cs="Century Gothic"/>
          <w:b/>
          <w:bCs/>
          <w:sz w:val="20"/>
        </w:rPr>
        <w:t>:</w:t>
      </w:r>
    </w:p>
    <w:p w:rsidR="003353B2" w:rsidRPr="00085C3C" w:rsidRDefault="003353B2" w:rsidP="00634311">
      <w:pPr>
        <w:pStyle w:val="Akapitzlist"/>
        <w:numPr>
          <w:ilvl w:val="1"/>
          <w:numId w:val="61"/>
        </w:numPr>
        <w:spacing w:before="0" w:after="0" w:line="269" w:lineRule="auto"/>
        <w:ind w:left="714" w:hanging="357"/>
        <w:jc w:val="both"/>
        <w:rPr>
          <w:rFonts w:asciiTheme="majorHAnsi" w:hAnsiTheme="majorHAnsi" w:cs="Century Gothic"/>
          <w:b/>
          <w:bCs/>
        </w:rPr>
      </w:pPr>
      <w:r w:rsidRPr="00085C3C">
        <w:rPr>
          <w:rFonts w:asciiTheme="majorHAnsi" w:hAnsiTheme="majorHAnsi" w:cs="Century Gothic"/>
        </w:rPr>
        <w:t>Oświadczam, że spełniam warunki udziału w postępowaniu określone przez zamawiającego</w:t>
      </w:r>
      <w:r w:rsidR="00E05B13" w:rsidRPr="00085C3C">
        <w:rPr>
          <w:rFonts w:asciiTheme="majorHAnsi" w:hAnsiTheme="majorHAnsi" w:cs="Century Gothic"/>
          <w:bCs/>
        </w:rPr>
        <w:t xml:space="preserve"> w</w:t>
      </w:r>
      <w:r w:rsidRPr="00085C3C">
        <w:rPr>
          <w:rFonts w:asciiTheme="majorHAnsi" w:hAnsiTheme="majorHAnsi" w:cs="Century Gothic"/>
          <w:b/>
          <w:bCs/>
        </w:rPr>
        <w:t xml:space="preserve"> </w:t>
      </w:r>
      <w:r w:rsidRPr="00085C3C">
        <w:rPr>
          <w:rFonts w:asciiTheme="majorHAnsi" w:hAnsiTheme="majorHAnsi" w:cs="Century Gothic"/>
        </w:rPr>
        <w:t>Specyfikacji Warunków Zamówienia</w:t>
      </w:r>
      <w:r w:rsidR="00B81F7B" w:rsidRPr="00085C3C">
        <w:rPr>
          <w:rStyle w:val="Odwoanieprzypisudolnego"/>
          <w:rFonts w:asciiTheme="majorHAnsi" w:hAnsiTheme="majorHAnsi"/>
        </w:rPr>
        <w:footnoteReference w:id="26"/>
      </w:r>
      <w:r w:rsidR="00E05B13" w:rsidRPr="00085C3C">
        <w:rPr>
          <w:rFonts w:asciiTheme="majorHAnsi" w:hAnsiTheme="majorHAnsi" w:cs="Century Gothic"/>
        </w:rPr>
        <w:t xml:space="preserve"> oraz ogłoszeniu o zamówieniu.</w:t>
      </w:r>
    </w:p>
    <w:p w:rsidR="00192C7F" w:rsidRPr="00085C3C" w:rsidRDefault="00192C7F" w:rsidP="00634311">
      <w:pPr>
        <w:pStyle w:val="Akapitzlist"/>
        <w:numPr>
          <w:ilvl w:val="1"/>
          <w:numId w:val="61"/>
        </w:numPr>
        <w:spacing w:before="0" w:after="0" w:line="269" w:lineRule="auto"/>
        <w:ind w:left="714" w:hanging="357"/>
        <w:jc w:val="both"/>
        <w:rPr>
          <w:rFonts w:asciiTheme="majorHAnsi" w:hAnsiTheme="majorHAnsi" w:cs="Century Gothic"/>
        </w:rPr>
      </w:pPr>
      <w:r w:rsidRPr="00085C3C">
        <w:rPr>
          <w:rFonts w:asciiTheme="majorHAnsi" w:hAnsiTheme="majorHAnsi" w:cs="Century Gothic"/>
        </w:rPr>
        <w:t>Oświadczam, że w celu wykazania spełniania warunków udziału w postępowaniu, określonych przez zamawiającego w</w:t>
      </w:r>
      <w:r w:rsidRPr="00085C3C">
        <w:rPr>
          <w:rFonts w:asciiTheme="majorHAnsi" w:hAnsiTheme="majorHAnsi" w:cs="Century Gothic"/>
          <w:b/>
          <w:bCs/>
        </w:rPr>
        <w:t xml:space="preserve"> </w:t>
      </w:r>
      <w:r w:rsidRPr="00085C3C">
        <w:rPr>
          <w:rFonts w:asciiTheme="majorHAnsi" w:hAnsiTheme="majorHAnsi" w:cs="Century Gothic"/>
        </w:rPr>
        <w:t>Specyfikacji Warunków Zamówienia</w:t>
      </w:r>
      <w:r w:rsidR="00E05B13" w:rsidRPr="00085C3C">
        <w:rPr>
          <w:rFonts w:asciiTheme="majorHAnsi" w:hAnsiTheme="majorHAnsi" w:cs="Century Gothic"/>
        </w:rPr>
        <w:t xml:space="preserve"> oraz ogłoszeniu o zamówieniu</w:t>
      </w:r>
      <w:r w:rsidRPr="00085C3C">
        <w:rPr>
          <w:rFonts w:asciiTheme="majorHAnsi" w:hAnsiTheme="majorHAnsi" w:cs="Century Gothic"/>
        </w:rPr>
        <w:t>, polegam na zasobach następującego/</w:t>
      </w:r>
      <w:proofErr w:type="spellStart"/>
      <w:r w:rsidRPr="00085C3C">
        <w:rPr>
          <w:rFonts w:asciiTheme="majorHAnsi" w:hAnsiTheme="majorHAnsi" w:cs="Century Gothic"/>
        </w:rPr>
        <w:t>ych</w:t>
      </w:r>
      <w:proofErr w:type="spellEnd"/>
      <w:r w:rsidRPr="00085C3C">
        <w:rPr>
          <w:rFonts w:asciiTheme="majorHAnsi" w:hAnsiTheme="majorHAnsi" w:cs="Century Gothic"/>
        </w:rPr>
        <w:t xml:space="preserve"> podmiotu/ów: ………………………</w:t>
      </w:r>
      <w:r w:rsidR="002D1AE2" w:rsidRPr="00085C3C">
        <w:rPr>
          <w:rFonts w:asciiTheme="majorHAnsi" w:hAnsiTheme="majorHAnsi" w:cs="Century Gothic"/>
        </w:rPr>
        <w:t>…………......................</w:t>
      </w:r>
      <w:r w:rsidRPr="00085C3C">
        <w:rPr>
          <w:rFonts w:asciiTheme="majorHAnsi" w:hAnsiTheme="majorHAnsi" w:cs="Century Gothic"/>
        </w:rPr>
        <w:t>.......…………………………………….. (</w:t>
      </w:r>
      <w:r w:rsidRPr="00085C3C">
        <w:rPr>
          <w:rFonts w:asciiTheme="majorHAnsi" w:hAnsiTheme="majorHAnsi" w:cs="Century Gothic"/>
          <w:i/>
          <w:iCs/>
        </w:rPr>
        <w:t>podać pełną nazwę/firmę, adres, także w zależności od podmiotu</w:t>
      </w:r>
      <w:r w:rsidR="00FD2D0A" w:rsidRPr="00085C3C">
        <w:rPr>
          <w:rFonts w:asciiTheme="majorHAnsi" w:hAnsiTheme="majorHAnsi" w:cs="Century Gothic"/>
          <w:i/>
          <w:iCs/>
        </w:rPr>
        <w:t xml:space="preserve"> </w:t>
      </w:r>
      <w:r w:rsidRPr="00085C3C">
        <w:rPr>
          <w:rFonts w:asciiTheme="majorHAnsi" w:hAnsiTheme="majorHAnsi" w:cs="Century Gothic"/>
          <w:i/>
          <w:iCs/>
        </w:rPr>
        <w:t>NIP/PESEL, KRS/</w:t>
      </w:r>
      <w:proofErr w:type="spellStart"/>
      <w:r w:rsidRPr="00085C3C">
        <w:rPr>
          <w:rFonts w:asciiTheme="majorHAnsi" w:hAnsiTheme="majorHAnsi" w:cs="Century Gothic"/>
          <w:i/>
          <w:iCs/>
        </w:rPr>
        <w:t>CEiDG</w:t>
      </w:r>
      <w:proofErr w:type="spellEnd"/>
      <w:r w:rsidRPr="00085C3C">
        <w:rPr>
          <w:rFonts w:asciiTheme="majorHAnsi" w:hAnsiTheme="majorHAnsi" w:cs="Century Gothic"/>
        </w:rPr>
        <w:t xml:space="preserve">), </w:t>
      </w:r>
      <w:r w:rsidRPr="00085C3C">
        <w:rPr>
          <w:rFonts w:asciiTheme="majorHAnsi" w:hAnsiTheme="majorHAnsi" w:cs="Century Gothic"/>
        </w:rPr>
        <w:br/>
        <w:t xml:space="preserve">w następującym zakresie: ………...................................................………………........................................................………………… </w:t>
      </w:r>
    </w:p>
    <w:p w:rsidR="00192C7F" w:rsidRPr="00085C3C" w:rsidRDefault="00192C7F" w:rsidP="00192C7F">
      <w:pPr>
        <w:spacing w:before="0" w:after="0" w:line="360" w:lineRule="auto"/>
        <w:jc w:val="both"/>
        <w:rPr>
          <w:rFonts w:asciiTheme="majorHAnsi" w:hAnsiTheme="majorHAnsi" w:cs="Century Gothic"/>
        </w:rPr>
      </w:pPr>
    </w:p>
    <w:p w:rsidR="003353B2" w:rsidRPr="00085C3C" w:rsidRDefault="00B13E3B" w:rsidP="00634311">
      <w:pPr>
        <w:pStyle w:val="Akapitzlist10"/>
        <w:numPr>
          <w:ilvl w:val="0"/>
          <w:numId w:val="61"/>
        </w:numPr>
        <w:spacing w:before="0" w:after="0"/>
        <w:rPr>
          <w:rFonts w:asciiTheme="majorHAnsi" w:hAnsiTheme="majorHAnsi" w:cs="Century Gothic"/>
          <w:i/>
          <w:iCs/>
          <w:sz w:val="16"/>
          <w:szCs w:val="16"/>
        </w:rPr>
      </w:pPr>
      <w:r w:rsidRPr="00085C3C">
        <w:rPr>
          <w:rFonts w:asciiTheme="majorHAnsi" w:hAnsiTheme="majorHAnsi" w:cs="Century Gothic"/>
          <w:b/>
          <w:bCs/>
          <w:sz w:val="20"/>
          <w:szCs w:val="20"/>
          <w:lang w:bidi="ar-SA"/>
        </w:rPr>
        <w:t>OŚWIADCZENIE O BRAKU PODSTAW DO WYKLUCZENIA</w:t>
      </w:r>
      <w:r w:rsidR="00113E17" w:rsidRPr="00085C3C">
        <w:rPr>
          <w:rFonts w:asciiTheme="majorHAnsi" w:hAnsiTheme="majorHAnsi" w:cs="Century Gothic"/>
          <w:b/>
          <w:bCs/>
          <w:sz w:val="20"/>
          <w:szCs w:val="20"/>
          <w:lang w:bidi="ar-SA"/>
        </w:rPr>
        <w:t>:</w:t>
      </w:r>
    </w:p>
    <w:p w:rsidR="00B13E3B" w:rsidRPr="00085C3C" w:rsidRDefault="00B13E3B" w:rsidP="00634311">
      <w:pPr>
        <w:pStyle w:val="Akapitzlist"/>
        <w:numPr>
          <w:ilvl w:val="1"/>
          <w:numId w:val="61"/>
        </w:numPr>
        <w:spacing w:before="0" w:after="0" w:line="269" w:lineRule="auto"/>
        <w:ind w:left="714" w:hanging="357"/>
        <w:jc w:val="both"/>
        <w:rPr>
          <w:rFonts w:asciiTheme="majorHAnsi" w:hAnsiTheme="majorHAnsi" w:cs="Century Gothic"/>
        </w:rPr>
      </w:pPr>
      <w:bookmarkStart w:id="51" w:name="_Toc463508231"/>
      <w:r w:rsidRPr="00085C3C">
        <w:rPr>
          <w:rFonts w:asciiTheme="majorHAnsi" w:hAnsiTheme="majorHAnsi" w:cs="Century Gothic"/>
        </w:rPr>
        <w:t xml:space="preserve">Oświadczam, że nie podlegam wykluczeniu z postępowania na podstawie art. 108 ust. 1 ustawy </w:t>
      </w:r>
      <w:proofErr w:type="spellStart"/>
      <w:r w:rsidRPr="00085C3C">
        <w:rPr>
          <w:rFonts w:asciiTheme="majorHAnsi" w:hAnsiTheme="majorHAnsi" w:cs="Century Gothic"/>
        </w:rPr>
        <w:t>Pzp</w:t>
      </w:r>
      <w:proofErr w:type="spellEnd"/>
      <w:r w:rsidRPr="00085C3C">
        <w:rPr>
          <w:rFonts w:asciiTheme="majorHAnsi" w:hAnsiTheme="majorHAnsi" w:cs="Century Gothic"/>
        </w:rPr>
        <w:t>.</w:t>
      </w:r>
    </w:p>
    <w:p w:rsidR="00B13E3B" w:rsidRPr="00085C3C" w:rsidRDefault="00B13E3B" w:rsidP="00B13E3B">
      <w:pPr>
        <w:pStyle w:val="Akapitzlist"/>
        <w:spacing w:before="0" w:after="0" w:line="269" w:lineRule="auto"/>
        <w:ind w:left="714"/>
        <w:jc w:val="both"/>
        <w:rPr>
          <w:rFonts w:asciiTheme="majorHAnsi" w:hAnsiTheme="majorHAnsi" w:cs="Century Gothic"/>
        </w:rPr>
      </w:pPr>
    </w:p>
    <w:p w:rsidR="00B13E3B" w:rsidRPr="00085C3C" w:rsidRDefault="00B13E3B" w:rsidP="00634311">
      <w:pPr>
        <w:pStyle w:val="Akapitzlist"/>
        <w:numPr>
          <w:ilvl w:val="1"/>
          <w:numId w:val="61"/>
        </w:numPr>
        <w:spacing w:before="0" w:after="0" w:line="269" w:lineRule="auto"/>
        <w:ind w:left="714" w:hanging="357"/>
        <w:jc w:val="both"/>
        <w:rPr>
          <w:rFonts w:asciiTheme="majorHAnsi" w:hAnsiTheme="majorHAnsi" w:cs="Century Gothic"/>
        </w:rPr>
      </w:pPr>
      <w:r w:rsidRPr="00085C3C">
        <w:rPr>
          <w:rFonts w:asciiTheme="majorHAnsi" w:hAnsiTheme="majorHAnsi" w:cs="Century Gothic"/>
        </w:rPr>
        <w:t xml:space="preserve">Oświadczam, że nie podlegam wykluczeniu z postępowania na podstawie art.  109 ust. 1 pkt 4 ustawy </w:t>
      </w:r>
      <w:proofErr w:type="spellStart"/>
      <w:r w:rsidRPr="00085C3C">
        <w:rPr>
          <w:rFonts w:asciiTheme="majorHAnsi" w:hAnsiTheme="majorHAnsi" w:cs="Century Gothic"/>
        </w:rPr>
        <w:t>Pzp</w:t>
      </w:r>
      <w:proofErr w:type="spellEnd"/>
      <w:r w:rsidRPr="00085C3C">
        <w:rPr>
          <w:rFonts w:asciiTheme="majorHAnsi" w:hAnsiTheme="majorHAnsi" w:cs="Century Gothic"/>
        </w:rPr>
        <w:t>.</w:t>
      </w:r>
    </w:p>
    <w:p w:rsidR="00B13E3B" w:rsidRPr="00085C3C" w:rsidRDefault="00B13E3B" w:rsidP="008F7734">
      <w:pPr>
        <w:spacing w:before="0" w:after="0" w:line="269" w:lineRule="auto"/>
        <w:jc w:val="both"/>
        <w:rPr>
          <w:rFonts w:asciiTheme="majorHAnsi" w:hAnsiTheme="majorHAnsi" w:cs="Century Gothic"/>
        </w:rPr>
      </w:pPr>
    </w:p>
    <w:p w:rsidR="00B13E3B" w:rsidRPr="00085C3C" w:rsidRDefault="00B13E3B" w:rsidP="00634311">
      <w:pPr>
        <w:pStyle w:val="Akapitzlist"/>
        <w:numPr>
          <w:ilvl w:val="1"/>
          <w:numId w:val="61"/>
        </w:numPr>
        <w:spacing w:before="0" w:after="0" w:line="269" w:lineRule="auto"/>
        <w:ind w:left="714" w:hanging="357"/>
        <w:jc w:val="both"/>
        <w:rPr>
          <w:rFonts w:asciiTheme="majorHAnsi" w:hAnsiTheme="majorHAnsi" w:cs="Century Gothic"/>
          <w:i/>
        </w:rPr>
      </w:pPr>
      <w:r w:rsidRPr="00085C3C">
        <w:rPr>
          <w:rFonts w:asciiTheme="majorHAnsi" w:hAnsiTheme="majorHAnsi" w:cs="Century Gothic"/>
        </w:rPr>
        <w:t xml:space="preserve">Oświadczam, że zachodzą w stosunku do mnie podstawy wykluczenia z postępowania na podstawie art. …………. ustawy </w:t>
      </w:r>
      <w:proofErr w:type="spellStart"/>
      <w:r w:rsidRPr="00085C3C">
        <w:rPr>
          <w:rFonts w:asciiTheme="majorHAnsi" w:hAnsiTheme="majorHAnsi" w:cs="Century Gothic"/>
        </w:rPr>
        <w:t>Pzp</w:t>
      </w:r>
      <w:proofErr w:type="spellEnd"/>
      <w:r w:rsidRPr="00085C3C">
        <w:rPr>
          <w:rFonts w:asciiTheme="majorHAnsi" w:hAnsiTheme="majorHAnsi" w:cs="Century Gothic"/>
        </w:rPr>
        <w:t xml:space="preserve"> (</w:t>
      </w:r>
      <w:r w:rsidRPr="00085C3C">
        <w:rPr>
          <w:rFonts w:asciiTheme="majorHAnsi" w:hAnsiTheme="majorHAnsi" w:cs="Century Gothic"/>
          <w:i/>
        </w:rPr>
        <w:t xml:space="preserve">podać mającą zastosowanie podstawę wykluczenia spośród wymienionych w art. 108 ust. 1 pkt 1, 2, 5 lub 6 ustawy </w:t>
      </w:r>
      <w:proofErr w:type="spellStart"/>
      <w:r w:rsidRPr="00085C3C">
        <w:rPr>
          <w:rFonts w:asciiTheme="majorHAnsi" w:hAnsiTheme="majorHAnsi" w:cs="Century Gothic"/>
          <w:i/>
        </w:rPr>
        <w:t>Pzp</w:t>
      </w:r>
      <w:proofErr w:type="spellEnd"/>
      <w:r w:rsidRPr="00085C3C">
        <w:rPr>
          <w:rFonts w:asciiTheme="majorHAnsi" w:hAnsiTheme="majorHAnsi" w:cs="Century Gothic"/>
        </w:rPr>
        <w:t xml:space="preserve">). Jednocześnie oświadczam, że w związku z ww. okolicznością, na podstawie art. 110 ust. 2 ustawy </w:t>
      </w:r>
      <w:proofErr w:type="spellStart"/>
      <w:r w:rsidRPr="00085C3C">
        <w:rPr>
          <w:rFonts w:asciiTheme="majorHAnsi" w:hAnsiTheme="majorHAnsi" w:cs="Century Gothic"/>
        </w:rPr>
        <w:t>Pzp</w:t>
      </w:r>
      <w:proofErr w:type="spellEnd"/>
      <w:r w:rsidRPr="00085C3C">
        <w:rPr>
          <w:rFonts w:asciiTheme="majorHAnsi" w:hAnsiTheme="majorHAnsi" w:cs="Century Gothic"/>
        </w:rPr>
        <w:t xml:space="preserve"> podjąłem następujące środki naprawcze:</w:t>
      </w:r>
    </w:p>
    <w:p w:rsidR="00B13E3B" w:rsidRPr="00085C3C" w:rsidRDefault="00B13E3B" w:rsidP="00B13E3B">
      <w:pPr>
        <w:pStyle w:val="Akapitzlist"/>
        <w:spacing w:before="0" w:after="0" w:line="269" w:lineRule="auto"/>
        <w:ind w:left="714"/>
        <w:jc w:val="both"/>
        <w:rPr>
          <w:rFonts w:asciiTheme="majorHAnsi" w:hAnsiTheme="majorHAnsi" w:cs="Century Gothic"/>
        </w:rPr>
      </w:pPr>
      <w:r w:rsidRPr="00085C3C">
        <w:rPr>
          <w:rFonts w:asciiTheme="majorHAnsi" w:hAnsiTheme="majorHAnsi" w:cs="Century Gothic"/>
        </w:rPr>
        <w:t>……………………………………………………………………………………………………………………………………………………………</w:t>
      </w:r>
    </w:p>
    <w:p w:rsidR="00B13E3B" w:rsidRPr="00085C3C" w:rsidRDefault="00B13E3B" w:rsidP="00B13E3B">
      <w:pPr>
        <w:pStyle w:val="Akapitzlist"/>
        <w:spacing w:before="0" w:after="0" w:line="269" w:lineRule="auto"/>
        <w:ind w:left="714"/>
        <w:jc w:val="both"/>
        <w:rPr>
          <w:rFonts w:asciiTheme="majorHAnsi" w:hAnsiTheme="majorHAnsi" w:cs="Century Gothic"/>
        </w:rPr>
      </w:pPr>
      <w:r w:rsidRPr="00085C3C">
        <w:rPr>
          <w:rFonts w:asciiTheme="majorHAnsi" w:hAnsiTheme="majorHAnsi" w:cs="Century Gothic"/>
        </w:rPr>
        <w:t>……………………………………………………………………………………………………………………………………………………………</w:t>
      </w:r>
    </w:p>
    <w:p w:rsidR="00E038A7" w:rsidRPr="00085C3C" w:rsidRDefault="00E038A7" w:rsidP="00493F57">
      <w:pPr>
        <w:spacing w:before="0" w:after="0" w:line="360" w:lineRule="auto"/>
        <w:jc w:val="both"/>
        <w:rPr>
          <w:rFonts w:asciiTheme="majorHAnsi" w:hAnsiTheme="majorHAnsi" w:cs="Arial"/>
          <w:i/>
          <w:iCs/>
        </w:rPr>
      </w:pPr>
    </w:p>
    <w:p w:rsidR="000A649D" w:rsidRPr="00085C3C" w:rsidRDefault="000A649D" w:rsidP="00634311">
      <w:pPr>
        <w:pStyle w:val="Akapitzlist10"/>
        <w:numPr>
          <w:ilvl w:val="0"/>
          <w:numId w:val="61"/>
        </w:numPr>
        <w:spacing w:before="0" w:after="0"/>
        <w:rPr>
          <w:rFonts w:asciiTheme="majorHAnsi" w:hAnsiTheme="majorHAnsi" w:cs="Century Gothic"/>
          <w:b/>
          <w:bCs/>
          <w:sz w:val="20"/>
        </w:rPr>
      </w:pPr>
      <w:r w:rsidRPr="00085C3C">
        <w:rPr>
          <w:rFonts w:asciiTheme="majorHAnsi" w:hAnsiTheme="majorHAnsi" w:cs="Century Gothic"/>
          <w:b/>
          <w:bCs/>
          <w:sz w:val="20"/>
        </w:rPr>
        <w:t>OŚWIADCZENIE DOTYCZĄCE PODANYCH INFORMACJI:</w:t>
      </w:r>
    </w:p>
    <w:p w:rsidR="000A649D" w:rsidRPr="00085C3C" w:rsidRDefault="00E038A7" w:rsidP="00634311">
      <w:pPr>
        <w:pStyle w:val="Akapitzlist"/>
        <w:numPr>
          <w:ilvl w:val="1"/>
          <w:numId w:val="61"/>
        </w:numPr>
        <w:spacing w:before="0" w:after="0" w:line="269" w:lineRule="auto"/>
        <w:ind w:left="714" w:hanging="357"/>
        <w:jc w:val="both"/>
        <w:rPr>
          <w:rFonts w:asciiTheme="majorHAnsi" w:hAnsiTheme="majorHAnsi" w:cs="Century Gothic"/>
        </w:rPr>
      </w:pPr>
      <w:r w:rsidRPr="00085C3C">
        <w:rPr>
          <w:rFonts w:asciiTheme="majorHAnsi" w:hAnsiTheme="majorHAnsi" w:cs="Century Gothic"/>
        </w:rPr>
        <w:t xml:space="preserve">Oświadczam, że wszystkie informacje podane w powyższych oświadczeniach są aktualne i zgodne </w:t>
      </w:r>
      <w:r w:rsidR="002D1AE2" w:rsidRPr="00085C3C">
        <w:rPr>
          <w:rFonts w:asciiTheme="majorHAnsi" w:hAnsiTheme="majorHAnsi" w:cs="Century Gothic"/>
        </w:rPr>
        <w:br/>
      </w:r>
      <w:r w:rsidRPr="00085C3C">
        <w:rPr>
          <w:rFonts w:asciiTheme="majorHAnsi" w:hAnsiTheme="majorHAnsi" w:cs="Century Gothic"/>
        </w:rPr>
        <w:t>z prawdą oraz zostały przedstawione z pełną świadomością konsekwencji wprowadzenia Zamawiającego w błąd przy przedstawianiu informacji</w:t>
      </w:r>
      <w:r w:rsidR="00113E17" w:rsidRPr="00085C3C">
        <w:rPr>
          <w:rFonts w:asciiTheme="majorHAnsi" w:hAnsiTheme="majorHAnsi" w:cs="Century Gothic"/>
        </w:rPr>
        <w:t xml:space="preserve">, </w:t>
      </w:r>
    </w:p>
    <w:p w:rsidR="00113E17" w:rsidRPr="00085C3C" w:rsidRDefault="00113E17" w:rsidP="00634311">
      <w:pPr>
        <w:pStyle w:val="Akapitzlist"/>
        <w:numPr>
          <w:ilvl w:val="1"/>
          <w:numId w:val="61"/>
        </w:numPr>
        <w:spacing w:before="0" w:after="0" w:line="269" w:lineRule="auto"/>
        <w:ind w:left="714" w:hanging="357"/>
        <w:jc w:val="both"/>
        <w:rPr>
          <w:rFonts w:asciiTheme="majorHAnsi" w:eastAsia="Calibri" w:hAnsiTheme="majorHAnsi" w:cs="Arial"/>
        </w:rPr>
      </w:pPr>
      <w:r w:rsidRPr="00085C3C">
        <w:rPr>
          <w:rFonts w:asciiTheme="majorHAnsi" w:eastAsia="Calibri" w:hAnsiTheme="majorHAnsi" w:cs="Arial"/>
        </w:rPr>
        <w:t xml:space="preserve">Niniejszym działając na podstawie art. 127 ust. 2 ustawy </w:t>
      </w:r>
      <w:proofErr w:type="spellStart"/>
      <w:r w:rsidRPr="00085C3C">
        <w:rPr>
          <w:rFonts w:asciiTheme="majorHAnsi" w:eastAsia="Calibri" w:hAnsiTheme="majorHAnsi" w:cs="Arial"/>
        </w:rPr>
        <w:t>Pzp</w:t>
      </w:r>
      <w:proofErr w:type="spellEnd"/>
      <w:r w:rsidRPr="00085C3C">
        <w:rPr>
          <w:rFonts w:asciiTheme="majorHAnsi" w:eastAsia="Calibri" w:hAnsiTheme="majorHAnsi" w:cs="Arial"/>
        </w:rPr>
        <w:t xml:space="preserve"> wskazuję, że podmiotowe  środki dowodowe, o których mowa w SWZ</w:t>
      </w:r>
      <w:r w:rsidR="00E05B13" w:rsidRPr="00085C3C">
        <w:rPr>
          <w:rFonts w:asciiTheme="majorHAnsi" w:eastAsia="Calibri" w:hAnsiTheme="majorHAnsi" w:cs="Arial"/>
        </w:rPr>
        <w:t xml:space="preserve"> oraz ogłoszeniu o zamówieniu</w:t>
      </w:r>
      <w:r w:rsidRPr="00085C3C">
        <w:rPr>
          <w:rFonts w:asciiTheme="majorHAnsi" w:eastAsia="Calibri" w:hAnsiTheme="majorHAnsi" w:cs="Arial"/>
        </w:rPr>
        <w:t xml:space="preserve"> dotyczące Wykonawcy/podmiotu udostepniającego </w:t>
      </w:r>
      <w:r w:rsidRPr="00085C3C">
        <w:rPr>
          <w:rFonts w:asciiTheme="majorHAnsi" w:eastAsia="Calibri" w:hAnsiTheme="majorHAnsi" w:cs="Arial"/>
        </w:rPr>
        <w:lastRenderedPageBreak/>
        <w:t>zasoby</w:t>
      </w:r>
      <w:r w:rsidRPr="00085C3C">
        <w:rPr>
          <w:rStyle w:val="Odwoanieprzypisudolnego"/>
          <w:rFonts w:asciiTheme="majorHAnsi" w:eastAsia="Calibri" w:hAnsiTheme="majorHAnsi"/>
        </w:rPr>
        <w:footnoteReference w:id="27"/>
      </w:r>
      <w:r w:rsidRPr="00085C3C">
        <w:rPr>
          <w:rFonts w:asciiTheme="majorHAnsi" w:eastAsia="Calibri" w:hAnsiTheme="majorHAnsi" w:cs="Arial"/>
        </w:rPr>
        <w:t>, znajdują się   w posiadaniu Zamawiającego ponieważ zostały złożone w postępowaniu nr ………………………</w:t>
      </w:r>
      <w:r w:rsidR="002D1AE2" w:rsidRPr="00085C3C">
        <w:rPr>
          <w:rFonts w:asciiTheme="majorHAnsi" w:eastAsia="Calibri" w:hAnsiTheme="majorHAnsi" w:cs="Arial"/>
        </w:rPr>
        <w:t>………..</w:t>
      </w:r>
      <w:r w:rsidRPr="00085C3C">
        <w:rPr>
          <w:rFonts w:asciiTheme="majorHAnsi" w:eastAsia="Calibri" w:hAnsiTheme="majorHAnsi" w:cs="Arial"/>
        </w:rPr>
        <w:t>……………………. Jednocześnie niniejszym potwierdzam ich prawidłowość i aktualność.</w:t>
      </w:r>
    </w:p>
    <w:p w:rsidR="00113E17" w:rsidRPr="00085C3C" w:rsidRDefault="00113E17" w:rsidP="00634311">
      <w:pPr>
        <w:pStyle w:val="Akapitzlist"/>
        <w:numPr>
          <w:ilvl w:val="1"/>
          <w:numId w:val="61"/>
        </w:numPr>
        <w:spacing w:before="0" w:after="0" w:line="269" w:lineRule="auto"/>
        <w:ind w:left="714" w:hanging="357"/>
        <w:jc w:val="both"/>
        <w:rPr>
          <w:rFonts w:asciiTheme="majorHAnsi" w:hAnsiTheme="majorHAnsi" w:cs="Century Gothic"/>
        </w:rPr>
      </w:pPr>
      <w:r w:rsidRPr="00085C3C">
        <w:rPr>
          <w:rFonts w:asciiTheme="majorHAnsi" w:eastAsia="Calibri" w:hAnsiTheme="majorHAnsi" w:cs="Arial"/>
        </w:rPr>
        <w:t xml:space="preserve">Niniejszym działając na podstawie art. 274 ust. 4 ustawy </w:t>
      </w:r>
      <w:proofErr w:type="spellStart"/>
      <w:r w:rsidRPr="00085C3C">
        <w:rPr>
          <w:rFonts w:asciiTheme="majorHAnsi" w:eastAsia="Calibri" w:hAnsiTheme="majorHAnsi" w:cs="Arial"/>
        </w:rPr>
        <w:t>Pzp</w:t>
      </w:r>
      <w:proofErr w:type="spellEnd"/>
      <w:r w:rsidRPr="00085C3C">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085C3C">
        <w:rPr>
          <w:rFonts w:asciiTheme="majorHAnsi" w:hAnsiTheme="majorHAnsi" w:cs="Century Gothic"/>
        </w:rPr>
        <w:t xml:space="preserve">w przypadku Wykonawców mających siedzibę w Polsce: </w:t>
      </w:r>
    </w:p>
    <w:p w:rsidR="00113E17" w:rsidRPr="00085C3C" w:rsidRDefault="00113E17" w:rsidP="00113E17">
      <w:pPr>
        <w:spacing w:before="0" w:after="0" w:line="240" w:lineRule="auto"/>
        <w:ind w:left="2835" w:hanging="2126"/>
        <w:jc w:val="both"/>
        <w:rPr>
          <w:rFonts w:asciiTheme="majorHAnsi" w:hAnsiTheme="majorHAnsi" w:cs="Century Gothic"/>
          <w:b/>
          <w:bCs/>
        </w:rPr>
      </w:pPr>
      <w:r w:rsidRPr="00085C3C">
        <w:rPr>
          <w:rFonts w:asciiTheme="majorHAnsi" w:hAnsiTheme="majorHAnsi" w:cs="Century Gothic"/>
          <w:b/>
          <w:bCs/>
        </w:rPr>
        <w:fldChar w:fldCharType="begin">
          <w:ffData>
            <w:name w:val=""/>
            <w:enabled/>
            <w:calcOnExit w:val="0"/>
            <w:checkBox>
              <w:size w:val="20"/>
              <w:default w:val="0"/>
            </w:checkBox>
          </w:ffData>
        </w:fldChar>
      </w:r>
      <w:r w:rsidRPr="00085C3C">
        <w:rPr>
          <w:rFonts w:asciiTheme="majorHAnsi" w:hAnsiTheme="majorHAnsi" w:cs="Century Gothic"/>
          <w:b/>
          <w:bCs/>
        </w:rPr>
        <w:instrText xml:space="preserve"> FORMCHECKBOX </w:instrText>
      </w:r>
      <w:r w:rsidR="00277762">
        <w:rPr>
          <w:rFonts w:asciiTheme="majorHAnsi" w:hAnsiTheme="majorHAnsi" w:cs="Century Gothic"/>
          <w:b/>
          <w:bCs/>
        </w:rPr>
      </w:r>
      <w:r w:rsidR="00277762">
        <w:rPr>
          <w:rFonts w:asciiTheme="majorHAnsi" w:hAnsiTheme="majorHAnsi" w:cs="Century Gothic"/>
          <w:b/>
          <w:bCs/>
        </w:rPr>
        <w:fldChar w:fldCharType="separate"/>
      </w:r>
      <w:r w:rsidRPr="00085C3C">
        <w:rPr>
          <w:rFonts w:asciiTheme="majorHAnsi" w:hAnsiTheme="majorHAnsi" w:cs="Century Gothic"/>
          <w:b/>
          <w:bCs/>
        </w:rPr>
        <w:fldChar w:fldCharType="end"/>
      </w:r>
      <w:r w:rsidRPr="00085C3C">
        <w:rPr>
          <w:rFonts w:asciiTheme="majorHAnsi" w:hAnsiTheme="majorHAnsi" w:cs="Century Gothic"/>
          <w:b/>
          <w:bCs/>
        </w:rPr>
        <w:t xml:space="preserve"> </w:t>
      </w:r>
      <w:hyperlink r:id="rId38" w:history="1">
        <w:r w:rsidRPr="00085C3C">
          <w:rPr>
            <w:rStyle w:val="Hipercze"/>
            <w:rFonts w:asciiTheme="majorHAnsi" w:hAnsiTheme="majorHAnsi" w:cs="Century Gothic"/>
            <w:b/>
            <w:bCs/>
          </w:rPr>
          <w:t>https://ems.ms.gov.pl/krs/wyszukiwaniepodmiotu?t:lb=t</w:t>
        </w:r>
      </w:hyperlink>
      <w:r w:rsidRPr="00085C3C">
        <w:rPr>
          <w:rFonts w:asciiTheme="majorHAnsi" w:hAnsiTheme="majorHAnsi" w:cs="Century Gothic"/>
          <w:b/>
          <w:bCs/>
        </w:rPr>
        <w:t xml:space="preserve">, </w:t>
      </w:r>
    </w:p>
    <w:p w:rsidR="00113E17" w:rsidRPr="00085C3C" w:rsidRDefault="00113E17" w:rsidP="00113E17">
      <w:pPr>
        <w:spacing w:before="0" w:after="0" w:line="240" w:lineRule="auto"/>
        <w:ind w:left="2835" w:hanging="2475"/>
        <w:jc w:val="both"/>
        <w:rPr>
          <w:rFonts w:asciiTheme="majorHAnsi" w:hAnsiTheme="majorHAnsi" w:cs="Century Gothic"/>
          <w:b/>
          <w:bCs/>
        </w:rPr>
      </w:pPr>
    </w:p>
    <w:p w:rsidR="00113E17" w:rsidRPr="00085C3C" w:rsidRDefault="00113E17" w:rsidP="00113E17">
      <w:pPr>
        <w:spacing w:before="0" w:after="60" w:line="240" w:lineRule="auto"/>
        <w:ind w:left="357" w:firstLine="352"/>
        <w:jc w:val="both"/>
        <w:rPr>
          <w:rFonts w:asciiTheme="majorHAnsi" w:hAnsiTheme="majorHAnsi" w:cs="Century Gothic"/>
        </w:rPr>
      </w:pPr>
      <w:r w:rsidRPr="00085C3C">
        <w:rPr>
          <w:rFonts w:asciiTheme="majorHAnsi" w:hAnsiTheme="majorHAnsi" w:cs="Century Gothic"/>
          <w:b/>
          <w:bCs/>
        </w:rPr>
        <w:fldChar w:fldCharType="begin">
          <w:ffData>
            <w:name w:val=""/>
            <w:enabled/>
            <w:calcOnExit w:val="0"/>
            <w:checkBox>
              <w:size w:val="20"/>
              <w:default w:val="0"/>
            </w:checkBox>
          </w:ffData>
        </w:fldChar>
      </w:r>
      <w:r w:rsidRPr="00085C3C">
        <w:rPr>
          <w:rFonts w:asciiTheme="majorHAnsi" w:hAnsiTheme="majorHAnsi" w:cs="Century Gothic"/>
          <w:b/>
          <w:bCs/>
        </w:rPr>
        <w:instrText xml:space="preserve"> FORMCHECKBOX </w:instrText>
      </w:r>
      <w:r w:rsidR="00277762">
        <w:rPr>
          <w:rFonts w:asciiTheme="majorHAnsi" w:hAnsiTheme="majorHAnsi" w:cs="Century Gothic"/>
          <w:b/>
          <w:bCs/>
        </w:rPr>
      </w:r>
      <w:r w:rsidR="00277762">
        <w:rPr>
          <w:rFonts w:asciiTheme="majorHAnsi" w:hAnsiTheme="majorHAnsi" w:cs="Century Gothic"/>
          <w:b/>
          <w:bCs/>
        </w:rPr>
        <w:fldChar w:fldCharType="separate"/>
      </w:r>
      <w:r w:rsidRPr="00085C3C">
        <w:rPr>
          <w:rFonts w:asciiTheme="majorHAnsi" w:hAnsiTheme="majorHAnsi" w:cs="Century Gothic"/>
          <w:b/>
          <w:bCs/>
        </w:rPr>
        <w:fldChar w:fldCharType="end"/>
      </w:r>
      <w:r w:rsidRPr="00085C3C">
        <w:rPr>
          <w:rFonts w:asciiTheme="majorHAnsi" w:hAnsiTheme="majorHAnsi" w:cs="Century Gothic"/>
          <w:b/>
          <w:bCs/>
        </w:rPr>
        <w:t xml:space="preserve"> </w:t>
      </w:r>
      <w:hyperlink r:id="rId39" w:history="1">
        <w:r w:rsidRPr="00085C3C">
          <w:rPr>
            <w:rStyle w:val="Hipercze"/>
            <w:rFonts w:asciiTheme="majorHAnsi" w:hAnsiTheme="majorHAnsi" w:cs="Century Gothic"/>
            <w:b/>
            <w:bCs/>
          </w:rPr>
          <w:t>https://prod.ceidg.gov.pl</w:t>
        </w:r>
      </w:hyperlink>
    </w:p>
    <w:p w:rsidR="00113E17" w:rsidRPr="00085C3C" w:rsidRDefault="00113E17" w:rsidP="00113E17">
      <w:pPr>
        <w:spacing w:before="0" w:after="0" w:line="269" w:lineRule="auto"/>
        <w:jc w:val="both"/>
        <w:rPr>
          <w:rFonts w:asciiTheme="majorHAnsi" w:eastAsia="Calibri" w:hAnsiTheme="majorHAnsi" w:cs="Arial"/>
          <w:sz w:val="22"/>
          <w:szCs w:val="22"/>
        </w:rPr>
      </w:pPr>
    </w:p>
    <w:p w:rsidR="000A649D" w:rsidRPr="00085C3C" w:rsidRDefault="000A649D" w:rsidP="00493F57">
      <w:pPr>
        <w:spacing w:before="0" w:after="0" w:line="360" w:lineRule="auto"/>
        <w:jc w:val="both"/>
        <w:rPr>
          <w:rFonts w:asciiTheme="majorHAnsi" w:hAnsiTheme="majorHAnsi" w:cs="Arial"/>
        </w:rPr>
      </w:pPr>
    </w:p>
    <w:p w:rsidR="00113E17" w:rsidRPr="00085C3C" w:rsidRDefault="00113E17" w:rsidP="00493F57">
      <w:pPr>
        <w:spacing w:before="0" w:after="0" w:line="360" w:lineRule="auto"/>
        <w:jc w:val="both"/>
        <w:rPr>
          <w:rFonts w:asciiTheme="majorHAnsi" w:hAnsiTheme="majorHAnsi" w:cs="Arial"/>
        </w:rPr>
      </w:pPr>
    </w:p>
    <w:p w:rsidR="00113E17" w:rsidRPr="00085C3C" w:rsidRDefault="00113E17" w:rsidP="00493F57">
      <w:pPr>
        <w:spacing w:before="0" w:after="0" w:line="360" w:lineRule="auto"/>
        <w:jc w:val="both"/>
        <w:rPr>
          <w:rFonts w:asciiTheme="majorHAnsi" w:hAnsiTheme="majorHAnsi" w:cs="Arial"/>
        </w:rPr>
      </w:pPr>
    </w:p>
    <w:p w:rsidR="000A649D" w:rsidRPr="00085C3C" w:rsidRDefault="000A649D" w:rsidP="00493F57">
      <w:pPr>
        <w:spacing w:before="0" w:after="0" w:line="360" w:lineRule="auto"/>
        <w:jc w:val="both"/>
        <w:rPr>
          <w:rFonts w:asciiTheme="majorHAnsi" w:hAnsiTheme="majorHAnsi" w:cs="Arial"/>
        </w:rPr>
      </w:pPr>
    </w:p>
    <w:p w:rsidR="00493F57" w:rsidRPr="00085C3C" w:rsidRDefault="000A649D" w:rsidP="00901CD4">
      <w:pPr>
        <w:spacing w:before="0" w:after="0"/>
        <w:ind w:left="709" w:firstLine="709"/>
        <w:jc w:val="both"/>
        <w:rPr>
          <w:rFonts w:asciiTheme="majorHAnsi" w:hAnsiTheme="majorHAnsi" w:cs="Century Gothic"/>
          <w:i/>
          <w:iCs/>
          <w:sz w:val="16"/>
          <w:szCs w:val="16"/>
        </w:rPr>
      </w:pPr>
      <w:r w:rsidRPr="00085C3C">
        <w:rPr>
          <w:rFonts w:asciiTheme="majorHAnsi" w:hAnsiTheme="majorHAnsi" w:cs="Century Gothic"/>
          <w:i/>
          <w:iCs/>
          <w:sz w:val="16"/>
          <w:szCs w:val="16"/>
        </w:rPr>
        <w:t>......................................................................................</w:t>
      </w:r>
      <w:r w:rsidRPr="00085C3C">
        <w:rPr>
          <w:rFonts w:asciiTheme="majorHAnsi" w:hAnsiTheme="majorHAnsi" w:cs="Century Gothic"/>
          <w:i/>
          <w:iCs/>
          <w:sz w:val="16"/>
          <w:szCs w:val="16"/>
        </w:rPr>
        <w:tab/>
      </w:r>
      <w:r w:rsidRPr="00085C3C">
        <w:rPr>
          <w:rFonts w:asciiTheme="majorHAnsi" w:hAnsiTheme="majorHAnsi" w:cs="Century Gothic"/>
          <w:i/>
          <w:iCs/>
          <w:sz w:val="16"/>
          <w:szCs w:val="16"/>
        </w:rPr>
        <w:tab/>
      </w:r>
      <w:r w:rsidR="00901CD4" w:rsidRPr="00085C3C">
        <w:rPr>
          <w:rFonts w:asciiTheme="majorHAnsi" w:hAnsiTheme="majorHAnsi" w:cs="Century Gothic"/>
          <w:i/>
          <w:iCs/>
          <w:sz w:val="16"/>
          <w:szCs w:val="16"/>
        </w:rPr>
        <w:tab/>
      </w:r>
      <w:r w:rsidR="00901CD4" w:rsidRPr="00085C3C">
        <w:rPr>
          <w:rFonts w:asciiTheme="majorHAnsi" w:hAnsiTheme="majorHAnsi" w:cs="Century Gothic"/>
          <w:i/>
          <w:iCs/>
          <w:sz w:val="16"/>
          <w:szCs w:val="16"/>
        </w:rPr>
        <w:tab/>
      </w:r>
      <w:r w:rsidRPr="00085C3C">
        <w:rPr>
          <w:rFonts w:asciiTheme="majorHAnsi" w:hAnsiTheme="majorHAnsi" w:cs="Century Gothic"/>
          <w:i/>
          <w:iCs/>
          <w:sz w:val="16"/>
          <w:szCs w:val="16"/>
        </w:rPr>
        <w:t>........</w:t>
      </w:r>
      <w:r w:rsidR="00493F57" w:rsidRPr="00085C3C">
        <w:rPr>
          <w:rFonts w:asciiTheme="majorHAnsi" w:hAnsiTheme="majorHAnsi" w:cs="Century Gothic"/>
          <w:i/>
          <w:iCs/>
          <w:sz w:val="16"/>
          <w:szCs w:val="16"/>
        </w:rPr>
        <w:t>...............................</w:t>
      </w:r>
    </w:p>
    <w:p w:rsidR="00493F57" w:rsidRPr="00085C3C" w:rsidRDefault="00493F57" w:rsidP="00901CD4">
      <w:pPr>
        <w:spacing w:before="0" w:after="0"/>
        <w:ind w:left="1418"/>
        <w:jc w:val="both"/>
        <w:rPr>
          <w:rFonts w:asciiTheme="majorHAnsi" w:hAnsiTheme="majorHAnsi" w:cs="Century Gothic"/>
          <w:i/>
          <w:iCs/>
          <w:sz w:val="16"/>
          <w:szCs w:val="16"/>
        </w:rPr>
      </w:pPr>
      <w:r w:rsidRPr="00085C3C">
        <w:rPr>
          <w:rFonts w:asciiTheme="majorHAnsi" w:hAnsiTheme="majorHAnsi" w:cs="Century Gothic"/>
          <w:i/>
          <w:iCs/>
          <w:sz w:val="16"/>
          <w:szCs w:val="16"/>
        </w:rPr>
        <w:t xml:space="preserve">(podpis(y) osób uprawnionych </w:t>
      </w:r>
      <w:r w:rsidRPr="00085C3C">
        <w:rPr>
          <w:rFonts w:asciiTheme="majorHAnsi" w:hAnsiTheme="majorHAnsi" w:cs="Century Gothic"/>
          <w:i/>
          <w:iCs/>
          <w:sz w:val="16"/>
          <w:szCs w:val="16"/>
        </w:rPr>
        <w:tab/>
      </w:r>
      <w:r w:rsidRPr="00085C3C">
        <w:rPr>
          <w:rFonts w:asciiTheme="majorHAnsi" w:hAnsiTheme="majorHAnsi" w:cs="Century Gothic"/>
          <w:i/>
          <w:iCs/>
          <w:sz w:val="16"/>
          <w:szCs w:val="16"/>
        </w:rPr>
        <w:tab/>
      </w:r>
      <w:r w:rsidRPr="00085C3C">
        <w:rPr>
          <w:rFonts w:asciiTheme="majorHAnsi" w:hAnsiTheme="majorHAnsi" w:cs="Century Gothic"/>
          <w:i/>
          <w:iCs/>
          <w:sz w:val="16"/>
          <w:szCs w:val="16"/>
        </w:rPr>
        <w:tab/>
        <w:t xml:space="preserve"> </w:t>
      </w:r>
      <w:r w:rsidR="00901CD4" w:rsidRPr="00085C3C">
        <w:rPr>
          <w:rFonts w:asciiTheme="majorHAnsi" w:hAnsiTheme="majorHAnsi" w:cs="Century Gothic"/>
          <w:i/>
          <w:iCs/>
          <w:sz w:val="16"/>
          <w:szCs w:val="16"/>
        </w:rPr>
        <w:tab/>
      </w:r>
      <w:r w:rsidR="00901CD4" w:rsidRPr="00085C3C">
        <w:rPr>
          <w:rFonts w:asciiTheme="majorHAnsi" w:hAnsiTheme="majorHAnsi" w:cs="Century Gothic"/>
          <w:i/>
          <w:iCs/>
          <w:sz w:val="16"/>
          <w:szCs w:val="16"/>
        </w:rPr>
        <w:tab/>
      </w:r>
      <w:r w:rsidRPr="00085C3C">
        <w:rPr>
          <w:rFonts w:asciiTheme="majorHAnsi" w:hAnsiTheme="majorHAnsi" w:cs="Century Gothic"/>
          <w:i/>
          <w:iCs/>
          <w:sz w:val="16"/>
          <w:szCs w:val="16"/>
        </w:rPr>
        <w:t>(data)</w:t>
      </w:r>
      <w:r w:rsidRPr="00085C3C">
        <w:rPr>
          <w:rFonts w:asciiTheme="majorHAnsi" w:hAnsiTheme="majorHAnsi" w:cs="Century Gothic"/>
          <w:i/>
          <w:iCs/>
          <w:sz w:val="16"/>
          <w:szCs w:val="16"/>
        </w:rPr>
        <w:br/>
        <w:t>do reprezentacji wykonawcy lub pełnomocnika)</w:t>
      </w:r>
    </w:p>
    <w:p w:rsidR="00304639" w:rsidRPr="00085C3C" w:rsidRDefault="00304639" w:rsidP="000A649D">
      <w:pPr>
        <w:rPr>
          <w:rFonts w:asciiTheme="majorHAnsi" w:hAnsiTheme="majorHAnsi"/>
        </w:rPr>
        <w:sectPr w:rsidR="00304639" w:rsidRPr="00085C3C" w:rsidSect="000A2EA3">
          <w:pgSz w:w="11906" w:h="16838"/>
          <w:pgMar w:top="1276" w:right="1021" w:bottom="1021" w:left="1021" w:header="147" w:footer="454" w:gutter="0"/>
          <w:cols w:space="708"/>
          <w:formProt w:val="0"/>
          <w:docGrid w:linePitch="360"/>
        </w:sectPr>
      </w:pPr>
    </w:p>
    <w:p w:rsidR="00304639" w:rsidRPr="00085C3C" w:rsidRDefault="00304639" w:rsidP="00304639">
      <w:pPr>
        <w:pStyle w:val="Nagwek4"/>
        <w:spacing w:before="0"/>
        <w:jc w:val="right"/>
        <w:rPr>
          <w:rFonts w:asciiTheme="majorHAnsi" w:hAnsiTheme="majorHAnsi" w:cs="Century Gothic"/>
          <w:color w:val="auto"/>
          <w:sz w:val="20"/>
          <w:szCs w:val="20"/>
        </w:rPr>
      </w:pPr>
      <w:bookmarkStart w:id="52" w:name="_Toc67653140"/>
      <w:r w:rsidRPr="00085C3C">
        <w:rPr>
          <w:rFonts w:asciiTheme="majorHAnsi" w:hAnsiTheme="majorHAnsi" w:cs="Century Gothic"/>
          <w:color w:val="auto"/>
          <w:sz w:val="20"/>
          <w:szCs w:val="20"/>
        </w:rPr>
        <w:lastRenderedPageBreak/>
        <w:t xml:space="preserve">Załącznik nr 2B do SWZ - oświadczenie o spełnianiu warunków </w:t>
      </w:r>
      <w:r w:rsidR="002D1AE2" w:rsidRPr="00085C3C">
        <w:rPr>
          <w:rFonts w:asciiTheme="majorHAnsi" w:hAnsiTheme="majorHAnsi" w:cs="Century Gothic"/>
          <w:color w:val="auto"/>
          <w:sz w:val="20"/>
          <w:szCs w:val="20"/>
        </w:rPr>
        <w:br/>
      </w:r>
      <w:r w:rsidRPr="00085C3C">
        <w:rPr>
          <w:rFonts w:asciiTheme="majorHAnsi" w:hAnsiTheme="majorHAnsi" w:cs="Century Gothic"/>
          <w:color w:val="auto"/>
          <w:sz w:val="20"/>
          <w:szCs w:val="20"/>
        </w:rPr>
        <w:t>oraz o braku podstaw do wykluczenia</w:t>
      </w:r>
      <w:r w:rsidR="00FA3870" w:rsidRPr="00085C3C">
        <w:rPr>
          <w:rFonts w:asciiTheme="majorHAnsi" w:hAnsiTheme="majorHAnsi" w:cs="Century Gothic"/>
          <w:color w:val="auto"/>
          <w:sz w:val="20"/>
          <w:szCs w:val="20"/>
        </w:rPr>
        <w:t xml:space="preserve"> podmiotu udostępniającego zasoby</w:t>
      </w:r>
      <w:bookmarkEnd w:id="52"/>
      <w:r w:rsidR="00C967F4" w:rsidRPr="00085C3C">
        <w:rPr>
          <w:rFonts w:asciiTheme="majorHAnsi" w:hAnsiTheme="majorHAnsi" w:cs="Century Gothic"/>
          <w:color w:val="auto"/>
          <w:sz w:val="20"/>
          <w:szCs w:val="20"/>
        </w:rPr>
        <w:t xml:space="preserve"> </w:t>
      </w:r>
    </w:p>
    <w:p w:rsidR="00304639" w:rsidRPr="00085C3C" w:rsidRDefault="00304639" w:rsidP="00304639">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085C3C" w:rsidTr="009D4103">
        <w:trPr>
          <w:trHeight w:val="413"/>
        </w:trPr>
        <w:tc>
          <w:tcPr>
            <w:tcW w:w="8359" w:type="dxa"/>
            <w:shd w:val="clear" w:color="auto" w:fill="F2F2F2" w:themeFill="background1" w:themeFillShade="F2"/>
            <w:vAlign w:val="center"/>
          </w:tcPr>
          <w:p w:rsidR="00304639" w:rsidRPr="00085C3C" w:rsidRDefault="00304639" w:rsidP="00304639">
            <w:pPr>
              <w:spacing w:before="0" w:after="0"/>
              <w:jc w:val="center"/>
              <w:rPr>
                <w:rFonts w:asciiTheme="majorHAnsi" w:hAnsiTheme="majorHAnsi" w:cs="Century Gothic"/>
                <w:b/>
                <w:bCs/>
              </w:rPr>
            </w:pPr>
            <w:r w:rsidRPr="00085C3C">
              <w:rPr>
                <w:rFonts w:asciiTheme="majorHAnsi" w:hAnsiTheme="majorHAnsi" w:cs="Century Gothic"/>
                <w:b/>
                <w:bCs/>
              </w:rPr>
              <w:t xml:space="preserve">Aktualne na dzień składania ofert oświadczenie o niepodleganiu wykluczeniu i spełnianiu warunków udziału w postepowaniu, składane na podstawie art. 125 ust. 5 ustawy </w:t>
            </w:r>
            <w:proofErr w:type="spellStart"/>
            <w:r w:rsidRPr="00085C3C">
              <w:rPr>
                <w:rFonts w:asciiTheme="majorHAnsi" w:hAnsiTheme="majorHAnsi" w:cs="Century Gothic"/>
                <w:b/>
                <w:bCs/>
              </w:rPr>
              <w:t>Pzp</w:t>
            </w:r>
            <w:proofErr w:type="spellEnd"/>
            <w:r w:rsidRPr="00085C3C">
              <w:rPr>
                <w:rFonts w:asciiTheme="majorHAnsi" w:hAnsiTheme="majorHAnsi" w:cs="Century Gothic"/>
                <w:b/>
                <w:bCs/>
              </w:rPr>
              <w:t xml:space="preserve"> podmiotu udostepniającego zasoby</w:t>
            </w:r>
            <w:r w:rsidRPr="00085C3C">
              <w:rPr>
                <w:rStyle w:val="Odwoanieprzypisudolnego"/>
                <w:rFonts w:asciiTheme="majorHAnsi" w:hAnsiTheme="majorHAnsi"/>
                <w:b/>
                <w:bCs/>
              </w:rPr>
              <w:footnoteReference w:id="28"/>
            </w:r>
          </w:p>
        </w:tc>
      </w:tr>
    </w:tbl>
    <w:p w:rsidR="00304639" w:rsidRPr="00085C3C" w:rsidRDefault="00304639" w:rsidP="00304639">
      <w:pPr>
        <w:spacing w:before="0" w:after="0"/>
        <w:rPr>
          <w:rFonts w:asciiTheme="majorHAnsi" w:hAnsiTheme="majorHAnsi"/>
          <w:color w:val="FF0000"/>
        </w:rPr>
      </w:pPr>
    </w:p>
    <w:p w:rsidR="00304639" w:rsidRPr="00085C3C" w:rsidRDefault="00304639" w:rsidP="00304639">
      <w:pPr>
        <w:spacing w:before="0" w:after="0"/>
        <w:rPr>
          <w:rFonts w:asciiTheme="majorHAnsi" w:hAnsiTheme="majorHAnsi"/>
        </w:rPr>
      </w:pPr>
    </w:p>
    <w:p w:rsidR="00304639" w:rsidRPr="00085C3C" w:rsidRDefault="00304639" w:rsidP="00304639">
      <w:pPr>
        <w:spacing w:before="0" w:after="0"/>
        <w:rPr>
          <w:rFonts w:asciiTheme="majorHAnsi" w:hAnsiTheme="majorHAnsi" w:cs="Century Gothic"/>
        </w:rPr>
      </w:pPr>
      <w:r w:rsidRPr="00085C3C">
        <w:rPr>
          <w:rFonts w:asciiTheme="majorHAnsi" w:hAnsiTheme="majorHAnsi" w:cs="Century Gothic"/>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085C3C"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085C3C" w:rsidRDefault="00304639" w:rsidP="00304639">
            <w:pPr>
              <w:spacing w:before="0" w:after="0"/>
              <w:jc w:val="both"/>
              <w:rPr>
                <w:rFonts w:asciiTheme="majorHAnsi" w:eastAsia="Calibri" w:hAnsiTheme="majorHAnsi" w:cs="Arial"/>
                <w:b/>
              </w:rPr>
            </w:pPr>
            <w:r w:rsidRPr="00085C3C">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085C3C" w:rsidRDefault="00304639" w:rsidP="00304639">
            <w:pPr>
              <w:spacing w:before="0" w:after="0"/>
              <w:jc w:val="center"/>
              <w:rPr>
                <w:rFonts w:asciiTheme="majorHAnsi" w:eastAsia="Calibri" w:hAnsiTheme="majorHAnsi" w:cs="Arial"/>
                <w:b/>
              </w:rPr>
            </w:pPr>
            <w:r w:rsidRPr="00085C3C">
              <w:rPr>
                <w:rFonts w:asciiTheme="majorHAnsi" w:eastAsia="Calibri" w:hAnsiTheme="majorHAnsi" w:cs="Arial"/>
                <w:b/>
              </w:rPr>
              <w:t xml:space="preserve">nazwa podmiotu udostępniającego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085C3C" w:rsidRDefault="00304639" w:rsidP="00304639">
            <w:pPr>
              <w:spacing w:before="0" w:after="0"/>
              <w:jc w:val="center"/>
              <w:rPr>
                <w:rFonts w:asciiTheme="majorHAnsi" w:eastAsia="Calibri" w:hAnsiTheme="majorHAnsi" w:cs="Arial"/>
                <w:b/>
              </w:rPr>
            </w:pPr>
            <w:r w:rsidRPr="00085C3C">
              <w:rPr>
                <w:rFonts w:asciiTheme="majorHAnsi" w:eastAsia="Calibri" w:hAnsiTheme="majorHAnsi" w:cs="Arial"/>
                <w:b/>
              </w:rPr>
              <w:t>adres podmiotu udostępniającego zasoby</w:t>
            </w:r>
          </w:p>
        </w:tc>
      </w:tr>
      <w:tr w:rsidR="00304639" w:rsidRPr="00085C3C"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085C3C" w:rsidRDefault="00304639" w:rsidP="00304639">
            <w:pPr>
              <w:spacing w:before="0" w:after="0" w:line="240" w:lineRule="auto"/>
              <w:rPr>
                <w:rFonts w:asciiTheme="majorHAnsi" w:hAnsiTheme="majorHAnsi" w:cs="Arial"/>
              </w:rPr>
            </w:pPr>
            <w:r w:rsidRPr="00085C3C">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085C3C"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085C3C" w:rsidRDefault="00304639" w:rsidP="00304639">
            <w:pPr>
              <w:spacing w:before="0" w:after="0" w:line="240" w:lineRule="auto"/>
              <w:jc w:val="both"/>
              <w:rPr>
                <w:rFonts w:asciiTheme="majorHAnsi" w:eastAsia="Calibri" w:hAnsiTheme="majorHAnsi" w:cs="Arial"/>
                <w:b/>
                <w:sz w:val="22"/>
                <w:szCs w:val="22"/>
              </w:rPr>
            </w:pPr>
          </w:p>
        </w:tc>
      </w:tr>
      <w:tr w:rsidR="00304639" w:rsidRPr="00085C3C"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085C3C" w:rsidRDefault="00304639" w:rsidP="00304639">
            <w:pPr>
              <w:spacing w:before="0" w:after="0" w:line="240" w:lineRule="auto"/>
              <w:rPr>
                <w:rFonts w:asciiTheme="majorHAnsi" w:hAnsiTheme="majorHAnsi" w:cs="Arial"/>
              </w:rPr>
            </w:pPr>
            <w:r w:rsidRPr="00085C3C">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304639" w:rsidRPr="00085C3C"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085C3C" w:rsidRDefault="00304639" w:rsidP="00304639">
            <w:pPr>
              <w:spacing w:before="0" w:after="0" w:line="240" w:lineRule="auto"/>
              <w:jc w:val="both"/>
              <w:rPr>
                <w:rFonts w:asciiTheme="majorHAnsi" w:eastAsia="Calibri" w:hAnsiTheme="majorHAnsi" w:cs="Arial"/>
                <w:b/>
                <w:sz w:val="22"/>
                <w:szCs w:val="22"/>
              </w:rPr>
            </w:pPr>
          </w:p>
        </w:tc>
      </w:tr>
    </w:tbl>
    <w:p w:rsidR="00304639" w:rsidRPr="00085C3C" w:rsidRDefault="00304639" w:rsidP="00304639">
      <w:pPr>
        <w:spacing w:before="0" w:after="0"/>
        <w:jc w:val="center"/>
        <w:rPr>
          <w:rFonts w:asciiTheme="majorHAnsi" w:hAnsiTheme="majorHAnsi" w:cs="Century Gothic"/>
        </w:rPr>
      </w:pPr>
    </w:p>
    <w:p w:rsidR="00B25F6D" w:rsidRPr="00085C3C" w:rsidRDefault="00304639" w:rsidP="002D1AE2">
      <w:pPr>
        <w:spacing w:before="0" w:after="0" w:line="240" w:lineRule="auto"/>
        <w:jc w:val="both"/>
        <w:rPr>
          <w:rFonts w:asciiTheme="majorHAnsi" w:hAnsiTheme="majorHAnsi" w:cs="Calibri"/>
          <w:b/>
        </w:rPr>
      </w:pPr>
      <w:r w:rsidRPr="00085C3C">
        <w:rPr>
          <w:rFonts w:asciiTheme="majorHAnsi" w:hAnsiTheme="majorHAnsi" w:cs="Century Gothic"/>
        </w:rPr>
        <w:t xml:space="preserve">Na potrzeby postępowania o </w:t>
      </w:r>
      <w:r w:rsidRPr="00085C3C">
        <w:rPr>
          <w:rFonts w:asciiTheme="majorHAnsi" w:hAnsiTheme="majorHAnsi" w:cs="Calibri"/>
        </w:rPr>
        <w:t>udzielenie zamówienia publicznego prowadzonego zgo</w:t>
      </w:r>
      <w:r w:rsidR="002D1AE2" w:rsidRPr="00085C3C">
        <w:rPr>
          <w:rFonts w:asciiTheme="majorHAnsi" w:hAnsiTheme="majorHAnsi" w:cs="Calibri"/>
        </w:rPr>
        <w:t xml:space="preserve">dnie z art.275 ust.2 ustawy </w:t>
      </w:r>
      <w:proofErr w:type="spellStart"/>
      <w:r w:rsidR="002D1AE2" w:rsidRPr="00085C3C">
        <w:rPr>
          <w:rFonts w:asciiTheme="majorHAnsi" w:hAnsiTheme="majorHAnsi" w:cs="Calibri"/>
        </w:rPr>
        <w:t>Pzp</w:t>
      </w:r>
      <w:proofErr w:type="spellEnd"/>
      <w:r w:rsidR="002D1AE2" w:rsidRPr="00085C3C">
        <w:rPr>
          <w:rFonts w:asciiTheme="majorHAnsi" w:hAnsiTheme="majorHAnsi" w:cs="Calibri"/>
        </w:rPr>
        <w:t xml:space="preserve"> </w:t>
      </w:r>
      <w:r w:rsidRPr="00085C3C">
        <w:rPr>
          <w:rFonts w:asciiTheme="majorHAnsi" w:hAnsiTheme="majorHAnsi" w:cs="Calibri"/>
        </w:rPr>
        <w:t>w trybie podstawowym</w:t>
      </w:r>
      <w:r w:rsidR="002D1AE2" w:rsidRPr="00085C3C">
        <w:rPr>
          <w:rFonts w:asciiTheme="majorHAnsi" w:hAnsiTheme="majorHAnsi" w:cs="Calibri"/>
        </w:rPr>
        <w:t xml:space="preserve"> z możliwymi negocjacjami</w:t>
      </w:r>
      <w:r w:rsidRPr="00085C3C">
        <w:rPr>
          <w:rFonts w:asciiTheme="majorHAnsi" w:hAnsiTheme="majorHAnsi" w:cs="Century Gothic"/>
        </w:rPr>
        <w:t xml:space="preserve"> </w:t>
      </w:r>
      <w:proofErr w:type="spellStart"/>
      <w:r w:rsidRPr="00085C3C">
        <w:rPr>
          <w:rFonts w:asciiTheme="majorHAnsi" w:hAnsiTheme="majorHAnsi" w:cs="Century Gothic"/>
        </w:rPr>
        <w:t>pn</w:t>
      </w:r>
      <w:proofErr w:type="spellEnd"/>
      <w:r w:rsidRPr="00085C3C">
        <w:rPr>
          <w:rFonts w:asciiTheme="majorHAnsi" w:hAnsiTheme="majorHAnsi" w:cs="Century Gothic"/>
        </w:rPr>
        <w:t>:</w:t>
      </w:r>
      <w:r w:rsidRPr="00085C3C">
        <w:rPr>
          <w:rFonts w:asciiTheme="majorHAnsi" w:hAnsiTheme="majorHAnsi" w:cs="Century Gothic"/>
          <w:b/>
          <w:bCs/>
        </w:rPr>
        <w:t xml:space="preserve"> </w:t>
      </w:r>
      <w:r w:rsidR="00CA2420" w:rsidRPr="00085C3C">
        <w:rPr>
          <w:rFonts w:asciiTheme="majorHAnsi" w:hAnsiTheme="majorHAnsi" w:cs="Calibri"/>
          <w:b/>
          <w:color w:val="000000"/>
        </w:rPr>
        <w:t>„</w:t>
      </w:r>
      <w:r w:rsidR="002D1AE2" w:rsidRPr="00085C3C">
        <w:rPr>
          <w:rFonts w:asciiTheme="majorHAnsi" w:hAnsiTheme="majorHAnsi" w:cs="Calibri"/>
          <w:b/>
        </w:rPr>
        <w:t xml:space="preserve">Uregulowanie stanu prawnego granic pasa drogowego drogi powiatowej nr 1311N Kamieniec – </w:t>
      </w:r>
      <w:proofErr w:type="spellStart"/>
      <w:r w:rsidR="002D1AE2" w:rsidRPr="00085C3C">
        <w:rPr>
          <w:rFonts w:asciiTheme="majorHAnsi" w:hAnsiTheme="majorHAnsi" w:cs="Calibri"/>
          <w:b/>
        </w:rPr>
        <w:t>Bądze</w:t>
      </w:r>
      <w:proofErr w:type="spellEnd"/>
      <w:r w:rsidR="002D1AE2" w:rsidRPr="00085C3C">
        <w:rPr>
          <w:rFonts w:asciiTheme="majorHAnsi" w:hAnsiTheme="majorHAnsi" w:cs="Calibri"/>
          <w:b/>
        </w:rPr>
        <w:t xml:space="preserve"> – Jerzwałd – dr. woj. nr 521 ( Iława )wraz ze sporządzeniem mapy do celów projektowych na odc. Siemiany - DW 521</w:t>
      </w:r>
      <w:r w:rsidR="00CA2420" w:rsidRPr="00085C3C">
        <w:rPr>
          <w:rFonts w:asciiTheme="majorHAnsi" w:hAnsiTheme="majorHAnsi" w:cs="Calibri"/>
          <w:b/>
        </w:rPr>
        <w:t>”</w:t>
      </w:r>
    </w:p>
    <w:p w:rsidR="00304639" w:rsidRPr="00085C3C" w:rsidRDefault="009D4103" w:rsidP="00304639">
      <w:pPr>
        <w:spacing w:before="0" w:after="0"/>
        <w:jc w:val="both"/>
        <w:rPr>
          <w:rFonts w:asciiTheme="majorHAnsi" w:hAnsiTheme="majorHAnsi" w:cs="Century Gothic"/>
        </w:rPr>
      </w:pPr>
      <w:r w:rsidRPr="00085C3C">
        <w:rPr>
          <w:rFonts w:asciiTheme="majorHAnsi" w:hAnsiTheme="majorHAnsi" w:cs="Arial"/>
          <w:lang w:eastAsia="pl-PL"/>
        </w:rPr>
        <w:t>znak sprawy:</w:t>
      </w:r>
      <w:r w:rsidRPr="00085C3C">
        <w:rPr>
          <w:rFonts w:asciiTheme="majorHAnsi" w:hAnsiTheme="majorHAnsi" w:cs="Arial"/>
          <w:color w:val="FF0000"/>
          <w:lang w:eastAsia="pl-PL"/>
        </w:rPr>
        <w:t xml:space="preserve"> </w:t>
      </w:r>
      <w:r w:rsidRPr="00085C3C">
        <w:rPr>
          <w:rFonts w:asciiTheme="majorHAnsi" w:hAnsiTheme="majorHAnsi" w:cs="Arial"/>
          <w:b/>
        </w:rPr>
        <w:t xml:space="preserve"> </w:t>
      </w:r>
      <w:r w:rsidR="002D1AE2" w:rsidRPr="00085C3C">
        <w:rPr>
          <w:rFonts w:asciiTheme="majorHAnsi" w:hAnsiTheme="majorHAnsi" w:cs="Century Gothic"/>
          <w:b/>
          <w:bCs/>
        </w:rPr>
        <w:t>DI1</w:t>
      </w:r>
      <w:r w:rsidR="006E4210" w:rsidRPr="00085C3C">
        <w:rPr>
          <w:rFonts w:asciiTheme="majorHAnsi" w:hAnsiTheme="majorHAnsi" w:cs="Century Gothic"/>
          <w:b/>
          <w:bCs/>
        </w:rPr>
        <w:t>.260.</w:t>
      </w:r>
      <w:r w:rsidR="002D1AE2" w:rsidRPr="00085C3C">
        <w:rPr>
          <w:rFonts w:asciiTheme="majorHAnsi" w:hAnsiTheme="majorHAnsi" w:cs="Century Gothic"/>
          <w:b/>
          <w:bCs/>
        </w:rPr>
        <w:t>15</w:t>
      </w:r>
      <w:r w:rsidR="006E4210" w:rsidRPr="00085C3C">
        <w:rPr>
          <w:rFonts w:asciiTheme="majorHAnsi" w:hAnsiTheme="majorHAnsi" w:cs="Century Gothic"/>
          <w:b/>
          <w:bCs/>
        </w:rPr>
        <w:t>.202</w:t>
      </w:r>
      <w:r w:rsidR="002D1AE2" w:rsidRPr="00085C3C">
        <w:rPr>
          <w:rFonts w:asciiTheme="majorHAnsi" w:hAnsiTheme="majorHAnsi" w:cs="Century Gothic"/>
          <w:b/>
          <w:bCs/>
        </w:rPr>
        <w:t>4</w:t>
      </w:r>
      <w:r w:rsidR="006E4210" w:rsidRPr="00085C3C">
        <w:rPr>
          <w:rFonts w:asciiTheme="majorHAnsi" w:hAnsiTheme="majorHAnsi" w:cs="Century Gothic"/>
          <w:b/>
          <w:bCs/>
        </w:rPr>
        <w:t xml:space="preserve"> </w:t>
      </w:r>
      <w:r w:rsidR="00304639" w:rsidRPr="00085C3C">
        <w:rPr>
          <w:rFonts w:asciiTheme="majorHAnsi" w:hAnsiTheme="majorHAnsi" w:cs="Century Gothic"/>
        </w:rPr>
        <w:t>oświadczam(y), co następuje:</w:t>
      </w:r>
    </w:p>
    <w:p w:rsidR="00304639" w:rsidRPr="00085C3C" w:rsidRDefault="00304639" w:rsidP="00304639">
      <w:pPr>
        <w:spacing w:before="0" w:after="0"/>
        <w:rPr>
          <w:rFonts w:asciiTheme="majorHAnsi" w:hAnsiTheme="majorHAnsi" w:cs="Century Gothic"/>
        </w:rPr>
      </w:pPr>
    </w:p>
    <w:p w:rsidR="00304639" w:rsidRPr="00085C3C" w:rsidRDefault="00304639" w:rsidP="00634311">
      <w:pPr>
        <w:pStyle w:val="Akapitzlist10"/>
        <w:numPr>
          <w:ilvl w:val="0"/>
          <w:numId w:val="66"/>
        </w:numPr>
        <w:spacing w:before="0" w:after="0"/>
        <w:rPr>
          <w:rFonts w:asciiTheme="majorHAnsi" w:hAnsiTheme="majorHAnsi" w:cs="Century Gothic"/>
          <w:i/>
          <w:iCs/>
          <w:sz w:val="16"/>
          <w:szCs w:val="16"/>
        </w:rPr>
      </w:pPr>
      <w:r w:rsidRPr="00085C3C">
        <w:rPr>
          <w:rFonts w:asciiTheme="majorHAnsi" w:hAnsiTheme="majorHAnsi" w:cs="Century Gothic"/>
          <w:b/>
          <w:bCs/>
          <w:sz w:val="20"/>
          <w:szCs w:val="20"/>
          <w:lang w:bidi="ar-SA"/>
        </w:rPr>
        <w:t>OŚWIADCZENIE O BRAKU PODSTAW DO WYKLUCZENIA:</w:t>
      </w:r>
    </w:p>
    <w:p w:rsidR="00304639" w:rsidRPr="00085C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085C3C">
        <w:rPr>
          <w:rFonts w:asciiTheme="majorHAnsi" w:hAnsiTheme="majorHAnsi" w:cs="Century Gothic"/>
        </w:rPr>
        <w:t xml:space="preserve">Oświadczam, że nie podlegam wykluczeniu z postępowania na podstawie art. 108 ust. 1 ustawy </w:t>
      </w:r>
      <w:proofErr w:type="spellStart"/>
      <w:r w:rsidRPr="00085C3C">
        <w:rPr>
          <w:rFonts w:asciiTheme="majorHAnsi" w:hAnsiTheme="majorHAnsi" w:cs="Century Gothic"/>
        </w:rPr>
        <w:t>Pzp</w:t>
      </w:r>
      <w:proofErr w:type="spellEnd"/>
      <w:r w:rsidRPr="00085C3C">
        <w:rPr>
          <w:rFonts w:asciiTheme="majorHAnsi" w:hAnsiTheme="majorHAnsi" w:cs="Century Gothic"/>
        </w:rPr>
        <w:t>.</w:t>
      </w:r>
    </w:p>
    <w:p w:rsidR="00304639" w:rsidRPr="00085C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085C3C">
        <w:rPr>
          <w:rFonts w:asciiTheme="majorHAnsi" w:hAnsiTheme="majorHAnsi" w:cs="Century Gothic"/>
        </w:rPr>
        <w:t xml:space="preserve">Oświadczam, że nie podlegam wykluczeniu z postępowania na podstawie art.  109 ust. 1 pkt 4 ustawy </w:t>
      </w:r>
      <w:proofErr w:type="spellStart"/>
      <w:r w:rsidRPr="00085C3C">
        <w:rPr>
          <w:rFonts w:asciiTheme="majorHAnsi" w:hAnsiTheme="majorHAnsi" w:cs="Century Gothic"/>
        </w:rPr>
        <w:t>Pzp</w:t>
      </w:r>
      <w:proofErr w:type="spellEnd"/>
      <w:r w:rsidRPr="00085C3C">
        <w:rPr>
          <w:rFonts w:asciiTheme="majorHAnsi" w:hAnsiTheme="majorHAnsi" w:cs="Century Gothic"/>
        </w:rPr>
        <w:t>.</w:t>
      </w:r>
    </w:p>
    <w:p w:rsidR="00304639" w:rsidRPr="00085C3C" w:rsidRDefault="00304639" w:rsidP="00634311">
      <w:pPr>
        <w:pStyle w:val="Akapitzlist"/>
        <w:numPr>
          <w:ilvl w:val="1"/>
          <w:numId w:val="66"/>
        </w:numPr>
        <w:spacing w:before="0" w:after="0" w:line="269" w:lineRule="auto"/>
        <w:ind w:left="714" w:hanging="357"/>
        <w:jc w:val="both"/>
        <w:rPr>
          <w:rFonts w:asciiTheme="majorHAnsi" w:hAnsiTheme="majorHAnsi" w:cs="Century Gothic"/>
          <w:i/>
        </w:rPr>
      </w:pPr>
      <w:r w:rsidRPr="00085C3C">
        <w:rPr>
          <w:rFonts w:asciiTheme="majorHAnsi" w:hAnsiTheme="majorHAnsi" w:cs="Century Gothic"/>
        </w:rPr>
        <w:t xml:space="preserve">Oświadczam, że zachodzą w stosunku do mnie podstawy wykluczenia z postępowania na podstawie art. …………. ustawy </w:t>
      </w:r>
      <w:proofErr w:type="spellStart"/>
      <w:r w:rsidRPr="00085C3C">
        <w:rPr>
          <w:rFonts w:asciiTheme="majorHAnsi" w:hAnsiTheme="majorHAnsi" w:cs="Century Gothic"/>
        </w:rPr>
        <w:t>Pzp</w:t>
      </w:r>
      <w:proofErr w:type="spellEnd"/>
      <w:r w:rsidRPr="00085C3C">
        <w:rPr>
          <w:rFonts w:asciiTheme="majorHAnsi" w:hAnsiTheme="majorHAnsi" w:cs="Century Gothic"/>
        </w:rPr>
        <w:t xml:space="preserve"> (</w:t>
      </w:r>
      <w:r w:rsidRPr="00085C3C">
        <w:rPr>
          <w:rFonts w:asciiTheme="majorHAnsi" w:hAnsiTheme="majorHAnsi" w:cs="Century Gothic"/>
          <w:i/>
        </w:rPr>
        <w:t xml:space="preserve">podać mającą zastosowanie podstawę wykluczenia spośród wymienionych w art. 108 ust. 1 pkt 1, 2, 5 lub 6 ustawy </w:t>
      </w:r>
      <w:proofErr w:type="spellStart"/>
      <w:r w:rsidRPr="00085C3C">
        <w:rPr>
          <w:rFonts w:asciiTheme="majorHAnsi" w:hAnsiTheme="majorHAnsi" w:cs="Century Gothic"/>
          <w:i/>
        </w:rPr>
        <w:t>Pzp</w:t>
      </w:r>
      <w:proofErr w:type="spellEnd"/>
      <w:r w:rsidRPr="00085C3C">
        <w:rPr>
          <w:rFonts w:asciiTheme="majorHAnsi" w:hAnsiTheme="majorHAnsi" w:cs="Century Gothic"/>
        </w:rPr>
        <w:t xml:space="preserve">). Jednocześnie oświadczam, że w związku z ww. okolicznością, na podstawie art. 110 ust. 2 ustawy </w:t>
      </w:r>
      <w:proofErr w:type="spellStart"/>
      <w:r w:rsidRPr="00085C3C">
        <w:rPr>
          <w:rFonts w:asciiTheme="majorHAnsi" w:hAnsiTheme="majorHAnsi" w:cs="Century Gothic"/>
        </w:rPr>
        <w:t>Pzp</w:t>
      </w:r>
      <w:proofErr w:type="spellEnd"/>
      <w:r w:rsidRPr="00085C3C">
        <w:rPr>
          <w:rFonts w:asciiTheme="majorHAnsi" w:hAnsiTheme="majorHAnsi" w:cs="Century Gothic"/>
        </w:rPr>
        <w:t xml:space="preserve"> podjąłem następujące środki naprawcze:</w:t>
      </w:r>
    </w:p>
    <w:p w:rsidR="00304639" w:rsidRPr="00085C3C" w:rsidRDefault="00304639" w:rsidP="00304639">
      <w:pPr>
        <w:pStyle w:val="Akapitzlist"/>
        <w:spacing w:before="0" w:after="0" w:line="269" w:lineRule="auto"/>
        <w:ind w:left="714"/>
        <w:jc w:val="both"/>
        <w:rPr>
          <w:rFonts w:asciiTheme="majorHAnsi" w:hAnsiTheme="majorHAnsi" w:cs="Century Gothic"/>
        </w:rPr>
      </w:pPr>
      <w:r w:rsidRPr="00085C3C">
        <w:rPr>
          <w:rFonts w:asciiTheme="majorHAnsi" w:hAnsiTheme="majorHAnsi" w:cs="Century Gothic"/>
        </w:rPr>
        <w:t>……………………………………………………………………………………………………………………………………………………………</w:t>
      </w:r>
    </w:p>
    <w:p w:rsidR="00304639" w:rsidRPr="00085C3C" w:rsidRDefault="00304639" w:rsidP="00304639">
      <w:pPr>
        <w:pStyle w:val="Akapitzlist"/>
        <w:spacing w:before="0" w:after="0" w:line="269" w:lineRule="auto"/>
        <w:ind w:left="714"/>
        <w:jc w:val="both"/>
        <w:rPr>
          <w:rFonts w:asciiTheme="majorHAnsi" w:hAnsiTheme="majorHAnsi" w:cs="Century Gothic"/>
        </w:rPr>
      </w:pPr>
      <w:r w:rsidRPr="00085C3C">
        <w:rPr>
          <w:rFonts w:asciiTheme="majorHAnsi" w:hAnsiTheme="majorHAnsi" w:cs="Century Gothic"/>
        </w:rPr>
        <w:t>……………………………………………………………………………………………………………………………………………………………</w:t>
      </w:r>
    </w:p>
    <w:p w:rsidR="00304639" w:rsidRPr="00085C3C" w:rsidRDefault="00304639" w:rsidP="00634311">
      <w:pPr>
        <w:pStyle w:val="Akapitzlist10"/>
        <w:numPr>
          <w:ilvl w:val="0"/>
          <w:numId w:val="66"/>
        </w:numPr>
        <w:spacing w:before="0" w:after="0"/>
        <w:rPr>
          <w:rFonts w:asciiTheme="majorHAnsi" w:hAnsiTheme="majorHAnsi" w:cs="Arial"/>
          <w:i/>
          <w:iCs/>
        </w:rPr>
      </w:pPr>
      <w:r w:rsidRPr="00085C3C">
        <w:rPr>
          <w:rFonts w:asciiTheme="majorHAnsi" w:hAnsiTheme="majorHAnsi" w:cs="Century Gothic"/>
          <w:b/>
          <w:bCs/>
          <w:sz w:val="20"/>
        </w:rPr>
        <w:t xml:space="preserve">DOTYCZĄCE SPEŁNIANIA WARUNKÓW UDZIAŁU W POSTĘPOWANIU: </w:t>
      </w:r>
    </w:p>
    <w:p w:rsidR="00304639" w:rsidRPr="00085C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085C3C">
        <w:rPr>
          <w:rFonts w:asciiTheme="majorHAnsi" w:hAnsiTheme="majorHAnsi" w:cs="Century Gothic"/>
        </w:rPr>
        <w:t>Oświadczam, że wskazany powyżej Podmiot udostępniający zasoby spełnia następujące warunki udziału w postępowaniu określone przez Zamawiającego</w:t>
      </w:r>
      <w:r w:rsidR="004561D0" w:rsidRPr="00085C3C">
        <w:rPr>
          <w:rFonts w:asciiTheme="majorHAnsi" w:hAnsiTheme="majorHAnsi" w:cs="Century Gothic"/>
        </w:rPr>
        <w:t xml:space="preserve"> w </w:t>
      </w:r>
      <w:r w:rsidRPr="00085C3C">
        <w:rPr>
          <w:rFonts w:asciiTheme="majorHAnsi" w:hAnsiTheme="majorHAnsi" w:cs="Century Gothic"/>
        </w:rPr>
        <w:t xml:space="preserve"> </w:t>
      </w:r>
      <w:r w:rsidR="004561D0" w:rsidRPr="00085C3C">
        <w:rPr>
          <w:rFonts w:asciiTheme="majorHAnsi" w:hAnsiTheme="majorHAnsi" w:cs="Century Gothic"/>
        </w:rPr>
        <w:t>SWZ</w:t>
      </w:r>
      <w:r w:rsidR="00E05B13" w:rsidRPr="00085C3C">
        <w:rPr>
          <w:rFonts w:asciiTheme="majorHAnsi" w:hAnsiTheme="majorHAnsi" w:cs="Century Gothic"/>
        </w:rPr>
        <w:t xml:space="preserve"> oraz ogłoszeniu o zamówieniu.</w:t>
      </w:r>
    </w:p>
    <w:p w:rsidR="00304639" w:rsidRPr="00085C3C" w:rsidRDefault="00304639" w:rsidP="00634311">
      <w:pPr>
        <w:pStyle w:val="Akapitzlist10"/>
        <w:numPr>
          <w:ilvl w:val="0"/>
          <w:numId w:val="66"/>
        </w:numPr>
        <w:spacing w:before="0" w:after="0"/>
        <w:rPr>
          <w:rFonts w:asciiTheme="majorHAnsi" w:hAnsiTheme="majorHAnsi" w:cs="Century Gothic"/>
          <w:b/>
          <w:bCs/>
          <w:sz w:val="20"/>
        </w:rPr>
      </w:pPr>
      <w:r w:rsidRPr="00085C3C">
        <w:rPr>
          <w:rFonts w:asciiTheme="majorHAnsi" w:hAnsiTheme="majorHAnsi" w:cs="Century Gothic"/>
          <w:b/>
          <w:bCs/>
          <w:sz w:val="20"/>
        </w:rPr>
        <w:t>OŚWIADCZENIE DOTYCZĄCE PODANYCH INFORMACJI:</w:t>
      </w:r>
    </w:p>
    <w:p w:rsidR="00304639" w:rsidRPr="00085C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085C3C">
        <w:rPr>
          <w:rFonts w:asciiTheme="majorHAnsi" w:hAnsiTheme="majorHAnsi" w:cs="Century Gothic"/>
        </w:rPr>
        <w:t xml:space="preserve">Oświadczam, że wszystkie informacje podane w powyższych oświadczeniach są aktualne i zgodne </w:t>
      </w:r>
      <w:r w:rsidR="002D1AE2" w:rsidRPr="00085C3C">
        <w:rPr>
          <w:rFonts w:asciiTheme="majorHAnsi" w:hAnsiTheme="majorHAnsi" w:cs="Century Gothic"/>
        </w:rPr>
        <w:br/>
      </w:r>
      <w:r w:rsidRPr="00085C3C">
        <w:rPr>
          <w:rFonts w:asciiTheme="majorHAnsi" w:hAnsiTheme="majorHAnsi" w:cs="Century Gothic"/>
        </w:rPr>
        <w:t xml:space="preserve">z prawdą oraz zostały przedstawione z pełną świadomością konsekwencji wprowadzenia Zamawiającego w błąd przy przedstawianiu informacji, </w:t>
      </w:r>
    </w:p>
    <w:p w:rsidR="00304639" w:rsidRPr="00085C3C"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085C3C">
        <w:rPr>
          <w:rFonts w:asciiTheme="majorHAnsi" w:eastAsia="Calibri" w:hAnsiTheme="majorHAnsi" w:cs="Arial"/>
        </w:rPr>
        <w:t xml:space="preserve">Niniejszym działając na podstawie art. 274 ust. 4 ustawy </w:t>
      </w:r>
      <w:proofErr w:type="spellStart"/>
      <w:r w:rsidRPr="00085C3C">
        <w:rPr>
          <w:rFonts w:asciiTheme="majorHAnsi" w:eastAsia="Calibri" w:hAnsiTheme="majorHAnsi" w:cs="Arial"/>
        </w:rPr>
        <w:t>Pzp</w:t>
      </w:r>
      <w:proofErr w:type="spellEnd"/>
      <w:r w:rsidRPr="00085C3C">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085C3C">
        <w:rPr>
          <w:rFonts w:asciiTheme="majorHAnsi" w:hAnsiTheme="majorHAnsi" w:cs="Century Gothic"/>
        </w:rPr>
        <w:t xml:space="preserve">w przypadku Wykonawców mających siedzibę w Polsce: </w:t>
      </w:r>
    </w:p>
    <w:p w:rsidR="00304639" w:rsidRPr="00085C3C" w:rsidRDefault="00304639" w:rsidP="00901CD4">
      <w:pPr>
        <w:spacing w:before="0" w:after="0" w:line="240" w:lineRule="auto"/>
        <w:ind w:left="2835" w:hanging="2126"/>
        <w:jc w:val="both"/>
        <w:rPr>
          <w:rFonts w:asciiTheme="majorHAnsi" w:hAnsiTheme="majorHAnsi" w:cs="Century Gothic"/>
          <w:b/>
          <w:bCs/>
        </w:rPr>
      </w:pPr>
      <w:r w:rsidRPr="00085C3C">
        <w:rPr>
          <w:rFonts w:asciiTheme="majorHAnsi" w:hAnsiTheme="majorHAnsi" w:cs="Century Gothic"/>
          <w:b/>
          <w:bCs/>
        </w:rPr>
        <w:fldChar w:fldCharType="begin">
          <w:ffData>
            <w:name w:val=""/>
            <w:enabled/>
            <w:calcOnExit w:val="0"/>
            <w:checkBox>
              <w:size w:val="20"/>
              <w:default w:val="0"/>
            </w:checkBox>
          </w:ffData>
        </w:fldChar>
      </w:r>
      <w:r w:rsidRPr="00085C3C">
        <w:rPr>
          <w:rFonts w:asciiTheme="majorHAnsi" w:hAnsiTheme="majorHAnsi" w:cs="Century Gothic"/>
          <w:b/>
          <w:bCs/>
        </w:rPr>
        <w:instrText xml:space="preserve"> FORMCHECKBOX </w:instrText>
      </w:r>
      <w:r w:rsidR="00277762">
        <w:rPr>
          <w:rFonts w:asciiTheme="majorHAnsi" w:hAnsiTheme="majorHAnsi" w:cs="Century Gothic"/>
          <w:b/>
          <w:bCs/>
        </w:rPr>
      </w:r>
      <w:r w:rsidR="00277762">
        <w:rPr>
          <w:rFonts w:asciiTheme="majorHAnsi" w:hAnsiTheme="majorHAnsi" w:cs="Century Gothic"/>
          <w:b/>
          <w:bCs/>
        </w:rPr>
        <w:fldChar w:fldCharType="separate"/>
      </w:r>
      <w:r w:rsidRPr="00085C3C">
        <w:rPr>
          <w:rFonts w:asciiTheme="majorHAnsi" w:hAnsiTheme="majorHAnsi" w:cs="Century Gothic"/>
          <w:b/>
          <w:bCs/>
        </w:rPr>
        <w:fldChar w:fldCharType="end"/>
      </w:r>
      <w:r w:rsidRPr="00085C3C">
        <w:rPr>
          <w:rFonts w:asciiTheme="majorHAnsi" w:hAnsiTheme="majorHAnsi" w:cs="Century Gothic"/>
          <w:b/>
          <w:bCs/>
        </w:rPr>
        <w:t xml:space="preserve"> </w:t>
      </w:r>
      <w:hyperlink r:id="rId40" w:history="1">
        <w:r w:rsidRPr="00085C3C">
          <w:rPr>
            <w:rStyle w:val="Hipercze"/>
            <w:rFonts w:asciiTheme="majorHAnsi" w:hAnsiTheme="majorHAnsi" w:cs="Century Gothic"/>
            <w:b/>
            <w:bCs/>
          </w:rPr>
          <w:t>https://ems.ms.gov.pl/krs/wyszukiwaniepodmiotu?t:lb=t</w:t>
        </w:r>
      </w:hyperlink>
      <w:r w:rsidR="00901CD4" w:rsidRPr="00085C3C">
        <w:rPr>
          <w:rFonts w:asciiTheme="majorHAnsi" w:hAnsiTheme="majorHAnsi" w:cs="Century Gothic"/>
          <w:b/>
          <w:bCs/>
        </w:rPr>
        <w:t xml:space="preserve">, </w:t>
      </w:r>
    </w:p>
    <w:p w:rsidR="00901CD4" w:rsidRPr="00085C3C" w:rsidRDefault="00901CD4" w:rsidP="00901CD4">
      <w:pPr>
        <w:spacing w:before="0" w:after="0" w:line="240" w:lineRule="auto"/>
        <w:ind w:left="2835" w:hanging="2126"/>
        <w:jc w:val="both"/>
        <w:rPr>
          <w:rFonts w:asciiTheme="majorHAnsi" w:hAnsiTheme="majorHAnsi" w:cs="Century Gothic"/>
          <w:b/>
          <w:bCs/>
        </w:rPr>
      </w:pPr>
    </w:p>
    <w:p w:rsidR="00304639" w:rsidRPr="00085C3C" w:rsidRDefault="00304639" w:rsidP="00304639">
      <w:pPr>
        <w:spacing w:before="0" w:after="60" w:line="240" w:lineRule="auto"/>
        <w:ind w:left="357" w:firstLine="352"/>
        <w:jc w:val="both"/>
        <w:rPr>
          <w:rFonts w:asciiTheme="majorHAnsi" w:hAnsiTheme="majorHAnsi" w:cs="Century Gothic"/>
        </w:rPr>
      </w:pPr>
      <w:r w:rsidRPr="00085C3C">
        <w:rPr>
          <w:rFonts w:asciiTheme="majorHAnsi" w:hAnsiTheme="majorHAnsi" w:cs="Century Gothic"/>
          <w:b/>
          <w:bCs/>
        </w:rPr>
        <w:fldChar w:fldCharType="begin">
          <w:ffData>
            <w:name w:val=""/>
            <w:enabled/>
            <w:calcOnExit w:val="0"/>
            <w:checkBox>
              <w:size w:val="20"/>
              <w:default w:val="0"/>
            </w:checkBox>
          </w:ffData>
        </w:fldChar>
      </w:r>
      <w:r w:rsidRPr="00085C3C">
        <w:rPr>
          <w:rFonts w:asciiTheme="majorHAnsi" w:hAnsiTheme="majorHAnsi" w:cs="Century Gothic"/>
          <w:b/>
          <w:bCs/>
        </w:rPr>
        <w:instrText xml:space="preserve"> FORMCHECKBOX </w:instrText>
      </w:r>
      <w:r w:rsidR="00277762">
        <w:rPr>
          <w:rFonts w:asciiTheme="majorHAnsi" w:hAnsiTheme="majorHAnsi" w:cs="Century Gothic"/>
          <w:b/>
          <w:bCs/>
        </w:rPr>
      </w:r>
      <w:r w:rsidR="00277762">
        <w:rPr>
          <w:rFonts w:asciiTheme="majorHAnsi" w:hAnsiTheme="majorHAnsi" w:cs="Century Gothic"/>
          <w:b/>
          <w:bCs/>
        </w:rPr>
        <w:fldChar w:fldCharType="separate"/>
      </w:r>
      <w:r w:rsidRPr="00085C3C">
        <w:rPr>
          <w:rFonts w:asciiTheme="majorHAnsi" w:hAnsiTheme="majorHAnsi" w:cs="Century Gothic"/>
          <w:b/>
          <w:bCs/>
        </w:rPr>
        <w:fldChar w:fldCharType="end"/>
      </w:r>
      <w:r w:rsidRPr="00085C3C">
        <w:rPr>
          <w:rFonts w:asciiTheme="majorHAnsi" w:hAnsiTheme="majorHAnsi" w:cs="Century Gothic"/>
          <w:b/>
          <w:bCs/>
        </w:rPr>
        <w:t xml:space="preserve"> </w:t>
      </w:r>
      <w:hyperlink r:id="rId41" w:history="1">
        <w:r w:rsidRPr="00085C3C">
          <w:rPr>
            <w:rStyle w:val="Hipercze"/>
            <w:rFonts w:asciiTheme="majorHAnsi" w:hAnsiTheme="majorHAnsi" w:cs="Century Gothic"/>
            <w:b/>
            <w:bCs/>
          </w:rPr>
          <w:t>https://prod.ceidg.gov.pl</w:t>
        </w:r>
      </w:hyperlink>
    </w:p>
    <w:p w:rsidR="00304639" w:rsidRPr="00085C3C" w:rsidRDefault="00304639" w:rsidP="00304639">
      <w:pPr>
        <w:spacing w:before="0" w:after="0" w:line="360" w:lineRule="auto"/>
        <w:jc w:val="both"/>
        <w:rPr>
          <w:rFonts w:asciiTheme="majorHAnsi" w:hAnsiTheme="majorHAnsi" w:cs="Arial"/>
        </w:rPr>
      </w:pPr>
    </w:p>
    <w:p w:rsidR="00304639" w:rsidRPr="00085C3C" w:rsidRDefault="00304639" w:rsidP="00901CD4">
      <w:pPr>
        <w:spacing w:before="0" w:after="0"/>
        <w:ind w:left="709" w:firstLine="709"/>
        <w:jc w:val="both"/>
        <w:rPr>
          <w:rFonts w:asciiTheme="majorHAnsi" w:hAnsiTheme="majorHAnsi" w:cs="Century Gothic"/>
          <w:i/>
          <w:iCs/>
          <w:sz w:val="16"/>
          <w:szCs w:val="16"/>
        </w:rPr>
      </w:pPr>
      <w:r w:rsidRPr="00085C3C">
        <w:rPr>
          <w:rFonts w:asciiTheme="majorHAnsi" w:hAnsiTheme="majorHAnsi" w:cs="Century Gothic"/>
          <w:i/>
          <w:iCs/>
          <w:sz w:val="16"/>
          <w:szCs w:val="16"/>
        </w:rPr>
        <w:t>......................................................................................</w:t>
      </w:r>
      <w:r w:rsidRPr="00085C3C">
        <w:rPr>
          <w:rFonts w:asciiTheme="majorHAnsi" w:hAnsiTheme="majorHAnsi" w:cs="Century Gothic"/>
          <w:i/>
          <w:iCs/>
          <w:sz w:val="16"/>
          <w:szCs w:val="16"/>
        </w:rPr>
        <w:tab/>
      </w:r>
      <w:r w:rsidRPr="00085C3C">
        <w:rPr>
          <w:rFonts w:asciiTheme="majorHAnsi" w:hAnsiTheme="majorHAnsi" w:cs="Century Gothic"/>
          <w:i/>
          <w:iCs/>
          <w:sz w:val="16"/>
          <w:szCs w:val="16"/>
        </w:rPr>
        <w:tab/>
      </w:r>
      <w:r w:rsidR="00901CD4" w:rsidRPr="00085C3C">
        <w:rPr>
          <w:rFonts w:asciiTheme="majorHAnsi" w:hAnsiTheme="majorHAnsi" w:cs="Century Gothic"/>
          <w:i/>
          <w:iCs/>
          <w:sz w:val="16"/>
          <w:szCs w:val="16"/>
        </w:rPr>
        <w:tab/>
      </w:r>
      <w:r w:rsidR="00901CD4" w:rsidRPr="00085C3C">
        <w:rPr>
          <w:rFonts w:asciiTheme="majorHAnsi" w:hAnsiTheme="majorHAnsi" w:cs="Century Gothic"/>
          <w:i/>
          <w:iCs/>
          <w:sz w:val="16"/>
          <w:szCs w:val="16"/>
        </w:rPr>
        <w:tab/>
      </w:r>
      <w:r w:rsidRPr="00085C3C">
        <w:rPr>
          <w:rFonts w:asciiTheme="majorHAnsi" w:hAnsiTheme="majorHAnsi" w:cs="Century Gothic"/>
          <w:i/>
          <w:iCs/>
          <w:sz w:val="16"/>
          <w:szCs w:val="16"/>
        </w:rPr>
        <w:t>.......................................</w:t>
      </w:r>
    </w:p>
    <w:p w:rsidR="00304639" w:rsidRPr="00085C3C" w:rsidRDefault="00304639" w:rsidP="00901CD4">
      <w:pPr>
        <w:spacing w:before="0" w:after="0"/>
        <w:ind w:left="1418"/>
        <w:jc w:val="both"/>
        <w:rPr>
          <w:rFonts w:asciiTheme="majorHAnsi" w:hAnsiTheme="majorHAnsi" w:cs="Century Gothic"/>
          <w:i/>
          <w:iCs/>
          <w:sz w:val="16"/>
          <w:szCs w:val="16"/>
        </w:rPr>
      </w:pPr>
      <w:r w:rsidRPr="00085C3C">
        <w:rPr>
          <w:rFonts w:asciiTheme="majorHAnsi" w:hAnsiTheme="majorHAnsi" w:cs="Century Gothic"/>
          <w:i/>
          <w:iCs/>
          <w:sz w:val="16"/>
          <w:szCs w:val="16"/>
        </w:rPr>
        <w:t xml:space="preserve">(podpis(y) osób uprawnionych </w:t>
      </w:r>
      <w:r w:rsidRPr="00085C3C">
        <w:rPr>
          <w:rFonts w:asciiTheme="majorHAnsi" w:hAnsiTheme="majorHAnsi" w:cs="Century Gothic"/>
          <w:i/>
          <w:iCs/>
          <w:sz w:val="16"/>
          <w:szCs w:val="16"/>
        </w:rPr>
        <w:tab/>
      </w:r>
      <w:r w:rsidRPr="00085C3C">
        <w:rPr>
          <w:rFonts w:asciiTheme="majorHAnsi" w:hAnsiTheme="majorHAnsi" w:cs="Century Gothic"/>
          <w:i/>
          <w:iCs/>
          <w:sz w:val="16"/>
          <w:szCs w:val="16"/>
        </w:rPr>
        <w:tab/>
      </w:r>
      <w:r w:rsidRPr="00085C3C">
        <w:rPr>
          <w:rFonts w:asciiTheme="majorHAnsi" w:hAnsiTheme="majorHAnsi" w:cs="Century Gothic"/>
          <w:i/>
          <w:iCs/>
          <w:sz w:val="16"/>
          <w:szCs w:val="16"/>
        </w:rPr>
        <w:tab/>
      </w:r>
      <w:r w:rsidR="00901CD4" w:rsidRPr="00085C3C">
        <w:rPr>
          <w:rFonts w:asciiTheme="majorHAnsi" w:hAnsiTheme="majorHAnsi" w:cs="Century Gothic"/>
          <w:i/>
          <w:iCs/>
          <w:sz w:val="16"/>
          <w:szCs w:val="16"/>
        </w:rPr>
        <w:tab/>
      </w:r>
      <w:r w:rsidR="00901CD4" w:rsidRPr="00085C3C">
        <w:rPr>
          <w:rFonts w:asciiTheme="majorHAnsi" w:hAnsiTheme="majorHAnsi" w:cs="Century Gothic"/>
          <w:i/>
          <w:iCs/>
          <w:sz w:val="16"/>
          <w:szCs w:val="16"/>
        </w:rPr>
        <w:tab/>
      </w:r>
      <w:r w:rsidRPr="00085C3C">
        <w:rPr>
          <w:rFonts w:asciiTheme="majorHAnsi" w:hAnsiTheme="majorHAnsi" w:cs="Century Gothic"/>
          <w:i/>
          <w:iCs/>
          <w:sz w:val="16"/>
          <w:szCs w:val="16"/>
        </w:rPr>
        <w:t xml:space="preserve"> (data)</w:t>
      </w:r>
      <w:r w:rsidRPr="00085C3C">
        <w:rPr>
          <w:rFonts w:asciiTheme="majorHAnsi" w:hAnsiTheme="majorHAnsi" w:cs="Century Gothic"/>
          <w:i/>
          <w:iCs/>
          <w:sz w:val="16"/>
          <w:szCs w:val="16"/>
        </w:rPr>
        <w:br/>
        <w:t>do reprezentacji wykonawcy lub pełnomocnika)</w:t>
      </w:r>
    </w:p>
    <w:p w:rsidR="000A649D" w:rsidRPr="00085C3C" w:rsidRDefault="000A649D" w:rsidP="000A649D">
      <w:pPr>
        <w:rPr>
          <w:rFonts w:asciiTheme="majorHAnsi" w:hAnsiTheme="majorHAnsi"/>
        </w:rPr>
        <w:sectPr w:rsidR="000A649D" w:rsidRPr="00085C3C" w:rsidSect="000A2EA3">
          <w:pgSz w:w="11906" w:h="16838"/>
          <w:pgMar w:top="1276" w:right="1021" w:bottom="1021" w:left="1021" w:header="147" w:footer="454" w:gutter="0"/>
          <w:cols w:space="708"/>
          <w:formProt w:val="0"/>
          <w:docGrid w:linePitch="360"/>
        </w:sectPr>
      </w:pPr>
    </w:p>
    <w:p w:rsidR="0009540A" w:rsidRPr="00085C3C" w:rsidRDefault="0009540A" w:rsidP="0009540A">
      <w:pPr>
        <w:pStyle w:val="Nagwek4"/>
        <w:spacing w:before="0"/>
        <w:jc w:val="right"/>
        <w:rPr>
          <w:rFonts w:asciiTheme="majorHAnsi" w:hAnsiTheme="majorHAnsi" w:cs="Century Gothic"/>
          <w:color w:val="auto"/>
          <w:sz w:val="20"/>
          <w:szCs w:val="20"/>
        </w:rPr>
      </w:pPr>
      <w:bookmarkStart w:id="53" w:name="_Toc479598824"/>
      <w:bookmarkStart w:id="54" w:name="_Toc67653141"/>
      <w:bookmarkStart w:id="55" w:name="_Toc426635816"/>
      <w:bookmarkEnd w:id="51"/>
      <w:r w:rsidRPr="00085C3C">
        <w:rPr>
          <w:rFonts w:asciiTheme="majorHAnsi" w:hAnsiTheme="majorHAnsi" w:cs="Century Gothic"/>
          <w:color w:val="auto"/>
          <w:sz w:val="20"/>
          <w:szCs w:val="20"/>
        </w:rPr>
        <w:lastRenderedPageBreak/>
        <w:t xml:space="preserve">Załącznik nr </w:t>
      </w:r>
      <w:r w:rsidR="00113E17" w:rsidRPr="00085C3C">
        <w:rPr>
          <w:rFonts w:asciiTheme="majorHAnsi" w:hAnsiTheme="majorHAnsi" w:cs="Century Gothic"/>
          <w:color w:val="auto"/>
          <w:sz w:val="20"/>
          <w:szCs w:val="20"/>
        </w:rPr>
        <w:t>3</w:t>
      </w:r>
      <w:r w:rsidRPr="00085C3C">
        <w:rPr>
          <w:rFonts w:asciiTheme="majorHAnsi" w:hAnsiTheme="majorHAnsi" w:cs="Century Gothic"/>
          <w:color w:val="auto"/>
          <w:sz w:val="20"/>
          <w:szCs w:val="20"/>
        </w:rPr>
        <w:t xml:space="preserve"> do </w:t>
      </w:r>
      <w:r w:rsidR="009B12E4" w:rsidRPr="00085C3C">
        <w:rPr>
          <w:rFonts w:asciiTheme="majorHAnsi" w:hAnsiTheme="majorHAnsi" w:cs="Century Gothic"/>
          <w:color w:val="auto"/>
          <w:sz w:val="20"/>
          <w:szCs w:val="20"/>
        </w:rPr>
        <w:t>SWZ</w:t>
      </w:r>
      <w:r w:rsidRPr="00085C3C">
        <w:rPr>
          <w:rFonts w:asciiTheme="majorHAnsi" w:hAnsiTheme="majorHAnsi" w:cs="Century Gothic"/>
          <w:color w:val="auto"/>
          <w:sz w:val="20"/>
          <w:szCs w:val="20"/>
        </w:rPr>
        <w:t xml:space="preserve"> - wykaz wykonanych robót</w:t>
      </w:r>
      <w:bookmarkEnd w:id="53"/>
      <w:bookmarkEnd w:id="54"/>
      <w:r w:rsidR="00C967F4" w:rsidRPr="00085C3C">
        <w:rPr>
          <w:rFonts w:asciiTheme="majorHAnsi" w:hAnsiTheme="majorHAnsi" w:cs="Century Gothic"/>
          <w:color w:val="auto"/>
          <w:sz w:val="20"/>
          <w:szCs w:val="20"/>
        </w:rPr>
        <w:t xml:space="preserve"> </w:t>
      </w:r>
    </w:p>
    <w:p w:rsidR="00095A3C" w:rsidRPr="00085C3C" w:rsidRDefault="00095A3C" w:rsidP="00095A3C">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085C3C" w:rsidTr="009D4103">
        <w:trPr>
          <w:trHeight w:val="709"/>
        </w:trPr>
        <w:tc>
          <w:tcPr>
            <w:tcW w:w="6069" w:type="dxa"/>
            <w:shd w:val="clear" w:color="auto" w:fill="F2F2F2" w:themeFill="background1" w:themeFillShade="F2"/>
            <w:vAlign w:val="center"/>
          </w:tcPr>
          <w:p w:rsidR="0009540A" w:rsidRPr="00085C3C" w:rsidRDefault="0009540A" w:rsidP="0009540A">
            <w:pPr>
              <w:spacing w:before="0" w:after="0"/>
              <w:jc w:val="center"/>
              <w:rPr>
                <w:rFonts w:asciiTheme="majorHAnsi" w:hAnsiTheme="majorHAnsi" w:cs="Tahoma"/>
                <w:b/>
              </w:rPr>
            </w:pPr>
            <w:r w:rsidRPr="00085C3C">
              <w:rPr>
                <w:rFonts w:asciiTheme="majorHAnsi" w:hAnsiTheme="majorHAnsi" w:cs="Tahoma"/>
                <w:b/>
                <w:sz w:val="22"/>
                <w:szCs w:val="22"/>
              </w:rPr>
              <w:t>WYKAZ WYKONANYCH ROBÓT</w:t>
            </w:r>
            <w:r w:rsidRPr="00085C3C">
              <w:rPr>
                <w:rStyle w:val="Odwoanieprzypisudolnego"/>
                <w:rFonts w:asciiTheme="majorHAnsi" w:hAnsiTheme="majorHAnsi" w:cs="Tahoma"/>
                <w:b/>
                <w:sz w:val="22"/>
                <w:szCs w:val="22"/>
              </w:rPr>
              <w:footnoteReference w:id="29"/>
            </w:r>
          </w:p>
        </w:tc>
      </w:tr>
    </w:tbl>
    <w:p w:rsidR="0009540A" w:rsidRPr="00085C3C" w:rsidRDefault="0009540A" w:rsidP="0009540A">
      <w:pPr>
        <w:spacing w:before="0" w:after="0"/>
        <w:rPr>
          <w:rFonts w:asciiTheme="majorHAnsi" w:hAnsiTheme="majorHAnsi"/>
        </w:rPr>
      </w:pPr>
    </w:p>
    <w:p w:rsidR="0009540A" w:rsidRPr="00085C3C" w:rsidRDefault="0009540A" w:rsidP="0009540A">
      <w:pPr>
        <w:spacing w:before="0" w:after="0"/>
        <w:rPr>
          <w:rFonts w:asciiTheme="majorHAnsi" w:hAnsiTheme="majorHAnsi"/>
        </w:rPr>
      </w:pPr>
    </w:p>
    <w:p w:rsidR="0009540A" w:rsidRPr="00085C3C" w:rsidRDefault="0009540A" w:rsidP="0009540A">
      <w:pPr>
        <w:spacing w:before="0" w:after="0"/>
        <w:rPr>
          <w:rFonts w:asciiTheme="majorHAnsi" w:hAnsiTheme="majorHAnsi"/>
        </w:rPr>
      </w:pPr>
    </w:p>
    <w:p w:rsidR="0009540A" w:rsidRPr="00085C3C" w:rsidRDefault="0009540A" w:rsidP="0009540A">
      <w:pPr>
        <w:spacing w:before="0" w:after="0"/>
        <w:rPr>
          <w:rFonts w:asciiTheme="majorHAnsi" w:hAnsiTheme="majorHAnsi"/>
        </w:rPr>
      </w:pPr>
    </w:p>
    <w:p w:rsidR="0009540A" w:rsidRPr="00085C3C" w:rsidRDefault="0009540A" w:rsidP="0009540A">
      <w:pPr>
        <w:spacing w:before="0" w:after="0"/>
        <w:jc w:val="both"/>
        <w:rPr>
          <w:rFonts w:asciiTheme="majorHAnsi" w:hAnsiTheme="majorHAnsi" w:cs="Calibri"/>
        </w:rPr>
      </w:pPr>
      <w:r w:rsidRPr="00085C3C">
        <w:rPr>
          <w:rFonts w:asciiTheme="majorHAnsi" w:hAnsiTheme="majorHAnsi" w:cs="Calibri"/>
        </w:rPr>
        <w:t xml:space="preserve">Przystępując do postępowania </w:t>
      </w:r>
      <w:r w:rsidR="00F56C36" w:rsidRPr="00085C3C">
        <w:rPr>
          <w:rFonts w:asciiTheme="majorHAnsi" w:hAnsiTheme="majorHAnsi" w:cs="Calibri"/>
        </w:rPr>
        <w:t>o udzielenie zamówienia publicznego prowadzonego zgodnie z art.275 ust.</w:t>
      </w:r>
      <w:r w:rsidR="002D1AE2" w:rsidRPr="00085C3C">
        <w:rPr>
          <w:rFonts w:asciiTheme="majorHAnsi" w:hAnsiTheme="majorHAnsi" w:cs="Calibri"/>
        </w:rPr>
        <w:t>2</w:t>
      </w:r>
      <w:r w:rsidR="00F56C36" w:rsidRPr="00085C3C">
        <w:rPr>
          <w:rFonts w:asciiTheme="majorHAnsi" w:hAnsiTheme="majorHAnsi" w:cs="Calibri"/>
        </w:rPr>
        <w:t xml:space="preserve"> ustawy </w:t>
      </w:r>
      <w:proofErr w:type="spellStart"/>
      <w:r w:rsidR="00F56C36" w:rsidRPr="00085C3C">
        <w:rPr>
          <w:rFonts w:asciiTheme="majorHAnsi" w:hAnsiTheme="majorHAnsi" w:cs="Calibri"/>
        </w:rPr>
        <w:t>Pzp</w:t>
      </w:r>
      <w:proofErr w:type="spellEnd"/>
      <w:r w:rsidR="00F56C36" w:rsidRPr="00085C3C">
        <w:rPr>
          <w:rFonts w:asciiTheme="majorHAnsi" w:hAnsiTheme="majorHAnsi" w:cs="Calibri"/>
        </w:rPr>
        <w:t xml:space="preserve"> w trybie podstawowym </w:t>
      </w:r>
      <w:r w:rsidR="002D1AE2" w:rsidRPr="00085C3C">
        <w:rPr>
          <w:rFonts w:asciiTheme="majorHAnsi" w:hAnsiTheme="majorHAnsi" w:cs="Calibri"/>
        </w:rPr>
        <w:t xml:space="preserve">z możliwymi negocjacjami </w:t>
      </w:r>
      <w:r w:rsidRPr="00085C3C">
        <w:rPr>
          <w:rFonts w:asciiTheme="majorHAnsi" w:hAnsiTheme="majorHAnsi" w:cs="Calibri"/>
        </w:rPr>
        <w:t>pn.:</w:t>
      </w:r>
    </w:p>
    <w:p w:rsidR="00CA2420" w:rsidRPr="00085C3C" w:rsidRDefault="00CA2420" w:rsidP="002D1AE2">
      <w:pPr>
        <w:spacing w:before="0" w:after="0" w:line="240" w:lineRule="auto"/>
        <w:jc w:val="both"/>
        <w:rPr>
          <w:rFonts w:asciiTheme="majorHAnsi" w:hAnsiTheme="majorHAnsi" w:cs="Calibri"/>
          <w:b/>
          <w:i/>
        </w:rPr>
      </w:pPr>
      <w:r w:rsidRPr="00085C3C">
        <w:rPr>
          <w:rFonts w:asciiTheme="majorHAnsi" w:hAnsiTheme="majorHAnsi" w:cs="Calibri"/>
          <w:b/>
          <w:color w:val="000000"/>
        </w:rPr>
        <w:t>„</w:t>
      </w:r>
      <w:r w:rsidR="002D1AE2" w:rsidRPr="00085C3C">
        <w:rPr>
          <w:rFonts w:asciiTheme="majorHAnsi" w:hAnsiTheme="majorHAnsi" w:cs="Calibri"/>
          <w:b/>
        </w:rPr>
        <w:t xml:space="preserve">Uregulowanie stanu prawnego granic pasa drogowego drogi powiatowej nr 1311N Kamieniec – </w:t>
      </w:r>
      <w:proofErr w:type="spellStart"/>
      <w:r w:rsidR="002D1AE2" w:rsidRPr="00085C3C">
        <w:rPr>
          <w:rFonts w:asciiTheme="majorHAnsi" w:hAnsiTheme="majorHAnsi" w:cs="Calibri"/>
          <w:b/>
        </w:rPr>
        <w:t>Bądze</w:t>
      </w:r>
      <w:proofErr w:type="spellEnd"/>
      <w:r w:rsidR="002D1AE2" w:rsidRPr="00085C3C">
        <w:rPr>
          <w:rFonts w:asciiTheme="majorHAnsi" w:hAnsiTheme="majorHAnsi" w:cs="Calibri"/>
          <w:b/>
        </w:rPr>
        <w:t xml:space="preserve"> – Jerzwałd – dr. woj. nr 521 ( Iława ) wraz ze sporządzeniem mapy do celów projektowych na odc. Siemiany - DW 521</w:t>
      </w:r>
      <w:r w:rsidRPr="00085C3C">
        <w:rPr>
          <w:rFonts w:asciiTheme="majorHAnsi" w:hAnsiTheme="majorHAnsi" w:cs="Calibri"/>
          <w:b/>
        </w:rPr>
        <w:t>”</w:t>
      </w:r>
    </w:p>
    <w:p w:rsidR="009D4103" w:rsidRPr="00085C3C" w:rsidRDefault="009D4103" w:rsidP="0009540A">
      <w:pPr>
        <w:spacing w:before="0" w:after="0"/>
        <w:rPr>
          <w:rFonts w:asciiTheme="majorHAnsi" w:hAnsiTheme="majorHAnsi" w:cs="Arial"/>
          <w:b/>
        </w:rPr>
      </w:pPr>
      <w:r w:rsidRPr="00085C3C">
        <w:rPr>
          <w:rFonts w:asciiTheme="majorHAnsi" w:hAnsiTheme="majorHAnsi" w:cs="Arial"/>
          <w:lang w:eastAsia="pl-PL"/>
        </w:rPr>
        <w:t>znak sprawy:</w:t>
      </w:r>
      <w:r w:rsidRPr="00085C3C">
        <w:rPr>
          <w:rFonts w:asciiTheme="majorHAnsi" w:hAnsiTheme="majorHAnsi" w:cs="Arial"/>
          <w:color w:val="FF0000"/>
          <w:lang w:eastAsia="pl-PL"/>
        </w:rPr>
        <w:t xml:space="preserve"> </w:t>
      </w:r>
      <w:r w:rsidRPr="00085C3C">
        <w:rPr>
          <w:rFonts w:asciiTheme="majorHAnsi" w:hAnsiTheme="majorHAnsi" w:cs="Arial"/>
          <w:b/>
        </w:rPr>
        <w:t xml:space="preserve"> </w:t>
      </w:r>
      <w:r w:rsidR="006E4210" w:rsidRPr="00085C3C">
        <w:rPr>
          <w:rFonts w:asciiTheme="majorHAnsi" w:hAnsiTheme="majorHAnsi" w:cs="Century Gothic"/>
          <w:b/>
          <w:bCs/>
        </w:rPr>
        <w:t>D</w:t>
      </w:r>
      <w:r w:rsidR="002D1AE2" w:rsidRPr="00085C3C">
        <w:rPr>
          <w:rFonts w:asciiTheme="majorHAnsi" w:hAnsiTheme="majorHAnsi" w:cs="Century Gothic"/>
          <w:b/>
          <w:bCs/>
        </w:rPr>
        <w:t>I1</w:t>
      </w:r>
      <w:r w:rsidR="006E4210" w:rsidRPr="00085C3C">
        <w:rPr>
          <w:rFonts w:asciiTheme="majorHAnsi" w:hAnsiTheme="majorHAnsi" w:cs="Century Gothic"/>
          <w:b/>
          <w:bCs/>
        </w:rPr>
        <w:t>.260.</w:t>
      </w:r>
      <w:r w:rsidR="002D1AE2" w:rsidRPr="00085C3C">
        <w:rPr>
          <w:rFonts w:asciiTheme="majorHAnsi" w:hAnsiTheme="majorHAnsi" w:cs="Century Gothic"/>
          <w:b/>
          <w:bCs/>
        </w:rPr>
        <w:t>15</w:t>
      </w:r>
      <w:r w:rsidR="006E4210" w:rsidRPr="00085C3C">
        <w:rPr>
          <w:rFonts w:asciiTheme="majorHAnsi" w:hAnsiTheme="majorHAnsi" w:cs="Century Gothic"/>
          <w:b/>
          <w:bCs/>
        </w:rPr>
        <w:t>.202</w:t>
      </w:r>
      <w:r w:rsidR="002D1AE2" w:rsidRPr="00085C3C">
        <w:rPr>
          <w:rFonts w:asciiTheme="majorHAnsi" w:hAnsiTheme="majorHAnsi" w:cs="Century Gothic"/>
          <w:b/>
          <w:bCs/>
        </w:rPr>
        <w:t>4</w:t>
      </w:r>
    </w:p>
    <w:p w:rsidR="0009540A" w:rsidRPr="00085C3C" w:rsidRDefault="0009540A" w:rsidP="0009540A">
      <w:pPr>
        <w:spacing w:before="0" w:after="0"/>
        <w:rPr>
          <w:rFonts w:asciiTheme="majorHAnsi" w:hAnsiTheme="majorHAnsi" w:cs="Segoe UI"/>
          <w:sz w:val="18"/>
          <w:szCs w:val="18"/>
        </w:rPr>
      </w:pPr>
      <w:r w:rsidRPr="00085C3C">
        <w:rPr>
          <w:rFonts w:asciiTheme="majorHAnsi" w:hAnsiTheme="majorHAnsi" w:cs="Segoe UI"/>
          <w:sz w:val="18"/>
          <w:szCs w:val="18"/>
        </w:rPr>
        <w:t>działając w imieniu Wykonawcy:</w:t>
      </w:r>
    </w:p>
    <w:p w:rsidR="0009540A" w:rsidRPr="00085C3C" w:rsidRDefault="0009540A" w:rsidP="000F0009">
      <w:pPr>
        <w:spacing w:before="0" w:after="0"/>
        <w:jc w:val="center"/>
        <w:rPr>
          <w:rFonts w:asciiTheme="majorHAnsi" w:hAnsiTheme="majorHAnsi" w:cs="Segoe UI"/>
          <w:sz w:val="18"/>
          <w:szCs w:val="18"/>
        </w:rPr>
      </w:pPr>
      <w:r w:rsidRPr="00085C3C">
        <w:rPr>
          <w:rFonts w:asciiTheme="majorHAnsi" w:hAnsiTheme="majorHAnsi" w:cs="Segoe UI"/>
          <w:sz w:val="18"/>
          <w:szCs w:val="18"/>
        </w:rPr>
        <w:t>………………………………………………………………………………………………………….............................………………</w:t>
      </w:r>
    </w:p>
    <w:p w:rsidR="0009540A" w:rsidRPr="00085C3C" w:rsidRDefault="0009540A" w:rsidP="000F0009">
      <w:pPr>
        <w:spacing w:before="0" w:after="0"/>
        <w:jc w:val="center"/>
        <w:rPr>
          <w:rFonts w:asciiTheme="majorHAnsi" w:hAnsiTheme="majorHAnsi" w:cs="Segoe UI"/>
          <w:sz w:val="18"/>
          <w:szCs w:val="18"/>
        </w:rPr>
      </w:pPr>
      <w:r w:rsidRPr="00085C3C">
        <w:rPr>
          <w:rFonts w:asciiTheme="majorHAnsi" w:hAnsiTheme="majorHAnsi" w:cs="Segoe UI"/>
          <w:sz w:val="18"/>
          <w:szCs w:val="18"/>
        </w:rPr>
        <w:t>………………………………………………………………………………………………………………………………………………</w:t>
      </w:r>
      <w:r w:rsidR="000F0009" w:rsidRPr="00085C3C">
        <w:rPr>
          <w:rFonts w:asciiTheme="majorHAnsi" w:hAnsiTheme="majorHAnsi" w:cs="Segoe UI"/>
          <w:sz w:val="18"/>
          <w:szCs w:val="18"/>
        </w:rPr>
        <w:t>.......</w:t>
      </w:r>
    </w:p>
    <w:p w:rsidR="0009540A" w:rsidRPr="00085C3C" w:rsidRDefault="0009540A" w:rsidP="0009540A">
      <w:pPr>
        <w:spacing w:before="0" w:after="0"/>
        <w:jc w:val="center"/>
        <w:rPr>
          <w:rFonts w:asciiTheme="majorHAnsi" w:hAnsiTheme="majorHAnsi" w:cs="Segoe UI"/>
          <w:sz w:val="18"/>
          <w:szCs w:val="18"/>
        </w:rPr>
      </w:pPr>
      <w:r w:rsidRPr="00085C3C">
        <w:rPr>
          <w:rFonts w:asciiTheme="majorHAnsi" w:hAnsiTheme="majorHAnsi" w:cs="Segoe UI"/>
          <w:sz w:val="18"/>
          <w:szCs w:val="18"/>
        </w:rPr>
        <w:t>(podać nazwę i adres Wykonawcy)</w:t>
      </w:r>
    </w:p>
    <w:p w:rsidR="0009540A" w:rsidRPr="00085C3C" w:rsidRDefault="0009540A" w:rsidP="0009540A">
      <w:pPr>
        <w:spacing w:before="0" w:after="0" w:line="260" w:lineRule="atLeast"/>
        <w:jc w:val="center"/>
        <w:rPr>
          <w:rFonts w:asciiTheme="majorHAnsi" w:hAnsiTheme="majorHAnsi"/>
          <w:b/>
        </w:rPr>
      </w:pPr>
    </w:p>
    <w:p w:rsidR="001C14EA" w:rsidRPr="00085C3C" w:rsidRDefault="0009540A" w:rsidP="0009540A">
      <w:pPr>
        <w:pStyle w:val="Tekstpodstawowy2"/>
        <w:spacing w:before="0" w:after="0"/>
        <w:rPr>
          <w:rFonts w:asciiTheme="majorHAnsi" w:hAnsiTheme="majorHAnsi" w:cs="Tahoma"/>
          <w:i w:val="0"/>
          <w:sz w:val="18"/>
          <w:szCs w:val="18"/>
        </w:rPr>
      </w:pPr>
      <w:r w:rsidRPr="00085C3C">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085C3C" w:rsidTr="00A51DFA">
        <w:trPr>
          <w:trHeight w:val="2042"/>
        </w:trPr>
        <w:tc>
          <w:tcPr>
            <w:tcW w:w="610" w:type="dxa"/>
            <w:shd w:val="clear" w:color="auto" w:fill="F2F2F2" w:themeFill="background1" w:themeFillShade="F2"/>
            <w:vAlign w:val="center"/>
          </w:tcPr>
          <w:p w:rsidR="001C14EA" w:rsidRPr="00085C3C" w:rsidRDefault="001C14EA" w:rsidP="00432CBF">
            <w:pPr>
              <w:spacing w:before="0" w:after="0"/>
              <w:jc w:val="center"/>
              <w:rPr>
                <w:rFonts w:asciiTheme="majorHAnsi" w:hAnsiTheme="majorHAnsi" w:cs="Tahoma"/>
                <w:b/>
                <w:sz w:val="16"/>
                <w:szCs w:val="16"/>
              </w:rPr>
            </w:pPr>
            <w:r w:rsidRPr="00085C3C">
              <w:rPr>
                <w:rFonts w:asciiTheme="majorHAnsi" w:hAnsiTheme="majorHAnsi" w:cs="Tahoma"/>
                <w:b/>
                <w:sz w:val="16"/>
                <w:szCs w:val="16"/>
              </w:rPr>
              <w:t>Lp.</w:t>
            </w:r>
          </w:p>
        </w:tc>
        <w:tc>
          <w:tcPr>
            <w:tcW w:w="1980" w:type="dxa"/>
            <w:shd w:val="clear" w:color="auto" w:fill="F2F2F2" w:themeFill="background1" w:themeFillShade="F2"/>
            <w:vAlign w:val="center"/>
          </w:tcPr>
          <w:p w:rsidR="001C14EA" w:rsidRPr="00085C3C" w:rsidRDefault="001C14EA" w:rsidP="00134771">
            <w:pPr>
              <w:spacing w:before="0" w:after="0"/>
              <w:jc w:val="center"/>
              <w:rPr>
                <w:rFonts w:asciiTheme="majorHAnsi" w:hAnsiTheme="majorHAnsi" w:cs="Tahoma"/>
                <w:b/>
                <w:sz w:val="16"/>
                <w:szCs w:val="16"/>
              </w:rPr>
            </w:pPr>
            <w:r w:rsidRPr="00085C3C">
              <w:rPr>
                <w:rFonts w:asciiTheme="majorHAnsi" w:hAnsiTheme="majorHAnsi" w:cs="Tahoma"/>
                <w:b/>
                <w:sz w:val="16"/>
                <w:szCs w:val="16"/>
              </w:rPr>
              <w:t xml:space="preserve">Nazwa i adres podmiotu, na rzecz którego wykonano </w:t>
            </w:r>
            <w:r w:rsidR="00134771" w:rsidRPr="00085C3C">
              <w:rPr>
                <w:rFonts w:asciiTheme="majorHAnsi" w:hAnsiTheme="majorHAnsi" w:cs="Tahoma"/>
                <w:b/>
                <w:sz w:val="16"/>
                <w:szCs w:val="16"/>
              </w:rPr>
              <w:t>usługę</w:t>
            </w:r>
          </w:p>
        </w:tc>
        <w:tc>
          <w:tcPr>
            <w:tcW w:w="2357" w:type="dxa"/>
            <w:shd w:val="clear" w:color="auto" w:fill="F2F2F2" w:themeFill="background1" w:themeFillShade="F2"/>
            <w:vAlign w:val="center"/>
          </w:tcPr>
          <w:p w:rsidR="00134771" w:rsidRPr="00085C3C" w:rsidRDefault="00134771" w:rsidP="00134771">
            <w:pPr>
              <w:pStyle w:val="Tekstpodstawowy2"/>
              <w:spacing w:before="0" w:after="0"/>
              <w:jc w:val="center"/>
              <w:rPr>
                <w:rFonts w:asciiTheme="majorHAnsi" w:hAnsiTheme="majorHAnsi" w:cs="Tahoma"/>
                <w:b/>
                <w:i w:val="0"/>
                <w:sz w:val="16"/>
                <w:szCs w:val="16"/>
              </w:rPr>
            </w:pPr>
            <w:r w:rsidRPr="00085C3C">
              <w:rPr>
                <w:rFonts w:asciiTheme="majorHAnsi" w:hAnsiTheme="majorHAnsi" w:cs="Arial"/>
                <w:b/>
                <w:i w:val="0"/>
                <w:sz w:val="16"/>
                <w:szCs w:val="16"/>
              </w:rPr>
              <w:t xml:space="preserve">Zadanie/usługa polegająca na wznowieniu/ustaleniu przebiegu granic dla min. </w:t>
            </w:r>
            <w:r w:rsidR="008106AB" w:rsidRPr="00085C3C">
              <w:rPr>
                <w:rFonts w:asciiTheme="majorHAnsi" w:hAnsiTheme="majorHAnsi" w:cs="Arial"/>
                <w:b/>
                <w:i w:val="0"/>
                <w:sz w:val="16"/>
                <w:szCs w:val="16"/>
              </w:rPr>
              <w:t>5</w:t>
            </w:r>
            <w:r w:rsidRPr="00085C3C">
              <w:rPr>
                <w:rFonts w:asciiTheme="majorHAnsi" w:hAnsiTheme="majorHAnsi" w:cs="Arial"/>
                <w:b/>
                <w:i w:val="0"/>
                <w:sz w:val="16"/>
                <w:szCs w:val="16"/>
              </w:rPr>
              <w:t>0 punktów granicznych</w:t>
            </w:r>
          </w:p>
          <w:p w:rsidR="001C14EA" w:rsidRPr="00085C3C" w:rsidRDefault="001C14EA" w:rsidP="00134771">
            <w:pPr>
              <w:spacing w:before="0" w:after="0"/>
              <w:jc w:val="center"/>
              <w:rPr>
                <w:rFonts w:asciiTheme="majorHAnsi" w:hAnsiTheme="majorHAnsi" w:cs="Tahoma"/>
                <w:b/>
                <w:sz w:val="16"/>
                <w:szCs w:val="16"/>
              </w:rPr>
            </w:pPr>
            <w:r w:rsidRPr="00085C3C">
              <w:rPr>
                <w:rFonts w:asciiTheme="majorHAnsi" w:hAnsiTheme="majorHAnsi" w:cs="Tahoma"/>
                <w:b/>
                <w:sz w:val="16"/>
                <w:szCs w:val="16"/>
              </w:rPr>
              <w:t>wymagana/posiadana</w:t>
            </w:r>
          </w:p>
        </w:tc>
        <w:tc>
          <w:tcPr>
            <w:tcW w:w="3628" w:type="dxa"/>
            <w:shd w:val="clear" w:color="auto" w:fill="F2F2F2" w:themeFill="background1" w:themeFillShade="F2"/>
            <w:vAlign w:val="center"/>
          </w:tcPr>
          <w:p w:rsidR="001C14EA" w:rsidRPr="00085C3C" w:rsidRDefault="003322F0" w:rsidP="00134771">
            <w:pPr>
              <w:spacing w:before="0" w:after="0"/>
              <w:jc w:val="center"/>
              <w:rPr>
                <w:rFonts w:asciiTheme="majorHAnsi" w:hAnsiTheme="majorHAnsi" w:cs="Tahoma"/>
                <w:b/>
                <w:sz w:val="16"/>
                <w:szCs w:val="16"/>
              </w:rPr>
            </w:pPr>
            <w:r w:rsidRPr="00085C3C">
              <w:rPr>
                <w:rFonts w:asciiTheme="majorHAnsi" w:hAnsiTheme="majorHAnsi" w:cs="Arial"/>
                <w:b/>
                <w:sz w:val="16"/>
                <w:szCs w:val="16"/>
                <w:lang w:eastAsia="pl-PL"/>
              </w:rPr>
              <w:t xml:space="preserve">Nazwa przedmiotu zamówienia, miejsce wykonania i zakres wykonania </w:t>
            </w:r>
            <w:r w:rsidR="00134771" w:rsidRPr="00085C3C">
              <w:rPr>
                <w:rFonts w:asciiTheme="majorHAnsi" w:hAnsiTheme="majorHAnsi" w:cs="Arial"/>
                <w:b/>
                <w:sz w:val="16"/>
                <w:szCs w:val="16"/>
                <w:lang w:eastAsia="pl-PL"/>
              </w:rPr>
              <w:t>usług</w:t>
            </w:r>
            <w:r w:rsidRPr="00085C3C">
              <w:rPr>
                <w:rFonts w:asciiTheme="majorHAnsi" w:hAnsiTheme="majorHAnsi" w:cs="Arial"/>
                <w:b/>
                <w:sz w:val="16"/>
                <w:szCs w:val="16"/>
                <w:lang w:eastAsia="pl-PL"/>
              </w:rPr>
              <w:br/>
              <w:t xml:space="preserve"> (wykonane </w:t>
            </w:r>
            <w:r w:rsidR="00134771" w:rsidRPr="00085C3C">
              <w:rPr>
                <w:rFonts w:asciiTheme="majorHAnsi" w:hAnsiTheme="majorHAnsi" w:cs="Arial"/>
                <w:b/>
                <w:sz w:val="16"/>
                <w:szCs w:val="16"/>
                <w:lang w:eastAsia="pl-PL"/>
              </w:rPr>
              <w:t>usługi</w:t>
            </w:r>
            <w:r w:rsidRPr="00085C3C">
              <w:rPr>
                <w:rFonts w:asciiTheme="majorHAnsi" w:hAnsiTheme="majorHAnsi" w:cs="Arial"/>
                <w:b/>
                <w:sz w:val="16"/>
                <w:szCs w:val="16"/>
                <w:lang w:eastAsia="pl-PL"/>
              </w:rPr>
              <w:t xml:space="preserve"> muszą potwierdzać spełnianie warunków postawionych pr</w:t>
            </w:r>
            <w:r w:rsidR="00134771" w:rsidRPr="00085C3C">
              <w:rPr>
                <w:rFonts w:asciiTheme="majorHAnsi" w:hAnsiTheme="majorHAnsi" w:cs="Arial"/>
                <w:b/>
                <w:sz w:val="16"/>
                <w:szCs w:val="16"/>
                <w:lang w:eastAsia="pl-PL"/>
              </w:rPr>
              <w:t>zez Zamawiającego określone w S</w:t>
            </w:r>
            <w:r w:rsidRPr="00085C3C">
              <w:rPr>
                <w:rFonts w:asciiTheme="majorHAnsi" w:hAnsiTheme="majorHAnsi" w:cs="Arial"/>
                <w:b/>
                <w:sz w:val="16"/>
                <w:szCs w:val="16"/>
                <w:lang w:eastAsia="pl-PL"/>
              </w:rPr>
              <w:t>WZ</w:t>
            </w:r>
            <w:r w:rsidR="00134771" w:rsidRPr="00085C3C">
              <w:rPr>
                <w:rFonts w:asciiTheme="majorHAnsi" w:hAnsiTheme="majorHAnsi" w:cs="Arial"/>
                <w:b/>
                <w:sz w:val="16"/>
                <w:szCs w:val="16"/>
                <w:lang w:eastAsia="pl-PL"/>
              </w:rPr>
              <w:t>)</w:t>
            </w:r>
          </w:p>
        </w:tc>
        <w:tc>
          <w:tcPr>
            <w:tcW w:w="1276" w:type="dxa"/>
            <w:shd w:val="clear" w:color="auto" w:fill="F2F2F2" w:themeFill="background1" w:themeFillShade="F2"/>
            <w:vAlign w:val="center"/>
          </w:tcPr>
          <w:p w:rsidR="001C14EA" w:rsidRPr="00085C3C" w:rsidRDefault="001C14EA" w:rsidP="00432CBF">
            <w:pPr>
              <w:spacing w:before="0" w:after="0"/>
              <w:jc w:val="center"/>
              <w:rPr>
                <w:rFonts w:asciiTheme="majorHAnsi" w:hAnsiTheme="majorHAnsi" w:cs="Tahoma"/>
                <w:b/>
                <w:sz w:val="16"/>
                <w:szCs w:val="16"/>
              </w:rPr>
            </w:pPr>
            <w:r w:rsidRPr="00085C3C">
              <w:rPr>
                <w:rFonts w:asciiTheme="majorHAnsi" w:hAnsiTheme="majorHAnsi" w:cs="Tahoma"/>
                <w:b/>
                <w:sz w:val="16"/>
                <w:szCs w:val="16"/>
              </w:rPr>
              <w:t xml:space="preserve">Czas realizacji </w:t>
            </w:r>
          </w:p>
          <w:p w:rsidR="001C14EA" w:rsidRPr="00085C3C" w:rsidRDefault="001C14EA" w:rsidP="00432CBF">
            <w:pPr>
              <w:spacing w:before="0" w:after="0"/>
              <w:jc w:val="center"/>
              <w:rPr>
                <w:rFonts w:asciiTheme="majorHAnsi" w:hAnsiTheme="majorHAnsi" w:cs="Tahoma"/>
                <w:b/>
                <w:sz w:val="16"/>
                <w:szCs w:val="16"/>
              </w:rPr>
            </w:pPr>
            <w:r w:rsidRPr="00085C3C">
              <w:rPr>
                <w:rFonts w:asciiTheme="majorHAnsi" w:hAnsiTheme="majorHAnsi" w:cs="Tahoma"/>
                <w:b/>
                <w:sz w:val="16"/>
                <w:szCs w:val="16"/>
              </w:rPr>
              <w:t xml:space="preserve">od – do </w:t>
            </w:r>
          </w:p>
          <w:p w:rsidR="001C14EA" w:rsidRPr="00085C3C" w:rsidRDefault="001C14EA" w:rsidP="00432CBF">
            <w:pPr>
              <w:spacing w:before="0" w:after="0"/>
              <w:jc w:val="center"/>
              <w:rPr>
                <w:rFonts w:asciiTheme="majorHAnsi" w:hAnsiTheme="majorHAnsi" w:cs="Tahoma"/>
                <w:b/>
                <w:sz w:val="16"/>
                <w:szCs w:val="16"/>
              </w:rPr>
            </w:pPr>
            <w:r w:rsidRPr="00085C3C">
              <w:rPr>
                <w:rFonts w:asciiTheme="majorHAnsi" w:hAnsiTheme="majorHAnsi" w:cs="Tahoma"/>
                <w:b/>
                <w:sz w:val="16"/>
                <w:szCs w:val="16"/>
              </w:rPr>
              <w:t>dz./m-c /rok</w:t>
            </w:r>
          </w:p>
          <w:p w:rsidR="001C14EA" w:rsidRPr="00085C3C" w:rsidRDefault="001C14EA" w:rsidP="00432CBF">
            <w:pPr>
              <w:spacing w:before="0" w:after="0"/>
              <w:jc w:val="center"/>
              <w:rPr>
                <w:rFonts w:asciiTheme="majorHAnsi" w:hAnsiTheme="majorHAnsi" w:cs="Tahoma"/>
                <w:b/>
                <w:sz w:val="16"/>
                <w:szCs w:val="16"/>
              </w:rPr>
            </w:pPr>
          </w:p>
        </w:tc>
      </w:tr>
      <w:tr w:rsidR="001C14EA" w:rsidRPr="00085C3C" w:rsidTr="00432CBF">
        <w:trPr>
          <w:trHeight w:hRule="exact" w:val="230"/>
        </w:trPr>
        <w:tc>
          <w:tcPr>
            <w:tcW w:w="610" w:type="dxa"/>
            <w:vAlign w:val="center"/>
          </w:tcPr>
          <w:p w:rsidR="001C14EA" w:rsidRPr="00085C3C" w:rsidRDefault="001C14EA" w:rsidP="00432CBF">
            <w:pPr>
              <w:spacing w:before="0" w:after="0"/>
              <w:jc w:val="center"/>
              <w:rPr>
                <w:rFonts w:asciiTheme="majorHAnsi" w:hAnsiTheme="majorHAnsi"/>
                <w:b/>
                <w:sz w:val="16"/>
                <w:szCs w:val="16"/>
              </w:rPr>
            </w:pPr>
            <w:r w:rsidRPr="00085C3C">
              <w:rPr>
                <w:rFonts w:asciiTheme="majorHAnsi" w:hAnsiTheme="majorHAnsi"/>
                <w:b/>
                <w:sz w:val="16"/>
                <w:szCs w:val="16"/>
              </w:rPr>
              <w:t>1</w:t>
            </w:r>
          </w:p>
        </w:tc>
        <w:tc>
          <w:tcPr>
            <w:tcW w:w="1980" w:type="dxa"/>
            <w:vAlign w:val="center"/>
          </w:tcPr>
          <w:p w:rsidR="001C14EA" w:rsidRPr="00085C3C" w:rsidRDefault="001C14EA" w:rsidP="00432CBF">
            <w:pPr>
              <w:spacing w:before="0" w:after="0"/>
              <w:jc w:val="center"/>
              <w:rPr>
                <w:rFonts w:asciiTheme="majorHAnsi" w:hAnsiTheme="majorHAnsi"/>
                <w:b/>
                <w:sz w:val="16"/>
                <w:szCs w:val="16"/>
              </w:rPr>
            </w:pPr>
            <w:r w:rsidRPr="00085C3C">
              <w:rPr>
                <w:rFonts w:asciiTheme="majorHAnsi" w:hAnsiTheme="majorHAnsi"/>
                <w:b/>
                <w:sz w:val="16"/>
                <w:szCs w:val="16"/>
              </w:rPr>
              <w:t>2</w:t>
            </w:r>
          </w:p>
        </w:tc>
        <w:tc>
          <w:tcPr>
            <w:tcW w:w="2357" w:type="dxa"/>
            <w:vAlign w:val="center"/>
          </w:tcPr>
          <w:p w:rsidR="001C14EA" w:rsidRPr="00085C3C" w:rsidRDefault="001C14EA" w:rsidP="00432CBF">
            <w:pPr>
              <w:spacing w:before="0" w:after="0"/>
              <w:jc w:val="center"/>
              <w:rPr>
                <w:rFonts w:asciiTheme="majorHAnsi" w:hAnsiTheme="majorHAnsi"/>
                <w:b/>
                <w:sz w:val="16"/>
                <w:szCs w:val="16"/>
              </w:rPr>
            </w:pPr>
            <w:r w:rsidRPr="00085C3C">
              <w:rPr>
                <w:rFonts w:asciiTheme="majorHAnsi" w:hAnsiTheme="majorHAnsi"/>
                <w:b/>
                <w:sz w:val="16"/>
                <w:szCs w:val="16"/>
              </w:rPr>
              <w:t>3</w:t>
            </w:r>
          </w:p>
        </w:tc>
        <w:tc>
          <w:tcPr>
            <w:tcW w:w="3628" w:type="dxa"/>
            <w:vAlign w:val="center"/>
          </w:tcPr>
          <w:p w:rsidR="001C14EA" w:rsidRPr="00085C3C" w:rsidRDefault="001C14EA" w:rsidP="00432CBF">
            <w:pPr>
              <w:jc w:val="center"/>
              <w:rPr>
                <w:rFonts w:asciiTheme="majorHAnsi" w:hAnsiTheme="majorHAnsi"/>
                <w:b/>
                <w:sz w:val="16"/>
                <w:szCs w:val="16"/>
              </w:rPr>
            </w:pPr>
            <w:r w:rsidRPr="00085C3C">
              <w:rPr>
                <w:rFonts w:asciiTheme="majorHAnsi" w:hAnsiTheme="majorHAnsi"/>
                <w:b/>
                <w:sz w:val="16"/>
                <w:szCs w:val="16"/>
              </w:rPr>
              <w:t>4</w:t>
            </w:r>
          </w:p>
        </w:tc>
        <w:tc>
          <w:tcPr>
            <w:tcW w:w="1276" w:type="dxa"/>
            <w:vAlign w:val="center"/>
          </w:tcPr>
          <w:p w:rsidR="001C14EA" w:rsidRPr="00085C3C" w:rsidRDefault="001C14EA" w:rsidP="00432CBF">
            <w:pPr>
              <w:spacing w:before="0" w:after="0"/>
              <w:jc w:val="center"/>
              <w:rPr>
                <w:rFonts w:asciiTheme="majorHAnsi" w:hAnsiTheme="majorHAnsi"/>
                <w:b/>
                <w:sz w:val="16"/>
                <w:szCs w:val="16"/>
              </w:rPr>
            </w:pPr>
            <w:r w:rsidRPr="00085C3C">
              <w:rPr>
                <w:rFonts w:asciiTheme="majorHAnsi" w:hAnsiTheme="majorHAnsi"/>
                <w:b/>
                <w:sz w:val="16"/>
                <w:szCs w:val="16"/>
              </w:rPr>
              <w:t>5</w:t>
            </w:r>
          </w:p>
        </w:tc>
      </w:tr>
      <w:tr w:rsidR="001C14EA" w:rsidRPr="00085C3C" w:rsidTr="00432CBF">
        <w:trPr>
          <w:trHeight w:val="1375"/>
        </w:trPr>
        <w:tc>
          <w:tcPr>
            <w:tcW w:w="610" w:type="dxa"/>
          </w:tcPr>
          <w:p w:rsidR="001C14EA" w:rsidRPr="00085C3C" w:rsidRDefault="001C14EA" w:rsidP="00432CBF">
            <w:pPr>
              <w:spacing w:before="0" w:after="0" w:line="360" w:lineRule="auto"/>
              <w:jc w:val="center"/>
              <w:rPr>
                <w:rFonts w:asciiTheme="majorHAnsi" w:hAnsiTheme="majorHAnsi"/>
                <w:b/>
              </w:rPr>
            </w:pPr>
          </w:p>
        </w:tc>
        <w:tc>
          <w:tcPr>
            <w:tcW w:w="1980" w:type="dxa"/>
          </w:tcPr>
          <w:p w:rsidR="001C14EA" w:rsidRPr="00085C3C" w:rsidRDefault="001C14EA" w:rsidP="00432CBF">
            <w:pPr>
              <w:spacing w:before="0" w:after="0" w:line="360" w:lineRule="auto"/>
              <w:jc w:val="center"/>
              <w:rPr>
                <w:rFonts w:asciiTheme="majorHAnsi" w:hAnsiTheme="majorHAnsi"/>
                <w:b/>
              </w:rPr>
            </w:pPr>
          </w:p>
        </w:tc>
        <w:tc>
          <w:tcPr>
            <w:tcW w:w="2357" w:type="dxa"/>
            <w:vAlign w:val="center"/>
          </w:tcPr>
          <w:p w:rsidR="001C14EA" w:rsidRPr="00085C3C" w:rsidRDefault="008106AB" w:rsidP="00432CBF">
            <w:pPr>
              <w:spacing w:before="0" w:after="0"/>
              <w:jc w:val="center"/>
              <w:rPr>
                <w:rFonts w:asciiTheme="majorHAnsi" w:hAnsiTheme="majorHAnsi"/>
                <w:b/>
                <w:sz w:val="18"/>
                <w:szCs w:val="18"/>
              </w:rPr>
            </w:pPr>
            <w:r w:rsidRPr="00085C3C">
              <w:rPr>
                <w:rFonts w:asciiTheme="majorHAnsi" w:hAnsiTheme="majorHAnsi"/>
                <w:b/>
                <w:sz w:val="18"/>
                <w:szCs w:val="18"/>
              </w:rPr>
              <w:t>5</w:t>
            </w:r>
            <w:r w:rsidR="00134771" w:rsidRPr="00085C3C">
              <w:rPr>
                <w:rFonts w:asciiTheme="majorHAnsi" w:hAnsiTheme="majorHAnsi"/>
                <w:b/>
                <w:sz w:val="18"/>
                <w:szCs w:val="18"/>
              </w:rPr>
              <w:t>0,00</w:t>
            </w:r>
            <w:r w:rsidR="00A92714" w:rsidRPr="00085C3C">
              <w:rPr>
                <w:rFonts w:asciiTheme="majorHAnsi" w:hAnsiTheme="majorHAnsi"/>
                <w:b/>
                <w:sz w:val="18"/>
                <w:szCs w:val="18"/>
              </w:rPr>
              <w:t xml:space="preserve"> pkt.</w:t>
            </w:r>
            <w:r w:rsidR="001C14EA" w:rsidRPr="00085C3C">
              <w:rPr>
                <w:rFonts w:asciiTheme="majorHAnsi" w:hAnsiTheme="majorHAnsi"/>
                <w:b/>
                <w:sz w:val="18"/>
                <w:szCs w:val="18"/>
              </w:rPr>
              <w:t>/…………………</w:t>
            </w:r>
          </w:p>
        </w:tc>
        <w:tc>
          <w:tcPr>
            <w:tcW w:w="3628" w:type="dxa"/>
          </w:tcPr>
          <w:p w:rsidR="001C14EA" w:rsidRPr="00085C3C" w:rsidRDefault="001C14EA" w:rsidP="00432CBF">
            <w:pPr>
              <w:spacing w:before="0" w:after="0"/>
              <w:jc w:val="center"/>
              <w:rPr>
                <w:rFonts w:asciiTheme="majorHAnsi" w:hAnsiTheme="majorHAnsi" w:cs="Tahoma"/>
                <w:b/>
                <w:sz w:val="16"/>
                <w:szCs w:val="16"/>
              </w:rPr>
            </w:pPr>
          </w:p>
          <w:p w:rsidR="001C14EA" w:rsidRPr="00085C3C" w:rsidRDefault="001C14EA" w:rsidP="00432CBF">
            <w:pPr>
              <w:spacing w:before="0" w:after="0"/>
              <w:jc w:val="center"/>
              <w:rPr>
                <w:rFonts w:asciiTheme="majorHAnsi" w:hAnsiTheme="majorHAnsi" w:cs="Tahoma"/>
                <w:b/>
                <w:sz w:val="16"/>
                <w:szCs w:val="16"/>
              </w:rPr>
            </w:pPr>
            <w:r w:rsidRPr="00085C3C">
              <w:rPr>
                <w:rFonts w:asciiTheme="majorHAnsi" w:hAnsiTheme="majorHAnsi" w:cs="Tahoma"/>
                <w:b/>
                <w:sz w:val="16"/>
                <w:szCs w:val="16"/>
              </w:rPr>
              <w:t>Nazwa zadania ..................................................................:.</w:t>
            </w:r>
          </w:p>
          <w:p w:rsidR="001C14EA" w:rsidRPr="00085C3C" w:rsidRDefault="001C14EA" w:rsidP="00432CBF">
            <w:pPr>
              <w:spacing w:before="0" w:after="0"/>
              <w:jc w:val="center"/>
              <w:rPr>
                <w:rFonts w:asciiTheme="majorHAnsi" w:hAnsiTheme="majorHAnsi" w:cs="Tahoma"/>
                <w:b/>
                <w:sz w:val="16"/>
                <w:szCs w:val="16"/>
              </w:rPr>
            </w:pPr>
            <w:r w:rsidRPr="00085C3C">
              <w:rPr>
                <w:rFonts w:asciiTheme="majorHAnsi" w:hAnsiTheme="majorHAnsi" w:cs="Tahoma"/>
                <w:b/>
                <w:sz w:val="16"/>
                <w:szCs w:val="16"/>
              </w:rPr>
              <w:t xml:space="preserve">Zakres......................................................................................... </w:t>
            </w:r>
          </w:p>
          <w:p w:rsidR="001C14EA" w:rsidRPr="00085C3C" w:rsidRDefault="001C14EA" w:rsidP="00432CBF">
            <w:pPr>
              <w:spacing w:before="0" w:after="0"/>
              <w:jc w:val="center"/>
              <w:rPr>
                <w:rFonts w:asciiTheme="majorHAnsi" w:hAnsiTheme="majorHAnsi" w:cs="Tahoma"/>
                <w:b/>
                <w:sz w:val="16"/>
                <w:szCs w:val="16"/>
              </w:rPr>
            </w:pPr>
          </w:p>
        </w:tc>
        <w:tc>
          <w:tcPr>
            <w:tcW w:w="1276" w:type="dxa"/>
            <w:vAlign w:val="center"/>
          </w:tcPr>
          <w:p w:rsidR="001C14EA" w:rsidRPr="00085C3C" w:rsidRDefault="001C14EA" w:rsidP="00432CBF">
            <w:pPr>
              <w:spacing w:before="0" w:after="0" w:line="360" w:lineRule="auto"/>
              <w:jc w:val="center"/>
              <w:rPr>
                <w:rFonts w:asciiTheme="majorHAnsi" w:hAnsiTheme="majorHAnsi"/>
                <w:b/>
              </w:rPr>
            </w:pPr>
            <w:r w:rsidRPr="00085C3C">
              <w:rPr>
                <w:rFonts w:asciiTheme="majorHAnsi" w:hAnsiTheme="majorHAnsi"/>
                <w:b/>
              </w:rPr>
              <w:t xml:space="preserve">od </w:t>
            </w:r>
            <w:r w:rsidRPr="00085C3C">
              <w:rPr>
                <w:rFonts w:asciiTheme="majorHAnsi" w:hAnsiTheme="majorHAnsi"/>
                <w:b/>
              </w:rPr>
              <w:br/>
              <w:t>…./…./….</w:t>
            </w:r>
          </w:p>
          <w:p w:rsidR="001C14EA" w:rsidRPr="00085C3C" w:rsidRDefault="001C14EA" w:rsidP="00432CBF">
            <w:pPr>
              <w:spacing w:before="0" w:after="0" w:line="360" w:lineRule="auto"/>
              <w:jc w:val="center"/>
              <w:rPr>
                <w:rFonts w:asciiTheme="majorHAnsi" w:hAnsiTheme="majorHAnsi"/>
                <w:b/>
              </w:rPr>
            </w:pPr>
            <w:r w:rsidRPr="00085C3C">
              <w:rPr>
                <w:rFonts w:asciiTheme="majorHAnsi" w:hAnsiTheme="majorHAnsi"/>
                <w:b/>
              </w:rPr>
              <w:t>do</w:t>
            </w:r>
          </w:p>
          <w:p w:rsidR="001C14EA" w:rsidRPr="00085C3C" w:rsidRDefault="001C14EA" w:rsidP="00432CBF">
            <w:pPr>
              <w:spacing w:before="0" w:after="0" w:line="360" w:lineRule="auto"/>
              <w:jc w:val="center"/>
              <w:rPr>
                <w:rFonts w:asciiTheme="majorHAnsi" w:hAnsiTheme="majorHAnsi"/>
                <w:b/>
              </w:rPr>
            </w:pPr>
            <w:r w:rsidRPr="00085C3C">
              <w:rPr>
                <w:rFonts w:asciiTheme="majorHAnsi" w:hAnsiTheme="majorHAnsi"/>
                <w:b/>
              </w:rPr>
              <w:t>…./…./….</w:t>
            </w:r>
          </w:p>
        </w:tc>
      </w:tr>
    </w:tbl>
    <w:p w:rsidR="001C14EA" w:rsidRPr="00085C3C" w:rsidRDefault="001C14EA" w:rsidP="0009540A">
      <w:pPr>
        <w:pStyle w:val="Tekstpodstawowy2"/>
        <w:spacing w:before="0" w:after="0"/>
        <w:rPr>
          <w:rFonts w:asciiTheme="majorHAnsi" w:hAnsiTheme="majorHAnsi" w:cs="Tahoma"/>
          <w:i w:val="0"/>
          <w:sz w:val="18"/>
          <w:szCs w:val="18"/>
        </w:rPr>
      </w:pPr>
    </w:p>
    <w:p w:rsidR="0009540A" w:rsidRPr="00085C3C" w:rsidRDefault="0009540A" w:rsidP="0009540A">
      <w:pPr>
        <w:tabs>
          <w:tab w:val="center" w:pos="1134"/>
        </w:tabs>
        <w:spacing w:before="0" w:after="0" w:line="360" w:lineRule="auto"/>
        <w:ind w:left="1134" w:hanging="1134"/>
        <w:rPr>
          <w:rFonts w:asciiTheme="majorHAnsi" w:hAnsiTheme="majorHAnsi" w:cs="Verdana"/>
          <w:i/>
          <w:iCs/>
          <w:sz w:val="16"/>
          <w:szCs w:val="16"/>
        </w:rPr>
      </w:pPr>
      <w:r w:rsidRPr="00085C3C">
        <w:rPr>
          <w:rFonts w:asciiTheme="majorHAnsi" w:hAnsiTheme="majorHAnsi" w:cs="Verdana"/>
          <w:i/>
          <w:iCs/>
          <w:sz w:val="16"/>
          <w:szCs w:val="16"/>
        </w:rPr>
        <w:t>Uwagi:</w:t>
      </w:r>
    </w:p>
    <w:p w:rsidR="0009540A" w:rsidRPr="00085C3C" w:rsidRDefault="0009540A" w:rsidP="00634311">
      <w:pPr>
        <w:numPr>
          <w:ilvl w:val="0"/>
          <w:numId w:val="26"/>
        </w:numPr>
        <w:tabs>
          <w:tab w:val="center" w:pos="1134"/>
        </w:tabs>
        <w:spacing w:before="0" w:after="0"/>
        <w:jc w:val="both"/>
        <w:rPr>
          <w:rFonts w:asciiTheme="majorHAnsi" w:hAnsiTheme="majorHAnsi" w:cs="Verdana"/>
          <w:b/>
          <w:bCs/>
          <w:sz w:val="16"/>
          <w:szCs w:val="16"/>
        </w:rPr>
      </w:pPr>
      <w:r w:rsidRPr="00085C3C">
        <w:rPr>
          <w:rFonts w:asciiTheme="majorHAnsi" w:hAnsiTheme="majorHAnsi"/>
          <w:sz w:val="16"/>
          <w:szCs w:val="16"/>
        </w:rPr>
        <w:t xml:space="preserve">Do wykazu należy dołączyć dowody potwierdzające, że roboty </w:t>
      </w:r>
      <w:r w:rsidR="009D48A2" w:rsidRPr="00085C3C">
        <w:rPr>
          <w:rFonts w:asciiTheme="majorHAnsi" w:hAnsiTheme="majorHAnsi"/>
          <w:sz w:val="16"/>
          <w:szCs w:val="16"/>
        </w:rPr>
        <w:t>geodezyjne</w:t>
      </w:r>
      <w:r w:rsidRPr="00085C3C">
        <w:rPr>
          <w:rFonts w:asciiTheme="majorHAnsi" w:hAnsiTheme="majorHAnsi"/>
          <w:sz w:val="16"/>
          <w:szCs w:val="16"/>
        </w:rPr>
        <w:t xml:space="preserve"> te zostały </w:t>
      </w:r>
      <w:r w:rsidRPr="00085C3C">
        <w:rPr>
          <w:rFonts w:asciiTheme="majorHAnsi" w:hAnsiTheme="majorHAnsi"/>
          <w:b/>
          <w:sz w:val="16"/>
          <w:szCs w:val="16"/>
          <w:u w:val="single"/>
        </w:rPr>
        <w:t>wykonane w sposób należyty</w:t>
      </w:r>
      <w:r w:rsidRPr="00085C3C">
        <w:rPr>
          <w:rFonts w:asciiTheme="majorHAnsi" w:hAnsiTheme="majorHAnsi" w:cs="Verdana"/>
          <w:b/>
          <w:bCs/>
          <w:sz w:val="16"/>
          <w:szCs w:val="16"/>
        </w:rPr>
        <w:t>.</w:t>
      </w:r>
    </w:p>
    <w:p w:rsidR="00565DA8" w:rsidRPr="00085C3C" w:rsidRDefault="00565DA8" w:rsidP="00634311">
      <w:pPr>
        <w:numPr>
          <w:ilvl w:val="0"/>
          <w:numId w:val="26"/>
        </w:numPr>
        <w:tabs>
          <w:tab w:val="center" w:pos="1134"/>
        </w:tabs>
        <w:spacing w:before="0" w:after="0"/>
        <w:jc w:val="both"/>
        <w:rPr>
          <w:rFonts w:asciiTheme="majorHAnsi" w:hAnsiTheme="majorHAnsi" w:cs="Verdana"/>
          <w:b/>
          <w:bCs/>
          <w:sz w:val="16"/>
          <w:szCs w:val="16"/>
        </w:rPr>
      </w:pPr>
      <w:r w:rsidRPr="00085C3C">
        <w:rPr>
          <w:rFonts w:asciiTheme="majorHAnsi" w:hAnsiTheme="majorHAnsi" w:cs="Verdana"/>
          <w:b/>
          <w:bCs/>
          <w:sz w:val="16"/>
          <w:szCs w:val="16"/>
        </w:rPr>
        <w:t>*kolumna fakultatywna Wykonawca nie jest zobowiązany do jej wypełniania</w:t>
      </w:r>
    </w:p>
    <w:p w:rsidR="0009540A" w:rsidRPr="00085C3C" w:rsidRDefault="0009540A" w:rsidP="0009540A">
      <w:pPr>
        <w:spacing w:before="0" w:after="0"/>
        <w:jc w:val="both"/>
        <w:rPr>
          <w:rFonts w:asciiTheme="majorHAnsi" w:hAnsiTheme="majorHAnsi" w:cs="Verdana"/>
          <w:sz w:val="16"/>
          <w:szCs w:val="16"/>
        </w:rPr>
      </w:pPr>
      <w:r w:rsidRPr="00085C3C">
        <w:rPr>
          <w:rFonts w:asciiTheme="majorHAnsi" w:hAnsiTheme="majorHAnsi" w:cs="Verdana"/>
          <w:sz w:val="16"/>
          <w:szCs w:val="16"/>
        </w:rPr>
        <w:t>Prawdziwość powyższych danych potwierdzam własnoręcznym podpisem świadom odpowiedzialności karnej z art. 305 kk.</w:t>
      </w:r>
    </w:p>
    <w:p w:rsidR="0009540A" w:rsidRPr="00085C3C" w:rsidRDefault="0009540A" w:rsidP="0009540A">
      <w:pPr>
        <w:spacing w:before="0" w:after="0"/>
        <w:rPr>
          <w:rFonts w:asciiTheme="majorHAnsi" w:hAnsiTheme="majorHAnsi" w:cs="Verdana"/>
          <w:i/>
          <w:iCs/>
          <w:sz w:val="14"/>
          <w:szCs w:val="14"/>
        </w:rPr>
      </w:pPr>
    </w:p>
    <w:p w:rsidR="0009540A" w:rsidRPr="00085C3C" w:rsidRDefault="0009540A" w:rsidP="0009540A">
      <w:pPr>
        <w:spacing w:before="0" w:after="0"/>
        <w:rPr>
          <w:rFonts w:asciiTheme="majorHAnsi" w:hAnsiTheme="majorHAnsi" w:cs="Verdana"/>
          <w:i/>
          <w:iCs/>
          <w:sz w:val="14"/>
          <w:szCs w:val="14"/>
        </w:rPr>
      </w:pPr>
    </w:p>
    <w:p w:rsidR="0009540A" w:rsidRPr="00085C3C" w:rsidRDefault="0009540A" w:rsidP="00F876D6">
      <w:pPr>
        <w:spacing w:before="0" w:after="0"/>
        <w:ind w:left="709" w:firstLine="709"/>
        <w:rPr>
          <w:rFonts w:asciiTheme="majorHAnsi" w:hAnsiTheme="majorHAnsi" w:cs="Verdana"/>
          <w:i/>
          <w:iCs/>
          <w:sz w:val="14"/>
          <w:szCs w:val="14"/>
        </w:rPr>
      </w:pPr>
      <w:r w:rsidRPr="00085C3C">
        <w:rPr>
          <w:rFonts w:asciiTheme="majorHAnsi" w:hAnsiTheme="majorHAnsi" w:cs="Verdana"/>
          <w:i/>
          <w:iCs/>
          <w:sz w:val="14"/>
          <w:szCs w:val="14"/>
        </w:rPr>
        <w:t>......................................................................................</w:t>
      </w:r>
      <w:r w:rsidRPr="00085C3C">
        <w:rPr>
          <w:rFonts w:asciiTheme="majorHAnsi" w:hAnsiTheme="majorHAnsi" w:cs="Verdana"/>
          <w:i/>
          <w:iCs/>
          <w:sz w:val="14"/>
          <w:szCs w:val="14"/>
        </w:rPr>
        <w:tab/>
      </w:r>
      <w:r w:rsidRPr="00085C3C">
        <w:rPr>
          <w:rFonts w:asciiTheme="majorHAnsi" w:hAnsiTheme="majorHAnsi" w:cs="Verdana"/>
          <w:i/>
          <w:iCs/>
          <w:sz w:val="14"/>
          <w:szCs w:val="14"/>
        </w:rPr>
        <w:tab/>
        <w:t>........................................</w:t>
      </w:r>
    </w:p>
    <w:p w:rsidR="0009540A" w:rsidRPr="00085C3C" w:rsidRDefault="0009540A" w:rsidP="00F876D6">
      <w:pPr>
        <w:spacing w:before="0" w:after="0"/>
        <w:ind w:left="1418"/>
        <w:rPr>
          <w:rFonts w:asciiTheme="majorHAnsi" w:hAnsiTheme="majorHAnsi" w:cs="Verdana"/>
          <w:i/>
          <w:iCs/>
          <w:sz w:val="14"/>
          <w:szCs w:val="14"/>
        </w:rPr>
      </w:pPr>
      <w:r w:rsidRPr="00085C3C">
        <w:rPr>
          <w:rFonts w:asciiTheme="majorHAnsi" w:hAnsiTheme="majorHAnsi" w:cs="Verdana"/>
          <w:i/>
          <w:iCs/>
          <w:sz w:val="14"/>
          <w:szCs w:val="14"/>
        </w:rPr>
        <w:t xml:space="preserve">(pieczęć i podpis(y) osób uprawnionych </w:t>
      </w:r>
      <w:r w:rsidRPr="00085C3C">
        <w:rPr>
          <w:rFonts w:asciiTheme="majorHAnsi" w:hAnsiTheme="majorHAnsi" w:cs="Verdana"/>
          <w:i/>
          <w:iCs/>
          <w:sz w:val="14"/>
          <w:szCs w:val="14"/>
        </w:rPr>
        <w:tab/>
      </w:r>
      <w:r w:rsidRPr="00085C3C">
        <w:rPr>
          <w:rFonts w:asciiTheme="majorHAnsi" w:hAnsiTheme="majorHAnsi" w:cs="Verdana"/>
          <w:i/>
          <w:iCs/>
          <w:sz w:val="14"/>
          <w:szCs w:val="14"/>
        </w:rPr>
        <w:tab/>
        <w:t>(data)</w:t>
      </w:r>
      <w:r w:rsidRPr="00085C3C">
        <w:rPr>
          <w:rFonts w:asciiTheme="majorHAnsi" w:hAnsiTheme="majorHAnsi" w:cs="Verdana"/>
          <w:i/>
          <w:iCs/>
          <w:sz w:val="14"/>
          <w:szCs w:val="14"/>
        </w:rPr>
        <w:br/>
        <w:t>do reprezentacji wykonawcy lub pełnomocnika)</w:t>
      </w:r>
    </w:p>
    <w:p w:rsidR="0009540A" w:rsidRPr="00085C3C" w:rsidRDefault="0009540A" w:rsidP="0009540A">
      <w:pPr>
        <w:tabs>
          <w:tab w:val="center" w:pos="1134"/>
        </w:tabs>
        <w:spacing w:before="0" w:after="0"/>
        <w:rPr>
          <w:rFonts w:asciiTheme="majorHAnsi" w:hAnsiTheme="majorHAnsi" w:cs="Verdana"/>
          <w:b/>
          <w:bCs/>
        </w:rPr>
      </w:pPr>
    </w:p>
    <w:p w:rsidR="0009540A" w:rsidRPr="00085C3C" w:rsidRDefault="00187D0A" w:rsidP="0009540A">
      <w:pPr>
        <w:autoSpaceDE w:val="0"/>
        <w:autoSpaceDN w:val="0"/>
        <w:adjustRightInd w:val="0"/>
        <w:spacing w:before="0" w:after="0"/>
        <w:jc w:val="both"/>
        <w:rPr>
          <w:rFonts w:asciiTheme="majorHAnsi" w:hAnsiTheme="majorHAnsi" w:cs="Century Gothic"/>
          <w:color w:val="FF0000"/>
          <w:sz w:val="16"/>
          <w:szCs w:val="16"/>
        </w:rPr>
      </w:pPr>
      <w:r w:rsidRPr="00085C3C">
        <w:rPr>
          <w:rFonts w:asciiTheme="majorHAnsi" w:hAnsiTheme="majorHAnsi" w:cs="Century Gothic"/>
          <w:b/>
          <w:bCs/>
          <w:color w:val="FF0000"/>
          <w:sz w:val="16"/>
          <w:szCs w:val="16"/>
        </w:rPr>
        <w:t>UWAGA!!!</w:t>
      </w:r>
      <w:r w:rsidR="0009540A" w:rsidRPr="00085C3C">
        <w:rPr>
          <w:rFonts w:asciiTheme="majorHAnsi" w:hAnsiTheme="majorHAnsi" w:cs="Century Gothic"/>
          <w:b/>
          <w:bCs/>
          <w:color w:val="FF0000"/>
          <w:sz w:val="16"/>
          <w:szCs w:val="16"/>
        </w:rPr>
        <w:t xml:space="preserve"> </w:t>
      </w:r>
    </w:p>
    <w:p w:rsidR="0009540A" w:rsidRPr="00085C3C" w:rsidRDefault="0009540A" w:rsidP="0009540A">
      <w:pPr>
        <w:pStyle w:val="Tekstpodstawowy"/>
        <w:spacing w:before="0" w:after="0"/>
        <w:rPr>
          <w:rFonts w:asciiTheme="majorHAnsi" w:hAnsiTheme="majorHAnsi" w:cs="Century Gothic"/>
          <w:b/>
          <w:bCs/>
          <w:color w:val="FF0000"/>
          <w:sz w:val="16"/>
          <w:szCs w:val="16"/>
        </w:rPr>
      </w:pPr>
      <w:r w:rsidRPr="00085C3C">
        <w:rPr>
          <w:rFonts w:asciiTheme="majorHAnsi" w:hAnsiTheme="majorHAnsi" w:cs="Century Gothic"/>
          <w:b/>
          <w:bCs/>
          <w:color w:val="FF0000"/>
          <w:sz w:val="16"/>
          <w:szCs w:val="16"/>
        </w:rPr>
        <w:t xml:space="preserve">Zamawiający </w:t>
      </w:r>
      <w:r w:rsidR="00E8441E" w:rsidRPr="00085C3C">
        <w:rPr>
          <w:rFonts w:asciiTheme="majorHAnsi" w:hAnsiTheme="majorHAnsi" w:cs="Century Gothic"/>
          <w:b/>
          <w:bCs/>
          <w:color w:val="FF0000"/>
          <w:sz w:val="16"/>
          <w:szCs w:val="16"/>
        </w:rPr>
        <w:t>wezwie Wy</w:t>
      </w:r>
      <w:r w:rsidRPr="00085C3C">
        <w:rPr>
          <w:rFonts w:asciiTheme="majorHAnsi" w:hAnsiTheme="majorHAnsi"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sidRPr="00085C3C">
        <w:rPr>
          <w:rFonts w:asciiTheme="majorHAnsi" w:hAnsiTheme="majorHAnsi" w:cs="Century Gothic"/>
          <w:b/>
          <w:bCs/>
          <w:color w:val="FF0000"/>
          <w:sz w:val="16"/>
          <w:szCs w:val="16"/>
        </w:rPr>
        <w:t>274</w:t>
      </w:r>
      <w:r w:rsidRPr="00085C3C">
        <w:rPr>
          <w:rFonts w:asciiTheme="majorHAnsi" w:hAnsiTheme="majorHAnsi" w:cs="Century Gothic"/>
          <w:b/>
          <w:bCs/>
          <w:color w:val="FF0000"/>
          <w:sz w:val="16"/>
          <w:szCs w:val="16"/>
        </w:rPr>
        <w:t xml:space="preserve"> ust. 1</w:t>
      </w:r>
      <w:r w:rsidR="00FE34DE" w:rsidRPr="00085C3C">
        <w:rPr>
          <w:rFonts w:asciiTheme="majorHAnsi" w:hAnsiTheme="majorHAnsi" w:cs="Century Gothic"/>
          <w:b/>
          <w:bCs/>
          <w:color w:val="FF0000"/>
          <w:sz w:val="16"/>
          <w:szCs w:val="16"/>
        </w:rPr>
        <w:t xml:space="preserve"> ustawy </w:t>
      </w:r>
      <w:proofErr w:type="spellStart"/>
      <w:r w:rsidR="00FE34DE" w:rsidRPr="00085C3C">
        <w:rPr>
          <w:rFonts w:asciiTheme="majorHAnsi" w:hAnsiTheme="majorHAnsi" w:cs="Century Gothic"/>
          <w:b/>
          <w:bCs/>
          <w:color w:val="FF0000"/>
          <w:sz w:val="16"/>
          <w:szCs w:val="16"/>
        </w:rPr>
        <w:t>Pzp</w:t>
      </w:r>
      <w:proofErr w:type="spellEnd"/>
      <w:r w:rsidR="00FE34DE" w:rsidRPr="00085C3C">
        <w:rPr>
          <w:rFonts w:asciiTheme="majorHAnsi" w:hAnsiTheme="majorHAnsi" w:cs="Century Gothic"/>
          <w:b/>
          <w:bCs/>
          <w:color w:val="FF0000"/>
          <w:sz w:val="16"/>
          <w:szCs w:val="16"/>
        </w:rPr>
        <w:t xml:space="preserve">. </w:t>
      </w:r>
      <w:r w:rsidRPr="00085C3C">
        <w:rPr>
          <w:rFonts w:asciiTheme="majorHAnsi" w:hAnsiTheme="majorHAnsi" w:cs="Century Gothic"/>
          <w:b/>
          <w:bCs/>
          <w:color w:val="FF0000"/>
          <w:sz w:val="16"/>
          <w:szCs w:val="16"/>
        </w:rPr>
        <w:t xml:space="preserve"> Załącznik nr </w:t>
      </w:r>
      <w:r w:rsidR="00FE34DE" w:rsidRPr="00085C3C">
        <w:rPr>
          <w:rFonts w:asciiTheme="majorHAnsi" w:hAnsiTheme="majorHAnsi" w:cs="Century Gothic"/>
          <w:b/>
          <w:bCs/>
          <w:color w:val="FF0000"/>
          <w:sz w:val="16"/>
          <w:szCs w:val="16"/>
        </w:rPr>
        <w:t>3</w:t>
      </w:r>
      <w:r w:rsidRPr="00085C3C">
        <w:rPr>
          <w:rFonts w:asciiTheme="majorHAnsi" w:hAnsiTheme="majorHAnsi" w:cs="Century Gothic"/>
          <w:b/>
          <w:bCs/>
          <w:color w:val="FF0000"/>
          <w:sz w:val="16"/>
          <w:szCs w:val="16"/>
        </w:rPr>
        <w:t xml:space="preserve"> - składa się na wezwanie Zamawiającego.</w:t>
      </w:r>
    </w:p>
    <w:p w:rsidR="005505E0" w:rsidRPr="00085C3C" w:rsidRDefault="005505E0" w:rsidP="0009540A">
      <w:pPr>
        <w:pStyle w:val="Tekstpodstawowy"/>
        <w:spacing w:before="0" w:after="0"/>
        <w:rPr>
          <w:rFonts w:asciiTheme="majorHAnsi" w:hAnsiTheme="majorHAnsi" w:cs="Century Gothic"/>
          <w:b/>
          <w:bCs/>
          <w:color w:val="FF0000"/>
          <w:sz w:val="16"/>
          <w:szCs w:val="16"/>
        </w:rPr>
        <w:sectPr w:rsidR="005505E0" w:rsidRPr="00085C3C"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rsidR="0009540A" w:rsidRPr="00085C3C" w:rsidRDefault="0009540A" w:rsidP="0009540A">
      <w:pPr>
        <w:pStyle w:val="Nagwek4"/>
        <w:spacing w:before="0"/>
        <w:jc w:val="right"/>
        <w:rPr>
          <w:rFonts w:asciiTheme="majorHAnsi" w:hAnsiTheme="majorHAnsi"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67653142"/>
      <w:r w:rsidRPr="00085C3C">
        <w:rPr>
          <w:rFonts w:asciiTheme="majorHAnsi" w:hAnsiTheme="majorHAnsi" w:cs="Century Gothic"/>
          <w:color w:val="auto"/>
          <w:sz w:val="20"/>
          <w:szCs w:val="20"/>
        </w:rPr>
        <w:lastRenderedPageBreak/>
        <w:t xml:space="preserve">Załącznik nr </w:t>
      </w:r>
      <w:r w:rsidR="00FE34DE" w:rsidRPr="00085C3C">
        <w:rPr>
          <w:rFonts w:asciiTheme="majorHAnsi" w:hAnsiTheme="majorHAnsi" w:cs="Century Gothic"/>
          <w:color w:val="auto"/>
          <w:sz w:val="20"/>
          <w:szCs w:val="20"/>
        </w:rPr>
        <w:t>4</w:t>
      </w:r>
      <w:r w:rsidRPr="00085C3C">
        <w:rPr>
          <w:rFonts w:asciiTheme="majorHAnsi" w:hAnsiTheme="majorHAnsi" w:cs="Century Gothic"/>
          <w:color w:val="auto"/>
          <w:sz w:val="20"/>
          <w:szCs w:val="20"/>
        </w:rPr>
        <w:t xml:space="preserve"> do </w:t>
      </w:r>
      <w:r w:rsidR="009B12E4" w:rsidRPr="00085C3C">
        <w:rPr>
          <w:rFonts w:asciiTheme="majorHAnsi" w:hAnsiTheme="majorHAnsi" w:cs="Century Gothic"/>
          <w:color w:val="auto"/>
          <w:sz w:val="20"/>
          <w:szCs w:val="20"/>
        </w:rPr>
        <w:t>SWZ</w:t>
      </w:r>
      <w:r w:rsidRPr="00085C3C">
        <w:rPr>
          <w:rFonts w:asciiTheme="majorHAnsi" w:hAnsiTheme="majorHAnsi" w:cs="Century Gothic"/>
          <w:color w:val="auto"/>
          <w:sz w:val="20"/>
          <w:szCs w:val="20"/>
        </w:rPr>
        <w:t xml:space="preserve"> - wykaz osób</w:t>
      </w:r>
      <w:bookmarkEnd w:id="56"/>
      <w:bookmarkEnd w:id="57"/>
      <w:bookmarkEnd w:id="58"/>
      <w:bookmarkEnd w:id="59"/>
      <w:bookmarkEnd w:id="60"/>
      <w:bookmarkEnd w:id="61"/>
      <w:bookmarkEnd w:id="62"/>
      <w:r w:rsidR="00C967F4" w:rsidRPr="00085C3C">
        <w:rPr>
          <w:rFonts w:asciiTheme="majorHAnsi" w:hAnsiTheme="majorHAnsi" w:cs="Century Gothic"/>
          <w:color w:val="auto"/>
          <w:sz w:val="20"/>
          <w:szCs w:val="20"/>
        </w:rPr>
        <w:t xml:space="preserve"> </w:t>
      </w:r>
    </w:p>
    <w:p w:rsidR="0009540A" w:rsidRPr="00085C3C" w:rsidRDefault="0009540A" w:rsidP="0009540A">
      <w:pPr>
        <w:pStyle w:val="Nagwek4"/>
        <w:spacing w:before="0"/>
        <w:jc w:val="right"/>
        <w:rPr>
          <w:rFonts w:asciiTheme="majorHAnsi" w:hAnsiTheme="majorHAnsi"/>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085C3C" w:rsidTr="007963C8">
        <w:trPr>
          <w:trHeight w:val="440"/>
          <w:jc w:val="center"/>
        </w:trPr>
        <w:tc>
          <w:tcPr>
            <w:tcW w:w="6069" w:type="dxa"/>
            <w:shd w:val="clear" w:color="auto" w:fill="F2F2F2" w:themeFill="background1" w:themeFillShade="F2"/>
            <w:vAlign w:val="center"/>
          </w:tcPr>
          <w:p w:rsidR="0009540A" w:rsidRPr="00085C3C" w:rsidRDefault="0009540A" w:rsidP="0009540A">
            <w:pPr>
              <w:spacing w:before="0" w:after="0"/>
              <w:jc w:val="center"/>
              <w:rPr>
                <w:rFonts w:asciiTheme="majorHAnsi" w:hAnsiTheme="majorHAnsi" w:cs="Tahoma"/>
                <w:b/>
              </w:rPr>
            </w:pPr>
            <w:r w:rsidRPr="00085C3C">
              <w:rPr>
                <w:rFonts w:asciiTheme="majorHAnsi" w:hAnsiTheme="majorHAnsi" w:cs="Tahoma"/>
                <w:b/>
                <w:sz w:val="22"/>
                <w:szCs w:val="22"/>
              </w:rPr>
              <w:t>POTENCJAŁ KADROWY</w:t>
            </w:r>
            <w:r w:rsidRPr="00085C3C">
              <w:rPr>
                <w:rStyle w:val="Odwoanieprzypisudolnego"/>
                <w:rFonts w:asciiTheme="majorHAnsi" w:hAnsiTheme="majorHAnsi"/>
                <w:b/>
                <w:sz w:val="22"/>
                <w:szCs w:val="22"/>
              </w:rPr>
              <w:footnoteReference w:id="30"/>
            </w:r>
          </w:p>
        </w:tc>
      </w:tr>
    </w:tbl>
    <w:p w:rsidR="0009540A" w:rsidRPr="00085C3C" w:rsidRDefault="0009540A" w:rsidP="0009540A">
      <w:pPr>
        <w:spacing w:before="0" w:after="0" w:line="360" w:lineRule="auto"/>
        <w:ind w:firstLine="709"/>
        <w:rPr>
          <w:rFonts w:asciiTheme="majorHAnsi" w:hAnsiTheme="majorHAnsi" w:cs="Tahoma"/>
        </w:rPr>
      </w:pPr>
    </w:p>
    <w:p w:rsidR="00F56C36" w:rsidRPr="00085C3C" w:rsidRDefault="00F56C36" w:rsidP="00F56C36">
      <w:pPr>
        <w:spacing w:before="0" w:after="0"/>
        <w:jc w:val="both"/>
        <w:rPr>
          <w:rFonts w:asciiTheme="majorHAnsi" w:hAnsiTheme="majorHAnsi" w:cs="Calibri"/>
        </w:rPr>
      </w:pPr>
      <w:r w:rsidRPr="00085C3C">
        <w:rPr>
          <w:rFonts w:asciiTheme="majorHAnsi" w:hAnsiTheme="majorHAnsi" w:cs="Calibri"/>
        </w:rPr>
        <w:t xml:space="preserve">Przystępując do postępowania o udzielenie zamówienia publicznego prowadzonego zgodnie z art.275 ust.1 ustawy </w:t>
      </w:r>
      <w:proofErr w:type="spellStart"/>
      <w:r w:rsidRPr="00085C3C">
        <w:rPr>
          <w:rFonts w:asciiTheme="majorHAnsi" w:hAnsiTheme="majorHAnsi" w:cs="Calibri"/>
        </w:rPr>
        <w:t>Pzp</w:t>
      </w:r>
      <w:proofErr w:type="spellEnd"/>
      <w:r w:rsidRPr="00085C3C">
        <w:rPr>
          <w:rFonts w:asciiTheme="majorHAnsi" w:hAnsiTheme="majorHAnsi" w:cs="Calibri"/>
        </w:rPr>
        <w:t xml:space="preserve"> w trybie podstawowym pn.:</w:t>
      </w:r>
    </w:p>
    <w:p w:rsidR="00CA2420" w:rsidRPr="00085C3C" w:rsidRDefault="00CA2420" w:rsidP="007963C8">
      <w:pPr>
        <w:spacing w:before="0" w:after="0"/>
        <w:rPr>
          <w:rFonts w:asciiTheme="majorHAnsi" w:hAnsiTheme="majorHAnsi" w:cs="Calibri"/>
          <w:b/>
        </w:rPr>
      </w:pPr>
      <w:r w:rsidRPr="00085C3C">
        <w:rPr>
          <w:rFonts w:asciiTheme="majorHAnsi" w:hAnsiTheme="majorHAnsi" w:cs="Calibri"/>
          <w:b/>
          <w:color w:val="000000"/>
        </w:rPr>
        <w:t>„</w:t>
      </w:r>
      <w:r w:rsidR="002D1AE2" w:rsidRPr="00085C3C">
        <w:rPr>
          <w:rFonts w:asciiTheme="majorHAnsi" w:hAnsiTheme="majorHAnsi" w:cs="Calibri"/>
          <w:b/>
        </w:rPr>
        <w:t xml:space="preserve">Uregulowanie stanu prawnego granic pasa drogowego drogi powiatowej nr 1311N Kamieniec – </w:t>
      </w:r>
      <w:proofErr w:type="spellStart"/>
      <w:r w:rsidR="002D1AE2" w:rsidRPr="00085C3C">
        <w:rPr>
          <w:rFonts w:asciiTheme="majorHAnsi" w:hAnsiTheme="majorHAnsi" w:cs="Calibri"/>
          <w:b/>
        </w:rPr>
        <w:t>Bądze</w:t>
      </w:r>
      <w:proofErr w:type="spellEnd"/>
      <w:r w:rsidR="002D1AE2" w:rsidRPr="00085C3C">
        <w:rPr>
          <w:rFonts w:asciiTheme="majorHAnsi" w:hAnsiTheme="majorHAnsi" w:cs="Calibri"/>
          <w:b/>
        </w:rPr>
        <w:t xml:space="preserve"> – Jerzwałd – dr. woj. nr 521 ( Iława ) wraz ze sporządzeniem mapy do celów projektowych na odc. Siemiany - DW 521”</w:t>
      </w:r>
    </w:p>
    <w:p w:rsidR="007963C8" w:rsidRPr="00085C3C" w:rsidRDefault="007963C8" w:rsidP="007963C8">
      <w:pPr>
        <w:spacing w:before="0" w:after="0"/>
        <w:rPr>
          <w:rFonts w:asciiTheme="majorHAnsi" w:hAnsiTheme="majorHAnsi" w:cs="Arial"/>
          <w:b/>
        </w:rPr>
      </w:pPr>
      <w:r w:rsidRPr="00085C3C">
        <w:rPr>
          <w:rFonts w:asciiTheme="majorHAnsi" w:hAnsiTheme="majorHAnsi" w:cs="Arial"/>
          <w:lang w:eastAsia="pl-PL"/>
        </w:rPr>
        <w:t>znak sprawy:</w:t>
      </w:r>
      <w:r w:rsidRPr="00085C3C">
        <w:rPr>
          <w:rFonts w:asciiTheme="majorHAnsi" w:hAnsiTheme="majorHAnsi" w:cs="Arial"/>
          <w:color w:val="FF0000"/>
          <w:lang w:eastAsia="pl-PL"/>
        </w:rPr>
        <w:t xml:space="preserve"> </w:t>
      </w:r>
      <w:r w:rsidRPr="00085C3C">
        <w:rPr>
          <w:rFonts w:asciiTheme="majorHAnsi" w:hAnsiTheme="majorHAnsi" w:cs="Arial"/>
          <w:b/>
        </w:rPr>
        <w:t xml:space="preserve"> </w:t>
      </w:r>
      <w:r w:rsidR="002D1AE2" w:rsidRPr="00085C3C">
        <w:rPr>
          <w:rFonts w:asciiTheme="majorHAnsi" w:hAnsiTheme="majorHAnsi" w:cs="Century Gothic"/>
          <w:b/>
          <w:bCs/>
        </w:rPr>
        <w:t>DI1</w:t>
      </w:r>
      <w:r w:rsidR="006E4210" w:rsidRPr="00085C3C">
        <w:rPr>
          <w:rFonts w:asciiTheme="majorHAnsi" w:hAnsiTheme="majorHAnsi" w:cs="Century Gothic"/>
          <w:b/>
          <w:bCs/>
        </w:rPr>
        <w:t>.260.</w:t>
      </w:r>
      <w:r w:rsidR="002D1AE2" w:rsidRPr="00085C3C">
        <w:rPr>
          <w:rFonts w:asciiTheme="majorHAnsi" w:hAnsiTheme="majorHAnsi" w:cs="Century Gothic"/>
          <w:b/>
          <w:bCs/>
        </w:rPr>
        <w:t>15</w:t>
      </w:r>
      <w:r w:rsidR="006E4210" w:rsidRPr="00085C3C">
        <w:rPr>
          <w:rFonts w:asciiTheme="majorHAnsi" w:hAnsiTheme="majorHAnsi" w:cs="Century Gothic"/>
          <w:b/>
          <w:bCs/>
        </w:rPr>
        <w:t>.202</w:t>
      </w:r>
      <w:r w:rsidR="002D1AE2" w:rsidRPr="00085C3C">
        <w:rPr>
          <w:rFonts w:asciiTheme="majorHAnsi" w:hAnsiTheme="majorHAnsi" w:cs="Century Gothic"/>
          <w:b/>
          <w:bCs/>
        </w:rPr>
        <w:t>4</w:t>
      </w:r>
    </w:p>
    <w:p w:rsidR="0009540A" w:rsidRPr="00085C3C" w:rsidRDefault="0009540A" w:rsidP="0009540A">
      <w:pPr>
        <w:spacing w:before="0" w:after="0"/>
        <w:jc w:val="both"/>
        <w:rPr>
          <w:rFonts w:asciiTheme="majorHAnsi" w:hAnsiTheme="majorHAnsi" w:cs="Tahoma"/>
          <w:b/>
          <w:sz w:val="18"/>
          <w:szCs w:val="18"/>
        </w:rPr>
      </w:pPr>
    </w:p>
    <w:p w:rsidR="0009540A" w:rsidRPr="00085C3C" w:rsidRDefault="0009540A" w:rsidP="0009540A">
      <w:pPr>
        <w:spacing w:before="0" w:after="0"/>
        <w:rPr>
          <w:rFonts w:asciiTheme="majorHAnsi" w:hAnsiTheme="majorHAnsi" w:cs="Segoe UI"/>
          <w:sz w:val="18"/>
          <w:szCs w:val="18"/>
        </w:rPr>
      </w:pPr>
      <w:r w:rsidRPr="00085C3C">
        <w:rPr>
          <w:rFonts w:asciiTheme="majorHAnsi" w:hAnsiTheme="majorHAnsi" w:cs="Segoe UI"/>
          <w:sz w:val="18"/>
          <w:szCs w:val="18"/>
        </w:rPr>
        <w:t>działając w imieniu Wykonawcy:</w:t>
      </w:r>
    </w:p>
    <w:p w:rsidR="0009540A" w:rsidRPr="00085C3C" w:rsidRDefault="0009540A" w:rsidP="000F0009">
      <w:pPr>
        <w:spacing w:before="0" w:after="0"/>
        <w:jc w:val="center"/>
        <w:rPr>
          <w:rFonts w:asciiTheme="majorHAnsi" w:hAnsiTheme="majorHAnsi" w:cs="Segoe UI"/>
          <w:sz w:val="18"/>
          <w:szCs w:val="18"/>
        </w:rPr>
      </w:pPr>
      <w:r w:rsidRPr="00085C3C">
        <w:rPr>
          <w:rFonts w:asciiTheme="majorHAnsi" w:hAnsiTheme="majorHAnsi" w:cs="Segoe UI"/>
          <w:sz w:val="18"/>
          <w:szCs w:val="18"/>
        </w:rPr>
        <w:t>………………………………………………………………………………………………………….............................………………</w:t>
      </w:r>
    </w:p>
    <w:p w:rsidR="0009540A" w:rsidRPr="00085C3C" w:rsidRDefault="0009540A" w:rsidP="000F0009">
      <w:pPr>
        <w:spacing w:before="0" w:after="0"/>
        <w:jc w:val="center"/>
        <w:rPr>
          <w:rFonts w:asciiTheme="majorHAnsi" w:hAnsiTheme="majorHAnsi" w:cs="Segoe UI"/>
          <w:sz w:val="18"/>
          <w:szCs w:val="18"/>
        </w:rPr>
      </w:pPr>
      <w:r w:rsidRPr="00085C3C">
        <w:rPr>
          <w:rFonts w:asciiTheme="majorHAnsi" w:hAnsiTheme="majorHAnsi" w:cs="Segoe UI"/>
          <w:sz w:val="18"/>
          <w:szCs w:val="18"/>
        </w:rPr>
        <w:t>………………………………………………………………………………………………………………………………………………</w:t>
      </w:r>
      <w:r w:rsidR="000F0009" w:rsidRPr="00085C3C">
        <w:rPr>
          <w:rFonts w:asciiTheme="majorHAnsi" w:hAnsiTheme="majorHAnsi" w:cs="Segoe UI"/>
          <w:sz w:val="18"/>
          <w:szCs w:val="18"/>
        </w:rPr>
        <w:t>......</w:t>
      </w:r>
    </w:p>
    <w:p w:rsidR="0009540A" w:rsidRPr="00085C3C" w:rsidRDefault="0009540A" w:rsidP="0009540A">
      <w:pPr>
        <w:spacing w:before="0" w:after="0"/>
        <w:jc w:val="center"/>
        <w:rPr>
          <w:rFonts w:asciiTheme="majorHAnsi" w:hAnsiTheme="majorHAnsi" w:cs="Segoe UI"/>
          <w:sz w:val="18"/>
          <w:szCs w:val="18"/>
        </w:rPr>
      </w:pPr>
      <w:r w:rsidRPr="00085C3C">
        <w:rPr>
          <w:rFonts w:asciiTheme="majorHAnsi" w:hAnsiTheme="majorHAnsi" w:cs="Segoe UI"/>
          <w:sz w:val="18"/>
          <w:szCs w:val="18"/>
        </w:rPr>
        <w:t>(podać nazwę i adres Wykonawcy)</w:t>
      </w:r>
    </w:p>
    <w:p w:rsidR="0009540A" w:rsidRPr="00085C3C" w:rsidRDefault="0009540A" w:rsidP="0009540A">
      <w:pPr>
        <w:spacing w:before="0" w:after="0"/>
        <w:rPr>
          <w:rFonts w:asciiTheme="majorHAnsi" w:hAnsiTheme="majorHAnsi"/>
          <w:sz w:val="18"/>
          <w:szCs w:val="18"/>
        </w:rPr>
      </w:pPr>
    </w:p>
    <w:p w:rsidR="0009540A" w:rsidRPr="00085C3C" w:rsidRDefault="0009540A" w:rsidP="0009540A">
      <w:pPr>
        <w:pStyle w:val="Tekstpodstawowy"/>
        <w:widowControl w:val="0"/>
        <w:tabs>
          <w:tab w:val="left" w:pos="8460"/>
          <w:tab w:val="left" w:pos="8910"/>
        </w:tabs>
        <w:spacing w:before="0" w:after="0" w:line="269" w:lineRule="auto"/>
        <w:rPr>
          <w:rFonts w:asciiTheme="majorHAnsi" w:hAnsiTheme="majorHAnsi" w:cs="Segoe UI"/>
          <w:sz w:val="18"/>
          <w:szCs w:val="18"/>
        </w:rPr>
      </w:pPr>
      <w:r w:rsidRPr="00085C3C">
        <w:rPr>
          <w:rFonts w:asciiTheme="majorHAnsi" w:hAnsiTheme="majorHAnsi"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7963C8" w:rsidRPr="00085C3C"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7963C8" w:rsidRPr="00085C3C" w:rsidRDefault="007963C8" w:rsidP="00432CBF">
            <w:pPr>
              <w:spacing w:before="0" w:after="0"/>
              <w:jc w:val="center"/>
              <w:rPr>
                <w:rFonts w:asciiTheme="majorHAnsi" w:hAnsiTheme="majorHAnsi" w:cs="Calibri"/>
                <w:b/>
                <w:bCs/>
                <w:sz w:val="18"/>
                <w:szCs w:val="18"/>
              </w:rPr>
            </w:pPr>
            <w:r w:rsidRPr="00085C3C">
              <w:rPr>
                <w:rFonts w:asciiTheme="majorHAnsi" w:hAnsiTheme="majorHAnsi" w:cs="Calibri"/>
                <w:b/>
                <w:bCs/>
                <w:sz w:val="18"/>
                <w:szCs w:val="18"/>
              </w:rPr>
              <w:t>L.p.</w:t>
            </w:r>
          </w:p>
        </w:tc>
        <w:tc>
          <w:tcPr>
            <w:tcW w:w="1803" w:type="dxa"/>
            <w:tcBorders>
              <w:top w:val="double" w:sz="4" w:space="0" w:color="auto"/>
            </w:tcBorders>
            <w:shd w:val="clear" w:color="auto" w:fill="F2F2F2" w:themeFill="background1" w:themeFillShade="F2"/>
            <w:vAlign w:val="center"/>
          </w:tcPr>
          <w:p w:rsidR="007963C8" w:rsidRPr="00085C3C" w:rsidRDefault="007963C8" w:rsidP="00432CBF">
            <w:pPr>
              <w:spacing w:before="0" w:after="0"/>
              <w:jc w:val="center"/>
              <w:rPr>
                <w:rFonts w:asciiTheme="majorHAnsi" w:hAnsiTheme="majorHAnsi" w:cs="Calibri"/>
                <w:b/>
                <w:bCs/>
                <w:sz w:val="18"/>
                <w:szCs w:val="18"/>
              </w:rPr>
            </w:pPr>
            <w:r w:rsidRPr="00085C3C">
              <w:rPr>
                <w:rFonts w:asciiTheme="majorHAnsi" w:hAnsiTheme="majorHAnsi"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7963C8" w:rsidRPr="00085C3C" w:rsidRDefault="007963C8" w:rsidP="00432CBF">
            <w:pPr>
              <w:spacing w:before="0" w:after="0"/>
              <w:jc w:val="center"/>
              <w:rPr>
                <w:rFonts w:asciiTheme="majorHAnsi" w:hAnsiTheme="majorHAnsi" w:cs="Calibri"/>
                <w:b/>
                <w:bCs/>
                <w:sz w:val="18"/>
                <w:szCs w:val="18"/>
              </w:rPr>
            </w:pPr>
          </w:p>
          <w:p w:rsidR="007963C8" w:rsidRPr="00085C3C" w:rsidRDefault="007963C8" w:rsidP="00432CBF">
            <w:pPr>
              <w:spacing w:before="0" w:after="0"/>
              <w:jc w:val="center"/>
              <w:rPr>
                <w:rFonts w:asciiTheme="majorHAnsi" w:hAnsiTheme="majorHAnsi" w:cs="Calibri"/>
                <w:b/>
                <w:bCs/>
                <w:sz w:val="18"/>
                <w:szCs w:val="18"/>
              </w:rPr>
            </w:pPr>
            <w:r w:rsidRPr="00085C3C">
              <w:rPr>
                <w:rFonts w:asciiTheme="majorHAnsi" w:hAnsiTheme="majorHAnsi"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7963C8" w:rsidRPr="00085C3C" w:rsidRDefault="007963C8" w:rsidP="00432CBF">
            <w:pPr>
              <w:spacing w:before="0" w:after="0"/>
              <w:jc w:val="center"/>
              <w:rPr>
                <w:rFonts w:asciiTheme="majorHAnsi" w:hAnsiTheme="majorHAnsi" w:cs="Calibri"/>
                <w:b/>
                <w:bCs/>
                <w:sz w:val="16"/>
                <w:szCs w:val="16"/>
              </w:rPr>
            </w:pPr>
            <w:r w:rsidRPr="00085C3C">
              <w:rPr>
                <w:rFonts w:asciiTheme="majorHAnsi" w:hAnsiTheme="majorHAnsi" w:cs="Calibri"/>
                <w:b/>
                <w:bCs/>
                <w:sz w:val="16"/>
                <w:szCs w:val="16"/>
              </w:rPr>
              <w:t>Kwalifikacje</w:t>
            </w:r>
          </w:p>
          <w:p w:rsidR="007963C8" w:rsidRPr="00085C3C" w:rsidRDefault="007963C8" w:rsidP="00432CBF">
            <w:pPr>
              <w:spacing w:before="0" w:after="0"/>
              <w:jc w:val="center"/>
              <w:rPr>
                <w:rFonts w:asciiTheme="majorHAnsi" w:hAnsiTheme="majorHAnsi" w:cs="Calibri"/>
                <w:b/>
                <w:bCs/>
                <w:sz w:val="16"/>
                <w:szCs w:val="16"/>
              </w:rPr>
            </w:pPr>
            <w:r w:rsidRPr="00085C3C">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7963C8" w:rsidRPr="00085C3C" w:rsidRDefault="007963C8" w:rsidP="00A92714">
            <w:pPr>
              <w:spacing w:after="0"/>
              <w:jc w:val="center"/>
              <w:rPr>
                <w:rFonts w:asciiTheme="majorHAnsi" w:hAnsiTheme="majorHAnsi" w:cs="Arial"/>
                <w:b/>
                <w:sz w:val="16"/>
                <w:szCs w:val="16"/>
              </w:rPr>
            </w:pPr>
            <w:r w:rsidRPr="00085C3C">
              <w:rPr>
                <w:rFonts w:asciiTheme="majorHAnsi" w:hAnsiTheme="majorHAnsi" w:cs="Arial"/>
                <w:b/>
                <w:sz w:val="16"/>
                <w:szCs w:val="16"/>
              </w:rPr>
              <w:t>Doświadczenie</w:t>
            </w:r>
          </w:p>
          <w:p w:rsidR="00A92714" w:rsidRPr="00085C3C" w:rsidRDefault="008106AB" w:rsidP="00A92714">
            <w:pPr>
              <w:pStyle w:val="Akapitzlist10"/>
              <w:spacing w:before="0" w:after="0" w:line="240" w:lineRule="auto"/>
              <w:ind w:left="72"/>
              <w:contextualSpacing/>
              <w:jc w:val="center"/>
              <w:rPr>
                <w:rFonts w:asciiTheme="majorHAnsi" w:hAnsiTheme="majorHAnsi" w:cs="Tahoma"/>
                <w:b/>
                <w:sz w:val="16"/>
                <w:szCs w:val="16"/>
              </w:rPr>
            </w:pPr>
            <w:r w:rsidRPr="00085C3C">
              <w:rPr>
                <w:rFonts w:asciiTheme="majorHAnsi" w:hAnsiTheme="majorHAnsi" w:cs="Arial"/>
                <w:b/>
                <w:sz w:val="16"/>
                <w:szCs w:val="16"/>
              </w:rPr>
              <w:t>realizacj</w:t>
            </w:r>
            <w:r w:rsidR="00A92714" w:rsidRPr="00085C3C">
              <w:rPr>
                <w:rFonts w:asciiTheme="majorHAnsi" w:hAnsiTheme="majorHAnsi" w:cs="Arial"/>
                <w:b/>
                <w:sz w:val="16"/>
                <w:szCs w:val="16"/>
              </w:rPr>
              <w:t>i jednego zadania/ usługi polegającej na wznowieniu/ustal</w:t>
            </w:r>
            <w:r w:rsidRPr="00085C3C">
              <w:rPr>
                <w:rFonts w:asciiTheme="majorHAnsi" w:hAnsiTheme="majorHAnsi" w:cs="Arial"/>
                <w:b/>
                <w:sz w:val="16"/>
                <w:szCs w:val="16"/>
              </w:rPr>
              <w:t xml:space="preserve">eniu przebiegu granic dla min. </w:t>
            </w:r>
            <w:r w:rsidR="00844487" w:rsidRPr="00085C3C">
              <w:rPr>
                <w:rFonts w:asciiTheme="majorHAnsi" w:hAnsiTheme="majorHAnsi" w:cs="Arial"/>
                <w:b/>
                <w:sz w:val="16"/>
                <w:szCs w:val="16"/>
              </w:rPr>
              <w:t>5</w:t>
            </w:r>
            <w:r w:rsidR="00A92714" w:rsidRPr="00085C3C">
              <w:rPr>
                <w:rFonts w:asciiTheme="majorHAnsi" w:hAnsiTheme="majorHAnsi" w:cs="Arial"/>
                <w:b/>
                <w:sz w:val="16"/>
                <w:szCs w:val="16"/>
              </w:rPr>
              <w:t>0 punktów granicznych.</w:t>
            </w:r>
          </w:p>
          <w:p w:rsidR="007963C8" w:rsidRPr="00085C3C" w:rsidRDefault="007963C8" w:rsidP="007963C8">
            <w:pPr>
              <w:spacing w:before="0" w:after="0"/>
              <w:jc w:val="center"/>
              <w:rPr>
                <w:rFonts w:asciiTheme="majorHAnsi" w:hAnsiTheme="majorHAnsi" w:cs="Calibri"/>
                <w:b/>
                <w:bCs/>
                <w:sz w:val="16"/>
                <w:szCs w:val="16"/>
              </w:rPr>
            </w:pPr>
            <w:r w:rsidRPr="00085C3C">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7963C8" w:rsidRPr="00085C3C" w:rsidRDefault="007963C8" w:rsidP="00432CBF">
            <w:pPr>
              <w:spacing w:before="0" w:after="0"/>
              <w:jc w:val="center"/>
              <w:rPr>
                <w:rFonts w:asciiTheme="majorHAnsi" w:hAnsiTheme="majorHAnsi" w:cs="Calibri"/>
                <w:b/>
                <w:bCs/>
                <w:sz w:val="16"/>
                <w:szCs w:val="16"/>
              </w:rPr>
            </w:pPr>
            <w:r w:rsidRPr="00085C3C">
              <w:rPr>
                <w:rFonts w:asciiTheme="majorHAnsi" w:hAnsiTheme="majorHAnsi" w:cs="Calibri"/>
                <w:b/>
                <w:bCs/>
                <w:sz w:val="16"/>
                <w:szCs w:val="16"/>
              </w:rPr>
              <w:t xml:space="preserve">Informacja </w:t>
            </w:r>
            <w:r w:rsidR="002D1AE2" w:rsidRPr="00085C3C">
              <w:rPr>
                <w:rFonts w:asciiTheme="majorHAnsi" w:hAnsiTheme="majorHAnsi" w:cs="Calibri"/>
                <w:b/>
                <w:bCs/>
                <w:sz w:val="16"/>
                <w:szCs w:val="16"/>
              </w:rPr>
              <w:br/>
            </w:r>
            <w:r w:rsidRPr="00085C3C">
              <w:rPr>
                <w:rFonts w:asciiTheme="majorHAnsi" w:hAnsiTheme="majorHAnsi" w:cs="Calibri"/>
                <w:b/>
                <w:bCs/>
                <w:sz w:val="16"/>
                <w:szCs w:val="16"/>
              </w:rPr>
              <w:t xml:space="preserve">o podstawie dysponowania osobami </w:t>
            </w:r>
          </w:p>
        </w:tc>
      </w:tr>
      <w:tr w:rsidR="007963C8" w:rsidRPr="00085C3C"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085C3C" w:rsidRDefault="007963C8" w:rsidP="00432CBF">
            <w:pPr>
              <w:spacing w:before="0" w:after="0"/>
              <w:jc w:val="center"/>
              <w:rPr>
                <w:rFonts w:asciiTheme="majorHAnsi" w:hAnsiTheme="majorHAnsi" w:cs="Calibri"/>
                <w:sz w:val="16"/>
                <w:szCs w:val="16"/>
              </w:rPr>
            </w:pPr>
            <w:r w:rsidRPr="00085C3C">
              <w:rPr>
                <w:rFonts w:asciiTheme="majorHAnsi" w:hAnsiTheme="majorHAnsi" w:cs="Calibri"/>
                <w:sz w:val="16"/>
                <w:szCs w:val="16"/>
              </w:rPr>
              <w:t>1</w:t>
            </w:r>
          </w:p>
        </w:tc>
        <w:tc>
          <w:tcPr>
            <w:tcW w:w="1803" w:type="dxa"/>
            <w:tcBorders>
              <w:bottom w:val="single" w:sz="12" w:space="0" w:color="auto"/>
            </w:tcBorders>
            <w:shd w:val="clear" w:color="auto" w:fill="F3F3F3"/>
            <w:vAlign w:val="center"/>
          </w:tcPr>
          <w:p w:rsidR="007963C8" w:rsidRPr="00085C3C" w:rsidRDefault="007963C8" w:rsidP="00432CBF">
            <w:pPr>
              <w:spacing w:before="0" w:after="0"/>
              <w:jc w:val="center"/>
              <w:rPr>
                <w:rFonts w:asciiTheme="majorHAnsi" w:hAnsiTheme="majorHAnsi" w:cs="Calibri"/>
                <w:sz w:val="16"/>
                <w:szCs w:val="16"/>
              </w:rPr>
            </w:pPr>
            <w:r w:rsidRPr="00085C3C">
              <w:rPr>
                <w:rFonts w:asciiTheme="majorHAnsi" w:hAnsiTheme="majorHAnsi" w:cs="Calibri"/>
                <w:sz w:val="16"/>
                <w:szCs w:val="16"/>
              </w:rPr>
              <w:t>2</w:t>
            </w:r>
          </w:p>
        </w:tc>
        <w:tc>
          <w:tcPr>
            <w:tcW w:w="2977" w:type="dxa"/>
            <w:tcBorders>
              <w:bottom w:val="single" w:sz="12" w:space="0" w:color="auto"/>
            </w:tcBorders>
            <w:shd w:val="clear" w:color="auto" w:fill="F3F3F3"/>
            <w:vAlign w:val="center"/>
          </w:tcPr>
          <w:p w:rsidR="007963C8" w:rsidRPr="00085C3C" w:rsidRDefault="007963C8" w:rsidP="00432CBF">
            <w:pPr>
              <w:spacing w:before="0" w:after="0"/>
              <w:jc w:val="center"/>
              <w:rPr>
                <w:rFonts w:asciiTheme="majorHAnsi" w:hAnsiTheme="majorHAnsi" w:cs="Calibri"/>
                <w:bCs/>
                <w:sz w:val="16"/>
                <w:szCs w:val="16"/>
              </w:rPr>
            </w:pPr>
            <w:r w:rsidRPr="00085C3C">
              <w:rPr>
                <w:rFonts w:asciiTheme="majorHAnsi" w:hAnsiTheme="majorHAnsi" w:cs="Calibri"/>
                <w:bCs/>
                <w:sz w:val="16"/>
                <w:szCs w:val="16"/>
              </w:rPr>
              <w:t>3</w:t>
            </w:r>
          </w:p>
        </w:tc>
        <w:tc>
          <w:tcPr>
            <w:tcW w:w="1418" w:type="dxa"/>
            <w:tcBorders>
              <w:bottom w:val="single" w:sz="12" w:space="0" w:color="auto"/>
            </w:tcBorders>
            <w:shd w:val="clear" w:color="auto" w:fill="F3F3F3"/>
            <w:vAlign w:val="center"/>
          </w:tcPr>
          <w:p w:rsidR="007963C8" w:rsidRPr="00085C3C" w:rsidRDefault="007963C8" w:rsidP="00432CBF">
            <w:pPr>
              <w:spacing w:before="0" w:after="0"/>
              <w:jc w:val="center"/>
              <w:rPr>
                <w:rFonts w:asciiTheme="majorHAnsi" w:hAnsiTheme="majorHAnsi" w:cs="Calibri"/>
                <w:sz w:val="16"/>
                <w:szCs w:val="16"/>
              </w:rPr>
            </w:pPr>
            <w:r w:rsidRPr="00085C3C">
              <w:rPr>
                <w:rFonts w:asciiTheme="majorHAnsi" w:hAnsiTheme="majorHAnsi" w:cs="Calibri"/>
                <w:sz w:val="16"/>
                <w:szCs w:val="16"/>
              </w:rPr>
              <w:t>4</w:t>
            </w:r>
          </w:p>
        </w:tc>
        <w:tc>
          <w:tcPr>
            <w:tcW w:w="1984" w:type="dxa"/>
            <w:tcBorders>
              <w:bottom w:val="single" w:sz="12" w:space="0" w:color="auto"/>
            </w:tcBorders>
            <w:shd w:val="clear" w:color="auto" w:fill="F3F3F3"/>
          </w:tcPr>
          <w:p w:rsidR="007963C8" w:rsidRPr="00085C3C" w:rsidRDefault="00A92714" w:rsidP="00432CBF">
            <w:pPr>
              <w:autoSpaceDE w:val="0"/>
              <w:autoSpaceDN w:val="0"/>
              <w:adjustRightInd w:val="0"/>
              <w:spacing w:before="0" w:after="0"/>
              <w:jc w:val="center"/>
              <w:rPr>
                <w:rFonts w:asciiTheme="majorHAnsi" w:hAnsiTheme="majorHAnsi" w:cs="Calibri"/>
                <w:sz w:val="16"/>
                <w:szCs w:val="16"/>
              </w:rPr>
            </w:pPr>
            <w:r w:rsidRPr="00085C3C">
              <w:rPr>
                <w:rFonts w:asciiTheme="majorHAnsi" w:hAnsiTheme="majorHAnsi"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085C3C" w:rsidRDefault="00A92714" w:rsidP="00432CBF">
            <w:pPr>
              <w:autoSpaceDE w:val="0"/>
              <w:autoSpaceDN w:val="0"/>
              <w:adjustRightInd w:val="0"/>
              <w:spacing w:before="0" w:after="0"/>
              <w:jc w:val="center"/>
              <w:rPr>
                <w:rFonts w:asciiTheme="majorHAnsi" w:hAnsiTheme="majorHAnsi" w:cs="Calibri"/>
                <w:sz w:val="16"/>
                <w:szCs w:val="16"/>
              </w:rPr>
            </w:pPr>
            <w:r w:rsidRPr="00085C3C">
              <w:rPr>
                <w:rFonts w:asciiTheme="majorHAnsi" w:hAnsiTheme="majorHAnsi" w:cs="Calibri"/>
                <w:sz w:val="16"/>
                <w:szCs w:val="16"/>
              </w:rPr>
              <w:t>6</w:t>
            </w:r>
          </w:p>
        </w:tc>
      </w:tr>
      <w:tr w:rsidR="007963C8" w:rsidRPr="00085C3C"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085C3C" w:rsidRDefault="007963C8" w:rsidP="00432CBF">
            <w:pPr>
              <w:spacing w:before="0" w:after="0"/>
              <w:jc w:val="center"/>
              <w:rPr>
                <w:rFonts w:asciiTheme="majorHAnsi" w:hAnsiTheme="majorHAnsi" w:cs="Calibri"/>
                <w:b/>
                <w:bCs/>
                <w:sz w:val="16"/>
                <w:szCs w:val="16"/>
              </w:rPr>
            </w:pPr>
            <w:r w:rsidRPr="00085C3C">
              <w:rPr>
                <w:rFonts w:asciiTheme="majorHAnsi" w:hAnsiTheme="majorHAnsi"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085C3C" w:rsidRDefault="007963C8" w:rsidP="00432CBF">
            <w:pPr>
              <w:spacing w:before="0" w:after="0"/>
              <w:rPr>
                <w:rFonts w:asciiTheme="majorHAnsi" w:hAnsiTheme="majorHAnsi" w:cs="Verdana"/>
                <w:sz w:val="16"/>
                <w:szCs w:val="16"/>
              </w:rPr>
            </w:pPr>
          </w:p>
        </w:tc>
        <w:tc>
          <w:tcPr>
            <w:tcW w:w="2977" w:type="dxa"/>
            <w:tcBorders>
              <w:top w:val="single" w:sz="4" w:space="0" w:color="auto"/>
              <w:bottom w:val="single" w:sz="4" w:space="0" w:color="auto"/>
            </w:tcBorders>
            <w:shd w:val="clear" w:color="auto" w:fill="FFFFFF"/>
            <w:vAlign w:val="center"/>
          </w:tcPr>
          <w:p w:rsidR="007963C8" w:rsidRPr="00085C3C" w:rsidRDefault="007963C8" w:rsidP="007963C8">
            <w:pPr>
              <w:pStyle w:val="Standard"/>
              <w:tabs>
                <w:tab w:val="left" w:pos="1440"/>
              </w:tabs>
              <w:spacing w:before="0" w:after="0"/>
              <w:rPr>
                <w:rFonts w:asciiTheme="majorHAnsi" w:hAnsiTheme="majorHAnsi" w:cs="Arial"/>
                <w:sz w:val="16"/>
                <w:szCs w:val="16"/>
              </w:rPr>
            </w:pPr>
            <w:r w:rsidRPr="00085C3C">
              <w:rPr>
                <w:rFonts w:asciiTheme="majorHAnsi" w:hAnsiTheme="majorHAnsi" w:cs="Arial"/>
                <w:sz w:val="16"/>
                <w:szCs w:val="16"/>
              </w:rPr>
              <w:t xml:space="preserve">Kierownik </w:t>
            </w:r>
            <w:r w:rsidR="001C4A80" w:rsidRPr="00085C3C">
              <w:rPr>
                <w:rFonts w:asciiTheme="majorHAnsi" w:hAnsiTheme="majorHAnsi" w:cs="Arial"/>
                <w:sz w:val="16"/>
                <w:szCs w:val="16"/>
              </w:rPr>
              <w:t>prac geodezyjnych</w:t>
            </w:r>
          </w:p>
          <w:p w:rsidR="007963C8" w:rsidRPr="00085C3C" w:rsidRDefault="007963C8" w:rsidP="007963C8">
            <w:pPr>
              <w:pStyle w:val="Standard"/>
              <w:tabs>
                <w:tab w:val="left" w:pos="1440"/>
              </w:tabs>
              <w:spacing w:before="0" w:after="0"/>
              <w:rPr>
                <w:rFonts w:asciiTheme="majorHAnsi" w:hAnsiTheme="majorHAnsi" w:cs="Arial"/>
                <w:sz w:val="16"/>
                <w:szCs w:val="16"/>
              </w:rPr>
            </w:pPr>
            <w:r w:rsidRPr="00085C3C">
              <w:rPr>
                <w:rFonts w:asciiTheme="majorHAnsi" w:hAnsiTheme="majorHAnsi" w:cs="Arial"/>
                <w:sz w:val="16"/>
                <w:szCs w:val="16"/>
              </w:rPr>
              <w:t xml:space="preserve">Minimalne wymagania: </w:t>
            </w:r>
          </w:p>
          <w:p w:rsidR="001C4A80" w:rsidRPr="00085C3C" w:rsidRDefault="001C4A80" w:rsidP="00A92714">
            <w:pPr>
              <w:pStyle w:val="Akapitzlist10"/>
              <w:spacing w:before="0" w:after="0" w:line="240" w:lineRule="auto"/>
              <w:ind w:left="72"/>
              <w:contextualSpacing/>
              <w:rPr>
                <w:rFonts w:asciiTheme="majorHAnsi" w:hAnsiTheme="majorHAnsi" w:cs="Tahoma"/>
                <w:b/>
                <w:sz w:val="16"/>
                <w:szCs w:val="16"/>
              </w:rPr>
            </w:pPr>
            <w:r w:rsidRPr="00085C3C">
              <w:rPr>
                <w:rFonts w:asciiTheme="majorHAnsi" w:hAnsiTheme="majorHAnsi"/>
                <w:sz w:val="16"/>
                <w:szCs w:val="16"/>
              </w:rPr>
              <w:t xml:space="preserve">posiadający uprawnienia do wykonywania samodzielnych funkcji technicznych w dziedzinie geodezji </w:t>
            </w:r>
            <w:r w:rsidR="002D1AE2" w:rsidRPr="00085C3C">
              <w:rPr>
                <w:rFonts w:asciiTheme="majorHAnsi" w:hAnsiTheme="majorHAnsi"/>
                <w:sz w:val="16"/>
                <w:szCs w:val="16"/>
              </w:rPr>
              <w:br/>
            </w:r>
            <w:r w:rsidRPr="00085C3C">
              <w:rPr>
                <w:rFonts w:asciiTheme="majorHAnsi" w:hAnsiTheme="majorHAnsi"/>
                <w:sz w:val="16"/>
                <w:szCs w:val="16"/>
              </w:rPr>
              <w:t xml:space="preserve">i kartografii </w:t>
            </w:r>
            <w:r w:rsidRPr="00085C3C">
              <w:rPr>
                <w:rFonts w:asciiTheme="majorHAnsi" w:hAnsiTheme="majorHAnsi" w:cs="Arial"/>
                <w:sz w:val="16"/>
                <w:szCs w:val="16"/>
              </w:rPr>
              <w:t xml:space="preserve">oraz  doświadczenie co najmniej w realizacji jednego zadania/ usługi polegającej na wznowieniu/ustaleniu przebiegu granic dla min. </w:t>
            </w:r>
            <w:r w:rsidR="008106AB" w:rsidRPr="00085C3C">
              <w:rPr>
                <w:rFonts w:asciiTheme="majorHAnsi" w:hAnsiTheme="majorHAnsi" w:cs="Arial"/>
                <w:sz w:val="16"/>
                <w:szCs w:val="16"/>
              </w:rPr>
              <w:t>5</w:t>
            </w:r>
            <w:r w:rsidRPr="00085C3C">
              <w:rPr>
                <w:rFonts w:asciiTheme="majorHAnsi" w:hAnsiTheme="majorHAnsi" w:cs="Arial"/>
                <w:sz w:val="16"/>
                <w:szCs w:val="16"/>
              </w:rPr>
              <w:t>0 punktów granicznych.</w:t>
            </w:r>
          </w:p>
          <w:p w:rsidR="007963C8" w:rsidRPr="00085C3C" w:rsidRDefault="007963C8" w:rsidP="007963C8">
            <w:pPr>
              <w:pStyle w:val="Akapitzlist10"/>
              <w:spacing w:before="0" w:after="0" w:line="240" w:lineRule="auto"/>
              <w:ind w:left="0"/>
              <w:contextualSpacing/>
              <w:jc w:val="both"/>
              <w:rPr>
                <w:rFonts w:asciiTheme="majorHAnsi" w:hAnsiTheme="majorHAnsi"/>
                <w:sz w:val="16"/>
                <w:szCs w:val="16"/>
              </w:rPr>
            </w:pPr>
          </w:p>
        </w:tc>
        <w:tc>
          <w:tcPr>
            <w:tcW w:w="1418" w:type="dxa"/>
            <w:tcBorders>
              <w:top w:val="single" w:sz="4" w:space="0" w:color="auto"/>
              <w:bottom w:val="single" w:sz="4" w:space="0" w:color="auto"/>
            </w:tcBorders>
            <w:shd w:val="clear" w:color="auto" w:fill="FFFFFF"/>
            <w:vAlign w:val="center"/>
          </w:tcPr>
          <w:p w:rsidR="007963C8" w:rsidRPr="00085C3C"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085C3C"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085C3C"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085C3C" w:rsidRDefault="008106AB" w:rsidP="00EE2E31">
            <w:pPr>
              <w:autoSpaceDE w:val="0"/>
              <w:autoSpaceDN w:val="0"/>
              <w:adjustRightInd w:val="0"/>
              <w:spacing w:before="0" w:after="0"/>
              <w:jc w:val="center"/>
              <w:rPr>
                <w:rFonts w:asciiTheme="majorHAnsi" w:hAnsiTheme="majorHAnsi" w:cstheme="minorHAnsi"/>
                <w:sz w:val="16"/>
                <w:szCs w:val="16"/>
              </w:rPr>
            </w:pPr>
            <w:r w:rsidRPr="00085C3C">
              <w:rPr>
                <w:rFonts w:asciiTheme="majorHAnsi" w:hAnsiTheme="majorHAnsi" w:cstheme="minorHAnsi"/>
                <w:b/>
                <w:sz w:val="16"/>
                <w:szCs w:val="16"/>
              </w:rPr>
              <w:t>5</w:t>
            </w:r>
            <w:r w:rsidR="00A92714" w:rsidRPr="00085C3C">
              <w:rPr>
                <w:rFonts w:asciiTheme="majorHAnsi" w:hAnsiTheme="majorHAnsi" w:cstheme="minorHAnsi"/>
                <w:b/>
                <w:sz w:val="16"/>
                <w:szCs w:val="16"/>
              </w:rPr>
              <w:t>0,00 pkt.</w:t>
            </w:r>
            <w:r w:rsidR="00EE2E31" w:rsidRPr="00085C3C">
              <w:rPr>
                <w:rFonts w:asciiTheme="majorHAnsi" w:hAnsiTheme="majorHAnsi" w:cstheme="minorHAnsi"/>
                <w:b/>
                <w:sz w:val="16"/>
                <w:szCs w:val="16"/>
              </w:rPr>
              <w:t xml:space="preserve"> granicznych</w:t>
            </w:r>
            <w:r w:rsidR="007963C8" w:rsidRPr="00085C3C">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085C3C" w:rsidRDefault="007963C8" w:rsidP="00432CBF">
            <w:pPr>
              <w:autoSpaceDE w:val="0"/>
              <w:autoSpaceDN w:val="0"/>
              <w:adjustRightInd w:val="0"/>
              <w:spacing w:before="0" w:after="0"/>
              <w:jc w:val="center"/>
              <w:rPr>
                <w:rFonts w:asciiTheme="majorHAnsi" w:hAnsiTheme="majorHAnsi" w:cs="Verdana"/>
                <w:sz w:val="16"/>
                <w:szCs w:val="16"/>
              </w:rPr>
            </w:pPr>
            <w:r w:rsidRPr="00085C3C">
              <w:rPr>
                <w:rFonts w:asciiTheme="majorHAnsi" w:hAnsiTheme="majorHAnsi" w:cs="Verdana"/>
                <w:sz w:val="16"/>
                <w:szCs w:val="16"/>
              </w:rPr>
              <w:t xml:space="preserve">Osoba będąca </w:t>
            </w:r>
            <w:r w:rsidR="002D1AE2" w:rsidRPr="00085C3C">
              <w:rPr>
                <w:rFonts w:asciiTheme="majorHAnsi" w:hAnsiTheme="majorHAnsi" w:cs="Verdana"/>
                <w:sz w:val="16"/>
                <w:szCs w:val="16"/>
              </w:rPr>
              <w:br/>
            </w:r>
            <w:r w:rsidRPr="00085C3C">
              <w:rPr>
                <w:rFonts w:asciiTheme="majorHAnsi" w:hAnsiTheme="majorHAnsi" w:cs="Verdana"/>
                <w:sz w:val="16"/>
                <w:szCs w:val="16"/>
              </w:rPr>
              <w:t>w dyspozycji wykonawcy / oddana do dyspozycji przez inny podmiot ***</w:t>
            </w:r>
          </w:p>
        </w:tc>
      </w:tr>
    </w:tbl>
    <w:p w:rsidR="001C14EA" w:rsidRPr="00085C3C" w:rsidRDefault="001C14EA" w:rsidP="0009540A">
      <w:pPr>
        <w:tabs>
          <w:tab w:val="center" w:pos="1134"/>
        </w:tabs>
        <w:spacing w:before="0" w:after="0" w:line="360" w:lineRule="auto"/>
        <w:ind w:left="1134" w:hanging="1134"/>
        <w:rPr>
          <w:rFonts w:asciiTheme="majorHAnsi" w:hAnsiTheme="majorHAnsi" w:cs="Verdana"/>
          <w:i/>
          <w:iCs/>
        </w:rPr>
      </w:pPr>
    </w:p>
    <w:p w:rsidR="001C14EA" w:rsidRPr="00085C3C" w:rsidRDefault="001C14EA" w:rsidP="0009540A">
      <w:pPr>
        <w:tabs>
          <w:tab w:val="center" w:pos="1134"/>
        </w:tabs>
        <w:spacing w:before="0" w:after="0" w:line="360" w:lineRule="auto"/>
        <w:ind w:left="1134" w:hanging="1134"/>
        <w:rPr>
          <w:rFonts w:asciiTheme="majorHAnsi" w:hAnsiTheme="majorHAnsi" w:cs="Verdana"/>
          <w:i/>
          <w:iCs/>
        </w:rPr>
      </w:pPr>
    </w:p>
    <w:p w:rsidR="009D48A2" w:rsidRPr="00085C3C" w:rsidRDefault="009D48A2" w:rsidP="0009540A">
      <w:pPr>
        <w:spacing w:before="0" w:after="0"/>
        <w:jc w:val="both"/>
        <w:rPr>
          <w:rFonts w:asciiTheme="majorHAnsi" w:hAnsiTheme="majorHAnsi" w:cs="Verdana"/>
          <w:i/>
          <w:iCs/>
        </w:rPr>
      </w:pPr>
    </w:p>
    <w:p w:rsidR="0009540A" w:rsidRPr="00085C3C" w:rsidRDefault="0009540A" w:rsidP="0009540A">
      <w:pPr>
        <w:spacing w:before="0" w:after="0"/>
        <w:jc w:val="both"/>
        <w:rPr>
          <w:rFonts w:asciiTheme="majorHAnsi" w:hAnsiTheme="majorHAnsi" w:cs="Verdana"/>
          <w:sz w:val="16"/>
          <w:szCs w:val="16"/>
        </w:rPr>
      </w:pPr>
      <w:r w:rsidRPr="00085C3C">
        <w:rPr>
          <w:rFonts w:asciiTheme="majorHAnsi" w:hAnsiTheme="majorHAnsi" w:cs="Verdana"/>
          <w:sz w:val="16"/>
          <w:szCs w:val="16"/>
        </w:rPr>
        <w:t>Prawdziwość powyższych danych potwierdzam własnoręcznym podpisem świadom odpowiedzialności karnej z art. 305 kk.</w:t>
      </w:r>
    </w:p>
    <w:p w:rsidR="0009540A" w:rsidRPr="00085C3C" w:rsidRDefault="0009540A" w:rsidP="0009540A">
      <w:pPr>
        <w:pStyle w:val="Nagwek"/>
        <w:spacing w:before="0" w:after="0"/>
        <w:rPr>
          <w:rFonts w:asciiTheme="majorHAnsi" w:hAnsiTheme="majorHAnsi"/>
          <w:b/>
        </w:rPr>
      </w:pPr>
    </w:p>
    <w:p w:rsidR="002D1AE2" w:rsidRPr="00085C3C" w:rsidRDefault="002D1AE2" w:rsidP="0009540A">
      <w:pPr>
        <w:pStyle w:val="Nagwek"/>
        <w:spacing w:before="0" w:after="0"/>
        <w:rPr>
          <w:rFonts w:asciiTheme="majorHAnsi" w:hAnsiTheme="majorHAnsi"/>
          <w:b/>
        </w:rPr>
      </w:pPr>
    </w:p>
    <w:p w:rsidR="002D1AE2" w:rsidRPr="00085C3C" w:rsidRDefault="002D1AE2" w:rsidP="0009540A">
      <w:pPr>
        <w:pStyle w:val="Nagwek"/>
        <w:spacing w:before="0" w:after="0"/>
        <w:rPr>
          <w:rFonts w:asciiTheme="majorHAnsi" w:hAnsiTheme="majorHAnsi"/>
          <w:b/>
        </w:rPr>
      </w:pPr>
    </w:p>
    <w:p w:rsidR="0009540A" w:rsidRPr="00085C3C" w:rsidRDefault="0009540A" w:rsidP="00F876D6">
      <w:pPr>
        <w:spacing w:before="0" w:after="0"/>
        <w:ind w:left="709" w:firstLine="709"/>
        <w:rPr>
          <w:rFonts w:asciiTheme="majorHAnsi" w:hAnsiTheme="majorHAnsi" w:cs="Verdana"/>
          <w:i/>
          <w:iCs/>
          <w:sz w:val="14"/>
          <w:szCs w:val="14"/>
        </w:rPr>
      </w:pPr>
      <w:r w:rsidRPr="00085C3C">
        <w:rPr>
          <w:rFonts w:asciiTheme="majorHAnsi" w:hAnsiTheme="majorHAnsi" w:cs="Verdana"/>
          <w:i/>
          <w:iCs/>
          <w:sz w:val="14"/>
          <w:szCs w:val="14"/>
        </w:rPr>
        <w:t>......................................................................................</w:t>
      </w:r>
      <w:r w:rsidRPr="00085C3C">
        <w:rPr>
          <w:rFonts w:asciiTheme="majorHAnsi" w:hAnsiTheme="majorHAnsi" w:cs="Verdana"/>
          <w:i/>
          <w:iCs/>
          <w:sz w:val="14"/>
          <w:szCs w:val="14"/>
        </w:rPr>
        <w:tab/>
      </w:r>
      <w:r w:rsidRPr="00085C3C">
        <w:rPr>
          <w:rFonts w:asciiTheme="majorHAnsi" w:hAnsiTheme="majorHAnsi" w:cs="Verdana"/>
          <w:i/>
          <w:iCs/>
          <w:sz w:val="14"/>
          <w:szCs w:val="14"/>
        </w:rPr>
        <w:tab/>
        <w:t>........................................</w:t>
      </w:r>
    </w:p>
    <w:p w:rsidR="0009540A" w:rsidRPr="00085C3C" w:rsidRDefault="0009540A" w:rsidP="00F876D6">
      <w:pPr>
        <w:spacing w:before="0" w:after="0"/>
        <w:ind w:left="1418"/>
        <w:rPr>
          <w:rFonts w:asciiTheme="majorHAnsi" w:hAnsiTheme="majorHAnsi" w:cs="Verdana"/>
          <w:i/>
          <w:iCs/>
          <w:sz w:val="14"/>
          <w:szCs w:val="14"/>
        </w:rPr>
      </w:pPr>
      <w:r w:rsidRPr="00085C3C">
        <w:rPr>
          <w:rFonts w:asciiTheme="majorHAnsi" w:hAnsiTheme="majorHAnsi" w:cs="Verdana"/>
          <w:i/>
          <w:iCs/>
          <w:sz w:val="14"/>
          <w:szCs w:val="14"/>
        </w:rPr>
        <w:t xml:space="preserve">(pieczęć i podpis(y) osób uprawnionych </w:t>
      </w:r>
      <w:r w:rsidRPr="00085C3C">
        <w:rPr>
          <w:rFonts w:asciiTheme="majorHAnsi" w:hAnsiTheme="majorHAnsi" w:cs="Verdana"/>
          <w:i/>
          <w:iCs/>
          <w:sz w:val="14"/>
          <w:szCs w:val="14"/>
        </w:rPr>
        <w:tab/>
      </w:r>
      <w:r w:rsidRPr="00085C3C">
        <w:rPr>
          <w:rFonts w:asciiTheme="majorHAnsi" w:hAnsiTheme="majorHAnsi" w:cs="Verdana"/>
          <w:i/>
          <w:iCs/>
          <w:sz w:val="14"/>
          <w:szCs w:val="14"/>
        </w:rPr>
        <w:tab/>
        <w:t>(data)</w:t>
      </w:r>
      <w:r w:rsidRPr="00085C3C">
        <w:rPr>
          <w:rFonts w:asciiTheme="majorHAnsi" w:hAnsiTheme="majorHAnsi" w:cs="Verdana"/>
          <w:i/>
          <w:iCs/>
          <w:sz w:val="14"/>
          <w:szCs w:val="14"/>
        </w:rPr>
        <w:br/>
        <w:t>do reprezentacji wykonawcy lub pełnomocnika)</w:t>
      </w:r>
    </w:p>
    <w:p w:rsidR="0009540A" w:rsidRPr="00085C3C" w:rsidRDefault="0009540A" w:rsidP="0009540A">
      <w:pPr>
        <w:spacing w:before="0" w:after="0"/>
        <w:rPr>
          <w:rFonts w:asciiTheme="majorHAnsi" w:hAnsiTheme="majorHAnsi"/>
        </w:rPr>
      </w:pPr>
    </w:p>
    <w:p w:rsidR="0009540A" w:rsidRPr="00085C3C" w:rsidRDefault="00187D0A" w:rsidP="0009540A">
      <w:pPr>
        <w:autoSpaceDE w:val="0"/>
        <w:autoSpaceDN w:val="0"/>
        <w:adjustRightInd w:val="0"/>
        <w:spacing w:before="0" w:after="0"/>
        <w:rPr>
          <w:rFonts w:asciiTheme="majorHAnsi" w:hAnsiTheme="majorHAnsi" w:cs="Century Gothic"/>
          <w:sz w:val="16"/>
          <w:szCs w:val="16"/>
        </w:rPr>
      </w:pPr>
      <w:r w:rsidRPr="00085C3C">
        <w:rPr>
          <w:rFonts w:asciiTheme="majorHAnsi" w:hAnsiTheme="majorHAnsi" w:cs="Century Gothic"/>
          <w:b/>
          <w:bCs/>
          <w:sz w:val="16"/>
          <w:szCs w:val="16"/>
        </w:rPr>
        <w:t>UWAGA!!!</w:t>
      </w:r>
      <w:r w:rsidR="0009540A" w:rsidRPr="00085C3C">
        <w:rPr>
          <w:rFonts w:asciiTheme="majorHAnsi" w:hAnsiTheme="majorHAnsi" w:cs="Century Gothic"/>
          <w:b/>
          <w:bCs/>
          <w:sz w:val="16"/>
          <w:szCs w:val="16"/>
        </w:rPr>
        <w:t xml:space="preserve"> </w:t>
      </w:r>
    </w:p>
    <w:p w:rsidR="001B6D6B" w:rsidRPr="00085C3C" w:rsidRDefault="0009540A" w:rsidP="0009540A">
      <w:pPr>
        <w:spacing w:before="0" w:after="0"/>
        <w:rPr>
          <w:rFonts w:asciiTheme="majorHAnsi" w:hAnsiTheme="majorHAnsi" w:cs="Verdana"/>
          <w:i/>
          <w:iCs/>
          <w:sz w:val="14"/>
          <w:szCs w:val="14"/>
        </w:rPr>
        <w:sectPr w:rsidR="001B6D6B" w:rsidRPr="00085C3C" w:rsidSect="001E0917">
          <w:headerReference w:type="default" r:id="rId43"/>
          <w:pgSz w:w="11906" w:h="16838" w:code="9"/>
          <w:pgMar w:top="851" w:right="1021" w:bottom="1021" w:left="1021" w:header="284" w:footer="425" w:gutter="0"/>
          <w:cols w:space="708"/>
          <w:docGrid w:linePitch="360"/>
        </w:sectPr>
      </w:pPr>
      <w:r w:rsidRPr="00085C3C">
        <w:rPr>
          <w:rFonts w:asciiTheme="majorHAnsi" w:hAnsiTheme="majorHAnsi" w:cs="Century Gothic"/>
          <w:b/>
          <w:bCs/>
          <w:color w:val="FF0000"/>
          <w:sz w:val="16"/>
          <w:szCs w:val="16"/>
        </w:rPr>
        <w:t xml:space="preserve">Zamawiający </w:t>
      </w:r>
      <w:r w:rsidR="002E73BF" w:rsidRPr="00085C3C">
        <w:rPr>
          <w:rFonts w:asciiTheme="majorHAnsi" w:hAnsiTheme="majorHAnsi" w:cs="Century Gothic"/>
          <w:b/>
          <w:bCs/>
          <w:color w:val="FF0000"/>
          <w:sz w:val="16"/>
          <w:szCs w:val="16"/>
        </w:rPr>
        <w:t>wezwie W</w:t>
      </w:r>
      <w:r w:rsidRPr="00085C3C">
        <w:rPr>
          <w:rFonts w:asciiTheme="majorHAnsi" w:hAnsiTheme="majorHAnsi"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sidRPr="00085C3C">
        <w:rPr>
          <w:rFonts w:asciiTheme="majorHAnsi" w:hAnsiTheme="majorHAnsi" w:cs="Century Gothic"/>
          <w:b/>
          <w:bCs/>
          <w:color w:val="FF0000"/>
          <w:sz w:val="16"/>
          <w:szCs w:val="16"/>
        </w:rPr>
        <w:t>274</w:t>
      </w:r>
      <w:r w:rsidRPr="00085C3C">
        <w:rPr>
          <w:rFonts w:asciiTheme="majorHAnsi" w:hAnsiTheme="majorHAnsi" w:cs="Century Gothic"/>
          <w:b/>
          <w:bCs/>
          <w:color w:val="FF0000"/>
          <w:sz w:val="16"/>
          <w:szCs w:val="16"/>
        </w:rPr>
        <w:t xml:space="preserve"> ust. 1</w:t>
      </w:r>
      <w:r w:rsidR="00FE34DE" w:rsidRPr="00085C3C">
        <w:rPr>
          <w:rFonts w:asciiTheme="majorHAnsi" w:hAnsiTheme="majorHAnsi" w:cs="Century Gothic"/>
          <w:b/>
          <w:bCs/>
          <w:color w:val="FF0000"/>
          <w:sz w:val="16"/>
          <w:szCs w:val="16"/>
        </w:rPr>
        <w:t xml:space="preserve"> ustawy </w:t>
      </w:r>
      <w:proofErr w:type="spellStart"/>
      <w:r w:rsidR="00FE34DE" w:rsidRPr="00085C3C">
        <w:rPr>
          <w:rFonts w:asciiTheme="majorHAnsi" w:hAnsiTheme="majorHAnsi" w:cs="Century Gothic"/>
          <w:b/>
          <w:bCs/>
          <w:color w:val="FF0000"/>
          <w:sz w:val="16"/>
          <w:szCs w:val="16"/>
        </w:rPr>
        <w:t>Pzp</w:t>
      </w:r>
      <w:proofErr w:type="spellEnd"/>
      <w:r w:rsidRPr="00085C3C">
        <w:rPr>
          <w:rFonts w:asciiTheme="majorHAnsi" w:hAnsiTheme="majorHAnsi" w:cs="Century Gothic"/>
          <w:b/>
          <w:bCs/>
          <w:color w:val="FF0000"/>
          <w:sz w:val="16"/>
          <w:szCs w:val="16"/>
        </w:rPr>
        <w:t xml:space="preserve">. Załącznik nr </w:t>
      </w:r>
      <w:r w:rsidR="00FE34DE" w:rsidRPr="00085C3C">
        <w:rPr>
          <w:rFonts w:asciiTheme="majorHAnsi" w:hAnsiTheme="majorHAnsi" w:cs="Century Gothic"/>
          <w:b/>
          <w:bCs/>
          <w:color w:val="FF0000"/>
          <w:sz w:val="16"/>
          <w:szCs w:val="16"/>
        </w:rPr>
        <w:t>4</w:t>
      </w:r>
      <w:r w:rsidRPr="00085C3C">
        <w:rPr>
          <w:rFonts w:asciiTheme="majorHAnsi" w:hAnsiTheme="majorHAnsi" w:cs="Century Gothic"/>
          <w:b/>
          <w:bCs/>
          <w:color w:val="FF0000"/>
          <w:sz w:val="16"/>
          <w:szCs w:val="16"/>
        </w:rPr>
        <w:t xml:space="preserve"> - składa się na wezwanie Zamawiającego.</w:t>
      </w:r>
    </w:p>
    <w:p w:rsidR="003353B2" w:rsidRPr="00085C3C" w:rsidRDefault="003353B2" w:rsidP="003C6A3F">
      <w:pPr>
        <w:pStyle w:val="Nagwek4"/>
        <w:spacing w:before="0"/>
        <w:jc w:val="right"/>
        <w:rPr>
          <w:rFonts w:asciiTheme="majorHAnsi" w:hAnsiTheme="majorHAnsi" w:cs="Century Gothic"/>
          <w:color w:val="auto"/>
          <w:sz w:val="18"/>
          <w:szCs w:val="18"/>
        </w:rPr>
      </w:pPr>
      <w:bookmarkStart w:id="63" w:name="_Toc67653143"/>
      <w:bookmarkStart w:id="64" w:name="_Hlk62809587"/>
      <w:r w:rsidRPr="00085C3C">
        <w:rPr>
          <w:rFonts w:asciiTheme="majorHAnsi" w:hAnsiTheme="majorHAnsi" w:cs="Century Gothic"/>
          <w:color w:val="auto"/>
          <w:sz w:val="18"/>
          <w:szCs w:val="18"/>
        </w:rPr>
        <w:lastRenderedPageBreak/>
        <w:t xml:space="preserve">Załącznik Nr </w:t>
      </w:r>
      <w:r w:rsidR="0071098D" w:rsidRPr="00085C3C">
        <w:rPr>
          <w:rFonts w:asciiTheme="majorHAnsi" w:hAnsiTheme="majorHAnsi" w:cs="Century Gothic"/>
          <w:color w:val="auto"/>
          <w:sz w:val="18"/>
          <w:szCs w:val="18"/>
        </w:rPr>
        <w:t>5</w:t>
      </w:r>
      <w:r w:rsidR="00FE34DE" w:rsidRPr="00085C3C">
        <w:rPr>
          <w:rFonts w:asciiTheme="majorHAnsi" w:hAnsiTheme="majorHAnsi" w:cs="Century Gothic"/>
          <w:color w:val="auto"/>
          <w:sz w:val="18"/>
          <w:szCs w:val="18"/>
        </w:rPr>
        <w:t xml:space="preserve"> </w:t>
      </w:r>
      <w:r w:rsidR="00521182" w:rsidRPr="00085C3C">
        <w:rPr>
          <w:rFonts w:asciiTheme="majorHAnsi" w:hAnsiTheme="majorHAnsi" w:cs="Century Gothic"/>
          <w:color w:val="auto"/>
          <w:sz w:val="18"/>
          <w:szCs w:val="18"/>
        </w:rPr>
        <w:t xml:space="preserve">do </w:t>
      </w:r>
      <w:r w:rsidR="009B12E4" w:rsidRPr="00085C3C">
        <w:rPr>
          <w:rFonts w:asciiTheme="majorHAnsi" w:hAnsiTheme="majorHAnsi" w:cs="Century Gothic"/>
          <w:color w:val="auto"/>
          <w:sz w:val="18"/>
          <w:szCs w:val="18"/>
        </w:rPr>
        <w:t>SWZ</w:t>
      </w:r>
      <w:r w:rsidR="00521182" w:rsidRPr="00085C3C">
        <w:rPr>
          <w:rFonts w:asciiTheme="majorHAnsi" w:hAnsiTheme="majorHAnsi" w:cs="Century Gothic"/>
          <w:color w:val="auto"/>
          <w:sz w:val="18"/>
          <w:szCs w:val="18"/>
        </w:rPr>
        <w:t xml:space="preserve"> </w:t>
      </w:r>
      <w:r w:rsidRPr="00085C3C">
        <w:rPr>
          <w:rFonts w:asciiTheme="majorHAnsi" w:hAnsiTheme="majorHAnsi" w:cs="Century Gothic"/>
          <w:color w:val="auto"/>
          <w:sz w:val="18"/>
          <w:szCs w:val="18"/>
        </w:rPr>
        <w:t>- informacja o przynależności do grupy kapitałowej</w:t>
      </w:r>
      <w:bookmarkEnd w:id="55"/>
      <w:bookmarkEnd w:id="63"/>
      <w:r w:rsidR="00C967F4" w:rsidRPr="00085C3C">
        <w:rPr>
          <w:rFonts w:asciiTheme="majorHAnsi" w:hAnsiTheme="majorHAnsi" w:cs="Century Gothic"/>
          <w:color w:val="auto"/>
          <w:sz w:val="20"/>
          <w:szCs w:val="20"/>
        </w:rPr>
        <w:t xml:space="preserve"> </w:t>
      </w:r>
    </w:p>
    <w:bookmarkEnd w:id="64"/>
    <w:p w:rsidR="003353B2" w:rsidRPr="00085C3C" w:rsidRDefault="003353B2" w:rsidP="003C6A3F">
      <w:pPr>
        <w:spacing w:before="0" w:after="0"/>
        <w:jc w:val="both"/>
        <w:rPr>
          <w:rFonts w:asciiTheme="majorHAnsi" w:hAnsiTheme="majorHAnsi" w:cs="Arial Narrow"/>
          <w:b/>
          <w:bCs/>
        </w:rPr>
      </w:pPr>
    </w:p>
    <w:p w:rsidR="003353B2" w:rsidRPr="00085C3C" w:rsidRDefault="003353B2" w:rsidP="003C6A3F">
      <w:pPr>
        <w:spacing w:before="0" w:after="0"/>
        <w:jc w:val="both"/>
        <w:rPr>
          <w:rFonts w:asciiTheme="majorHAnsi" w:hAnsiTheme="majorHAnsi" w:cs="Century Gothic"/>
          <w:color w:val="FF0000"/>
        </w:rPr>
      </w:pPr>
    </w:p>
    <w:p w:rsidR="003353B2" w:rsidRPr="00085C3C" w:rsidRDefault="00611FBC" w:rsidP="00F56C36">
      <w:pPr>
        <w:spacing w:before="0" w:after="0" w:line="240" w:lineRule="auto"/>
        <w:jc w:val="center"/>
        <w:rPr>
          <w:rFonts w:asciiTheme="majorHAnsi" w:hAnsiTheme="majorHAnsi" w:cs="Century Gothic"/>
          <w:b/>
          <w:bCs/>
        </w:rPr>
      </w:pPr>
      <w:r w:rsidRPr="00085C3C">
        <w:rPr>
          <w:rFonts w:asciiTheme="majorHAnsi" w:eastAsia="Calibri" w:hAnsiTheme="majorHAnsi"/>
          <w:b/>
          <w:sz w:val="22"/>
          <w:szCs w:val="22"/>
          <w:lang w:bidi="ar-SA"/>
        </w:rPr>
        <w:t xml:space="preserve">Oświadczenie </w:t>
      </w:r>
      <w:r w:rsidR="00F56C36" w:rsidRPr="00085C3C">
        <w:rPr>
          <w:rFonts w:asciiTheme="majorHAnsi" w:eastAsia="Calibri" w:hAnsiTheme="majorHAnsi"/>
          <w:b/>
          <w:sz w:val="22"/>
          <w:szCs w:val="22"/>
          <w:lang w:bidi="ar-SA"/>
        </w:rPr>
        <w:br/>
      </w:r>
      <w:r w:rsidRPr="00085C3C">
        <w:rPr>
          <w:rFonts w:asciiTheme="majorHAnsi" w:eastAsia="Calibri" w:hAnsiTheme="majorHAnsi"/>
          <w:b/>
          <w:sz w:val="22"/>
          <w:szCs w:val="22"/>
          <w:u w:val="single"/>
          <w:lang w:bidi="ar-SA"/>
        </w:rPr>
        <w:t>dotyczące przynależności lub braku przynależności do grupy kapitałowej</w:t>
      </w:r>
      <w:r w:rsidRPr="00085C3C">
        <w:rPr>
          <w:rFonts w:asciiTheme="majorHAnsi" w:hAnsiTheme="majorHAnsi"/>
          <w:b/>
          <w:bCs/>
          <w:sz w:val="28"/>
          <w:szCs w:val="28"/>
        </w:rPr>
        <w:t xml:space="preserve"> *</w:t>
      </w:r>
      <w:r w:rsidR="003353B2" w:rsidRPr="00085C3C">
        <w:rPr>
          <w:rFonts w:asciiTheme="majorHAnsi" w:hAnsiTheme="majorHAnsi" w:cs="Century Gothic"/>
          <w:b/>
          <w:bCs/>
        </w:rPr>
        <w:t>.</w:t>
      </w:r>
    </w:p>
    <w:p w:rsidR="003353B2" w:rsidRPr="00085C3C" w:rsidRDefault="003353B2" w:rsidP="003C6A3F">
      <w:pPr>
        <w:spacing w:before="0" w:after="0"/>
        <w:jc w:val="both"/>
        <w:rPr>
          <w:rFonts w:asciiTheme="majorHAnsi" w:hAnsiTheme="majorHAnsi" w:cs="Arial Narrow"/>
          <w:b/>
          <w:bCs/>
          <w:color w:val="FF0000"/>
        </w:rPr>
      </w:pPr>
    </w:p>
    <w:p w:rsidR="00B25F6D" w:rsidRPr="00085C3C" w:rsidRDefault="00F56C36" w:rsidP="002D1AE2">
      <w:pPr>
        <w:spacing w:before="0" w:after="0"/>
        <w:jc w:val="both"/>
        <w:rPr>
          <w:rFonts w:asciiTheme="majorHAnsi" w:hAnsiTheme="majorHAnsi" w:cs="Calibri"/>
          <w:b/>
          <w:bCs/>
        </w:rPr>
      </w:pPr>
      <w:r w:rsidRPr="00085C3C">
        <w:rPr>
          <w:rFonts w:asciiTheme="majorHAnsi" w:hAnsiTheme="majorHAnsi" w:cs="Calibri"/>
        </w:rPr>
        <w:t>Przystępując do postępowania o udzielenie zamówienia publicznego prow</w:t>
      </w:r>
      <w:r w:rsidR="002D1AE2" w:rsidRPr="00085C3C">
        <w:rPr>
          <w:rFonts w:asciiTheme="majorHAnsi" w:hAnsiTheme="majorHAnsi" w:cs="Calibri"/>
        </w:rPr>
        <w:t>adzonego zgodnie z art.275 ust.2</w:t>
      </w:r>
      <w:r w:rsidRPr="00085C3C">
        <w:rPr>
          <w:rFonts w:asciiTheme="majorHAnsi" w:hAnsiTheme="majorHAnsi" w:cs="Calibri"/>
        </w:rPr>
        <w:t xml:space="preserve"> ustawy </w:t>
      </w:r>
      <w:proofErr w:type="spellStart"/>
      <w:r w:rsidRPr="00085C3C">
        <w:rPr>
          <w:rFonts w:asciiTheme="majorHAnsi" w:hAnsiTheme="majorHAnsi" w:cs="Calibri"/>
        </w:rPr>
        <w:t>Pzp</w:t>
      </w:r>
      <w:proofErr w:type="spellEnd"/>
      <w:r w:rsidRPr="00085C3C">
        <w:rPr>
          <w:rFonts w:asciiTheme="majorHAnsi" w:hAnsiTheme="majorHAnsi" w:cs="Calibri"/>
        </w:rPr>
        <w:t xml:space="preserve"> w trybie podstawowym</w:t>
      </w:r>
      <w:r w:rsidR="002D1AE2" w:rsidRPr="00085C3C">
        <w:rPr>
          <w:rFonts w:asciiTheme="majorHAnsi" w:hAnsiTheme="majorHAnsi" w:cs="Calibri"/>
        </w:rPr>
        <w:t xml:space="preserve"> z możliwymi negocjacjami</w:t>
      </w:r>
      <w:r w:rsidRPr="00085C3C">
        <w:rPr>
          <w:rFonts w:asciiTheme="majorHAnsi" w:hAnsiTheme="majorHAnsi" w:cs="Calibri"/>
        </w:rPr>
        <w:t xml:space="preserve"> pn.:</w:t>
      </w:r>
      <w:r w:rsidR="00B25F6D" w:rsidRPr="00085C3C">
        <w:rPr>
          <w:rFonts w:asciiTheme="majorHAnsi" w:hAnsiTheme="majorHAnsi" w:cs="Calibri"/>
          <w:b/>
          <w:color w:val="000000"/>
        </w:rPr>
        <w:t xml:space="preserve"> </w:t>
      </w:r>
      <w:r w:rsidR="00CA2420" w:rsidRPr="00085C3C">
        <w:rPr>
          <w:rFonts w:asciiTheme="majorHAnsi" w:hAnsiTheme="majorHAnsi" w:cs="Calibri"/>
          <w:b/>
          <w:color w:val="000000"/>
        </w:rPr>
        <w:t>„</w:t>
      </w:r>
      <w:r w:rsidR="002D1AE2" w:rsidRPr="00085C3C">
        <w:rPr>
          <w:rFonts w:asciiTheme="majorHAnsi" w:hAnsiTheme="majorHAnsi" w:cs="Calibri"/>
          <w:b/>
        </w:rPr>
        <w:t xml:space="preserve">Uregulowanie stanu prawnego granic pasa drogowego drogi powiatowej nr 1311N Kamieniec – </w:t>
      </w:r>
      <w:proofErr w:type="spellStart"/>
      <w:r w:rsidR="002D1AE2" w:rsidRPr="00085C3C">
        <w:rPr>
          <w:rFonts w:asciiTheme="majorHAnsi" w:hAnsiTheme="majorHAnsi" w:cs="Calibri"/>
          <w:b/>
        </w:rPr>
        <w:t>Bądze</w:t>
      </w:r>
      <w:proofErr w:type="spellEnd"/>
      <w:r w:rsidR="002D1AE2" w:rsidRPr="00085C3C">
        <w:rPr>
          <w:rFonts w:asciiTheme="majorHAnsi" w:hAnsiTheme="majorHAnsi" w:cs="Calibri"/>
          <w:b/>
        </w:rPr>
        <w:t xml:space="preserve"> – Jerzwałd – dr. woj. nr 521 ( Iława ) wraz ze sporządzeniem mapy do celów projektowych na odc. Siemiany - DW 521</w:t>
      </w:r>
      <w:r w:rsidR="00CA2420" w:rsidRPr="00085C3C">
        <w:rPr>
          <w:rFonts w:asciiTheme="majorHAnsi" w:hAnsiTheme="majorHAnsi" w:cs="Calibri"/>
          <w:b/>
        </w:rPr>
        <w:t>”</w:t>
      </w:r>
    </w:p>
    <w:p w:rsidR="00791F79" w:rsidRPr="00085C3C" w:rsidRDefault="00791F79" w:rsidP="00791F79">
      <w:pPr>
        <w:spacing w:before="0" w:after="0"/>
        <w:rPr>
          <w:rFonts w:asciiTheme="majorHAnsi" w:hAnsiTheme="majorHAnsi" w:cs="Arial"/>
          <w:b/>
        </w:rPr>
      </w:pPr>
      <w:r w:rsidRPr="00085C3C">
        <w:rPr>
          <w:rFonts w:asciiTheme="majorHAnsi" w:hAnsiTheme="majorHAnsi" w:cs="Arial"/>
          <w:lang w:eastAsia="pl-PL"/>
        </w:rPr>
        <w:t>znak sprawy:</w:t>
      </w:r>
      <w:r w:rsidRPr="00085C3C">
        <w:rPr>
          <w:rFonts w:asciiTheme="majorHAnsi" w:hAnsiTheme="majorHAnsi" w:cs="Arial"/>
          <w:color w:val="FF0000"/>
          <w:lang w:eastAsia="pl-PL"/>
        </w:rPr>
        <w:t xml:space="preserve"> </w:t>
      </w:r>
      <w:r w:rsidRPr="00085C3C">
        <w:rPr>
          <w:rFonts w:asciiTheme="majorHAnsi" w:hAnsiTheme="majorHAnsi" w:cs="Arial"/>
          <w:b/>
        </w:rPr>
        <w:t xml:space="preserve"> </w:t>
      </w:r>
      <w:r w:rsidR="002D1AE2" w:rsidRPr="00085C3C">
        <w:rPr>
          <w:rFonts w:asciiTheme="majorHAnsi" w:hAnsiTheme="majorHAnsi" w:cs="Century Gothic"/>
          <w:b/>
          <w:bCs/>
        </w:rPr>
        <w:t>DI1</w:t>
      </w:r>
      <w:r w:rsidR="006E4210" w:rsidRPr="00085C3C">
        <w:rPr>
          <w:rFonts w:asciiTheme="majorHAnsi" w:hAnsiTheme="majorHAnsi" w:cs="Century Gothic"/>
          <w:b/>
          <w:bCs/>
        </w:rPr>
        <w:t>.260.</w:t>
      </w:r>
      <w:r w:rsidR="002D1AE2" w:rsidRPr="00085C3C">
        <w:rPr>
          <w:rFonts w:asciiTheme="majorHAnsi" w:hAnsiTheme="majorHAnsi" w:cs="Century Gothic"/>
          <w:b/>
          <w:bCs/>
        </w:rPr>
        <w:t>15</w:t>
      </w:r>
      <w:r w:rsidR="006E4210" w:rsidRPr="00085C3C">
        <w:rPr>
          <w:rFonts w:asciiTheme="majorHAnsi" w:hAnsiTheme="majorHAnsi" w:cs="Century Gothic"/>
          <w:b/>
          <w:bCs/>
        </w:rPr>
        <w:t>.202</w:t>
      </w:r>
      <w:r w:rsidR="002D1AE2" w:rsidRPr="00085C3C">
        <w:rPr>
          <w:rFonts w:asciiTheme="majorHAnsi" w:hAnsiTheme="majorHAnsi" w:cs="Century Gothic"/>
          <w:b/>
          <w:bCs/>
        </w:rPr>
        <w:t>4</w:t>
      </w:r>
    </w:p>
    <w:p w:rsidR="003353B2" w:rsidRPr="00085C3C" w:rsidRDefault="003353B2" w:rsidP="00F32787">
      <w:pPr>
        <w:spacing w:before="0" w:after="0"/>
        <w:jc w:val="both"/>
        <w:rPr>
          <w:rFonts w:asciiTheme="majorHAnsi" w:hAnsiTheme="majorHAnsi" w:cs="Calibri"/>
        </w:rPr>
      </w:pPr>
    </w:p>
    <w:p w:rsidR="003353B2" w:rsidRPr="00085C3C" w:rsidRDefault="003353B2" w:rsidP="00F32787">
      <w:pPr>
        <w:spacing w:before="0" w:after="0"/>
        <w:jc w:val="both"/>
        <w:rPr>
          <w:rFonts w:asciiTheme="majorHAnsi" w:hAnsiTheme="majorHAnsi" w:cs="Century Gothic"/>
          <w:b/>
          <w:bCs/>
          <w:sz w:val="18"/>
          <w:szCs w:val="18"/>
        </w:rPr>
      </w:pPr>
    </w:p>
    <w:p w:rsidR="00611FBC" w:rsidRPr="00085C3C" w:rsidRDefault="00611FBC" w:rsidP="00611FBC">
      <w:pPr>
        <w:spacing w:before="0" w:after="0"/>
        <w:rPr>
          <w:rFonts w:asciiTheme="majorHAnsi" w:hAnsiTheme="majorHAnsi"/>
        </w:rPr>
      </w:pPr>
      <w:bookmarkStart w:id="65" w:name="_Hlk34918314"/>
      <w:r w:rsidRPr="00085C3C">
        <w:rPr>
          <w:rFonts w:asciiTheme="majorHAnsi" w:hAnsiTheme="majorHAnsi"/>
          <w:sz w:val="18"/>
          <w:szCs w:val="18"/>
        </w:rPr>
        <w:t>działając w imieniu Wykonawcy:</w:t>
      </w:r>
    </w:p>
    <w:p w:rsidR="00611FBC" w:rsidRPr="00085C3C" w:rsidRDefault="00611FBC" w:rsidP="00F876D6">
      <w:pPr>
        <w:spacing w:before="0" w:after="0"/>
        <w:ind w:left="709" w:firstLine="709"/>
        <w:rPr>
          <w:rFonts w:asciiTheme="majorHAnsi" w:hAnsiTheme="majorHAnsi"/>
        </w:rPr>
      </w:pPr>
      <w:r w:rsidRPr="00085C3C">
        <w:rPr>
          <w:rFonts w:asciiTheme="majorHAnsi" w:hAnsiTheme="majorHAnsi"/>
          <w:sz w:val="18"/>
          <w:szCs w:val="18"/>
        </w:rPr>
        <w:t>………………………………………………………………………………………………………….............................………………</w:t>
      </w:r>
    </w:p>
    <w:p w:rsidR="00611FBC" w:rsidRPr="00085C3C" w:rsidRDefault="00611FBC" w:rsidP="00F876D6">
      <w:pPr>
        <w:spacing w:before="0" w:after="0"/>
        <w:ind w:left="709" w:firstLine="709"/>
        <w:rPr>
          <w:rFonts w:asciiTheme="majorHAnsi" w:hAnsiTheme="majorHAnsi"/>
        </w:rPr>
      </w:pPr>
      <w:r w:rsidRPr="00085C3C">
        <w:rPr>
          <w:rFonts w:asciiTheme="majorHAnsi" w:hAnsiTheme="majorHAnsi"/>
          <w:sz w:val="18"/>
          <w:szCs w:val="18"/>
        </w:rPr>
        <w:t>………………………………………………………………………………………………………………………………………………</w:t>
      </w:r>
    </w:p>
    <w:p w:rsidR="00611FBC" w:rsidRPr="00085C3C" w:rsidRDefault="00611FBC" w:rsidP="00611FBC">
      <w:pPr>
        <w:spacing w:before="0" w:after="0" w:line="100" w:lineRule="atLeast"/>
        <w:jc w:val="center"/>
        <w:rPr>
          <w:rFonts w:asciiTheme="majorHAnsi" w:hAnsiTheme="majorHAnsi"/>
        </w:rPr>
      </w:pPr>
      <w:r w:rsidRPr="00085C3C">
        <w:rPr>
          <w:rFonts w:asciiTheme="majorHAnsi" w:hAnsiTheme="majorHAnsi"/>
          <w:sz w:val="18"/>
          <w:szCs w:val="18"/>
        </w:rPr>
        <w:t>(podać nazwę i adres Wykonawcy)</w:t>
      </w:r>
    </w:p>
    <w:p w:rsidR="00611FBC" w:rsidRPr="00085C3C" w:rsidRDefault="00611FBC" w:rsidP="00611FBC">
      <w:pPr>
        <w:pStyle w:val="Nagwek"/>
        <w:spacing w:before="0" w:after="0"/>
        <w:rPr>
          <w:rFonts w:asciiTheme="majorHAnsi" w:hAnsiTheme="majorHAnsi" w:cs="Calibri"/>
          <w:sz w:val="22"/>
          <w:szCs w:val="22"/>
        </w:rPr>
      </w:pPr>
    </w:p>
    <w:p w:rsidR="00611FBC" w:rsidRPr="00085C3C" w:rsidRDefault="00611FBC" w:rsidP="00611FBC">
      <w:pPr>
        <w:spacing w:before="0" w:after="0"/>
        <w:rPr>
          <w:rFonts w:asciiTheme="majorHAnsi" w:hAnsiTheme="majorHAnsi"/>
          <w:b/>
          <w:bCs/>
          <w:spacing w:val="-4"/>
          <w:sz w:val="18"/>
          <w:szCs w:val="18"/>
        </w:rPr>
      </w:pPr>
    </w:p>
    <w:p w:rsidR="00611FBC" w:rsidRPr="00085C3C" w:rsidRDefault="006012C9" w:rsidP="00634311">
      <w:pPr>
        <w:widowControl w:val="0"/>
        <w:numPr>
          <w:ilvl w:val="1"/>
          <w:numId w:val="28"/>
        </w:numPr>
        <w:tabs>
          <w:tab w:val="num" w:pos="0"/>
        </w:tabs>
        <w:suppressAutoHyphens/>
        <w:spacing w:before="0" w:after="0"/>
        <w:ind w:left="357"/>
        <w:jc w:val="both"/>
        <w:textAlignment w:val="baseline"/>
        <w:rPr>
          <w:rFonts w:asciiTheme="majorHAnsi" w:hAnsiTheme="majorHAnsi"/>
          <w:sz w:val="18"/>
          <w:szCs w:val="18"/>
        </w:rPr>
      </w:pPr>
      <w:r w:rsidRPr="00085C3C">
        <w:rPr>
          <w:rFonts w:asciiTheme="majorHAnsi" w:eastAsia="Calibri" w:hAnsiTheme="majorHAnsi" w:cs="Calibri"/>
        </w:rPr>
        <w:t>należę/</w:t>
      </w:r>
      <w:proofErr w:type="spellStart"/>
      <w:r w:rsidRPr="00085C3C">
        <w:rPr>
          <w:rFonts w:asciiTheme="majorHAnsi" w:eastAsia="Calibri" w:hAnsiTheme="majorHAnsi" w:cs="Calibri"/>
        </w:rPr>
        <w:t>ymy</w:t>
      </w:r>
      <w:proofErr w:type="spellEnd"/>
      <w:r w:rsidRPr="00085C3C">
        <w:rPr>
          <w:rFonts w:asciiTheme="majorHAnsi" w:eastAsia="Calibri" w:hAnsiTheme="majorHAnsi" w:cs="Calibri"/>
        </w:rPr>
        <w:t xml:space="preserve"> do grupy kapitałowej (w rozumieniu ustawy z dnia 16 lutego 2007 r. o ochronie konkurencji i konsumentów), o której mowa w art. </w:t>
      </w:r>
      <w:r w:rsidRPr="00085C3C">
        <w:rPr>
          <w:rFonts w:asciiTheme="majorHAnsi" w:eastAsia="Calibri" w:hAnsiTheme="majorHAnsi" w:cs="Calibri"/>
          <w:noProof/>
        </w:rPr>
        <w:t xml:space="preserve">art. 108 ust. 1 pkt 5 </w:t>
      </w:r>
      <w:r w:rsidRPr="00085C3C">
        <w:rPr>
          <w:rFonts w:asciiTheme="majorHAnsi" w:eastAsia="Calibri" w:hAnsiTheme="majorHAnsi" w:cs="Calibri"/>
        </w:rPr>
        <w:t xml:space="preserve">ustawy </w:t>
      </w:r>
      <w:proofErr w:type="spellStart"/>
      <w:r w:rsidRPr="00085C3C">
        <w:rPr>
          <w:rFonts w:asciiTheme="majorHAnsi" w:eastAsia="Calibri" w:hAnsiTheme="majorHAnsi" w:cs="Calibri"/>
        </w:rPr>
        <w:t>Pzp</w:t>
      </w:r>
      <w:proofErr w:type="spellEnd"/>
      <w:r w:rsidRPr="00085C3C">
        <w:rPr>
          <w:rFonts w:asciiTheme="majorHAnsi" w:eastAsia="Calibri" w:hAnsiTheme="majorHAnsi" w:cs="Calibri"/>
        </w:rPr>
        <w:t>, w skład której wchodzą następujące podmioty</w:t>
      </w:r>
      <w:r w:rsidR="00611FBC" w:rsidRPr="00085C3C">
        <w:rPr>
          <w:rFonts w:asciiTheme="majorHAnsi" w:hAnsiTheme="majorHAnsi"/>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085C3C"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085C3C" w:rsidRDefault="00611FBC" w:rsidP="003D3B9D">
            <w:pPr>
              <w:spacing w:before="0" w:after="0"/>
              <w:rPr>
                <w:rFonts w:asciiTheme="majorHAnsi" w:hAnsiTheme="majorHAnsi"/>
                <w:sz w:val="18"/>
                <w:szCs w:val="18"/>
              </w:rPr>
            </w:pPr>
            <w:r w:rsidRPr="00085C3C">
              <w:rPr>
                <w:rFonts w:asciiTheme="majorHAnsi" w:hAnsiTheme="majorHAnsi"/>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085C3C" w:rsidRDefault="00611FBC" w:rsidP="003D3B9D">
            <w:pPr>
              <w:spacing w:before="0" w:after="0"/>
              <w:rPr>
                <w:rFonts w:asciiTheme="majorHAnsi" w:hAnsiTheme="majorHAnsi"/>
                <w:sz w:val="18"/>
                <w:szCs w:val="18"/>
              </w:rPr>
            </w:pPr>
            <w:r w:rsidRPr="00085C3C">
              <w:rPr>
                <w:rFonts w:asciiTheme="majorHAnsi" w:hAnsiTheme="majorHAnsi"/>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085C3C" w:rsidRDefault="00611FBC" w:rsidP="003D3B9D">
            <w:pPr>
              <w:spacing w:before="0" w:after="0"/>
              <w:rPr>
                <w:rFonts w:asciiTheme="majorHAnsi" w:hAnsiTheme="majorHAnsi"/>
                <w:sz w:val="18"/>
                <w:szCs w:val="18"/>
              </w:rPr>
            </w:pPr>
            <w:r w:rsidRPr="00085C3C">
              <w:rPr>
                <w:rFonts w:asciiTheme="majorHAnsi" w:hAnsiTheme="majorHAnsi"/>
                <w:sz w:val="18"/>
                <w:szCs w:val="18"/>
              </w:rPr>
              <w:t>Adres podmiotu</w:t>
            </w:r>
          </w:p>
        </w:tc>
      </w:tr>
      <w:tr w:rsidR="00611FBC" w:rsidRPr="00085C3C"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085C3C" w:rsidRDefault="00611FBC" w:rsidP="003D3B9D">
            <w:pPr>
              <w:spacing w:before="0" w:after="0"/>
              <w:rPr>
                <w:rFonts w:asciiTheme="majorHAnsi" w:hAnsiTheme="majorHAnsi"/>
                <w:sz w:val="18"/>
                <w:szCs w:val="18"/>
              </w:rPr>
            </w:pPr>
            <w:r w:rsidRPr="00085C3C">
              <w:rPr>
                <w:rFonts w:asciiTheme="majorHAnsi" w:hAnsiTheme="majorHAnsi"/>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085C3C"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085C3C" w:rsidRDefault="00611FBC" w:rsidP="003D3B9D">
            <w:pPr>
              <w:snapToGrid w:val="0"/>
              <w:spacing w:before="0" w:after="0"/>
              <w:rPr>
                <w:rFonts w:asciiTheme="majorHAnsi" w:hAnsiTheme="majorHAnsi"/>
                <w:sz w:val="18"/>
                <w:szCs w:val="18"/>
              </w:rPr>
            </w:pPr>
          </w:p>
        </w:tc>
      </w:tr>
      <w:tr w:rsidR="00611FBC" w:rsidRPr="00085C3C"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085C3C" w:rsidRDefault="00611FBC" w:rsidP="003D3B9D">
            <w:pPr>
              <w:spacing w:before="0" w:after="0"/>
              <w:rPr>
                <w:rFonts w:asciiTheme="majorHAnsi" w:hAnsiTheme="majorHAnsi"/>
                <w:sz w:val="18"/>
                <w:szCs w:val="18"/>
              </w:rPr>
            </w:pPr>
            <w:r w:rsidRPr="00085C3C">
              <w:rPr>
                <w:rFonts w:asciiTheme="majorHAnsi" w:hAnsiTheme="majorHAnsi"/>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085C3C"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085C3C" w:rsidRDefault="00611FBC" w:rsidP="003D3B9D">
            <w:pPr>
              <w:snapToGrid w:val="0"/>
              <w:spacing w:before="0" w:after="0"/>
              <w:rPr>
                <w:rFonts w:asciiTheme="majorHAnsi" w:hAnsiTheme="majorHAnsi"/>
                <w:sz w:val="18"/>
                <w:szCs w:val="18"/>
              </w:rPr>
            </w:pPr>
          </w:p>
        </w:tc>
      </w:tr>
    </w:tbl>
    <w:p w:rsidR="00611FBC" w:rsidRPr="00085C3C" w:rsidRDefault="00611FBC" w:rsidP="00611FBC">
      <w:pPr>
        <w:spacing w:before="0" w:after="0"/>
        <w:rPr>
          <w:rFonts w:asciiTheme="majorHAnsi" w:hAnsiTheme="majorHAnsi"/>
          <w:i/>
          <w:iCs/>
          <w:sz w:val="18"/>
          <w:szCs w:val="18"/>
        </w:rPr>
      </w:pPr>
    </w:p>
    <w:p w:rsidR="00611FBC" w:rsidRPr="00085C3C" w:rsidRDefault="00611FBC" w:rsidP="00611FBC">
      <w:pPr>
        <w:pStyle w:val="Tekstpodstawowy"/>
        <w:spacing w:before="0" w:after="0"/>
        <w:rPr>
          <w:rFonts w:asciiTheme="majorHAnsi" w:hAnsiTheme="majorHAnsi"/>
          <w:sz w:val="18"/>
          <w:szCs w:val="18"/>
        </w:rPr>
      </w:pPr>
      <w:r w:rsidRPr="00085C3C">
        <w:rPr>
          <w:rFonts w:asciiTheme="majorHAnsi" w:hAnsiTheme="majorHAnsi"/>
          <w:bCs/>
          <w:sz w:val="18"/>
          <w:szCs w:val="18"/>
        </w:rPr>
        <w:t>Jednocześnie w celu wykazania, że powiązania z Wykonawcami wskazanymi w tabeli nie prowadzą do zakłócenia konkurencji w postępowaniu przedstawiam następujące dowody</w:t>
      </w:r>
      <w:r w:rsidRPr="00085C3C">
        <w:rPr>
          <w:rFonts w:asciiTheme="majorHAnsi" w:hAnsiTheme="majorHAnsi" w:cs="Calibri"/>
          <w:b/>
          <w:bCs/>
          <w:sz w:val="18"/>
          <w:szCs w:val="18"/>
        </w:rPr>
        <w:t>:</w:t>
      </w:r>
    </w:p>
    <w:p w:rsidR="00611FBC" w:rsidRPr="00085C3C"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085C3C">
        <w:rPr>
          <w:rFonts w:asciiTheme="majorHAnsi" w:hAnsiTheme="majorHAnsi" w:cs="Calibri"/>
          <w:b/>
          <w:bCs/>
          <w:sz w:val="18"/>
          <w:szCs w:val="18"/>
        </w:rPr>
        <w:t>..............................</w:t>
      </w:r>
    </w:p>
    <w:p w:rsidR="00611FBC" w:rsidRPr="00085C3C"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085C3C">
        <w:rPr>
          <w:rFonts w:asciiTheme="majorHAnsi" w:hAnsiTheme="majorHAnsi" w:cs="Calibri"/>
          <w:b/>
          <w:bCs/>
          <w:sz w:val="18"/>
          <w:szCs w:val="18"/>
        </w:rPr>
        <w:t>...............................</w:t>
      </w:r>
    </w:p>
    <w:p w:rsidR="00611FBC" w:rsidRPr="00085C3C" w:rsidRDefault="00611FBC" w:rsidP="00611FBC">
      <w:pPr>
        <w:pStyle w:val="Tekstpodstawowy"/>
        <w:spacing w:before="0" w:after="0"/>
        <w:ind w:left="2232"/>
        <w:rPr>
          <w:rFonts w:asciiTheme="majorHAnsi" w:hAnsiTheme="majorHAnsi"/>
          <w:sz w:val="18"/>
          <w:szCs w:val="18"/>
        </w:rPr>
      </w:pPr>
    </w:p>
    <w:p w:rsidR="00611FBC" w:rsidRPr="00085C3C" w:rsidRDefault="00611FBC" w:rsidP="00F876D6">
      <w:pPr>
        <w:spacing w:before="0" w:after="0"/>
        <w:ind w:left="11" w:firstLine="709"/>
        <w:rPr>
          <w:rFonts w:asciiTheme="majorHAnsi" w:hAnsiTheme="majorHAnsi"/>
        </w:rPr>
      </w:pPr>
      <w:r w:rsidRPr="00085C3C">
        <w:rPr>
          <w:rFonts w:asciiTheme="majorHAnsi" w:hAnsiTheme="majorHAnsi"/>
          <w:i/>
          <w:iCs/>
          <w:sz w:val="14"/>
          <w:szCs w:val="14"/>
        </w:rPr>
        <w:t>......................................................................................</w:t>
      </w:r>
      <w:r w:rsidRPr="00085C3C">
        <w:rPr>
          <w:rFonts w:asciiTheme="majorHAnsi" w:hAnsiTheme="majorHAnsi"/>
          <w:i/>
          <w:iCs/>
          <w:sz w:val="14"/>
          <w:szCs w:val="14"/>
        </w:rPr>
        <w:tab/>
      </w:r>
      <w:r w:rsidRPr="00085C3C">
        <w:rPr>
          <w:rFonts w:asciiTheme="majorHAnsi" w:hAnsiTheme="majorHAnsi"/>
          <w:i/>
          <w:iCs/>
          <w:sz w:val="14"/>
          <w:szCs w:val="14"/>
        </w:rPr>
        <w:tab/>
      </w:r>
      <w:r w:rsidRPr="00085C3C">
        <w:rPr>
          <w:rFonts w:asciiTheme="majorHAnsi" w:hAnsiTheme="majorHAnsi"/>
          <w:i/>
          <w:iCs/>
          <w:sz w:val="14"/>
          <w:szCs w:val="14"/>
        </w:rPr>
        <w:tab/>
      </w:r>
      <w:r w:rsidR="00F876D6" w:rsidRPr="00085C3C">
        <w:rPr>
          <w:rFonts w:asciiTheme="majorHAnsi" w:hAnsiTheme="majorHAnsi"/>
          <w:i/>
          <w:iCs/>
          <w:sz w:val="14"/>
          <w:szCs w:val="14"/>
        </w:rPr>
        <w:tab/>
      </w:r>
      <w:r w:rsidRPr="00085C3C">
        <w:rPr>
          <w:rFonts w:asciiTheme="majorHAnsi" w:hAnsiTheme="majorHAnsi"/>
          <w:i/>
          <w:iCs/>
          <w:sz w:val="14"/>
          <w:szCs w:val="14"/>
        </w:rPr>
        <w:t>........................................</w:t>
      </w:r>
    </w:p>
    <w:p w:rsidR="00611FBC" w:rsidRPr="00085C3C" w:rsidRDefault="00611FBC" w:rsidP="00F876D6">
      <w:pPr>
        <w:pStyle w:val="Tekstpodstawowy"/>
        <w:spacing w:before="0" w:after="0"/>
        <w:ind w:left="709"/>
        <w:rPr>
          <w:rFonts w:asciiTheme="majorHAnsi" w:hAnsiTheme="majorHAnsi"/>
        </w:rPr>
      </w:pPr>
      <w:r w:rsidRPr="00085C3C">
        <w:rPr>
          <w:rFonts w:asciiTheme="majorHAnsi" w:hAnsiTheme="majorHAnsi" w:cs="Calibri"/>
          <w:i/>
          <w:iCs/>
          <w:sz w:val="14"/>
          <w:szCs w:val="14"/>
        </w:rPr>
        <w:t xml:space="preserve">(pieczęć i podpis(y) osób uprawnionych </w:t>
      </w:r>
      <w:r w:rsidRPr="00085C3C">
        <w:rPr>
          <w:rFonts w:asciiTheme="majorHAnsi" w:hAnsiTheme="majorHAnsi" w:cs="Calibri"/>
          <w:i/>
          <w:iCs/>
          <w:sz w:val="14"/>
          <w:szCs w:val="14"/>
        </w:rPr>
        <w:tab/>
      </w:r>
      <w:r w:rsidRPr="00085C3C">
        <w:rPr>
          <w:rFonts w:asciiTheme="majorHAnsi" w:hAnsiTheme="majorHAnsi" w:cs="Calibri"/>
          <w:i/>
          <w:iCs/>
          <w:sz w:val="14"/>
          <w:szCs w:val="14"/>
        </w:rPr>
        <w:tab/>
      </w:r>
      <w:r w:rsidRPr="00085C3C">
        <w:rPr>
          <w:rFonts w:asciiTheme="majorHAnsi" w:hAnsiTheme="majorHAnsi" w:cs="Calibri"/>
          <w:i/>
          <w:iCs/>
          <w:sz w:val="14"/>
          <w:szCs w:val="14"/>
        </w:rPr>
        <w:tab/>
      </w:r>
      <w:r w:rsidRPr="00085C3C">
        <w:rPr>
          <w:rFonts w:asciiTheme="majorHAnsi" w:hAnsiTheme="majorHAnsi" w:cs="Calibri"/>
          <w:i/>
          <w:iCs/>
          <w:sz w:val="14"/>
          <w:szCs w:val="14"/>
        </w:rPr>
        <w:tab/>
        <w:t>(data)</w:t>
      </w:r>
      <w:r w:rsidRPr="00085C3C">
        <w:rPr>
          <w:rFonts w:asciiTheme="majorHAnsi" w:hAnsiTheme="majorHAnsi" w:cs="Calibri"/>
          <w:i/>
          <w:iCs/>
          <w:sz w:val="14"/>
          <w:szCs w:val="14"/>
        </w:rPr>
        <w:br/>
        <w:t>do reprezentacji wykonawcy lub pełnomocnika)</w:t>
      </w:r>
    </w:p>
    <w:p w:rsidR="00611FBC" w:rsidRPr="00085C3C" w:rsidRDefault="00611FBC" w:rsidP="00611FBC">
      <w:pPr>
        <w:spacing w:before="0" w:after="0"/>
        <w:rPr>
          <w:rFonts w:asciiTheme="majorHAnsi" w:hAnsiTheme="majorHAnsi"/>
          <w:b/>
          <w:bCs/>
          <w:sz w:val="18"/>
          <w:szCs w:val="18"/>
          <w:u w:val="single"/>
        </w:rPr>
      </w:pPr>
      <w:r w:rsidRPr="00085C3C">
        <w:rPr>
          <w:rFonts w:asciiTheme="majorHAnsi" w:hAnsiTheme="majorHAnsi"/>
          <w:noProof/>
          <w:lang w:eastAsia="pl-PL" w:bidi="ar-SA"/>
        </w:rPr>
        <mc:AlternateContent>
          <mc:Choice Requires="wps">
            <w:drawing>
              <wp:inline distT="0" distB="0" distL="0" distR="0" wp14:anchorId="597963B8" wp14:editId="20F37DFC">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rsidR="00611FBC" w:rsidRPr="00085C3C" w:rsidRDefault="00611FBC" w:rsidP="00611FBC">
      <w:pPr>
        <w:widowControl w:val="0"/>
        <w:spacing w:before="0" w:after="0" w:line="240" w:lineRule="auto"/>
        <w:ind w:left="442"/>
        <w:jc w:val="both"/>
        <w:textAlignment w:val="baseline"/>
        <w:rPr>
          <w:rFonts w:asciiTheme="majorHAnsi" w:hAnsiTheme="majorHAnsi"/>
          <w:sz w:val="18"/>
          <w:szCs w:val="18"/>
        </w:rPr>
      </w:pPr>
    </w:p>
    <w:p w:rsidR="00611FBC" w:rsidRPr="00085C3C" w:rsidRDefault="006012C9" w:rsidP="00634311">
      <w:pPr>
        <w:widowControl w:val="0"/>
        <w:numPr>
          <w:ilvl w:val="1"/>
          <w:numId w:val="28"/>
        </w:numPr>
        <w:tabs>
          <w:tab w:val="num" w:pos="0"/>
        </w:tabs>
        <w:suppressAutoHyphens/>
        <w:spacing w:before="0" w:after="0"/>
        <w:ind w:left="357"/>
        <w:jc w:val="both"/>
        <w:textAlignment w:val="baseline"/>
        <w:rPr>
          <w:rFonts w:asciiTheme="majorHAnsi" w:hAnsiTheme="majorHAnsi"/>
          <w:sz w:val="18"/>
          <w:szCs w:val="18"/>
        </w:rPr>
      </w:pPr>
      <w:r w:rsidRPr="00085C3C">
        <w:rPr>
          <w:rFonts w:asciiTheme="majorHAnsi" w:hAnsiTheme="majorHAnsi"/>
          <w:bCs/>
          <w:sz w:val="18"/>
          <w:szCs w:val="18"/>
        </w:rPr>
        <w:t>I</w:t>
      </w:r>
      <w:r w:rsidR="00611FBC" w:rsidRPr="00085C3C">
        <w:rPr>
          <w:rFonts w:asciiTheme="majorHAnsi" w:hAnsiTheme="majorHAnsi"/>
          <w:bCs/>
          <w:sz w:val="18"/>
          <w:szCs w:val="18"/>
        </w:rPr>
        <w:t>nformuję(my), że</w:t>
      </w:r>
      <w:r w:rsidR="00611FBC" w:rsidRPr="00085C3C">
        <w:rPr>
          <w:rFonts w:asciiTheme="majorHAnsi" w:hAnsiTheme="majorHAnsi"/>
          <w:b/>
          <w:bCs/>
          <w:sz w:val="18"/>
          <w:szCs w:val="18"/>
          <w:u w:val="single"/>
        </w:rPr>
        <w:t xml:space="preserve"> nie przynależę(my) </w:t>
      </w:r>
      <w:r w:rsidRPr="00085C3C">
        <w:rPr>
          <w:rFonts w:asciiTheme="majorHAnsi" w:eastAsia="Calibri" w:hAnsiTheme="majorHAnsi" w:cs="Calibri"/>
        </w:rPr>
        <w:t xml:space="preserve">do grupy kapitałowej (w rozumieniu ustawy z dnia 16 lutego 2007 r. </w:t>
      </w:r>
      <w:r w:rsidR="002D1AE2" w:rsidRPr="00085C3C">
        <w:rPr>
          <w:rFonts w:asciiTheme="majorHAnsi" w:eastAsia="Calibri" w:hAnsiTheme="majorHAnsi" w:cs="Calibri"/>
        </w:rPr>
        <w:br/>
      </w:r>
      <w:r w:rsidRPr="00085C3C">
        <w:rPr>
          <w:rFonts w:asciiTheme="majorHAnsi" w:eastAsia="Calibri" w:hAnsiTheme="majorHAnsi" w:cs="Calibri"/>
        </w:rPr>
        <w:t xml:space="preserve">o ochronie konkurencji i konsumentów), o której mowa w art. </w:t>
      </w:r>
      <w:r w:rsidRPr="00085C3C">
        <w:rPr>
          <w:rFonts w:asciiTheme="majorHAnsi" w:eastAsia="Calibri" w:hAnsiTheme="majorHAnsi" w:cs="Calibri"/>
          <w:noProof/>
        </w:rPr>
        <w:t xml:space="preserve">art. 108 ust. 1 pkt 5 </w:t>
      </w:r>
      <w:r w:rsidRPr="00085C3C">
        <w:rPr>
          <w:rFonts w:asciiTheme="majorHAnsi" w:eastAsia="Calibri" w:hAnsiTheme="majorHAnsi" w:cs="Calibri"/>
        </w:rPr>
        <w:t xml:space="preserve">ustawy </w:t>
      </w:r>
      <w:proofErr w:type="spellStart"/>
      <w:r w:rsidRPr="00085C3C">
        <w:rPr>
          <w:rFonts w:asciiTheme="majorHAnsi" w:eastAsia="Calibri" w:hAnsiTheme="majorHAnsi" w:cs="Calibri"/>
        </w:rPr>
        <w:t>Pzp</w:t>
      </w:r>
      <w:proofErr w:type="spellEnd"/>
      <w:r w:rsidR="00611FBC" w:rsidRPr="00085C3C">
        <w:rPr>
          <w:rFonts w:asciiTheme="majorHAnsi" w:hAnsiTheme="majorHAnsi"/>
          <w:b/>
          <w:bCs/>
          <w:sz w:val="18"/>
          <w:szCs w:val="18"/>
        </w:rPr>
        <w:t xml:space="preserve"> </w:t>
      </w:r>
    </w:p>
    <w:p w:rsidR="00611FBC" w:rsidRPr="00085C3C" w:rsidRDefault="00611FBC" w:rsidP="00611FBC">
      <w:pPr>
        <w:widowControl w:val="0"/>
        <w:spacing w:before="0" w:after="0" w:line="360" w:lineRule="atLeast"/>
        <w:ind w:left="86"/>
        <w:jc w:val="both"/>
        <w:textAlignment w:val="baseline"/>
        <w:rPr>
          <w:rFonts w:asciiTheme="majorHAnsi" w:hAnsiTheme="majorHAnsi"/>
          <w:sz w:val="18"/>
          <w:szCs w:val="18"/>
          <w:u w:val="single"/>
        </w:rPr>
      </w:pPr>
    </w:p>
    <w:p w:rsidR="002D1AE2" w:rsidRPr="00085C3C" w:rsidRDefault="002D1AE2" w:rsidP="00611FBC">
      <w:pPr>
        <w:widowControl w:val="0"/>
        <w:spacing w:before="0" w:after="0" w:line="360" w:lineRule="atLeast"/>
        <w:ind w:left="86"/>
        <w:jc w:val="both"/>
        <w:textAlignment w:val="baseline"/>
        <w:rPr>
          <w:rFonts w:asciiTheme="majorHAnsi" w:hAnsiTheme="majorHAnsi"/>
          <w:sz w:val="18"/>
          <w:szCs w:val="18"/>
          <w:u w:val="single"/>
        </w:rPr>
      </w:pPr>
    </w:p>
    <w:p w:rsidR="002D1AE2" w:rsidRPr="00085C3C" w:rsidRDefault="002D1AE2" w:rsidP="00611FBC">
      <w:pPr>
        <w:widowControl w:val="0"/>
        <w:spacing w:before="0" w:after="0" w:line="360" w:lineRule="atLeast"/>
        <w:ind w:left="86"/>
        <w:jc w:val="both"/>
        <w:textAlignment w:val="baseline"/>
        <w:rPr>
          <w:rFonts w:asciiTheme="majorHAnsi" w:hAnsiTheme="majorHAnsi"/>
          <w:sz w:val="18"/>
          <w:szCs w:val="18"/>
          <w:u w:val="single"/>
        </w:rPr>
      </w:pPr>
    </w:p>
    <w:p w:rsidR="00611FBC" w:rsidRPr="00085C3C" w:rsidRDefault="00611FBC" w:rsidP="00F876D6">
      <w:pPr>
        <w:spacing w:before="0" w:after="0"/>
        <w:ind w:firstLine="709"/>
        <w:rPr>
          <w:rFonts w:asciiTheme="majorHAnsi" w:hAnsiTheme="majorHAnsi"/>
        </w:rPr>
      </w:pPr>
      <w:r w:rsidRPr="00085C3C">
        <w:rPr>
          <w:rFonts w:asciiTheme="majorHAnsi" w:hAnsiTheme="majorHAnsi"/>
          <w:i/>
          <w:iCs/>
          <w:sz w:val="14"/>
          <w:szCs w:val="14"/>
        </w:rPr>
        <w:t>......................................................................................</w:t>
      </w:r>
      <w:r w:rsidRPr="00085C3C">
        <w:rPr>
          <w:rFonts w:asciiTheme="majorHAnsi" w:hAnsiTheme="majorHAnsi"/>
          <w:i/>
          <w:iCs/>
          <w:sz w:val="14"/>
          <w:szCs w:val="14"/>
        </w:rPr>
        <w:tab/>
      </w:r>
      <w:r w:rsidRPr="00085C3C">
        <w:rPr>
          <w:rFonts w:asciiTheme="majorHAnsi" w:hAnsiTheme="majorHAnsi"/>
          <w:i/>
          <w:iCs/>
          <w:sz w:val="14"/>
          <w:szCs w:val="14"/>
        </w:rPr>
        <w:tab/>
      </w:r>
      <w:r w:rsidR="00F876D6" w:rsidRPr="00085C3C">
        <w:rPr>
          <w:rFonts w:asciiTheme="majorHAnsi" w:hAnsiTheme="majorHAnsi"/>
          <w:i/>
          <w:iCs/>
          <w:sz w:val="14"/>
          <w:szCs w:val="14"/>
        </w:rPr>
        <w:tab/>
      </w:r>
      <w:r w:rsidRPr="00085C3C">
        <w:rPr>
          <w:rFonts w:asciiTheme="majorHAnsi" w:hAnsiTheme="majorHAnsi"/>
          <w:i/>
          <w:iCs/>
          <w:sz w:val="14"/>
          <w:szCs w:val="14"/>
        </w:rPr>
        <w:t>........................................</w:t>
      </w:r>
    </w:p>
    <w:p w:rsidR="00611FBC" w:rsidRPr="00085C3C" w:rsidRDefault="00611FBC" w:rsidP="00F876D6">
      <w:pPr>
        <w:pStyle w:val="Tekstpodstawowy"/>
        <w:spacing w:before="0" w:after="0"/>
        <w:ind w:left="709"/>
        <w:rPr>
          <w:rFonts w:asciiTheme="majorHAnsi" w:hAnsiTheme="majorHAnsi"/>
        </w:rPr>
      </w:pPr>
      <w:r w:rsidRPr="00085C3C">
        <w:rPr>
          <w:rFonts w:asciiTheme="majorHAnsi" w:hAnsiTheme="majorHAnsi" w:cs="Calibri"/>
          <w:i/>
          <w:iCs/>
          <w:sz w:val="14"/>
          <w:szCs w:val="14"/>
        </w:rPr>
        <w:t xml:space="preserve">(pieczęć i podpis(y) osób uprawnionych </w:t>
      </w:r>
      <w:r w:rsidRPr="00085C3C">
        <w:rPr>
          <w:rFonts w:asciiTheme="majorHAnsi" w:hAnsiTheme="majorHAnsi" w:cs="Calibri"/>
          <w:i/>
          <w:iCs/>
          <w:sz w:val="14"/>
          <w:szCs w:val="14"/>
        </w:rPr>
        <w:tab/>
      </w:r>
      <w:r w:rsidRPr="00085C3C">
        <w:rPr>
          <w:rFonts w:asciiTheme="majorHAnsi" w:hAnsiTheme="majorHAnsi" w:cs="Calibri"/>
          <w:i/>
          <w:iCs/>
          <w:sz w:val="14"/>
          <w:szCs w:val="14"/>
        </w:rPr>
        <w:tab/>
      </w:r>
      <w:r w:rsidRPr="00085C3C">
        <w:rPr>
          <w:rFonts w:asciiTheme="majorHAnsi" w:hAnsiTheme="majorHAnsi" w:cs="Calibri"/>
          <w:i/>
          <w:iCs/>
          <w:sz w:val="14"/>
          <w:szCs w:val="14"/>
        </w:rPr>
        <w:tab/>
      </w:r>
      <w:r w:rsidRPr="00085C3C">
        <w:rPr>
          <w:rFonts w:asciiTheme="majorHAnsi" w:hAnsiTheme="majorHAnsi" w:cs="Calibri"/>
          <w:i/>
          <w:iCs/>
          <w:sz w:val="14"/>
          <w:szCs w:val="14"/>
        </w:rPr>
        <w:tab/>
        <w:t>(data)</w:t>
      </w:r>
      <w:r w:rsidRPr="00085C3C">
        <w:rPr>
          <w:rFonts w:asciiTheme="majorHAnsi" w:hAnsiTheme="majorHAnsi" w:cs="Calibri"/>
          <w:i/>
          <w:iCs/>
          <w:sz w:val="14"/>
          <w:szCs w:val="14"/>
        </w:rPr>
        <w:br/>
        <w:t>do reprezentacji wykonawcy lub pełnomocnika)</w:t>
      </w:r>
    </w:p>
    <w:p w:rsidR="00611FBC" w:rsidRPr="00085C3C" w:rsidRDefault="00611FBC" w:rsidP="00611FBC">
      <w:pPr>
        <w:pStyle w:val="Tekstpodstawowy"/>
        <w:spacing w:before="0" w:after="0" w:line="240" w:lineRule="auto"/>
        <w:rPr>
          <w:rFonts w:asciiTheme="majorHAnsi" w:hAnsiTheme="majorHAnsi"/>
        </w:rPr>
      </w:pPr>
      <w:r w:rsidRPr="00085C3C">
        <w:rPr>
          <w:rFonts w:asciiTheme="majorHAnsi" w:hAnsiTheme="majorHAnsi" w:cs="Calibri"/>
          <w:b/>
          <w:bCs/>
          <w:sz w:val="28"/>
          <w:szCs w:val="28"/>
          <w:vertAlign w:val="superscript"/>
        </w:rPr>
        <w:t xml:space="preserve">* - należy wypełnić pkt 1 </w:t>
      </w:r>
      <w:r w:rsidRPr="00085C3C">
        <w:rPr>
          <w:rFonts w:asciiTheme="majorHAnsi" w:hAnsiTheme="majorHAnsi" w:cs="Calibri"/>
          <w:b/>
          <w:bCs/>
          <w:sz w:val="28"/>
          <w:szCs w:val="28"/>
          <w:u w:val="single"/>
          <w:vertAlign w:val="superscript"/>
        </w:rPr>
        <w:t>lub</w:t>
      </w:r>
      <w:r w:rsidRPr="00085C3C">
        <w:rPr>
          <w:rFonts w:asciiTheme="majorHAnsi" w:hAnsiTheme="majorHAnsi" w:cs="Calibri"/>
          <w:b/>
          <w:bCs/>
          <w:sz w:val="28"/>
          <w:szCs w:val="28"/>
          <w:vertAlign w:val="superscript"/>
        </w:rPr>
        <w:t xml:space="preserve"> pkt 2</w:t>
      </w:r>
    </w:p>
    <w:p w:rsidR="00611FBC" w:rsidRPr="00085C3C" w:rsidRDefault="00611FBC" w:rsidP="00611FBC">
      <w:pPr>
        <w:spacing w:before="0" w:after="0"/>
        <w:jc w:val="both"/>
        <w:rPr>
          <w:rFonts w:asciiTheme="majorHAnsi" w:hAnsiTheme="majorHAnsi"/>
        </w:rPr>
      </w:pPr>
      <w:r w:rsidRPr="00085C3C">
        <w:rPr>
          <w:rFonts w:asciiTheme="majorHAnsi" w:hAnsiTheme="majorHAnsi"/>
          <w:sz w:val="18"/>
          <w:szCs w:val="18"/>
        </w:rPr>
        <w:t>Prawdziwość powyższych danych potwierdzam własnoręcznym podpisem świadom odpowiedzialności karnej z art. 305 kk.</w:t>
      </w:r>
    </w:p>
    <w:p w:rsidR="00611FBC" w:rsidRPr="00085C3C" w:rsidRDefault="00611FBC" w:rsidP="00611FBC">
      <w:pPr>
        <w:autoSpaceDE w:val="0"/>
        <w:spacing w:before="0" w:after="0" w:line="240" w:lineRule="auto"/>
        <w:rPr>
          <w:rFonts w:asciiTheme="majorHAnsi" w:hAnsiTheme="majorHAnsi"/>
          <w:b/>
          <w:bCs/>
          <w:color w:val="FF0000"/>
          <w:sz w:val="18"/>
          <w:szCs w:val="18"/>
        </w:rPr>
      </w:pPr>
    </w:p>
    <w:bookmarkEnd w:id="65"/>
    <w:p w:rsidR="00D80D7D" w:rsidRPr="00085C3C" w:rsidRDefault="00187D0A" w:rsidP="003B38BA">
      <w:pPr>
        <w:autoSpaceDE w:val="0"/>
        <w:autoSpaceDN w:val="0"/>
        <w:adjustRightInd w:val="0"/>
        <w:spacing w:before="0" w:after="0" w:line="240" w:lineRule="auto"/>
        <w:rPr>
          <w:rFonts w:asciiTheme="majorHAnsi" w:hAnsiTheme="majorHAnsi" w:cs="Century Gothic"/>
          <w:b/>
          <w:bCs/>
          <w:color w:val="FF0000"/>
          <w:sz w:val="18"/>
          <w:szCs w:val="18"/>
        </w:rPr>
      </w:pPr>
      <w:r w:rsidRPr="00085C3C">
        <w:rPr>
          <w:rFonts w:asciiTheme="majorHAnsi" w:hAnsiTheme="majorHAnsi" w:cs="Century Gothic"/>
          <w:b/>
          <w:bCs/>
          <w:color w:val="FF0000"/>
          <w:sz w:val="18"/>
          <w:szCs w:val="18"/>
        </w:rPr>
        <w:t>UWAGA!!!</w:t>
      </w:r>
      <w:r w:rsidR="00D80D7D" w:rsidRPr="00085C3C">
        <w:rPr>
          <w:rFonts w:asciiTheme="majorHAnsi" w:hAnsiTheme="majorHAnsi" w:cs="Century Gothic"/>
          <w:b/>
          <w:bCs/>
          <w:color w:val="FF0000"/>
          <w:sz w:val="18"/>
          <w:szCs w:val="18"/>
        </w:rPr>
        <w:t xml:space="preserve"> </w:t>
      </w:r>
    </w:p>
    <w:p w:rsidR="006012C9" w:rsidRPr="00085C3C" w:rsidRDefault="006012C9" w:rsidP="003B38BA">
      <w:pPr>
        <w:autoSpaceDE w:val="0"/>
        <w:autoSpaceDN w:val="0"/>
        <w:adjustRightInd w:val="0"/>
        <w:spacing w:before="0" w:after="0" w:line="240" w:lineRule="auto"/>
        <w:rPr>
          <w:rFonts w:asciiTheme="majorHAnsi" w:hAnsiTheme="majorHAnsi" w:cs="Century Gothic"/>
          <w:color w:val="FF0000"/>
          <w:sz w:val="18"/>
          <w:szCs w:val="18"/>
        </w:rPr>
      </w:pPr>
      <w:r w:rsidRPr="00085C3C">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085C3C">
        <w:rPr>
          <w:rFonts w:asciiTheme="majorHAnsi" w:hAnsiTheme="majorHAnsi" w:cs="Century Gothic"/>
          <w:b/>
          <w:bCs/>
          <w:color w:val="FF0000"/>
          <w:sz w:val="16"/>
          <w:szCs w:val="16"/>
        </w:rPr>
        <w:t>Pzp</w:t>
      </w:r>
      <w:proofErr w:type="spellEnd"/>
      <w:r w:rsidRPr="00085C3C">
        <w:rPr>
          <w:rFonts w:asciiTheme="majorHAnsi" w:hAnsiTheme="majorHAnsi" w:cs="Century Gothic"/>
          <w:b/>
          <w:bCs/>
          <w:color w:val="FF0000"/>
          <w:sz w:val="16"/>
          <w:szCs w:val="16"/>
        </w:rPr>
        <w:t>. Załącznik nr 5 - składa się na wezwanie Zamawiającego</w:t>
      </w:r>
    </w:p>
    <w:p w:rsidR="006012C9" w:rsidRPr="00085C3C" w:rsidRDefault="006012C9" w:rsidP="009B2804">
      <w:pPr>
        <w:pStyle w:val="Nagwek4"/>
        <w:spacing w:before="0" w:line="264" w:lineRule="auto"/>
        <w:jc w:val="right"/>
        <w:rPr>
          <w:rFonts w:asciiTheme="majorHAnsi" w:hAnsiTheme="majorHAnsi" w:cs="Century Gothic"/>
          <w:color w:val="auto"/>
          <w:sz w:val="20"/>
          <w:szCs w:val="20"/>
        </w:rPr>
        <w:sectPr w:rsidR="006012C9" w:rsidRPr="00085C3C"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rsidR="003353B2" w:rsidRPr="00085C3C" w:rsidRDefault="003353B2" w:rsidP="009B2804">
      <w:pPr>
        <w:pStyle w:val="Nagwek4"/>
        <w:spacing w:before="0" w:line="264" w:lineRule="auto"/>
        <w:jc w:val="right"/>
        <w:rPr>
          <w:rFonts w:asciiTheme="majorHAnsi" w:hAnsiTheme="majorHAnsi" w:cs="Century Gothic"/>
          <w:color w:val="auto"/>
          <w:sz w:val="20"/>
          <w:szCs w:val="20"/>
        </w:rPr>
      </w:pPr>
      <w:bookmarkStart w:id="67" w:name="_Toc67653144"/>
      <w:r w:rsidRPr="00085C3C">
        <w:rPr>
          <w:rFonts w:asciiTheme="majorHAnsi" w:hAnsiTheme="majorHAnsi" w:cs="Century Gothic"/>
          <w:color w:val="auto"/>
          <w:sz w:val="20"/>
          <w:szCs w:val="20"/>
        </w:rPr>
        <w:lastRenderedPageBreak/>
        <w:t xml:space="preserve">Załącznik nr </w:t>
      </w:r>
      <w:r w:rsidR="006012C9" w:rsidRPr="00085C3C">
        <w:rPr>
          <w:rFonts w:asciiTheme="majorHAnsi" w:hAnsiTheme="majorHAnsi" w:cs="Century Gothic"/>
          <w:color w:val="auto"/>
          <w:sz w:val="20"/>
          <w:szCs w:val="20"/>
        </w:rPr>
        <w:t>6</w:t>
      </w:r>
      <w:r w:rsidR="00A345DF" w:rsidRPr="00085C3C">
        <w:rPr>
          <w:rFonts w:asciiTheme="majorHAnsi" w:hAnsiTheme="majorHAnsi" w:cs="Century Gothic"/>
          <w:color w:val="auto"/>
          <w:sz w:val="20"/>
          <w:szCs w:val="20"/>
        </w:rPr>
        <w:t xml:space="preserve"> </w:t>
      </w:r>
      <w:r w:rsidRPr="00085C3C">
        <w:rPr>
          <w:rFonts w:asciiTheme="majorHAnsi" w:hAnsiTheme="majorHAnsi" w:cs="Century Gothic"/>
          <w:color w:val="auto"/>
          <w:sz w:val="20"/>
          <w:szCs w:val="20"/>
        </w:rPr>
        <w:t xml:space="preserve">do </w:t>
      </w:r>
      <w:r w:rsidR="009B12E4" w:rsidRPr="00085C3C">
        <w:rPr>
          <w:rFonts w:asciiTheme="majorHAnsi" w:hAnsiTheme="majorHAnsi" w:cs="Century Gothic"/>
          <w:color w:val="auto"/>
          <w:sz w:val="20"/>
          <w:szCs w:val="20"/>
        </w:rPr>
        <w:t>SWZ</w:t>
      </w:r>
      <w:r w:rsidRPr="00085C3C">
        <w:rPr>
          <w:rFonts w:asciiTheme="majorHAnsi" w:hAnsiTheme="majorHAnsi" w:cs="Century Gothic"/>
          <w:color w:val="auto"/>
          <w:sz w:val="20"/>
          <w:szCs w:val="20"/>
        </w:rPr>
        <w:t xml:space="preserve"> wzór/projekt umowy</w:t>
      </w:r>
      <w:bookmarkEnd w:id="66"/>
      <w:bookmarkEnd w:id="67"/>
      <w:r w:rsidR="00A345DF" w:rsidRPr="00085C3C">
        <w:rPr>
          <w:rFonts w:asciiTheme="majorHAnsi" w:hAnsiTheme="majorHAnsi" w:cs="Century Gothic"/>
          <w:color w:val="auto"/>
          <w:sz w:val="20"/>
          <w:szCs w:val="20"/>
        </w:rPr>
        <w:t xml:space="preserve"> </w:t>
      </w:r>
      <w:r w:rsidR="00C967F4" w:rsidRPr="00085C3C">
        <w:rPr>
          <w:rFonts w:asciiTheme="majorHAnsi" w:hAnsiTheme="majorHAnsi" w:cs="Century Gothic"/>
          <w:color w:val="auto"/>
          <w:sz w:val="20"/>
          <w:szCs w:val="20"/>
        </w:rPr>
        <w:t xml:space="preserve"> </w:t>
      </w:r>
    </w:p>
    <w:p w:rsidR="00FB5656" w:rsidRPr="00085C3C" w:rsidRDefault="00FB5656" w:rsidP="00FB5656">
      <w:pPr>
        <w:spacing w:before="0" w:after="0" w:line="264" w:lineRule="auto"/>
        <w:rPr>
          <w:rFonts w:asciiTheme="majorHAnsi" w:hAnsiTheme="majorHAnsi" w:cs="Tahoma"/>
          <w:b/>
        </w:rPr>
      </w:pPr>
    </w:p>
    <w:p w:rsidR="00791F79" w:rsidRPr="00085C3C" w:rsidRDefault="00791F79" w:rsidP="00791F79">
      <w:pPr>
        <w:spacing w:after="0"/>
        <w:jc w:val="center"/>
        <w:rPr>
          <w:rFonts w:asciiTheme="majorHAnsi" w:hAnsiTheme="majorHAnsi" w:cs="Arial"/>
        </w:rPr>
      </w:pPr>
      <w:r w:rsidRPr="00085C3C">
        <w:rPr>
          <w:rFonts w:asciiTheme="majorHAnsi" w:hAnsiTheme="majorHAnsi" w:cs="Arial"/>
        </w:rPr>
        <w:t>UMOWA Nr…… /</w:t>
      </w:r>
      <w:r w:rsidR="000873B5" w:rsidRPr="00085C3C">
        <w:rPr>
          <w:rFonts w:asciiTheme="majorHAnsi" w:hAnsiTheme="majorHAnsi" w:cs="Arial"/>
        </w:rPr>
        <w:t>U/</w:t>
      </w:r>
      <w:r w:rsidRPr="00085C3C">
        <w:rPr>
          <w:rFonts w:asciiTheme="majorHAnsi" w:hAnsiTheme="majorHAnsi" w:cs="Arial"/>
        </w:rPr>
        <w:t>20</w:t>
      </w:r>
      <w:r w:rsidR="00C27A69" w:rsidRPr="00085C3C">
        <w:rPr>
          <w:rFonts w:asciiTheme="majorHAnsi" w:hAnsiTheme="majorHAnsi" w:cs="Arial"/>
        </w:rPr>
        <w:t>24</w:t>
      </w:r>
      <w:r w:rsidRPr="00085C3C">
        <w:rPr>
          <w:rFonts w:asciiTheme="majorHAnsi" w:hAnsiTheme="majorHAnsi" w:cs="Arial"/>
        </w:rPr>
        <w:t xml:space="preserve"> (projekt)</w:t>
      </w:r>
    </w:p>
    <w:p w:rsidR="00791F79" w:rsidRPr="00085C3C" w:rsidRDefault="00791F79" w:rsidP="00791F79">
      <w:pPr>
        <w:spacing w:after="0"/>
        <w:jc w:val="center"/>
        <w:rPr>
          <w:rFonts w:asciiTheme="majorHAnsi" w:hAnsiTheme="majorHAnsi" w:cs="Arial"/>
        </w:rPr>
      </w:pPr>
    </w:p>
    <w:p w:rsidR="00791F79" w:rsidRPr="00085C3C" w:rsidRDefault="00791F79" w:rsidP="00791F79">
      <w:pPr>
        <w:widowControl w:val="0"/>
        <w:spacing w:after="0" w:line="100" w:lineRule="atLeast"/>
        <w:jc w:val="both"/>
        <w:rPr>
          <w:rFonts w:asciiTheme="majorHAnsi" w:hAnsiTheme="majorHAnsi" w:cs="Arial"/>
          <w:b/>
          <w:lang w:eastAsia="ar-SA"/>
        </w:rPr>
      </w:pPr>
      <w:r w:rsidRPr="00085C3C">
        <w:rPr>
          <w:rFonts w:asciiTheme="majorHAnsi" w:hAnsiTheme="majorHAnsi" w:cs="Arial"/>
          <w:lang w:eastAsia="ar-SA"/>
        </w:rPr>
        <w:t xml:space="preserve">Zawarta w dniu </w:t>
      </w:r>
      <w:r w:rsidRPr="00085C3C">
        <w:rPr>
          <w:rFonts w:asciiTheme="majorHAnsi" w:hAnsiTheme="majorHAnsi" w:cs="Arial"/>
          <w:b/>
          <w:lang w:eastAsia="ar-SA"/>
        </w:rPr>
        <w:t>………………….. r.</w:t>
      </w:r>
      <w:r w:rsidRPr="00085C3C">
        <w:rPr>
          <w:rFonts w:asciiTheme="majorHAnsi" w:hAnsiTheme="majorHAnsi" w:cs="Arial"/>
          <w:lang w:eastAsia="ar-SA"/>
        </w:rPr>
        <w:t xml:space="preserve"> w Iławie pomiędzy </w:t>
      </w:r>
      <w:r w:rsidRPr="00085C3C">
        <w:rPr>
          <w:rFonts w:asciiTheme="majorHAnsi" w:hAnsiTheme="majorHAnsi" w:cs="Arial"/>
          <w:b/>
          <w:lang w:eastAsia="ar-SA"/>
        </w:rPr>
        <w:t>Powiatem Iławskim</w:t>
      </w:r>
      <w:r w:rsidR="00CA2420" w:rsidRPr="00085C3C">
        <w:rPr>
          <w:rFonts w:asciiTheme="majorHAnsi" w:hAnsiTheme="majorHAnsi" w:cs="Arial"/>
          <w:lang w:eastAsia="ar-SA"/>
        </w:rPr>
        <w:t xml:space="preserve"> </w:t>
      </w:r>
      <w:r w:rsidRPr="00085C3C">
        <w:rPr>
          <w:rFonts w:asciiTheme="majorHAnsi" w:hAnsiTheme="majorHAnsi" w:cs="Arial"/>
          <w:lang w:eastAsia="ar-SA"/>
        </w:rPr>
        <w:t xml:space="preserve">– </w:t>
      </w:r>
      <w:r w:rsidRPr="00085C3C">
        <w:rPr>
          <w:rFonts w:asciiTheme="majorHAnsi" w:hAnsiTheme="majorHAnsi" w:cs="Arial"/>
          <w:b/>
          <w:lang w:eastAsia="ar-SA"/>
        </w:rPr>
        <w:t>Powiatowy Zarząd Dróg w Iławie</w:t>
      </w:r>
      <w:r w:rsidRPr="00085C3C">
        <w:rPr>
          <w:rFonts w:asciiTheme="majorHAnsi" w:hAnsiTheme="majorHAnsi" w:cs="Arial"/>
          <w:lang w:eastAsia="ar-SA"/>
        </w:rPr>
        <w:t xml:space="preserve">, </w:t>
      </w:r>
      <w:r w:rsidR="00C27A69" w:rsidRPr="00085C3C">
        <w:rPr>
          <w:rFonts w:asciiTheme="majorHAnsi" w:hAnsiTheme="majorHAnsi" w:cs="Arial"/>
          <w:lang w:eastAsia="ar-SA"/>
        </w:rPr>
        <w:br/>
      </w:r>
      <w:r w:rsidRPr="00085C3C">
        <w:rPr>
          <w:rFonts w:asciiTheme="majorHAnsi" w:hAnsiTheme="majorHAnsi" w:cs="Arial"/>
          <w:lang w:eastAsia="ar-SA"/>
        </w:rPr>
        <w:t xml:space="preserve">ul. Tadeusza Kościuszki 33A, 14-200 Iława;, zwanym dalej „Zamawiającym”, reprezentowanym przez: </w:t>
      </w:r>
    </w:p>
    <w:p w:rsidR="00791F79" w:rsidRPr="00085C3C" w:rsidRDefault="00791F79" w:rsidP="00791F79">
      <w:pPr>
        <w:widowControl w:val="0"/>
        <w:spacing w:after="0" w:line="100" w:lineRule="atLeast"/>
        <w:jc w:val="both"/>
        <w:rPr>
          <w:rFonts w:asciiTheme="majorHAnsi" w:hAnsiTheme="majorHAnsi" w:cs="Arial"/>
          <w:b/>
          <w:lang w:eastAsia="ar-SA"/>
        </w:rPr>
      </w:pPr>
      <w:r w:rsidRPr="00085C3C">
        <w:rPr>
          <w:rFonts w:asciiTheme="majorHAnsi" w:hAnsiTheme="majorHAnsi" w:cs="Arial"/>
          <w:b/>
          <w:lang w:eastAsia="ar-SA"/>
        </w:rPr>
        <w:t>Lech Tatarek</w:t>
      </w:r>
      <w:r w:rsidRPr="00085C3C">
        <w:rPr>
          <w:rFonts w:asciiTheme="majorHAnsi" w:hAnsiTheme="majorHAnsi" w:cs="Arial"/>
          <w:b/>
          <w:lang w:eastAsia="ar-SA"/>
        </w:rPr>
        <w:tab/>
      </w:r>
      <w:r w:rsidRPr="00085C3C">
        <w:rPr>
          <w:rFonts w:asciiTheme="majorHAnsi" w:hAnsiTheme="majorHAnsi" w:cs="Arial"/>
          <w:b/>
          <w:lang w:eastAsia="ar-SA"/>
        </w:rPr>
        <w:tab/>
      </w:r>
      <w:r w:rsidRPr="00085C3C">
        <w:rPr>
          <w:rFonts w:asciiTheme="majorHAnsi" w:hAnsiTheme="majorHAnsi" w:cs="Arial"/>
          <w:b/>
          <w:lang w:eastAsia="ar-SA"/>
        </w:rPr>
        <w:tab/>
        <w:t xml:space="preserve"> – Dyrektor</w:t>
      </w:r>
    </w:p>
    <w:p w:rsidR="00791F79" w:rsidRPr="00085C3C" w:rsidRDefault="00791F79" w:rsidP="00791F79">
      <w:pPr>
        <w:widowControl w:val="0"/>
        <w:spacing w:after="0" w:line="100" w:lineRule="atLeast"/>
        <w:jc w:val="both"/>
        <w:rPr>
          <w:rFonts w:asciiTheme="majorHAnsi" w:hAnsiTheme="majorHAnsi" w:cs="Arial"/>
          <w:lang w:eastAsia="ar-SA"/>
        </w:rPr>
      </w:pPr>
      <w:r w:rsidRPr="00085C3C">
        <w:rPr>
          <w:rFonts w:asciiTheme="majorHAnsi" w:hAnsiTheme="majorHAnsi" w:cs="Arial"/>
          <w:lang w:eastAsia="ar-SA"/>
        </w:rPr>
        <w:t xml:space="preserve">przy kontrasygnacie </w:t>
      </w:r>
      <w:r w:rsidRPr="00085C3C">
        <w:rPr>
          <w:rFonts w:asciiTheme="majorHAnsi" w:hAnsiTheme="majorHAnsi" w:cs="Arial"/>
          <w:b/>
          <w:lang w:eastAsia="ar-SA"/>
        </w:rPr>
        <w:t xml:space="preserve">Głównego Księgowego </w:t>
      </w:r>
      <w:r w:rsidR="00C27A69" w:rsidRPr="00085C3C">
        <w:rPr>
          <w:rFonts w:asciiTheme="majorHAnsi" w:hAnsiTheme="majorHAnsi" w:cs="Arial"/>
          <w:b/>
          <w:lang w:eastAsia="ar-SA"/>
        </w:rPr>
        <w:t>Ewy Maruszak</w:t>
      </w:r>
      <w:r w:rsidRPr="00085C3C">
        <w:rPr>
          <w:rFonts w:asciiTheme="majorHAnsi" w:hAnsiTheme="majorHAnsi" w:cs="Arial"/>
          <w:b/>
          <w:lang w:eastAsia="ar-SA"/>
        </w:rPr>
        <w:tab/>
      </w:r>
      <w:r w:rsidRPr="00085C3C">
        <w:rPr>
          <w:rFonts w:asciiTheme="majorHAnsi" w:hAnsiTheme="majorHAnsi" w:cs="Arial"/>
          <w:b/>
          <w:lang w:eastAsia="ar-SA"/>
        </w:rPr>
        <w:tab/>
      </w:r>
      <w:r w:rsidRPr="00085C3C">
        <w:rPr>
          <w:rFonts w:asciiTheme="majorHAnsi" w:hAnsiTheme="majorHAnsi" w:cs="Arial"/>
          <w:b/>
          <w:lang w:eastAsia="ar-SA"/>
        </w:rPr>
        <w:tab/>
        <w:t xml:space="preserve"> </w:t>
      </w:r>
    </w:p>
    <w:p w:rsidR="00791F79" w:rsidRPr="00085C3C" w:rsidRDefault="00791F79" w:rsidP="00791F79">
      <w:pPr>
        <w:widowControl w:val="0"/>
        <w:spacing w:after="0"/>
        <w:jc w:val="both"/>
        <w:rPr>
          <w:rFonts w:asciiTheme="majorHAnsi" w:hAnsiTheme="majorHAnsi" w:cs="Arial"/>
          <w:lang w:val="de-DE" w:eastAsia="ar-SA"/>
        </w:rPr>
      </w:pPr>
      <w:r w:rsidRPr="00085C3C">
        <w:rPr>
          <w:rFonts w:asciiTheme="majorHAnsi" w:hAnsiTheme="majorHAnsi" w:cs="Arial"/>
          <w:lang w:val="de-DE" w:eastAsia="ar-SA"/>
        </w:rPr>
        <w:t>a</w:t>
      </w:r>
    </w:p>
    <w:p w:rsidR="00791F79" w:rsidRPr="00085C3C" w:rsidRDefault="00791F79" w:rsidP="00791F79">
      <w:pPr>
        <w:widowControl w:val="0"/>
        <w:spacing w:after="0" w:line="100" w:lineRule="atLeast"/>
        <w:jc w:val="both"/>
        <w:rPr>
          <w:rFonts w:asciiTheme="majorHAnsi" w:hAnsiTheme="majorHAnsi" w:cs="Arial"/>
          <w:b/>
          <w:lang w:val="de-DE" w:eastAsia="ar-SA"/>
        </w:rPr>
      </w:pPr>
      <w:r w:rsidRPr="00085C3C">
        <w:rPr>
          <w:rFonts w:asciiTheme="majorHAnsi" w:hAnsiTheme="majorHAnsi" w:cs="Arial"/>
          <w:b/>
          <w:lang w:eastAsia="ar-SA"/>
        </w:rPr>
        <w:t>……………………………………………………………………………………………………………………</w:t>
      </w:r>
    </w:p>
    <w:p w:rsidR="00791F79" w:rsidRPr="00085C3C" w:rsidRDefault="00791F79" w:rsidP="00791F79">
      <w:pPr>
        <w:widowControl w:val="0"/>
        <w:spacing w:after="0" w:line="100" w:lineRule="atLeast"/>
        <w:jc w:val="both"/>
        <w:rPr>
          <w:rFonts w:asciiTheme="majorHAnsi" w:hAnsiTheme="majorHAnsi" w:cs="Arial"/>
          <w:lang w:eastAsia="ar-SA"/>
        </w:rPr>
      </w:pPr>
      <w:r w:rsidRPr="00085C3C">
        <w:rPr>
          <w:rFonts w:asciiTheme="majorHAnsi" w:hAnsiTheme="majorHAnsi" w:cs="Arial"/>
          <w:lang w:eastAsia="ar-SA"/>
        </w:rPr>
        <w:t>zwanym dalej „Wykonawcą” reprezentowanym przez:</w:t>
      </w:r>
    </w:p>
    <w:p w:rsidR="00791F79" w:rsidRPr="00085C3C" w:rsidRDefault="00791F79" w:rsidP="00634311">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085C3C">
        <w:rPr>
          <w:rFonts w:asciiTheme="majorHAnsi" w:hAnsiTheme="majorHAnsi" w:cs="Arial"/>
          <w:b/>
          <w:lang w:eastAsia="ar-SA"/>
        </w:rPr>
        <w:t>………………………………………………………………</w:t>
      </w:r>
    </w:p>
    <w:p w:rsidR="00791F79" w:rsidRPr="00085C3C" w:rsidRDefault="00791F79" w:rsidP="00634311">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085C3C">
        <w:rPr>
          <w:rFonts w:asciiTheme="majorHAnsi" w:hAnsiTheme="majorHAnsi" w:cs="Arial"/>
          <w:b/>
          <w:lang w:eastAsia="ar-SA"/>
        </w:rPr>
        <w:t>………………………………………………………………</w:t>
      </w:r>
    </w:p>
    <w:p w:rsidR="00791F79" w:rsidRPr="00085C3C" w:rsidRDefault="00791F79" w:rsidP="00791F79">
      <w:pPr>
        <w:spacing w:after="0"/>
        <w:jc w:val="both"/>
        <w:rPr>
          <w:rFonts w:asciiTheme="majorHAnsi" w:hAnsiTheme="majorHAnsi" w:cs="Arial"/>
          <w:color w:val="000000" w:themeColor="text1"/>
        </w:rPr>
      </w:pPr>
    </w:p>
    <w:p w:rsidR="00F876D6" w:rsidRPr="00085C3C" w:rsidRDefault="00F876D6" w:rsidP="00F876D6">
      <w:pPr>
        <w:spacing w:before="0" w:after="0" w:line="264" w:lineRule="auto"/>
        <w:rPr>
          <w:rFonts w:asciiTheme="majorHAnsi" w:hAnsiTheme="majorHAnsi"/>
        </w:rPr>
      </w:pPr>
      <w:r w:rsidRPr="00085C3C">
        <w:rPr>
          <w:rFonts w:asciiTheme="majorHAnsi" w:hAnsiTheme="majorHAnsi"/>
        </w:rPr>
        <w:t>Biorąc pod uwagę, że:</w:t>
      </w:r>
    </w:p>
    <w:p w:rsidR="00F876D6" w:rsidRPr="00085C3C" w:rsidRDefault="00F876D6" w:rsidP="00634311">
      <w:pPr>
        <w:pStyle w:val="Akapitzlist"/>
        <w:numPr>
          <w:ilvl w:val="0"/>
          <w:numId w:val="93"/>
        </w:numPr>
        <w:spacing w:before="0" w:after="0" w:line="264" w:lineRule="auto"/>
        <w:jc w:val="both"/>
        <w:rPr>
          <w:rFonts w:asciiTheme="majorHAnsi" w:hAnsiTheme="majorHAnsi"/>
        </w:rPr>
      </w:pPr>
      <w:r w:rsidRPr="00085C3C">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085C3C">
        <w:rPr>
          <w:rFonts w:asciiTheme="majorHAnsi" w:hAnsiTheme="majorHAnsi" w:cs="Calibri"/>
        </w:rPr>
        <w:t xml:space="preserve">władającymi językiem polskim i posiadającym wymagane uprawnienia w zakresie niezbędnym do wykonania </w:t>
      </w:r>
      <w:r w:rsidRPr="00085C3C">
        <w:rPr>
          <w:rFonts w:asciiTheme="majorHAnsi" w:hAnsiTheme="majorHAnsi"/>
        </w:rPr>
        <w:t>Przedmiotu umowy</w:t>
      </w:r>
      <w:r w:rsidRPr="00085C3C">
        <w:rPr>
          <w:rFonts w:asciiTheme="majorHAnsi" w:hAnsiTheme="majorHAnsi" w:cs="Calibri"/>
        </w:rPr>
        <w:t xml:space="preserve"> z należytą starannością,</w:t>
      </w:r>
      <w:r w:rsidRPr="00085C3C">
        <w:rPr>
          <w:rFonts w:asciiTheme="majorHAnsi" w:hAnsiTheme="majorHAnsi"/>
        </w:rPr>
        <w:t xml:space="preserve"> oraz w dniu zawarcia niniejszej umowy nie podlega wykluczeniu z postępowania na podstawie art.108 ust.1 ustawy z dnia 11 września 2019 r Prawo zamówień publicznych,</w:t>
      </w:r>
    </w:p>
    <w:p w:rsidR="00F876D6" w:rsidRPr="00085C3C" w:rsidRDefault="00F876D6" w:rsidP="00844487">
      <w:pPr>
        <w:spacing w:before="0" w:after="0" w:line="240" w:lineRule="auto"/>
        <w:ind w:left="142"/>
        <w:jc w:val="both"/>
        <w:rPr>
          <w:rFonts w:asciiTheme="majorHAnsi" w:hAnsiTheme="majorHAnsi" w:cs="Calibri"/>
          <w:b/>
          <w:i/>
          <w:sz w:val="22"/>
          <w:szCs w:val="22"/>
        </w:rPr>
      </w:pPr>
      <w:r w:rsidRPr="00085C3C">
        <w:rPr>
          <w:rFonts w:asciiTheme="majorHAnsi" w:hAnsiTheme="majorHAnsi"/>
        </w:rPr>
        <w:t>oferta Wykonawcy została uznana za najkorzystniejszą w postępowaniu o udzielenie zamówienia publicznego poprzedzającym zawarcie niniejszej Umowy, intencją Stron Umowy, jest osiągnięcie, w wyniku jej realizacji, rezultatu w postaci</w:t>
      </w:r>
      <w:r w:rsidRPr="00085C3C">
        <w:rPr>
          <w:rFonts w:asciiTheme="majorHAnsi" w:hAnsiTheme="majorHAnsi" w:cs="Century Gothic"/>
          <w:b/>
          <w:bCs/>
        </w:rPr>
        <w:t xml:space="preserve"> </w:t>
      </w:r>
      <w:r w:rsidR="00844487" w:rsidRPr="00085C3C">
        <w:rPr>
          <w:rFonts w:asciiTheme="majorHAnsi" w:hAnsiTheme="majorHAnsi" w:cs="Calibri"/>
          <w:b/>
          <w:i/>
          <w:sz w:val="22"/>
          <w:szCs w:val="22"/>
        </w:rPr>
        <w:t xml:space="preserve">„Uregulowanie stanu prawnego granic pasa drogowego drogi powiatowej nr 1311N Kamieniec – </w:t>
      </w:r>
      <w:proofErr w:type="spellStart"/>
      <w:r w:rsidR="00844487" w:rsidRPr="00085C3C">
        <w:rPr>
          <w:rFonts w:asciiTheme="majorHAnsi" w:hAnsiTheme="majorHAnsi" w:cs="Calibri"/>
          <w:b/>
          <w:i/>
          <w:sz w:val="22"/>
          <w:szCs w:val="22"/>
        </w:rPr>
        <w:t>Bądze</w:t>
      </w:r>
      <w:proofErr w:type="spellEnd"/>
      <w:r w:rsidR="00844487" w:rsidRPr="00085C3C">
        <w:rPr>
          <w:rFonts w:asciiTheme="majorHAnsi" w:hAnsiTheme="majorHAnsi" w:cs="Calibri"/>
          <w:b/>
          <w:i/>
          <w:sz w:val="22"/>
          <w:szCs w:val="22"/>
        </w:rPr>
        <w:t xml:space="preserve"> – Jerzwałd – dr. woj. nr 521 ( Iława ) wraz ze sporządzeniem mapy do celów projektowych na odc. Siemiany - DW 521” </w:t>
      </w:r>
      <w:r w:rsidR="000873B5" w:rsidRPr="00085C3C">
        <w:rPr>
          <w:rFonts w:asciiTheme="majorHAnsi" w:hAnsiTheme="majorHAnsi"/>
        </w:rPr>
        <w:t>zwanego dalej Obiektem.</w:t>
      </w:r>
    </w:p>
    <w:p w:rsidR="00791F79" w:rsidRPr="00085C3C" w:rsidRDefault="00F876D6" w:rsidP="00844487">
      <w:pPr>
        <w:pStyle w:val="Tekstpodstawowy"/>
        <w:kinsoku w:val="0"/>
        <w:overflowPunct w:val="0"/>
        <w:spacing w:before="0" w:after="0" w:line="264" w:lineRule="auto"/>
        <w:ind w:left="142" w:right="118"/>
        <w:jc w:val="both"/>
        <w:rPr>
          <w:rFonts w:asciiTheme="majorHAnsi" w:hAnsiTheme="majorHAnsi"/>
        </w:rPr>
      </w:pPr>
      <w:r w:rsidRPr="00085C3C">
        <w:rPr>
          <w:rFonts w:asciiTheme="majorHAnsi" w:hAnsiTheme="majorHAnsi"/>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791F79" w:rsidRPr="00085C3C" w:rsidRDefault="00F876D6" w:rsidP="00F876D6">
      <w:pPr>
        <w:spacing w:after="0"/>
        <w:rPr>
          <w:rFonts w:asciiTheme="majorHAnsi" w:hAnsiTheme="majorHAnsi" w:cs="Arial"/>
          <w:color w:val="000000" w:themeColor="text1"/>
        </w:rPr>
      </w:pPr>
      <w:r w:rsidRPr="00085C3C">
        <w:rPr>
          <w:rFonts w:asciiTheme="majorHAnsi" w:hAnsiTheme="majorHAnsi" w:cs="Arial"/>
          <w:color w:val="000000" w:themeColor="text1"/>
        </w:rPr>
        <w:t xml:space="preserve">  Z</w:t>
      </w:r>
      <w:r w:rsidR="00791F79" w:rsidRPr="00085C3C">
        <w:rPr>
          <w:rFonts w:asciiTheme="majorHAnsi" w:hAnsiTheme="majorHAnsi" w:cs="Arial"/>
          <w:color w:val="000000" w:themeColor="text1"/>
        </w:rPr>
        <w:t>aw</w:t>
      </w:r>
      <w:r w:rsidRPr="00085C3C">
        <w:rPr>
          <w:rFonts w:asciiTheme="majorHAnsi" w:hAnsiTheme="majorHAnsi" w:cs="Arial"/>
          <w:color w:val="000000" w:themeColor="text1"/>
        </w:rPr>
        <w:t xml:space="preserve">arto umowę która </w:t>
      </w:r>
      <w:r w:rsidRPr="00085C3C">
        <w:rPr>
          <w:rFonts w:asciiTheme="majorHAnsi" w:hAnsiTheme="majorHAnsi"/>
        </w:rPr>
        <w:t>wchodzi w życie w dniu podpisania przez obie Strony</w:t>
      </w:r>
      <w:r w:rsidRPr="00085C3C">
        <w:rPr>
          <w:rFonts w:asciiTheme="majorHAnsi" w:hAnsiTheme="majorHAnsi" w:cs="Arial"/>
          <w:color w:val="000000" w:themeColor="text1"/>
        </w:rPr>
        <w:t xml:space="preserve"> następującej treści:</w:t>
      </w:r>
    </w:p>
    <w:p w:rsidR="00791F79" w:rsidRPr="00085C3C" w:rsidRDefault="00791F79" w:rsidP="00791F79">
      <w:pPr>
        <w:spacing w:after="0"/>
        <w:ind w:left="425"/>
        <w:jc w:val="center"/>
        <w:rPr>
          <w:rFonts w:asciiTheme="majorHAnsi" w:hAnsiTheme="majorHAnsi" w:cs="Arial"/>
        </w:rPr>
      </w:pPr>
      <w:r w:rsidRPr="00085C3C">
        <w:rPr>
          <w:rFonts w:asciiTheme="majorHAnsi" w:hAnsiTheme="majorHAnsi" w:cs="Arial"/>
          <w:b/>
        </w:rPr>
        <w:t>§ 1.  Przedmiot umowy</w:t>
      </w:r>
    </w:p>
    <w:p w:rsidR="00791F79" w:rsidRPr="00085C3C" w:rsidRDefault="00791F79" w:rsidP="00634311">
      <w:pPr>
        <w:pStyle w:val="Akapitzlist"/>
        <w:numPr>
          <w:ilvl w:val="0"/>
          <w:numId w:val="77"/>
        </w:numPr>
        <w:tabs>
          <w:tab w:val="clear" w:pos="1146"/>
        </w:tabs>
        <w:suppressAutoHyphens/>
        <w:spacing w:before="0" w:after="0" w:line="240" w:lineRule="auto"/>
        <w:ind w:left="284" w:hanging="284"/>
        <w:jc w:val="both"/>
        <w:rPr>
          <w:rFonts w:asciiTheme="majorHAnsi" w:hAnsiTheme="majorHAnsi" w:cs="Arial"/>
          <w:color w:val="000000" w:themeColor="text1"/>
        </w:rPr>
      </w:pPr>
      <w:r w:rsidRPr="00085C3C">
        <w:rPr>
          <w:rFonts w:asciiTheme="majorHAnsi" w:hAnsiTheme="majorHAnsi" w:cs="Arial"/>
          <w:bCs/>
          <w:i/>
        </w:rPr>
        <w:t xml:space="preserve">Zamawiający zleca a Wykonawca przyjmuje do wykonania przedmiot umowy polegający na </w:t>
      </w:r>
      <w:r w:rsidR="00844487" w:rsidRPr="00085C3C">
        <w:rPr>
          <w:rFonts w:asciiTheme="majorHAnsi" w:hAnsiTheme="majorHAnsi" w:cs="Calibri"/>
          <w:b/>
          <w:i/>
          <w:sz w:val="22"/>
          <w:szCs w:val="22"/>
        </w:rPr>
        <w:t xml:space="preserve">„Uregulowanie stanu prawnego granic pasa drogowego drogi powiatowej nr 1311N Kamieniec – </w:t>
      </w:r>
      <w:proofErr w:type="spellStart"/>
      <w:r w:rsidR="00844487" w:rsidRPr="00085C3C">
        <w:rPr>
          <w:rFonts w:asciiTheme="majorHAnsi" w:hAnsiTheme="majorHAnsi" w:cs="Calibri"/>
          <w:b/>
          <w:i/>
          <w:sz w:val="22"/>
          <w:szCs w:val="22"/>
        </w:rPr>
        <w:t>Bądze</w:t>
      </w:r>
      <w:proofErr w:type="spellEnd"/>
      <w:r w:rsidR="00844487" w:rsidRPr="00085C3C">
        <w:rPr>
          <w:rFonts w:asciiTheme="majorHAnsi" w:hAnsiTheme="majorHAnsi" w:cs="Calibri"/>
          <w:b/>
          <w:i/>
          <w:sz w:val="22"/>
          <w:szCs w:val="22"/>
        </w:rPr>
        <w:t xml:space="preserve"> – Jerzwałd – dr. woj. nr 521 ( Iława ) wraz ze sporządzeniem mapy do celów projektowych na odc. Siemiany - DW 521”  </w:t>
      </w:r>
      <w:r w:rsidRPr="00085C3C">
        <w:rPr>
          <w:rFonts w:asciiTheme="majorHAnsi" w:hAnsiTheme="majorHAnsi" w:cs="Arial"/>
        </w:rPr>
        <w:t xml:space="preserve">Wykonawca wykona roboty zgodnie ze złożoną w postępowaniu ofertą, specyfikacją warunków </w:t>
      </w:r>
      <w:r w:rsidRPr="00085C3C">
        <w:rPr>
          <w:rFonts w:asciiTheme="majorHAnsi" w:hAnsiTheme="majorHAnsi" w:cs="Arial"/>
          <w:color w:val="000000" w:themeColor="text1"/>
        </w:rPr>
        <w:t>zamówienia, które stanowią integralną część niniejszej umowy.</w:t>
      </w:r>
    </w:p>
    <w:p w:rsidR="00791F79" w:rsidRPr="00085C3C" w:rsidRDefault="00791F79" w:rsidP="00634311">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085C3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791F79" w:rsidRPr="00085C3C"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5C3C">
        <w:rPr>
          <w:rFonts w:asciiTheme="majorHAnsi" w:hAnsiTheme="majorHAnsi" w:cs="Arial"/>
          <w:color w:val="000000" w:themeColor="text1"/>
        </w:rPr>
        <w:t>niniejsza umowa,</w:t>
      </w:r>
    </w:p>
    <w:p w:rsidR="00791F79" w:rsidRPr="00085C3C"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5C3C">
        <w:rPr>
          <w:rFonts w:asciiTheme="majorHAnsi" w:hAnsiTheme="majorHAnsi" w:cs="Arial"/>
          <w:color w:val="000000" w:themeColor="text1"/>
        </w:rPr>
        <w:t>oferta Wykonawcy stanowiąca załącznik Nr 1;</w:t>
      </w:r>
    </w:p>
    <w:p w:rsidR="00791F79" w:rsidRPr="00085C3C"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5C3C">
        <w:rPr>
          <w:rFonts w:asciiTheme="majorHAnsi" w:hAnsiTheme="majorHAnsi" w:cs="Arial"/>
          <w:color w:val="000000" w:themeColor="text1"/>
        </w:rPr>
        <w:t>odpowiedzi i informacje udzielone przez Zamawiającego na pytania Wykonawców, dotyczące w</w:t>
      </w:r>
      <w:r w:rsidR="00964346" w:rsidRPr="00085C3C">
        <w:rPr>
          <w:rFonts w:asciiTheme="majorHAnsi" w:hAnsiTheme="majorHAnsi" w:cs="Arial"/>
          <w:color w:val="000000" w:themeColor="text1"/>
        </w:rPr>
        <w:t>yjaśnienia treści specyfikacji</w:t>
      </w:r>
      <w:r w:rsidR="00B7589A" w:rsidRPr="00085C3C">
        <w:rPr>
          <w:rFonts w:asciiTheme="majorHAnsi" w:hAnsiTheme="majorHAnsi" w:cs="Arial"/>
          <w:color w:val="000000" w:themeColor="text1"/>
        </w:rPr>
        <w:t xml:space="preserve"> warunków zamówienia (S</w:t>
      </w:r>
      <w:r w:rsidRPr="00085C3C">
        <w:rPr>
          <w:rFonts w:asciiTheme="majorHAnsi" w:hAnsiTheme="majorHAnsi" w:cs="Arial"/>
          <w:color w:val="000000" w:themeColor="text1"/>
        </w:rPr>
        <w:t>WZ),</w:t>
      </w:r>
    </w:p>
    <w:p w:rsidR="00791F79" w:rsidRPr="00085C3C"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5C3C">
        <w:rPr>
          <w:rFonts w:asciiTheme="majorHAnsi" w:hAnsiTheme="majorHAnsi" w:cs="Arial"/>
          <w:color w:val="000000" w:themeColor="text1"/>
        </w:rPr>
        <w:t xml:space="preserve">Specyfikacja </w:t>
      </w:r>
      <w:r w:rsidR="00F876D6" w:rsidRPr="00085C3C">
        <w:rPr>
          <w:rFonts w:asciiTheme="majorHAnsi" w:hAnsiTheme="majorHAnsi" w:cs="Arial"/>
          <w:color w:val="000000" w:themeColor="text1"/>
        </w:rPr>
        <w:t>warunków zamówienia (S</w:t>
      </w:r>
      <w:r w:rsidRPr="00085C3C">
        <w:rPr>
          <w:rFonts w:asciiTheme="majorHAnsi" w:hAnsiTheme="majorHAnsi" w:cs="Arial"/>
          <w:color w:val="000000" w:themeColor="text1"/>
        </w:rPr>
        <w:t>WZ) stanowiąca załącznik Nr 4.</w:t>
      </w:r>
    </w:p>
    <w:p w:rsidR="000873B5" w:rsidRPr="00085C3C" w:rsidRDefault="00791F79" w:rsidP="00573A54">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085C3C">
        <w:rPr>
          <w:rFonts w:asciiTheme="majorHAnsi" w:hAnsiTheme="majorHAnsi" w:cs="Arial"/>
          <w:color w:val="000000" w:themeColor="text1"/>
          <w:sz w:val="20"/>
          <w:szCs w:val="20"/>
        </w:rPr>
        <w:t>Dokumenty tworzące umowę należy traktować jako wzajemnie się uzupełniające. Jeżeli w dokumentacji wskazanej w ust. 3 zawarte są sprzeczne zapisy pierwszeństwo w ich interpretacji będzie zgodne z kolejnością ustaloną w tym ustępie.</w:t>
      </w:r>
    </w:p>
    <w:p w:rsidR="00C27A69" w:rsidRPr="00085C3C" w:rsidRDefault="00C27A69" w:rsidP="00791F79">
      <w:pPr>
        <w:spacing w:after="0"/>
        <w:jc w:val="center"/>
        <w:rPr>
          <w:rFonts w:asciiTheme="majorHAnsi" w:hAnsiTheme="majorHAnsi" w:cs="Arial"/>
          <w:b/>
        </w:rPr>
      </w:pPr>
    </w:p>
    <w:p w:rsidR="00791F79" w:rsidRPr="00085C3C" w:rsidRDefault="00791F79" w:rsidP="00791F79">
      <w:pPr>
        <w:spacing w:after="0"/>
        <w:jc w:val="center"/>
        <w:rPr>
          <w:rFonts w:asciiTheme="majorHAnsi" w:hAnsiTheme="majorHAnsi" w:cs="Arial"/>
          <w:b/>
        </w:rPr>
      </w:pPr>
      <w:r w:rsidRPr="00085C3C">
        <w:rPr>
          <w:rFonts w:asciiTheme="majorHAnsi" w:hAnsiTheme="majorHAnsi" w:cs="Arial"/>
          <w:b/>
        </w:rPr>
        <w:lastRenderedPageBreak/>
        <w:t>§ 2. Termin realizacji</w:t>
      </w:r>
    </w:p>
    <w:p w:rsidR="00F876D6" w:rsidRPr="00085C3C" w:rsidRDefault="00F876D6" w:rsidP="00634311">
      <w:pPr>
        <w:numPr>
          <w:ilvl w:val="0"/>
          <w:numId w:val="94"/>
        </w:numPr>
        <w:spacing w:before="0" w:after="0" w:line="240" w:lineRule="auto"/>
        <w:jc w:val="both"/>
        <w:rPr>
          <w:rFonts w:asciiTheme="majorHAnsi" w:hAnsiTheme="majorHAnsi" w:cs="Calibri"/>
        </w:rPr>
      </w:pPr>
      <w:r w:rsidRPr="00085C3C">
        <w:rPr>
          <w:rFonts w:asciiTheme="majorHAnsi" w:hAnsiTheme="majorHAnsi" w:cs="Calibri"/>
        </w:rPr>
        <w:t xml:space="preserve">Planowany termin zakończenia </w:t>
      </w:r>
      <w:r w:rsidR="000873B5" w:rsidRPr="00085C3C">
        <w:rPr>
          <w:rFonts w:asciiTheme="majorHAnsi" w:hAnsiTheme="majorHAnsi" w:cs="Calibri"/>
        </w:rPr>
        <w:t>usługi</w:t>
      </w:r>
      <w:r w:rsidRPr="00085C3C">
        <w:rPr>
          <w:rFonts w:asciiTheme="majorHAnsi" w:hAnsiTheme="majorHAnsi" w:cs="Calibri"/>
        </w:rPr>
        <w:t xml:space="preserve"> </w:t>
      </w:r>
      <w:r w:rsidR="0097754F" w:rsidRPr="00085C3C">
        <w:rPr>
          <w:rFonts w:asciiTheme="majorHAnsi" w:hAnsiTheme="majorHAnsi" w:cs="Calibri"/>
        </w:rPr>
        <w:t>–</w:t>
      </w:r>
      <w:r w:rsidRPr="00085C3C">
        <w:rPr>
          <w:rFonts w:asciiTheme="majorHAnsi" w:hAnsiTheme="majorHAnsi" w:cs="Calibri"/>
        </w:rPr>
        <w:t xml:space="preserve"> </w:t>
      </w:r>
      <w:r w:rsidR="00844487" w:rsidRPr="00085C3C">
        <w:rPr>
          <w:rFonts w:asciiTheme="majorHAnsi" w:hAnsiTheme="majorHAnsi" w:cs="Arial"/>
          <w:b/>
          <w:bCs/>
        </w:rPr>
        <w:t>9</w:t>
      </w:r>
      <w:r w:rsidR="0097754F" w:rsidRPr="00085C3C">
        <w:rPr>
          <w:rFonts w:asciiTheme="majorHAnsi" w:hAnsiTheme="majorHAnsi" w:cs="Arial"/>
          <w:b/>
          <w:bCs/>
        </w:rPr>
        <w:t xml:space="preserve"> miesięcy</w:t>
      </w:r>
      <w:r w:rsidRPr="00085C3C">
        <w:rPr>
          <w:rFonts w:asciiTheme="majorHAnsi" w:hAnsiTheme="majorHAnsi" w:cs="Arial"/>
          <w:b/>
        </w:rPr>
        <w:t xml:space="preserve"> </w:t>
      </w:r>
      <w:r w:rsidRPr="00085C3C">
        <w:rPr>
          <w:rFonts w:asciiTheme="majorHAnsi" w:hAnsiTheme="majorHAnsi" w:cs="Calibri"/>
        </w:rPr>
        <w:t>od dnia podpisania umowy</w:t>
      </w:r>
      <w:r w:rsidR="0097754F" w:rsidRPr="00085C3C">
        <w:rPr>
          <w:rFonts w:asciiTheme="majorHAnsi" w:hAnsiTheme="majorHAnsi" w:cs="Calibri"/>
        </w:rPr>
        <w:t xml:space="preserve"> </w:t>
      </w:r>
      <w:r w:rsidR="0097754F" w:rsidRPr="00085C3C">
        <w:rPr>
          <w:rFonts w:asciiTheme="majorHAnsi" w:hAnsiTheme="majorHAnsi" w:cs="Calibri"/>
          <w:b/>
        </w:rPr>
        <w:t>tj. do dnia……..</w:t>
      </w:r>
      <w:r w:rsidRPr="00085C3C">
        <w:rPr>
          <w:rFonts w:asciiTheme="majorHAnsi" w:hAnsiTheme="majorHAnsi" w:cs="Calibri"/>
          <w:b/>
        </w:rPr>
        <w:t>.</w:t>
      </w:r>
      <w:r w:rsidRPr="00085C3C">
        <w:rPr>
          <w:rFonts w:asciiTheme="majorHAnsi" w:hAnsiTheme="majorHAnsi" w:cs="Calibri"/>
        </w:rPr>
        <w:t xml:space="preserve"> </w:t>
      </w:r>
      <w:r w:rsidRPr="00085C3C">
        <w:rPr>
          <w:rFonts w:asciiTheme="majorHAnsi" w:hAnsiTheme="majorHAnsi" w:cs="Calibri"/>
          <w:b/>
        </w:rPr>
        <w:t xml:space="preserve"> </w:t>
      </w:r>
      <w:r w:rsidRPr="00085C3C">
        <w:rPr>
          <w:rFonts w:asciiTheme="majorHAnsi" w:hAnsiTheme="majorHAnsi" w:cs="Calibri"/>
        </w:rPr>
        <w:t xml:space="preserve">Jest </w:t>
      </w:r>
      <w:r w:rsidR="000873B5" w:rsidRPr="00085C3C">
        <w:rPr>
          <w:rFonts w:asciiTheme="majorHAnsi" w:hAnsiTheme="majorHAnsi" w:cs="Calibri"/>
        </w:rPr>
        <w:t>to termin zakończenia wykonania usługi</w:t>
      </w:r>
      <w:r w:rsidRPr="00085C3C">
        <w:rPr>
          <w:rFonts w:asciiTheme="majorHAnsi" w:hAnsiTheme="majorHAnsi" w:cs="Calibri"/>
        </w:rPr>
        <w:t>. Do upływu wskazanego terminu Wykonawca ma obowiązek wykonać wszystkie roboty, zgłosić je do odbioru wraz z kompletem dokumentó</w:t>
      </w:r>
      <w:r w:rsidR="000873B5" w:rsidRPr="00085C3C">
        <w:rPr>
          <w:rFonts w:asciiTheme="majorHAnsi" w:hAnsiTheme="majorHAnsi" w:cs="Calibri"/>
        </w:rPr>
        <w:t>w niezbędnych do jego dokonania.</w:t>
      </w:r>
    </w:p>
    <w:p w:rsidR="00791F79" w:rsidRPr="00085C3C" w:rsidRDefault="00F876D6" w:rsidP="00634311">
      <w:pPr>
        <w:numPr>
          <w:ilvl w:val="0"/>
          <w:numId w:val="94"/>
        </w:numPr>
        <w:spacing w:before="0" w:after="0" w:line="240" w:lineRule="auto"/>
        <w:jc w:val="both"/>
        <w:rPr>
          <w:rFonts w:asciiTheme="majorHAnsi" w:hAnsiTheme="majorHAnsi" w:cs="Calibri"/>
        </w:rPr>
      </w:pPr>
      <w:r w:rsidRPr="00085C3C">
        <w:rPr>
          <w:rFonts w:asciiTheme="majorHAnsi" w:hAnsiTheme="majorHAnsi" w:cs="Calibri"/>
        </w:rPr>
        <w:t>Za datę wykonania przedmiotu Umowy uważa się datę podpisania końcowego protokołu odbioru robót.</w:t>
      </w:r>
    </w:p>
    <w:p w:rsidR="00F876D6" w:rsidRPr="00085C3C" w:rsidRDefault="00791F79" w:rsidP="00F876D6">
      <w:pPr>
        <w:spacing w:after="0"/>
        <w:jc w:val="center"/>
        <w:rPr>
          <w:rFonts w:asciiTheme="majorHAnsi" w:hAnsiTheme="majorHAnsi" w:cs="Arial"/>
          <w:b/>
          <w:bCs/>
          <w:smallCaps/>
          <w:color w:val="000000" w:themeColor="text1"/>
        </w:rPr>
      </w:pPr>
      <w:r w:rsidRPr="00085C3C">
        <w:rPr>
          <w:rFonts w:asciiTheme="majorHAnsi" w:hAnsiTheme="majorHAnsi" w:cs="Arial"/>
          <w:b/>
          <w:bCs/>
          <w:color w:val="000000" w:themeColor="text1"/>
        </w:rPr>
        <w:t xml:space="preserve">§ 3 </w:t>
      </w:r>
      <w:r w:rsidR="00F876D6" w:rsidRPr="00085C3C">
        <w:rPr>
          <w:rFonts w:asciiTheme="majorHAnsi" w:hAnsiTheme="majorHAnsi" w:cs="Arial"/>
          <w:b/>
          <w:bCs/>
          <w:smallCaps/>
          <w:color w:val="000000" w:themeColor="text1"/>
        </w:rPr>
        <w:t>WYKONAWCA</w:t>
      </w:r>
      <w:r w:rsidRPr="00085C3C">
        <w:rPr>
          <w:rFonts w:asciiTheme="majorHAnsi" w:hAnsiTheme="majorHAnsi" w:cs="Arial"/>
          <w:b/>
          <w:bCs/>
          <w:smallCaps/>
          <w:color w:val="000000" w:themeColor="text1"/>
        </w:rPr>
        <w:t xml:space="preserve"> </w:t>
      </w:r>
    </w:p>
    <w:p w:rsidR="00844487" w:rsidRPr="00085C3C" w:rsidRDefault="0097754F" w:rsidP="00C90E18">
      <w:pPr>
        <w:widowControl w:val="0"/>
        <w:numPr>
          <w:ilvl w:val="0"/>
          <w:numId w:val="96"/>
        </w:numPr>
        <w:autoSpaceDE w:val="0"/>
        <w:autoSpaceDN w:val="0"/>
        <w:adjustRightInd w:val="0"/>
        <w:spacing w:before="0" w:after="0" w:line="240" w:lineRule="auto"/>
        <w:jc w:val="both"/>
        <w:rPr>
          <w:rFonts w:asciiTheme="majorHAnsi" w:hAnsiTheme="majorHAnsi" w:cs="Arial"/>
        </w:rPr>
      </w:pPr>
      <w:r w:rsidRPr="00085C3C">
        <w:rPr>
          <w:rFonts w:asciiTheme="majorHAnsi" w:hAnsiTheme="majorHAnsi" w:cs="Arial"/>
        </w:rPr>
        <w:t xml:space="preserve">Wykonawca zobowiązuje do wykonania usługi polegającej na </w:t>
      </w:r>
      <w:r w:rsidR="00844487" w:rsidRPr="00085C3C">
        <w:rPr>
          <w:rFonts w:asciiTheme="majorHAnsi" w:hAnsiTheme="majorHAnsi" w:cs="Calibri"/>
          <w:b/>
          <w:i/>
        </w:rPr>
        <w:t xml:space="preserve">„Uregulowanie stanu prawnego granic pasa drogowego drogi powiatowej nr 1311N Kamieniec – </w:t>
      </w:r>
      <w:proofErr w:type="spellStart"/>
      <w:r w:rsidR="00844487" w:rsidRPr="00085C3C">
        <w:rPr>
          <w:rFonts w:asciiTheme="majorHAnsi" w:hAnsiTheme="majorHAnsi" w:cs="Calibri"/>
          <w:b/>
          <w:i/>
        </w:rPr>
        <w:t>Bądze</w:t>
      </w:r>
      <w:proofErr w:type="spellEnd"/>
      <w:r w:rsidR="00844487" w:rsidRPr="00085C3C">
        <w:rPr>
          <w:rFonts w:asciiTheme="majorHAnsi" w:hAnsiTheme="majorHAnsi" w:cs="Calibri"/>
          <w:b/>
          <w:i/>
        </w:rPr>
        <w:t xml:space="preserve"> – Jerzwałd – dr. woj. nr 521 ( Iława ) wraz ze sporządzeniem mapy do celów projektowych na odc. Siemiany - DW 521” </w:t>
      </w:r>
    </w:p>
    <w:p w:rsidR="0097754F" w:rsidRPr="00085C3C" w:rsidRDefault="0097754F" w:rsidP="00844487">
      <w:pPr>
        <w:widowControl w:val="0"/>
        <w:autoSpaceDE w:val="0"/>
        <w:autoSpaceDN w:val="0"/>
        <w:adjustRightInd w:val="0"/>
        <w:spacing w:before="0" w:after="0" w:line="240" w:lineRule="auto"/>
        <w:ind w:left="340"/>
        <w:jc w:val="both"/>
        <w:rPr>
          <w:rFonts w:asciiTheme="majorHAnsi" w:hAnsiTheme="majorHAnsi" w:cs="Arial"/>
        </w:rPr>
      </w:pPr>
      <w:r w:rsidRPr="00085C3C">
        <w:rPr>
          <w:rFonts w:asciiTheme="majorHAnsi" w:hAnsiTheme="majorHAnsi" w:cs="Arial"/>
        </w:rPr>
        <w:t>Map</w:t>
      </w:r>
      <w:r w:rsidR="000626F9" w:rsidRPr="00085C3C">
        <w:rPr>
          <w:rFonts w:asciiTheme="majorHAnsi" w:hAnsiTheme="majorHAnsi" w:cs="Arial"/>
        </w:rPr>
        <w:t>ę</w:t>
      </w:r>
      <w:r w:rsidRPr="00085C3C">
        <w:rPr>
          <w:rFonts w:asciiTheme="majorHAnsi" w:hAnsiTheme="majorHAnsi" w:cs="Arial"/>
        </w:rPr>
        <w:t xml:space="preserve"> do celów projektowych w wersji papierowej (2 egz.) i cyfrowej</w:t>
      </w:r>
      <w:r w:rsidR="000626F9" w:rsidRPr="00085C3C">
        <w:rPr>
          <w:rFonts w:asciiTheme="majorHAnsi" w:hAnsiTheme="majorHAnsi" w:cs="Arial"/>
        </w:rPr>
        <w:t xml:space="preserve"> należy</w:t>
      </w:r>
      <w:r w:rsidRPr="00085C3C">
        <w:rPr>
          <w:rFonts w:asciiTheme="majorHAnsi" w:hAnsiTheme="majorHAnsi" w:cs="Arial"/>
        </w:rPr>
        <w:t xml:space="preserve"> przekazać Zamawiającemu na ogólnodostępnym nośniku danych.</w:t>
      </w:r>
    </w:p>
    <w:p w:rsidR="0097754F" w:rsidRPr="00085C3C" w:rsidRDefault="0097754F" w:rsidP="00C90E18">
      <w:pPr>
        <w:numPr>
          <w:ilvl w:val="0"/>
          <w:numId w:val="97"/>
        </w:numPr>
        <w:spacing w:before="0" w:after="0" w:line="240" w:lineRule="auto"/>
        <w:ind w:left="426" w:hanging="426"/>
        <w:jc w:val="both"/>
        <w:rPr>
          <w:rFonts w:asciiTheme="majorHAnsi" w:hAnsiTheme="majorHAnsi" w:cs="Arial"/>
        </w:rPr>
      </w:pPr>
      <w:r w:rsidRPr="00085C3C">
        <w:rPr>
          <w:rFonts w:asciiTheme="majorHAnsi" w:hAnsiTheme="majorHAnsi" w:cs="Arial"/>
        </w:rPr>
        <w:t>Wykonawca zobowiązany jest:</w:t>
      </w:r>
    </w:p>
    <w:p w:rsidR="00EA3AC8" w:rsidRPr="00085C3C" w:rsidRDefault="00EA3AC8" w:rsidP="00C90E18">
      <w:pPr>
        <w:numPr>
          <w:ilvl w:val="0"/>
          <w:numId w:val="98"/>
        </w:numPr>
        <w:spacing w:before="0" w:after="0" w:line="240" w:lineRule="auto"/>
        <w:jc w:val="both"/>
        <w:rPr>
          <w:rFonts w:asciiTheme="majorHAnsi" w:hAnsiTheme="majorHAnsi" w:cs="Arial"/>
        </w:rPr>
      </w:pPr>
      <w:r w:rsidRPr="00085C3C">
        <w:rPr>
          <w:rFonts w:asciiTheme="majorHAnsi" w:hAnsiTheme="majorHAnsi" w:cs="Arial"/>
        </w:rPr>
        <w:t>Realizacji Umowy z należytą starannością i zgodnie powszechnie obowiązującymi przepisami prawa,</w:t>
      </w:r>
    </w:p>
    <w:p w:rsidR="0097754F" w:rsidRPr="00085C3C" w:rsidRDefault="0097754F" w:rsidP="00C90E18">
      <w:pPr>
        <w:numPr>
          <w:ilvl w:val="0"/>
          <w:numId w:val="98"/>
        </w:numPr>
        <w:spacing w:before="0" w:after="0" w:line="240" w:lineRule="auto"/>
        <w:jc w:val="both"/>
        <w:rPr>
          <w:rFonts w:asciiTheme="majorHAnsi" w:hAnsiTheme="majorHAnsi" w:cs="Arial"/>
        </w:rPr>
      </w:pPr>
      <w:r w:rsidRPr="00085C3C">
        <w:rPr>
          <w:rFonts w:asciiTheme="majorHAnsi" w:hAnsiTheme="majorHAnsi" w:cs="Arial"/>
        </w:rPr>
        <w:t>do zgłaszania Zamawiającemu wszelkich problemów związanych z realizacją przedmiotu umowy na etapie realizacji usługi</w:t>
      </w:r>
    </w:p>
    <w:p w:rsidR="0097754F" w:rsidRPr="00085C3C" w:rsidRDefault="0097754F" w:rsidP="00C90E18">
      <w:pPr>
        <w:numPr>
          <w:ilvl w:val="0"/>
          <w:numId w:val="98"/>
        </w:numPr>
        <w:spacing w:before="0" w:after="0" w:line="240" w:lineRule="auto"/>
        <w:jc w:val="both"/>
        <w:rPr>
          <w:rFonts w:asciiTheme="majorHAnsi" w:hAnsiTheme="majorHAnsi" w:cs="Arial"/>
        </w:rPr>
      </w:pPr>
      <w:r w:rsidRPr="00085C3C">
        <w:rPr>
          <w:rFonts w:asciiTheme="majorHAnsi" w:hAnsiTheme="majorHAnsi" w:cs="Arial"/>
        </w:rPr>
        <w:t>do stałych konsultacji z Zamawiającym w sprawach mających istotne znaczenie dla prowadzenia prac</w:t>
      </w:r>
    </w:p>
    <w:p w:rsidR="0097754F" w:rsidRPr="00085C3C" w:rsidRDefault="0097754F" w:rsidP="00C90E18">
      <w:pPr>
        <w:numPr>
          <w:ilvl w:val="0"/>
          <w:numId w:val="98"/>
        </w:numPr>
        <w:spacing w:before="0" w:after="0" w:line="240" w:lineRule="auto"/>
        <w:jc w:val="both"/>
        <w:rPr>
          <w:rFonts w:asciiTheme="majorHAnsi" w:hAnsiTheme="majorHAnsi" w:cs="Arial"/>
        </w:rPr>
      </w:pPr>
      <w:r w:rsidRPr="00085C3C">
        <w:rPr>
          <w:rFonts w:asciiTheme="majorHAnsi" w:hAnsiTheme="majorHAnsi" w:cs="Arial"/>
        </w:rPr>
        <w:t>usunięcia ewentualnie powstałych usterek i wad wykonawczych w terminie 14 dni od dnia ich zgłoszenia przez Zamawiającego</w:t>
      </w:r>
    </w:p>
    <w:p w:rsidR="00EA3AC8" w:rsidRPr="00085C3C" w:rsidRDefault="00EA3AC8" w:rsidP="00C90E18">
      <w:pPr>
        <w:numPr>
          <w:ilvl w:val="0"/>
          <w:numId w:val="98"/>
        </w:numPr>
        <w:spacing w:before="0" w:after="0" w:line="240" w:lineRule="auto"/>
        <w:jc w:val="both"/>
        <w:rPr>
          <w:rFonts w:asciiTheme="majorHAnsi" w:hAnsiTheme="majorHAnsi" w:cs="Arial"/>
        </w:rPr>
      </w:pPr>
      <w:r w:rsidRPr="00085C3C">
        <w:rPr>
          <w:rFonts w:asciiTheme="majorHAnsi" w:hAnsiTheme="majorHAnsi" w:cs="Arial"/>
        </w:rPr>
        <w:t>skierowania do koordynowania i kierowania pracami objętymi Umową osoby wskazana z Ofercie. Zmiana osoby musi być uzasadniona przez Wykonawcę na piśmie wraz z propozycją nowej osoby do akceptacji Zamawiającego (kwalifikacje i doświadczenie będą takie same lub wyższe od kwalifikacji i doświadczenia wymaganego w SWZ).</w:t>
      </w:r>
    </w:p>
    <w:p w:rsidR="0097754F" w:rsidRPr="00085C3C" w:rsidRDefault="0097754F" w:rsidP="00C90E18">
      <w:pPr>
        <w:numPr>
          <w:ilvl w:val="0"/>
          <w:numId w:val="97"/>
        </w:numPr>
        <w:spacing w:before="0" w:after="0" w:line="240" w:lineRule="auto"/>
        <w:ind w:left="426" w:hanging="426"/>
        <w:jc w:val="both"/>
        <w:rPr>
          <w:rFonts w:asciiTheme="majorHAnsi" w:hAnsiTheme="majorHAnsi" w:cs="Arial"/>
        </w:rPr>
      </w:pPr>
      <w:r w:rsidRPr="00085C3C">
        <w:rPr>
          <w:rFonts w:asciiTheme="majorHAnsi" w:hAnsiTheme="majorHAnsi" w:cs="Arial"/>
        </w:rPr>
        <w:t>Wykonawca oświadcza, że:</w:t>
      </w:r>
    </w:p>
    <w:p w:rsidR="0097754F" w:rsidRPr="00085C3C" w:rsidRDefault="0097754F" w:rsidP="00C90E18">
      <w:pPr>
        <w:numPr>
          <w:ilvl w:val="0"/>
          <w:numId w:val="95"/>
        </w:numPr>
        <w:spacing w:before="0" w:after="0" w:line="240" w:lineRule="auto"/>
        <w:jc w:val="both"/>
        <w:rPr>
          <w:rFonts w:asciiTheme="majorHAnsi" w:hAnsiTheme="majorHAnsi" w:cs="Arial"/>
        </w:rPr>
      </w:pPr>
      <w:r w:rsidRPr="00085C3C">
        <w:rPr>
          <w:rFonts w:asciiTheme="majorHAnsi" w:hAnsiTheme="majorHAnsi" w:cs="Arial"/>
        </w:rPr>
        <w:t>dysponuje personelem, zasobami, wiedzą, doświadczeniem i kwalifikacjami niezbędnymi do należytego wykonania przedmiotu umowy</w:t>
      </w:r>
    </w:p>
    <w:p w:rsidR="0097754F" w:rsidRPr="00085C3C" w:rsidRDefault="0097754F" w:rsidP="00C90E18">
      <w:pPr>
        <w:numPr>
          <w:ilvl w:val="0"/>
          <w:numId w:val="95"/>
        </w:numPr>
        <w:spacing w:before="0" w:after="0" w:line="240" w:lineRule="auto"/>
        <w:jc w:val="both"/>
        <w:rPr>
          <w:rFonts w:asciiTheme="majorHAnsi" w:hAnsiTheme="majorHAnsi" w:cs="Arial"/>
        </w:rPr>
      </w:pPr>
      <w:r w:rsidRPr="00085C3C">
        <w:rPr>
          <w:rFonts w:asciiTheme="majorHAnsi" w:hAnsiTheme="majorHAnsi" w:cs="Arial"/>
        </w:rPr>
        <w:t xml:space="preserve">zapoznał się z </w:t>
      </w:r>
      <w:r w:rsidR="000873B5" w:rsidRPr="00085C3C">
        <w:rPr>
          <w:rFonts w:asciiTheme="majorHAnsi" w:hAnsiTheme="majorHAnsi" w:cs="Arial"/>
        </w:rPr>
        <w:t>zakresem wykonania usługi</w:t>
      </w:r>
      <w:r w:rsidRPr="00085C3C">
        <w:rPr>
          <w:rFonts w:asciiTheme="majorHAnsi" w:hAnsiTheme="majorHAnsi" w:cs="Arial"/>
        </w:rPr>
        <w:t>, dla którego ma realizować przedmiot umowy i ma świadomość jego wykonania</w:t>
      </w:r>
    </w:p>
    <w:p w:rsidR="00EA3AC8" w:rsidRPr="00085C3C" w:rsidRDefault="00EA3AC8" w:rsidP="00C90E18">
      <w:pPr>
        <w:numPr>
          <w:ilvl w:val="0"/>
          <w:numId w:val="95"/>
        </w:numPr>
        <w:spacing w:before="0" w:after="0" w:line="240" w:lineRule="auto"/>
        <w:jc w:val="both"/>
        <w:rPr>
          <w:rFonts w:asciiTheme="majorHAnsi" w:hAnsiTheme="majorHAnsi" w:cs="Arial"/>
        </w:rPr>
      </w:pPr>
      <w:r w:rsidRPr="00085C3C">
        <w:rPr>
          <w:rFonts w:asciiTheme="majorHAnsi" w:hAnsiTheme="majorHAnsi" w:cs="Arial"/>
        </w:rPr>
        <w:t xml:space="preserve">dysponuje narzędziami, sprzętem, technologią i materiałami gwarantującymi osiągnięciem norm dokładnościowych i jakościowych wymaganych przez Zamawiającego i obowiązującymi przepisami w zakresie geodezji i kartografii, </w:t>
      </w:r>
    </w:p>
    <w:p w:rsidR="00EA3AC8" w:rsidRPr="00085C3C" w:rsidRDefault="00EA3AC8" w:rsidP="00C90E18">
      <w:pPr>
        <w:pStyle w:val="Akapitzlist"/>
        <w:numPr>
          <w:ilvl w:val="0"/>
          <w:numId w:val="96"/>
        </w:numPr>
        <w:spacing w:before="0" w:after="0" w:line="240" w:lineRule="auto"/>
        <w:jc w:val="both"/>
        <w:rPr>
          <w:rFonts w:asciiTheme="majorHAnsi" w:hAnsiTheme="majorHAnsi" w:cs="Arial"/>
        </w:rPr>
      </w:pPr>
      <w:r w:rsidRPr="00085C3C">
        <w:rPr>
          <w:rFonts w:asciiTheme="majorHAnsi" w:hAnsiTheme="majorHAnsi" w:cs="Arial"/>
        </w:rPr>
        <w:t xml:space="preserve">Wykonawca pozyska we własnym zakresie dokumentację, niezbędną do wykonania Umowy, znajdującą się </w:t>
      </w:r>
      <w:r w:rsidR="000626F9" w:rsidRPr="00085C3C">
        <w:rPr>
          <w:rFonts w:asciiTheme="majorHAnsi" w:hAnsiTheme="majorHAnsi" w:cs="Arial"/>
        </w:rPr>
        <w:br/>
      </w:r>
      <w:r w:rsidRPr="00085C3C">
        <w:rPr>
          <w:rFonts w:asciiTheme="majorHAnsi" w:hAnsiTheme="majorHAnsi" w:cs="Arial"/>
        </w:rPr>
        <w:t>w zasobach właściwych organów.</w:t>
      </w:r>
    </w:p>
    <w:p w:rsidR="00EA3AC8" w:rsidRPr="00085C3C" w:rsidRDefault="00EA3AC8" w:rsidP="00EA3AC8">
      <w:pPr>
        <w:spacing w:before="0" w:after="120" w:line="240" w:lineRule="auto"/>
        <w:ind w:left="426"/>
        <w:jc w:val="both"/>
        <w:rPr>
          <w:rFonts w:asciiTheme="majorHAnsi" w:hAnsiTheme="majorHAnsi" w:cs="Arial"/>
        </w:rPr>
      </w:pPr>
    </w:p>
    <w:p w:rsidR="00791F79" w:rsidRPr="00085C3C" w:rsidRDefault="00791F79" w:rsidP="00791F79">
      <w:pPr>
        <w:spacing w:after="0"/>
        <w:jc w:val="center"/>
        <w:rPr>
          <w:rFonts w:asciiTheme="majorHAnsi" w:hAnsiTheme="majorHAnsi" w:cs="Arial"/>
        </w:rPr>
      </w:pPr>
      <w:r w:rsidRPr="00085C3C">
        <w:rPr>
          <w:rFonts w:asciiTheme="majorHAnsi" w:hAnsiTheme="majorHAnsi" w:cs="Arial"/>
          <w:b/>
        </w:rPr>
        <w:t>§ 4 OBOWIĄZKI ZAMAWIAJACEGO</w:t>
      </w:r>
    </w:p>
    <w:p w:rsidR="00791F79" w:rsidRPr="00085C3C" w:rsidRDefault="00791F79" w:rsidP="00791F79">
      <w:pPr>
        <w:pStyle w:val="Akapitzlist10"/>
        <w:ind w:left="0"/>
        <w:jc w:val="both"/>
        <w:rPr>
          <w:rFonts w:asciiTheme="majorHAnsi" w:hAnsiTheme="majorHAnsi" w:cs="Arial"/>
          <w:b/>
          <w:sz w:val="20"/>
          <w:szCs w:val="20"/>
        </w:rPr>
      </w:pPr>
      <w:r w:rsidRPr="00085C3C">
        <w:rPr>
          <w:rFonts w:asciiTheme="majorHAnsi" w:hAnsiTheme="majorHAnsi" w:cs="Arial"/>
          <w:b/>
          <w:sz w:val="20"/>
          <w:szCs w:val="20"/>
        </w:rPr>
        <w:t>Zamawiający zobowiązuje się do:</w:t>
      </w:r>
    </w:p>
    <w:p w:rsidR="00791F79" w:rsidRPr="00085C3C" w:rsidRDefault="00791F79" w:rsidP="00634311">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085C3C">
        <w:rPr>
          <w:rFonts w:asciiTheme="majorHAnsi" w:hAnsiTheme="majorHAnsi" w:cs="Arial"/>
        </w:rPr>
        <w:t>zapłaty należności za prace będące</w:t>
      </w:r>
      <w:r w:rsidR="000626F9" w:rsidRPr="00085C3C">
        <w:rPr>
          <w:rFonts w:asciiTheme="majorHAnsi" w:hAnsiTheme="majorHAnsi" w:cs="Arial"/>
        </w:rPr>
        <w:t xml:space="preserve"> przedmiotem umowy w terminie 14</w:t>
      </w:r>
      <w:r w:rsidRPr="00085C3C">
        <w:rPr>
          <w:rFonts w:asciiTheme="majorHAnsi" w:hAnsiTheme="majorHAnsi" w:cs="Arial"/>
        </w:rPr>
        <w:t xml:space="preserve"> dni licząc od dnia przekazania Zamawiającemu faktury wraz z podpisanym końcowym protokołem odbioru robót,</w:t>
      </w:r>
    </w:p>
    <w:p w:rsidR="00791F79" w:rsidRPr="00085C3C" w:rsidRDefault="00791F79" w:rsidP="00634311">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085C3C">
        <w:rPr>
          <w:rFonts w:asciiTheme="majorHAnsi" w:hAnsiTheme="majorHAnsi" w:cs="Arial"/>
          <w:color w:val="000000" w:themeColor="text1"/>
        </w:rPr>
        <w:t>współdziałania z Wykonawcą w realizacji przedmiotu zamówienia.</w:t>
      </w:r>
      <w:r w:rsidRPr="00085C3C">
        <w:rPr>
          <w:rFonts w:asciiTheme="majorHAnsi" w:hAnsiTheme="majorHAnsi" w:cs="Arial"/>
        </w:rPr>
        <w:t xml:space="preserve"> </w:t>
      </w:r>
    </w:p>
    <w:p w:rsidR="00EA3AC8" w:rsidRPr="00085C3C" w:rsidRDefault="00EA3AC8" w:rsidP="00634311">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085C3C">
        <w:rPr>
          <w:rFonts w:asciiTheme="majorHAnsi" w:hAnsiTheme="majorHAnsi" w:cs="Arial"/>
        </w:rPr>
        <w:t>Zamawiający zobowiązuje się do współpracy z Wykonawcą nad sprawnym przebiegiem realizacji zamówienia w miarę posiadanych kompetencji.</w:t>
      </w:r>
    </w:p>
    <w:p w:rsidR="00EA3AC8" w:rsidRPr="00085C3C" w:rsidRDefault="00EA3AC8" w:rsidP="005E714D">
      <w:pPr>
        <w:suppressAutoHyphens/>
        <w:spacing w:before="0" w:after="0" w:line="240" w:lineRule="auto"/>
        <w:ind w:left="709"/>
        <w:jc w:val="both"/>
        <w:rPr>
          <w:rFonts w:asciiTheme="majorHAnsi" w:hAnsiTheme="majorHAnsi" w:cs="Arial"/>
        </w:rPr>
      </w:pPr>
    </w:p>
    <w:p w:rsidR="00791F79" w:rsidRPr="00085C3C" w:rsidRDefault="00791F79" w:rsidP="00791F79">
      <w:pPr>
        <w:spacing w:after="0"/>
        <w:jc w:val="center"/>
        <w:rPr>
          <w:rFonts w:asciiTheme="majorHAnsi" w:hAnsiTheme="majorHAnsi" w:cs="Arial"/>
          <w:color w:val="000000" w:themeColor="text1"/>
        </w:rPr>
      </w:pPr>
      <w:r w:rsidRPr="00085C3C">
        <w:rPr>
          <w:rFonts w:asciiTheme="majorHAnsi" w:hAnsiTheme="majorHAnsi" w:cs="Arial"/>
          <w:b/>
          <w:color w:val="000000" w:themeColor="text1"/>
        </w:rPr>
        <w:t>§ 5 Odbiór</w:t>
      </w:r>
    </w:p>
    <w:p w:rsidR="005E714D" w:rsidRPr="00085C3C" w:rsidRDefault="00791F79"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5C3C">
        <w:rPr>
          <w:rFonts w:asciiTheme="majorHAnsi" w:hAnsiTheme="majorHAnsi" w:cs="Arial"/>
          <w:color w:val="000000" w:themeColor="text1"/>
          <w:lang w:eastAsia="pl-PL"/>
        </w:rPr>
        <w:t xml:space="preserve"> </w:t>
      </w:r>
      <w:r w:rsidRPr="00085C3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085C3C">
        <w:rPr>
          <w:rFonts w:asciiTheme="majorHAnsi" w:hAnsiTheme="majorHAnsi" w:cs="Arial"/>
          <w:color w:val="000000" w:themeColor="text1"/>
        </w:rPr>
        <w:t>.</w:t>
      </w:r>
    </w:p>
    <w:p w:rsidR="005E714D" w:rsidRPr="00085C3C"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5C3C">
        <w:rPr>
          <w:rFonts w:asciiTheme="majorHAnsi" w:hAnsiTheme="majorHAnsi" w:cs="Arial"/>
        </w:rPr>
        <w:t>Miejscem odbioru prac będących przedmiotem umowy jest siedziba Zamawiającego.</w:t>
      </w:r>
    </w:p>
    <w:p w:rsidR="005E714D" w:rsidRPr="00085C3C"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5C3C">
        <w:rPr>
          <w:rFonts w:asciiTheme="majorHAnsi" w:hAnsiTheme="majorHAnsi" w:cs="Arial"/>
        </w:rPr>
        <w:t>Wykonawca dostarcza przedmiot umowy do Zamawiającego osobiście.</w:t>
      </w:r>
    </w:p>
    <w:p w:rsidR="005E714D" w:rsidRPr="00085C3C"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5C3C">
        <w:rPr>
          <w:rFonts w:asciiTheme="majorHAnsi" w:hAnsiTheme="majorHAnsi" w:cs="Arial"/>
        </w:rPr>
        <w:t>Osobą odpowiedzialną za realizację zamówie</w:t>
      </w:r>
      <w:r w:rsidR="000626F9" w:rsidRPr="00085C3C">
        <w:rPr>
          <w:rFonts w:asciiTheme="majorHAnsi" w:hAnsiTheme="majorHAnsi" w:cs="Arial"/>
        </w:rPr>
        <w:t>nia ze strony Wykonawcy jest:  ………….</w:t>
      </w:r>
      <w:r w:rsidRPr="00085C3C">
        <w:rPr>
          <w:rFonts w:asciiTheme="majorHAnsi" w:hAnsiTheme="majorHAnsi" w:cs="Arial"/>
        </w:rPr>
        <w:t>……………., tel. ………………..</w:t>
      </w:r>
    </w:p>
    <w:p w:rsidR="005E714D" w:rsidRPr="00085C3C"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5C3C">
        <w:rPr>
          <w:rFonts w:asciiTheme="majorHAnsi" w:hAnsiTheme="majorHAnsi" w:cs="Arial"/>
        </w:rPr>
        <w:t>Osobą odpowiedzialną za realizację zamówienia ze strony Zamawiającego jest:</w:t>
      </w:r>
      <w:r w:rsidRPr="00085C3C">
        <w:rPr>
          <w:rFonts w:asciiTheme="majorHAnsi" w:hAnsiTheme="majorHAnsi" w:cs="Arial"/>
          <w:color w:val="000000" w:themeColor="text1"/>
        </w:rPr>
        <w:t xml:space="preserve"> </w:t>
      </w:r>
      <w:r w:rsidRPr="00085C3C">
        <w:rPr>
          <w:rFonts w:asciiTheme="majorHAnsi" w:hAnsiTheme="majorHAnsi" w:cs="Arial"/>
        </w:rPr>
        <w:t xml:space="preserve">, tel. </w:t>
      </w:r>
      <w:r w:rsidR="00844487" w:rsidRPr="00085C3C">
        <w:rPr>
          <w:rFonts w:asciiTheme="majorHAnsi" w:hAnsiTheme="majorHAnsi" w:cs="Arial"/>
        </w:rPr>
        <w:t>…………………….</w:t>
      </w:r>
    </w:p>
    <w:p w:rsidR="005E714D" w:rsidRPr="00085C3C"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5C3C">
        <w:rPr>
          <w:rFonts w:asciiTheme="majorHAnsi" w:hAnsiTheme="majorHAnsi" w:cs="Arial"/>
        </w:rPr>
        <w:t>Odbiór wykonanego przedmiotu umowy odbęd</w:t>
      </w:r>
      <w:r w:rsidR="000626F9" w:rsidRPr="00085C3C">
        <w:rPr>
          <w:rFonts w:asciiTheme="majorHAnsi" w:hAnsiTheme="majorHAnsi" w:cs="Arial"/>
        </w:rPr>
        <w:t xml:space="preserve">zie się na podstawie protokołu </w:t>
      </w:r>
      <w:r w:rsidRPr="00085C3C">
        <w:rPr>
          <w:rFonts w:asciiTheme="majorHAnsi" w:hAnsiTheme="majorHAnsi" w:cs="Arial"/>
        </w:rPr>
        <w:t xml:space="preserve">zdawczo-odbiorczego. </w:t>
      </w:r>
    </w:p>
    <w:p w:rsidR="005E714D" w:rsidRPr="00085C3C"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5C3C">
        <w:rPr>
          <w:rFonts w:asciiTheme="majorHAnsi" w:hAnsiTheme="majorHAnsi" w:cs="Arial"/>
        </w:rPr>
        <w:t>Datę podpisania przez Zamawiającego protokołu zdaw</w:t>
      </w:r>
      <w:r w:rsidR="000626F9" w:rsidRPr="00085C3C">
        <w:rPr>
          <w:rFonts w:asciiTheme="majorHAnsi" w:hAnsiTheme="majorHAnsi" w:cs="Arial"/>
        </w:rPr>
        <w:t xml:space="preserve">czo-odbiorczego, o którym mowa </w:t>
      </w:r>
      <w:r w:rsidRPr="00085C3C">
        <w:rPr>
          <w:rFonts w:asciiTheme="majorHAnsi" w:hAnsiTheme="majorHAnsi" w:cs="Arial"/>
        </w:rPr>
        <w:t xml:space="preserve">w ust. 6, traktuje się jako datę wykonania i odbioru przedmiotu umowy. </w:t>
      </w:r>
    </w:p>
    <w:p w:rsidR="005E714D" w:rsidRPr="00085C3C"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5C3C">
        <w:rPr>
          <w:rFonts w:asciiTheme="majorHAnsi" w:hAnsiTheme="majorHAnsi" w:cs="Arial"/>
        </w:rPr>
        <w:t>W przypadku niekompletności opracowania objętego niniejszą umową, Wykonawca zobowiązany jest do jego uzupełnienia i pokrycia w całości kosztów jego wykonania.</w:t>
      </w:r>
    </w:p>
    <w:p w:rsidR="005E714D" w:rsidRPr="00085C3C"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5C3C">
        <w:rPr>
          <w:rFonts w:asciiTheme="majorHAnsi" w:hAnsiTheme="majorHAnsi" w:cs="Arial"/>
        </w:rPr>
        <w:t xml:space="preserve">W przypadku stwierdzenia wad przedmiotu zamówienia objętego niniejszą umową powodujących potrzebę dokonania w nim uzupełnień lub zmian, Zamawiający zwróci Wykonawcy wadliwy przedmiot umowy określając </w:t>
      </w:r>
      <w:r w:rsidRPr="00085C3C">
        <w:rPr>
          <w:rFonts w:asciiTheme="majorHAnsi" w:hAnsiTheme="majorHAnsi" w:cs="Arial"/>
        </w:rPr>
        <w:lastRenderedPageBreak/>
        <w:t xml:space="preserve">jednocześnie termin wprowadzenia zmian lub uzupełnień. Wykonawca ujawnione wady usunie bezpłatnie. Za wady uważa się również ewidentne braki. </w:t>
      </w:r>
    </w:p>
    <w:p w:rsidR="00791F79" w:rsidRPr="00085C3C" w:rsidRDefault="00791F79" w:rsidP="00634311">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085C3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791F79" w:rsidRPr="00085C3C" w:rsidRDefault="00791F79" w:rsidP="00634311">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085C3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085C3C">
        <w:rPr>
          <w:rFonts w:asciiTheme="majorHAnsi" w:eastAsia="Arial Narrow" w:hAnsiTheme="majorHAnsi" w:cs="Arial"/>
          <w:color w:val="000000" w:themeColor="text1"/>
          <w:lang w:eastAsia="pl-PL"/>
        </w:rPr>
        <w:t>.</w:t>
      </w:r>
    </w:p>
    <w:p w:rsidR="00791F79" w:rsidRPr="00085C3C" w:rsidRDefault="00791F79" w:rsidP="00791F79">
      <w:pPr>
        <w:suppressAutoHyphens/>
        <w:spacing w:after="0" w:line="240" w:lineRule="auto"/>
        <w:ind w:left="426"/>
        <w:jc w:val="both"/>
        <w:rPr>
          <w:rFonts w:asciiTheme="majorHAnsi" w:eastAsia="Arial Narrow" w:hAnsiTheme="majorHAnsi" w:cs="Arial"/>
          <w:color w:val="000000" w:themeColor="text1"/>
          <w:lang w:eastAsia="pl-PL"/>
        </w:rPr>
      </w:pPr>
    </w:p>
    <w:p w:rsidR="00791F79" w:rsidRPr="00085C3C" w:rsidRDefault="00791F79" w:rsidP="00791F79">
      <w:pPr>
        <w:spacing w:after="0"/>
        <w:jc w:val="center"/>
        <w:rPr>
          <w:rFonts w:asciiTheme="majorHAnsi" w:hAnsiTheme="majorHAnsi" w:cs="Arial"/>
        </w:rPr>
      </w:pPr>
      <w:r w:rsidRPr="00085C3C">
        <w:rPr>
          <w:rFonts w:asciiTheme="majorHAnsi" w:hAnsiTheme="majorHAnsi" w:cs="Arial"/>
          <w:b/>
        </w:rPr>
        <w:t>§ 6 Wynagrodzenie i rozliczenia</w:t>
      </w:r>
    </w:p>
    <w:p w:rsidR="00791F79" w:rsidRPr="00085C3C" w:rsidRDefault="00791F79" w:rsidP="00634311">
      <w:pPr>
        <w:numPr>
          <w:ilvl w:val="0"/>
          <w:numId w:val="74"/>
        </w:numPr>
        <w:tabs>
          <w:tab w:val="left" w:pos="360"/>
        </w:tabs>
        <w:spacing w:before="0" w:after="0" w:line="240" w:lineRule="auto"/>
        <w:ind w:left="360" w:hanging="360"/>
        <w:jc w:val="both"/>
        <w:rPr>
          <w:rFonts w:asciiTheme="majorHAnsi" w:hAnsiTheme="majorHAnsi" w:cs="Arial"/>
          <w:b/>
        </w:rPr>
      </w:pPr>
      <w:r w:rsidRPr="00085C3C">
        <w:rPr>
          <w:rFonts w:asciiTheme="majorHAnsi" w:hAnsiTheme="majorHAnsi" w:cs="Arial"/>
          <w:color w:val="000000" w:themeColor="text1"/>
          <w:lang w:eastAsia="pl-PL"/>
        </w:rPr>
        <w:t>Za wykonanie przedmiotu umowy Wykonawca otrzyma łączne wynagrodzenie ryczałtowe w wysokości: netto ......................</w:t>
      </w:r>
      <w:r w:rsidRPr="00085C3C">
        <w:rPr>
          <w:rFonts w:asciiTheme="majorHAnsi" w:hAnsiTheme="majorHAnsi" w:cs="Arial"/>
          <w:b/>
          <w:bCs/>
          <w:color w:val="000000" w:themeColor="text1"/>
          <w:lang w:eastAsia="pl-PL"/>
        </w:rPr>
        <w:t xml:space="preserve"> zł</w:t>
      </w:r>
      <w:r w:rsidRPr="00085C3C">
        <w:rPr>
          <w:rFonts w:asciiTheme="majorHAnsi" w:hAnsiTheme="majorHAnsi" w:cs="Arial"/>
          <w:color w:val="000000" w:themeColor="text1"/>
          <w:lang w:eastAsia="pl-PL"/>
        </w:rPr>
        <w:t xml:space="preserve"> + </w:t>
      </w:r>
      <w:r w:rsidRPr="00085C3C">
        <w:rPr>
          <w:rFonts w:asciiTheme="majorHAnsi" w:hAnsiTheme="majorHAnsi" w:cs="Arial"/>
          <w:color w:val="000000" w:themeColor="text1"/>
        </w:rPr>
        <w:t xml:space="preserve">podatek VAT ….% </w:t>
      </w:r>
      <w:r w:rsidRPr="00085C3C">
        <w:rPr>
          <w:rFonts w:asciiTheme="majorHAnsi" w:hAnsiTheme="majorHAnsi" w:cs="Arial"/>
          <w:color w:val="000000" w:themeColor="text1"/>
          <w:lang w:eastAsia="pl-PL"/>
        </w:rPr>
        <w:t>co łącznie stanowi wynagrodzenie brutto w wysokości ... zł (słownie: ....... złotych)</w:t>
      </w:r>
    </w:p>
    <w:p w:rsidR="00791F79" w:rsidRPr="00085C3C" w:rsidRDefault="00791F79" w:rsidP="00634311">
      <w:pPr>
        <w:numPr>
          <w:ilvl w:val="0"/>
          <w:numId w:val="74"/>
        </w:numPr>
        <w:tabs>
          <w:tab w:val="left" w:pos="360"/>
        </w:tabs>
        <w:spacing w:before="0" w:after="0" w:line="240" w:lineRule="auto"/>
        <w:ind w:left="360" w:hanging="360"/>
        <w:jc w:val="both"/>
        <w:rPr>
          <w:rFonts w:asciiTheme="majorHAnsi" w:hAnsiTheme="majorHAnsi" w:cs="Arial"/>
          <w:b/>
        </w:rPr>
      </w:pPr>
      <w:r w:rsidRPr="00085C3C">
        <w:rPr>
          <w:rFonts w:asciiTheme="majorHAnsi" w:eastAsia="Calibri" w:hAnsiTheme="majorHAnsi" w:cs="Arial"/>
          <w:color w:val="000000" w:themeColor="text1"/>
          <w:lang w:eastAsia="pl-PL"/>
        </w:rPr>
        <w:t xml:space="preserve">Wynagrodzenie, o którym mowa w ust. 1, obejmuje wszystkie koszty związane </w:t>
      </w:r>
      <w:r w:rsidRPr="00085C3C">
        <w:rPr>
          <w:rFonts w:asciiTheme="majorHAnsi" w:hAnsiTheme="majorHAnsi" w:cs="Arial"/>
          <w:color w:val="000000" w:themeColor="text1"/>
        </w:rPr>
        <w:t>z realizacj</w:t>
      </w:r>
      <w:r w:rsidR="005E714D" w:rsidRPr="00085C3C">
        <w:rPr>
          <w:rFonts w:asciiTheme="majorHAnsi" w:hAnsiTheme="majorHAnsi" w:cs="Arial"/>
          <w:color w:val="000000" w:themeColor="text1"/>
        </w:rPr>
        <w:t>ą przedmiotu umowy.</w:t>
      </w:r>
    </w:p>
    <w:p w:rsidR="00D27F5B" w:rsidRPr="00085C3C" w:rsidRDefault="00791F79" w:rsidP="00634311">
      <w:pPr>
        <w:numPr>
          <w:ilvl w:val="0"/>
          <w:numId w:val="74"/>
        </w:numPr>
        <w:tabs>
          <w:tab w:val="left" w:pos="360"/>
        </w:tabs>
        <w:spacing w:before="0" w:after="0" w:line="240" w:lineRule="auto"/>
        <w:ind w:left="360" w:hanging="360"/>
        <w:jc w:val="both"/>
        <w:rPr>
          <w:rFonts w:asciiTheme="majorHAnsi" w:hAnsiTheme="majorHAnsi" w:cs="Arial"/>
          <w:b/>
        </w:rPr>
      </w:pPr>
      <w:r w:rsidRPr="00085C3C">
        <w:rPr>
          <w:rFonts w:asciiTheme="majorHAnsi" w:hAnsiTheme="majorHAnsi" w:cs="Arial"/>
        </w:rPr>
        <w:t>Wynagrodzenie płatne będzie na podstawie faktury VAT wystawionej przez Wykonawcę po podpisaniu przez strony ko</w:t>
      </w:r>
      <w:r w:rsidR="00D27F5B" w:rsidRPr="00085C3C">
        <w:rPr>
          <w:rFonts w:asciiTheme="majorHAnsi" w:hAnsiTheme="majorHAnsi" w:cs="Arial"/>
        </w:rPr>
        <w:t>ńcowego protokołu odbioru robót.</w:t>
      </w:r>
    </w:p>
    <w:p w:rsidR="00D27F5B" w:rsidRPr="00085C3C" w:rsidRDefault="005E714D" w:rsidP="00634311">
      <w:pPr>
        <w:numPr>
          <w:ilvl w:val="0"/>
          <w:numId w:val="74"/>
        </w:numPr>
        <w:tabs>
          <w:tab w:val="left" w:pos="360"/>
        </w:tabs>
        <w:spacing w:before="0" w:after="0" w:line="240" w:lineRule="auto"/>
        <w:ind w:left="360" w:hanging="360"/>
        <w:jc w:val="both"/>
        <w:rPr>
          <w:rFonts w:asciiTheme="majorHAnsi" w:hAnsiTheme="majorHAnsi" w:cs="Arial"/>
          <w:b/>
        </w:rPr>
      </w:pPr>
      <w:r w:rsidRPr="00085C3C">
        <w:rPr>
          <w:rFonts w:asciiTheme="majorHAnsi" w:hAnsiTheme="majorHAnsi" w:cs="Arial"/>
        </w:rPr>
        <w:t>Cena za wykonanie usługi nie ulegnie zmianie w czasie realizacji zamówienia.</w:t>
      </w:r>
    </w:p>
    <w:p w:rsidR="00D27F5B" w:rsidRPr="00085C3C" w:rsidRDefault="005E714D" w:rsidP="00634311">
      <w:pPr>
        <w:numPr>
          <w:ilvl w:val="0"/>
          <w:numId w:val="74"/>
        </w:numPr>
        <w:tabs>
          <w:tab w:val="left" w:pos="360"/>
        </w:tabs>
        <w:spacing w:before="0" w:after="0" w:line="240" w:lineRule="auto"/>
        <w:ind w:left="360" w:hanging="360"/>
        <w:jc w:val="both"/>
        <w:rPr>
          <w:rFonts w:asciiTheme="majorHAnsi" w:hAnsiTheme="majorHAnsi" w:cs="Arial"/>
          <w:b/>
        </w:rPr>
      </w:pPr>
      <w:r w:rsidRPr="00085C3C">
        <w:rPr>
          <w:rFonts w:asciiTheme="majorHAnsi" w:hAnsiTheme="majorHAnsi" w:cs="Arial"/>
        </w:rPr>
        <w:t xml:space="preserve">Zamawiający zapłaci za wykonanie przedmiotu umowy po przekazaniu przedmiotu zamówienia wraz </w:t>
      </w:r>
      <w:r w:rsidR="000626F9" w:rsidRPr="00085C3C">
        <w:rPr>
          <w:rFonts w:asciiTheme="majorHAnsi" w:hAnsiTheme="majorHAnsi" w:cs="Arial"/>
        </w:rPr>
        <w:br/>
      </w:r>
      <w:r w:rsidRPr="00085C3C">
        <w:rPr>
          <w:rFonts w:asciiTheme="majorHAnsi" w:hAnsiTheme="majorHAnsi" w:cs="Arial"/>
        </w:rPr>
        <w:t xml:space="preserve">z protokołem zdawczo – odbiorczym, po wystawieniu przez Wykonawcę faktury i dostarczeniu jej do Zamawiającego. </w:t>
      </w:r>
    </w:p>
    <w:p w:rsidR="005E714D" w:rsidRPr="00085C3C" w:rsidRDefault="005E714D" w:rsidP="00634311">
      <w:pPr>
        <w:numPr>
          <w:ilvl w:val="0"/>
          <w:numId w:val="74"/>
        </w:numPr>
        <w:tabs>
          <w:tab w:val="left" w:pos="360"/>
        </w:tabs>
        <w:spacing w:before="0" w:after="0" w:line="240" w:lineRule="auto"/>
        <w:ind w:left="360" w:hanging="360"/>
        <w:jc w:val="both"/>
        <w:rPr>
          <w:rFonts w:asciiTheme="majorHAnsi" w:hAnsiTheme="majorHAnsi" w:cs="Arial"/>
          <w:b/>
        </w:rPr>
      </w:pPr>
      <w:r w:rsidRPr="00085C3C">
        <w:rPr>
          <w:rFonts w:asciiTheme="majorHAnsi" w:hAnsiTheme="majorHAnsi" w:cs="Arial"/>
        </w:rPr>
        <w:t>Za dzień zapłaty uważany będzie dzień złożenia przez Zamawiającego dyspozycji obciążenia rachunku Zamawiającego kwotą wynagrodzenia Wykonawcy.</w:t>
      </w:r>
    </w:p>
    <w:p w:rsidR="00791F79" w:rsidRPr="00085C3C" w:rsidRDefault="00791F79" w:rsidP="00634311">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085C3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791F79" w:rsidRPr="00085C3C"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5C3C">
        <w:rPr>
          <w:rFonts w:asciiTheme="majorHAnsi" w:hAnsiTheme="majorHAnsi" w:cs="Arial"/>
          <w:lang w:eastAsia="pl-PL"/>
        </w:rPr>
        <w:t xml:space="preserve">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w:t>
      </w:r>
      <w:r w:rsidR="000626F9" w:rsidRPr="00085C3C">
        <w:rPr>
          <w:rFonts w:asciiTheme="majorHAnsi" w:hAnsiTheme="majorHAnsi" w:cs="Arial"/>
          <w:lang w:eastAsia="pl-PL"/>
        </w:rPr>
        <w:br/>
      </w:r>
      <w:r w:rsidRPr="00085C3C">
        <w:rPr>
          <w:rFonts w:asciiTheme="majorHAnsi" w:hAnsiTheme="majorHAnsi" w:cs="Arial"/>
          <w:lang w:eastAsia="pl-PL"/>
        </w:rPr>
        <w:t>z dołączonym protokołem odbioru robót.</w:t>
      </w:r>
    </w:p>
    <w:p w:rsidR="00791F79" w:rsidRPr="00085C3C"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5C3C">
        <w:rPr>
          <w:rFonts w:asciiTheme="majorHAnsi" w:hAnsiTheme="majorHAnsi" w:cs="Arial"/>
          <w:lang w:eastAsia="pl-PL"/>
        </w:rPr>
        <w:t>Należności z tytułu faktur będą płatne przez Zamawiającego przelewem na konto Wykonawcy nr ……………………………………………………………………………………..</w:t>
      </w:r>
    </w:p>
    <w:p w:rsidR="00791F79" w:rsidRPr="00085C3C"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5C3C">
        <w:rPr>
          <w:rFonts w:asciiTheme="majorHAnsi" w:hAnsiTheme="majorHAnsi" w:cs="Arial"/>
        </w:rPr>
        <w:t>Za dzień zapłaty strony uznają dzień obciążenia rachunku bankowego Zamawiającego.</w:t>
      </w:r>
    </w:p>
    <w:p w:rsidR="00791F79" w:rsidRPr="00085C3C"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5C3C">
        <w:rPr>
          <w:rFonts w:asciiTheme="majorHAnsi" w:hAnsiTheme="majorHAnsi" w:cs="Arial"/>
        </w:rPr>
        <w:t>Zamawiający nie przewiduje indeksacji cen i udzielenia zaliczki.</w:t>
      </w:r>
    </w:p>
    <w:p w:rsidR="00791F79" w:rsidRPr="00085C3C"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5C3C">
        <w:rPr>
          <w:rFonts w:asciiTheme="majorHAnsi" w:hAnsiTheme="majorHAnsi" w:cs="Arial"/>
        </w:rPr>
        <w:t>Wykonawca zobowiązany jest do pisemnego informowania Zamawiającego o każdej zmianie swojej siedziby, konta bankowego, nr NIP, REGON, nr telefonu.</w:t>
      </w:r>
    </w:p>
    <w:p w:rsidR="00791F79" w:rsidRPr="00085C3C" w:rsidRDefault="00791F79" w:rsidP="00791F79">
      <w:pPr>
        <w:numPr>
          <w:ilvl w:val="0"/>
          <w:numId w:val="74"/>
        </w:numPr>
        <w:tabs>
          <w:tab w:val="left" w:pos="360"/>
        </w:tabs>
        <w:spacing w:before="0" w:after="0" w:line="240" w:lineRule="auto"/>
        <w:ind w:left="357" w:hanging="357"/>
        <w:jc w:val="both"/>
        <w:rPr>
          <w:rFonts w:asciiTheme="majorHAnsi" w:hAnsiTheme="majorHAnsi" w:cs="Arial"/>
          <w:b/>
        </w:rPr>
      </w:pPr>
      <w:r w:rsidRPr="00085C3C">
        <w:rPr>
          <w:rFonts w:asciiTheme="majorHAnsi" w:hAnsiTheme="majorHAnsi" w:cs="Arial"/>
        </w:rPr>
        <w:t>Zamawiający nie wyraża zgody na przelew wierzytelności z niniejszej umowy na osobę trzecią.</w:t>
      </w:r>
    </w:p>
    <w:p w:rsidR="00791F79" w:rsidRPr="00085C3C" w:rsidRDefault="00791F79" w:rsidP="00791F79">
      <w:pPr>
        <w:tabs>
          <w:tab w:val="left" w:pos="1080"/>
        </w:tabs>
        <w:spacing w:after="0"/>
        <w:jc w:val="center"/>
        <w:rPr>
          <w:rFonts w:asciiTheme="majorHAnsi" w:hAnsiTheme="majorHAnsi" w:cs="Arial"/>
          <w:iCs/>
        </w:rPr>
      </w:pPr>
      <w:r w:rsidRPr="00085C3C">
        <w:rPr>
          <w:rFonts w:asciiTheme="majorHAnsi" w:hAnsiTheme="majorHAnsi" w:cs="Arial"/>
          <w:b/>
        </w:rPr>
        <w:t>§ 7.</w:t>
      </w:r>
      <w:r w:rsidRPr="00085C3C">
        <w:rPr>
          <w:rFonts w:asciiTheme="majorHAnsi" w:hAnsiTheme="majorHAnsi" w:cs="Arial"/>
          <w:bCs/>
          <w:i/>
        </w:rPr>
        <w:t xml:space="preserve"> /</w:t>
      </w:r>
      <w:r w:rsidRPr="00085C3C">
        <w:rPr>
          <w:rFonts w:asciiTheme="majorHAnsi" w:hAnsiTheme="majorHAnsi" w:cs="Arial"/>
          <w:i/>
        </w:rPr>
        <w:t>zapis w przypadku Wykonawców wspólnie realizujących Umowę/</w:t>
      </w:r>
    </w:p>
    <w:p w:rsidR="00791F79" w:rsidRPr="00085C3C" w:rsidRDefault="00791F79" w:rsidP="00C90E18">
      <w:pPr>
        <w:numPr>
          <w:ilvl w:val="0"/>
          <w:numId w:val="113"/>
        </w:numPr>
        <w:tabs>
          <w:tab w:val="clear" w:pos="1146"/>
          <w:tab w:val="num" w:pos="426"/>
        </w:tabs>
        <w:suppressAutoHyphens/>
        <w:spacing w:before="0" w:after="0" w:line="240" w:lineRule="auto"/>
        <w:ind w:left="426" w:hanging="426"/>
        <w:jc w:val="both"/>
        <w:rPr>
          <w:rFonts w:asciiTheme="majorHAnsi" w:hAnsiTheme="majorHAnsi" w:cs="Arial"/>
          <w:iCs/>
        </w:rPr>
      </w:pPr>
      <w:r w:rsidRPr="00085C3C">
        <w:rPr>
          <w:rFonts w:asciiTheme="majorHAnsi" w:hAnsiTheme="majorHAnsi" w:cs="Arial"/>
          <w:iCs/>
        </w:rPr>
        <w:t>Wykonawcy realizujący wspólnie Umowę są solidarnie odpowiedzialni za jej wykonanie.</w:t>
      </w:r>
    </w:p>
    <w:p w:rsidR="00791F79" w:rsidRPr="00085C3C" w:rsidRDefault="00791F79" w:rsidP="00C90E18">
      <w:pPr>
        <w:numPr>
          <w:ilvl w:val="0"/>
          <w:numId w:val="113"/>
        </w:numPr>
        <w:tabs>
          <w:tab w:val="left" w:pos="400"/>
        </w:tabs>
        <w:suppressAutoHyphens/>
        <w:spacing w:before="0" w:after="0" w:line="240" w:lineRule="auto"/>
        <w:ind w:left="426" w:hanging="426"/>
        <w:jc w:val="both"/>
        <w:rPr>
          <w:rFonts w:asciiTheme="majorHAnsi" w:hAnsiTheme="majorHAnsi" w:cs="Arial"/>
          <w:iCs/>
        </w:rPr>
      </w:pPr>
      <w:r w:rsidRPr="00085C3C">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0626F9" w:rsidRPr="00085C3C">
        <w:rPr>
          <w:rFonts w:asciiTheme="majorHAnsi" w:hAnsiTheme="majorHAnsi" w:cs="Arial"/>
          <w:iCs/>
        </w:rPr>
        <w:br/>
      </w:r>
      <w:r w:rsidRPr="00085C3C">
        <w:rPr>
          <w:rFonts w:asciiTheme="majorHAnsi" w:hAnsiTheme="majorHAnsi" w:cs="Arial"/>
          <w:iCs/>
        </w:rPr>
        <w:t xml:space="preserve">i w imieniu wszystkich Wykonawców realizujących wspólnie Umowę. </w:t>
      </w:r>
    </w:p>
    <w:p w:rsidR="00791F79" w:rsidRPr="00085C3C" w:rsidRDefault="00791F79" w:rsidP="00C90E18">
      <w:pPr>
        <w:numPr>
          <w:ilvl w:val="0"/>
          <w:numId w:val="113"/>
        </w:numPr>
        <w:tabs>
          <w:tab w:val="left" w:pos="400"/>
        </w:tabs>
        <w:suppressAutoHyphens/>
        <w:spacing w:before="0" w:after="0" w:line="240" w:lineRule="auto"/>
        <w:ind w:left="426" w:hanging="426"/>
        <w:jc w:val="both"/>
        <w:rPr>
          <w:rFonts w:asciiTheme="majorHAnsi" w:hAnsiTheme="majorHAnsi" w:cs="Arial"/>
          <w:iCs/>
        </w:rPr>
      </w:pPr>
      <w:r w:rsidRPr="00085C3C">
        <w:rPr>
          <w:rFonts w:asciiTheme="majorHAnsi" w:hAnsiTheme="majorHAnsi" w:cs="Arial"/>
          <w:iCs/>
        </w:rPr>
        <w:t>Liderem, o którym mowa w ust. 2 jest  ……………………………………………………</w:t>
      </w:r>
    </w:p>
    <w:p w:rsidR="00791F79" w:rsidRPr="00085C3C" w:rsidRDefault="00791F79" w:rsidP="00C90E18">
      <w:pPr>
        <w:numPr>
          <w:ilvl w:val="0"/>
          <w:numId w:val="113"/>
        </w:numPr>
        <w:tabs>
          <w:tab w:val="left" w:pos="400"/>
        </w:tabs>
        <w:suppressAutoHyphens/>
        <w:spacing w:before="0" w:after="0" w:line="240" w:lineRule="auto"/>
        <w:ind w:left="426" w:hanging="426"/>
        <w:jc w:val="both"/>
        <w:rPr>
          <w:rFonts w:asciiTheme="majorHAnsi" w:hAnsiTheme="majorHAnsi" w:cs="Arial"/>
          <w:iCs/>
        </w:rPr>
      </w:pPr>
      <w:r w:rsidRPr="00085C3C">
        <w:rPr>
          <w:rFonts w:asciiTheme="majorHAnsi" w:hAnsiTheme="majorHAnsi" w:cs="Arial"/>
          <w:iCs/>
        </w:rPr>
        <w:t>Postanowienia Umowy dotyczące Wykonawcy stosuje się odpowiednio do Wykonawców realizujących wspólnie Umowę.</w:t>
      </w:r>
    </w:p>
    <w:p w:rsidR="00791F79" w:rsidRPr="00085C3C" w:rsidRDefault="00791F79" w:rsidP="00791F79">
      <w:pPr>
        <w:spacing w:after="0"/>
        <w:jc w:val="center"/>
        <w:rPr>
          <w:rFonts w:asciiTheme="majorHAnsi" w:hAnsiTheme="majorHAnsi" w:cs="Arial"/>
        </w:rPr>
      </w:pPr>
      <w:r w:rsidRPr="00085C3C">
        <w:rPr>
          <w:rFonts w:asciiTheme="majorHAnsi" w:hAnsiTheme="majorHAnsi" w:cs="Arial"/>
          <w:b/>
        </w:rPr>
        <w:t xml:space="preserve">§ 8. </w:t>
      </w:r>
      <w:r w:rsidRPr="00085C3C">
        <w:rPr>
          <w:rFonts w:asciiTheme="majorHAnsi" w:hAnsiTheme="majorHAnsi" w:cs="Arial"/>
          <w:i/>
        </w:rPr>
        <w:t>/w przypadku występowania podwykonawstwa/</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Wykonawca zgodnie z oświadczeniem zawartym w ofercie zamówienie wykona [</w:t>
      </w:r>
      <w:r w:rsidRPr="00085C3C">
        <w:rPr>
          <w:rFonts w:asciiTheme="majorHAnsi" w:eastAsia="Calibri" w:hAnsiTheme="majorHAnsi" w:cs="Arial"/>
          <w:i/>
          <w:color w:val="000000" w:themeColor="text1"/>
          <w:lang w:eastAsia="pl-PL"/>
        </w:rPr>
        <w:t>wpisane po otwarciu ofert</w:t>
      </w:r>
      <w:r w:rsidRPr="00085C3C">
        <w:rPr>
          <w:rFonts w:asciiTheme="majorHAnsi" w:eastAsia="Calibri" w:hAnsiTheme="majorHAnsi" w:cs="Arial"/>
          <w:color w:val="000000" w:themeColor="text1"/>
          <w:lang w:eastAsia="pl-PL"/>
        </w:rPr>
        <w:t>]:</w:t>
      </w:r>
    </w:p>
    <w:p w:rsidR="00791F79" w:rsidRPr="00085C3C" w:rsidRDefault="00791F79" w:rsidP="00634311">
      <w:pPr>
        <w:pStyle w:val="Akapitzlist"/>
        <w:numPr>
          <w:ilvl w:val="0"/>
          <w:numId w:val="89"/>
        </w:numPr>
        <w:spacing w:before="0" w:after="0" w:line="240" w:lineRule="auto"/>
        <w:jc w:val="both"/>
        <w:rPr>
          <w:rFonts w:asciiTheme="majorHAnsi" w:eastAsia="Calibri" w:hAnsiTheme="majorHAnsi" w:cs="Arial"/>
          <w:i/>
          <w:color w:val="000000" w:themeColor="text1"/>
          <w:lang w:eastAsia="pl-PL"/>
        </w:rPr>
      </w:pPr>
      <w:r w:rsidRPr="00085C3C">
        <w:rPr>
          <w:rFonts w:asciiTheme="majorHAnsi" w:eastAsia="Calibri" w:hAnsiTheme="majorHAnsi" w:cs="Arial"/>
          <w:i/>
          <w:color w:val="000000" w:themeColor="text1"/>
          <w:lang w:eastAsia="pl-PL"/>
        </w:rPr>
        <w:t>bez udziału Podwykonawców w zakresie robót,</w:t>
      </w:r>
    </w:p>
    <w:p w:rsidR="00791F79" w:rsidRPr="00085C3C" w:rsidRDefault="00791F79" w:rsidP="00634311">
      <w:pPr>
        <w:pStyle w:val="Akapitzlist"/>
        <w:numPr>
          <w:ilvl w:val="0"/>
          <w:numId w:val="89"/>
        </w:numPr>
        <w:spacing w:before="0" w:after="0" w:line="240" w:lineRule="auto"/>
        <w:jc w:val="both"/>
        <w:rPr>
          <w:rFonts w:asciiTheme="majorHAnsi" w:eastAsia="Calibri" w:hAnsiTheme="majorHAnsi" w:cs="Arial"/>
          <w:i/>
          <w:color w:val="000000" w:themeColor="text1"/>
          <w:lang w:eastAsia="pl-PL"/>
        </w:rPr>
      </w:pPr>
      <w:r w:rsidRPr="00085C3C">
        <w:rPr>
          <w:rFonts w:asciiTheme="majorHAnsi" w:eastAsia="Calibri" w:hAnsiTheme="majorHAnsi" w:cs="Arial"/>
          <w:i/>
          <w:color w:val="000000" w:themeColor="text1"/>
          <w:lang w:eastAsia="pl-PL"/>
        </w:rPr>
        <w:t>przy udziale Podwykonawców  w zakresie robót …………………………………………………….</w:t>
      </w:r>
    </w:p>
    <w:p w:rsidR="00791F79" w:rsidRPr="00085C3C" w:rsidRDefault="00791F79" w:rsidP="00634311">
      <w:pPr>
        <w:pStyle w:val="Akapitzlist"/>
        <w:numPr>
          <w:ilvl w:val="0"/>
          <w:numId w:val="89"/>
        </w:numPr>
        <w:spacing w:before="0" w:after="0" w:line="240" w:lineRule="auto"/>
        <w:jc w:val="both"/>
        <w:rPr>
          <w:rFonts w:asciiTheme="majorHAnsi" w:eastAsia="Calibri" w:hAnsiTheme="majorHAnsi" w:cs="Arial"/>
          <w:color w:val="000000" w:themeColor="text1"/>
          <w:lang w:eastAsia="pl-PL"/>
        </w:rPr>
      </w:pPr>
      <w:r w:rsidRPr="00085C3C">
        <w:rPr>
          <w:rFonts w:asciiTheme="majorHAnsi" w:eastAsia="Calibri" w:hAnsiTheme="majorHAnsi" w:cs="Arial"/>
          <w:i/>
          <w:color w:val="000000" w:themeColor="text1"/>
          <w:lang w:eastAsia="pl-PL"/>
        </w:rPr>
        <w:t>przy udziale ………………………. [nazwa] tj. podmiotu udostępniającego zasoby w zakresie robót ……………………………………………………………………</w:t>
      </w:r>
      <w:r w:rsidRPr="00085C3C">
        <w:rPr>
          <w:rFonts w:asciiTheme="majorHAnsi" w:eastAsia="Calibri" w:hAnsiTheme="majorHAnsi" w:cs="Arial"/>
          <w:color w:val="000000" w:themeColor="text1"/>
          <w:lang w:eastAsia="pl-PL"/>
        </w:rPr>
        <w:t xml:space="preserve"> . </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085C3C">
        <w:rPr>
          <w:rFonts w:asciiTheme="majorHAnsi" w:eastAsia="Calibri" w:hAnsiTheme="majorHAnsi" w:cs="Arial"/>
          <w:color w:val="000000" w:themeColor="text1"/>
          <w:lang w:eastAsia="pl-PL"/>
        </w:rPr>
        <w:t>Pzp</w:t>
      </w:r>
      <w:proofErr w:type="spellEnd"/>
      <w:r w:rsidRPr="00085C3C">
        <w:rPr>
          <w:rFonts w:asciiTheme="majorHAnsi" w:eastAsia="Calibri" w:hAnsiTheme="majorHAnsi" w:cs="Arial"/>
          <w:color w:val="000000" w:themeColor="text1"/>
          <w:lang w:eastAsia="pl-PL"/>
        </w:rPr>
        <w:t xml:space="preserve">, w celu wykazania spełniania warunków udziału </w:t>
      </w:r>
      <w:r w:rsidR="000626F9" w:rsidRPr="00085C3C">
        <w:rPr>
          <w:rFonts w:asciiTheme="majorHAnsi" w:eastAsia="Calibri" w:hAnsiTheme="majorHAnsi" w:cs="Arial"/>
          <w:color w:val="000000" w:themeColor="text1"/>
          <w:lang w:eastAsia="pl-PL"/>
        </w:rPr>
        <w:br/>
      </w:r>
      <w:r w:rsidRPr="00085C3C">
        <w:rPr>
          <w:rFonts w:asciiTheme="majorHAnsi" w:eastAsia="Calibri" w:hAnsiTheme="majorHAnsi" w:cs="Arial"/>
          <w:color w:val="000000" w:themeColor="text1"/>
          <w:lang w:eastAsia="pl-PL"/>
        </w:rPr>
        <w:t xml:space="preserve">w postępowaniu, o których mowa w art. 22 ust. 1 </w:t>
      </w:r>
      <w:proofErr w:type="spellStart"/>
      <w:r w:rsidRPr="00085C3C">
        <w:rPr>
          <w:rFonts w:asciiTheme="majorHAnsi" w:eastAsia="Calibri" w:hAnsiTheme="majorHAnsi" w:cs="Arial"/>
          <w:color w:val="000000" w:themeColor="text1"/>
          <w:lang w:eastAsia="pl-PL"/>
        </w:rPr>
        <w:t>Pzp</w:t>
      </w:r>
      <w:proofErr w:type="spellEnd"/>
      <w:r w:rsidRPr="00085C3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085C3C">
        <w:rPr>
          <w:rFonts w:asciiTheme="majorHAnsi" w:hAnsiTheme="majorHAnsi" w:cs="Arial"/>
          <w:color w:val="000000" w:themeColor="text1"/>
          <w:lang w:eastAsia="pl-PL"/>
        </w:rPr>
        <w:t xml:space="preserve">ymagany w trakcie postępowania </w:t>
      </w:r>
      <w:r w:rsidRPr="00085C3C">
        <w:rPr>
          <w:rFonts w:asciiTheme="majorHAnsi" w:eastAsia="Calibri" w:hAnsiTheme="majorHAnsi" w:cs="Arial"/>
          <w:color w:val="000000" w:themeColor="text1"/>
          <w:lang w:eastAsia="pl-PL"/>
        </w:rPr>
        <w:t>o udzielenie zamówienia.</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lastRenderedPageBreak/>
        <w:t>Umowa pomiędzy  Wykonawcą a Podwykonawcą lub dalszym</w:t>
      </w:r>
      <w:r w:rsidR="000626F9" w:rsidRPr="00085C3C">
        <w:rPr>
          <w:rFonts w:asciiTheme="majorHAnsi" w:eastAsia="Calibri" w:hAnsiTheme="majorHAnsi" w:cs="Arial"/>
          <w:color w:val="000000" w:themeColor="text1"/>
          <w:lang w:eastAsia="pl-PL"/>
        </w:rPr>
        <w:t xml:space="preserve"> Podwykonawcą powinna stanowić </w:t>
      </w:r>
      <w:r w:rsidRPr="00085C3C">
        <w:rPr>
          <w:rFonts w:asciiTheme="majorHAnsi" w:eastAsia="Calibri" w:hAnsiTheme="majorHAnsi" w:cs="Arial"/>
          <w:color w:val="000000" w:themeColor="text1"/>
          <w:lang w:eastAsia="pl-PL"/>
        </w:rPr>
        <w:t>w szczególności, iż:</w:t>
      </w:r>
    </w:p>
    <w:p w:rsidR="00791F79" w:rsidRPr="00085C3C"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791F79" w:rsidRPr="00085C3C"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0626F9" w:rsidRPr="00085C3C">
        <w:rPr>
          <w:rFonts w:asciiTheme="majorHAnsi" w:hAnsiTheme="majorHAnsi" w:cs="Arial"/>
          <w:color w:val="000000" w:themeColor="text1"/>
          <w:lang w:eastAsia="pl-PL"/>
        </w:rPr>
        <w:br/>
      </w:r>
      <w:r w:rsidRPr="00085C3C">
        <w:rPr>
          <w:rFonts w:asciiTheme="majorHAnsi" w:hAnsiTheme="majorHAnsi" w:cs="Arial"/>
          <w:color w:val="000000" w:themeColor="text1"/>
          <w:lang w:eastAsia="pl-PL"/>
        </w:rPr>
        <w:t>a Wykonawcą,</w:t>
      </w:r>
    </w:p>
    <w:p w:rsidR="00791F79" w:rsidRPr="00085C3C"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wykonanie przedmiotu umowy o podwykonawstwo zostaje określone na co najmniej takim poziomie jakości, jaki wynika z umowy zawartej pomiędzy Zamawiającym</w:t>
      </w:r>
      <w:r w:rsidR="000626F9" w:rsidRPr="00085C3C">
        <w:rPr>
          <w:rFonts w:asciiTheme="majorHAnsi" w:hAnsiTheme="majorHAnsi" w:cs="Arial"/>
          <w:color w:val="000000" w:themeColor="text1"/>
          <w:lang w:eastAsia="pl-PL"/>
        </w:rPr>
        <w:t xml:space="preserve"> a Wykonawcą </w:t>
      </w:r>
      <w:r w:rsidRPr="00085C3C">
        <w:rPr>
          <w:rFonts w:asciiTheme="majorHAnsi" w:hAnsiTheme="majorHAnsi" w:cs="Arial"/>
          <w:color w:val="000000" w:themeColor="text1"/>
          <w:lang w:eastAsia="pl-PL"/>
        </w:rPr>
        <w:t xml:space="preserve">i powinno odpowiadać stosownym dla tego wykonania wymaganiom określonym w </w:t>
      </w:r>
      <w:r w:rsidR="00D27F5B" w:rsidRPr="00085C3C">
        <w:rPr>
          <w:rFonts w:asciiTheme="majorHAnsi" w:hAnsiTheme="majorHAnsi" w:cs="Arial"/>
          <w:color w:val="000000" w:themeColor="text1"/>
          <w:lang w:eastAsia="pl-PL"/>
        </w:rPr>
        <w:t>S</w:t>
      </w:r>
      <w:r w:rsidRPr="00085C3C">
        <w:rPr>
          <w:rFonts w:asciiTheme="majorHAnsi" w:hAnsiTheme="majorHAnsi" w:cs="Arial"/>
          <w:color w:val="000000" w:themeColor="text1"/>
          <w:lang w:eastAsia="pl-PL"/>
        </w:rPr>
        <w:t>WZ oraz standardom deklarowanym w ofercie Wykonawcy,</w:t>
      </w:r>
    </w:p>
    <w:p w:rsidR="00791F79" w:rsidRPr="00085C3C"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 xml:space="preserve">okres odpowiedzialności Podwykonawcy lub dalszego Podwykonawcy za wady przedmiotu umowy </w:t>
      </w:r>
      <w:r w:rsidRPr="00085C3C">
        <w:rPr>
          <w:rFonts w:asciiTheme="majorHAnsi" w:hAnsiTheme="majorHAnsi" w:cs="Arial"/>
          <w:color w:val="000000" w:themeColor="text1"/>
          <w:lang w:eastAsia="pl-PL"/>
        </w:rPr>
        <w:br/>
        <w:t>o podwykonawstwo, nie będzie krótszy od okresu odpowiedzialności za wady przedmiotu umowy Wykonawcy wobec Zamawiającego,</w:t>
      </w:r>
    </w:p>
    <w:p w:rsidR="00791F79" w:rsidRPr="00085C3C"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Podwykonawca lub dalszy Podwykonawca są zobowiązani do przedstawiania Zamawiającemu na jego żądanie dokumentów, oświadczeń i wyjaśnień dotyczących realizacji um</w:t>
      </w:r>
      <w:r w:rsidR="000626F9" w:rsidRPr="00085C3C">
        <w:rPr>
          <w:rFonts w:asciiTheme="majorHAnsi" w:hAnsiTheme="majorHAnsi" w:cs="Arial"/>
          <w:color w:val="000000" w:themeColor="text1"/>
          <w:lang w:eastAsia="pl-PL"/>
        </w:rPr>
        <w:t xml:space="preserve">owy </w:t>
      </w:r>
      <w:r w:rsidRPr="00085C3C">
        <w:rPr>
          <w:rFonts w:asciiTheme="majorHAnsi" w:hAnsiTheme="majorHAnsi" w:cs="Arial"/>
          <w:color w:val="000000" w:themeColor="text1"/>
          <w:lang w:eastAsia="pl-PL"/>
        </w:rPr>
        <w:t>o podwykonawstwo,</w:t>
      </w:r>
    </w:p>
    <w:p w:rsidR="00791F79" w:rsidRPr="00085C3C"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Umowa o podwykonawstwo nie może zawierać postanowień:</w:t>
      </w:r>
    </w:p>
    <w:p w:rsidR="00791F79" w:rsidRPr="00085C3C"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791F79" w:rsidRPr="00085C3C"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791F79" w:rsidRPr="00085C3C"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791F79" w:rsidRPr="00085C3C"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 xml:space="preserve">wymogów dotyczących rękojmi i gwarancji innych niż określone w umowie Zamawiającego </w:t>
      </w:r>
      <w:r w:rsidRPr="00085C3C">
        <w:rPr>
          <w:rFonts w:asciiTheme="majorHAnsi" w:hAnsiTheme="majorHAnsi" w:cs="Arial"/>
          <w:color w:val="000000" w:themeColor="text1"/>
          <w:lang w:eastAsia="pl-PL"/>
        </w:rPr>
        <w:br/>
        <w:t>z Wykonawcą.</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 xml:space="preserve">Zawarcie umowy o podwykonawstwo może nastąpić wyłącznie po akceptacji jej projektu przez Zamawiającego, </w:t>
      </w:r>
      <w:r w:rsidR="0001285A" w:rsidRPr="00085C3C">
        <w:rPr>
          <w:rFonts w:asciiTheme="majorHAnsi" w:eastAsia="Calibri" w:hAnsiTheme="majorHAnsi" w:cs="Arial"/>
          <w:color w:val="000000" w:themeColor="text1"/>
          <w:lang w:eastAsia="pl-PL"/>
        </w:rPr>
        <w:br/>
      </w:r>
      <w:r w:rsidRPr="00085C3C">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01285A" w:rsidRPr="00085C3C">
        <w:rPr>
          <w:rFonts w:asciiTheme="majorHAnsi" w:eastAsia="Calibri" w:hAnsiTheme="majorHAnsi" w:cs="Arial"/>
          <w:color w:val="000000" w:themeColor="text1"/>
          <w:lang w:eastAsia="pl-PL"/>
        </w:rPr>
        <w:br/>
      </w:r>
      <w:r w:rsidRPr="00085C3C">
        <w:rPr>
          <w:rFonts w:asciiTheme="majorHAnsi" w:eastAsia="Calibri" w:hAnsiTheme="majorHAnsi" w:cs="Arial"/>
          <w:color w:val="000000" w:themeColor="text1"/>
          <w:lang w:eastAsia="pl-PL"/>
        </w:rPr>
        <w:t>o podwykonawstwo przez Zamawiającego.</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085C3C">
        <w:rPr>
          <w:rFonts w:asciiTheme="majorHAnsi" w:eastAsia="Calibri" w:hAnsiTheme="majorHAnsi" w:cs="Arial"/>
          <w:color w:val="000000" w:themeColor="text1"/>
          <w:lang w:eastAsia="pl-PL"/>
        </w:rPr>
        <w:br/>
        <w:t>o podwykonawstwo, której przedmiotem są roboty, w szczególności w następujących przypadkach:</w:t>
      </w:r>
    </w:p>
    <w:p w:rsidR="00791F79" w:rsidRPr="00085C3C" w:rsidRDefault="00791F79" w:rsidP="00634311">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 xml:space="preserve">niespełniania przez projekt wymagań dotyczących umowy o podwykonawstwo, określonych </w:t>
      </w:r>
      <w:r w:rsidRPr="00085C3C">
        <w:rPr>
          <w:rFonts w:asciiTheme="majorHAnsi" w:hAnsiTheme="majorHAnsi" w:cs="Arial"/>
          <w:color w:val="000000" w:themeColor="text1"/>
          <w:lang w:eastAsia="pl-PL"/>
        </w:rPr>
        <w:br/>
        <w:t>w ust. 5,</w:t>
      </w:r>
    </w:p>
    <w:p w:rsidR="00791F79" w:rsidRPr="00085C3C" w:rsidRDefault="00791F79" w:rsidP="00634311">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niezałączenia do projektu dokumentów lub informacji, o których mowa w ust. 7,</w:t>
      </w:r>
    </w:p>
    <w:p w:rsidR="00791F79" w:rsidRPr="00085C3C" w:rsidRDefault="00791F79" w:rsidP="00634311">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791F79" w:rsidRPr="00085C3C" w:rsidRDefault="00791F79" w:rsidP="00634311">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gdy termin realizacji robót określonych projektem jest dłuższy niż przewidywany niniejszą umową dla tych robót,</w:t>
      </w:r>
    </w:p>
    <w:p w:rsidR="00791F79" w:rsidRPr="00085C3C" w:rsidRDefault="00791F79" w:rsidP="00634311">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lastRenderedPageBreak/>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085C3C">
        <w:rPr>
          <w:rFonts w:asciiTheme="majorHAnsi" w:hAnsiTheme="majorHAnsi" w:cs="Arial"/>
          <w:color w:val="000000" w:themeColor="text1"/>
          <w:lang w:eastAsia="pl-PL"/>
        </w:rPr>
        <w:t xml:space="preserve">ą roboty budowlane, w terminie </w:t>
      </w:r>
      <w:r w:rsidRPr="00085C3C">
        <w:rPr>
          <w:rFonts w:asciiTheme="majorHAnsi" w:eastAsia="Calibri" w:hAnsiTheme="majorHAnsi" w:cs="Arial"/>
          <w:bCs/>
          <w:color w:val="000000" w:themeColor="text1"/>
          <w:shd w:val="clear" w:color="auto" w:fill="FFFFFF"/>
          <w:lang w:eastAsia="pl-PL"/>
        </w:rPr>
        <w:t xml:space="preserve">5 dni roboczych </w:t>
      </w:r>
      <w:r w:rsidRPr="00085C3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lang w:eastAsia="pl-PL"/>
        </w:rPr>
      </w:pPr>
      <w:r w:rsidRPr="00085C3C">
        <w:rPr>
          <w:rFonts w:asciiTheme="majorHAnsi" w:eastAsia="Calibri" w:hAnsiTheme="majorHAnsi" w:cs="Arial"/>
          <w:lang w:eastAsia="pl-PL"/>
        </w:rPr>
        <w:t xml:space="preserve">Wykonawca, Podwykonawca, lub dalszy Podwykonawca, przedłoży Zamawiającemu poświadczoną za zgodność </w:t>
      </w:r>
      <w:r w:rsidR="0001285A" w:rsidRPr="00085C3C">
        <w:rPr>
          <w:rFonts w:asciiTheme="majorHAnsi" w:eastAsia="Calibri" w:hAnsiTheme="majorHAnsi" w:cs="Arial"/>
          <w:lang w:eastAsia="pl-PL"/>
        </w:rPr>
        <w:br/>
      </w:r>
      <w:r w:rsidRPr="00085C3C">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085C3C">
        <w:rPr>
          <w:rFonts w:asciiTheme="majorHAnsi" w:eastAsia="Calibri" w:hAnsiTheme="majorHAnsi" w:cs="Arial"/>
          <w:bCs/>
          <w:shd w:val="clear" w:color="auto" w:fill="FFFFFF"/>
          <w:lang w:eastAsia="pl-PL"/>
        </w:rPr>
        <w:t>z</w:t>
      </w:r>
      <w:r w:rsidRPr="00085C3C">
        <w:rPr>
          <w:rFonts w:asciiTheme="majorHAnsi" w:eastAsia="Calibri" w:hAnsiTheme="majorHAnsi" w:cs="Arial"/>
          <w:b/>
          <w:bCs/>
          <w:shd w:val="clear" w:color="auto" w:fill="FFFFFF"/>
          <w:lang w:eastAsia="pl-PL"/>
        </w:rPr>
        <w:t xml:space="preserve"> </w:t>
      </w:r>
      <w:r w:rsidRPr="00085C3C">
        <w:rPr>
          <w:rFonts w:asciiTheme="majorHAnsi" w:hAnsiTheme="majorHAnsi" w:cs="Arial"/>
          <w:bCs/>
          <w:shd w:val="clear" w:color="auto" w:fill="FFFFFF"/>
          <w:lang w:eastAsia="pl-PL"/>
        </w:rPr>
        <w:t xml:space="preserve">wyłączeniem umów </w:t>
      </w:r>
      <w:r w:rsidRPr="00085C3C">
        <w:rPr>
          <w:rFonts w:asciiTheme="majorHAnsi" w:eastAsia="Calibri" w:hAnsiTheme="majorHAnsi" w:cs="Arial"/>
          <w:bCs/>
          <w:shd w:val="clear" w:color="auto" w:fill="FFFFFF"/>
          <w:lang w:eastAsia="pl-PL"/>
        </w:rPr>
        <w:t xml:space="preserve">o podwykonawstwo o wartości mniejszej niż 0,5 </w:t>
      </w:r>
      <w:r w:rsidRPr="00085C3C">
        <w:rPr>
          <w:rFonts w:asciiTheme="majorHAnsi" w:eastAsia="Calibri" w:hAnsiTheme="majorHAnsi" w:cs="Arial"/>
          <w:lang w:eastAsia="pl-PL"/>
        </w:rPr>
        <w:t xml:space="preserve">% </w:t>
      </w:r>
      <w:r w:rsidRPr="00085C3C">
        <w:rPr>
          <w:rFonts w:asciiTheme="majorHAnsi" w:eastAsia="Calibri" w:hAnsiTheme="majorHAnsi" w:cs="Arial"/>
          <w:bCs/>
          <w:shd w:val="clear" w:color="auto" w:fill="FFFFFF"/>
          <w:lang w:eastAsia="pl-PL"/>
        </w:rPr>
        <w:t>wynagrodzenia</w:t>
      </w:r>
      <w:r w:rsidRPr="00085C3C">
        <w:rPr>
          <w:rFonts w:asciiTheme="majorHAnsi" w:eastAsia="Calibri" w:hAnsiTheme="majorHAnsi" w:cs="Arial"/>
          <w:b/>
          <w:bCs/>
          <w:shd w:val="clear" w:color="auto" w:fill="FFFFFF"/>
          <w:lang w:eastAsia="pl-PL"/>
        </w:rPr>
        <w:t xml:space="preserve"> </w:t>
      </w:r>
      <w:r w:rsidRPr="00085C3C">
        <w:rPr>
          <w:rFonts w:asciiTheme="majorHAnsi" w:eastAsia="Calibri" w:hAnsiTheme="majorHAnsi" w:cs="Arial"/>
          <w:bCs/>
          <w:shd w:val="clear" w:color="auto" w:fill="FFFFFF"/>
          <w:lang w:eastAsia="pl-PL"/>
        </w:rPr>
        <w:t>brutto</w:t>
      </w:r>
      <w:r w:rsidRPr="00085C3C">
        <w:rPr>
          <w:rFonts w:asciiTheme="majorHAnsi" w:eastAsia="Calibri" w:hAnsiTheme="majorHAnsi" w:cs="Arial"/>
          <w:b/>
          <w:bCs/>
          <w:shd w:val="clear" w:color="auto" w:fill="FFFFFF"/>
          <w:lang w:eastAsia="pl-PL"/>
        </w:rPr>
        <w:t xml:space="preserve"> </w:t>
      </w:r>
      <w:r w:rsidRPr="00085C3C">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01285A" w:rsidRPr="00085C3C">
        <w:rPr>
          <w:rFonts w:asciiTheme="majorHAnsi" w:eastAsia="Calibri" w:hAnsiTheme="majorHAnsi" w:cs="Arial"/>
          <w:lang w:eastAsia="pl-PL"/>
        </w:rPr>
        <w:br/>
      </w:r>
      <w:r w:rsidRPr="00085C3C">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w przypadku braku jej akceptacji przez Zamawiającego.</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 xml:space="preserve">Powierzenie realizacji zadań innemu Podwykonawcy lub dalszemu Podwykonawcy niż ten, z którym została zawarta zaakceptowana przez Zamawiającego umowa o podwykonawstwo, lub inna istotna zmiana tej umowy, </w:t>
      </w:r>
      <w:r w:rsidR="0001285A" w:rsidRPr="00085C3C">
        <w:rPr>
          <w:rFonts w:asciiTheme="majorHAnsi" w:eastAsia="Calibri" w:hAnsiTheme="majorHAnsi" w:cs="Arial"/>
          <w:color w:val="000000" w:themeColor="text1"/>
          <w:lang w:eastAsia="pl-PL"/>
        </w:rPr>
        <w:br/>
      </w:r>
      <w:r w:rsidRPr="00085C3C">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 xml:space="preserve">Do zmian istotnych postanowień umów o podwykonawstwo, określonych powyżej, stosuje się zasady określone </w:t>
      </w:r>
      <w:r w:rsidR="0001285A" w:rsidRPr="00085C3C">
        <w:rPr>
          <w:rFonts w:asciiTheme="majorHAnsi" w:eastAsia="Calibri" w:hAnsiTheme="majorHAnsi" w:cs="Arial"/>
          <w:color w:val="000000" w:themeColor="text1"/>
          <w:lang w:eastAsia="pl-PL"/>
        </w:rPr>
        <w:br/>
      </w:r>
      <w:r w:rsidRPr="00085C3C">
        <w:rPr>
          <w:rFonts w:asciiTheme="majorHAnsi" w:eastAsia="Calibri" w:hAnsiTheme="majorHAnsi" w:cs="Arial"/>
          <w:color w:val="000000" w:themeColor="text1"/>
          <w:lang w:eastAsia="pl-PL"/>
        </w:rPr>
        <w:t>w ust. 6-17.</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791F79" w:rsidRPr="00085C3C"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01285A" w:rsidRPr="00085C3C">
        <w:rPr>
          <w:rFonts w:asciiTheme="majorHAnsi" w:eastAsia="Calibri" w:hAnsiTheme="majorHAnsi" w:cs="Arial"/>
          <w:color w:val="000000" w:themeColor="text1"/>
          <w:lang w:eastAsia="pl-PL"/>
        </w:rPr>
        <w:br/>
      </w:r>
      <w:r w:rsidRPr="00085C3C">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791F79" w:rsidRPr="00085C3C" w:rsidRDefault="00791F79" w:rsidP="00791F79">
      <w:pPr>
        <w:spacing w:after="0"/>
        <w:jc w:val="center"/>
        <w:rPr>
          <w:rFonts w:asciiTheme="majorHAnsi" w:hAnsiTheme="majorHAnsi" w:cs="Arial"/>
        </w:rPr>
      </w:pPr>
      <w:r w:rsidRPr="00085C3C">
        <w:rPr>
          <w:rFonts w:asciiTheme="majorHAnsi" w:hAnsiTheme="majorHAnsi" w:cs="Arial"/>
          <w:b/>
        </w:rPr>
        <w:t>§ 10. Kary umowne</w:t>
      </w:r>
    </w:p>
    <w:p w:rsidR="00D27F5B" w:rsidRPr="00085C3C" w:rsidRDefault="00D27F5B" w:rsidP="00C90E18">
      <w:pPr>
        <w:numPr>
          <w:ilvl w:val="0"/>
          <w:numId w:val="100"/>
        </w:numPr>
        <w:spacing w:before="0" w:after="0" w:line="240" w:lineRule="auto"/>
        <w:ind w:left="426" w:hanging="426"/>
        <w:contextualSpacing/>
        <w:jc w:val="both"/>
        <w:rPr>
          <w:rFonts w:asciiTheme="majorHAnsi" w:hAnsiTheme="majorHAnsi" w:cs="Arial"/>
        </w:rPr>
      </w:pPr>
      <w:r w:rsidRPr="00085C3C">
        <w:rPr>
          <w:rFonts w:asciiTheme="majorHAnsi" w:hAnsiTheme="majorHAnsi" w:cs="Arial"/>
        </w:rPr>
        <w:t xml:space="preserve">Wykonawca zapłaci Zamawiającemu karę umowną: </w:t>
      </w:r>
    </w:p>
    <w:p w:rsidR="00D27F5B" w:rsidRPr="00085C3C" w:rsidRDefault="00D27F5B" w:rsidP="00C90E18">
      <w:pPr>
        <w:numPr>
          <w:ilvl w:val="1"/>
          <w:numId w:val="99"/>
        </w:numPr>
        <w:spacing w:before="0" w:after="0" w:line="240" w:lineRule="auto"/>
        <w:ind w:left="709" w:hanging="283"/>
        <w:contextualSpacing/>
        <w:jc w:val="both"/>
        <w:rPr>
          <w:rFonts w:asciiTheme="majorHAnsi" w:hAnsiTheme="majorHAnsi" w:cs="Arial"/>
        </w:rPr>
      </w:pPr>
      <w:r w:rsidRPr="00085C3C">
        <w:rPr>
          <w:rFonts w:asciiTheme="majorHAnsi" w:hAnsiTheme="majorHAnsi" w:cs="Arial"/>
        </w:rPr>
        <w:t xml:space="preserve">za odstąpienie od umowy przez Zamawiającego z przyczyn, za które odpowiedzialność ponosi Wykonawca – w wysokości 10% wynagrodzenia umownego za przedmiot umowy, </w:t>
      </w:r>
    </w:p>
    <w:p w:rsidR="00D27F5B" w:rsidRPr="00085C3C" w:rsidRDefault="00D27F5B" w:rsidP="00C90E18">
      <w:pPr>
        <w:numPr>
          <w:ilvl w:val="1"/>
          <w:numId w:val="99"/>
        </w:numPr>
        <w:spacing w:before="0" w:after="0" w:line="240" w:lineRule="auto"/>
        <w:ind w:left="709" w:hanging="283"/>
        <w:contextualSpacing/>
        <w:jc w:val="both"/>
        <w:rPr>
          <w:rFonts w:asciiTheme="majorHAnsi" w:hAnsiTheme="majorHAnsi" w:cs="Arial"/>
        </w:rPr>
      </w:pPr>
      <w:r w:rsidRPr="00085C3C">
        <w:rPr>
          <w:rFonts w:asciiTheme="majorHAnsi" w:hAnsiTheme="majorHAnsi" w:cs="Arial"/>
        </w:rPr>
        <w:t xml:space="preserve">za zwłokę w oddaniu określonego w umowie przedmiotu odbioru – w wysokości 0,3% wynagrodzenia umownego za przedmiot odbioru za każdy dzień zwłoki, </w:t>
      </w:r>
    </w:p>
    <w:p w:rsidR="00D27F5B" w:rsidRPr="00085C3C" w:rsidRDefault="00D27F5B" w:rsidP="00C90E18">
      <w:pPr>
        <w:numPr>
          <w:ilvl w:val="1"/>
          <w:numId w:val="99"/>
        </w:numPr>
        <w:spacing w:before="0" w:after="0" w:line="240" w:lineRule="auto"/>
        <w:ind w:left="709" w:hanging="283"/>
        <w:contextualSpacing/>
        <w:jc w:val="both"/>
        <w:rPr>
          <w:rFonts w:asciiTheme="majorHAnsi" w:hAnsiTheme="majorHAnsi" w:cs="Arial"/>
        </w:rPr>
      </w:pPr>
      <w:r w:rsidRPr="00085C3C">
        <w:rPr>
          <w:rFonts w:asciiTheme="majorHAnsi" w:hAnsiTheme="majorHAnsi" w:cs="Arial"/>
          <w:color w:val="221E1F"/>
        </w:rPr>
        <w:t xml:space="preserve">za zwłokę w usunięciu wad lub braków stwierdzonych przy odbiorze – w wysokości 0,3% wynagrodzenia umownego za każdy dzień zwłoki, liczonej od dnia wyznaczonego na usunięcie wad. </w:t>
      </w:r>
    </w:p>
    <w:p w:rsidR="0001285A" w:rsidRPr="00085C3C" w:rsidRDefault="0001285A" w:rsidP="00C90E18">
      <w:pPr>
        <w:numPr>
          <w:ilvl w:val="0"/>
          <w:numId w:val="100"/>
        </w:numPr>
        <w:spacing w:before="0" w:after="0" w:line="240" w:lineRule="auto"/>
        <w:ind w:left="426" w:hanging="426"/>
        <w:contextualSpacing/>
        <w:jc w:val="both"/>
        <w:rPr>
          <w:rFonts w:asciiTheme="majorHAnsi" w:hAnsiTheme="majorHAnsi" w:cs="Arial"/>
          <w:color w:val="221E1F"/>
        </w:rPr>
      </w:pPr>
      <w:r w:rsidRPr="00085C3C">
        <w:rPr>
          <w:rFonts w:asciiTheme="majorHAnsi" w:hAnsiTheme="majorHAnsi" w:cs="Arial"/>
          <w:color w:val="221E1F"/>
        </w:rPr>
        <w:t>Maksymalny wymiar kar umownych może wynosić 20% wynagrodzenia umownego Wykonawcy.</w:t>
      </w:r>
    </w:p>
    <w:p w:rsidR="00D27F5B" w:rsidRPr="00085C3C" w:rsidRDefault="00D27F5B" w:rsidP="00C90E18">
      <w:pPr>
        <w:numPr>
          <w:ilvl w:val="0"/>
          <w:numId w:val="100"/>
        </w:numPr>
        <w:spacing w:before="0" w:after="0" w:line="240" w:lineRule="auto"/>
        <w:ind w:left="426" w:hanging="426"/>
        <w:contextualSpacing/>
        <w:jc w:val="both"/>
        <w:rPr>
          <w:rFonts w:asciiTheme="majorHAnsi" w:hAnsiTheme="majorHAnsi" w:cs="Arial"/>
          <w:strike/>
          <w:color w:val="221E1F"/>
        </w:rPr>
      </w:pPr>
      <w:r w:rsidRPr="00085C3C">
        <w:rPr>
          <w:rFonts w:asciiTheme="majorHAnsi" w:hAnsiTheme="majorHAnsi" w:cs="Arial"/>
          <w:color w:val="221E1F"/>
        </w:rPr>
        <w:lastRenderedPageBreak/>
        <w:t xml:space="preserve">Kary umowne, dotyczące zwłoki w oddaniu przedmiotu zamówienia oraz za zwłokę w usunięciu wad stwierdzonych przy odbiorze, będą potrącane z faktury końcowej Wykonawcy. </w:t>
      </w:r>
    </w:p>
    <w:p w:rsidR="00D27F5B" w:rsidRPr="00085C3C" w:rsidRDefault="00D27F5B" w:rsidP="00C90E18">
      <w:pPr>
        <w:numPr>
          <w:ilvl w:val="0"/>
          <w:numId w:val="100"/>
        </w:numPr>
        <w:spacing w:before="0" w:after="0" w:line="240" w:lineRule="auto"/>
        <w:ind w:left="426" w:hanging="426"/>
        <w:contextualSpacing/>
        <w:jc w:val="both"/>
        <w:rPr>
          <w:rFonts w:asciiTheme="majorHAnsi" w:hAnsiTheme="majorHAnsi" w:cs="Arial"/>
          <w:strike/>
          <w:color w:val="221E1F"/>
        </w:rPr>
      </w:pPr>
      <w:r w:rsidRPr="00085C3C">
        <w:rPr>
          <w:rFonts w:asciiTheme="majorHAnsi" w:hAnsiTheme="majorHAnsi" w:cs="Arial"/>
          <w:color w:val="221E1F"/>
        </w:rPr>
        <w:t xml:space="preserve">Kary umowne będą potrącane automatycznie bez uzyskiwania zgody Wykonawcy. </w:t>
      </w:r>
    </w:p>
    <w:p w:rsidR="00791F79" w:rsidRPr="00085C3C" w:rsidRDefault="00D27F5B" w:rsidP="00C90E18">
      <w:pPr>
        <w:numPr>
          <w:ilvl w:val="0"/>
          <w:numId w:val="100"/>
        </w:numPr>
        <w:spacing w:before="0" w:after="0" w:line="240" w:lineRule="auto"/>
        <w:ind w:left="426" w:hanging="426"/>
        <w:contextualSpacing/>
        <w:jc w:val="both"/>
        <w:rPr>
          <w:rFonts w:asciiTheme="majorHAnsi" w:hAnsiTheme="majorHAnsi" w:cs="Arial"/>
          <w:strike/>
          <w:color w:val="221E1F"/>
        </w:rPr>
      </w:pPr>
      <w:r w:rsidRPr="00085C3C">
        <w:rPr>
          <w:rFonts w:asciiTheme="majorHAnsi" w:hAnsiTheme="majorHAnsi" w:cs="Arial"/>
          <w:color w:val="221E1F"/>
        </w:rPr>
        <w:t>S</w:t>
      </w:r>
      <w:r w:rsidR="00791F79" w:rsidRPr="00085C3C">
        <w:rPr>
          <w:rFonts w:asciiTheme="majorHAnsi" w:hAnsiTheme="majorHAnsi" w:cs="Arial"/>
          <w:color w:val="000000" w:themeColor="text1"/>
          <w:lang w:eastAsia="pl-PL"/>
        </w:rPr>
        <w:t>tronom przysługuje ponadto prawo dochodzenia odszkodowania na zasadach ogólnych prawa cywilnego,</w:t>
      </w:r>
      <w:r w:rsidR="00791F79" w:rsidRPr="00085C3C" w:rsidDel="002862C9">
        <w:rPr>
          <w:rFonts w:asciiTheme="majorHAnsi" w:hAnsiTheme="majorHAnsi" w:cs="Arial"/>
          <w:color w:val="000000" w:themeColor="text1"/>
          <w:lang w:eastAsia="pl-PL"/>
        </w:rPr>
        <w:t xml:space="preserve"> </w:t>
      </w:r>
      <w:r w:rsidR="00791F79" w:rsidRPr="00085C3C">
        <w:rPr>
          <w:rFonts w:asciiTheme="majorHAnsi" w:hAnsiTheme="majorHAnsi" w:cs="Arial"/>
          <w:color w:val="000000" w:themeColor="text1"/>
          <w:lang w:eastAsia="pl-PL"/>
        </w:rPr>
        <w:t>jeżeli poniesiona szkoda przekroczy wysokość zastrzeżonych kar umownych.</w:t>
      </w:r>
    </w:p>
    <w:p w:rsidR="00791F79" w:rsidRPr="00085C3C" w:rsidRDefault="00791F79" w:rsidP="00791F79">
      <w:pPr>
        <w:spacing w:after="0"/>
        <w:jc w:val="center"/>
        <w:rPr>
          <w:rFonts w:asciiTheme="majorHAnsi" w:hAnsiTheme="majorHAnsi" w:cs="Arial"/>
        </w:rPr>
      </w:pPr>
      <w:r w:rsidRPr="00085C3C">
        <w:rPr>
          <w:rFonts w:asciiTheme="majorHAnsi" w:hAnsiTheme="majorHAnsi" w:cs="Arial"/>
          <w:b/>
        </w:rPr>
        <w:t>§ 11 Zmiana umowy</w:t>
      </w:r>
    </w:p>
    <w:p w:rsidR="00D27F5B" w:rsidRPr="00085C3C" w:rsidRDefault="00D27F5B" w:rsidP="00C90E18">
      <w:pPr>
        <w:numPr>
          <w:ilvl w:val="3"/>
          <w:numId w:val="101"/>
        </w:numPr>
        <w:tabs>
          <w:tab w:val="num" w:pos="357"/>
        </w:tabs>
        <w:spacing w:before="0" w:after="0" w:line="240" w:lineRule="auto"/>
        <w:ind w:left="357" w:hanging="357"/>
        <w:jc w:val="both"/>
        <w:rPr>
          <w:rFonts w:asciiTheme="majorHAnsi" w:hAnsiTheme="majorHAnsi" w:cs="Arial"/>
        </w:rPr>
      </w:pPr>
      <w:r w:rsidRPr="00085C3C">
        <w:rPr>
          <w:rFonts w:asciiTheme="majorHAnsi" w:hAnsiTheme="majorHAnsi" w:cs="Arial"/>
        </w:rPr>
        <w:t>Zmiana postanowień niniejszej umowy może nastąpić za zgodą obydwu stron wyrażoną na piśmie, w formie aneksu do umowy z zachowaniem formy pisemnej pod rygorem nieważności takiej zmiany.</w:t>
      </w:r>
    </w:p>
    <w:p w:rsidR="00D27F5B" w:rsidRPr="00085C3C" w:rsidRDefault="00D27F5B" w:rsidP="00C90E18">
      <w:pPr>
        <w:numPr>
          <w:ilvl w:val="3"/>
          <w:numId w:val="101"/>
        </w:numPr>
        <w:tabs>
          <w:tab w:val="num" w:pos="357"/>
        </w:tabs>
        <w:spacing w:before="0" w:after="0" w:line="240" w:lineRule="auto"/>
        <w:ind w:left="357" w:hanging="357"/>
        <w:jc w:val="both"/>
        <w:rPr>
          <w:rFonts w:asciiTheme="majorHAnsi" w:hAnsiTheme="majorHAnsi" w:cs="Arial"/>
        </w:rPr>
      </w:pPr>
      <w:r w:rsidRPr="00085C3C">
        <w:rPr>
          <w:rFonts w:asciiTheme="majorHAnsi" w:hAnsiTheme="majorHAnsi" w:cs="Arial"/>
        </w:rPr>
        <w:t>Zmiana postanowień umowy może dotyczyć:</w:t>
      </w:r>
    </w:p>
    <w:p w:rsidR="00D27F5B" w:rsidRPr="00085C3C" w:rsidRDefault="00D27F5B" w:rsidP="00C90E18">
      <w:pPr>
        <w:numPr>
          <w:ilvl w:val="3"/>
          <w:numId w:val="103"/>
        </w:numPr>
        <w:tabs>
          <w:tab w:val="clear" w:pos="2520"/>
        </w:tabs>
        <w:spacing w:before="0" w:after="0" w:line="240" w:lineRule="auto"/>
        <w:ind w:left="709" w:hanging="426"/>
        <w:jc w:val="both"/>
        <w:rPr>
          <w:rFonts w:asciiTheme="majorHAnsi" w:hAnsiTheme="majorHAnsi" w:cs="Arial"/>
        </w:rPr>
      </w:pPr>
      <w:r w:rsidRPr="00085C3C">
        <w:rPr>
          <w:rFonts w:asciiTheme="majorHAnsi" w:hAnsiTheme="majorHAnsi" w:cs="Arial"/>
        </w:rPr>
        <w:t>zmiany terminu ustalonego w § 2 ust. </w:t>
      </w:r>
      <w:r w:rsidR="00846413" w:rsidRPr="00085C3C">
        <w:rPr>
          <w:rFonts w:asciiTheme="majorHAnsi" w:hAnsiTheme="majorHAnsi" w:cs="Arial"/>
        </w:rPr>
        <w:t>1</w:t>
      </w:r>
      <w:r w:rsidRPr="00085C3C">
        <w:rPr>
          <w:rFonts w:asciiTheme="majorHAnsi" w:hAnsiTheme="majorHAnsi" w:cs="Arial"/>
        </w:rPr>
        <w:t xml:space="preserve"> niniejszej umowy, w szczególności: </w:t>
      </w:r>
    </w:p>
    <w:p w:rsidR="00D27F5B" w:rsidRPr="00085C3C" w:rsidRDefault="00D27F5B" w:rsidP="00C90E18">
      <w:pPr>
        <w:numPr>
          <w:ilvl w:val="0"/>
          <w:numId w:val="102"/>
        </w:numPr>
        <w:tabs>
          <w:tab w:val="clear" w:pos="510"/>
          <w:tab w:val="left" w:pos="709"/>
        </w:tabs>
        <w:spacing w:before="0" w:after="0" w:line="240" w:lineRule="auto"/>
        <w:ind w:left="709" w:hanging="283"/>
        <w:jc w:val="both"/>
        <w:rPr>
          <w:rFonts w:asciiTheme="majorHAnsi" w:hAnsiTheme="majorHAnsi" w:cs="Arial"/>
        </w:rPr>
      </w:pPr>
      <w:r w:rsidRPr="00085C3C">
        <w:rPr>
          <w:rFonts w:asciiTheme="majorHAnsi" w:hAnsiTheme="majorHAnsi" w:cs="Arial"/>
        </w:rPr>
        <w:t>wystąpienie zmian powszechnie obowiązujących p</w:t>
      </w:r>
      <w:r w:rsidR="0001285A" w:rsidRPr="00085C3C">
        <w:rPr>
          <w:rFonts w:asciiTheme="majorHAnsi" w:hAnsiTheme="majorHAnsi" w:cs="Arial"/>
        </w:rPr>
        <w:t xml:space="preserve">rzepisów prawa w zakresie  </w:t>
      </w:r>
      <w:r w:rsidRPr="00085C3C">
        <w:rPr>
          <w:rFonts w:asciiTheme="majorHAnsi" w:hAnsiTheme="majorHAnsi" w:cs="Arial"/>
        </w:rPr>
        <w:t>mającym wpływ na termin realizacji przedmiotu umowy</w:t>
      </w:r>
    </w:p>
    <w:p w:rsidR="00D27F5B" w:rsidRPr="00085C3C" w:rsidRDefault="00D27F5B" w:rsidP="00C90E18">
      <w:pPr>
        <w:numPr>
          <w:ilvl w:val="0"/>
          <w:numId w:val="102"/>
        </w:numPr>
        <w:tabs>
          <w:tab w:val="clear" w:pos="510"/>
          <w:tab w:val="left" w:pos="709"/>
        </w:tabs>
        <w:spacing w:before="0" w:after="0" w:line="240" w:lineRule="auto"/>
        <w:ind w:left="709" w:hanging="283"/>
        <w:jc w:val="both"/>
        <w:rPr>
          <w:rFonts w:asciiTheme="majorHAnsi" w:hAnsiTheme="majorHAnsi" w:cs="Arial"/>
        </w:rPr>
      </w:pPr>
      <w:r w:rsidRPr="00085C3C">
        <w:rPr>
          <w:rFonts w:asciiTheme="majorHAnsi" w:hAnsiTheme="majorHAnsi" w:cs="Arial"/>
        </w:rPr>
        <w:t>wstrzymaniem realizacji przedmiotu umowy przez Zamawiającego,</w:t>
      </w:r>
    </w:p>
    <w:p w:rsidR="00D27F5B" w:rsidRPr="00085C3C" w:rsidRDefault="00D27F5B" w:rsidP="00C90E18">
      <w:pPr>
        <w:numPr>
          <w:ilvl w:val="0"/>
          <w:numId w:val="102"/>
        </w:numPr>
        <w:tabs>
          <w:tab w:val="clear" w:pos="510"/>
          <w:tab w:val="left" w:pos="709"/>
        </w:tabs>
        <w:spacing w:before="0" w:after="0" w:line="240" w:lineRule="auto"/>
        <w:ind w:left="709" w:hanging="283"/>
        <w:jc w:val="both"/>
        <w:rPr>
          <w:rFonts w:asciiTheme="majorHAnsi" w:hAnsiTheme="majorHAnsi" w:cs="Arial"/>
        </w:rPr>
      </w:pPr>
      <w:r w:rsidRPr="00085C3C">
        <w:rPr>
          <w:rFonts w:asciiTheme="majorHAnsi" w:hAnsiTheme="majorHAnsi" w:cs="Arial"/>
        </w:rPr>
        <w:t>odmowy wydania przez organy administracji lub inne</w:t>
      </w:r>
      <w:r w:rsidR="0001285A" w:rsidRPr="00085C3C">
        <w:rPr>
          <w:rFonts w:asciiTheme="majorHAnsi" w:hAnsiTheme="majorHAnsi" w:cs="Arial"/>
        </w:rPr>
        <w:t xml:space="preserve"> podmioty wymaganych decyzji,</w:t>
      </w:r>
      <w:r w:rsidRPr="00085C3C">
        <w:rPr>
          <w:rFonts w:asciiTheme="majorHAnsi" w:hAnsiTheme="majorHAnsi" w:cs="Arial"/>
        </w:rPr>
        <w:t xml:space="preserve"> zezwoleń, uzgodnień z przyczyn niezawinionych przez Wykonawcę, </w:t>
      </w:r>
    </w:p>
    <w:p w:rsidR="00D27F5B" w:rsidRPr="00085C3C" w:rsidRDefault="00D27F5B" w:rsidP="00C90E18">
      <w:pPr>
        <w:numPr>
          <w:ilvl w:val="0"/>
          <w:numId w:val="102"/>
        </w:numPr>
        <w:tabs>
          <w:tab w:val="clear" w:pos="510"/>
          <w:tab w:val="left" w:pos="709"/>
        </w:tabs>
        <w:spacing w:before="0" w:after="0" w:line="240" w:lineRule="auto"/>
        <w:ind w:left="709" w:hanging="283"/>
        <w:jc w:val="both"/>
        <w:rPr>
          <w:rFonts w:asciiTheme="majorHAnsi" w:hAnsiTheme="majorHAnsi" w:cs="Arial"/>
        </w:rPr>
      </w:pPr>
      <w:r w:rsidRPr="00085C3C">
        <w:rPr>
          <w:rFonts w:asciiTheme="majorHAnsi" w:hAnsiTheme="majorHAnsi" w:cs="Arial"/>
        </w:rPr>
        <w:t>działaniem siły wyższej (np. klęski żywiołowe, strajki gene</w:t>
      </w:r>
      <w:r w:rsidR="0001285A" w:rsidRPr="00085C3C">
        <w:rPr>
          <w:rFonts w:asciiTheme="majorHAnsi" w:hAnsiTheme="majorHAnsi" w:cs="Arial"/>
        </w:rPr>
        <w:t xml:space="preserve">ralne lub lokalne), mającej </w:t>
      </w:r>
      <w:r w:rsidRPr="00085C3C">
        <w:rPr>
          <w:rFonts w:asciiTheme="majorHAnsi" w:hAnsiTheme="majorHAnsi" w:cs="Arial"/>
        </w:rPr>
        <w:t xml:space="preserve">bezpośredni wpływ na terminowość wykonywania przedmiotu umowy, </w:t>
      </w:r>
    </w:p>
    <w:p w:rsidR="00D27F5B" w:rsidRPr="00085C3C" w:rsidRDefault="00D27F5B" w:rsidP="00C90E18">
      <w:pPr>
        <w:numPr>
          <w:ilvl w:val="0"/>
          <w:numId w:val="102"/>
        </w:numPr>
        <w:tabs>
          <w:tab w:val="clear" w:pos="510"/>
          <w:tab w:val="left" w:pos="709"/>
        </w:tabs>
        <w:spacing w:before="0" w:after="0" w:line="240" w:lineRule="auto"/>
        <w:ind w:left="709" w:hanging="283"/>
        <w:jc w:val="both"/>
        <w:rPr>
          <w:rFonts w:asciiTheme="majorHAnsi" w:hAnsiTheme="majorHAnsi" w:cs="Arial"/>
        </w:rPr>
      </w:pPr>
      <w:r w:rsidRPr="00085C3C">
        <w:rPr>
          <w:rFonts w:asciiTheme="majorHAnsi" w:hAnsiTheme="majorHAnsi" w:cs="Arial"/>
        </w:rPr>
        <w:t>wystąpieniem okoliczności, których strony umowy nie</w:t>
      </w:r>
      <w:r w:rsidR="0001285A" w:rsidRPr="00085C3C">
        <w:rPr>
          <w:rFonts w:asciiTheme="majorHAnsi" w:hAnsiTheme="majorHAnsi" w:cs="Arial"/>
        </w:rPr>
        <w:t xml:space="preserve"> były w stanie przewidzieć, </w:t>
      </w:r>
      <w:r w:rsidRPr="00085C3C">
        <w:rPr>
          <w:rFonts w:asciiTheme="majorHAnsi" w:hAnsiTheme="majorHAnsi" w:cs="Arial"/>
        </w:rPr>
        <w:t xml:space="preserve">pomimo zachowania należytej staranności, </w:t>
      </w:r>
    </w:p>
    <w:p w:rsidR="00791F79" w:rsidRPr="00085C3C" w:rsidRDefault="00D27F5B" w:rsidP="00C90E18">
      <w:pPr>
        <w:numPr>
          <w:ilvl w:val="0"/>
          <w:numId w:val="102"/>
        </w:numPr>
        <w:tabs>
          <w:tab w:val="clear" w:pos="510"/>
          <w:tab w:val="left" w:pos="709"/>
        </w:tabs>
        <w:spacing w:before="0" w:after="0" w:line="240" w:lineRule="auto"/>
        <w:ind w:left="709" w:hanging="283"/>
        <w:jc w:val="both"/>
        <w:rPr>
          <w:rFonts w:asciiTheme="majorHAnsi" w:hAnsiTheme="majorHAnsi" w:cs="Arial"/>
        </w:rPr>
      </w:pPr>
      <w:r w:rsidRPr="00085C3C">
        <w:rPr>
          <w:rFonts w:asciiTheme="majorHAnsi" w:hAnsiTheme="majorHAnsi" w:cs="Arial"/>
        </w:rPr>
        <w:t>na skutek działań osób trzecich lub organów władzy</w:t>
      </w:r>
      <w:r w:rsidR="0001285A" w:rsidRPr="00085C3C">
        <w:rPr>
          <w:rFonts w:asciiTheme="majorHAnsi" w:hAnsiTheme="majorHAnsi" w:cs="Arial"/>
        </w:rPr>
        <w:t xml:space="preserve"> publicznej, które spowodują</w:t>
      </w:r>
      <w:r w:rsidRPr="00085C3C">
        <w:rPr>
          <w:rFonts w:asciiTheme="majorHAnsi" w:hAnsiTheme="majorHAnsi" w:cs="Arial"/>
        </w:rPr>
        <w:t xml:space="preserve"> przerwanie lub czasowe zawieszenie realizacji przedmiotu umowy.</w:t>
      </w:r>
    </w:p>
    <w:p w:rsidR="00791F79" w:rsidRPr="00085C3C" w:rsidRDefault="00791F79" w:rsidP="00791F79">
      <w:pPr>
        <w:widowControl w:val="0"/>
        <w:spacing w:after="0" w:line="100" w:lineRule="atLeast"/>
        <w:jc w:val="center"/>
        <w:rPr>
          <w:rFonts w:asciiTheme="majorHAnsi" w:hAnsiTheme="majorHAnsi" w:cs="Arial"/>
          <w:b/>
          <w:lang w:eastAsia="ar-SA"/>
        </w:rPr>
      </w:pPr>
      <w:r w:rsidRPr="00085C3C">
        <w:rPr>
          <w:rFonts w:asciiTheme="majorHAnsi" w:hAnsiTheme="majorHAnsi" w:cs="Arial"/>
          <w:b/>
          <w:lang w:eastAsia="ar-SA"/>
        </w:rPr>
        <w:t>§ 1</w:t>
      </w:r>
      <w:r w:rsidR="00305A5B" w:rsidRPr="00085C3C">
        <w:rPr>
          <w:rFonts w:asciiTheme="majorHAnsi" w:hAnsiTheme="majorHAnsi" w:cs="Arial"/>
          <w:b/>
          <w:lang w:eastAsia="ar-SA"/>
        </w:rPr>
        <w:t>2</w:t>
      </w:r>
      <w:r w:rsidRPr="00085C3C">
        <w:rPr>
          <w:rFonts w:asciiTheme="majorHAnsi" w:hAnsiTheme="majorHAnsi" w:cs="Arial"/>
          <w:b/>
          <w:lang w:eastAsia="ar-SA"/>
        </w:rPr>
        <w:t xml:space="preserve">. Wymagania dotyczące zatrudnienia osób wykonujących czynności </w:t>
      </w:r>
      <w:r w:rsidR="0001285A" w:rsidRPr="00085C3C">
        <w:rPr>
          <w:rFonts w:asciiTheme="majorHAnsi" w:hAnsiTheme="majorHAnsi" w:cs="Arial"/>
          <w:b/>
          <w:lang w:eastAsia="ar-SA"/>
        </w:rPr>
        <w:br/>
      </w:r>
      <w:r w:rsidRPr="00085C3C">
        <w:rPr>
          <w:rFonts w:asciiTheme="majorHAnsi" w:hAnsiTheme="majorHAnsi" w:cs="Arial"/>
          <w:b/>
          <w:lang w:eastAsia="ar-SA"/>
        </w:rPr>
        <w:t>w zakresie realizacji przedmiotu zamówienia</w:t>
      </w:r>
    </w:p>
    <w:p w:rsidR="00791F79" w:rsidRPr="00085C3C" w:rsidRDefault="00791F79" w:rsidP="00634311">
      <w:pPr>
        <w:widowControl w:val="0"/>
        <w:numPr>
          <w:ilvl w:val="0"/>
          <w:numId w:val="79"/>
        </w:numPr>
        <w:suppressAutoHyphens/>
        <w:spacing w:before="0" w:after="0" w:line="240" w:lineRule="auto"/>
        <w:jc w:val="both"/>
        <w:rPr>
          <w:rFonts w:asciiTheme="majorHAnsi" w:hAnsiTheme="majorHAnsi" w:cs="Arial"/>
          <w:lang w:eastAsia="ar-SA"/>
        </w:rPr>
      </w:pPr>
      <w:r w:rsidRPr="00085C3C">
        <w:rPr>
          <w:rFonts w:asciiTheme="majorHAnsi" w:hAnsiTheme="majorHAnsi" w:cs="Arial"/>
          <w:bCs/>
          <w:color w:val="000000" w:themeColor="text1"/>
        </w:rPr>
        <w:t xml:space="preserve">Wykonawca lub Podwykonawca zatrudnia na podstawie umowy o pracę w rozumieniu art. 22 § 1 ustawy z dnia 26 czerwca 1974 r. kodeks pracy </w:t>
      </w:r>
      <w:r w:rsidR="00305A5B" w:rsidRPr="00085C3C">
        <w:rPr>
          <w:rFonts w:asciiTheme="majorHAnsi" w:hAnsiTheme="majorHAnsi" w:cs="Arial"/>
          <w:bCs/>
          <w:color w:val="000000" w:themeColor="text1"/>
        </w:rPr>
        <w:t>osoby wykonujące prace fizyczne.</w:t>
      </w:r>
    </w:p>
    <w:p w:rsidR="00791F79" w:rsidRPr="00085C3C" w:rsidRDefault="00791F79" w:rsidP="00634311">
      <w:pPr>
        <w:widowControl w:val="0"/>
        <w:numPr>
          <w:ilvl w:val="0"/>
          <w:numId w:val="79"/>
        </w:numPr>
        <w:suppressAutoHyphens/>
        <w:spacing w:before="0" w:after="0" w:line="240" w:lineRule="auto"/>
        <w:jc w:val="both"/>
        <w:rPr>
          <w:rFonts w:asciiTheme="majorHAnsi" w:hAnsiTheme="majorHAnsi" w:cs="Arial"/>
          <w:lang w:eastAsia="ar-SA"/>
        </w:rPr>
      </w:pPr>
      <w:r w:rsidRPr="00085C3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t>
      </w:r>
      <w:r w:rsidR="0001285A" w:rsidRPr="00085C3C">
        <w:rPr>
          <w:rFonts w:asciiTheme="majorHAnsi" w:hAnsiTheme="majorHAnsi" w:cs="Arial"/>
          <w:lang w:eastAsia="ar-SA"/>
        </w:rPr>
        <w:br/>
      </w:r>
      <w:r w:rsidRPr="00085C3C">
        <w:rPr>
          <w:rFonts w:asciiTheme="majorHAnsi" w:hAnsiTheme="majorHAnsi" w:cs="Arial"/>
          <w:lang w:eastAsia="ar-SA"/>
        </w:rPr>
        <w:t xml:space="preserve">w szczególności do: </w:t>
      </w:r>
    </w:p>
    <w:p w:rsidR="00791F79" w:rsidRPr="00085C3C" w:rsidRDefault="00791F79" w:rsidP="00634311">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085C3C">
        <w:rPr>
          <w:rFonts w:asciiTheme="majorHAnsi" w:hAnsiTheme="majorHAnsi" w:cs="Arial"/>
          <w:lang w:eastAsia="ar-SA"/>
        </w:rPr>
        <w:t>żądania oświadczeń i dokumentów w zakresie potwierdzenia spełnienia w/w wymogów i dokonywania ich oceny,</w:t>
      </w:r>
    </w:p>
    <w:p w:rsidR="00791F79" w:rsidRPr="00085C3C" w:rsidRDefault="00791F79" w:rsidP="00634311">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085C3C">
        <w:rPr>
          <w:rFonts w:asciiTheme="majorHAnsi" w:hAnsiTheme="majorHAnsi" w:cs="Arial"/>
          <w:lang w:eastAsia="ar-SA"/>
        </w:rPr>
        <w:t>żądania wyjaśnień w przypadku wątpliwości w zakresie potwierdzenia spełnienia w/w wymogów,</w:t>
      </w:r>
    </w:p>
    <w:p w:rsidR="00791F79" w:rsidRPr="00085C3C" w:rsidRDefault="00791F79" w:rsidP="00634311">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085C3C">
        <w:rPr>
          <w:rFonts w:asciiTheme="majorHAnsi" w:hAnsiTheme="majorHAnsi" w:cs="Arial"/>
          <w:lang w:eastAsia="ar-SA"/>
        </w:rPr>
        <w:t>przeprowadzania kontroli na miejscu wykonywania zamówienia.</w:t>
      </w:r>
    </w:p>
    <w:p w:rsidR="00791F79" w:rsidRPr="00085C3C" w:rsidRDefault="00791F79" w:rsidP="00634311">
      <w:pPr>
        <w:widowControl w:val="0"/>
        <w:numPr>
          <w:ilvl w:val="0"/>
          <w:numId w:val="81"/>
        </w:numPr>
        <w:suppressAutoHyphens/>
        <w:spacing w:before="0" w:after="0" w:line="240" w:lineRule="auto"/>
        <w:jc w:val="both"/>
        <w:rPr>
          <w:rFonts w:asciiTheme="majorHAnsi" w:hAnsiTheme="majorHAnsi" w:cs="Arial"/>
          <w:lang w:eastAsia="ar-SA"/>
        </w:rPr>
      </w:pPr>
      <w:r w:rsidRPr="00085C3C">
        <w:rPr>
          <w:rFonts w:asciiTheme="majorHAnsi" w:hAnsiTheme="majorHAnsi" w:cs="Arial"/>
          <w:lang w:eastAsia="ar-SA"/>
        </w:rPr>
        <w:t xml:space="preserve">Wykonawca </w:t>
      </w:r>
      <w:r w:rsidRPr="00085C3C">
        <w:rPr>
          <w:rFonts w:asciiTheme="majorHAnsi" w:hAnsiTheme="majorHAnsi" w:cs="Arial"/>
          <w:color w:val="000000" w:themeColor="text1"/>
        </w:rPr>
        <w:t xml:space="preserve">w terminie 14 dni od dnia podpisania niniejszej umowy przekaże Zamawiającemu </w:t>
      </w:r>
      <w:r w:rsidRPr="00085C3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791F79" w:rsidRPr="00085C3C" w:rsidRDefault="00791F79" w:rsidP="00634311">
      <w:pPr>
        <w:widowControl w:val="0"/>
        <w:numPr>
          <w:ilvl w:val="0"/>
          <w:numId w:val="81"/>
        </w:numPr>
        <w:suppressAutoHyphens/>
        <w:spacing w:before="0" w:after="0" w:line="240" w:lineRule="auto"/>
        <w:jc w:val="both"/>
        <w:rPr>
          <w:rFonts w:asciiTheme="majorHAnsi" w:hAnsiTheme="majorHAnsi" w:cs="Arial"/>
          <w:lang w:eastAsia="ar-SA"/>
        </w:rPr>
      </w:pPr>
      <w:r w:rsidRPr="00085C3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01285A" w:rsidRPr="00085C3C">
        <w:rPr>
          <w:rFonts w:asciiTheme="majorHAnsi" w:hAnsiTheme="majorHAnsi" w:cs="Arial"/>
          <w:bCs/>
          <w:color w:val="000000" w:themeColor="text1"/>
        </w:rPr>
        <w:br/>
      </w:r>
      <w:r w:rsidRPr="00085C3C">
        <w:rPr>
          <w:rFonts w:asciiTheme="majorHAnsi" w:hAnsiTheme="majorHAnsi" w:cs="Arial"/>
          <w:bCs/>
          <w:color w:val="000000" w:themeColor="text1"/>
        </w:rPr>
        <w:t xml:space="preserve">z tytułu zatrudnienia na podstawie umów o pracę za ostatni okres rozliczeniowy, poświadczone „za zgodność </w:t>
      </w:r>
      <w:r w:rsidR="0001285A" w:rsidRPr="00085C3C">
        <w:rPr>
          <w:rFonts w:asciiTheme="majorHAnsi" w:hAnsiTheme="majorHAnsi" w:cs="Arial"/>
          <w:bCs/>
          <w:color w:val="000000" w:themeColor="text1"/>
        </w:rPr>
        <w:br/>
      </w:r>
      <w:r w:rsidRPr="00085C3C">
        <w:rPr>
          <w:rFonts w:asciiTheme="majorHAnsi" w:hAnsiTheme="majorHAnsi" w:cs="Arial"/>
          <w:bCs/>
          <w:color w:val="000000" w:themeColor="text1"/>
        </w:rPr>
        <w:t xml:space="preserve">z oryginałem” dowody potwierdzające zgłoszenie pracownika przez pracodawcę do ubezpieczeń. Ww. dokumenty składane Zamawiającemu  winny być zanonimizowane w sposób zapewniający ochronę danych osobowych pracowników zgodnie z ustawą z </w:t>
      </w:r>
      <w:r w:rsidRPr="00085C3C">
        <w:rPr>
          <w:rFonts w:asciiTheme="majorHAnsi" w:hAnsiTheme="majorHAnsi" w:cs="Arial"/>
          <w:color w:val="000000" w:themeColor="text1"/>
          <w:lang w:eastAsia="pl-PL"/>
        </w:rPr>
        <w:t>dnia 29 sierpnia 1997 r. o ochronie danych osobowych</w:t>
      </w:r>
      <w:r w:rsidRPr="00085C3C">
        <w:rPr>
          <w:rFonts w:asciiTheme="majorHAnsi" w:hAnsiTheme="majorHAnsi" w:cs="Arial"/>
          <w:bCs/>
          <w:color w:val="000000" w:themeColor="text1"/>
        </w:rPr>
        <w:t xml:space="preserve">. Powyższe dotyczy wszelkich danych osobowych pracownika (w szczególności pesel, adres zamieszkania, nip) </w:t>
      </w:r>
      <w:r w:rsidRPr="00085C3C">
        <w:rPr>
          <w:rFonts w:asciiTheme="majorHAnsi" w:hAnsiTheme="majorHAnsi" w:cs="Arial"/>
          <w:bCs/>
          <w:color w:val="000000" w:themeColor="text1"/>
        </w:rPr>
        <w:br/>
        <w:t>z wyłączeniem jego imienia i nazwiska</w:t>
      </w:r>
      <w:r w:rsidRPr="00085C3C">
        <w:rPr>
          <w:rFonts w:asciiTheme="majorHAnsi" w:hAnsiTheme="majorHAnsi" w:cs="Arial"/>
          <w:lang w:eastAsia="ar-SA"/>
        </w:rPr>
        <w:t>.</w:t>
      </w:r>
    </w:p>
    <w:p w:rsidR="00791F79" w:rsidRPr="00085C3C" w:rsidRDefault="00791F79" w:rsidP="00634311">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085C3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791F79" w:rsidRPr="00085C3C" w:rsidRDefault="00791F79" w:rsidP="00634311">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085C3C">
        <w:rPr>
          <w:rFonts w:asciiTheme="majorHAnsi" w:hAnsiTheme="majorHAnsi" w:cs="Arial"/>
          <w:lang w:eastAsia="ar-SA"/>
        </w:rPr>
        <w:t xml:space="preserve">Zamawiającemu przysługuje prawo do odstąpienia od umowy w przypadku nie wywiązywania się Wykonawcy </w:t>
      </w:r>
      <w:r w:rsidR="0001285A" w:rsidRPr="00085C3C">
        <w:rPr>
          <w:rFonts w:asciiTheme="majorHAnsi" w:hAnsiTheme="majorHAnsi" w:cs="Arial"/>
          <w:lang w:eastAsia="ar-SA"/>
        </w:rPr>
        <w:br/>
      </w:r>
      <w:r w:rsidRPr="00085C3C">
        <w:rPr>
          <w:rFonts w:asciiTheme="majorHAnsi" w:hAnsiTheme="majorHAnsi" w:cs="Arial"/>
          <w:lang w:eastAsia="ar-SA"/>
        </w:rPr>
        <w:t>z obowiązku zatrudnienia pracowników na umowę o pracę.</w:t>
      </w:r>
    </w:p>
    <w:p w:rsidR="00791F79" w:rsidRPr="00085C3C" w:rsidRDefault="00791F79" w:rsidP="00791F79">
      <w:pPr>
        <w:widowControl w:val="0"/>
        <w:tabs>
          <w:tab w:val="num" w:pos="426"/>
        </w:tabs>
        <w:suppressAutoHyphens/>
        <w:spacing w:after="0" w:line="240" w:lineRule="auto"/>
        <w:jc w:val="both"/>
        <w:rPr>
          <w:rFonts w:asciiTheme="majorHAnsi" w:hAnsiTheme="majorHAnsi" w:cs="Arial"/>
          <w:lang w:eastAsia="ar-SA"/>
        </w:rPr>
      </w:pPr>
    </w:p>
    <w:p w:rsidR="0001285A" w:rsidRPr="00085C3C" w:rsidRDefault="0001285A" w:rsidP="00791F79">
      <w:pPr>
        <w:spacing w:after="0"/>
        <w:jc w:val="center"/>
        <w:rPr>
          <w:rFonts w:asciiTheme="majorHAnsi" w:hAnsiTheme="majorHAnsi" w:cs="Arial"/>
          <w:b/>
          <w:lang w:eastAsia="ar-SA"/>
        </w:rPr>
      </w:pPr>
    </w:p>
    <w:p w:rsidR="00791F79" w:rsidRPr="00085C3C" w:rsidRDefault="00791F79" w:rsidP="00791F79">
      <w:pPr>
        <w:spacing w:after="0"/>
        <w:jc w:val="center"/>
        <w:rPr>
          <w:rFonts w:asciiTheme="majorHAnsi" w:hAnsiTheme="majorHAnsi" w:cs="Arial"/>
          <w:lang w:eastAsia="ar-SA"/>
        </w:rPr>
      </w:pPr>
      <w:r w:rsidRPr="00085C3C">
        <w:rPr>
          <w:rFonts w:asciiTheme="majorHAnsi" w:hAnsiTheme="majorHAnsi" w:cs="Arial"/>
          <w:b/>
          <w:lang w:eastAsia="ar-SA"/>
        </w:rPr>
        <w:lastRenderedPageBreak/>
        <w:t>§ 14. Zabezpieczenie należytego wykonania umowy</w:t>
      </w:r>
    </w:p>
    <w:p w:rsidR="00791F79" w:rsidRPr="00085C3C" w:rsidRDefault="00791F79" w:rsidP="0001285A">
      <w:pPr>
        <w:numPr>
          <w:ilvl w:val="0"/>
          <w:numId w:val="83"/>
        </w:numPr>
        <w:spacing w:before="0" w:after="0" w:line="240" w:lineRule="auto"/>
        <w:jc w:val="both"/>
        <w:rPr>
          <w:rFonts w:asciiTheme="majorHAnsi" w:hAnsiTheme="majorHAnsi" w:cs="Arial"/>
          <w:lang w:eastAsia="pl-PL"/>
        </w:rPr>
      </w:pPr>
      <w:r w:rsidRPr="00085C3C">
        <w:rPr>
          <w:rFonts w:asciiTheme="majorHAnsi" w:hAnsiTheme="majorHAnsi" w:cs="Arial"/>
          <w:lang w:eastAsia="pl-PL"/>
        </w:rPr>
        <w:t>Zabezpieczenie należytego wykonania umowy ustala się w wysokości 5 % wartości wynagrodzenia za przedmiot zamówienia tj. ……………………… zł.</w:t>
      </w:r>
    </w:p>
    <w:p w:rsidR="00791F79" w:rsidRPr="00085C3C" w:rsidRDefault="00791F79" w:rsidP="0001285A">
      <w:pPr>
        <w:numPr>
          <w:ilvl w:val="0"/>
          <w:numId w:val="83"/>
        </w:numPr>
        <w:spacing w:before="0" w:after="0" w:line="240" w:lineRule="auto"/>
        <w:jc w:val="both"/>
        <w:rPr>
          <w:rFonts w:asciiTheme="majorHAnsi" w:hAnsiTheme="majorHAnsi" w:cs="Arial"/>
          <w:lang w:eastAsia="pl-PL"/>
        </w:rPr>
      </w:pPr>
      <w:r w:rsidRPr="00085C3C">
        <w:rPr>
          <w:rFonts w:asciiTheme="majorHAnsi" w:hAnsiTheme="majorHAnsi" w:cs="Arial"/>
          <w:lang w:eastAsia="pl-PL"/>
        </w:rPr>
        <w:t>Zabezpieczenie należytego wykonania umowy wniesione zostało w form</w:t>
      </w:r>
      <w:r w:rsidR="0001285A" w:rsidRPr="00085C3C">
        <w:rPr>
          <w:rFonts w:asciiTheme="majorHAnsi" w:hAnsiTheme="majorHAnsi" w:cs="Arial"/>
          <w:lang w:eastAsia="pl-PL"/>
        </w:rPr>
        <w:t>ie: ……………………………….. w dniu ……………</w:t>
      </w:r>
    </w:p>
    <w:p w:rsidR="00791F79" w:rsidRPr="00085C3C" w:rsidRDefault="00791F79" w:rsidP="00953089">
      <w:pPr>
        <w:numPr>
          <w:ilvl w:val="0"/>
          <w:numId w:val="83"/>
        </w:numPr>
        <w:spacing w:before="0" w:after="0" w:line="240" w:lineRule="auto"/>
        <w:jc w:val="both"/>
        <w:rPr>
          <w:rFonts w:asciiTheme="majorHAnsi" w:hAnsiTheme="majorHAnsi" w:cs="Arial"/>
          <w:lang w:eastAsia="pl-PL"/>
        </w:rPr>
      </w:pPr>
      <w:r w:rsidRPr="00085C3C">
        <w:rPr>
          <w:rFonts w:asciiTheme="majorHAnsi" w:hAnsiTheme="majorHAnsi" w:cs="Arial"/>
          <w:lang w:eastAsia="pl-PL"/>
        </w:rPr>
        <w:t>Zabezpieczenie wniesione w pieniądzu będzie się znajdowało na koncie depozytowym Zamawiającego.</w:t>
      </w:r>
    </w:p>
    <w:p w:rsidR="00791F79" w:rsidRPr="00085C3C" w:rsidRDefault="00791F79" w:rsidP="00634311">
      <w:pPr>
        <w:numPr>
          <w:ilvl w:val="0"/>
          <w:numId w:val="83"/>
        </w:numPr>
        <w:spacing w:before="0" w:after="0" w:line="240" w:lineRule="auto"/>
        <w:jc w:val="both"/>
        <w:rPr>
          <w:rFonts w:asciiTheme="majorHAnsi" w:hAnsiTheme="majorHAnsi" w:cs="Arial"/>
          <w:u w:val="single"/>
          <w:lang w:eastAsia="pl-PL"/>
        </w:rPr>
      </w:pPr>
      <w:r w:rsidRPr="00085C3C">
        <w:rPr>
          <w:rFonts w:asciiTheme="majorHAnsi" w:hAnsiTheme="majorHAnsi" w:cs="Arial"/>
          <w:lang w:eastAsia="pl-PL"/>
        </w:rPr>
        <w:t>W sytu</w:t>
      </w:r>
      <w:r w:rsidR="001433F3" w:rsidRPr="00085C3C">
        <w:rPr>
          <w:rFonts w:asciiTheme="majorHAnsi" w:hAnsiTheme="majorHAnsi" w:cs="Arial"/>
          <w:lang w:eastAsia="pl-PL"/>
        </w:rPr>
        <w:t xml:space="preserve">acji, gdy wskutek okoliczności </w:t>
      </w:r>
      <w:r w:rsidRPr="00085C3C">
        <w:rPr>
          <w:rFonts w:asciiTheme="majorHAnsi" w:hAnsiTheme="majorHAnsi" w:cs="Arial"/>
          <w:lang w:eastAsia="pl-PL"/>
        </w:rPr>
        <w:t>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1433F3" w:rsidRPr="00085C3C" w:rsidRDefault="001433F3" w:rsidP="00634311">
      <w:pPr>
        <w:pStyle w:val="Tekstpodstawowy"/>
        <w:numPr>
          <w:ilvl w:val="0"/>
          <w:numId w:val="83"/>
        </w:numPr>
        <w:spacing w:before="0" w:after="0" w:line="264" w:lineRule="auto"/>
        <w:jc w:val="both"/>
        <w:rPr>
          <w:rFonts w:asciiTheme="majorHAnsi" w:hAnsiTheme="majorHAnsi" w:cs="Tahoma"/>
        </w:rPr>
      </w:pPr>
      <w:r w:rsidRPr="00085C3C">
        <w:rPr>
          <w:rFonts w:asciiTheme="majorHAnsi" w:hAnsiTheme="majorHAnsi" w:cs="Tahoma"/>
        </w:rPr>
        <w:t>Zamawiający zwróci zabezpieczenie w następujących terminach:</w:t>
      </w:r>
    </w:p>
    <w:p w:rsidR="001433F3" w:rsidRPr="00085C3C" w:rsidRDefault="001433F3" w:rsidP="00634311">
      <w:pPr>
        <w:numPr>
          <w:ilvl w:val="2"/>
          <w:numId w:val="83"/>
        </w:numPr>
        <w:spacing w:before="0" w:after="0"/>
        <w:jc w:val="both"/>
        <w:rPr>
          <w:rFonts w:asciiTheme="majorHAnsi" w:hAnsiTheme="majorHAnsi" w:cs="Tahoma"/>
        </w:rPr>
      </w:pPr>
      <w:r w:rsidRPr="00085C3C">
        <w:rPr>
          <w:rFonts w:asciiTheme="majorHAnsi" w:hAnsiTheme="majorHAnsi" w:cs="Tahoma"/>
        </w:rPr>
        <w:t>wysokości zabezpieczenia w terminie 30 dni od dnia potwierdzenia usunięcia wad stwierdzonych przy odbiorze końcowym.</w:t>
      </w:r>
    </w:p>
    <w:p w:rsidR="00791F79" w:rsidRPr="00085C3C" w:rsidRDefault="00791F79" w:rsidP="00634311">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085C3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085C3C">
        <w:rPr>
          <w:rFonts w:asciiTheme="majorHAnsi" w:hAnsiTheme="majorHAnsi" w:cs="Arial"/>
          <w:color w:val="000000" w:themeColor="text1"/>
          <w:lang w:eastAsia="pl-PL"/>
        </w:rPr>
        <w:t>Pzp</w:t>
      </w:r>
      <w:proofErr w:type="spellEnd"/>
      <w:r w:rsidRPr="00085C3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791F79" w:rsidRPr="00085C3C" w:rsidRDefault="00791F79" w:rsidP="00791F79">
      <w:pPr>
        <w:widowControl w:val="0"/>
        <w:spacing w:after="0" w:line="240" w:lineRule="auto"/>
        <w:ind w:right="20"/>
        <w:jc w:val="both"/>
        <w:rPr>
          <w:rFonts w:asciiTheme="majorHAnsi" w:hAnsiTheme="majorHAnsi" w:cs="Arial"/>
          <w:color w:val="000000" w:themeColor="text1"/>
          <w:lang w:eastAsia="pl-PL"/>
        </w:rPr>
      </w:pPr>
    </w:p>
    <w:p w:rsidR="00791F79" w:rsidRPr="00085C3C" w:rsidRDefault="00791F79" w:rsidP="00791F79">
      <w:pPr>
        <w:spacing w:after="0"/>
        <w:jc w:val="center"/>
        <w:rPr>
          <w:rFonts w:asciiTheme="majorHAnsi" w:eastAsia="Calibri" w:hAnsiTheme="majorHAnsi" w:cs="Arial"/>
          <w:b/>
          <w:bCs/>
          <w:smallCaps/>
          <w:color w:val="000000" w:themeColor="text1"/>
          <w:lang w:eastAsia="pl-PL"/>
        </w:rPr>
      </w:pPr>
      <w:r w:rsidRPr="00085C3C">
        <w:rPr>
          <w:rFonts w:asciiTheme="majorHAnsi" w:eastAsia="Calibri" w:hAnsiTheme="majorHAnsi" w:cs="Arial"/>
          <w:b/>
          <w:bCs/>
          <w:color w:val="000000" w:themeColor="text1"/>
          <w:lang w:eastAsia="pl-PL"/>
        </w:rPr>
        <w:t xml:space="preserve">§ </w:t>
      </w:r>
      <w:r w:rsidRPr="00085C3C">
        <w:rPr>
          <w:rFonts w:asciiTheme="majorHAnsi" w:hAnsiTheme="majorHAnsi" w:cs="Arial"/>
          <w:b/>
          <w:bCs/>
          <w:color w:val="000000" w:themeColor="text1"/>
          <w:lang w:eastAsia="pl-PL"/>
        </w:rPr>
        <w:t>1</w:t>
      </w:r>
      <w:r w:rsidRPr="00085C3C">
        <w:rPr>
          <w:rFonts w:asciiTheme="majorHAnsi" w:eastAsia="Calibri" w:hAnsiTheme="majorHAnsi" w:cs="Arial"/>
          <w:b/>
          <w:bCs/>
          <w:color w:val="000000" w:themeColor="text1"/>
          <w:lang w:eastAsia="pl-PL"/>
        </w:rPr>
        <w:t xml:space="preserve">5. </w:t>
      </w:r>
      <w:r w:rsidRPr="00085C3C">
        <w:rPr>
          <w:rFonts w:asciiTheme="majorHAnsi" w:eastAsia="Calibri" w:hAnsiTheme="majorHAnsi" w:cs="Arial"/>
          <w:b/>
          <w:bCs/>
          <w:smallCaps/>
          <w:color w:val="000000" w:themeColor="text1"/>
          <w:lang w:eastAsia="pl-PL"/>
        </w:rPr>
        <w:t>Przedstawiciele stron</w:t>
      </w:r>
    </w:p>
    <w:p w:rsidR="00791F79" w:rsidRPr="00085C3C" w:rsidRDefault="00791F79" w:rsidP="00634311">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Wykonawca ustanawia kierownikiem</w:t>
      </w:r>
      <w:r w:rsidR="001433F3" w:rsidRPr="00085C3C">
        <w:rPr>
          <w:rFonts w:asciiTheme="majorHAnsi" w:eastAsia="Calibri" w:hAnsiTheme="majorHAnsi" w:cs="Arial"/>
          <w:color w:val="000000" w:themeColor="text1"/>
          <w:lang w:eastAsia="pl-PL"/>
        </w:rPr>
        <w:t xml:space="preserve"> prac geodezyjnych</w:t>
      </w:r>
      <w:r w:rsidRPr="00085C3C">
        <w:rPr>
          <w:rFonts w:asciiTheme="majorHAnsi" w:eastAsia="Calibri" w:hAnsiTheme="majorHAnsi" w:cs="Arial"/>
          <w:color w:val="000000" w:themeColor="text1"/>
          <w:lang w:eastAsia="pl-PL"/>
        </w:rPr>
        <w:t xml:space="preserve"> Pana/</w:t>
      </w:r>
      <w:proofErr w:type="spellStart"/>
      <w:r w:rsidRPr="00085C3C">
        <w:rPr>
          <w:rFonts w:asciiTheme="majorHAnsi" w:eastAsia="Calibri" w:hAnsiTheme="majorHAnsi" w:cs="Arial"/>
          <w:color w:val="000000" w:themeColor="text1"/>
          <w:lang w:eastAsia="pl-PL"/>
        </w:rPr>
        <w:t>ią</w:t>
      </w:r>
      <w:proofErr w:type="spellEnd"/>
      <w:r w:rsidRPr="00085C3C">
        <w:rPr>
          <w:rFonts w:asciiTheme="majorHAnsi" w:eastAsia="Calibri" w:hAnsiTheme="majorHAnsi" w:cs="Arial"/>
          <w:color w:val="000000" w:themeColor="text1"/>
          <w:lang w:eastAsia="pl-PL"/>
        </w:rPr>
        <w:t xml:space="preserve"> ............... </w:t>
      </w:r>
    </w:p>
    <w:p w:rsidR="00791F79" w:rsidRPr="00085C3C" w:rsidRDefault="00791F79" w:rsidP="00634311">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085C3C">
        <w:rPr>
          <w:rFonts w:asciiTheme="majorHAnsi" w:eastAsia="Calibri" w:hAnsiTheme="majorHAnsi" w:cs="Arial"/>
          <w:color w:val="000000" w:themeColor="text1"/>
          <w:lang w:eastAsia="pl-PL"/>
        </w:rPr>
        <w:t xml:space="preserve">Kierownik budowy działa w imieniu i na rachunek Wykonawcy. </w:t>
      </w:r>
    </w:p>
    <w:p w:rsidR="00791F79" w:rsidRPr="00085C3C" w:rsidRDefault="00791F79" w:rsidP="00634311">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085C3C">
        <w:rPr>
          <w:rFonts w:asciiTheme="majorHAnsi" w:eastAsia="Calibri" w:hAnsiTheme="majorHAnsi" w:cs="Arial"/>
          <w:color w:val="000000" w:themeColor="text1"/>
          <w:lang w:eastAsia="pl-PL"/>
        </w:rPr>
        <w:t xml:space="preserve">Zamawiający ze swojej strony wyznacza P.: ........................... do nadzoru nad realizacją przedmiotu umowy.  </w:t>
      </w:r>
    </w:p>
    <w:p w:rsidR="00791F79" w:rsidRPr="00085C3C" w:rsidRDefault="00791F79" w:rsidP="00634311">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085C3C">
        <w:rPr>
          <w:rFonts w:asciiTheme="majorHAnsi" w:eastAsia="Arial Narrow" w:hAnsiTheme="majorHAnsi" w:cs="Arial"/>
          <w:color w:val="000000" w:themeColor="text1"/>
          <w:lang w:eastAsia="pl-PL"/>
        </w:rPr>
        <w:t xml:space="preserve">Wszelkie przewidziane umową zatwierdzenia, informacje, polecenia, zgody będą przekazywane na piśmie </w:t>
      </w:r>
      <w:r w:rsidR="00953089" w:rsidRPr="00085C3C">
        <w:rPr>
          <w:rFonts w:asciiTheme="majorHAnsi" w:eastAsia="Arial Narrow" w:hAnsiTheme="majorHAnsi" w:cs="Arial"/>
          <w:color w:val="000000" w:themeColor="text1"/>
          <w:lang w:eastAsia="pl-PL"/>
        </w:rPr>
        <w:br/>
      </w:r>
      <w:r w:rsidRPr="00085C3C">
        <w:rPr>
          <w:rFonts w:asciiTheme="majorHAnsi" w:eastAsia="Arial Narrow" w:hAnsiTheme="majorHAnsi" w:cs="Arial"/>
          <w:color w:val="000000" w:themeColor="text1"/>
          <w:lang w:eastAsia="pl-PL"/>
        </w:rPr>
        <w:t>i dostarczane (przekazywane) osobiście (za pokwitowaniem), wysłane pisemnie pocztą lub kurierem za potwierdzeniem odbioru, drogą elektroniczną lub faksem na podane przez Strony adresy:</w:t>
      </w:r>
    </w:p>
    <w:p w:rsidR="00791F79" w:rsidRPr="00085C3C" w:rsidRDefault="00791F79" w:rsidP="00634311">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085C3C">
        <w:rPr>
          <w:rFonts w:asciiTheme="majorHAnsi" w:eastAsia="Arial Narrow" w:hAnsiTheme="majorHAnsi" w:cs="Arial"/>
          <w:color w:val="000000" w:themeColor="text1"/>
          <w:lang w:eastAsia="pl-PL"/>
        </w:rPr>
        <w:t>Zamawiającego</w:t>
      </w:r>
      <w:r w:rsidRPr="00085C3C">
        <w:rPr>
          <w:rFonts w:asciiTheme="majorHAnsi" w:eastAsia="Arial Narrow" w:hAnsiTheme="majorHAnsi" w:cs="Arial"/>
          <w:color w:val="000000" w:themeColor="text1"/>
          <w:lang w:eastAsia="pl-PL"/>
        </w:rPr>
        <w:tab/>
      </w:r>
    </w:p>
    <w:p w:rsidR="00791F79" w:rsidRPr="00085C3C" w:rsidRDefault="00791F79" w:rsidP="00634311">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085C3C">
        <w:rPr>
          <w:rFonts w:asciiTheme="majorHAnsi" w:eastAsia="Arial Narrow" w:hAnsiTheme="majorHAnsi" w:cs="Arial"/>
          <w:color w:val="000000" w:themeColor="text1"/>
          <w:lang w:eastAsia="pl-PL"/>
        </w:rPr>
        <w:t>Wykonawcy</w:t>
      </w:r>
      <w:r w:rsidRPr="00085C3C">
        <w:rPr>
          <w:rFonts w:asciiTheme="majorHAnsi" w:eastAsia="Arial Narrow" w:hAnsiTheme="majorHAnsi" w:cs="Arial"/>
          <w:color w:val="000000" w:themeColor="text1"/>
          <w:lang w:eastAsia="pl-PL"/>
        </w:rPr>
        <w:tab/>
      </w:r>
    </w:p>
    <w:p w:rsidR="00791F79" w:rsidRPr="00085C3C" w:rsidRDefault="00791F79" w:rsidP="00791F79">
      <w:pPr>
        <w:spacing w:after="0"/>
        <w:jc w:val="center"/>
        <w:rPr>
          <w:rFonts w:asciiTheme="majorHAnsi" w:hAnsiTheme="majorHAnsi" w:cs="Arial"/>
        </w:rPr>
      </w:pPr>
      <w:r w:rsidRPr="00085C3C">
        <w:rPr>
          <w:rFonts w:asciiTheme="majorHAnsi" w:hAnsiTheme="majorHAnsi" w:cs="Arial"/>
          <w:b/>
        </w:rPr>
        <w:t>§ 16. Postanowienia końcowe</w:t>
      </w:r>
    </w:p>
    <w:p w:rsidR="00791F79" w:rsidRPr="00085C3C" w:rsidRDefault="00791F79" w:rsidP="00953089">
      <w:pPr>
        <w:numPr>
          <w:ilvl w:val="0"/>
          <w:numId w:val="92"/>
        </w:numPr>
        <w:tabs>
          <w:tab w:val="clear" w:pos="1146"/>
        </w:tabs>
        <w:suppressAutoHyphens/>
        <w:spacing w:before="0" w:after="0" w:line="240" w:lineRule="auto"/>
        <w:ind w:left="426" w:hanging="426"/>
        <w:jc w:val="both"/>
        <w:rPr>
          <w:rFonts w:asciiTheme="majorHAnsi" w:hAnsiTheme="majorHAnsi" w:cs="Arial"/>
        </w:rPr>
      </w:pPr>
      <w:r w:rsidRPr="00085C3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791F79" w:rsidRPr="00085C3C" w:rsidRDefault="00791F79" w:rsidP="00953089">
      <w:pPr>
        <w:numPr>
          <w:ilvl w:val="0"/>
          <w:numId w:val="92"/>
        </w:numPr>
        <w:tabs>
          <w:tab w:val="clear" w:pos="1146"/>
          <w:tab w:val="left" w:pos="426"/>
        </w:tabs>
        <w:suppressAutoHyphens/>
        <w:spacing w:before="0" w:after="0" w:line="240" w:lineRule="auto"/>
        <w:ind w:left="426" w:hanging="426"/>
        <w:jc w:val="both"/>
        <w:rPr>
          <w:rFonts w:asciiTheme="majorHAnsi" w:hAnsiTheme="majorHAnsi" w:cs="Arial"/>
        </w:rPr>
      </w:pPr>
      <w:r w:rsidRPr="00085C3C">
        <w:rPr>
          <w:rFonts w:asciiTheme="majorHAnsi" w:hAnsiTheme="majorHAnsi" w:cs="Arial"/>
        </w:rPr>
        <w:t>Zamawiający zastrzega sobie możliwość odstąpienia o</w:t>
      </w:r>
      <w:r w:rsidR="00953089" w:rsidRPr="00085C3C">
        <w:rPr>
          <w:rFonts w:asciiTheme="majorHAnsi" w:hAnsiTheme="majorHAnsi" w:cs="Arial"/>
        </w:rPr>
        <w:t xml:space="preserve">d umowy z powodu okoliczności, </w:t>
      </w:r>
      <w:r w:rsidRPr="00085C3C">
        <w:rPr>
          <w:rFonts w:asciiTheme="majorHAnsi" w:hAnsiTheme="majorHAnsi" w:cs="Arial"/>
        </w:rPr>
        <w:t xml:space="preserve">o których mowa w art. 145 ust. 1 ustawy </w:t>
      </w:r>
      <w:proofErr w:type="spellStart"/>
      <w:r w:rsidRPr="00085C3C">
        <w:rPr>
          <w:rFonts w:asciiTheme="majorHAnsi" w:hAnsiTheme="majorHAnsi" w:cs="Arial"/>
        </w:rPr>
        <w:t>Pzp</w:t>
      </w:r>
      <w:proofErr w:type="spellEnd"/>
      <w:r w:rsidRPr="00085C3C">
        <w:rPr>
          <w:rFonts w:asciiTheme="majorHAnsi" w:hAnsiTheme="majorHAnsi" w:cs="Arial"/>
        </w:rPr>
        <w:t xml:space="preserve">. </w:t>
      </w:r>
    </w:p>
    <w:p w:rsidR="00791F79" w:rsidRPr="00085C3C" w:rsidRDefault="00791F79" w:rsidP="00953089">
      <w:pPr>
        <w:numPr>
          <w:ilvl w:val="0"/>
          <w:numId w:val="92"/>
        </w:numPr>
        <w:tabs>
          <w:tab w:val="clear" w:pos="1146"/>
          <w:tab w:val="left" w:pos="426"/>
        </w:tabs>
        <w:suppressAutoHyphens/>
        <w:spacing w:before="0" w:after="0" w:line="240" w:lineRule="auto"/>
        <w:ind w:left="426" w:hanging="426"/>
        <w:jc w:val="both"/>
        <w:rPr>
          <w:rFonts w:asciiTheme="majorHAnsi" w:hAnsiTheme="majorHAnsi" w:cs="Arial"/>
        </w:rPr>
      </w:pPr>
      <w:r w:rsidRPr="00085C3C">
        <w:rPr>
          <w:rFonts w:asciiTheme="majorHAnsi" w:hAnsiTheme="majorHAnsi" w:cs="Arial"/>
          <w:color w:val="000000" w:themeColor="text1"/>
          <w:lang w:eastAsia="pl-PL"/>
        </w:rPr>
        <w:t>Językiem umowy, wszelkiej korespondencji, faktur i dokumentów sporządzonych przez Wykonawcę jest język polski.</w:t>
      </w:r>
      <w:r w:rsidRPr="00085C3C" w:rsidDel="00AE3A96">
        <w:rPr>
          <w:rFonts w:asciiTheme="majorHAnsi" w:hAnsiTheme="majorHAnsi" w:cs="Arial"/>
        </w:rPr>
        <w:t xml:space="preserve"> </w:t>
      </w:r>
    </w:p>
    <w:p w:rsidR="00791F79" w:rsidRPr="00085C3C" w:rsidRDefault="00791F79" w:rsidP="00953089">
      <w:pPr>
        <w:numPr>
          <w:ilvl w:val="0"/>
          <w:numId w:val="92"/>
        </w:numPr>
        <w:tabs>
          <w:tab w:val="clear" w:pos="1146"/>
          <w:tab w:val="left" w:pos="426"/>
        </w:tabs>
        <w:suppressAutoHyphens/>
        <w:spacing w:before="0" w:after="0" w:line="240" w:lineRule="auto"/>
        <w:ind w:left="426" w:hanging="426"/>
        <w:jc w:val="both"/>
        <w:rPr>
          <w:rFonts w:asciiTheme="majorHAnsi" w:hAnsiTheme="majorHAnsi" w:cs="Arial"/>
        </w:rPr>
      </w:pPr>
      <w:r w:rsidRPr="00085C3C">
        <w:rPr>
          <w:rFonts w:asciiTheme="majorHAnsi" w:hAnsiTheme="majorHAnsi" w:cs="Arial"/>
        </w:rPr>
        <w:t>Zamawiający ma prawo do formułowania wiążących zaleceń dla Wykonawcy w każdej fazie wykonywanego przedmiotu umowy.</w:t>
      </w:r>
    </w:p>
    <w:p w:rsidR="00791F79" w:rsidRPr="00085C3C" w:rsidRDefault="00791F79" w:rsidP="00953089">
      <w:pPr>
        <w:numPr>
          <w:ilvl w:val="0"/>
          <w:numId w:val="92"/>
        </w:numPr>
        <w:tabs>
          <w:tab w:val="clear" w:pos="1146"/>
          <w:tab w:val="num" w:pos="426"/>
        </w:tabs>
        <w:suppressAutoHyphens/>
        <w:spacing w:before="0" w:after="0" w:line="240" w:lineRule="auto"/>
        <w:ind w:left="426" w:hanging="426"/>
        <w:jc w:val="both"/>
        <w:rPr>
          <w:rFonts w:asciiTheme="majorHAnsi" w:hAnsiTheme="majorHAnsi" w:cs="Arial"/>
        </w:rPr>
      </w:pPr>
      <w:r w:rsidRPr="00085C3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791F79" w:rsidRPr="00085C3C" w:rsidRDefault="00791F79" w:rsidP="00953089">
      <w:pPr>
        <w:numPr>
          <w:ilvl w:val="0"/>
          <w:numId w:val="92"/>
        </w:numPr>
        <w:suppressAutoHyphens/>
        <w:spacing w:before="0" w:after="0" w:line="240" w:lineRule="auto"/>
        <w:ind w:left="426" w:hanging="426"/>
        <w:jc w:val="both"/>
        <w:rPr>
          <w:rFonts w:asciiTheme="majorHAnsi" w:hAnsiTheme="majorHAnsi" w:cs="Arial"/>
        </w:rPr>
      </w:pPr>
      <w:r w:rsidRPr="00085C3C">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953089" w:rsidRPr="00085C3C">
        <w:rPr>
          <w:rFonts w:asciiTheme="majorHAnsi" w:hAnsiTheme="majorHAnsi" w:cs="Arial"/>
        </w:rPr>
        <w:br/>
      </w:r>
      <w:r w:rsidRPr="00085C3C">
        <w:rPr>
          <w:rFonts w:asciiTheme="majorHAnsi" w:hAnsiTheme="majorHAnsi" w:cs="Arial"/>
        </w:rPr>
        <w:t>z aktami wykonawczymi do tych ustaw.</w:t>
      </w:r>
    </w:p>
    <w:p w:rsidR="00791F79" w:rsidRPr="00085C3C" w:rsidRDefault="00791F79" w:rsidP="00953089">
      <w:pPr>
        <w:numPr>
          <w:ilvl w:val="0"/>
          <w:numId w:val="92"/>
        </w:numPr>
        <w:suppressAutoHyphens/>
        <w:spacing w:before="0" w:after="0" w:line="240" w:lineRule="auto"/>
        <w:ind w:left="426" w:hanging="426"/>
        <w:jc w:val="both"/>
        <w:rPr>
          <w:rFonts w:asciiTheme="majorHAnsi" w:hAnsiTheme="majorHAnsi" w:cs="Arial"/>
        </w:rPr>
      </w:pPr>
      <w:r w:rsidRPr="00085C3C">
        <w:rPr>
          <w:rFonts w:asciiTheme="majorHAnsi" w:hAnsiTheme="majorHAnsi" w:cs="Arial"/>
        </w:rPr>
        <w:t>Językiem Umowy, wszelkiej korespondencji, faktur i dokumentów sporządzonych przez Wykonawcy jest język polski.</w:t>
      </w:r>
    </w:p>
    <w:p w:rsidR="00791F79" w:rsidRPr="00085C3C" w:rsidRDefault="00791F79" w:rsidP="00953089">
      <w:pPr>
        <w:numPr>
          <w:ilvl w:val="0"/>
          <w:numId w:val="92"/>
        </w:numPr>
        <w:suppressAutoHyphens/>
        <w:spacing w:before="0" w:after="0" w:line="240" w:lineRule="auto"/>
        <w:ind w:left="426" w:hanging="426"/>
        <w:jc w:val="both"/>
        <w:rPr>
          <w:rFonts w:asciiTheme="majorHAnsi" w:hAnsiTheme="majorHAnsi" w:cs="Arial"/>
        </w:rPr>
      </w:pPr>
      <w:r w:rsidRPr="00085C3C">
        <w:rPr>
          <w:rFonts w:asciiTheme="majorHAnsi" w:hAnsiTheme="majorHAnsi" w:cs="Arial"/>
        </w:rPr>
        <w:t xml:space="preserve">Integralną część niniejszej umowy stanowią: </w:t>
      </w:r>
    </w:p>
    <w:p w:rsidR="00791F79" w:rsidRPr="00085C3C" w:rsidRDefault="00791F79" w:rsidP="00953089">
      <w:pPr>
        <w:numPr>
          <w:ilvl w:val="2"/>
          <w:numId w:val="92"/>
        </w:numPr>
        <w:suppressAutoHyphens/>
        <w:spacing w:before="0" w:after="0" w:line="240" w:lineRule="auto"/>
        <w:ind w:left="851" w:hanging="426"/>
        <w:jc w:val="both"/>
        <w:rPr>
          <w:rFonts w:asciiTheme="majorHAnsi" w:hAnsiTheme="majorHAnsi" w:cs="Arial"/>
        </w:rPr>
      </w:pPr>
      <w:r w:rsidRPr="00085C3C">
        <w:rPr>
          <w:rFonts w:asciiTheme="majorHAnsi" w:hAnsiTheme="majorHAnsi" w:cs="Arial"/>
        </w:rPr>
        <w:t>oferta Wykonawcy</w:t>
      </w:r>
    </w:p>
    <w:p w:rsidR="00791F79" w:rsidRPr="00085C3C" w:rsidRDefault="00791F79" w:rsidP="00953089">
      <w:pPr>
        <w:numPr>
          <w:ilvl w:val="2"/>
          <w:numId w:val="92"/>
        </w:numPr>
        <w:suppressAutoHyphens/>
        <w:spacing w:before="0" w:after="0" w:line="240" w:lineRule="auto"/>
        <w:ind w:left="851" w:hanging="426"/>
        <w:jc w:val="both"/>
        <w:rPr>
          <w:rFonts w:asciiTheme="majorHAnsi" w:hAnsiTheme="majorHAnsi" w:cs="Arial"/>
        </w:rPr>
      </w:pPr>
      <w:r w:rsidRPr="00085C3C">
        <w:rPr>
          <w:rFonts w:asciiTheme="majorHAnsi" w:hAnsiTheme="majorHAnsi" w:cs="Arial"/>
        </w:rPr>
        <w:t>Specyfikacja Istotnych Warunków Zamówienia,</w:t>
      </w:r>
    </w:p>
    <w:p w:rsidR="002E1785" w:rsidRPr="00085C3C" w:rsidRDefault="002E1785" w:rsidP="00953089">
      <w:pPr>
        <w:numPr>
          <w:ilvl w:val="2"/>
          <w:numId w:val="92"/>
        </w:numPr>
        <w:suppressAutoHyphens/>
        <w:spacing w:before="0" w:after="0" w:line="240" w:lineRule="auto"/>
        <w:ind w:left="851" w:hanging="426"/>
        <w:jc w:val="both"/>
        <w:rPr>
          <w:rFonts w:asciiTheme="majorHAnsi" w:hAnsiTheme="majorHAnsi" w:cs="Arial"/>
        </w:rPr>
      </w:pPr>
      <w:r w:rsidRPr="00085C3C">
        <w:rPr>
          <w:rFonts w:asciiTheme="majorHAnsi" w:hAnsiTheme="majorHAnsi" w:cs="Arial"/>
        </w:rPr>
        <w:t>Oświadczenie częściowe podwykonawcy</w:t>
      </w:r>
    </w:p>
    <w:p w:rsidR="002E1785" w:rsidRPr="00085C3C" w:rsidRDefault="002E1785" w:rsidP="00953089">
      <w:pPr>
        <w:numPr>
          <w:ilvl w:val="2"/>
          <w:numId w:val="92"/>
        </w:numPr>
        <w:suppressAutoHyphens/>
        <w:spacing w:before="0" w:after="0" w:line="240" w:lineRule="auto"/>
        <w:ind w:left="851" w:hanging="426"/>
        <w:jc w:val="both"/>
        <w:rPr>
          <w:rFonts w:asciiTheme="majorHAnsi" w:hAnsiTheme="majorHAnsi" w:cs="Arial"/>
        </w:rPr>
      </w:pPr>
      <w:r w:rsidRPr="00085C3C">
        <w:rPr>
          <w:rFonts w:asciiTheme="majorHAnsi" w:hAnsiTheme="majorHAnsi" w:cs="Arial"/>
        </w:rPr>
        <w:t>Oświadczenie końcowe podwykonawcy</w:t>
      </w:r>
    </w:p>
    <w:p w:rsidR="00964346" w:rsidRPr="00085C3C" w:rsidRDefault="00964346" w:rsidP="00953089">
      <w:pPr>
        <w:numPr>
          <w:ilvl w:val="2"/>
          <w:numId w:val="92"/>
        </w:numPr>
        <w:suppressAutoHyphens/>
        <w:spacing w:before="0" w:after="0" w:line="240" w:lineRule="auto"/>
        <w:ind w:left="851" w:hanging="426"/>
        <w:jc w:val="both"/>
        <w:rPr>
          <w:rFonts w:asciiTheme="majorHAnsi" w:hAnsiTheme="majorHAnsi" w:cs="Arial"/>
        </w:rPr>
      </w:pPr>
      <w:r w:rsidRPr="00085C3C">
        <w:rPr>
          <w:rFonts w:asciiTheme="majorHAnsi" w:hAnsiTheme="majorHAnsi" w:cs="Arial"/>
        </w:rPr>
        <w:t>Oświadczenie</w:t>
      </w:r>
      <w:r w:rsidR="00D823BD" w:rsidRPr="00085C3C">
        <w:rPr>
          <w:rFonts w:asciiTheme="majorHAnsi" w:hAnsiTheme="majorHAnsi" w:cs="Arial"/>
        </w:rPr>
        <w:t xml:space="preserve"> o wskazanym nr bankowym</w:t>
      </w:r>
    </w:p>
    <w:p w:rsidR="00D823BD" w:rsidRPr="00085C3C" w:rsidRDefault="00D823BD" w:rsidP="00953089">
      <w:pPr>
        <w:numPr>
          <w:ilvl w:val="2"/>
          <w:numId w:val="92"/>
        </w:numPr>
        <w:suppressAutoHyphens/>
        <w:spacing w:before="0" w:after="0" w:line="240" w:lineRule="auto"/>
        <w:ind w:left="851" w:hanging="426"/>
        <w:jc w:val="both"/>
        <w:rPr>
          <w:rFonts w:asciiTheme="majorHAnsi" w:hAnsiTheme="majorHAnsi" w:cs="Arial"/>
        </w:rPr>
      </w:pPr>
      <w:r w:rsidRPr="00085C3C">
        <w:rPr>
          <w:rFonts w:asciiTheme="majorHAnsi" w:hAnsiTheme="majorHAnsi" w:cs="Arial"/>
        </w:rPr>
        <w:t>Charakterystyka przedsięwzięcia</w:t>
      </w:r>
    </w:p>
    <w:p w:rsidR="00791F79" w:rsidRPr="00085C3C" w:rsidRDefault="00791F79" w:rsidP="00953089">
      <w:pPr>
        <w:numPr>
          <w:ilvl w:val="0"/>
          <w:numId w:val="92"/>
        </w:numPr>
        <w:suppressAutoHyphens/>
        <w:spacing w:before="0" w:after="0" w:line="240" w:lineRule="auto"/>
        <w:ind w:left="426" w:hanging="426"/>
        <w:jc w:val="both"/>
        <w:rPr>
          <w:rFonts w:asciiTheme="majorHAnsi" w:hAnsiTheme="majorHAnsi" w:cs="Arial"/>
        </w:rPr>
      </w:pPr>
      <w:r w:rsidRPr="00085C3C">
        <w:rPr>
          <w:rFonts w:asciiTheme="majorHAnsi" w:hAnsiTheme="majorHAnsi" w:cs="Arial"/>
        </w:rPr>
        <w:t>Umowa została sporządzona w trzech jednobrzmiących egzemplarzach w języku polskim, jeden egzemplarz dla Wykonawcy i dwa egzemplarze dla Zamawiającego.</w:t>
      </w:r>
    </w:p>
    <w:p w:rsidR="00A03398" w:rsidRPr="00085C3C" w:rsidRDefault="00791F79" w:rsidP="00953089">
      <w:pPr>
        <w:spacing w:before="100" w:beforeAutospacing="1" w:after="100" w:afterAutospacing="1" w:line="240" w:lineRule="auto"/>
        <w:ind w:left="426" w:right="565"/>
        <w:jc w:val="both"/>
        <w:rPr>
          <w:rFonts w:asciiTheme="majorHAnsi" w:hAnsiTheme="majorHAnsi" w:cs="Arial"/>
          <w:sz w:val="16"/>
          <w:szCs w:val="16"/>
          <w:lang w:eastAsia="pl-PL"/>
        </w:rPr>
      </w:pPr>
      <w:r w:rsidRPr="00085C3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t>
      </w:r>
      <w:r w:rsidR="00A03398" w:rsidRPr="00085C3C">
        <w:rPr>
          <w:rFonts w:asciiTheme="majorHAnsi" w:hAnsiTheme="majorHAnsi" w:cs="Arial"/>
          <w:sz w:val="16"/>
          <w:szCs w:val="16"/>
          <w:lang w:eastAsia="pl-PL"/>
        </w:rPr>
        <w:t>wietnia 2016r, informujemy, że:</w:t>
      </w:r>
    </w:p>
    <w:p w:rsidR="00A03398" w:rsidRPr="00085C3C" w:rsidRDefault="00791F79" w:rsidP="00953089">
      <w:pPr>
        <w:pStyle w:val="Akapitzlist"/>
        <w:numPr>
          <w:ilvl w:val="3"/>
          <w:numId w:val="73"/>
        </w:numPr>
        <w:spacing w:before="100" w:beforeAutospacing="1" w:after="100" w:afterAutospacing="1" w:line="240" w:lineRule="auto"/>
        <w:ind w:left="851" w:right="848"/>
        <w:jc w:val="both"/>
        <w:rPr>
          <w:rFonts w:asciiTheme="majorHAnsi" w:hAnsiTheme="majorHAnsi" w:cs="Arial"/>
          <w:sz w:val="16"/>
          <w:szCs w:val="16"/>
          <w:lang w:eastAsia="pl-PL"/>
        </w:rPr>
      </w:pPr>
      <w:r w:rsidRPr="00085C3C">
        <w:rPr>
          <w:rFonts w:asciiTheme="majorHAnsi" w:hAnsiTheme="majorHAnsi" w:cs="Arial"/>
          <w:sz w:val="16"/>
          <w:szCs w:val="16"/>
          <w:lang w:eastAsia="pl-PL"/>
        </w:rPr>
        <w:lastRenderedPageBreak/>
        <w:t xml:space="preserve">Administratorem Państwa danych jest Powiatowy Zarząd Dróg, ul. Kościuszki 33a, 14-200 Iława, reprezentowany przez Dyrektora – </w:t>
      </w:r>
      <w:r w:rsidR="00953089" w:rsidRPr="00085C3C">
        <w:rPr>
          <w:rFonts w:asciiTheme="majorHAnsi" w:hAnsiTheme="majorHAnsi" w:cs="Arial"/>
          <w:sz w:val="16"/>
          <w:szCs w:val="16"/>
          <w:lang w:eastAsia="pl-PL"/>
        </w:rPr>
        <w:t>Radosława Augustyniaka</w:t>
      </w:r>
    </w:p>
    <w:p w:rsidR="00A03398" w:rsidRPr="00085C3C" w:rsidRDefault="00791F79" w:rsidP="00953089">
      <w:pPr>
        <w:pStyle w:val="Akapitzlist"/>
        <w:numPr>
          <w:ilvl w:val="3"/>
          <w:numId w:val="73"/>
        </w:numPr>
        <w:spacing w:before="100" w:beforeAutospacing="1" w:after="100" w:afterAutospacing="1" w:line="240" w:lineRule="auto"/>
        <w:ind w:left="851" w:right="848"/>
        <w:jc w:val="both"/>
        <w:rPr>
          <w:rFonts w:asciiTheme="majorHAnsi" w:hAnsiTheme="majorHAnsi" w:cs="Arial"/>
          <w:sz w:val="16"/>
          <w:szCs w:val="16"/>
          <w:lang w:eastAsia="pl-PL"/>
        </w:rPr>
      </w:pPr>
      <w:r w:rsidRPr="00085C3C">
        <w:rPr>
          <w:rFonts w:asciiTheme="majorHAnsi" w:hAnsiTheme="majorHAnsi" w:cs="Arial"/>
          <w:sz w:val="16"/>
          <w:szCs w:val="16"/>
          <w:lang w:eastAsia="pl-PL"/>
        </w:rPr>
        <w:t xml:space="preserve">Administrator wyznaczył Inspektora Ochrony Danych Osobowych – Emilię </w:t>
      </w:r>
      <w:proofErr w:type="spellStart"/>
      <w:r w:rsidRPr="00085C3C">
        <w:rPr>
          <w:rFonts w:asciiTheme="majorHAnsi" w:hAnsiTheme="majorHAnsi" w:cs="Arial"/>
          <w:sz w:val="16"/>
          <w:szCs w:val="16"/>
          <w:lang w:eastAsia="pl-PL"/>
        </w:rPr>
        <w:t>Magalską</w:t>
      </w:r>
      <w:proofErr w:type="spellEnd"/>
      <w:r w:rsidRPr="00085C3C">
        <w:rPr>
          <w:rFonts w:asciiTheme="majorHAnsi" w:hAnsiTheme="majorHAnsi" w:cs="Arial"/>
          <w:sz w:val="16"/>
          <w:szCs w:val="16"/>
          <w:lang w:eastAsia="pl-PL"/>
        </w:rPr>
        <w:t xml:space="preserve"> e-mail: </w:t>
      </w:r>
      <w:hyperlink r:id="rId45" w:history="1">
        <w:r w:rsidRPr="00085C3C">
          <w:rPr>
            <w:rStyle w:val="Hipercze"/>
            <w:rFonts w:asciiTheme="majorHAnsi" w:hAnsiTheme="majorHAnsi" w:cs="Arial"/>
            <w:sz w:val="16"/>
            <w:szCs w:val="16"/>
            <w:lang w:eastAsia="pl-PL"/>
          </w:rPr>
          <w:t>iodo@pzd.ilawa.pl</w:t>
        </w:r>
      </w:hyperlink>
      <w:r w:rsidRPr="00085C3C">
        <w:rPr>
          <w:rFonts w:asciiTheme="majorHAnsi" w:hAnsiTheme="majorHAnsi" w:cs="Arial"/>
          <w:sz w:val="16"/>
          <w:szCs w:val="16"/>
          <w:lang w:eastAsia="pl-PL"/>
        </w:rPr>
        <w:t>, nr tel. +48 692 434</w:t>
      </w:r>
      <w:r w:rsidR="00A03398" w:rsidRPr="00085C3C">
        <w:rPr>
          <w:rFonts w:asciiTheme="majorHAnsi" w:hAnsiTheme="majorHAnsi" w:cs="Arial"/>
          <w:sz w:val="16"/>
          <w:szCs w:val="16"/>
          <w:lang w:eastAsia="pl-PL"/>
        </w:rPr>
        <w:t> </w:t>
      </w:r>
      <w:r w:rsidRPr="00085C3C">
        <w:rPr>
          <w:rFonts w:asciiTheme="majorHAnsi" w:hAnsiTheme="majorHAnsi" w:cs="Arial"/>
          <w:sz w:val="16"/>
          <w:szCs w:val="16"/>
          <w:lang w:eastAsia="pl-PL"/>
        </w:rPr>
        <w:t>620</w:t>
      </w:r>
    </w:p>
    <w:p w:rsidR="00A03398" w:rsidRPr="00085C3C" w:rsidRDefault="00791F79" w:rsidP="00953089">
      <w:pPr>
        <w:pStyle w:val="Akapitzlist"/>
        <w:numPr>
          <w:ilvl w:val="3"/>
          <w:numId w:val="73"/>
        </w:numPr>
        <w:spacing w:before="100" w:beforeAutospacing="1" w:after="100" w:afterAutospacing="1" w:line="240" w:lineRule="auto"/>
        <w:ind w:left="851" w:right="848"/>
        <w:jc w:val="both"/>
        <w:rPr>
          <w:rFonts w:asciiTheme="majorHAnsi" w:hAnsiTheme="majorHAnsi" w:cs="Arial"/>
          <w:sz w:val="16"/>
          <w:szCs w:val="16"/>
          <w:lang w:eastAsia="pl-PL"/>
        </w:rPr>
      </w:pPr>
      <w:r w:rsidRPr="00085C3C">
        <w:rPr>
          <w:rFonts w:asciiTheme="majorHAnsi" w:hAnsiTheme="majorHAnsi" w:cs="Arial"/>
          <w:sz w:val="16"/>
          <w:szCs w:val="16"/>
          <w:lang w:eastAsia="pl-PL"/>
        </w:rPr>
        <w:t>Państwa dane osobowe przetwarzane są w celu: wykonania umowy sprzedaży towarów i usług, wystawiania faktur oraz płatności.</w:t>
      </w:r>
    </w:p>
    <w:p w:rsidR="00A03398" w:rsidRPr="00085C3C" w:rsidRDefault="00791F79" w:rsidP="00953089">
      <w:pPr>
        <w:pStyle w:val="Akapitzlist"/>
        <w:numPr>
          <w:ilvl w:val="3"/>
          <w:numId w:val="73"/>
        </w:numPr>
        <w:spacing w:before="100" w:beforeAutospacing="1" w:after="100" w:afterAutospacing="1" w:line="240" w:lineRule="auto"/>
        <w:ind w:left="851" w:right="848"/>
        <w:jc w:val="both"/>
        <w:rPr>
          <w:rFonts w:asciiTheme="majorHAnsi" w:hAnsiTheme="majorHAnsi" w:cs="Arial"/>
          <w:sz w:val="16"/>
          <w:szCs w:val="16"/>
          <w:lang w:eastAsia="pl-PL"/>
        </w:rPr>
      </w:pPr>
      <w:r w:rsidRPr="00085C3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03398" w:rsidRPr="00085C3C" w:rsidRDefault="00791F79" w:rsidP="00953089">
      <w:pPr>
        <w:pStyle w:val="Akapitzlist"/>
        <w:numPr>
          <w:ilvl w:val="3"/>
          <w:numId w:val="73"/>
        </w:numPr>
        <w:spacing w:before="100" w:beforeAutospacing="1" w:after="100" w:afterAutospacing="1" w:line="240" w:lineRule="auto"/>
        <w:ind w:left="851" w:right="848"/>
        <w:jc w:val="both"/>
        <w:rPr>
          <w:rFonts w:asciiTheme="majorHAnsi" w:hAnsiTheme="majorHAnsi" w:cs="Arial"/>
          <w:sz w:val="16"/>
          <w:szCs w:val="16"/>
          <w:lang w:eastAsia="pl-PL"/>
        </w:rPr>
      </w:pPr>
      <w:r w:rsidRPr="00085C3C">
        <w:rPr>
          <w:rFonts w:asciiTheme="majorHAnsi" w:hAnsiTheme="majorHAnsi" w:cs="Arial"/>
          <w:sz w:val="16"/>
          <w:szCs w:val="16"/>
          <w:lang w:eastAsia="pl-PL"/>
        </w:rPr>
        <w:t xml:space="preserve">Państwa dane osobowe będą przechowywane przez okres trwania stosunku prawnego pomiędzy Państwem </w:t>
      </w:r>
      <w:r w:rsidR="00953089" w:rsidRPr="00085C3C">
        <w:rPr>
          <w:rFonts w:asciiTheme="majorHAnsi" w:hAnsiTheme="majorHAnsi" w:cs="Arial"/>
          <w:sz w:val="16"/>
          <w:szCs w:val="16"/>
          <w:lang w:eastAsia="pl-PL"/>
        </w:rPr>
        <w:br/>
      </w:r>
      <w:r w:rsidRPr="00085C3C">
        <w:rPr>
          <w:rFonts w:asciiTheme="majorHAnsi" w:hAnsiTheme="majorHAnsi" w:cs="Arial"/>
          <w:sz w:val="16"/>
          <w:szCs w:val="16"/>
          <w:lang w:eastAsia="pl-PL"/>
        </w:rPr>
        <w:t>a Administratorem, przez okres niezbędny do wykonania umowy/realizacji usług, a także przez okres wymagany przepisami prawa podatkowego.</w:t>
      </w:r>
    </w:p>
    <w:p w:rsidR="00A03398" w:rsidRPr="00085C3C" w:rsidRDefault="00791F79" w:rsidP="00953089">
      <w:pPr>
        <w:pStyle w:val="Akapitzlist"/>
        <w:numPr>
          <w:ilvl w:val="3"/>
          <w:numId w:val="73"/>
        </w:numPr>
        <w:spacing w:before="100" w:beforeAutospacing="1" w:after="100" w:afterAutospacing="1" w:line="240" w:lineRule="auto"/>
        <w:ind w:left="851" w:right="848"/>
        <w:jc w:val="both"/>
        <w:rPr>
          <w:rFonts w:asciiTheme="majorHAnsi" w:hAnsiTheme="majorHAnsi" w:cs="Arial"/>
          <w:sz w:val="16"/>
          <w:szCs w:val="16"/>
          <w:lang w:eastAsia="pl-PL"/>
        </w:rPr>
      </w:pPr>
      <w:r w:rsidRPr="00085C3C">
        <w:rPr>
          <w:rFonts w:asciiTheme="majorHAnsi" w:hAnsiTheme="majorHAnsi" w:cs="Arial"/>
          <w:sz w:val="16"/>
          <w:szCs w:val="16"/>
          <w:lang w:eastAsia="pl-PL"/>
        </w:rPr>
        <w:t>Państwa dane osobowe nie będą przekazywane do państwa trzeciego świata ani organizacji międzynarodowej.</w:t>
      </w:r>
    </w:p>
    <w:p w:rsidR="00A03398" w:rsidRPr="00085C3C" w:rsidRDefault="00791F79" w:rsidP="00953089">
      <w:pPr>
        <w:pStyle w:val="Akapitzlist"/>
        <w:numPr>
          <w:ilvl w:val="3"/>
          <w:numId w:val="73"/>
        </w:numPr>
        <w:spacing w:before="100" w:beforeAutospacing="1" w:after="100" w:afterAutospacing="1" w:line="240" w:lineRule="auto"/>
        <w:ind w:left="851" w:right="848"/>
        <w:jc w:val="both"/>
        <w:rPr>
          <w:rFonts w:asciiTheme="majorHAnsi" w:hAnsiTheme="majorHAnsi" w:cs="Arial"/>
          <w:sz w:val="16"/>
          <w:szCs w:val="16"/>
          <w:lang w:eastAsia="pl-PL"/>
        </w:rPr>
      </w:pPr>
      <w:r w:rsidRPr="00085C3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03398" w:rsidRPr="00085C3C" w:rsidRDefault="00791F79" w:rsidP="00953089">
      <w:pPr>
        <w:pStyle w:val="Akapitzlist"/>
        <w:numPr>
          <w:ilvl w:val="3"/>
          <w:numId w:val="73"/>
        </w:numPr>
        <w:spacing w:before="100" w:beforeAutospacing="1" w:after="100" w:afterAutospacing="1" w:line="240" w:lineRule="auto"/>
        <w:ind w:left="851" w:right="848"/>
        <w:jc w:val="both"/>
        <w:rPr>
          <w:rFonts w:asciiTheme="majorHAnsi" w:hAnsiTheme="majorHAnsi" w:cs="Arial"/>
          <w:sz w:val="16"/>
          <w:szCs w:val="16"/>
          <w:lang w:eastAsia="pl-PL"/>
        </w:rPr>
      </w:pPr>
      <w:r w:rsidRPr="00085C3C">
        <w:rPr>
          <w:rFonts w:asciiTheme="majorHAnsi" w:hAnsiTheme="majorHAnsi" w:cs="Arial"/>
          <w:sz w:val="16"/>
          <w:szCs w:val="16"/>
          <w:lang w:eastAsia="pl-PL"/>
        </w:rPr>
        <w:t>Podanie danych osobowych jest dobrowolne, jednakże odmowa podania danych może skutkować odmową realizacji zamówienia.</w:t>
      </w:r>
    </w:p>
    <w:p w:rsidR="00A03398" w:rsidRPr="00085C3C" w:rsidRDefault="00791F79" w:rsidP="00953089">
      <w:pPr>
        <w:pStyle w:val="Akapitzlist"/>
        <w:numPr>
          <w:ilvl w:val="3"/>
          <w:numId w:val="73"/>
        </w:numPr>
        <w:spacing w:before="100" w:beforeAutospacing="1" w:after="100" w:afterAutospacing="1" w:line="240" w:lineRule="auto"/>
        <w:ind w:left="851" w:right="848"/>
        <w:jc w:val="both"/>
        <w:rPr>
          <w:rFonts w:asciiTheme="majorHAnsi" w:hAnsiTheme="majorHAnsi" w:cs="Arial"/>
          <w:sz w:val="16"/>
          <w:szCs w:val="16"/>
          <w:lang w:eastAsia="pl-PL"/>
        </w:rPr>
      </w:pPr>
      <w:r w:rsidRPr="00085C3C">
        <w:rPr>
          <w:rFonts w:asciiTheme="majorHAnsi" w:hAnsiTheme="majorHAnsi" w:cs="Arial"/>
          <w:sz w:val="16"/>
          <w:szCs w:val="16"/>
          <w:lang w:eastAsia="pl-PL"/>
        </w:rPr>
        <w:t>Administrator danych nie automatyzuje i nie profiluje danych osobowych.</w:t>
      </w:r>
    </w:p>
    <w:p w:rsidR="00791F79" w:rsidRPr="00085C3C" w:rsidRDefault="00791F79" w:rsidP="00953089">
      <w:pPr>
        <w:pStyle w:val="Akapitzlist"/>
        <w:numPr>
          <w:ilvl w:val="3"/>
          <w:numId w:val="73"/>
        </w:numPr>
        <w:spacing w:before="100" w:beforeAutospacing="1" w:after="100" w:afterAutospacing="1" w:line="240" w:lineRule="auto"/>
        <w:ind w:left="851" w:right="848"/>
        <w:jc w:val="both"/>
        <w:rPr>
          <w:rFonts w:asciiTheme="majorHAnsi" w:hAnsiTheme="majorHAnsi" w:cs="Arial"/>
          <w:sz w:val="16"/>
          <w:szCs w:val="16"/>
          <w:lang w:eastAsia="pl-PL"/>
        </w:rPr>
      </w:pPr>
      <w:r w:rsidRPr="00085C3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791F79" w:rsidRPr="00085C3C" w:rsidRDefault="00791F79" w:rsidP="00791F79">
      <w:pPr>
        <w:suppressAutoHyphens/>
        <w:spacing w:after="0" w:line="240" w:lineRule="auto"/>
        <w:ind w:left="426"/>
        <w:jc w:val="both"/>
        <w:rPr>
          <w:rFonts w:asciiTheme="majorHAnsi" w:hAnsiTheme="majorHAnsi" w:cs="Arial"/>
        </w:rPr>
      </w:pPr>
    </w:p>
    <w:p w:rsidR="00791F79" w:rsidRPr="00085C3C" w:rsidRDefault="00791F79" w:rsidP="00791F79">
      <w:pPr>
        <w:spacing w:after="0"/>
        <w:ind w:left="363"/>
        <w:jc w:val="both"/>
        <w:rPr>
          <w:rFonts w:asciiTheme="majorHAnsi" w:hAnsiTheme="majorHAnsi" w:cs="Arial"/>
        </w:rPr>
      </w:pPr>
    </w:p>
    <w:p w:rsidR="00791F79" w:rsidRPr="00085C3C" w:rsidRDefault="00791F79" w:rsidP="00953089">
      <w:pPr>
        <w:spacing w:after="0"/>
        <w:ind w:left="1072" w:firstLine="346"/>
        <w:jc w:val="both"/>
        <w:rPr>
          <w:rFonts w:asciiTheme="majorHAnsi" w:hAnsiTheme="majorHAnsi" w:cs="Arial"/>
          <w:b/>
          <w:lang w:eastAsia="pl-PL"/>
        </w:rPr>
      </w:pPr>
      <w:r w:rsidRPr="00085C3C">
        <w:rPr>
          <w:rFonts w:asciiTheme="majorHAnsi" w:hAnsiTheme="majorHAnsi" w:cs="Arial"/>
          <w:b/>
        </w:rPr>
        <w:t>ZAMAWIAJĄCY:</w:t>
      </w:r>
      <w:r w:rsidRPr="00085C3C">
        <w:rPr>
          <w:rFonts w:asciiTheme="majorHAnsi" w:hAnsiTheme="majorHAnsi" w:cs="Arial"/>
          <w:b/>
        </w:rPr>
        <w:tab/>
      </w:r>
      <w:r w:rsidRPr="00085C3C">
        <w:rPr>
          <w:rFonts w:asciiTheme="majorHAnsi" w:hAnsiTheme="majorHAnsi" w:cs="Arial"/>
          <w:b/>
        </w:rPr>
        <w:tab/>
      </w:r>
      <w:r w:rsidRPr="00085C3C">
        <w:rPr>
          <w:rFonts w:asciiTheme="majorHAnsi" w:hAnsiTheme="majorHAnsi" w:cs="Arial"/>
          <w:b/>
        </w:rPr>
        <w:tab/>
      </w:r>
      <w:r w:rsidRPr="00085C3C">
        <w:rPr>
          <w:rFonts w:asciiTheme="majorHAnsi" w:hAnsiTheme="majorHAnsi" w:cs="Arial"/>
          <w:b/>
        </w:rPr>
        <w:tab/>
      </w:r>
      <w:r w:rsidRPr="00085C3C">
        <w:rPr>
          <w:rFonts w:asciiTheme="majorHAnsi" w:hAnsiTheme="majorHAnsi" w:cs="Arial"/>
          <w:b/>
        </w:rPr>
        <w:tab/>
      </w:r>
      <w:r w:rsidRPr="00085C3C">
        <w:rPr>
          <w:rFonts w:asciiTheme="majorHAnsi" w:hAnsiTheme="majorHAnsi" w:cs="Arial"/>
          <w:b/>
        </w:rPr>
        <w:tab/>
        <w:t>WYKONAWCA:</w:t>
      </w:r>
    </w:p>
    <w:p w:rsidR="00791F79" w:rsidRPr="00085C3C" w:rsidRDefault="00791F79" w:rsidP="00791F79">
      <w:pPr>
        <w:spacing w:after="0"/>
        <w:rPr>
          <w:rFonts w:asciiTheme="majorHAnsi" w:hAnsiTheme="majorHAnsi" w:cs="Arial"/>
        </w:rPr>
      </w:pPr>
    </w:p>
    <w:p w:rsidR="002E1785" w:rsidRPr="00085C3C" w:rsidRDefault="002E1785" w:rsidP="0035388D">
      <w:pPr>
        <w:suppressAutoHyphens/>
        <w:spacing w:line="360" w:lineRule="auto"/>
        <w:ind w:right="141"/>
        <w:rPr>
          <w:rFonts w:asciiTheme="majorHAnsi" w:hAnsiTheme="majorHAnsi" w:cs="Arial"/>
          <w:b/>
          <w:i/>
          <w:u w:val="single"/>
        </w:rPr>
      </w:pPr>
    </w:p>
    <w:p w:rsidR="00407AF7" w:rsidRPr="00085C3C" w:rsidRDefault="00407AF7" w:rsidP="0035388D">
      <w:pPr>
        <w:suppressAutoHyphens/>
        <w:spacing w:line="360" w:lineRule="auto"/>
        <w:ind w:right="141"/>
        <w:rPr>
          <w:rFonts w:asciiTheme="majorHAnsi" w:hAnsiTheme="majorHAnsi" w:cs="Arial"/>
          <w:b/>
          <w:i/>
          <w:u w:val="single"/>
        </w:rPr>
      </w:pPr>
    </w:p>
    <w:p w:rsidR="00407AF7" w:rsidRPr="00085C3C" w:rsidRDefault="00407AF7" w:rsidP="0035388D">
      <w:pPr>
        <w:suppressAutoHyphens/>
        <w:spacing w:line="360" w:lineRule="auto"/>
        <w:ind w:right="141"/>
        <w:rPr>
          <w:rFonts w:asciiTheme="majorHAnsi" w:hAnsiTheme="majorHAnsi" w:cs="Arial"/>
          <w:b/>
          <w:i/>
          <w:u w:val="single"/>
        </w:rPr>
      </w:pPr>
    </w:p>
    <w:p w:rsidR="00407AF7" w:rsidRPr="00085C3C" w:rsidRDefault="00407AF7" w:rsidP="0035388D">
      <w:pPr>
        <w:suppressAutoHyphens/>
        <w:spacing w:line="360" w:lineRule="auto"/>
        <w:ind w:right="141"/>
        <w:rPr>
          <w:rFonts w:asciiTheme="majorHAnsi" w:hAnsiTheme="majorHAnsi" w:cs="Arial"/>
          <w:b/>
          <w:i/>
          <w:u w:val="single"/>
        </w:rPr>
      </w:pPr>
    </w:p>
    <w:p w:rsidR="00407AF7" w:rsidRPr="00085C3C" w:rsidRDefault="00407AF7" w:rsidP="0035388D">
      <w:pPr>
        <w:suppressAutoHyphens/>
        <w:spacing w:line="360" w:lineRule="auto"/>
        <w:ind w:right="141"/>
        <w:rPr>
          <w:rFonts w:asciiTheme="majorHAnsi" w:hAnsiTheme="majorHAnsi" w:cs="Arial"/>
          <w:b/>
          <w:i/>
          <w:u w:val="single"/>
        </w:rPr>
      </w:pPr>
    </w:p>
    <w:p w:rsidR="00407AF7" w:rsidRPr="00085C3C" w:rsidRDefault="00407AF7" w:rsidP="0035388D">
      <w:pPr>
        <w:suppressAutoHyphens/>
        <w:spacing w:line="360" w:lineRule="auto"/>
        <w:ind w:right="141"/>
        <w:rPr>
          <w:rFonts w:asciiTheme="majorHAnsi" w:hAnsiTheme="majorHAnsi" w:cs="Arial"/>
          <w:b/>
          <w:i/>
          <w:u w:val="single"/>
        </w:rPr>
      </w:pPr>
    </w:p>
    <w:p w:rsidR="00407AF7" w:rsidRPr="00085C3C" w:rsidRDefault="00407AF7" w:rsidP="0035388D">
      <w:pPr>
        <w:suppressAutoHyphens/>
        <w:spacing w:line="360" w:lineRule="auto"/>
        <w:ind w:right="141"/>
        <w:rPr>
          <w:rFonts w:asciiTheme="majorHAnsi" w:hAnsiTheme="majorHAnsi" w:cs="Arial"/>
          <w:b/>
          <w:i/>
          <w:u w:val="single"/>
        </w:rPr>
      </w:pPr>
    </w:p>
    <w:p w:rsidR="00407AF7" w:rsidRPr="00085C3C" w:rsidRDefault="00407AF7" w:rsidP="0035388D">
      <w:pPr>
        <w:suppressAutoHyphens/>
        <w:spacing w:line="360" w:lineRule="auto"/>
        <w:ind w:right="141"/>
        <w:rPr>
          <w:rFonts w:asciiTheme="majorHAnsi" w:hAnsiTheme="majorHAnsi" w:cs="Arial"/>
          <w:b/>
          <w:i/>
          <w:u w:val="single"/>
        </w:rPr>
      </w:pPr>
    </w:p>
    <w:p w:rsidR="00407AF7" w:rsidRPr="00085C3C" w:rsidRDefault="00407AF7" w:rsidP="0035388D">
      <w:pPr>
        <w:suppressAutoHyphens/>
        <w:spacing w:line="360" w:lineRule="auto"/>
        <w:ind w:right="141"/>
        <w:rPr>
          <w:rFonts w:asciiTheme="majorHAnsi" w:hAnsiTheme="majorHAnsi" w:cs="Arial"/>
          <w:b/>
          <w:i/>
          <w:u w:val="single"/>
        </w:rPr>
      </w:pPr>
    </w:p>
    <w:p w:rsidR="00EE2E31" w:rsidRPr="00085C3C" w:rsidRDefault="00EE2E31" w:rsidP="0035388D">
      <w:pPr>
        <w:suppressAutoHyphens/>
        <w:spacing w:line="360" w:lineRule="auto"/>
        <w:ind w:right="141"/>
        <w:rPr>
          <w:rFonts w:asciiTheme="majorHAnsi" w:hAnsiTheme="majorHAnsi" w:cs="Arial"/>
          <w:b/>
          <w:i/>
          <w:u w:val="single"/>
        </w:rPr>
      </w:pPr>
    </w:p>
    <w:p w:rsidR="00EE2E31" w:rsidRPr="00085C3C" w:rsidRDefault="00EE2E31" w:rsidP="0035388D">
      <w:pPr>
        <w:suppressAutoHyphens/>
        <w:spacing w:line="360" w:lineRule="auto"/>
        <w:ind w:right="141"/>
        <w:rPr>
          <w:rFonts w:asciiTheme="majorHAnsi" w:hAnsiTheme="majorHAnsi" w:cs="Arial"/>
          <w:b/>
          <w:i/>
          <w:u w:val="single"/>
        </w:rPr>
      </w:pPr>
    </w:p>
    <w:p w:rsidR="00CA2420" w:rsidRPr="00085C3C" w:rsidRDefault="00CA2420" w:rsidP="0035388D">
      <w:pPr>
        <w:suppressAutoHyphens/>
        <w:spacing w:line="360" w:lineRule="auto"/>
        <w:ind w:right="141"/>
        <w:rPr>
          <w:rFonts w:asciiTheme="majorHAnsi" w:hAnsiTheme="majorHAnsi" w:cs="Arial"/>
          <w:b/>
          <w:i/>
          <w:u w:val="single"/>
        </w:rPr>
      </w:pPr>
    </w:p>
    <w:p w:rsidR="00573A54" w:rsidRPr="00085C3C" w:rsidRDefault="00573A54" w:rsidP="0035388D">
      <w:pPr>
        <w:suppressAutoHyphens/>
        <w:spacing w:line="360" w:lineRule="auto"/>
        <w:ind w:right="141"/>
        <w:rPr>
          <w:rFonts w:asciiTheme="majorHAnsi" w:hAnsiTheme="majorHAnsi" w:cs="Arial"/>
          <w:b/>
          <w:i/>
          <w:u w:val="single"/>
        </w:rPr>
      </w:pPr>
    </w:p>
    <w:p w:rsidR="00573A54" w:rsidRPr="00085C3C" w:rsidRDefault="00573A54" w:rsidP="0035388D">
      <w:pPr>
        <w:suppressAutoHyphens/>
        <w:spacing w:line="360" w:lineRule="auto"/>
        <w:ind w:right="141"/>
        <w:rPr>
          <w:rFonts w:asciiTheme="majorHAnsi" w:hAnsiTheme="majorHAnsi" w:cs="Arial"/>
          <w:b/>
          <w:i/>
          <w:u w:val="single"/>
        </w:rPr>
      </w:pPr>
    </w:p>
    <w:p w:rsidR="00EE2E31" w:rsidRPr="00085C3C" w:rsidRDefault="00EE2E31" w:rsidP="0035388D">
      <w:pPr>
        <w:suppressAutoHyphens/>
        <w:spacing w:line="360" w:lineRule="auto"/>
        <w:ind w:right="141"/>
        <w:rPr>
          <w:rFonts w:asciiTheme="majorHAnsi" w:hAnsiTheme="majorHAnsi" w:cs="Arial"/>
          <w:b/>
          <w:i/>
          <w:u w:val="single"/>
        </w:rPr>
      </w:pPr>
    </w:p>
    <w:p w:rsidR="00407AF7" w:rsidRPr="00085C3C" w:rsidRDefault="00407AF7" w:rsidP="0035388D">
      <w:pPr>
        <w:suppressAutoHyphens/>
        <w:spacing w:line="360" w:lineRule="auto"/>
        <w:ind w:right="141"/>
        <w:rPr>
          <w:rFonts w:asciiTheme="majorHAnsi" w:hAnsiTheme="majorHAnsi" w:cs="Arial"/>
          <w:b/>
          <w:i/>
          <w:u w:val="single"/>
        </w:rPr>
      </w:pPr>
    </w:p>
    <w:p w:rsidR="00F56C36" w:rsidRPr="00085C3C" w:rsidRDefault="00F56C36" w:rsidP="00F56C36">
      <w:pPr>
        <w:suppressAutoHyphens/>
        <w:spacing w:line="360" w:lineRule="auto"/>
        <w:ind w:right="141" w:firstLine="4111"/>
        <w:jc w:val="right"/>
        <w:rPr>
          <w:rFonts w:asciiTheme="majorHAnsi" w:hAnsiTheme="majorHAnsi" w:cs="Arial"/>
          <w:b/>
          <w:i/>
          <w:u w:val="single"/>
        </w:rPr>
      </w:pPr>
      <w:r w:rsidRPr="00085C3C">
        <w:rPr>
          <w:rFonts w:asciiTheme="majorHAnsi" w:hAnsiTheme="majorHAnsi" w:cs="Arial"/>
          <w:b/>
          <w:i/>
          <w:u w:val="single"/>
        </w:rPr>
        <w:t xml:space="preserve">Załącznik nr </w:t>
      </w:r>
      <w:r w:rsidR="005B57EA" w:rsidRPr="00085C3C">
        <w:rPr>
          <w:rFonts w:asciiTheme="majorHAnsi" w:hAnsiTheme="majorHAnsi" w:cs="Arial"/>
          <w:b/>
          <w:i/>
          <w:u w:val="single"/>
        </w:rPr>
        <w:t>6</w:t>
      </w:r>
      <w:r w:rsidRPr="00085C3C">
        <w:rPr>
          <w:rFonts w:asciiTheme="majorHAnsi" w:hAnsiTheme="majorHAnsi" w:cs="Arial"/>
          <w:b/>
          <w:i/>
          <w:u w:val="single"/>
        </w:rPr>
        <w:t xml:space="preserve"> do umowy nr …. z dnia…………</w:t>
      </w:r>
    </w:p>
    <w:p w:rsidR="00F56C36" w:rsidRPr="00085C3C"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p>
    <w:p w:rsidR="00F56C36" w:rsidRPr="00085C3C"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r w:rsidRPr="00085C3C">
        <w:rPr>
          <w:rFonts w:asciiTheme="majorHAnsi" w:hAnsiTheme="majorHAnsi"/>
          <w:sz w:val="22"/>
          <w:szCs w:val="22"/>
          <w:lang w:eastAsia="ar-SA"/>
        </w:rPr>
        <w:t>.................................., dnia ..............</w:t>
      </w:r>
    </w:p>
    <w:p w:rsidR="00F56C36" w:rsidRPr="00085C3C" w:rsidRDefault="00F56C36" w:rsidP="00F56C36">
      <w:pPr>
        <w:suppressAutoHyphens/>
        <w:rPr>
          <w:rFonts w:asciiTheme="majorHAnsi" w:hAnsiTheme="majorHAnsi"/>
          <w:lang w:eastAsia="ar-SA"/>
        </w:rPr>
      </w:pPr>
      <w:r w:rsidRPr="00085C3C">
        <w:rPr>
          <w:rFonts w:asciiTheme="majorHAnsi" w:hAnsiTheme="majorHAnsi"/>
          <w:noProof/>
          <w:lang w:eastAsia="pl-PL" w:bidi="ar-SA"/>
        </w:rPr>
        <mc:AlternateContent>
          <mc:Choice Requires="wps">
            <w:drawing>
              <wp:anchor distT="0" distB="0" distL="114300" distR="114300" simplePos="0" relativeHeight="251659264" behindDoc="0" locked="0" layoutInCell="1" allowOverlap="1" wp14:anchorId="3834F4DA" wp14:editId="62A233E6">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rsidR="00F56C36" w:rsidRPr="00085C3C" w:rsidRDefault="00F56C36" w:rsidP="00F56C36">
      <w:pPr>
        <w:suppressAutoHyphens/>
        <w:rPr>
          <w:rFonts w:asciiTheme="majorHAnsi" w:hAnsiTheme="majorHAnsi"/>
          <w:lang w:eastAsia="ar-SA"/>
        </w:rPr>
      </w:pPr>
      <w:r w:rsidRPr="00085C3C">
        <w:rPr>
          <w:rFonts w:asciiTheme="majorHAnsi" w:hAnsiTheme="majorHAnsi"/>
          <w:lang w:eastAsia="ar-SA"/>
        </w:rPr>
        <w:t xml:space="preserve"> (pieczątka firmowa podwykonawcy)</w:t>
      </w:r>
    </w:p>
    <w:p w:rsidR="00F56C36" w:rsidRPr="00085C3C" w:rsidRDefault="00F56C36" w:rsidP="00F56C36">
      <w:pPr>
        <w:spacing w:after="120" w:line="320" w:lineRule="atLeast"/>
        <w:rPr>
          <w:rFonts w:asciiTheme="majorHAnsi" w:eastAsia="Calibri" w:hAnsiTheme="majorHAnsi"/>
          <w:b/>
          <w:bCs/>
          <w:sz w:val="22"/>
          <w:szCs w:val="22"/>
        </w:rPr>
      </w:pPr>
    </w:p>
    <w:p w:rsidR="00F56C36" w:rsidRPr="00085C3C" w:rsidRDefault="00F56C36" w:rsidP="00F56C36">
      <w:pPr>
        <w:spacing w:after="120" w:line="320" w:lineRule="atLeast"/>
        <w:rPr>
          <w:rFonts w:asciiTheme="majorHAnsi" w:eastAsia="Calibri" w:hAnsiTheme="majorHAnsi"/>
          <w:b/>
          <w:bCs/>
          <w:sz w:val="22"/>
          <w:szCs w:val="22"/>
        </w:rPr>
      </w:pPr>
    </w:p>
    <w:p w:rsidR="00F56C36" w:rsidRPr="00085C3C" w:rsidRDefault="00F56C36" w:rsidP="00F56C36">
      <w:pPr>
        <w:suppressAutoHyphens/>
        <w:jc w:val="center"/>
        <w:rPr>
          <w:rFonts w:asciiTheme="majorHAnsi" w:hAnsiTheme="majorHAnsi"/>
          <w:b/>
          <w:bCs/>
          <w:lang w:eastAsia="ar-SA"/>
        </w:rPr>
      </w:pPr>
    </w:p>
    <w:p w:rsidR="00F56C36" w:rsidRPr="00085C3C" w:rsidRDefault="00F56C36" w:rsidP="00F56C36">
      <w:pPr>
        <w:suppressAutoHyphens/>
        <w:jc w:val="center"/>
        <w:rPr>
          <w:rFonts w:asciiTheme="majorHAnsi" w:hAnsiTheme="majorHAnsi"/>
          <w:b/>
          <w:bCs/>
          <w:lang w:eastAsia="ar-SA"/>
        </w:rPr>
      </w:pPr>
      <w:r w:rsidRPr="00085C3C">
        <w:rPr>
          <w:rFonts w:asciiTheme="majorHAnsi" w:hAnsiTheme="majorHAnsi"/>
          <w:b/>
          <w:bCs/>
          <w:lang w:eastAsia="ar-SA"/>
        </w:rPr>
        <w:t>Oświadczenie częściowe podwykonawcy</w:t>
      </w:r>
    </w:p>
    <w:p w:rsidR="00F56C36" w:rsidRPr="00085C3C" w:rsidRDefault="00F56C36" w:rsidP="00F56C36">
      <w:pPr>
        <w:suppressAutoHyphens/>
        <w:jc w:val="center"/>
        <w:rPr>
          <w:rFonts w:asciiTheme="majorHAnsi" w:hAnsiTheme="majorHAnsi"/>
          <w:b/>
          <w:bCs/>
          <w:lang w:eastAsia="ar-SA"/>
        </w:rPr>
      </w:pPr>
      <w:r w:rsidRPr="00085C3C">
        <w:rPr>
          <w:rFonts w:asciiTheme="majorHAnsi" w:hAnsiTheme="majorHAnsi"/>
          <w:b/>
          <w:bCs/>
          <w:lang w:eastAsia="ar-SA"/>
        </w:rPr>
        <w:t>WZÓR</w:t>
      </w:r>
    </w:p>
    <w:p w:rsidR="00F56C36" w:rsidRPr="00085C3C" w:rsidRDefault="00F56C36" w:rsidP="00F56C36">
      <w:pPr>
        <w:spacing w:after="120" w:line="320" w:lineRule="atLeast"/>
        <w:rPr>
          <w:rFonts w:asciiTheme="majorHAnsi" w:eastAsia="Calibri" w:hAnsiTheme="majorHAnsi"/>
          <w:b/>
          <w:bCs/>
          <w:sz w:val="22"/>
          <w:szCs w:val="22"/>
        </w:rPr>
      </w:pPr>
    </w:p>
    <w:p w:rsidR="00B513DC" w:rsidRPr="00085C3C" w:rsidRDefault="00F56C36" w:rsidP="00B513DC">
      <w:pPr>
        <w:suppressAutoHyphens/>
        <w:jc w:val="both"/>
        <w:rPr>
          <w:rFonts w:asciiTheme="majorHAnsi" w:hAnsiTheme="majorHAnsi" w:cs="Calibri"/>
          <w:b/>
          <w:bCs/>
          <w:sz w:val="22"/>
          <w:szCs w:val="22"/>
          <w:lang w:eastAsia="ar-SA"/>
        </w:rPr>
      </w:pPr>
      <w:r w:rsidRPr="00085C3C">
        <w:rPr>
          <w:rFonts w:asciiTheme="majorHAnsi" w:hAnsiTheme="majorHAnsi" w:cs="Calibri"/>
          <w:b/>
          <w:bCs/>
          <w:sz w:val="22"/>
          <w:szCs w:val="22"/>
          <w:lang w:eastAsia="ar-SA"/>
        </w:rPr>
        <w:t>INWESTYCJA:</w:t>
      </w:r>
    </w:p>
    <w:p w:rsidR="00CA2420" w:rsidRPr="00085C3C" w:rsidRDefault="00CA2420" w:rsidP="00953089">
      <w:pPr>
        <w:tabs>
          <w:tab w:val="left" w:pos="360"/>
        </w:tabs>
        <w:suppressAutoHyphens/>
        <w:spacing w:line="360" w:lineRule="auto"/>
        <w:jc w:val="both"/>
        <w:rPr>
          <w:rFonts w:asciiTheme="majorHAnsi" w:hAnsiTheme="majorHAnsi" w:cs="Calibri"/>
          <w:b/>
        </w:rPr>
      </w:pPr>
      <w:r w:rsidRPr="00085C3C">
        <w:rPr>
          <w:rFonts w:asciiTheme="majorHAnsi" w:hAnsiTheme="majorHAnsi" w:cs="Calibri"/>
          <w:b/>
          <w:color w:val="000000"/>
        </w:rPr>
        <w:t>„</w:t>
      </w:r>
      <w:r w:rsidR="00953089" w:rsidRPr="00085C3C">
        <w:rPr>
          <w:rFonts w:asciiTheme="majorHAnsi" w:hAnsiTheme="majorHAnsi" w:cs="Calibri"/>
          <w:b/>
        </w:rPr>
        <w:t xml:space="preserve">Uregulowanie stanu prawnego granic pasa drogowego drogi powiatowej nr 1311N Kamieniec – </w:t>
      </w:r>
      <w:proofErr w:type="spellStart"/>
      <w:r w:rsidR="00953089" w:rsidRPr="00085C3C">
        <w:rPr>
          <w:rFonts w:asciiTheme="majorHAnsi" w:hAnsiTheme="majorHAnsi" w:cs="Calibri"/>
          <w:b/>
        </w:rPr>
        <w:t>Bądze</w:t>
      </w:r>
      <w:proofErr w:type="spellEnd"/>
      <w:r w:rsidR="00953089" w:rsidRPr="00085C3C">
        <w:rPr>
          <w:rFonts w:asciiTheme="majorHAnsi" w:hAnsiTheme="majorHAnsi" w:cs="Calibri"/>
          <w:b/>
        </w:rPr>
        <w:t xml:space="preserve"> – Jerzwałd – dr. woj. nr 521 ( Iława ) wraz ze sporządzeniem mapy do celów projektowych na odc. Siemiany - DW 521</w:t>
      </w:r>
      <w:r w:rsidRPr="00085C3C">
        <w:rPr>
          <w:rFonts w:asciiTheme="majorHAnsi" w:hAnsiTheme="majorHAnsi" w:cs="Calibri"/>
          <w:b/>
        </w:rPr>
        <w:t>”</w:t>
      </w:r>
    </w:p>
    <w:p w:rsidR="00F56C36" w:rsidRPr="00085C3C" w:rsidRDefault="00F56C36" w:rsidP="00F85C67">
      <w:pPr>
        <w:tabs>
          <w:tab w:val="left" w:pos="360"/>
        </w:tabs>
        <w:suppressAutoHyphens/>
        <w:spacing w:line="360" w:lineRule="auto"/>
        <w:rPr>
          <w:rFonts w:asciiTheme="majorHAnsi" w:hAnsiTheme="majorHAnsi"/>
          <w:szCs w:val="22"/>
          <w:lang w:eastAsia="ar-SA"/>
        </w:rPr>
      </w:pPr>
      <w:r w:rsidRPr="00085C3C">
        <w:rPr>
          <w:rFonts w:asciiTheme="majorHAnsi" w:hAnsiTheme="majorHAnsi"/>
          <w:szCs w:val="22"/>
          <w:lang w:eastAsia="ar-SA"/>
        </w:rPr>
        <w:t>Niniejszym oświadczam, że na dzień………………. firma…………………………………..</w:t>
      </w:r>
    </w:p>
    <w:p w:rsidR="00F56C36" w:rsidRPr="00085C3C" w:rsidRDefault="00F56C36" w:rsidP="00F56C36">
      <w:pPr>
        <w:tabs>
          <w:tab w:val="left" w:pos="360"/>
        </w:tabs>
        <w:suppressAutoHyphens/>
        <w:spacing w:line="360" w:lineRule="auto"/>
        <w:rPr>
          <w:rFonts w:asciiTheme="majorHAnsi" w:hAnsiTheme="majorHAnsi"/>
          <w:szCs w:val="22"/>
          <w:lang w:eastAsia="ar-SA"/>
        </w:rPr>
      </w:pPr>
      <w:r w:rsidRPr="00085C3C">
        <w:rPr>
          <w:rFonts w:asciiTheme="majorHAnsi" w:hAnsiTheme="majorHAnsi"/>
          <w:szCs w:val="22"/>
          <w:lang w:eastAsia="ar-SA"/>
        </w:rPr>
        <w:t>wywiązała się ze wszystkich wymagalnych płatności na rzecz naszej firmy z tytułu wiążącej nas umowy nr …………………………………, w załączeniu potwierdzona za zgodność z oryginałem zapłacona faktura.</w:t>
      </w:r>
    </w:p>
    <w:p w:rsidR="00A4208E" w:rsidRPr="00085C3C" w:rsidRDefault="00A4208E" w:rsidP="00F56C36">
      <w:pPr>
        <w:tabs>
          <w:tab w:val="left" w:pos="360"/>
        </w:tabs>
        <w:suppressAutoHyphens/>
        <w:spacing w:line="360" w:lineRule="auto"/>
        <w:rPr>
          <w:rFonts w:asciiTheme="majorHAnsi" w:hAnsiTheme="majorHAnsi"/>
          <w:sz w:val="22"/>
          <w:szCs w:val="22"/>
          <w:lang w:eastAsia="ar-SA"/>
        </w:rPr>
      </w:pPr>
    </w:p>
    <w:p w:rsidR="00A4208E" w:rsidRPr="00085C3C" w:rsidRDefault="00A4208E" w:rsidP="00F56C36">
      <w:pPr>
        <w:tabs>
          <w:tab w:val="left" w:pos="360"/>
        </w:tabs>
        <w:suppressAutoHyphens/>
        <w:spacing w:line="360" w:lineRule="auto"/>
        <w:rPr>
          <w:rFonts w:asciiTheme="majorHAnsi" w:hAnsiTheme="majorHAnsi"/>
          <w:sz w:val="22"/>
          <w:szCs w:val="22"/>
          <w:lang w:eastAsia="ar-SA"/>
        </w:rPr>
      </w:pPr>
    </w:p>
    <w:p w:rsidR="00A4208E" w:rsidRPr="00085C3C" w:rsidRDefault="00A4208E" w:rsidP="00F56C36">
      <w:pPr>
        <w:tabs>
          <w:tab w:val="left" w:pos="360"/>
        </w:tabs>
        <w:suppressAutoHyphens/>
        <w:spacing w:line="360" w:lineRule="auto"/>
        <w:rPr>
          <w:rFonts w:asciiTheme="majorHAnsi" w:hAnsiTheme="majorHAnsi"/>
          <w:sz w:val="18"/>
          <w:szCs w:val="22"/>
          <w:lang w:eastAsia="ar-SA"/>
        </w:rPr>
      </w:pPr>
    </w:p>
    <w:p w:rsidR="00F56C36" w:rsidRPr="00085C3C" w:rsidRDefault="00C23225" w:rsidP="00F85C67">
      <w:pPr>
        <w:suppressAutoHyphens/>
        <w:spacing w:before="0" w:after="0"/>
        <w:ind w:left="2128" w:firstLine="708"/>
        <w:jc w:val="center"/>
        <w:rPr>
          <w:rFonts w:asciiTheme="majorHAnsi" w:hAnsiTheme="majorHAnsi"/>
          <w:b/>
          <w:bCs/>
          <w:i/>
          <w:sz w:val="16"/>
          <w:szCs w:val="22"/>
          <w:lang w:eastAsia="ar-SA"/>
        </w:rPr>
      </w:pPr>
      <w:r w:rsidRPr="00085C3C">
        <w:rPr>
          <w:rFonts w:asciiTheme="majorHAnsi" w:hAnsiTheme="majorHAnsi"/>
          <w:b/>
          <w:bCs/>
          <w:i/>
          <w:sz w:val="16"/>
          <w:szCs w:val="22"/>
          <w:lang w:eastAsia="ar-SA"/>
        </w:rPr>
        <w:t xml:space="preserve">                                                       </w:t>
      </w:r>
      <w:r w:rsidR="00F56C36" w:rsidRPr="00085C3C">
        <w:rPr>
          <w:rFonts w:asciiTheme="majorHAnsi" w:hAnsiTheme="majorHAnsi"/>
          <w:b/>
          <w:bCs/>
          <w:i/>
          <w:sz w:val="16"/>
          <w:szCs w:val="22"/>
          <w:lang w:eastAsia="ar-SA"/>
        </w:rPr>
        <w:t>…………………………………………………</w:t>
      </w:r>
    </w:p>
    <w:p w:rsidR="00F56C36" w:rsidRPr="00085C3C" w:rsidRDefault="00F56C36" w:rsidP="00F56C36">
      <w:pPr>
        <w:suppressAutoHyphens/>
        <w:spacing w:before="0" w:after="0"/>
        <w:jc w:val="center"/>
        <w:rPr>
          <w:rFonts w:asciiTheme="majorHAnsi" w:hAnsiTheme="majorHAnsi"/>
          <w:i/>
          <w:sz w:val="16"/>
          <w:szCs w:val="22"/>
          <w:lang w:eastAsia="ar-SA"/>
        </w:rPr>
      </w:pPr>
      <w:r w:rsidRPr="00085C3C">
        <w:rPr>
          <w:rFonts w:asciiTheme="majorHAnsi" w:hAnsiTheme="majorHAnsi"/>
          <w:i/>
          <w:sz w:val="16"/>
          <w:szCs w:val="22"/>
          <w:lang w:eastAsia="ar-SA"/>
        </w:rPr>
        <w:t xml:space="preserve">                                     </w:t>
      </w:r>
      <w:r w:rsidR="00C23225" w:rsidRPr="00085C3C">
        <w:rPr>
          <w:rFonts w:asciiTheme="majorHAnsi" w:hAnsiTheme="majorHAnsi"/>
          <w:i/>
          <w:sz w:val="16"/>
          <w:szCs w:val="22"/>
          <w:lang w:eastAsia="ar-SA"/>
        </w:rPr>
        <w:t xml:space="preserve">                                                                                          </w:t>
      </w:r>
      <w:r w:rsidRPr="00085C3C">
        <w:rPr>
          <w:rFonts w:asciiTheme="majorHAnsi" w:hAnsiTheme="majorHAnsi"/>
          <w:i/>
          <w:sz w:val="16"/>
          <w:szCs w:val="22"/>
          <w:lang w:eastAsia="ar-SA"/>
        </w:rPr>
        <w:t xml:space="preserve">              Podpis podwykonawcy</w:t>
      </w:r>
    </w:p>
    <w:p w:rsidR="00F56C36" w:rsidRPr="00085C3C" w:rsidRDefault="00F56C36" w:rsidP="00F56C36">
      <w:pPr>
        <w:spacing w:before="0" w:after="0" w:line="264" w:lineRule="auto"/>
        <w:rPr>
          <w:rFonts w:asciiTheme="majorHAnsi" w:hAnsiTheme="majorHAnsi" w:cs="Calibri"/>
        </w:rPr>
      </w:pPr>
    </w:p>
    <w:p w:rsidR="00F56C36" w:rsidRPr="00085C3C" w:rsidRDefault="00F56C36" w:rsidP="00F56C36">
      <w:pPr>
        <w:spacing w:before="0" w:after="0" w:line="264" w:lineRule="auto"/>
        <w:rPr>
          <w:rFonts w:asciiTheme="majorHAnsi" w:hAnsiTheme="majorHAnsi" w:cs="Calibri"/>
        </w:rPr>
      </w:pPr>
    </w:p>
    <w:p w:rsidR="00F56C36" w:rsidRPr="00085C3C" w:rsidRDefault="00F56C36" w:rsidP="00F56C36">
      <w:pPr>
        <w:spacing w:before="0" w:after="0" w:line="264" w:lineRule="auto"/>
        <w:rPr>
          <w:rFonts w:asciiTheme="majorHAnsi" w:hAnsiTheme="majorHAnsi" w:cs="Calibri"/>
        </w:rPr>
        <w:sectPr w:rsidR="00F56C36" w:rsidRPr="00085C3C" w:rsidSect="0095182D">
          <w:footnotePr>
            <w:numRestart w:val="eachSect"/>
          </w:footnotePr>
          <w:pgSz w:w="11906" w:h="16838" w:code="9"/>
          <w:pgMar w:top="1383" w:right="851" w:bottom="851" w:left="851" w:header="284" w:footer="340" w:gutter="0"/>
          <w:cols w:space="708"/>
          <w:docGrid w:linePitch="360"/>
        </w:sectPr>
      </w:pPr>
    </w:p>
    <w:p w:rsidR="00F56C36" w:rsidRPr="00085C3C" w:rsidRDefault="00F56C36" w:rsidP="00F56C36">
      <w:pPr>
        <w:suppressAutoHyphens/>
        <w:jc w:val="right"/>
        <w:rPr>
          <w:rFonts w:asciiTheme="majorHAnsi" w:hAnsiTheme="majorHAnsi" w:cs="Arial"/>
          <w:b/>
          <w:i/>
          <w:u w:val="single"/>
        </w:rPr>
      </w:pPr>
      <w:r w:rsidRPr="00085C3C">
        <w:rPr>
          <w:rFonts w:asciiTheme="majorHAnsi" w:hAnsiTheme="majorHAnsi" w:cs="Arial"/>
          <w:b/>
          <w:i/>
          <w:u w:val="single"/>
        </w:rPr>
        <w:lastRenderedPageBreak/>
        <w:t xml:space="preserve">Załącznik nr </w:t>
      </w:r>
      <w:r w:rsidR="005B57EA" w:rsidRPr="00085C3C">
        <w:rPr>
          <w:rFonts w:asciiTheme="majorHAnsi" w:hAnsiTheme="majorHAnsi" w:cs="Arial"/>
          <w:b/>
          <w:i/>
          <w:u w:val="single"/>
        </w:rPr>
        <w:t>7</w:t>
      </w:r>
      <w:r w:rsidRPr="00085C3C">
        <w:rPr>
          <w:rFonts w:asciiTheme="majorHAnsi" w:hAnsiTheme="majorHAnsi" w:cs="Arial"/>
          <w:b/>
          <w:i/>
          <w:u w:val="single"/>
        </w:rPr>
        <w:t xml:space="preserve">  do umowy nr …. z dnia………… </w:t>
      </w:r>
    </w:p>
    <w:p w:rsidR="00F56C36" w:rsidRPr="00085C3C" w:rsidRDefault="00F56C36" w:rsidP="00F56C36">
      <w:pPr>
        <w:suppressAutoHyphens/>
        <w:spacing w:line="360" w:lineRule="auto"/>
        <w:ind w:right="141" w:firstLine="4111"/>
        <w:jc w:val="right"/>
        <w:rPr>
          <w:rFonts w:asciiTheme="majorHAnsi" w:hAnsiTheme="majorHAnsi"/>
          <w:b/>
          <w:i/>
          <w:iCs/>
          <w:u w:val="single"/>
          <w:lang w:eastAsia="ar-SA"/>
        </w:rPr>
      </w:pPr>
    </w:p>
    <w:p w:rsidR="00F56C36" w:rsidRPr="00085C3C" w:rsidRDefault="00F56C36" w:rsidP="00F56C36">
      <w:pPr>
        <w:suppressAutoHyphens/>
        <w:spacing w:before="120" w:after="120"/>
        <w:jc w:val="right"/>
        <w:rPr>
          <w:rFonts w:asciiTheme="majorHAnsi" w:hAnsiTheme="majorHAnsi"/>
          <w:sz w:val="22"/>
          <w:szCs w:val="22"/>
          <w:lang w:eastAsia="ar-SA"/>
        </w:rPr>
      </w:pPr>
      <w:r w:rsidRPr="00085C3C">
        <w:rPr>
          <w:rFonts w:asciiTheme="majorHAnsi" w:hAnsiTheme="majorHAnsi"/>
          <w:sz w:val="22"/>
          <w:szCs w:val="22"/>
          <w:lang w:eastAsia="ar-SA"/>
        </w:rPr>
        <w:t>.................................., dnia ..............</w:t>
      </w:r>
    </w:p>
    <w:p w:rsidR="00F56C36" w:rsidRPr="00085C3C" w:rsidRDefault="00F56C36" w:rsidP="00F56C36">
      <w:pPr>
        <w:suppressAutoHyphens/>
        <w:rPr>
          <w:rFonts w:asciiTheme="majorHAnsi" w:hAnsiTheme="majorHAnsi"/>
          <w:lang w:eastAsia="ar-SA"/>
        </w:rPr>
      </w:pPr>
      <w:r w:rsidRPr="00085C3C">
        <w:rPr>
          <w:rFonts w:asciiTheme="majorHAnsi" w:hAnsiTheme="majorHAnsi"/>
          <w:noProof/>
          <w:sz w:val="22"/>
          <w:szCs w:val="22"/>
          <w:lang w:eastAsia="pl-PL" w:bidi="ar-SA"/>
        </w:rPr>
        <mc:AlternateContent>
          <mc:Choice Requires="wps">
            <w:drawing>
              <wp:anchor distT="0" distB="0" distL="114300" distR="114300" simplePos="0" relativeHeight="251660288" behindDoc="0" locked="0" layoutInCell="1" allowOverlap="1" wp14:anchorId="03ADDD31" wp14:editId="400B6416">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rsidR="00F56C36" w:rsidRPr="00085C3C" w:rsidRDefault="00F56C36" w:rsidP="00F56C36">
      <w:pPr>
        <w:suppressAutoHyphens/>
        <w:rPr>
          <w:rFonts w:asciiTheme="majorHAnsi" w:hAnsiTheme="majorHAnsi"/>
          <w:lang w:eastAsia="ar-SA"/>
        </w:rPr>
      </w:pPr>
      <w:r w:rsidRPr="00085C3C">
        <w:rPr>
          <w:rFonts w:asciiTheme="majorHAnsi" w:hAnsiTheme="majorHAnsi"/>
          <w:lang w:eastAsia="ar-SA"/>
        </w:rPr>
        <w:t xml:space="preserve"> (pieczątka firmowa podwykonawcy/dalszego podwykonawcy)</w:t>
      </w:r>
    </w:p>
    <w:p w:rsidR="00F56C36" w:rsidRPr="00085C3C" w:rsidRDefault="00F56C36" w:rsidP="00F56C36">
      <w:pPr>
        <w:spacing w:after="120" w:line="320" w:lineRule="atLeast"/>
        <w:rPr>
          <w:rFonts w:asciiTheme="majorHAnsi" w:eastAsia="Calibri" w:hAnsiTheme="majorHAnsi"/>
          <w:b/>
          <w:bCs/>
          <w:sz w:val="22"/>
          <w:szCs w:val="22"/>
        </w:rPr>
      </w:pPr>
    </w:p>
    <w:p w:rsidR="00F56C36" w:rsidRPr="00085C3C" w:rsidRDefault="00F56C36" w:rsidP="00F56C36">
      <w:pPr>
        <w:spacing w:after="120" w:line="320" w:lineRule="atLeast"/>
        <w:rPr>
          <w:rFonts w:asciiTheme="majorHAnsi" w:eastAsia="Calibri" w:hAnsiTheme="majorHAnsi"/>
          <w:b/>
          <w:bCs/>
          <w:sz w:val="22"/>
          <w:szCs w:val="22"/>
        </w:rPr>
      </w:pPr>
    </w:p>
    <w:p w:rsidR="00F56C36" w:rsidRPr="00085C3C" w:rsidRDefault="00F56C36" w:rsidP="00F56C36">
      <w:pPr>
        <w:suppressAutoHyphens/>
        <w:jc w:val="center"/>
        <w:rPr>
          <w:rFonts w:asciiTheme="majorHAnsi" w:hAnsiTheme="majorHAnsi"/>
          <w:b/>
          <w:bCs/>
          <w:lang w:eastAsia="ar-SA"/>
        </w:rPr>
      </w:pPr>
    </w:p>
    <w:p w:rsidR="00F56C36" w:rsidRPr="00085C3C" w:rsidRDefault="00F56C36" w:rsidP="00F56C36">
      <w:pPr>
        <w:suppressAutoHyphens/>
        <w:jc w:val="center"/>
        <w:rPr>
          <w:rFonts w:asciiTheme="majorHAnsi" w:hAnsiTheme="majorHAnsi"/>
          <w:b/>
          <w:bCs/>
          <w:lang w:eastAsia="ar-SA"/>
        </w:rPr>
      </w:pPr>
      <w:r w:rsidRPr="00085C3C">
        <w:rPr>
          <w:rFonts w:asciiTheme="majorHAnsi" w:hAnsiTheme="majorHAnsi"/>
          <w:b/>
          <w:bCs/>
          <w:lang w:eastAsia="ar-SA"/>
        </w:rPr>
        <w:t>Oświadczenie końcowe podwykonawcy</w:t>
      </w:r>
    </w:p>
    <w:p w:rsidR="00F56C36" w:rsidRPr="00085C3C" w:rsidRDefault="00F56C36" w:rsidP="00F56C36">
      <w:pPr>
        <w:suppressAutoHyphens/>
        <w:jc w:val="center"/>
        <w:rPr>
          <w:rFonts w:asciiTheme="majorHAnsi" w:hAnsiTheme="majorHAnsi"/>
          <w:b/>
          <w:bCs/>
          <w:lang w:eastAsia="ar-SA"/>
        </w:rPr>
      </w:pPr>
      <w:r w:rsidRPr="00085C3C">
        <w:rPr>
          <w:rFonts w:asciiTheme="majorHAnsi" w:hAnsiTheme="majorHAnsi"/>
          <w:b/>
          <w:bCs/>
          <w:lang w:eastAsia="ar-SA"/>
        </w:rPr>
        <w:t>WZÓR</w:t>
      </w:r>
    </w:p>
    <w:p w:rsidR="00F56C36" w:rsidRPr="00085C3C" w:rsidRDefault="00F56C36" w:rsidP="00F56C36">
      <w:pPr>
        <w:spacing w:after="120" w:line="320" w:lineRule="atLeast"/>
        <w:rPr>
          <w:rFonts w:asciiTheme="majorHAnsi" w:eastAsia="Calibri" w:hAnsiTheme="majorHAnsi"/>
          <w:b/>
          <w:bCs/>
          <w:sz w:val="22"/>
          <w:szCs w:val="22"/>
        </w:rPr>
      </w:pPr>
    </w:p>
    <w:p w:rsidR="00F56C36" w:rsidRPr="00085C3C" w:rsidRDefault="00F85C67" w:rsidP="00F56C36">
      <w:pPr>
        <w:suppressAutoHyphens/>
        <w:jc w:val="both"/>
        <w:rPr>
          <w:rFonts w:asciiTheme="majorHAnsi" w:hAnsiTheme="majorHAnsi" w:cstheme="minorHAnsi"/>
          <w:b/>
          <w:bCs/>
        </w:rPr>
      </w:pPr>
      <w:r w:rsidRPr="00085C3C">
        <w:rPr>
          <w:rFonts w:asciiTheme="majorHAnsi" w:hAnsiTheme="majorHAnsi" w:cs="Calibri"/>
          <w:b/>
          <w:bCs/>
          <w:sz w:val="22"/>
          <w:szCs w:val="22"/>
          <w:lang w:eastAsia="ar-SA"/>
        </w:rPr>
        <w:t xml:space="preserve">INWESTYCJA: </w:t>
      </w:r>
    </w:p>
    <w:p w:rsidR="00CA2420" w:rsidRPr="00085C3C" w:rsidRDefault="00CA2420" w:rsidP="00F56C36">
      <w:pPr>
        <w:suppressAutoHyphens/>
        <w:spacing w:line="360" w:lineRule="auto"/>
        <w:jc w:val="both"/>
        <w:rPr>
          <w:rFonts w:asciiTheme="majorHAnsi" w:hAnsiTheme="majorHAnsi" w:cs="Calibri"/>
          <w:b/>
        </w:rPr>
      </w:pPr>
      <w:r w:rsidRPr="00085C3C">
        <w:rPr>
          <w:rFonts w:asciiTheme="majorHAnsi" w:hAnsiTheme="majorHAnsi" w:cs="Calibri"/>
          <w:b/>
          <w:color w:val="000000"/>
        </w:rPr>
        <w:t>„</w:t>
      </w:r>
      <w:r w:rsidR="00953089" w:rsidRPr="00085C3C">
        <w:rPr>
          <w:rFonts w:asciiTheme="majorHAnsi" w:hAnsiTheme="majorHAnsi" w:cs="Calibri"/>
          <w:b/>
        </w:rPr>
        <w:t xml:space="preserve">Uregulowanie stanu prawnego granic pasa drogowego drogi powiatowej nr 1311N Kamieniec – </w:t>
      </w:r>
      <w:proofErr w:type="spellStart"/>
      <w:r w:rsidR="00953089" w:rsidRPr="00085C3C">
        <w:rPr>
          <w:rFonts w:asciiTheme="majorHAnsi" w:hAnsiTheme="majorHAnsi" w:cs="Calibri"/>
          <w:b/>
        </w:rPr>
        <w:t>Bądze</w:t>
      </w:r>
      <w:proofErr w:type="spellEnd"/>
      <w:r w:rsidR="00953089" w:rsidRPr="00085C3C">
        <w:rPr>
          <w:rFonts w:asciiTheme="majorHAnsi" w:hAnsiTheme="majorHAnsi" w:cs="Calibri"/>
          <w:b/>
        </w:rPr>
        <w:t xml:space="preserve"> – Jerzwałd – dr. woj. nr 521 ( Iława ) wraz ze sporządzeniem mapy do celów projektowych na odc. Siemiany </w:t>
      </w:r>
      <w:r w:rsidR="00C23225" w:rsidRPr="00085C3C">
        <w:rPr>
          <w:rFonts w:asciiTheme="majorHAnsi" w:hAnsiTheme="majorHAnsi" w:cs="Calibri"/>
          <w:b/>
        </w:rPr>
        <w:br/>
      </w:r>
      <w:r w:rsidR="00953089" w:rsidRPr="00085C3C">
        <w:rPr>
          <w:rFonts w:asciiTheme="majorHAnsi" w:hAnsiTheme="majorHAnsi" w:cs="Calibri"/>
          <w:b/>
        </w:rPr>
        <w:t>- DW 521</w:t>
      </w:r>
      <w:r w:rsidRPr="00085C3C">
        <w:rPr>
          <w:rFonts w:asciiTheme="majorHAnsi" w:hAnsiTheme="majorHAnsi" w:cs="Calibri"/>
          <w:b/>
        </w:rPr>
        <w:t>”</w:t>
      </w:r>
    </w:p>
    <w:p w:rsidR="00F56C36" w:rsidRPr="00085C3C" w:rsidRDefault="00F56C36" w:rsidP="00F56C36">
      <w:pPr>
        <w:suppressAutoHyphens/>
        <w:spacing w:line="360" w:lineRule="auto"/>
        <w:jc w:val="both"/>
        <w:rPr>
          <w:rFonts w:asciiTheme="majorHAnsi" w:hAnsiTheme="majorHAnsi"/>
          <w:lang w:eastAsia="ar-SA"/>
        </w:rPr>
      </w:pPr>
      <w:r w:rsidRPr="00085C3C">
        <w:rPr>
          <w:rFonts w:asciiTheme="majorHAnsi" w:hAnsiTheme="majorHAnsi"/>
          <w:lang w:eastAsia="ar-SA"/>
        </w:rPr>
        <w:t xml:space="preserve">Niniejszym oświadczam, iż firma …………………………….. przekazała nam całość należnego wynagrodzenia wynikającego </w:t>
      </w:r>
      <w:r w:rsidR="00953089" w:rsidRPr="00085C3C">
        <w:rPr>
          <w:rFonts w:asciiTheme="majorHAnsi" w:hAnsiTheme="majorHAnsi"/>
          <w:lang w:eastAsia="ar-SA"/>
        </w:rPr>
        <w:br/>
      </w:r>
      <w:r w:rsidRPr="00085C3C">
        <w:rPr>
          <w:rFonts w:asciiTheme="majorHAnsi" w:hAnsiTheme="majorHAnsi"/>
          <w:lang w:eastAsia="ar-SA"/>
        </w:rPr>
        <w:t>z wiążącej nas umowy z dnia ………….</w:t>
      </w:r>
    </w:p>
    <w:p w:rsidR="00F56C36" w:rsidRPr="00085C3C" w:rsidRDefault="00F56C36" w:rsidP="00F56C36">
      <w:pPr>
        <w:suppressAutoHyphens/>
        <w:spacing w:line="360" w:lineRule="auto"/>
        <w:jc w:val="both"/>
        <w:rPr>
          <w:rFonts w:asciiTheme="majorHAnsi" w:hAnsiTheme="majorHAnsi"/>
          <w:lang w:eastAsia="ar-SA"/>
        </w:rPr>
      </w:pPr>
      <w:r w:rsidRPr="00085C3C">
        <w:rPr>
          <w:rFonts w:asciiTheme="majorHAnsi" w:hAnsiTheme="majorHAnsi"/>
          <w:lang w:eastAsia="ar-SA"/>
        </w:rPr>
        <w:t xml:space="preserve">W związku z powyższym oświadczamy, iż wszystkie roszczenia w związku z jakimikolwiek pracami wykonanymi przy w/w inwestycji zostały całkowicie zaspokojone.  </w:t>
      </w:r>
    </w:p>
    <w:p w:rsidR="00953089" w:rsidRPr="00085C3C" w:rsidRDefault="00953089" w:rsidP="00F56C36">
      <w:pPr>
        <w:suppressAutoHyphens/>
        <w:spacing w:line="360" w:lineRule="auto"/>
        <w:jc w:val="both"/>
        <w:rPr>
          <w:rFonts w:asciiTheme="majorHAnsi" w:hAnsiTheme="majorHAnsi"/>
          <w:lang w:eastAsia="ar-SA"/>
        </w:rPr>
      </w:pPr>
    </w:p>
    <w:p w:rsidR="00953089" w:rsidRPr="00085C3C" w:rsidRDefault="00953089" w:rsidP="00F56C36">
      <w:pPr>
        <w:suppressAutoHyphens/>
        <w:spacing w:line="360" w:lineRule="auto"/>
        <w:jc w:val="both"/>
        <w:rPr>
          <w:rFonts w:asciiTheme="majorHAnsi" w:hAnsiTheme="majorHAnsi"/>
          <w:lang w:eastAsia="ar-SA"/>
        </w:rPr>
      </w:pPr>
    </w:p>
    <w:p w:rsidR="00F56C36" w:rsidRPr="00085C3C" w:rsidRDefault="00F56C36" w:rsidP="00F56C36">
      <w:pPr>
        <w:suppressAutoHyphens/>
        <w:spacing w:before="0" w:after="0"/>
        <w:ind w:left="4248" w:firstLine="708"/>
        <w:jc w:val="center"/>
        <w:rPr>
          <w:rFonts w:asciiTheme="majorHAnsi" w:hAnsiTheme="majorHAnsi"/>
          <w:b/>
          <w:bCs/>
          <w:sz w:val="16"/>
          <w:lang w:eastAsia="ar-SA"/>
        </w:rPr>
      </w:pPr>
      <w:r w:rsidRPr="00085C3C">
        <w:rPr>
          <w:rFonts w:asciiTheme="majorHAnsi" w:hAnsiTheme="majorHAnsi"/>
          <w:b/>
          <w:bCs/>
          <w:sz w:val="16"/>
          <w:lang w:eastAsia="ar-SA"/>
        </w:rPr>
        <w:t>…………………………………………………</w:t>
      </w:r>
    </w:p>
    <w:p w:rsidR="00F56C36" w:rsidRPr="00085C3C" w:rsidRDefault="00F56C36" w:rsidP="00F56C36">
      <w:pPr>
        <w:suppressAutoHyphens/>
        <w:spacing w:before="0" w:after="0"/>
        <w:jc w:val="center"/>
        <w:rPr>
          <w:rFonts w:asciiTheme="majorHAnsi" w:hAnsiTheme="majorHAnsi"/>
          <w:i/>
          <w:sz w:val="16"/>
          <w:lang w:eastAsia="ar-SA"/>
        </w:rPr>
      </w:pPr>
      <w:r w:rsidRPr="00085C3C">
        <w:rPr>
          <w:rFonts w:asciiTheme="majorHAnsi" w:hAnsiTheme="majorHAnsi"/>
          <w:sz w:val="16"/>
          <w:lang w:eastAsia="ar-SA"/>
        </w:rPr>
        <w:t xml:space="preserve">                                                   </w:t>
      </w:r>
      <w:r w:rsidRPr="00085C3C">
        <w:rPr>
          <w:rFonts w:asciiTheme="majorHAnsi" w:hAnsiTheme="majorHAnsi"/>
          <w:sz w:val="16"/>
          <w:lang w:eastAsia="ar-SA"/>
        </w:rPr>
        <w:tab/>
      </w:r>
      <w:r w:rsidRPr="00085C3C">
        <w:rPr>
          <w:rFonts w:asciiTheme="majorHAnsi" w:hAnsiTheme="majorHAnsi"/>
          <w:sz w:val="16"/>
          <w:lang w:eastAsia="ar-SA"/>
        </w:rPr>
        <w:tab/>
      </w:r>
      <w:r w:rsidRPr="00085C3C">
        <w:rPr>
          <w:rFonts w:asciiTheme="majorHAnsi" w:hAnsiTheme="majorHAnsi"/>
          <w:sz w:val="16"/>
          <w:lang w:eastAsia="ar-SA"/>
        </w:rPr>
        <w:tab/>
      </w:r>
      <w:r w:rsidRPr="00085C3C">
        <w:rPr>
          <w:rFonts w:asciiTheme="majorHAnsi" w:hAnsiTheme="majorHAnsi"/>
          <w:sz w:val="16"/>
          <w:lang w:eastAsia="ar-SA"/>
        </w:rPr>
        <w:tab/>
      </w:r>
      <w:r w:rsidR="00C23225" w:rsidRPr="00085C3C">
        <w:rPr>
          <w:rFonts w:asciiTheme="majorHAnsi" w:hAnsiTheme="majorHAnsi"/>
          <w:i/>
          <w:sz w:val="16"/>
          <w:lang w:eastAsia="ar-SA"/>
        </w:rPr>
        <w:t xml:space="preserve">                     </w:t>
      </w:r>
      <w:r w:rsidRPr="00085C3C">
        <w:rPr>
          <w:rFonts w:asciiTheme="majorHAnsi" w:hAnsiTheme="majorHAnsi"/>
          <w:i/>
          <w:sz w:val="16"/>
          <w:lang w:eastAsia="ar-SA"/>
        </w:rPr>
        <w:t>Podpis podwykonawcy</w:t>
      </w:r>
    </w:p>
    <w:p w:rsidR="00F56C36" w:rsidRPr="00085C3C" w:rsidRDefault="00F56C36" w:rsidP="00F56C36">
      <w:pPr>
        <w:suppressAutoHyphens/>
        <w:rPr>
          <w:rFonts w:asciiTheme="majorHAnsi" w:hAnsiTheme="majorHAnsi"/>
          <w:lang w:eastAsia="ar-SA"/>
        </w:rPr>
      </w:pPr>
    </w:p>
    <w:p w:rsidR="00F56C36" w:rsidRPr="00085C3C" w:rsidRDefault="00F56C36" w:rsidP="00432CBF">
      <w:pPr>
        <w:spacing w:before="0" w:after="0" w:line="264" w:lineRule="auto"/>
        <w:rPr>
          <w:rFonts w:asciiTheme="majorHAnsi" w:hAnsiTheme="majorHAnsi" w:cs="Calibri"/>
        </w:rPr>
      </w:pPr>
    </w:p>
    <w:p w:rsidR="00115F1E" w:rsidRPr="00085C3C" w:rsidRDefault="00115F1E" w:rsidP="00115F1E">
      <w:pPr>
        <w:rPr>
          <w:rFonts w:asciiTheme="majorHAnsi" w:hAnsiTheme="majorHAnsi" w:cs="Calibri"/>
        </w:rPr>
      </w:pPr>
    </w:p>
    <w:p w:rsidR="003437A0" w:rsidRPr="00085C3C" w:rsidRDefault="003437A0" w:rsidP="00115F1E">
      <w:pPr>
        <w:rPr>
          <w:rFonts w:asciiTheme="majorHAnsi" w:hAnsiTheme="majorHAnsi" w:cs="Calibri"/>
        </w:rPr>
      </w:pPr>
    </w:p>
    <w:p w:rsidR="003437A0" w:rsidRPr="00085C3C" w:rsidRDefault="003437A0" w:rsidP="00115F1E">
      <w:pPr>
        <w:rPr>
          <w:rFonts w:asciiTheme="majorHAnsi" w:hAnsiTheme="majorHAnsi" w:cs="Calibri"/>
        </w:rPr>
      </w:pPr>
    </w:p>
    <w:p w:rsidR="003437A0" w:rsidRPr="00085C3C" w:rsidRDefault="003437A0" w:rsidP="00115F1E">
      <w:pPr>
        <w:rPr>
          <w:rFonts w:asciiTheme="majorHAnsi" w:hAnsiTheme="majorHAnsi"/>
        </w:rPr>
      </w:pPr>
    </w:p>
    <w:p w:rsidR="00115F1E" w:rsidRPr="00085C3C" w:rsidRDefault="00115F1E" w:rsidP="00115F1E">
      <w:pPr>
        <w:rPr>
          <w:rFonts w:asciiTheme="majorHAnsi" w:hAnsiTheme="majorHAnsi"/>
        </w:rPr>
      </w:pPr>
    </w:p>
    <w:p w:rsidR="00115F1E" w:rsidRPr="00085C3C" w:rsidRDefault="00115F1E" w:rsidP="00115F1E">
      <w:pPr>
        <w:rPr>
          <w:rFonts w:asciiTheme="majorHAnsi" w:hAnsiTheme="majorHAnsi"/>
        </w:rPr>
      </w:pPr>
    </w:p>
    <w:p w:rsidR="00115F1E" w:rsidRPr="00085C3C" w:rsidRDefault="00115F1E" w:rsidP="00115F1E">
      <w:pPr>
        <w:rPr>
          <w:rFonts w:asciiTheme="majorHAnsi" w:hAnsiTheme="majorHAnsi"/>
        </w:rPr>
      </w:pPr>
    </w:p>
    <w:p w:rsidR="00115F1E" w:rsidRPr="00085C3C" w:rsidRDefault="00115F1E" w:rsidP="00115F1E">
      <w:pPr>
        <w:rPr>
          <w:rFonts w:asciiTheme="majorHAnsi" w:hAnsiTheme="majorHAnsi"/>
        </w:rPr>
      </w:pPr>
    </w:p>
    <w:p w:rsidR="00115F1E" w:rsidRPr="00085C3C" w:rsidRDefault="00115F1E" w:rsidP="00115F1E">
      <w:pPr>
        <w:rPr>
          <w:rFonts w:asciiTheme="majorHAnsi" w:hAnsiTheme="majorHAnsi"/>
        </w:rPr>
      </w:pPr>
    </w:p>
    <w:p w:rsidR="00C24A91" w:rsidRPr="00085C3C" w:rsidRDefault="00C24A91" w:rsidP="00C24A91">
      <w:pPr>
        <w:suppressAutoHyphens/>
        <w:jc w:val="right"/>
        <w:rPr>
          <w:rFonts w:asciiTheme="majorHAnsi" w:hAnsiTheme="majorHAnsi" w:cs="Arial"/>
          <w:b/>
          <w:i/>
          <w:u w:val="single"/>
        </w:rPr>
      </w:pPr>
      <w:r w:rsidRPr="00085C3C">
        <w:rPr>
          <w:rFonts w:asciiTheme="majorHAnsi" w:hAnsiTheme="majorHAnsi" w:cs="Arial"/>
          <w:b/>
          <w:i/>
          <w:u w:val="single"/>
        </w:rPr>
        <w:t>Załącznik nr 8</w:t>
      </w:r>
      <w:r w:rsidR="00C23225" w:rsidRPr="00085C3C">
        <w:rPr>
          <w:rFonts w:asciiTheme="majorHAnsi" w:hAnsiTheme="majorHAnsi" w:cs="Arial"/>
          <w:b/>
          <w:i/>
          <w:u w:val="single"/>
        </w:rPr>
        <w:t xml:space="preserve">  do umowy nr …. z dnia…………</w:t>
      </w:r>
    </w:p>
    <w:p w:rsidR="00C24A91" w:rsidRPr="00085C3C" w:rsidRDefault="00C24A91" w:rsidP="00C24A91">
      <w:pPr>
        <w:widowControl w:val="0"/>
        <w:suppressAutoHyphens/>
        <w:autoSpaceDE w:val="0"/>
        <w:spacing w:after="0" w:line="240" w:lineRule="auto"/>
        <w:ind w:left="709"/>
        <w:contextualSpacing/>
        <w:jc w:val="right"/>
        <w:rPr>
          <w:rFonts w:asciiTheme="majorHAnsi" w:hAnsiTheme="majorHAnsi" w:cs="Tahoma"/>
          <w:lang w:eastAsia="zh-CN"/>
        </w:rPr>
      </w:pPr>
    </w:p>
    <w:p w:rsidR="00C24A91" w:rsidRPr="00085C3C" w:rsidRDefault="00C24A91" w:rsidP="00C24A91">
      <w:pPr>
        <w:widowControl w:val="0"/>
        <w:suppressAutoHyphens/>
        <w:autoSpaceDE w:val="0"/>
        <w:spacing w:after="0" w:line="240" w:lineRule="auto"/>
        <w:contextualSpacing/>
        <w:rPr>
          <w:rFonts w:asciiTheme="majorHAnsi" w:hAnsiTheme="majorHAnsi" w:cs="Tahoma"/>
          <w:lang w:eastAsia="zh-CN"/>
        </w:rPr>
      </w:pPr>
      <w:r w:rsidRPr="00085C3C">
        <w:rPr>
          <w:rFonts w:asciiTheme="majorHAnsi" w:hAnsiTheme="majorHAnsi" w:cs="Tahoma"/>
          <w:lang w:eastAsia="zh-CN"/>
        </w:rPr>
        <w:t>/Nazwa i adres Wykonawcy, NIP/</w:t>
      </w:r>
    </w:p>
    <w:p w:rsidR="00C24A91" w:rsidRPr="00085C3C"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085C3C"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085C3C"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085C3C"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085C3C"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085C3C">
        <w:rPr>
          <w:rFonts w:asciiTheme="majorHAnsi" w:hAnsiTheme="majorHAnsi" w:cs="Tahoma"/>
          <w:b/>
          <w:lang w:eastAsia="zh-CN"/>
        </w:rPr>
        <w:t>OŚWIADCZENIE</w:t>
      </w:r>
    </w:p>
    <w:p w:rsidR="00C24A91" w:rsidRPr="00085C3C"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085C3C"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085C3C"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085C3C"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085C3C">
        <w:rPr>
          <w:rFonts w:asciiTheme="majorHAnsi" w:hAnsiTheme="majorHAnsi" w:cs="Tahoma"/>
          <w:bCs/>
          <w:color w:val="000000"/>
          <w:lang w:eastAsia="zh-CN"/>
        </w:rPr>
        <w:t xml:space="preserve">Oświadczam, że numer rachunku bankowego wskazany na fakturach wystawianych w związku z realizacją umowy nr </w:t>
      </w:r>
      <w:r w:rsidR="0086565E" w:rsidRPr="00085C3C">
        <w:rPr>
          <w:rFonts w:asciiTheme="majorHAnsi" w:hAnsiTheme="majorHAnsi" w:cs="Tahoma"/>
          <w:bCs/>
          <w:color w:val="000000"/>
          <w:lang w:eastAsia="zh-CN"/>
        </w:rPr>
        <w:t>…..</w:t>
      </w:r>
      <w:r w:rsidR="00CA2420" w:rsidRPr="00085C3C">
        <w:rPr>
          <w:rFonts w:asciiTheme="majorHAnsi" w:hAnsiTheme="majorHAnsi" w:cs="Tahoma"/>
          <w:bCs/>
          <w:color w:val="000000"/>
          <w:lang w:eastAsia="zh-CN"/>
        </w:rPr>
        <w:t>/U</w:t>
      </w:r>
      <w:r w:rsidRPr="00085C3C">
        <w:rPr>
          <w:rFonts w:asciiTheme="majorHAnsi" w:hAnsiTheme="majorHAnsi" w:cs="Tahoma"/>
          <w:bCs/>
          <w:color w:val="000000"/>
          <w:lang w:eastAsia="zh-CN"/>
        </w:rPr>
        <w:t>/202</w:t>
      </w:r>
      <w:r w:rsidR="00C23225" w:rsidRPr="00085C3C">
        <w:rPr>
          <w:rFonts w:asciiTheme="majorHAnsi" w:hAnsiTheme="majorHAnsi" w:cs="Tahoma"/>
          <w:bCs/>
          <w:color w:val="000000"/>
          <w:lang w:eastAsia="zh-CN"/>
        </w:rPr>
        <w:t>4</w:t>
      </w:r>
      <w:r w:rsidRPr="00085C3C">
        <w:rPr>
          <w:rFonts w:asciiTheme="majorHAnsi" w:hAnsiTheme="majorHAnsi" w:cs="Tahoma"/>
          <w:bCs/>
          <w:color w:val="000000"/>
          <w:lang w:eastAsia="zh-CN"/>
        </w:rPr>
        <w:t xml:space="preserve"> z dnia </w:t>
      </w:r>
      <w:r w:rsidR="0086565E" w:rsidRPr="00085C3C">
        <w:rPr>
          <w:rFonts w:asciiTheme="majorHAnsi" w:hAnsiTheme="majorHAnsi" w:cs="Tahoma"/>
          <w:bCs/>
          <w:color w:val="000000"/>
          <w:lang w:eastAsia="zh-CN"/>
        </w:rPr>
        <w:t>……….</w:t>
      </w:r>
      <w:r w:rsidRPr="00085C3C">
        <w:rPr>
          <w:rFonts w:asciiTheme="majorHAnsi" w:hAnsiTheme="majorHAnsi" w:cs="Tahoma"/>
          <w:bCs/>
          <w:color w:val="000000"/>
          <w:lang w:eastAsia="zh-CN"/>
        </w:rPr>
        <w:t>.202</w:t>
      </w:r>
      <w:r w:rsidR="00C23225" w:rsidRPr="00085C3C">
        <w:rPr>
          <w:rFonts w:asciiTheme="majorHAnsi" w:hAnsiTheme="majorHAnsi" w:cs="Tahoma"/>
          <w:bCs/>
          <w:color w:val="000000"/>
          <w:lang w:eastAsia="zh-CN"/>
        </w:rPr>
        <w:t>4</w:t>
      </w:r>
      <w:r w:rsidRPr="00085C3C">
        <w:rPr>
          <w:rFonts w:asciiTheme="majorHAnsi" w:hAnsiTheme="majorHAnsi" w:cs="Tahoma"/>
          <w:bCs/>
          <w:color w:val="000000"/>
          <w:lang w:eastAsia="zh-CN"/>
        </w:rPr>
        <w:t xml:space="preserve"> r. jest numerem właściwym do dokonania rozliczeń mechanizmem podzielonej płatności (</w:t>
      </w:r>
      <w:proofErr w:type="spellStart"/>
      <w:r w:rsidRPr="00085C3C">
        <w:rPr>
          <w:rFonts w:asciiTheme="majorHAnsi" w:hAnsiTheme="majorHAnsi" w:cs="Tahoma"/>
          <w:bCs/>
          <w:color w:val="000000"/>
          <w:lang w:eastAsia="zh-CN"/>
        </w:rPr>
        <w:t>split</w:t>
      </w:r>
      <w:proofErr w:type="spellEnd"/>
      <w:r w:rsidRPr="00085C3C">
        <w:rPr>
          <w:rFonts w:asciiTheme="majorHAnsi" w:hAnsiTheme="majorHAnsi" w:cs="Tahoma"/>
          <w:bCs/>
          <w:color w:val="000000"/>
          <w:lang w:eastAsia="zh-CN"/>
        </w:rPr>
        <w:t xml:space="preserve"> </w:t>
      </w:r>
      <w:proofErr w:type="spellStart"/>
      <w:r w:rsidRPr="00085C3C">
        <w:rPr>
          <w:rFonts w:asciiTheme="majorHAnsi" w:hAnsiTheme="majorHAnsi" w:cs="Tahoma"/>
          <w:bCs/>
          <w:color w:val="000000"/>
          <w:lang w:eastAsia="zh-CN"/>
        </w:rPr>
        <w:t>payment</w:t>
      </w:r>
      <w:proofErr w:type="spellEnd"/>
      <w:r w:rsidRPr="00085C3C">
        <w:rPr>
          <w:rFonts w:asciiTheme="majorHAnsi" w:hAnsiTheme="majorHAnsi" w:cs="Tahoma"/>
          <w:bCs/>
          <w:color w:val="000000"/>
          <w:lang w:eastAsia="zh-CN"/>
        </w:rPr>
        <w:t>).</w:t>
      </w:r>
    </w:p>
    <w:p w:rsidR="00C24A91" w:rsidRPr="00085C3C"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085C3C"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085C3C" w:rsidRDefault="00C24A91" w:rsidP="00C24A91">
      <w:pPr>
        <w:tabs>
          <w:tab w:val="center" w:pos="4536"/>
          <w:tab w:val="right" w:pos="9072"/>
        </w:tabs>
        <w:spacing w:after="0" w:line="240" w:lineRule="auto"/>
        <w:rPr>
          <w:rFonts w:asciiTheme="majorHAnsi" w:hAnsiTheme="majorHAnsi" w:cs="Tahoma"/>
          <w:lang w:eastAsia="pl-PL"/>
        </w:rPr>
      </w:pPr>
      <w:r w:rsidRPr="00085C3C">
        <w:rPr>
          <w:rFonts w:asciiTheme="majorHAnsi" w:hAnsiTheme="majorHAnsi" w:cs="Tahoma"/>
          <w:lang w:eastAsia="pl-PL"/>
        </w:rPr>
        <w:tab/>
      </w:r>
      <w:r w:rsidRPr="00085C3C">
        <w:rPr>
          <w:rFonts w:asciiTheme="majorHAnsi" w:hAnsiTheme="majorHAnsi" w:cs="Tahoma"/>
          <w:lang w:eastAsia="pl-PL"/>
        </w:rPr>
        <w:tab/>
      </w:r>
    </w:p>
    <w:p w:rsidR="00C24A91" w:rsidRPr="00085C3C" w:rsidRDefault="00C24A91" w:rsidP="00C24A91">
      <w:pPr>
        <w:tabs>
          <w:tab w:val="center" w:pos="4536"/>
          <w:tab w:val="right" w:pos="9072"/>
        </w:tabs>
        <w:spacing w:after="0" w:line="240" w:lineRule="auto"/>
        <w:rPr>
          <w:rFonts w:asciiTheme="majorHAnsi" w:hAnsiTheme="majorHAnsi" w:cs="Tahoma"/>
          <w:lang w:eastAsia="pl-PL"/>
        </w:rPr>
      </w:pPr>
      <w:r w:rsidRPr="00085C3C">
        <w:rPr>
          <w:rFonts w:asciiTheme="majorHAnsi" w:hAnsiTheme="majorHAnsi" w:cs="Tahoma"/>
          <w:lang w:eastAsia="pl-PL"/>
        </w:rPr>
        <w:tab/>
      </w:r>
      <w:r w:rsidRPr="00085C3C">
        <w:rPr>
          <w:rFonts w:asciiTheme="majorHAnsi" w:hAnsiTheme="majorHAnsi" w:cs="Tahoma"/>
          <w:lang w:eastAsia="pl-PL"/>
        </w:rPr>
        <w:tab/>
      </w:r>
    </w:p>
    <w:p w:rsidR="00C24A91" w:rsidRPr="00085C3C" w:rsidRDefault="00C24A91" w:rsidP="00C24A91">
      <w:pPr>
        <w:tabs>
          <w:tab w:val="center" w:pos="4536"/>
          <w:tab w:val="right" w:pos="9072"/>
        </w:tabs>
        <w:spacing w:after="0" w:line="240" w:lineRule="auto"/>
        <w:rPr>
          <w:rFonts w:asciiTheme="majorHAnsi" w:hAnsiTheme="majorHAnsi" w:cs="Tahoma"/>
          <w:lang w:eastAsia="pl-PL"/>
        </w:rPr>
      </w:pPr>
      <w:r w:rsidRPr="00085C3C">
        <w:rPr>
          <w:rFonts w:asciiTheme="majorHAnsi" w:hAnsiTheme="majorHAnsi" w:cs="Tahoma"/>
          <w:lang w:eastAsia="pl-PL"/>
        </w:rPr>
        <w:tab/>
      </w:r>
      <w:r w:rsidRPr="00085C3C">
        <w:rPr>
          <w:rFonts w:asciiTheme="majorHAnsi" w:hAnsiTheme="majorHAnsi" w:cs="Tahoma"/>
          <w:lang w:eastAsia="pl-PL"/>
        </w:rPr>
        <w:tab/>
      </w:r>
    </w:p>
    <w:p w:rsidR="00C24A91" w:rsidRPr="00085C3C" w:rsidRDefault="00C24A91" w:rsidP="00C24A91">
      <w:pPr>
        <w:tabs>
          <w:tab w:val="center" w:pos="4536"/>
          <w:tab w:val="right" w:pos="9072"/>
        </w:tabs>
        <w:spacing w:after="0" w:line="240" w:lineRule="auto"/>
        <w:rPr>
          <w:rFonts w:asciiTheme="majorHAnsi" w:hAnsiTheme="majorHAnsi" w:cs="Tahoma"/>
          <w:lang w:eastAsia="pl-PL"/>
        </w:rPr>
      </w:pPr>
      <w:r w:rsidRPr="00085C3C">
        <w:rPr>
          <w:rFonts w:asciiTheme="majorHAnsi" w:hAnsiTheme="majorHAnsi" w:cs="Tahoma"/>
          <w:lang w:eastAsia="pl-PL"/>
        </w:rPr>
        <w:tab/>
      </w:r>
      <w:r w:rsidRPr="00085C3C">
        <w:rPr>
          <w:rFonts w:asciiTheme="majorHAnsi" w:hAnsiTheme="majorHAnsi" w:cs="Tahoma"/>
          <w:lang w:eastAsia="pl-PL"/>
        </w:rPr>
        <w:tab/>
        <w:t>................................................................</w:t>
      </w:r>
      <w:r w:rsidRPr="00085C3C">
        <w:rPr>
          <w:rFonts w:asciiTheme="majorHAnsi" w:hAnsiTheme="majorHAnsi" w:cs="Tahoma"/>
          <w:lang w:eastAsia="pl-PL"/>
        </w:rPr>
        <w:tab/>
      </w:r>
    </w:p>
    <w:p w:rsidR="00C24A91" w:rsidRPr="00085C3C" w:rsidRDefault="00C24A91" w:rsidP="00C24A91">
      <w:pPr>
        <w:rPr>
          <w:rFonts w:asciiTheme="majorHAnsi" w:hAnsiTheme="majorHAnsi"/>
          <w:i/>
          <w:sz w:val="16"/>
          <w:szCs w:val="16"/>
        </w:rPr>
      </w:pPr>
      <w:r w:rsidRPr="00085C3C">
        <w:rPr>
          <w:rFonts w:asciiTheme="majorHAnsi" w:hAnsiTheme="majorHAnsi" w:cs="Tahoma"/>
          <w:lang w:eastAsia="pl-PL"/>
        </w:rPr>
        <w:t xml:space="preserve">  </w:t>
      </w:r>
      <w:r w:rsidRPr="00085C3C">
        <w:rPr>
          <w:rFonts w:asciiTheme="majorHAnsi" w:hAnsiTheme="majorHAnsi" w:cs="Tahoma"/>
          <w:lang w:eastAsia="pl-PL"/>
        </w:rPr>
        <w:tab/>
      </w:r>
      <w:r w:rsidRPr="00085C3C">
        <w:rPr>
          <w:rFonts w:asciiTheme="majorHAnsi" w:hAnsiTheme="majorHAnsi" w:cs="Tahoma"/>
          <w:lang w:eastAsia="pl-PL"/>
        </w:rPr>
        <w:tab/>
        <w:t xml:space="preserve"> </w:t>
      </w:r>
      <w:r w:rsidRPr="00085C3C">
        <w:rPr>
          <w:rFonts w:asciiTheme="majorHAnsi" w:hAnsiTheme="majorHAnsi" w:cs="Tahoma"/>
          <w:lang w:eastAsia="pl-PL"/>
        </w:rPr>
        <w:tab/>
      </w:r>
      <w:r w:rsidRPr="00085C3C">
        <w:rPr>
          <w:rFonts w:asciiTheme="majorHAnsi" w:hAnsiTheme="majorHAnsi" w:cs="Tahoma"/>
          <w:lang w:eastAsia="pl-PL"/>
        </w:rPr>
        <w:tab/>
      </w:r>
      <w:r w:rsidRPr="00085C3C">
        <w:rPr>
          <w:rFonts w:asciiTheme="majorHAnsi" w:hAnsiTheme="majorHAnsi" w:cs="Tahoma"/>
          <w:lang w:eastAsia="pl-PL"/>
        </w:rPr>
        <w:tab/>
      </w:r>
      <w:r w:rsidRPr="00085C3C">
        <w:rPr>
          <w:rFonts w:asciiTheme="majorHAnsi" w:hAnsiTheme="majorHAnsi" w:cs="Tahoma"/>
          <w:lang w:eastAsia="pl-PL"/>
        </w:rPr>
        <w:tab/>
      </w:r>
      <w:r w:rsidRPr="00085C3C">
        <w:rPr>
          <w:rFonts w:asciiTheme="majorHAnsi" w:hAnsiTheme="majorHAnsi" w:cs="Tahoma"/>
          <w:i/>
          <w:sz w:val="16"/>
          <w:szCs w:val="16"/>
          <w:lang w:eastAsia="pl-PL"/>
        </w:rPr>
        <w:t xml:space="preserve">                                                  </w:t>
      </w:r>
      <w:r w:rsidRPr="00085C3C">
        <w:rPr>
          <w:rFonts w:asciiTheme="majorHAnsi" w:hAnsiTheme="majorHAnsi" w:cs="Tahoma"/>
          <w:i/>
          <w:iCs/>
          <w:sz w:val="16"/>
          <w:szCs w:val="16"/>
          <w:lang w:eastAsia="pl-PL"/>
        </w:rPr>
        <w:t>podpis osoby uprawnionej  do reprezentowania</w:t>
      </w: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C24A91" w:rsidRPr="00085C3C" w:rsidRDefault="00C24A91" w:rsidP="00115F1E">
      <w:pPr>
        <w:rPr>
          <w:rFonts w:asciiTheme="majorHAnsi" w:hAnsiTheme="majorHAnsi"/>
        </w:rPr>
      </w:pPr>
    </w:p>
    <w:p w:rsidR="00407AF7" w:rsidRPr="00085C3C" w:rsidRDefault="00407AF7" w:rsidP="00407AF7">
      <w:pPr>
        <w:rPr>
          <w:rFonts w:asciiTheme="majorHAnsi" w:hAnsiTheme="majorHAnsi"/>
        </w:rPr>
      </w:pPr>
    </w:p>
    <w:p w:rsidR="00407AF7" w:rsidRPr="00085C3C" w:rsidRDefault="00407AF7" w:rsidP="00400404">
      <w:pPr>
        <w:pStyle w:val="Nagwek4"/>
        <w:spacing w:before="0"/>
        <w:jc w:val="right"/>
        <w:rPr>
          <w:rFonts w:asciiTheme="majorHAnsi" w:eastAsia="Verdana" w:hAnsiTheme="majorHAnsi" w:cs="Calibri"/>
          <w:b/>
          <w:color w:val="auto"/>
          <w:sz w:val="18"/>
          <w:szCs w:val="18"/>
        </w:rPr>
      </w:pPr>
      <w:bookmarkStart w:id="68" w:name="_Toc67653145"/>
      <w:r w:rsidRPr="00085C3C">
        <w:rPr>
          <w:rFonts w:asciiTheme="majorHAnsi" w:hAnsiTheme="majorHAnsi" w:cs="Century Gothic"/>
          <w:color w:val="auto"/>
          <w:sz w:val="18"/>
          <w:szCs w:val="18"/>
        </w:rPr>
        <w:t xml:space="preserve">załącznik nr 7 - </w:t>
      </w:r>
      <w:r w:rsidRPr="00085C3C">
        <w:rPr>
          <w:rFonts w:asciiTheme="majorHAnsi" w:eastAsia="Verdana" w:hAnsiTheme="majorHAnsi" w:cs="Calibri"/>
          <w:color w:val="auto"/>
          <w:sz w:val="18"/>
          <w:szCs w:val="18"/>
        </w:rPr>
        <w:t>CHARAKTERYSTYKA PRZEDSIĘWZIĘCIA</w:t>
      </w:r>
      <w:bookmarkEnd w:id="68"/>
      <w:r w:rsidR="00C967F4" w:rsidRPr="00085C3C">
        <w:rPr>
          <w:rFonts w:asciiTheme="majorHAnsi" w:hAnsiTheme="majorHAnsi" w:cs="Century Gothic"/>
          <w:color w:val="auto"/>
          <w:sz w:val="20"/>
          <w:szCs w:val="20"/>
        </w:rPr>
        <w:t xml:space="preserve"> </w:t>
      </w:r>
      <w:r w:rsidR="00C967F4" w:rsidRPr="00085C3C">
        <w:rPr>
          <w:rFonts w:asciiTheme="majorHAnsi" w:hAnsiTheme="majorHAnsi" w:cs="Century Gothic"/>
          <w:color w:val="auto"/>
          <w:sz w:val="18"/>
          <w:szCs w:val="18"/>
        </w:rPr>
        <w:t xml:space="preserve">- </w:t>
      </w:r>
    </w:p>
    <w:p w:rsidR="00844487" w:rsidRPr="00085C3C" w:rsidRDefault="00844487" w:rsidP="00844487">
      <w:pPr>
        <w:spacing w:before="0" w:after="0" w:line="240" w:lineRule="auto"/>
        <w:jc w:val="center"/>
        <w:rPr>
          <w:rFonts w:asciiTheme="majorHAnsi" w:hAnsiTheme="majorHAnsi" w:cs="Calibri"/>
          <w:b/>
          <w:i/>
          <w:sz w:val="22"/>
          <w:szCs w:val="22"/>
        </w:rPr>
      </w:pPr>
      <w:r w:rsidRPr="00085C3C">
        <w:rPr>
          <w:rFonts w:asciiTheme="majorHAnsi" w:hAnsiTheme="majorHAnsi" w:cs="Calibri"/>
          <w:b/>
          <w:i/>
          <w:sz w:val="22"/>
          <w:szCs w:val="22"/>
        </w:rPr>
        <w:lastRenderedPageBreak/>
        <w:t xml:space="preserve">„Uregulowanie stanu prawnego granic pasa drogowego </w:t>
      </w:r>
    </w:p>
    <w:p w:rsidR="00844487" w:rsidRPr="00085C3C" w:rsidRDefault="00844487" w:rsidP="00844487">
      <w:pPr>
        <w:spacing w:before="0" w:after="0" w:line="240" w:lineRule="auto"/>
        <w:jc w:val="center"/>
        <w:rPr>
          <w:rFonts w:asciiTheme="majorHAnsi" w:hAnsiTheme="majorHAnsi" w:cs="Calibri"/>
          <w:b/>
          <w:i/>
          <w:sz w:val="22"/>
          <w:szCs w:val="22"/>
        </w:rPr>
      </w:pPr>
      <w:r w:rsidRPr="00085C3C">
        <w:rPr>
          <w:rFonts w:asciiTheme="majorHAnsi" w:hAnsiTheme="majorHAnsi" w:cs="Calibri"/>
          <w:b/>
          <w:i/>
          <w:sz w:val="22"/>
          <w:szCs w:val="22"/>
        </w:rPr>
        <w:t xml:space="preserve">drogi powiatowej nr 1311N Kamieniec – </w:t>
      </w:r>
      <w:proofErr w:type="spellStart"/>
      <w:r w:rsidRPr="00085C3C">
        <w:rPr>
          <w:rFonts w:asciiTheme="majorHAnsi" w:hAnsiTheme="majorHAnsi" w:cs="Calibri"/>
          <w:b/>
          <w:i/>
          <w:sz w:val="22"/>
          <w:szCs w:val="22"/>
        </w:rPr>
        <w:t>Bądze</w:t>
      </w:r>
      <w:proofErr w:type="spellEnd"/>
      <w:r w:rsidRPr="00085C3C">
        <w:rPr>
          <w:rFonts w:asciiTheme="majorHAnsi" w:hAnsiTheme="majorHAnsi" w:cs="Calibri"/>
          <w:b/>
          <w:i/>
          <w:sz w:val="22"/>
          <w:szCs w:val="22"/>
        </w:rPr>
        <w:t xml:space="preserve"> – Jerzwałd – dr. woj. nr 521 ( Iława ) </w:t>
      </w:r>
    </w:p>
    <w:p w:rsidR="00844487" w:rsidRPr="00085C3C" w:rsidRDefault="00844487" w:rsidP="00844487">
      <w:pPr>
        <w:spacing w:before="0" w:after="0" w:line="240" w:lineRule="auto"/>
        <w:jc w:val="center"/>
        <w:rPr>
          <w:rFonts w:asciiTheme="majorHAnsi" w:hAnsiTheme="majorHAnsi" w:cs="Calibri"/>
          <w:b/>
          <w:i/>
          <w:sz w:val="22"/>
          <w:szCs w:val="22"/>
        </w:rPr>
      </w:pPr>
      <w:r w:rsidRPr="00085C3C">
        <w:rPr>
          <w:rFonts w:asciiTheme="majorHAnsi" w:hAnsiTheme="majorHAnsi" w:cs="Calibri"/>
          <w:b/>
          <w:i/>
          <w:sz w:val="22"/>
          <w:szCs w:val="22"/>
        </w:rPr>
        <w:t>wraz ze sporządzeniem mapy do celów projektowych na odc. Siemiany - DW 521”</w:t>
      </w:r>
    </w:p>
    <w:p w:rsidR="00844487" w:rsidRPr="00085C3C" w:rsidRDefault="00844487" w:rsidP="00844487">
      <w:pPr>
        <w:spacing w:line="170" w:lineRule="exact"/>
        <w:rPr>
          <w:rFonts w:asciiTheme="majorHAnsi" w:hAnsiTheme="majorHAnsi" w:cs="Calibri"/>
          <w:sz w:val="22"/>
          <w:szCs w:val="22"/>
        </w:rPr>
      </w:pPr>
    </w:p>
    <w:p w:rsidR="00844487" w:rsidRPr="00085C3C" w:rsidRDefault="00844487" w:rsidP="00C90E18">
      <w:pPr>
        <w:numPr>
          <w:ilvl w:val="0"/>
          <w:numId w:val="106"/>
        </w:numPr>
        <w:suppressAutoHyphens/>
        <w:autoSpaceDN w:val="0"/>
        <w:spacing w:before="0" w:after="0" w:line="0" w:lineRule="atLeast"/>
        <w:jc w:val="both"/>
        <w:textAlignment w:val="baseline"/>
        <w:rPr>
          <w:rFonts w:asciiTheme="majorHAnsi" w:eastAsia="Verdana" w:hAnsiTheme="majorHAnsi" w:cs="Calibri"/>
        </w:rPr>
      </w:pPr>
      <w:r w:rsidRPr="00085C3C">
        <w:rPr>
          <w:rFonts w:asciiTheme="majorHAnsi" w:eastAsia="Verdana" w:hAnsiTheme="majorHAnsi" w:cs="Calibri"/>
        </w:rPr>
        <w:t>Przedmiot zamówienia</w:t>
      </w:r>
    </w:p>
    <w:p w:rsidR="00844487" w:rsidRPr="00085C3C" w:rsidRDefault="00844487" w:rsidP="00844487">
      <w:pPr>
        <w:spacing w:line="268" w:lineRule="auto"/>
        <w:ind w:right="20"/>
        <w:jc w:val="both"/>
        <w:rPr>
          <w:rFonts w:asciiTheme="majorHAnsi" w:eastAsia="Verdana" w:hAnsiTheme="majorHAnsi" w:cs="Calibri"/>
        </w:rPr>
      </w:pPr>
      <w:r w:rsidRPr="00085C3C">
        <w:rPr>
          <w:rFonts w:asciiTheme="majorHAnsi" w:eastAsia="Verdana" w:hAnsiTheme="majorHAnsi" w:cs="Calibri"/>
        </w:rPr>
        <w:t>Przedmiotem zamówienia jest:</w:t>
      </w:r>
    </w:p>
    <w:p w:rsidR="003F14F7" w:rsidRPr="00085C3C" w:rsidRDefault="00844487" w:rsidP="00C90E18">
      <w:pPr>
        <w:numPr>
          <w:ilvl w:val="0"/>
          <w:numId w:val="104"/>
        </w:numPr>
        <w:tabs>
          <w:tab w:val="left" w:pos="-1876"/>
        </w:tabs>
        <w:suppressAutoHyphens/>
        <w:autoSpaceDN w:val="0"/>
        <w:spacing w:before="0" w:after="0" w:line="268" w:lineRule="auto"/>
        <w:ind w:right="20"/>
        <w:jc w:val="both"/>
        <w:textAlignment w:val="baseline"/>
        <w:rPr>
          <w:rFonts w:asciiTheme="majorHAnsi" w:hAnsiTheme="majorHAnsi"/>
        </w:rPr>
      </w:pPr>
      <w:r w:rsidRPr="00085C3C">
        <w:rPr>
          <w:rFonts w:asciiTheme="majorHAnsi" w:eastAsia="Verdana" w:hAnsiTheme="majorHAnsi" w:cs="Calibri"/>
        </w:rPr>
        <w:t xml:space="preserve"> </w:t>
      </w:r>
      <w:r w:rsidRPr="00085C3C">
        <w:rPr>
          <w:rFonts w:asciiTheme="majorHAnsi" w:hAnsiTheme="majorHAnsi"/>
        </w:rPr>
        <w:t>Ustalenie przebiegu granic prawnych nieruchomości</w:t>
      </w:r>
      <w:r w:rsidRPr="00085C3C">
        <w:rPr>
          <w:rFonts w:asciiTheme="majorHAnsi" w:eastAsia="Verdana" w:hAnsiTheme="majorHAnsi" w:cs="Calibri"/>
        </w:rPr>
        <w:t xml:space="preserve"> w miejscu gdzie będzie to konieczne </w:t>
      </w:r>
      <w:r w:rsidRPr="00085C3C">
        <w:rPr>
          <w:rFonts w:asciiTheme="majorHAnsi" w:hAnsiTheme="majorHAnsi" w:cs="Calibri"/>
        </w:rPr>
        <w:t xml:space="preserve">zgodnie </w:t>
      </w:r>
      <w:r w:rsidR="00C23225" w:rsidRPr="00085C3C">
        <w:rPr>
          <w:rFonts w:asciiTheme="majorHAnsi" w:hAnsiTheme="majorHAnsi" w:cs="Calibri"/>
        </w:rPr>
        <w:br/>
      </w:r>
      <w:r w:rsidRPr="00085C3C">
        <w:rPr>
          <w:rFonts w:asciiTheme="majorHAnsi" w:hAnsiTheme="majorHAnsi" w:cs="Calibri"/>
        </w:rPr>
        <w:t>z obowiązującymi w przedmiotowym zakresie przepisami prawa i standardami granic ewidencyjnej działki drogowej z przyległymi działkami na odcinkach podlegających opracowaniu,</w:t>
      </w:r>
    </w:p>
    <w:p w:rsidR="00844487" w:rsidRPr="00085C3C" w:rsidRDefault="00844487" w:rsidP="00C90E18">
      <w:pPr>
        <w:numPr>
          <w:ilvl w:val="0"/>
          <w:numId w:val="104"/>
        </w:numPr>
        <w:suppressAutoHyphens/>
        <w:autoSpaceDN w:val="0"/>
        <w:spacing w:before="0" w:after="0" w:line="268" w:lineRule="auto"/>
        <w:ind w:right="20"/>
        <w:jc w:val="both"/>
        <w:textAlignment w:val="baseline"/>
        <w:rPr>
          <w:rFonts w:asciiTheme="majorHAnsi" w:eastAsia="Verdana" w:hAnsiTheme="majorHAnsi" w:cs="Calibri"/>
        </w:rPr>
      </w:pPr>
      <w:r w:rsidRPr="00085C3C">
        <w:rPr>
          <w:rFonts w:asciiTheme="majorHAnsi" w:eastAsia="Verdana" w:hAnsiTheme="majorHAnsi" w:cs="Calibri"/>
        </w:rPr>
        <w:t xml:space="preserve">wykonanie mapy sytuacyjno-wysokościowej do celów projektowych </w:t>
      </w:r>
    </w:p>
    <w:p w:rsidR="00844487" w:rsidRPr="00085C3C" w:rsidRDefault="00844487" w:rsidP="00844487">
      <w:pPr>
        <w:spacing w:before="0" w:after="0" w:line="240" w:lineRule="auto"/>
        <w:jc w:val="both"/>
        <w:rPr>
          <w:rFonts w:asciiTheme="majorHAnsi" w:eastAsia="Verdana" w:hAnsiTheme="majorHAnsi" w:cs="Calibri"/>
          <w:b/>
          <w:u w:val="single"/>
        </w:rPr>
      </w:pPr>
    </w:p>
    <w:p w:rsidR="00844487" w:rsidRPr="00085C3C" w:rsidRDefault="00844487" w:rsidP="00844487">
      <w:pPr>
        <w:spacing w:before="0" w:after="0" w:line="240" w:lineRule="auto"/>
        <w:jc w:val="both"/>
        <w:rPr>
          <w:rFonts w:asciiTheme="majorHAnsi" w:hAnsiTheme="majorHAnsi"/>
        </w:rPr>
      </w:pPr>
      <w:r w:rsidRPr="00085C3C">
        <w:rPr>
          <w:rFonts w:asciiTheme="majorHAnsi" w:eastAsia="Verdana" w:hAnsiTheme="majorHAnsi" w:cs="Calibri"/>
        </w:rPr>
        <w:t>Przedmiot zamówienia obejmuje długość ok.</w:t>
      </w:r>
      <w:r w:rsidRPr="00085C3C">
        <w:rPr>
          <w:rFonts w:asciiTheme="majorHAnsi" w:eastAsia="Verdana" w:hAnsiTheme="majorHAnsi" w:cs="Calibri"/>
          <w:b/>
        </w:rPr>
        <w:t xml:space="preserve"> 13,150 km pasa drogowego drogi powiatowej nr 1311N </w:t>
      </w:r>
      <w:r w:rsidRPr="00085C3C">
        <w:rPr>
          <w:rFonts w:asciiTheme="majorHAnsi" w:hAnsiTheme="majorHAnsi" w:cs="Calibri"/>
          <w:b/>
        </w:rPr>
        <w:t xml:space="preserve">Kamieniec – </w:t>
      </w:r>
      <w:proofErr w:type="spellStart"/>
      <w:r w:rsidRPr="00085C3C">
        <w:rPr>
          <w:rFonts w:asciiTheme="majorHAnsi" w:hAnsiTheme="majorHAnsi" w:cs="Calibri"/>
          <w:b/>
        </w:rPr>
        <w:t>Bądze</w:t>
      </w:r>
      <w:proofErr w:type="spellEnd"/>
      <w:r w:rsidRPr="00085C3C">
        <w:rPr>
          <w:rFonts w:asciiTheme="majorHAnsi" w:hAnsiTheme="majorHAnsi" w:cs="Calibri"/>
          <w:b/>
        </w:rPr>
        <w:t xml:space="preserve"> – Jerzwałd – dr. woj. nr 521 ( Iława ) wraz ze sporządzeniem mapy do celów projektowych na odc. Siemiany - DW 521</w:t>
      </w:r>
      <w:r w:rsidRPr="00085C3C">
        <w:rPr>
          <w:rFonts w:asciiTheme="majorHAnsi" w:eastAsia="Verdana" w:hAnsiTheme="majorHAnsi" w:cs="Calibri"/>
          <w:b/>
        </w:rPr>
        <w:t xml:space="preserve">. </w:t>
      </w:r>
      <w:r w:rsidRPr="00085C3C">
        <w:rPr>
          <w:rFonts w:asciiTheme="majorHAnsi" w:hAnsiTheme="majorHAnsi"/>
        </w:rPr>
        <w:t>Początek zakresu przewidziano w msc. Siemiany od granicy działek nr 62/26 i 62/22, obręb 0031 Siemiany, koniec – a skrzyżowanie z drogą wojewódzka nr 521, obręb 0038 Szczepkowo.</w:t>
      </w:r>
    </w:p>
    <w:p w:rsidR="00844487" w:rsidRPr="00085C3C" w:rsidRDefault="00844487" w:rsidP="00844487">
      <w:pPr>
        <w:spacing w:before="0" w:after="0" w:line="240" w:lineRule="auto"/>
        <w:jc w:val="both"/>
        <w:rPr>
          <w:rFonts w:asciiTheme="majorHAnsi" w:hAnsiTheme="majorHAnsi"/>
          <w:color w:val="FF0000"/>
          <w:sz w:val="22"/>
          <w:szCs w:val="22"/>
        </w:rPr>
      </w:pPr>
      <w:r w:rsidRPr="00085C3C">
        <w:rPr>
          <w:rFonts w:asciiTheme="majorHAnsi" w:hAnsiTheme="majorHAnsi"/>
          <w:noProof/>
          <w:color w:val="FF0000"/>
          <w:sz w:val="22"/>
          <w:szCs w:val="22"/>
          <w:lang w:eastAsia="pl-PL" w:bidi="ar-SA"/>
        </w:rPr>
        <w:drawing>
          <wp:anchor distT="0" distB="0" distL="114300" distR="114300" simplePos="0" relativeHeight="251662336" behindDoc="0" locked="0" layoutInCell="1" allowOverlap="1" wp14:anchorId="100B7E2E" wp14:editId="23F46A8D">
            <wp:simplePos x="0" y="0"/>
            <wp:positionH relativeFrom="column">
              <wp:posOffset>326248</wp:posOffset>
            </wp:positionH>
            <wp:positionV relativeFrom="paragraph">
              <wp:posOffset>123351</wp:posOffset>
            </wp:positionV>
            <wp:extent cx="5759355" cy="5083791"/>
            <wp:effectExtent l="0" t="0" r="0" b="3175"/>
            <wp:wrapNone/>
            <wp:docPr id="6"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rcRect/>
                    <a:stretch>
                      <a:fillRect/>
                    </a:stretch>
                  </pic:blipFill>
                  <pic:spPr>
                    <a:xfrm>
                      <a:off x="0" y="0"/>
                      <a:ext cx="5762621" cy="5086674"/>
                    </a:xfrm>
                    <a:prstGeom prst="rect">
                      <a:avLst/>
                    </a:prstGeom>
                    <a:noFill/>
                    <a:ln>
                      <a:noFill/>
                      <a:prstDash/>
                    </a:ln>
                  </pic:spPr>
                </pic:pic>
              </a:graphicData>
            </a:graphic>
            <wp14:sizeRelV relativeFrom="margin">
              <wp14:pctHeight>0</wp14:pctHeight>
            </wp14:sizeRelV>
          </wp:anchor>
        </w:drawing>
      </w: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olor w:val="FF0000"/>
          <w:sz w:val="22"/>
          <w:szCs w:val="22"/>
        </w:rPr>
      </w:pPr>
    </w:p>
    <w:p w:rsidR="00844487" w:rsidRPr="00085C3C" w:rsidRDefault="00844487" w:rsidP="00844487">
      <w:pPr>
        <w:spacing w:before="0" w:after="0" w:line="240" w:lineRule="auto"/>
        <w:jc w:val="both"/>
        <w:rPr>
          <w:rFonts w:asciiTheme="majorHAnsi" w:hAnsiTheme="majorHAnsi" w:cs="Calibri"/>
          <w:b/>
          <w:color w:val="FF0000"/>
          <w:sz w:val="22"/>
          <w:szCs w:val="22"/>
        </w:rPr>
      </w:pPr>
    </w:p>
    <w:p w:rsidR="00844487" w:rsidRPr="00085C3C" w:rsidRDefault="00844487" w:rsidP="00844487">
      <w:pPr>
        <w:spacing w:line="216" w:lineRule="auto"/>
        <w:ind w:left="360" w:right="20" w:firstLine="720"/>
        <w:jc w:val="both"/>
        <w:rPr>
          <w:rFonts w:asciiTheme="majorHAnsi" w:hAnsiTheme="majorHAnsi"/>
          <w:color w:val="FF0000"/>
          <w:sz w:val="22"/>
          <w:szCs w:val="22"/>
        </w:rPr>
      </w:pPr>
    </w:p>
    <w:p w:rsidR="00844487" w:rsidRPr="00085C3C" w:rsidRDefault="00844487" w:rsidP="00844487">
      <w:pPr>
        <w:spacing w:line="216" w:lineRule="auto"/>
        <w:ind w:right="20"/>
        <w:jc w:val="both"/>
        <w:rPr>
          <w:rFonts w:asciiTheme="majorHAnsi" w:eastAsia="Verdana" w:hAnsiTheme="majorHAnsi" w:cs="Calibri"/>
          <w:b/>
          <w:color w:val="FF0000"/>
          <w:sz w:val="22"/>
          <w:szCs w:val="22"/>
        </w:rPr>
      </w:pPr>
    </w:p>
    <w:p w:rsidR="00844487" w:rsidRPr="00085C3C" w:rsidRDefault="00844487" w:rsidP="00844487">
      <w:pPr>
        <w:widowControl w:val="0"/>
        <w:autoSpaceDE w:val="0"/>
        <w:ind w:left="709" w:firstLine="340"/>
        <w:jc w:val="both"/>
        <w:rPr>
          <w:rFonts w:asciiTheme="majorHAnsi" w:hAnsiTheme="majorHAnsi"/>
          <w:color w:val="FF0000"/>
          <w:sz w:val="22"/>
          <w:szCs w:val="22"/>
        </w:rPr>
      </w:pPr>
      <w:r w:rsidRPr="00085C3C">
        <w:rPr>
          <w:rFonts w:asciiTheme="majorHAnsi" w:hAnsiTheme="majorHAnsi" w:cs="Arial"/>
          <w:sz w:val="22"/>
          <w:szCs w:val="22"/>
        </w:rPr>
        <w:t xml:space="preserve">Lokalizacja inwestycji </w:t>
      </w:r>
      <w:r w:rsidRPr="00085C3C">
        <w:rPr>
          <w:rFonts w:asciiTheme="majorHAnsi" w:hAnsiTheme="majorHAnsi" w:cs="Arial"/>
          <w:b/>
          <w:strike/>
          <w:color w:val="FF0000"/>
          <w:sz w:val="22"/>
          <w:szCs w:val="22"/>
        </w:rPr>
        <w:t>----------------------</w:t>
      </w:r>
    </w:p>
    <w:p w:rsidR="00844487" w:rsidRPr="00085C3C" w:rsidRDefault="00844487" w:rsidP="00844487">
      <w:pPr>
        <w:tabs>
          <w:tab w:val="left" w:pos="2610"/>
        </w:tabs>
        <w:spacing w:line="0" w:lineRule="atLeast"/>
        <w:jc w:val="both"/>
        <w:rPr>
          <w:rFonts w:asciiTheme="majorHAnsi" w:eastAsia="Verdana" w:hAnsiTheme="majorHAnsi" w:cs="Calibri"/>
          <w:b/>
          <w:szCs w:val="22"/>
        </w:rPr>
      </w:pPr>
      <w:r w:rsidRPr="00085C3C">
        <w:rPr>
          <w:rFonts w:asciiTheme="majorHAnsi" w:eastAsia="Verdana" w:hAnsiTheme="majorHAnsi" w:cs="Calibri"/>
          <w:b/>
          <w:szCs w:val="22"/>
        </w:rPr>
        <w:t>2. Zakres prac:</w:t>
      </w:r>
      <w:r w:rsidRPr="00085C3C">
        <w:rPr>
          <w:rFonts w:asciiTheme="majorHAnsi" w:eastAsia="Verdana" w:hAnsiTheme="majorHAnsi" w:cs="Calibri"/>
          <w:b/>
          <w:szCs w:val="22"/>
        </w:rPr>
        <w:tab/>
      </w:r>
    </w:p>
    <w:p w:rsidR="00844487" w:rsidRPr="00085C3C" w:rsidRDefault="00844487" w:rsidP="00C90E18">
      <w:pPr>
        <w:numPr>
          <w:ilvl w:val="0"/>
          <w:numId w:val="107"/>
        </w:numPr>
        <w:tabs>
          <w:tab w:val="left" w:pos="-1451"/>
        </w:tabs>
        <w:suppressAutoHyphens/>
        <w:autoSpaceDN w:val="0"/>
        <w:spacing w:before="0" w:after="0" w:line="0" w:lineRule="atLeast"/>
        <w:jc w:val="both"/>
        <w:textAlignment w:val="baseline"/>
        <w:rPr>
          <w:rFonts w:asciiTheme="majorHAnsi" w:hAnsiTheme="majorHAnsi"/>
          <w:szCs w:val="22"/>
        </w:rPr>
      </w:pPr>
      <w:r w:rsidRPr="00085C3C">
        <w:rPr>
          <w:rFonts w:asciiTheme="majorHAnsi" w:hAnsiTheme="majorHAnsi" w:cs="Calibri"/>
          <w:szCs w:val="22"/>
        </w:rPr>
        <w:t>Ustalenie granic działki drogowej:</w:t>
      </w:r>
    </w:p>
    <w:p w:rsidR="00844487" w:rsidRPr="00085C3C" w:rsidRDefault="00844487" w:rsidP="00844487">
      <w:pPr>
        <w:tabs>
          <w:tab w:val="left" w:pos="-731"/>
        </w:tabs>
        <w:spacing w:before="0" w:after="0" w:line="0" w:lineRule="atLeast"/>
        <w:ind w:left="720"/>
        <w:jc w:val="both"/>
        <w:rPr>
          <w:rFonts w:asciiTheme="majorHAnsi" w:hAnsiTheme="majorHAnsi"/>
          <w:b/>
          <w:szCs w:val="22"/>
        </w:rPr>
      </w:pPr>
      <w:r w:rsidRPr="00085C3C">
        <w:rPr>
          <w:rStyle w:val="Pogrubienie"/>
          <w:rFonts w:asciiTheme="majorHAnsi" w:hAnsiTheme="majorHAnsi"/>
          <w:b w:val="0"/>
          <w:szCs w:val="22"/>
        </w:rPr>
        <w:t xml:space="preserve">Wszelkie materiały potrzebne do realizacji przedmiotu zamówienia, Wykonawca pozyskuje własnym kosztem i staraniem. Wykonawca ma obowiązek przed złożeniem oferty szczegółowo zapoznać się z materiałami znajdującymi się w Powiatowym Ośrodku Dokumentacji Geodezyjnej i Kartograficznej w Iławie, niezbędnymi </w:t>
      </w:r>
      <w:r w:rsidRPr="00085C3C">
        <w:rPr>
          <w:rStyle w:val="Pogrubienie"/>
          <w:rFonts w:asciiTheme="majorHAnsi" w:hAnsiTheme="majorHAnsi"/>
          <w:b w:val="0"/>
          <w:szCs w:val="22"/>
        </w:rPr>
        <w:lastRenderedPageBreak/>
        <w:t xml:space="preserve">do wykonania przedmiotu zamówienia, terenem i warunkami, w jakich przyjdzie mu zrealizować przedmiot zamówienia oraz przewidzieć cały przebieg prac, a wszelkie utrudnienia wynikające z warunków realizacji uwzględnić w podanej cenie. W przypadku braku dokumentacji geodezyjnej na badany odcinek granicy </w:t>
      </w:r>
      <w:r w:rsidR="00C23225" w:rsidRPr="00085C3C">
        <w:rPr>
          <w:rStyle w:val="Pogrubienie"/>
          <w:rFonts w:asciiTheme="majorHAnsi" w:hAnsiTheme="majorHAnsi"/>
          <w:b w:val="0"/>
          <w:szCs w:val="22"/>
        </w:rPr>
        <w:br/>
      </w:r>
      <w:r w:rsidRPr="00085C3C">
        <w:rPr>
          <w:rStyle w:val="Pogrubienie"/>
          <w:rFonts w:asciiTheme="majorHAnsi" w:hAnsiTheme="majorHAnsi"/>
          <w:b w:val="0"/>
          <w:szCs w:val="22"/>
        </w:rPr>
        <w:t xml:space="preserve">w Powiatowym Ośrodku Dokumentacji Geodezyjnej i Kartograficznej w Iławie, przy sporządzaniu map do celów projektowych należy </w:t>
      </w:r>
      <w:r w:rsidR="00050DF1" w:rsidRPr="00085C3C">
        <w:rPr>
          <w:rStyle w:val="Pogrubienie"/>
          <w:rFonts w:asciiTheme="majorHAnsi" w:hAnsiTheme="majorHAnsi"/>
          <w:b w:val="0"/>
          <w:szCs w:val="22"/>
        </w:rPr>
        <w:t>przebieg granic na gruncie wraz ze stabilizacją w terenie</w:t>
      </w:r>
      <w:r w:rsidRPr="00085C3C">
        <w:rPr>
          <w:rStyle w:val="Pogrubienie"/>
          <w:rFonts w:asciiTheme="majorHAnsi" w:hAnsiTheme="majorHAnsi"/>
          <w:b w:val="0"/>
          <w:szCs w:val="22"/>
        </w:rPr>
        <w:t>.</w:t>
      </w:r>
    </w:p>
    <w:p w:rsidR="00844487" w:rsidRPr="00085C3C" w:rsidRDefault="00844487" w:rsidP="00844487">
      <w:pPr>
        <w:tabs>
          <w:tab w:val="left" w:pos="-1451"/>
        </w:tabs>
        <w:spacing w:before="0" w:after="0" w:line="0" w:lineRule="atLeast"/>
        <w:ind w:left="720"/>
        <w:jc w:val="both"/>
        <w:rPr>
          <w:rFonts w:asciiTheme="majorHAnsi" w:hAnsiTheme="majorHAnsi"/>
          <w:szCs w:val="22"/>
        </w:rPr>
      </w:pPr>
      <w:r w:rsidRPr="00085C3C">
        <w:rPr>
          <w:rFonts w:asciiTheme="majorHAnsi" w:hAnsiTheme="majorHAnsi" w:cs="Calibri"/>
          <w:szCs w:val="22"/>
        </w:rPr>
        <w:t xml:space="preserve">Na odcinku inwestycji należy dokonać ustalenia przebiegu granic działki drogowej oraz dokonać pomiaru granic faktycznego przebiegu pasa gruntowego celem ustalenia zajętości przez drogę obszarów znajdujących się w granicach działek będących we własności lub władaniu innych podmiotów. O czynnościach „ustaleń granicznych” należy zgodnie z Prawem geodezyjnym i kartograficznym powiadomić uczestników postępowania, a z ich przeprowadzenia sporządzić właściwe protokoły.  </w:t>
      </w:r>
    </w:p>
    <w:p w:rsidR="00844487" w:rsidRPr="00085C3C" w:rsidRDefault="00844487" w:rsidP="00C90E18">
      <w:pPr>
        <w:pStyle w:val="Akapitzlist"/>
        <w:numPr>
          <w:ilvl w:val="0"/>
          <w:numId w:val="107"/>
        </w:numPr>
        <w:suppressAutoHyphens/>
        <w:autoSpaceDN w:val="0"/>
        <w:spacing w:before="0" w:after="0" w:line="362" w:lineRule="exact"/>
        <w:jc w:val="both"/>
        <w:textAlignment w:val="baseline"/>
        <w:rPr>
          <w:rFonts w:asciiTheme="majorHAnsi" w:hAnsiTheme="majorHAnsi" w:cs="Calibri"/>
          <w:szCs w:val="22"/>
        </w:rPr>
      </w:pPr>
      <w:r w:rsidRPr="00085C3C">
        <w:rPr>
          <w:rFonts w:asciiTheme="majorHAnsi" w:hAnsiTheme="majorHAnsi" w:cs="Calibri"/>
          <w:szCs w:val="22"/>
        </w:rPr>
        <w:t>Mapa do celów projektowych:</w:t>
      </w:r>
    </w:p>
    <w:p w:rsidR="00844487" w:rsidRPr="00085C3C" w:rsidRDefault="00844487" w:rsidP="00C90E18">
      <w:pPr>
        <w:numPr>
          <w:ilvl w:val="0"/>
          <w:numId w:val="108"/>
        </w:numPr>
        <w:suppressAutoHyphens/>
        <w:autoSpaceDN w:val="0"/>
        <w:spacing w:before="0" w:after="0" w:line="0" w:lineRule="atLeast"/>
        <w:jc w:val="both"/>
        <w:textAlignment w:val="baseline"/>
        <w:rPr>
          <w:rFonts w:asciiTheme="majorHAnsi" w:hAnsiTheme="majorHAnsi"/>
          <w:szCs w:val="22"/>
        </w:rPr>
      </w:pPr>
      <w:r w:rsidRPr="00085C3C">
        <w:rPr>
          <w:rFonts w:asciiTheme="majorHAnsi" w:eastAsia="Verdana" w:hAnsiTheme="majorHAnsi" w:cs="Calibri"/>
          <w:szCs w:val="22"/>
        </w:rPr>
        <w:t xml:space="preserve">Skala mapy 1:500 </w:t>
      </w:r>
      <w:r w:rsidRPr="00085C3C">
        <w:rPr>
          <w:rStyle w:val="Pogrubienie"/>
          <w:rFonts w:asciiTheme="majorHAnsi" w:hAnsiTheme="majorHAnsi"/>
          <w:b w:val="0"/>
          <w:szCs w:val="22"/>
        </w:rPr>
        <w:t xml:space="preserve">obejmujących pas terenu o szerokości zgodnej z obowiązującymi przepisami, </w:t>
      </w:r>
      <w:r w:rsidR="00C23225" w:rsidRPr="00085C3C">
        <w:rPr>
          <w:rStyle w:val="Pogrubienie"/>
          <w:rFonts w:asciiTheme="majorHAnsi" w:hAnsiTheme="majorHAnsi"/>
          <w:b w:val="0"/>
          <w:szCs w:val="22"/>
        </w:rPr>
        <w:br/>
      </w:r>
      <w:r w:rsidRPr="00085C3C">
        <w:rPr>
          <w:rStyle w:val="Pogrubienie"/>
          <w:rFonts w:asciiTheme="majorHAnsi" w:hAnsiTheme="majorHAnsi"/>
          <w:b w:val="0"/>
          <w:szCs w:val="22"/>
        </w:rPr>
        <w:t>z naniesionym stanem prawnym na podstawie przeprowadzonych pomiarów</w:t>
      </w:r>
      <w:r w:rsidRPr="00085C3C">
        <w:rPr>
          <w:rFonts w:asciiTheme="majorHAnsi" w:eastAsia="Verdana" w:hAnsiTheme="majorHAnsi" w:cs="Calibri"/>
          <w:szCs w:val="22"/>
        </w:rPr>
        <w:t>.</w:t>
      </w:r>
    </w:p>
    <w:p w:rsidR="00844487" w:rsidRPr="00085C3C" w:rsidRDefault="00844487" w:rsidP="00C90E18">
      <w:pPr>
        <w:numPr>
          <w:ilvl w:val="0"/>
          <w:numId w:val="108"/>
        </w:numPr>
        <w:suppressAutoHyphens/>
        <w:autoSpaceDN w:val="0"/>
        <w:spacing w:before="0" w:after="0" w:line="240" w:lineRule="auto"/>
        <w:ind w:hanging="357"/>
        <w:jc w:val="both"/>
        <w:textAlignment w:val="baseline"/>
        <w:rPr>
          <w:rFonts w:asciiTheme="majorHAnsi" w:hAnsiTheme="majorHAnsi"/>
          <w:szCs w:val="22"/>
        </w:rPr>
      </w:pPr>
      <w:r w:rsidRPr="00085C3C">
        <w:rPr>
          <w:rFonts w:asciiTheme="majorHAnsi" w:hAnsiTheme="majorHAnsi" w:cs="Calibri"/>
          <w:bCs/>
          <w:szCs w:val="22"/>
        </w:rPr>
        <w:t>Mapa powinna zawierać</w:t>
      </w:r>
      <w:r w:rsidRPr="00085C3C">
        <w:rPr>
          <w:rFonts w:asciiTheme="majorHAnsi" w:hAnsiTheme="majorHAnsi" w:cs="Calibri"/>
          <w:szCs w:val="22"/>
        </w:rPr>
        <w:t xml:space="preserve"> przede wszystkim:</w:t>
      </w:r>
    </w:p>
    <w:p w:rsidR="00844487" w:rsidRPr="00085C3C" w:rsidRDefault="00844487" w:rsidP="00C90E18">
      <w:pPr>
        <w:numPr>
          <w:ilvl w:val="0"/>
          <w:numId w:val="109"/>
        </w:numPr>
        <w:suppressAutoHyphens/>
        <w:autoSpaceDN w:val="0"/>
        <w:spacing w:before="0" w:after="0" w:line="240" w:lineRule="auto"/>
        <w:ind w:hanging="357"/>
        <w:jc w:val="both"/>
        <w:textAlignment w:val="baseline"/>
        <w:rPr>
          <w:rFonts w:asciiTheme="majorHAnsi" w:hAnsiTheme="majorHAnsi"/>
          <w:szCs w:val="22"/>
        </w:rPr>
      </w:pPr>
      <w:r w:rsidRPr="00085C3C">
        <w:rPr>
          <w:rFonts w:asciiTheme="majorHAnsi" w:hAnsiTheme="majorHAnsi" w:cs="Calibri"/>
          <w:bCs/>
          <w:szCs w:val="22"/>
        </w:rPr>
        <w:t>wyniki pomiarów geodezyjnych</w:t>
      </w:r>
      <w:r w:rsidRPr="00085C3C">
        <w:rPr>
          <w:rFonts w:asciiTheme="majorHAnsi" w:hAnsiTheme="majorHAnsi" w:cs="Calibri"/>
          <w:szCs w:val="22"/>
        </w:rPr>
        <w:t>,</w:t>
      </w:r>
    </w:p>
    <w:p w:rsidR="00844487" w:rsidRPr="00085C3C" w:rsidRDefault="00844487" w:rsidP="00C90E18">
      <w:pPr>
        <w:numPr>
          <w:ilvl w:val="0"/>
          <w:numId w:val="109"/>
        </w:numPr>
        <w:suppressAutoHyphens/>
        <w:autoSpaceDN w:val="0"/>
        <w:spacing w:before="0" w:after="0" w:line="240" w:lineRule="auto"/>
        <w:ind w:hanging="357"/>
        <w:jc w:val="both"/>
        <w:textAlignment w:val="baseline"/>
        <w:rPr>
          <w:rFonts w:asciiTheme="majorHAnsi" w:hAnsiTheme="majorHAnsi"/>
          <w:szCs w:val="22"/>
        </w:rPr>
      </w:pPr>
      <w:r w:rsidRPr="00085C3C">
        <w:rPr>
          <w:rFonts w:asciiTheme="majorHAnsi" w:hAnsiTheme="majorHAnsi" w:cs="Calibri"/>
          <w:bCs/>
          <w:szCs w:val="22"/>
        </w:rPr>
        <w:t>materiały Państwowego Zasobu Geodezyjnego i Kartograficznego</w:t>
      </w:r>
      <w:r w:rsidRPr="00085C3C">
        <w:rPr>
          <w:rFonts w:asciiTheme="majorHAnsi" w:hAnsiTheme="majorHAnsi" w:cs="Calibri"/>
          <w:szCs w:val="22"/>
        </w:rPr>
        <w:t>, które stanowią treść mapy zasadniczej,</w:t>
      </w:r>
    </w:p>
    <w:p w:rsidR="00C23225" w:rsidRPr="00085C3C" w:rsidRDefault="00844487" w:rsidP="00C90E18">
      <w:pPr>
        <w:numPr>
          <w:ilvl w:val="0"/>
          <w:numId w:val="109"/>
        </w:numPr>
        <w:suppressAutoHyphens/>
        <w:autoSpaceDN w:val="0"/>
        <w:spacing w:before="0" w:after="0" w:line="240" w:lineRule="auto"/>
        <w:ind w:hanging="357"/>
        <w:jc w:val="both"/>
        <w:textAlignment w:val="baseline"/>
        <w:rPr>
          <w:rFonts w:asciiTheme="majorHAnsi" w:hAnsiTheme="majorHAnsi"/>
          <w:szCs w:val="22"/>
        </w:rPr>
      </w:pPr>
      <w:r w:rsidRPr="00085C3C">
        <w:rPr>
          <w:rFonts w:asciiTheme="majorHAnsi" w:hAnsiTheme="majorHAnsi" w:cs="Calibri"/>
          <w:bCs/>
          <w:szCs w:val="22"/>
        </w:rPr>
        <w:t>wszelkie niezbędne informacje do sporządzenia dokumentacji projektowej</w:t>
      </w:r>
      <w:r w:rsidRPr="00085C3C">
        <w:rPr>
          <w:rFonts w:asciiTheme="majorHAnsi" w:hAnsiTheme="majorHAnsi" w:cs="Calibri"/>
          <w:szCs w:val="22"/>
        </w:rPr>
        <w:t xml:space="preserve"> (w tym punkcie należy nadmienić, że podstawowym źródłem opracowania mapy jest wektorowa mapa zasadnicza, którą udostępnia powiat)</w:t>
      </w:r>
    </w:p>
    <w:p w:rsidR="00844487" w:rsidRPr="00085C3C" w:rsidRDefault="00844487" w:rsidP="00C90E18">
      <w:pPr>
        <w:numPr>
          <w:ilvl w:val="0"/>
          <w:numId w:val="109"/>
        </w:numPr>
        <w:suppressAutoHyphens/>
        <w:autoSpaceDN w:val="0"/>
        <w:spacing w:before="0" w:after="0" w:line="240" w:lineRule="auto"/>
        <w:ind w:hanging="357"/>
        <w:jc w:val="both"/>
        <w:textAlignment w:val="baseline"/>
        <w:rPr>
          <w:rFonts w:asciiTheme="majorHAnsi" w:hAnsiTheme="majorHAnsi"/>
          <w:szCs w:val="22"/>
        </w:rPr>
      </w:pPr>
      <w:r w:rsidRPr="00085C3C">
        <w:rPr>
          <w:rStyle w:val="Pogrubienie"/>
          <w:rFonts w:asciiTheme="majorHAnsi" w:hAnsiTheme="majorHAnsi"/>
          <w:b w:val="0"/>
          <w:szCs w:val="22"/>
        </w:rPr>
        <w:t xml:space="preserve">pomiary rzędnych jezdni oraz przekrojów pasa drogowego należy wykonać metodą niwelacji geometrycznej (lub inną dopuszczoną metodą) z dokładnością do 1 cm; g) pomiary należy wykonać </w:t>
      </w:r>
      <w:r w:rsidR="00C23225" w:rsidRPr="00085C3C">
        <w:rPr>
          <w:rStyle w:val="Pogrubienie"/>
          <w:rFonts w:asciiTheme="majorHAnsi" w:hAnsiTheme="majorHAnsi"/>
          <w:b w:val="0"/>
          <w:szCs w:val="22"/>
        </w:rPr>
        <w:br/>
      </w:r>
      <w:r w:rsidRPr="00085C3C">
        <w:rPr>
          <w:rStyle w:val="Pogrubienie"/>
          <w:rFonts w:asciiTheme="majorHAnsi" w:hAnsiTheme="majorHAnsi"/>
          <w:b w:val="0"/>
          <w:szCs w:val="22"/>
        </w:rPr>
        <w:t xml:space="preserve">w przekrojach zlokalizowanych w odległości nie większej niż 50 m na odcinkach prostych oraz </w:t>
      </w:r>
      <w:r w:rsidR="00C23225" w:rsidRPr="00085C3C">
        <w:rPr>
          <w:rStyle w:val="Pogrubienie"/>
          <w:rFonts w:asciiTheme="majorHAnsi" w:hAnsiTheme="majorHAnsi"/>
          <w:b w:val="0"/>
          <w:szCs w:val="22"/>
        </w:rPr>
        <w:br/>
      </w:r>
      <w:r w:rsidRPr="00085C3C">
        <w:rPr>
          <w:rStyle w:val="Pogrubienie"/>
          <w:rFonts w:asciiTheme="majorHAnsi" w:hAnsiTheme="majorHAnsi"/>
          <w:b w:val="0"/>
          <w:szCs w:val="22"/>
        </w:rPr>
        <w:t>w odległości nie większej niż 25 m na łukach drogi; pomiary muszą obejmować całą szerokość pasa drogowego;</w:t>
      </w:r>
      <w:r w:rsidRPr="00085C3C">
        <w:rPr>
          <w:rStyle w:val="Nagwek4Znak"/>
          <w:rFonts w:asciiTheme="majorHAnsi" w:hAnsiTheme="majorHAnsi"/>
          <w:color w:val="auto"/>
          <w:szCs w:val="22"/>
        </w:rPr>
        <w:t xml:space="preserve"> </w:t>
      </w:r>
      <w:r w:rsidRPr="00085C3C">
        <w:rPr>
          <w:rStyle w:val="Pogrubienie"/>
          <w:rFonts w:asciiTheme="majorHAnsi" w:hAnsiTheme="majorHAnsi"/>
          <w:b w:val="0"/>
          <w:szCs w:val="22"/>
        </w:rPr>
        <w:t>opisać odległości istniejących linii napowietrznych zlokalizowanych nad drogami od poziomu jezdni lub terenu;</w:t>
      </w:r>
    </w:p>
    <w:p w:rsidR="00844487" w:rsidRPr="00085C3C" w:rsidRDefault="00844487" w:rsidP="00C90E18">
      <w:pPr>
        <w:numPr>
          <w:ilvl w:val="0"/>
          <w:numId w:val="108"/>
        </w:numPr>
        <w:suppressAutoHyphens/>
        <w:autoSpaceDN w:val="0"/>
        <w:spacing w:before="0" w:after="0" w:line="240" w:lineRule="auto"/>
        <w:jc w:val="both"/>
        <w:textAlignment w:val="baseline"/>
        <w:rPr>
          <w:rFonts w:asciiTheme="majorHAnsi" w:eastAsia="Verdana" w:hAnsiTheme="majorHAnsi" w:cs="Calibri"/>
          <w:szCs w:val="22"/>
        </w:rPr>
      </w:pPr>
      <w:r w:rsidRPr="00085C3C">
        <w:rPr>
          <w:rFonts w:asciiTheme="majorHAnsi" w:eastAsia="Verdana" w:hAnsiTheme="majorHAnsi" w:cs="Calibri"/>
          <w:szCs w:val="22"/>
        </w:rPr>
        <w:t>Pomiary sytuacyjno-wysokościowe</w:t>
      </w:r>
    </w:p>
    <w:p w:rsidR="00844487" w:rsidRPr="00085C3C" w:rsidRDefault="00844487" w:rsidP="00C23225">
      <w:pPr>
        <w:spacing w:before="0" w:after="0" w:line="240" w:lineRule="auto"/>
        <w:ind w:left="1276" w:right="20"/>
        <w:jc w:val="both"/>
        <w:rPr>
          <w:rFonts w:asciiTheme="majorHAnsi" w:eastAsia="Verdana" w:hAnsiTheme="majorHAnsi" w:cs="Calibri"/>
          <w:szCs w:val="22"/>
        </w:rPr>
      </w:pPr>
      <w:r w:rsidRPr="00085C3C">
        <w:rPr>
          <w:rFonts w:asciiTheme="majorHAnsi" w:eastAsia="Verdana" w:hAnsiTheme="majorHAnsi" w:cs="Calibri"/>
          <w:szCs w:val="22"/>
        </w:rPr>
        <w:t>Pomiarem należy objąć szczegóły stanowiące treść mapy zasadniczej (ze szczególnym uwzględnieniem elementów sieci uzbrojenia terenu) oraz dodatkowo szczegóły konieczne do sporządzenia mapy dla celów projektowania dróg tj.:</w:t>
      </w:r>
    </w:p>
    <w:p w:rsidR="00844487" w:rsidRPr="00085C3C" w:rsidRDefault="00844487" w:rsidP="00C90E18">
      <w:pPr>
        <w:numPr>
          <w:ilvl w:val="0"/>
          <w:numId w:val="110"/>
        </w:numPr>
        <w:tabs>
          <w:tab w:val="left" w:pos="364"/>
        </w:tabs>
        <w:suppressAutoHyphens/>
        <w:autoSpaceDN w:val="0"/>
        <w:spacing w:before="0" w:after="0" w:line="240" w:lineRule="auto"/>
        <w:ind w:left="1560" w:right="20" w:hanging="426"/>
        <w:jc w:val="both"/>
        <w:textAlignment w:val="baseline"/>
        <w:rPr>
          <w:rFonts w:asciiTheme="majorHAnsi" w:eastAsia="Verdana" w:hAnsiTheme="majorHAnsi" w:cs="Calibri"/>
          <w:szCs w:val="22"/>
        </w:rPr>
      </w:pPr>
      <w:r w:rsidRPr="00085C3C">
        <w:rPr>
          <w:rFonts w:asciiTheme="majorHAnsi" w:eastAsia="Verdana" w:hAnsiTheme="majorHAnsi" w:cs="Calibri"/>
          <w:szCs w:val="22"/>
        </w:rPr>
        <w:t>granice według istniejącego stanu prawnego,</w:t>
      </w:r>
    </w:p>
    <w:p w:rsidR="00844487" w:rsidRPr="00085C3C" w:rsidRDefault="00844487" w:rsidP="00C90E18">
      <w:pPr>
        <w:numPr>
          <w:ilvl w:val="0"/>
          <w:numId w:val="110"/>
        </w:numPr>
        <w:tabs>
          <w:tab w:val="left" w:pos="364"/>
        </w:tabs>
        <w:suppressAutoHyphens/>
        <w:autoSpaceDN w:val="0"/>
        <w:spacing w:before="0" w:after="0" w:line="240" w:lineRule="auto"/>
        <w:ind w:left="1560" w:hanging="426"/>
        <w:jc w:val="both"/>
        <w:textAlignment w:val="baseline"/>
        <w:rPr>
          <w:rFonts w:asciiTheme="majorHAnsi" w:eastAsia="Verdana" w:hAnsiTheme="majorHAnsi" w:cs="Calibri"/>
          <w:szCs w:val="22"/>
        </w:rPr>
      </w:pPr>
      <w:r w:rsidRPr="00085C3C">
        <w:rPr>
          <w:rFonts w:asciiTheme="majorHAnsi" w:eastAsia="Verdana" w:hAnsiTheme="majorHAnsi" w:cs="Calibri"/>
          <w:szCs w:val="22"/>
        </w:rPr>
        <w:t>zabytki i pomniki przyrody,</w:t>
      </w:r>
    </w:p>
    <w:p w:rsidR="00844487" w:rsidRPr="00085C3C" w:rsidRDefault="00844487" w:rsidP="00C90E18">
      <w:pPr>
        <w:numPr>
          <w:ilvl w:val="0"/>
          <w:numId w:val="110"/>
        </w:numPr>
        <w:tabs>
          <w:tab w:val="left" w:pos="364"/>
        </w:tabs>
        <w:suppressAutoHyphens/>
        <w:autoSpaceDN w:val="0"/>
        <w:spacing w:before="0" w:after="0" w:line="240" w:lineRule="auto"/>
        <w:ind w:left="1560" w:hanging="426"/>
        <w:jc w:val="both"/>
        <w:textAlignment w:val="baseline"/>
        <w:rPr>
          <w:rFonts w:asciiTheme="majorHAnsi" w:eastAsia="Verdana" w:hAnsiTheme="majorHAnsi" w:cs="Calibri"/>
          <w:szCs w:val="22"/>
        </w:rPr>
      </w:pPr>
      <w:r w:rsidRPr="00085C3C">
        <w:rPr>
          <w:rFonts w:asciiTheme="majorHAnsi" w:eastAsia="Verdana" w:hAnsiTheme="majorHAnsi" w:cs="Calibri"/>
          <w:szCs w:val="22"/>
        </w:rPr>
        <w:t>wszystkie ogrodzenia (furtki, bramy),</w:t>
      </w:r>
    </w:p>
    <w:p w:rsidR="00844487" w:rsidRPr="00085C3C" w:rsidRDefault="00844487" w:rsidP="00C90E18">
      <w:pPr>
        <w:numPr>
          <w:ilvl w:val="0"/>
          <w:numId w:val="110"/>
        </w:numPr>
        <w:tabs>
          <w:tab w:val="left" w:pos="364"/>
        </w:tabs>
        <w:suppressAutoHyphens/>
        <w:autoSpaceDN w:val="0"/>
        <w:spacing w:before="0" w:after="0" w:line="240" w:lineRule="auto"/>
        <w:ind w:left="1560" w:hanging="426"/>
        <w:jc w:val="both"/>
        <w:textAlignment w:val="baseline"/>
        <w:rPr>
          <w:rFonts w:asciiTheme="majorHAnsi" w:eastAsia="Verdana" w:hAnsiTheme="majorHAnsi" w:cs="Calibri"/>
          <w:szCs w:val="22"/>
        </w:rPr>
      </w:pPr>
      <w:r w:rsidRPr="00085C3C">
        <w:rPr>
          <w:rFonts w:asciiTheme="majorHAnsi" w:eastAsia="Verdana" w:hAnsiTheme="majorHAnsi" w:cs="Calibri"/>
          <w:szCs w:val="22"/>
        </w:rPr>
        <w:t>rowy (w pełnym zakresie),</w:t>
      </w:r>
    </w:p>
    <w:p w:rsidR="00844487" w:rsidRPr="00085C3C" w:rsidRDefault="00844487" w:rsidP="00C90E18">
      <w:pPr>
        <w:numPr>
          <w:ilvl w:val="0"/>
          <w:numId w:val="110"/>
        </w:numPr>
        <w:tabs>
          <w:tab w:val="left" w:pos="364"/>
        </w:tabs>
        <w:suppressAutoHyphens/>
        <w:autoSpaceDN w:val="0"/>
        <w:spacing w:before="0" w:after="0" w:line="240" w:lineRule="auto"/>
        <w:ind w:left="1560" w:hanging="426"/>
        <w:jc w:val="both"/>
        <w:textAlignment w:val="baseline"/>
        <w:rPr>
          <w:rFonts w:asciiTheme="majorHAnsi" w:eastAsia="Verdana" w:hAnsiTheme="majorHAnsi" w:cs="Calibri"/>
          <w:szCs w:val="22"/>
        </w:rPr>
      </w:pPr>
      <w:r w:rsidRPr="00085C3C">
        <w:rPr>
          <w:rFonts w:asciiTheme="majorHAnsi" w:eastAsia="Verdana" w:hAnsiTheme="majorHAnsi" w:cs="Calibri"/>
          <w:szCs w:val="22"/>
        </w:rPr>
        <w:t>studnie (średnice),</w:t>
      </w:r>
    </w:p>
    <w:p w:rsidR="00844487" w:rsidRPr="00085C3C" w:rsidRDefault="00844487" w:rsidP="00C90E18">
      <w:pPr>
        <w:numPr>
          <w:ilvl w:val="0"/>
          <w:numId w:val="110"/>
        </w:numPr>
        <w:tabs>
          <w:tab w:val="left" w:pos="364"/>
        </w:tabs>
        <w:suppressAutoHyphens/>
        <w:autoSpaceDN w:val="0"/>
        <w:spacing w:before="0" w:after="0" w:line="240" w:lineRule="auto"/>
        <w:ind w:left="1560" w:hanging="426"/>
        <w:jc w:val="both"/>
        <w:textAlignment w:val="baseline"/>
        <w:rPr>
          <w:rFonts w:asciiTheme="majorHAnsi" w:eastAsia="Verdana" w:hAnsiTheme="majorHAnsi" w:cs="Calibri"/>
          <w:szCs w:val="22"/>
        </w:rPr>
      </w:pPr>
      <w:r w:rsidRPr="00085C3C">
        <w:rPr>
          <w:rFonts w:asciiTheme="majorHAnsi" w:eastAsia="Verdana" w:hAnsiTheme="majorHAnsi" w:cs="Calibri"/>
          <w:szCs w:val="22"/>
        </w:rPr>
        <w:t>zjazdy (wraz z wlotami/wylotami do rur pod zjazdami),</w:t>
      </w:r>
    </w:p>
    <w:p w:rsidR="00844487" w:rsidRPr="00085C3C" w:rsidRDefault="00844487" w:rsidP="00C90E18">
      <w:pPr>
        <w:numPr>
          <w:ilvl w:val="0"/>
          <w:numId w:val="110"/>
        </w:numPr>
        <w:tabs>
          <w:tab w:val="left" w:pos="364"/>
        </w:tabs>
        <w:suppressAutoHyphens/>
        <w:autoSpaceDN w:val="0"/>
        <w:spacing w:before="0" w:after="0" w:line="240" w:lineRule="auto"/>
        <w:ind w:left="1560" w:hanging="426"/>
        <w:jc w:val="both"/>
        <w:textAlignment w:val="baseline"/>
        <w:rPr>
          <w:rFonts w:asciiTheme="majorHAnsi" w:eastAsia="Verdana" w:hAnsiTheme="majorHAnsi" w:cs="Calibri"/>
          <w:szCs w:val="22"/>
        </w:rPr>
      </w:pPr>
      <w:r w:rsidRPr="00085C3C">
        <w:rPr>
          <w:rFonts w:asciiTheme="majorHAnsi" w:eastAsia="Verdana" w:hAnsiTheme="majorHAnsi" w:cs="Calibri"/>
          <w:szCs w:val="22"/>
        </w:rPr>
        <w:t>rzędne wlotu i wylotu, światła i skrajnie obiektów inżynierskich,</w:t>
      </w:r>
    </w:p>
    <w:p w:rsidR="00844487" w:rsidRPr="00085C3C" w:rsidRDefault="00844487" w:rsidP="00C90E18">
      <w:pPr>
        <w:numPr>
          <w:ilvl w:val="0"/>
          <w:numId w:val="110"/>
        </w:numPr>
        <w:tabs>
          <w:tab w:val="left" w:pos="364"/>
        </w:tabs>
        <w:suppressAutoHyphens/>
        <w:autoSpaceDN w:val="0"/>
        <w:spacing w:before="0" w:after="0" w:line="240" w:lineRule="auto"/>
        <w:ind w:left="1560" w:hanging="426"/>
        <w:jc w:val="both"/>
        <w:textAlignment w:val="baseline"/>
        <w:rPr>
          <w:rFonts w:asciiTheme="majorHAnsi" w:eastAsia="Verdana" w:hAnsiTheme="majorHAnsi" w:cs="Calibri"/>
          <w:szCs w:val="22"/>
        </w:rPr>
      </w:pPr>
      <w:r w:rsidRPr="00085C3C">
        <w:rPr>
          <w:rFonts w:asciiTheme="majorHAnsi" w:eastAsia="Verdana" w:hAnsiTheme="majorHAnsi" w:cs="Calibri"/>
          <w:szCs w:val="22"/>
        </w:rPr>
        <w:t>przekroje poprzeczne na odcinkach dróg o nawierzchni urządzonej i nie urządzonej znajdujących się na terenie objętym pomiarem co 25 m. Przekroje należy zagęścić w charakterystycznych punktach np.: zmiany przekroju poprzecznego, na łukach poziomych i pionowych tak, aby zapewniony został prawidłowy proces projektowania. Przekrój powinien zawierać środek i krawędzie nawierzchni, krawędzie poboczy, górę i dno rowu, przecięcie przeciwskarpy z terenem, przyległy teren, górę i dół krawężników, chodniki i inne charakterystyczne punkty, takie jak łuki na skrzyżowaniach, zatoki, zjazdy, wysepki itp. inne elementy niezbędne do projektowania (w tym: bariery drogowe, oświetlenie, sygnalizacje świetlne, odwodnienie, itp.).</w:t>
      </w:r>
    </w:p>
    <w:p w:rsidR="00844487" w:rsidRPr="00085C3C" w:rsidRDefault="00844487" w:rsidP="00844487">
      <w:pPr>
        <w:spacing w:before="0" w:after="0" w:line="240" w:lineRule="auto"/>
        <w:ind w:left="1560" w:right="20"/>
        <w:jc w:val="both"/>
        <w:rPr>
          <w:rFonts w:asciiTheme="majorHAnsi" w:eastAsia="Verdana" w:hAnsiTheme="majorHAnsi" w:cs="Calibri"/>
          <w:szCs w:val="22"/>
        </w:rPr>
      </w:pPr>
      <w:r w:rsidRPr="00085C3C">
        <w:rPr>
          <w:rFonts w:asciiTheme="majorHAnsi" w:eastAsia="Verdana" w:hAnsiTheme="majorHAnsi" w:cs="Calibri"/>
          <w:szCs w:val="22"/>
        </w:rPr>
        <w:t>W szczególności, pomiarem objąć należy przejścia projektowanej drogi przez wody, drogi i inne tereny komunikacyjne.</w:t>
      </w:r>
    </w:p>
    <w:p w:rsidR="00844487" w:rsidRPr="00085C3C" w:rsidRDefault="00844487" w:rsidP="00844487">
      <w:pPr>
        <w:spacing w:before="0" w:after="0" w:line="240" w:lineRule="auto"/>
        <w:ind w:left="1560" w:right="20"/>
        <w:jc w:val="both"/>
        <w:rPr>
          <w:rFonts w:asciiTheme="majorHAnsi" w:eastAsia="Verdana" w:hAnsiTheme="majorHAnsi" w:cs="Calibri"/>
          <w:szCs w:val="22"/>
        </w:rPr>
      </w:pPr>
      <w:r w:rsidRPr="00085C3C">
        <w:rPr>
          <w:rFonts w:asciiTheme="majorHAnsi" w:eastAsia="Verdana" w:hAnsiTheme="majorHAnsi" w:cs="Calibri"/>
          <w:szCs w:val="22"/>
        </w:rPr>
        <w:t>Punkty dla określenia profili podłużnych i przekrojów poprzecznych na istniejących nawierzchniach oraz trwałe elementy uzbrojenia terenu należy pomierzyć metodą gwarantującą uzyskanie wymaganych dokładności w tym zakresie.</w:t>
      </w:r>
    </w:p>
    <w:p w:rsidR="00844487" w:rsidRPr="00085C3C" w:rsidRDefault="00844487" w:rsidP="00844487">
      <w:pPr>
        <w:spacing w:before="0" w:after="0" w:line="240" w:lineRule="auto"/>
        <w:ind w:left="1560" w:right="20"/>
        <w:jc w:val="both"/>
        <w:rPr>
          <w:rFonts w:asciiTheme="majorHAnsi" w:eastAsia="Verdana" w:hAnsiTheme="majorHAnsi" w:cs="Calibri"/>
          <w:szCs w:val="22"/>
        </w:rPr>
      </w:pPr>
    </w:p>
    <w:p w:rsidR="00844487" w:rsidRPr="00085C3C" w:rsidRDefault="00844487" w:rsidP="00C90E18">
      <w:pPr>
        <w:pStyle w:val="Akapitzlist"/>
        <w:numPr>
          <w:ilvl w:val="0"/>
          <w:numId w:val="107"/>
        </w:numPr>
        <w:suppressAutoHyphens/>
        <w:autoSpaceDN w:val="0"/>
        <w:spacing w:before="0" w:after="0" w:line="0" w:lineRule="atLeast"/>
        <w:jc w:val="both"/>
        <w:textAlignment w:val="baseline"/>
        <w:rPr>
          <w:rFonts w:asciiTheme="majorHAnsi" w:eastAsia="Verdana" w:hAnsiTheme="majorHAnsi" w:cs="Calibri"/>
          <w:szCs w:val="22"/>
        </w:rPr>
      </w:pPr>
      <w:r w:rsidRPr="00085C3C">
        <w:rPr>
          <w:rFonts w:asciiTheme="majorHAnsi" w:eastAsia="Verdana" w:hAnsiTheme="majorHAnsi" w:cs="Calibri"/>
          <w:szCs w:val="22"/>
        </w:rPr>
        <w:t>Odpowiedzialność Wykonawcy prac</w:t>
      </w:r>
    </w:p>
    <w:p w:rsidR="00844487" w:rsidRPr="00085C3C" w:rsidRDefault="00844487" w:rsidP="00C23225">
      <w:pPr>
        <w:spacing w:line="264" w:lineRule="auto"/>
        <w:ind w:left="426"/>
        <w:jc w:val="both"/>
        <w:rPr>
          <w:rFonts w:asciiTheme="majorHAnsi" w:eastAsia="Verdana" w:hAnsiTheme="majorHAnsi" w:cs="Calibri"/>
          <w:szCs w:val="22"/>
        </w:rPr>
      </w:pPr>
      <w:r w:rsidRPr="00085C3C">
        <w:rPr>
          <w:rFonts w:asciiTheme="majorHAnsi" w:eastAsia="Verdana" w:hAnsiTheme="majorHAnsi" w:cs="Calibri"/>
          <w:szCs w:val="22"/>
        </w:rPr>
        <w:t xml:space="preserve">Wykonawca jest odpowiedzialny za jakość prac oraz zgodność ich wykonania z obowiązującymi w geodezji </w:t>
      </w:r>
      <w:r w:rsidR="00C23225" w:rsidRPr="00085C3C">
        <w:rPr>
          <w:rFonts w:asciiTheme="majorHAnsi" w:eastAsia="Verdana" w:hAnsiTheme="majorHAnsi" w:cs="Calibri"/>
          <w:szCs w:val="22"/>
        </w:rPr>
        <w:br/>
      </w:r>
      <w:r w:rsidRPr="00085C3C">
        <w:rPr>
          <w:rFonts w:asciiTheme="majorHAnsi" w:eastAsia="Verdana" w:hAnsiTheme="majorHAnsi" w:cs="Calibri"/>
          <w:szCs w:val="22"/>
        </w:rPr>
        <w:t>i kartografii przepisami prawnymi oraz technicznymi, warunkami umowy oraz wymogami niniejszej charakterystyki przedsięwzięcia.</w:t>
      </w:r>
    </w:p>
    <w:p w:rsidR="00844487" w:rsidRPr="00085C3C" w:rsidRDefault="00844487" w:rsidP="00C23225">
      <w:pPr>
        <w:spacing w:line="264" w:lineRule="auto"/>
        <w:ind w:left="426" w:right="20"/>
        <w:jc w:val="both"/>
        <w:rPr>
          <w:rFonts w:asciiTheme="majorHAnsi" w:eastAsia="Verdana" w:hAnsiTheme="majorHAnsi" w:cs="Calibri"/>
          <w:szCs w:val="22"/>
        </w:rPr>
      </w:pPr>
      <w:r w:rsidRPr="00085C3C">
        <w:rPr>
          <w:rFonts w:asciiTheme="majorHAnsi" w:eastAsia="Verdana" w:hAnsiTheme="majorHAnsi" w:cs="Calibri"/>
          <w:szCs w:val="22"/>
        </w:rPr>
        <w:t xml:space="preserve">Wykonawca jest zobowiązany do ochrony przed uszkodzeniem lub zniszczeniem własności prywatnej </w:t>
      </w:r>
      <w:r w:rsidR="00C23225" w:rsidRPr="00085C3C">
        <w:rPr>
          <w:rFonts w:asciiTheme="majorHAnsi" w:eastAsia="Verdana" w:hAnsiTheme="majorHAnsi" w:cs="Calibri"/>
          <w:szCs w:val="22"/>
        </w:rPr>
        <w:br/>
      </w:r>
      <w:r w:rsidRPr="00085C3C">
        <w:rPr>
          <w:rFonts w:asciiTheme="majorHAnsi" w:eastAsia="Verdana" w:hAnsiTheme="majorHAnsi" w:cs="Calibri"/>
          <w:szCs w:val="22"/>
        </w:rPr>
        <w:t>i publicznej. W razie wyrządzenia szkód Wykonawca zobowiązany jest do ich naprawienia lub wypłacenia odszkodowania.</w:t>
      </w:r>
    </w:p>
    <w:p w:rsidR="00844487" w:rsidRPr="00085C3C" w:rsidRDefault="00844487" w:rsidP="003A155B">
      <w:pPr>
        <w:spacing w:line="264" w:lineRule="auto"/>
        <w:ind w:left="426" w:right="20"/>
        <w:jc w:val="both"/>
        <w:rPr>
          <w:rFonts w:asciiTheme="majorHAnsi" w:eastAsia="Verdana" w:hAnsiTheme="majorHAnsi" w:cs="Calibri"/>
          <w:szCs w:val="22"/>
        </w:rPr>
      </w:pPr>
      <w:r w:rsidRPr="00085C3C">
        <w:rPr>
          <w:rFonts w:asciiTheme="majorHAnsi" w:eastAsia="Verdana" w:hAnsiTheme="majorHAnsi" w:cs="Calibri"/>
          <w:szCs w:val="22"/>
        </w:rPr>
        <w:lastRenderedPageBreak/>
        <w:t xml:space="preserve">Pracami geodezyjnymi i kartograficznymi powinna kierować i sprawować nad nimi bezpośredni nadzór </w:t>
      </w:r>
      <w:r w:rsidR="00C23225" w:rsidRPr="00085C3C">
        <w:rPr>
          <w:rFonts w:asciiTheme="majorHAnsi" w:eastAsia="Verdana" w:hAnsiTheme="majorHAnsi" w:cs="Calibri"/>
          <w:szCs w:val="22"/>
        </w:rPr>
        <w:br/>
      </w:r>
      <w:r w:rsidRPr="00085C3C">
        <w:rPr>
          <w:rFonts w:asciiTheme="majorHAnsi" w:eastAsia="Verdana" w:hAnsiTheme="majorHAnsi" w:cs="Calibri"/>
          <w:szCs w:val="22"/>
        </w:rPr>
        <w:t>i kontrolę osoba posiadająca odpowiednie uprawnienia zawodowe w dziedzinie geodezji i kartografii.</w:t>
      </w:r>
    </w:p>
    <w:p w:rsidR="00844487" w:rsidRPr="00085C3C" w:rsidRDefault="00844487" w:rsidP="00844487">
      <w:pPr>
        <w:spacing w:line="22" w:lineRule="exact"/>
        <w:jc w:val="both"/>
        <w:rPr>
          <w:rFonts w:asciiTheme="majorHAnsi" w:hAnsiTheme="majorHAnsi" w:cs="Calibri"/>
          <w:szCs w:val="22"/>
        </w:rPr>
      </w:pPr>
    </w:p>
    <w:p w:rsidR="00844487" w:rsidRPr="00085C3C" w:rsidRDefault="00844487" w:rsidP="00C90E18">
      <w:pPr>
        <w:numPr>
          <w:ilvl w:val="0"/>
          <w:numId w:val="107"/>
        </w:numPr>
        <w:suppressAutoHyphens/>
        <w:autoSpaceDN w:val="0"/>
        <w:spacing w:before="0" w:after="0" w:line="0" w:lineRule="atLeast"/>
        <w:jc w:val="both"/>
        <w:textAlignment w:val="baseline"/>
        <w:rPr>
          <w:rFonts w:asciiTheme="majorHAnsi" w:eastAsia="Verdana" w:hAnsiTheme="majorHAnsi" w:cs="Calibri"/>
          <w:szCs w:val="22"/>
        </w:rPr>
      </w:pPr>
      <w:r w:rsidRPr="00085C3C">
        <w:rPr>
          <w:rFonts w:asciiTheme="majorHAnsi" w:eastAsia="Verdana" w:hAnsiTheme="majorHAnsi" w:cs="Calibri"/>
          <w:szCs w:val="22"/>
        </w:rPr>
        <w:t>Bezpieczeństwo wykonywania prac</w:t>
      </w:r>
    </w:p>
    <w:p w:rsidR="00844487" w:rsidRPr="00085C3C" w:rsidRDefault="00844487" w:rsidP="003A155B">
      <w:pPr>
        <w:spacing w:line="264" w:lineRule="auto"/>
        <w:ind w:left="426" w:right="20"/>
        <w:jc w:val="both"/>
        <w:rPr>
          <w:rFonts w:asciiTheme="majorHAnsi" w:eastAsia="Verdana" w:hAnsiTheme="majorHAnsi" w:cs="Calibri"/>
          <w:szCs w:val="22"/>
        </w:rPr>
      </w:pPr>
      <w:r w:rsidRPr="00085C3C">
        <w:rPr>
          <w:rFonts w:asciiTheme="majorHAnsi" w:eastAsia="Verdana" w:hAnsiTheme="majorHAnsi" w:cs="Calibri"/>
          <w:szCs w:val="22"/>
        </w:rPr>
        <w:t>Wykonawca jest w pełni odpowiedzialny za bezpieczeństwo i higienę pracy w trakcie wykonywania robót będących przedmiotem zamówienia oraz ponosi odpowiedzialność cywilną wobec osób trzecich.</w:t>
      </w:r>
    </w:p>
    <w:p w:rsidR="00844487" w:rsidRPr="00085C3C" w:rsidRDefault="00844487" w:rsidP="00844487">
      <w:pPr>
        <w:spacing w:line="16" w:lineRule="exact"/>
        <w:jc w:val="both"/>
        <w:rPr>
          <w:rFonts w:asciiTheme="majorHAnsi" w:hAnsiTheme="majorHAnsi" w:cs="Calibri"/>
          <w:szCs w:val="22"/>
        </w:rPr>
      </w:pPr>
    </w:p>
    <w:p w:rsidR="00844487" w:rsidRPr="00085C3C" w:rsidRDefault="00844487" w:rsidP="00C90E18">
      <w:pPr>
        <w:numPr>
          <w:ilvl w:val="0"/>
          <w:numId w:val="107"/>
        </w:numPr>
        <w:suppressAutoHyphens/>
        <w:autoSpaceDN w:val="0"/>
        <w:spacing w:before="0" w:after="0" w:line="0" w:lineRule="atLeast"/>
        <w:jc w:val="both"/>
        <w:textAlignment w:val="baseline"/>
        <w:rPr>
          <w:rFonts w:asciiTheme="majorHAnsi" w:eastAsia="Verdana" w:hAnsiTheme="majorHAnsi" w:cs="Calibri"/>
          <w:szCs w:val="22"/>
        </w:rPr>
      </w:pPr>
      <w:r w:rsidRPr="00085C3C">
        <w:rPr>
          <w:rFonts w:asciiTheme="majorHAnsi" w:eastAsia="Verdana" w:hAnsiTheme="majorHAnsi" w:cs="Calibri"/>
          <w:szCs w:val="22"/>
        </w:rPr>
        <w:t xml:space="preserve"> Szata graficzna</w:t>
      </w:r>
    </w:p>
    <w:p w:rsidR="00844487" w:rsidRPr="00085C3C" w:rsidRDefault="00844487" w:rsidP="003A155B">
      <w:pPr>
        <w:spacing w:line="220" w:lineRule="auto"/>
        <w:ind w:left="426"/>
        <w:jc w:val="both"/>
        <w:rPr>
          <w:rFonts w:asciiTheme="majorHAnsi" w:eastAsia="Verdana" w:hAnsiTheme="majorHAnsi" w:cs="Calibri"/>
          <w:szCs w:val="22"/>
        </w:rPr>
      </w:pPr>
      <w:r w:rsidRPr="00085C3C">
        <w:rPr>
          <w:rFonts w:asciiTheme="majorHAnsi" w:eastAsia="Verdana" w:hAnsiTheme="majorHAnsi" w:cs="Calibri"/>
          <w:szCs w:val="22"/>
        </w:rPr>
        <w:t xml:space="preserve">Przy wykonywaniu opracowań Wykonawca będzie stosował szatę graficzną spełniającą wymagania zawarte </w:t>
      </w:r>
      <w:r w:rsidR="00085C3C" w:rsidRPr="00085C3C">
        <w:rPr>
          <w:rFonts w:asciiTheme="majorHAnsi" w:eastAsia="Verdana" w:hAnsiTheme="majorHAnsi" w:cs="Calibri"/>
          <w:szCs w:val="22"/>
        </w:rPr>
        <w:br/>
      </w:r>
      <w:r w:rsidRPr="00085C3C">
        <w:rPr>
          <w:rFonts w:asciiTheme="majorHAnsi" w:eastAsia="Verdana" w:hAnsiTheme="majorHAnsi" w:cs="Calibri"/>
          <w:szCs w:val="22"/>
        </w:rPr>
        <w:t>w obowiązujących przepisach i instrukcjach</w:t>
      </w:r>
      <w:bookmarkStart w:id="69" w:name="page2"/>
      <w:bookmarkEnd w:id="69"/>
      <w:r w:rsidRPr="00085C3C">
        <w:rPr>
          <w:rFonts w:asciiTheme="majorHAnsi" w:eastAsia="Verdana" w:hAnsiTheme="majorHAnsi" w:cs="Calibri"/>
          <w:szCs w:val="22"/>
        </w:rPr>
        <w:t>.</w:t>
      </w:r>
    </w:p>
    <w:p w:rsidR="00844487" w:rsidRPr="00085C3C" w:rsidRDefault="00844487" w:rsidP="00085C3C">
      <w:pPr>
        <w:spacing w:before="0" w:after="0" w:line="240" w:lineRule="auto"/>
        <w:ind w:left="426"/>
        <w:jc w:val="both"/>
        <w:rPr>
          <w:rFonts w:asciiTheme="majorHAnsi" w:eastAsia="Verdana" w:hAnsiTheme="majorHAnsi" w:cs="Calibri"/>
          <w:szCs w:val="22"/>
        </w:rPr>
      </w:pPr>
      <w:r w:rsidRPr="00085C3C">
        <w:rPr>
          <w:rFonts w:asciiTheme="majorHAnsi" w:eastAsia="Verdana" w:hAnsiTheme="majorHAnsi" w:cs="Calibri"/>
          <w:szCs w:val="22"/>
        </w:rPr>
        <w:t>Opracowanie</w:t>
      </w:r>
      <w:r w:rsidR="00085C3C" w:rsidRPr="00085C3C">
        <w:rPr>
          <w:rFonts w:asciiTheme="majorHAnsi" w:eastAsia="Verdana" w:hAnsiTheme="majorHAnsi" w:cs="Calibri"/>
          <w:szCs w:val="22"/>
        </w:rPr>
        <w:t xml:space="preserve"> </w:t>
      </w:r>
      <w:r w:rsidRPr="00085C3C">
        <w:rPr>
          <w:rFonts w:asciiTheme="majorHAnsi" w:eastAsia="Verdana" w:hAnsiTheme="majorHAnsi" w:cs="Calibri"/>
          <w:szCs w:val="22"/>
        </w:rPr>
        <w:t>przeznaczone</w:t>
      </w:r>
      <w:r w:rsidRPr="00085C3C">
        <w:rPr>
          <w:rFonts w:asciiTheme="majorHAnsi" w:eastAsia="Verdana" w:hAnsiTheme="majorHAnsi" w:cs="Calibri"/>
          <w:szCs w:val="22"/>
        </w:rPr>
        <w:tab/>
        <w:t>dla</w:t>
      </w:r>
      <w:r w:rsidR="00085C3C" w:rsidRPr="00085C3C">
        <w:rPr>
          <w:rFonts w:asciiTheme="majorHAnsi" w:eastAsia="Verdana" w:hAnsiTheme="majorHAnsi" w:cs="Calibri"/>
          <w:szCs w:val="22"/>
        </w:rPr>
        <w:t xml:space="preserve"> </w:t>
      </w:r>
      <w:r w:rsidRPr="00085C3C">
        <w:rPr>
          <w:rFonts w:asciiTheme="majorHAnsi" w:eastAsia="Verdana" w:hAnsiTheme="majorHAnsi" w:cs="Calibri"/>
          <w:szCs w:val="22"/>
        </w:rPr>
        <w:t>Zamawiającego</w:t>
      </w:r>
      <w:r w:rsidR="00085C3C" w:rsidRPr="00085C3C">
        <w:rPr>
          <w:rFonts w:asciiTheme="majorHAnsi" w:eastAsia="Verdana" w:hAnsiTheme="majorHAnsi" w:cs="Calibri"/>
          <w:szCs w:val="22"/>
        </w:rPr>
        <w:t xml:space="preserve"> </w:t>
      </w:r>
      <w:r w:rsidR="00C23225" w:rsidRPr="00085C3C">
        <w:rPr>
          <w:rFonts w:asciiTheme="majorHAnsi" w:eastAsia="Verdana" w:hAnsiTheme="majorHAnsi" w:cs="Calibri"/>
          <w:szCs w:val="22"/>
        </w:rPr>
        <w:t>powinno</w:t>
      </w:r>
      <w:r w:rsidR="00085C3C" w:rsidRPr="00085C3C">
        <w:rPr>
          <w:rFonts w:asciiTheme="majorHAnsi" w:eastAsia="Verdana" w:hAnsiTheme="majorHAnsi" w:cs="Calibri"/>
          <w:szCs w:val="22"/>
        </w:rPr>
        <w:t xml:space="preserve"> </w:t>
      </w:r>
      <w:r w:rsidR="00C23225" w:rsidRPr="00085C3C">
        <w:rPr>
          <w:rFonts w:asciiTheme="majorHAnsi" w:eastAsia="Verdana" w:hAnsiTheme="majorHAnsi" w:cs="Calibri"/>
          <w:szCs w:val="22"/>
        </w:rPr>
        <w:t>być</w:t>
      </w:r>
      <w:r w:rsidR="00085C3C" w:rsidRPr="00085C3C">
        <w:rPr>
          <w:rFonts w:asciiTheme="majorHAnsi" w:eastAsia="Verdana" w:hAnsiTheme="majorHAnsi" w:cs="Calibri"/>
          <w:szCs w:val="22"/>
        </w:rPr>
        <w:t xml:space="preserve"> </w:t>
      </w:r>
      <w:r w:rsidR="00C23225" w:rsidRPr="00085C3C">
        <w:rPr>
          <w:rFonts w:asciiTheme="majorHAnsi" w:eastAsia="Verdana" w:hAnsiTheme="majorHAnsi" w:cs="Calibri"/>
          <w:szCs w:val="22"/>
        </w:rPr>
        <w:t>skompletowane, bądź</w:t>
      </w:r>
      <w:r w:rsidR="00085C3C" w:rsidRPr="00085C3C">
        <w:rPr>
          <w:rFonts w:asciiTheme="majorHAnsi" w:eastAsia="Verdana" w:hAnsiTheme="majorHAnsi" w:cs="Calibri"/>
          <w:szCs w:val="22"/>
        </w:rPr>
        <w:t xml:space="preserve"> </w:t>
      </w:r>
      <w:r w:rsidRPr="00085C3C">
        <w:rPr>
          <w:rFonts w:asciiTheme="majorHAnsi" w:eastAsia="Verdana" w:hAnsiTheme="majorHAnsi" w:cs="Calibri"/>
          <w:szCs w:val="22"/>
        </w:rPr>
        <w:t>oprawione w odpowiednich teczkach z opisem kart tytułowych, spisem zawartości oraz numeracją stron.</w:t>
      </w:r>
    </w:p>
    <w:p w:rsidR="00844487" w:rsidRPr="00085C3C" w:rsidRDefault="00844487" w:rsidP="00085C3C">
      <w:pPr>
        <w:spacing w:before="0" w:after="0" w:line="240" w:lineRule="auto"/>
        <w:ind w:left="426" w:firstLine="141"/>
        <w:jc w:val="both"/>
        <w:rPr>
          <w:rFonts w:asciiTheme="majorHAnsi" w:eastAsia="Verdana" w:hAnsiTheme="majorHAnsi" w:cs="Calibri"/>
          <w:szCs w:val="22"/>
        </w:rPr>
      </w:pPr>
      <w:r w:rsidRPr="00085C3C">
        <w:rPr>
          <w:rFonts w:asciiTheme="majorHAnsi" w:eastAsia="Verdana" w:hAnsiTheme="majorHAnsi" w:cs="Calibri"/>
          <w:szCs w:val="22"/>
        </w:rPr>
        <w:t>Ponadto:</w:t>
      </w:r>
    </w:p>
    <w:p w:rsidR="00844487" w:rsidRPr="00085C3C" w:rsidRDefault="00844487" w:rsidP="00C90E18">
      <w:pPr>
        <w:numPr>
          <w:ilvl w:val="0"/>
          <w:numId w:val="111"/>
        </w:numPr>
        <w:tabs>
          <w:tab w:val="left" w:pos="851"/>
        </w:tabs>
        <w:suppressAutoHyphens/>
        <w:autoSpaceDN w:val="0"/>
        <w:spacing w:before="0" w:after="0" w:line="240" w:lineRule="auto"/>
        <w:ind w:left="851" w:hanging="283"/>
        <w:jc w:val="both"/>
        <w:textAlignment w:val="baseline"/>
        <w:rPr>
          <w:rFonts w:asciiTheme="majorHAnsi" w:hAnsiTheme="majorHAnsi"/>
          <w:szCs w:val="22"/>
        </w:rPr>
      </w:pPr>
      <w:r w:rsidRPr="00085C3C">
        <w:rPr>
          <w:rFonts w:asciiTheme="majorHAnsi" w:eastAsia="Verdana" w:hAnsiTheme="majorHAnsi" w:cs="Calibri"/>
          <w:szCs w:val="22"/>
        </w:rPr>
        <w:t>Opracowanie winno mieć przejrzystą szatę graficzną.</w:t>
      </w:r>
    </w:p>
    <w:p w:rsidR="00844487" w:rsidRPr="00085C3C" w:rsidRDefault="00844487" w:rsidP="00C90E18">
      <w:pPr>
        <w:numPr>
          <w:ilvl w:val="0"/>
          <w:numId w:val="111"/>
        </w:numPr>
        <w:tabs>
          <w:tab w:val="left" w:pos="851"/>
        </w:tabs>
        <w:suppressAutoHyphens/>
        <w:autoSpaceDN w:val="0"/>
        <w:spacing w:before="0" w:after="0" w:line="240" w:lineRule="auto"/>
        <w:ind w:left="851" w:hanging="283"/>
        <w:jc w:val="both"/>
        <w:textAlignment w:val="baseline"/>
        <w:rPr>
          <w:rFonts w:asciiTheme="majorHAnsi" w:hAnsiTheme="majorHAnsi"/>
          <w:szCs w:val="22"/>
        </w:rPr>
      </w:pPr>
      <w:r w:rsidRPr="00085C3C">
        <w:rPr>
          <w:rFonts w:asciiTheme="majorHAnsi" w:eastAsia="Verdana" w:hAnsiTheme="majorHAnsi" w:cs="Calibri"/>
          <w:szCs w:val="22"/>
        </w:rPr>
        <w:t>Część opisowa powinna być pisana na komputerze.</w:t>
      </w:r>
    </w:p>
    <w:p w:rsidR="00844487" w:rsidRPr="00085C3C" w:rsidRDefault="00844487" w:rsidP="00C90E18">
      <w:pPr>
        <w:numPr>
          <w:ilvl w:val="0"/>
          <w:numId w:val="111"/>
        </w:numPr>
        <w:tabs>
          <w:tab w:val="left" w:pos="851"/>
        </w:tabs>
        <w:suppressAutoHyphens/>
        <w:autoSpaceDN w:val="0"/>
        <w:spacing w:before="0" w:after="0" w:line="240" w:lineRule="auto"/>
        <w:ind w:left="851" w:hanging="283"/>
        <w:jc w:val="both"/>
        <w:textAlignment w:val="baseline"/>
        <w:rPr>
          <w:rFonts w:asciiTheme="majorHAnsi" w:hAnsiTheme="majorHAnsi"/>
          <w:szCs w:val="22"/>
        </w:rPr>
      </w:pPr>
      <w:r w:rsidRPr="00085C3C">
        <w:rPr>
          <w:rFonts w:asciiTheme="majorHAnsi" w:eastAsia="Verdana" w:hAnsiTheme="majorHAnsi" w:cs="Calibri"/>
          <w:szCs w:val="22"/>
        </w:rPr>
        <w:t>Format arkuszy rysunkowych ma być ograniczony do niezbędnego minimum.</w:t>
      </w:r>
    </w:p>
    <w:p w:rsidR="00844487" w:rsidRPr="00085C3C" w:rsidRDefault="00844487" w:rsidP="00C90E18">
      <w:pPr>
        <w:numPr>
          <w:ilvl w:val="0"/>
          <w:numId w:val="111"/>
        </w:numPr>
        <w:tabs>
          <w:tab w:val="left" w:pos="851"/>
        </w:tabs>
        <w:suppressAutoHyphens/>
        <w:autoSpaceDN w:val="0"/>
        <w:spacing w:before="0" w:after="0" w:line="240" w:lineRule="auto"/>
        <w:ind w:left="851" w:right="20" w:hanging="283"/>
        <w:jc w:val="both"/>
        <w:textAlignment w:val="baseline"/>
        <w:rPr>
          <w:rFonts w:asciiTheme="majorHAnsi" w:hAnsiTheme="majorHAnsi"/>
          <w:szCs w:val="22"/>
        </w:rPr>
      </w:pPr>
      <w:r w:rsidRPr="00085C3C">
        <w:rPr>
          <w:rFonts w:asciiTheme="majorHAnsi" w:eastAsia="Verdana" w:hAnsiTheme="majorHAnsi" w:cs="Calibri"/>
          <w:szCs w:val="22"/>
        </w:rPr>
        <w:t xml:space="preserve">Całość dokumentacji ma być złożona w teczkach, a na odwrocie winien być spis zawartości </w:t>
      </w:r>
      <w:r w:rsidR="00085C3C" w:rsidRPr="00085C3C">
        <w:rPr>
          <w:rFonts w:asciiTheme="majorHAnsi" w:eastAsia="Verdana" w:hAnsiTheme="majorHAnsi" w:cs="Calibri"/>
          <w:szCs w:val="22"/>
        </w:rPr>
        <w:br/>
      </w:r>
      <w:r w:rsidRPr="00085C3C">
        <w:rPr>
          <w:rFonts w:asciiTheme="majorHAnsi" w:eastAsia="Verdana" w:hAnsiTheme="majorHAnsi" w:cs="Calibri"/>
          <w:szCs w:val="22"/>
        </w:rPr>
        <w:t>z ponumerowanymi stronami.</w:t>
      </w:r>
    </w:p>
    <w:p w:rsidR="00844487" w:rsidRPr="00085C3C" w:rsidRDefault="00844487" w:rsidP="00C90E18">
      <w:pPr>
        <w:numPr>
          <w:ilvl w:val="0"/>
          <w:numId w:val="111"/>
        </w:numPr>
        <w:tabs>
          <w:tab w:val="left" w:pos="851"/>
        </w:tabs>
        <w:suppressAutoHyphens/>
        <w:autoSpaceDN w:val="0"/>
        <w:spacing w:before="0" w:after="0" w:line="240" w:lineRule="auto"/>
        <w:ind w:left="851" w:right="20" w:hanging="283"/>
        <w:jc w:val="both"/>
        <w:textAlignment w:val="baseline"/>
        <w:rPr>
          <w:rFonts w:asciiTheme="majorHAnsi" w:hAnsiTheme="majorHAnsi"/>
          <w:szCs w:val="22"/>
        </w:rPr>
      </w:pPr>
      <w:r w:rsidRPr="00085C3C">
        <w:rPr>
          <w:rFonts w:asciiTheme="majorHAnsi" w:eastAsia="Verdana" w:hAnsiTheme="majorHAnsi" w:cs="Calibri"/>
          <w:szCs w:val="22"/>
        </w:rPr>
        <w:t>Istotne elementy opracowania, takie jak mapy, wykazy, zestawienia, oprócz wersji analogowej muszą być sporządzone i dołączone do dokumentacji w wersji elektronicznej edytowalnej. Mapy w jednym z formatów typu CAD (</w:t>
      </w:r>
      <w:proofErr w:type="spellStart"/>
      <w:r w:rsidRPr="00085C3C">
        <w:rPr>
          <w:rFonts w:asciiTheme="majorHAnsi" w:eastAsia="Verdana" w:hAnsiTheme="majorHAnsi" w:cs="Calibri"/>
          <w:szCs w:val="22"/>
        </w:rPr>
        <w:t>dgn</w:t>
      </w:r>
      <w:proofErr w:type="spellEnd"/>
      <w:r w:rsidRPr="00085C3C">
        <w:rPr>
          <w:rFonts w:asciiTheme="majorHAnsi" w:eastAsia="Verdana" w:hAnsiTheme="majorHAnsi" w:cs="Calibri"/>
          <w:szCs w:val="22"/>
        </w:rPr>
        <w:t xml:space="preserve">, </w:t>
      </w:r>
      <w:proofErr w:type="spellStart"/>
      <w:r w:rsidRPr="00085C3C">
        <w:rPr>
          <w:rFonts w:asciiTheme="majorHAnsi" w:eastAsia="Verdana" w:hAnsiTheme="majorHAnsi" w:cs="Calibri"/>
          <w:szCs w:val="22"/>
        </w:rPr>
        <w:t>dwg</w:t>
      </w:r>
      <w:proofErr w:type="spellEnd"/>
      <w:r w:rsidRPr="00085C3C">
        <w:rPr>
          <w:rFonts w:asciiTheme="majorHAnsi" w:eastAsia="Verdana" w:hAnsiTheme="majorHAnsi" w:cs="Calibri"/>
          <w:szCs w:val="22"/>
        </w:rPr>
        <w:t xml:space="preserve"> lub </w:t>
      </w:r>
      <w:proofErr w:type="spellStart"/>
      <w:r w:rsidRPr="00085C3C">
        <w:rPr>
          <w:rFonts w:asciiTheme="majorHAnsi" w:eastAsia="Verdana" w:hAnsiTheme="majorHAnsi" w:cs="Calibri"/>
          <w:szCs w:val="22"/>
        </w:rPr>
        <w:t>dxf</w:t>
      </w:r>
      <w:proofErr w:type="spellEnd"/>
      <w:r w:rsidRPr="00085C3C">
        <w:rPr>
          <w:rFonts w:asciiTheme="majorHAnsi" w:eastAsia="Verdana" w:hAnsiTheme="majorHAnsi" w:cs="Calibri"/>
          <w:szCs w:val="22"/>
        </w:rPr>
        <w:t>), wykazy i zestawienia w formacie zgodnym z programami MS Word lub MS Excel. Dokumentacja w wersji elektronicznej winna zostać przekazana na podpisanych płytach CD lub DVD.</w:t>
      </w:r>
    </w:p>
    <w:p w:rsidR="00844487" w:rsidRPr="00085C3C" w:rsidRDefault="00844487" w:rsidP="00844487">
      <w:pPr>
        <w:tabs>
          <w:tab w:val="left" w:pos="709"/>
        </w:tabs>
        <w:spacing w:before="0" w:after="0" w:line="240" w:lineRule="auto"/>
        <w:ind w:left="709" w:right="20"/>
        <w:jc w:val="both"/>
        <w:rPr>
          <w:rFonts w:asciiTheme="majorHAnsi" w:eastAsia="Symbol" w:hAnsiTheme="majorHAnsi" w:cs="Calibri"/>
          <w:szCs w:val="22"/>
        </w:rPr>
      </w:pPr>
    </w:p>
    <w:p w:rsidR="00844487" w:rsidRPr="00085C3C" w:rsidRDefault="00844487" w:rsidP="00C90E18">
      <w:pPr>
        <w:numPr>
          <w:ilvl w:val="0"/>
          <w:numId w:val="107"/>
        </w:numPr>
        <w:suppressAutoHyphens/>
        <w:autoSpaceDN w:val="0"/>
        <w:spacing w:before="0" w:after="0" w:line="0" w:lineRule="atLeast"/>
        <w:jc w:val="both"/>
        <w:textAlignment w:val="baseline"/>
        <w:rPr>
          <w:rFonts w:asciiTheme="majorHAnsi" w:eastAsia="Verdana" w:hAnsiTheme="majorHAnsi" w:cs="Calibri"/>
          <w:szCs w:val="22"/>
        </w:rPr>
      </w:pPr>
      <w:r w:rsidRPr="00085C3C">
        <w:rPr>
          <w:rFonts w:asciiTheme="majorHAnsi" w:eastAsia="Verdana" w:hAnsiTheme="majorHAnsi" w:cs="Calibri"/>
          <w:szCs w:val="22"/>
        </w:rPr>
        <w:t>Skompletowanie dokumentacji geodezyjnej i kartograficznej</w:t>
      </w:r>
    </w:p>
    <w:p w:rsidR="00844487" w:rsidRPr="00085C3C" w:rsidRDefault="00844487" w:rsidP="00085C3C">
      <w:pPr>
        <w:ind w:left="426" w:right="20"/>
        <w:jc w:val="both"/>
        <w:rPr>
          <w:rFonts w:asciiTheme="majorHAnsi" w:hAnsiTheme="majorHAnsi"/>
          <w:szCs w:val="22"/>
        </w:rPr>
      </w:pPr>
      <w:r w:rsidRPr="00085C3C">
        <w:rPr>
          <w:rFonts w:asciiTheme="majorHAnsi" w:eastAsia="Verdana" w:hAnsiTheme="majorHAnsi" w:cs="Calibri"/>
          <w:szCs w:val="22"/>
        </w:rPr>
        <w:t xml:space="preserve">Dokumentację geodezyjną i kartograficzną należy skompletować zgodnie z przepisami rozporządzenia oraz wytycznymi ośrodka dokumentacji geodezyjnej i kartograficznej. Wykonawca przekaże odpowiednią geodezyjną dokumentację techniczną do ośrodka dokumentacji i uzyska stosowną klauzulę stwierdzającą jej przyjęcie do zasobu geodezyjnego. </w:t>
      </w:r>
      <w:r w:rsidRPr="00085C3C">
        <w:rPr>
          <w:rFonts w:asciiTheme="majorHAnsi" w:hAnsiTheme="majorHAnsi" w:cs="Calibri"/>
          <w:szCs w:val="22"/>
        </w:rPr>
        <w:t>Dla zamawiającego Wykonawca przekaże dwa egzemplarze map.</w:t>
      </w:r>
    </w:p>
    <w:p w:rsidR="00844487" w:rsidRPr="00085C3C" w:rsidRDefault="00844487" w:rsidP="00C90E18">
      <w:pPr>
        <w:numPr>
          <w:ilvl w:val="0"/>
          <w:numId w:val="107"/>
        </w:numPr>
        <w:suppressAutoHyphens/>
        <w:autoSpaceDN w:val="0"/>
        <w:spacing w:before="0" w:after="0" w:line="0" w:lineRule="atLeast"/>
        <w:jc w:val="both"/>
        <w:textAlignment w:val="baseline"/>
        <w:rPr>
          <w:rFonts w:asciiTheme="majorHAnsi" w:eastAsia="Verdana" w:hAnsiTheme="majorHAnsi" w:cs="Calibri"/>
          <w:szCs w:val="22"/>
        </w:rPr>
      </w:pPr>
      <w:r w:rsidRPr="00085C3C">
        <w:rPr>
          <w:rFonts w:asciiTheme="majorHAnsi" w:eastAsia="Verdana" w:hAnsiTheme="majorHAnsi" w:cs="Calibri"/>
          <w:szCs w:val="22"/>
        </w:rPr>
        <w:t xml:space="preserve"> Odbiór robót.</w:t>
      </w:r>
    </w:p>
    <w:p w:rsidR="00844487" w:rsidRPr="00085C3C" w:rsidRDefault="00844487" w:rsidP="00085C3C">
      <w:pPr>
        <w:spacing w:before="100" w:after="100"/>
        <w:ind w:left="426"/>
        <w:jc w:val="both"/>
        <w:rPr>
          <w:rFonts w:asciiTheme="majorHAnsi" w:eastAsia="Verdana" w:hAnsiTheme="majorHAnsi" w:cs="Calibri"/>
          <w:szCs w:val="22"/>
        </w:rPr>
      </w:pPr>
      <w:r w:rsidRPr="00085C3C">
        <w:rPr>
          <w:rFonts w:asciiTheme="majorHAnsi" w:eastAsia="Verdana" w:hAnsiTheme="majorHAnsi" w:cs="Calibri"/>
          <w:szCs w:val="22"/>
        </w:rPr>
        <w:t>Na odbiór robót składa się odbiór końcowy. Wykonawca przekazuje Zamawiającemu (za pisemnym potwierdzeniem przekazania) prawidłowo skompletowaną dokumentację geodezyjną celem dokonania kontroli opracowania przez Zamawiającego. Zamawiający w terminie do 7 dni od daty otrzymania dokumentacji dokonuje oceny poprawności.</w:t>
      </w:r>
    </w:p>
    <w:p w:rsidR="00844487" w:rsidRPr="00085C3C" w:rsidRDefault="00844487" w:rsidP="00C90E18">
      <w:pPr>
        <w:numPr>
          <w:ilvl w:val="0"/>
          <w:numId w:val="107"/>
        </w:numPr>
        <w:suppressAutoHyphens/>
        <w:autoSpaceDN w:val="0"/>
        <w:spacing w:before="100" w:after="100" w:line="240" w:lineRule="auto"/>
        <w:jc w:val="both"/>
        <w:textAlignment w:val="baseline"/>
        <w:rPr>
          <w:rFonts w:asciiTheme="majorHAnsi" w:eastAsia="Verdana" w:hAnsiTheme="majorHAnsi" w:cs="Calibri"/>
          <w:szCs w:val="22"/>
        </w:rPr>
      </w:pPr>
      <w:r w:rsidRPr="00085C3C">
        <w:rPr>
          <w:rFonts w:asciiTheme="majorHAnsi" w:eastAsia="Verdana" w:hAnsiTheme="majorHAnsi" w:cs="Calibri"/>
          <w:szCs w:val="22"/>
        </w:rPr>
        <w:t>Wynagrodzenie i płatności</w:t>
      </w:r>
    </w:p>
    <w:p w:rsidR="00085C3C" w:rsidRPr="00085C3C" w:rsidRDefault="00844487" w:rsidP="00085C3C">
      <w:pPr>
        <w:spacing w:before="0" w:after="0" w:line="240" w:lineRule="auto"/>
        <w:ind w:left="426"/>
        <w:jc w:val="both"/>
        <w:rPr>
          <w:rFonts w:asciiTheme="majorHAnsi" w:hAnsiTheme="majorHAnsi" w:cs="Calibri"/>
          <w:i/>
          <w:szCs w:val="22"/>
        </w:rPr>
      </w:pPr>
      <w:r w:rsidRPr="00085C3C">
        <w:rPr>
          <w:rFonts w:asciiTheme="majorHAnsi" w:eastAsia="Verdana" w:hAnsiTheme="majorHAnsi" w:cs="Calibri"/>
          <w:szCs w:val="22"/>
        </w:rPr>
        <w:t xml:space="preserve">Cena za wykonanie usługi: </w:t>
      </w:r>
      <w:r w:rsidRPr="00085C3C">
        <w:rPr>
          <w:rFonts w:asciiTheme="majorHAnsi" w:hAnsiTheme="majorHAnsi" w:cs="Calibri"/>
          <w:i/>
          <w:szCs w:val="22"/>
        </w:rPr>
        <w:t xml:space="preserve">„Uregulowanie stanu prawnego granic pasa drogowego drogi powiatowej nr 1311N Kamieniec – </w:t>
      </w:r>
      <w:proofErr w:type="spellStart"/>
      <w:r w:rsidRPr="00085C3C">
        <w:rPr>
          <w:rFonts w:asciiTheme="majorHAnsi" w:hAnsiTheme="majorHAnsi" w:cs="Calibri"/>
          <w:i/>
          <w:szCs w:val="22"/>
        </w:rPr>
        <w:t>Bądze</w:t>
      </w:r>
      <w:proofErr w:type="spellEnd"/>
      <w:r w:rsidRPr="00085C3C">
        <w:rPr>
          <w:rFonts w:asciiTheme="majorHAnsi" w:hAnsiTheme="majorHAnsi" w:cs="Calibri"/>
          <w:i/>
          <w:szCs w:val="22"/>
        </w:rPr>
        <w:t xml:space="preserve"> – Jerzwałd – dr. woj. nr 521 ( Iława ) wraz ze sporządzeniem mapy do celów projektowych na odc. Siemiany - DW 521”</w:t>
      </w:r>
      <w:r w:rsidRPr="00085C3C">
        <w:rPr>
          <w:rFonts w:asciiTheme="majorHAnsi" w:hAnsiTheme="majorHAnsi" w:cs="Calibri"/>
          <w:szCs w:val="22"/>
        </w:rPr>
        <w:t xml:space="preserve">– ………….. </w:t>
      </w:r>
      <w:r w:rsidRPr="00085C3C">
        <w:rPr>
          <w:rFonts w:asciiTheme="majorHAnsi" w:hAnsiTheme="majorHAnsi" w:cs="Calibri"/>
          <w:bCs/>
          <w:szCs w:val="22"/>
        </w:rPr>
        <w:t xml:space="preserve">stanowi kwotę ryczałtową. </w:t>
      </w:r>
    </w:p>
    <w:p w:rsidR="00085C3C" w:rsidRPr="00085C3C" w:rsidRDefault="00085C3C" w:rsidP="00085C3C">
      <w:pPr>
        <w:spacing w:before="0" w:after="0" w:line="240" w:lineRule="auto"/>
        <w:ind w:left="426"/>
        <w:jc w:val="both"/>
        <w:rPr>
          <w:rFonts w:asciiTheme="majorHAnsi" w:hAnsiTheme="majorHAnsi" w:cs="Calibri"/>
          <w:i/>
          <w:szCs w:val="22"/>
        </w:rPr>
      </w:pPr>
    </w:p>
    <w:p w:rsidR="00844487" w:rsidRPr="00085C3C" w:rsidRDefault="00844487" w:rsidP="00085C3C">
      <w:pPr>
        <w:spacing w:before="0" w:after="0" w:line="240" w:lineRule="auto"/>
        <w:ind w:left="426"/>
        <w:jc w:val="both"/>
        <w:rPr>
          <w:rFonts w:asciiTheme="majorHAnsi" w:hAnsiTheme="majorHAnsi" w:cs="Calibri"/>
          <w:i/>
          <w:szCs w:val="22"/>
        </w:rPr>
      </w:pPr>
      <w:r w:rsidRPr="00085C3C">
        <w:rPr>
          <w:rFonts w:asciiTheme="majorHAnsi" w:hAnsiTheme="majorHAnsi" w:cs="Calibri"/>
          <w:bCs/>
          <w:szCs w:val="22"/>
        </w:rPr>
        <w:t>Sposób wynagrodzenia i termin płatności określa Umowa.</w:t>
      </w:r>
    </w:p>
    <w:p w:rsidR="00844487" w:rsidRPr="00085C3C" w:rsidRDefault="00844487" w:rsidP="00844487">
      <w:pPr>
        <w:rPr>
          <w:rFonts w:asciiTheme="majorHAnsi" w:hAnsiTheme="majorHAnsi"/>
          <w:sz w:val="22"/>
          <w:szCs w:val="22"/>
        </w:rPr>
      </w:pPr>
    </w:p>
    <w:p w:rsidR="00C24A91" w:rsidRPr="00085C3C" w:rsidRDefault="00C24A91" w:rsidP="00115F1E">
      <w:pPr>
        <w:rPr>
          <w:rFonts w:asciiTheme="majorHAnsi" w:hAnsiTheme="majorHAnsi"/>
        </w:rPr>
      </w:pPr>
    </w:p>
    <w:p w:rsidR="00844487" w:rsidRPr="00085C3C" w:rsidRDefault="00844487" w:rsidP="00115F1E">
      <w:pPr>
        <w:rPr>
          <w:rFonts w:asciiTheme="majorHAnsi" w:hAnsiTheme="majorHAnsi"/>
        </w:rPr>
      </w:pPr>
    </w:p>
    <w:p w:rsidR="00844487" w:rsidRPr="00085C3C" w:rsidRDefault="00844487" w:rsidP="00115F1E">
      <w:pPr>
        <w:rPr>
          <w:rFonts w:asciiTheme="majorHAnsi" w:hAnsiTheme="majorHAnsi"/>
        </w:rPr>
      </w:pPr>
    </w:p>
    <w:p w:rsidR="00844487" w:rsidRPr="00085C3C" w:rsidRDefault="00844487" w:rsidP="00115F1E">
      <w:pPr>
        <w:rPr>
          <w:rFonts w:asciiTheme="majorHAnsi" w:hAnsiTheme="majorHAnsi"/>
        </w:rPr>
      </w:pPr>
    </w:p>
    <w:p w:rsidR="00115F1E" w:rsidRPr="00085C3C" w:rsidRDefault="00115F1E" w:rsidP="00115F1E">
      <w:pPr>
        <w:pStyle w:val="Nagwek4"/>
        <w:spacing w:before="0"/>
        <w:jc w:val="right"/>
        <w:rPr>
          <w:rFonts w:asciiTheme="majorHAnsi" w:hAnsiTheme="majorHAnsi" w:cs="Century Gothic"/>
          <w:color w:val="auto"/>
          <w:sz w:val="18"/>
          <w:szCs w:val="18"/>
        </w:rPr>
      </w:pPr>
      <w:bookmarkStart w:id="70" w:name="_Toc63242068"/>
      <w:bookmarkStart w:id="71" w:name="_Toc67653146"/>
      <w:r w:rsidRPr="00085C3C">
        <w:rPr>
          <w:rFonts w:asciiTheme="majorHAnsi" w:hAnsiTheme="majorHAnsi" w:cs="Century Gothic"/>
          <w:color w:val="auto"/>
          <w:sz w:val="18"/>
          <w:szCs w:val="18"/>
        </w:rPr>
        <w:t xml:space="preserve">załącznik nr </w:t>
      </w:r>
      <w:r w:rsidR="00407AF7" w:rsidRPr="00085C3C">
        <w:rPr>
          <w:rFonts w:asciiTheme="majorHAnsi" w:hAnsiTheme="majorHAnsi" w:cs="Century Gothic"/>
          <w:color w:val="auto"/>
          <w:sz w:val="18"/>
          <w:szCs w:val="18"/>
        </w:rPr>
        <w:t>8</w:t>
      </w:r>
      <w:r w:rsidRPr="00085C3C">
        <w:rPr>
          <w:rFonts w:asciiTheme="majorHAnsi" w:hAnsiTheme="majorHAnsi" w:cs="Century Gothic"/>
          <w:color w:val="auto"/>
          <w:sz w:val="18"/>
          <w:szCs w:val="18"/>
        </w:rPr>
        <w:t xml:space="preserve"> - zobowiązanie podmiotu trzeciego</w:t>
      </w:r>
      <w:bookmarkEnd w:id="70"/>
      <w:bookmarkEnd w:id="71"/>
    </w:p>
    <w:p w:rsidR="00115F1E" w:rsidRPr="00085C3C" w:rsidRDefault="00115F1E" w:rsidP="00115F1E">
      <w:pPr>
        <w:rPr>
          <w:rFonts w:asciiTheme="majorHAnsi" w:hAnsiTheme="majorHAnsi"/>
        </w:rPr>
      </w:pPr>
    </w:p>
    <w:p w:rsidR="00115F1E" w:rsidRPr="00085C3C" w:rsidRDefault="00115F1E" w:rsidP="00115F1E">
      <w:pPr>
        <w:spacing w:before="0" w:after="0"/>
        <w:jc w:val="center"/>
        <w:rPr>
          <w:rFonts w:asciiTheme="majorHAnsi" w:hAnsiTheme="majorHAnsi" w:cstheme="minorHAnsi"/>
          <w:b/>
          <w:bCs/>
        </w:rPr>
      </w:pPr>
      <w:r w:rsidRPr="00085C3C">
        <w:rPr>
          <w:rFonts w:asciiTheme="majorHAnsi" w:hAnsiTheme="majorHAnsi" w:cstheme="minorHAnsi"/>
          <w:b/>
          <w:bCs/>
        </w:rPr>
        <w:lastRenderedPageBreak/>
        <w:t xml:space="preserve">Zobowiązanie podmiotu udostępniającego zasoby, składne na podstawie art. 118 ust. 3 ustawy </w:t>
      </w:r>
    </w:p>
    <w:p w:rsidR="00115F1E" w:rsidRPr="00085C3C" w:rsidRDefault="00115F1E" w:rsidP="00727EC5">
      <w:pPr>
        <w:suppressAutoHyphens/>
        <w:spacing w:line="360" w:lineRule="auto"/>
        <w:jc w:val="both"/>
        <w:rPr>
          <w:rFonts w:asciiTheme="majorHAnsi" w:hAnsiTheme="majorHAnsi" w:cs="Calibri"/>
          <w:b/>
        </w:rPr>
      </w:pPr>
      <w:r w:rsidRPr="00085C3C">
        <w:rPr>
          <w:rFonts w:asciiTheme="majorHAnsi" w:hAnsiTheme="majorHAnsi"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967F4" w:rsidRPr="00085C3C">
        <w:rPr>
          <w:rFonts w:asciiTheme="majorHAnsi" w:hAnsiTheme="majorHAnsi" w:cs="Calibri"/>
          <w:b/>
          <w:color w:val="000000"/>
        </w:rPr>
        <w:t>„</w:t>
      </w:r>
      <w:r w:rsidR="00085C3C" w:rsidRPr="00085C3C">
        <w:rPr>
          <w:rFonts w:asciiTheme="majorHAnsi" w:hAnsiTheme="majorHAnsi" w:cs="Calibri"/>
          <w:b/>
        </w:rPr>
        <w:t xml:space="preserve">Uregulowanie stanu prawnego granic pasa drogowego drogi powiatowej nr 1311N Kamieniec – </w:t>
      </w:r>
      <w:proofErr w:type="spellStart"/>
      <w:r w:rsidR="00085C3C" w:rsidRPr="00085C3C">
        <w:rPr>
          <w:rFonts w:asciiTheme="majorHAnsi" w:hAnsiTheme="majorHAnsi" w:cs="Calibri"/>
          <w:b/>
        </w:rPr>
        <w:t>Bądze</w:t>
      </w:r>
      <w:proofErr w:type="spellEnd"/>
      <w:r w:rsidR="00085C3C" w:rsidRPr="00085C3C">
        <w:rPr>
          <w:rFonts w:asciiTheme="majorHAnsi" w:hAnsiTheme="majorHAnsi" w:cs="Calibri"/>
          <w:b/>
        </w:rPr>
        <w:t xml:space="preserve"> – Jerzwałd – dr. woj. nr 521 ( Iława ) wraz ze sporządzeniem mapy do celów projektowych na odc. Siemiany - DW 521”</w:t>
      </w:r>
    </w:p>
    <w:p w:rsidR="00115F1E" w:rsidRPr="00085C3C" w:rsidRDefault="00115F1E" w:rsidP="00115F1E">
      <w:pPr>
        <w:autoSpaceDE w:val="0"/>
        <w:autoSpaceDN w:val="0"/>
        <w:adjustRightInd w:val="0"/>
        <w:spacing w:before="0" w:after="0" w:line="240" w:lineRule="auto"/>
        <w:contextualSpacing/>
        <w:jc w:val="both"/>
        <w:rPr>
          <w:rFonts w:asciiTheme="majorHAnsi" w:hAnsiTheme="majorHAnsi" w:cstheme="minorHAnsi"/>
        </w:rPr>
      </w:pP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rPr>
      </w:pPr>
      <w:r w:rsidRPr="00085C3C">
        <w:rPr>
          <w:rFonts w:asciiTheme="majorHAnsi" w:hAnsiTheme="majorHAnsi" w:cstheme="minorHAnsi"/>
        </w:rPr>
        <w:t>W związku z ubieganiem się Wykonawcy / Wykonawców występujących wspólnie*</w:t>
      </w: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i/>
        </w:rPr>
      </w:pPr>
      <w:r w:rsidRPr="00085C3C">
        <w:rPr>
          <w:rFonts w:asciiTheme="majorHAnsi" w:hAnsiTheme="majorHAnsi" w:cstheme="minorHAnsi"/>
        </w:rPr>
        <w:t xml:space="preserve">........................................................................................................................... </w:t>
      </w:r>
      <w:r w:rsidRPr="00085C3C">
        <w:rPr>
          <w:rFonts w:asciiTheme="majorHAnsi" w:hAnsiTheme="majorHAnsi" w:cstheme="minorHAnsi"/>
          <w:i/>
        </w:rPr>
        <w:t>(nazwa Wykonawcy / siedziba)</w:t>
      </w: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rPr>
      </w:pPr>
      <w:r w:rsidRPr="00085C3C">
        <w:rPr>
          <w:rFonts w:asciiTheme="majorHAnsi" w:hAnsiTheme="majorHAnsi" w:cstheme="minorHAnsi"/>
        </w:rPr>
        <w:t xml:space="preserve">........................................................................................................................... </w:t>
      </w:r>
      <w:r w:rsidRPr="00085C3C">
        <w:rPr>
          <w:rFonts w:asciiTheme="majorHAnsi" w:hAnsiTheme="majorHAnsi" w:cstheme="minorHAnsi"/>
          <w:i/>
        </w:rPr>
        <w:t>(nazwa Wykonawcy / siedziba)</w:t>
      </w: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rPr>
      </w:pPr>
      <w:r w:rsidRPr="00085C3C">
        <w:rPr>
          <w:rFonts w:asciiTheme="majorHAnsi" w:hAnsiTheme="majorHAnsi" w:cstheme="minorHAnsi"/>
        </w:rPr>
        <w:t xml:space="preserve">o udzielenie ww. zamówienia publicznego zobowiązuję / zobowiązujemy się jako podmiot (firma/osoba fizyczna/ osoba fizyczna prowadząca działalność gospodarczą*) udostępniający zasoby: </w:t>
      </w:r>
    </w:p>
    <w:p w:rsidR="00115F1E" w:rsidRPr="00085C3C" w:rsidRDefault="00115F1E" w:rsidP="00115F1E">
      <w:pPr>
        <w:autoSpaceDE w:val="0"/>
        <w:autoSpaceDN w:val="0"/>
        <w:adjustRightInd w:val="0"/>
        <w:spacing w:before="0" w:after="0" w:line="240" w:lineRule="auto"/>
        <w:jc w:val="both"/>
        <w:rPr>
          <w:rStyle w:val="Pogrubienie"/>
          <w:rFonts w:asciiTheme="majorHAnsi" w:hAnsiTheme="majorHAnsi" w:cstheme="minorHAnsi"/>
        </w:rPr>
      </w:pP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rPr>
      </w:pPr>
      <w:r w:rsidRPr="00085C3C">
        <w:rPr>
          <w:rFonts w:asciiTheme="majorHAnsi" w:hAnsiTheme="majorHAnsi" w:cstheme="minorHAnsi"/>
        </w:rPr>
        <w:t xml:space="preserve">............................................................................................................................................................................. </w:t>
      </w:r>
    </w:p>
    <w:p w:rsidR="00115F1E" w:rsidRPr="00085C3C" w:rsidRDefault="00115F1E" w:rsidP="00115F1E">
      <w:pPr>
        <w:pStyle w:val="Bezodstpw"/>
        <w:jc w:val="center"/>
        <w:rPr>
          <w:rFonts w:asciiTheme="majorHAnsi" w:hAnsiTheme="majorHAnsi" w:cstheme="minorHAnsi"/>
          <w:i/>
        </w:rPr>
      </w:pPr>
      <w:r w:rsidRPr="00085C3C">
        <w:rPr>
          <w:rFonts w:asciiTheme="majorHAnsi" w:hAnsiTheme="majorHAnsi" w:cstheme="minorHAnsi"/>
          <w:i/>
        </w:rPr>
        <w:t>(nazwa podmiotu udostępniającego zasoby, siedziba)</w:t>
      </w: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b/>
        </w:rPr>
      </w:pP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rPr>
      </w:pPr>
      <w:r w:rsidRPr="00085C3C">
        <w:rPr>
          <w:rFonts w:asciiTheme="majorHAnsi" w:hAnsiTheme="majorHAnsi"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085C3C"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 xml:space="preserve">I. </w:t>
      </w:r>
      <w:r w:rsidRPr="00085C3C">
        <w:rPr>
          <w:rFonts w:asciiTheme="majorHAnsi" w:hAnsiTheme="majorHAnsi" w:cstheme="minorHAnsi"/>
          <w:color w:val="000000"/>
        </w:rPr>
        <w:t>Zakres dostępnych wykonawcy zasobów podmiotu udostępniającego zasoby</w:t>
      </w:r>
      <w:r w:rsidRPr="00085C3C">
        <w:rPr>
          <w:rStyle w:val="text1"/>
          <w:rFonts w:asciiTheme="majorHAnsi" w:hAnsiTheme="majorHAnsi" w:cstheme="minorHAnsi"/>
        </w:rPr>
        <w:t>:</w:t>
      </w: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w:t>
      </w: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w:t>
      </w:r>
    </w:p>
    <w:p w:rsidR="00115F1E" w:rsidRPr="00085C3C" w:rsidRDefault="00115F1E" w:rsidP="00115F1E">
      <w:pPr>
        <w:spacing w:before="0" w:after="0" w:line="240" w:lineRule="auto"/>
        <w:ind w:left="284" w:hanging="284"/>
        <w:jc w:val="both"/>
        <w:rPr>
          <w:rStyle w:val="text1"/>
          <w:rFonts w:asciiTheme="majorHAnsi" w:hAnsiTheme="majorHAnsi" w:cstheme="minorHAnsi"/>
        </w:rPr>
      </w:pP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 xml:space="preserve">II. </w:t>
      </w:r>
      <w:r w:rsidRPr="00085C3C">
        <w:rPr>
          <w:rFonts w:asciiTheme="majorHAnsi" w:hAnsiTheme="majorHAnsi" w:cstheme="minorHAnsi"/>
          <w:color w:val="000000"/>
        </w:rPr>
        <w:t>Sposób i okres udostępnienia wykonawcy i wykorzystania przez niego zasobów podmiotu udostępniającego te zasoby przy wykonywaniu zamówienia</w:t>
      </w:r>
      <w:r w:rsidRPr="00085C3C">
        <w:rPr>
          <w:rStyle w:val="text1"/>
          <w:rFonts w:asciiTheme="majorHAnsi" w:hAnsiTheme="majorHAnsi" w:cstheme="minorHAnsi"/>
        </w:rPr>
        <w:t>:</w:t>
      </w: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w:t>
      </w: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w:t>
      </w:r>
    </w:p>
    <w:p w:rsidR="00115F1E" w:rsidRPr="00085C3C" w:rsidRDefault="00115F1E" w:rsidP="00115F1E">
      <w:pPr>
        <w:spacing w:before="0" w:after="0" w:line="240" w:lineRule="auto"/>
        <w:ind w:left="284" w:hanging="284"/>
        <w:jc w:val="both"/>
        <w:rPr>
          <w:rStyle w:val="text1"/>
          <w:rFonts w:asciiTheme="majorHAnsi" w:hAnsiTheme="majorHAnsi" w:cstheme="minorHAnsi"/>
        </w:rPr>
      </w:pP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III. Zakres i okres udziału innego podmiotu przy wykonywaniu zamówienia:</w:t>
      </w: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w:t>
      </w: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w:t>
      </w:r>
    </w:p>
    <w:p w:rsidR="00115F1E" w:rsidRPr="00085C3C" w:rsidRDefault="00115F1E" w:rsidP="00115F1E">
      <w:pPr>
        <w:spacing w:before="0" w:after="0" w:line="240" w:lineRule="auto"/>
        <w:ind w:left="284" w:hanging="284"/>
        <w:jc w:val="both"/>
        <w:rPr>
          <w:rStyle w:val="text1"/>
          <w:rFonts w:asciiTheme="majorHAnsi" w:hAnsiTheme="majorHAnsi" w:cstheme="minorHAnsi"/>
        </w:rPr>
      </w:pP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 xml:space="preserve">IV. </w:t>
      </w:r>
      <w:r w:rsidRPr="00085C3C">
        <w:rPr>
          <w:rFonts w:asciiTheme="majorHAnsi" w:hAnsiTheme="majorHAnsi"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w:t>
      </w: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w:t>
      </w:r>
    </w:p>
    <w:p w:rsidR="00115F1E" w:rsidRPr="00085C3C" w:rsidRDefault="00115F1E" w:rsidP="00115F1E">
      <w:pPr>
        <w:spacing w:before="0" w:after="0" w:line="240" w:lineRule="auto"/>
        <w:ind w:left="284" w:hanging="284"/>
        <w:jc w:val="both"/>
        <w:rPr>
          <w:rStyle w:val="text1"/>
          <w:rFonts w:asciiTheme="majorHAnsi" w:hAnsiTheme="majorHAnsi" w:cstheme="minorHAnsi"/>
        </w:rPr>
      </w:pP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V. Zapewnienie wykonania zamówienia / części zamówienia, w tym wskazanie charakteru stosunku, jaki będzie łączył wykonawcę z innym podmiotem:</w:t>
      </w: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w:t>
      </w:r>
    </w:p>
    <w:p w:rsidR="00115F1E" w:rsidRPr="00085C3C" w:rsidRDefault="00115F1E" w:rsidP="00115F1E">
      <w:pPr>
        <w:spacing w:before="0" w:after="0" w:line="240" w:lineRule="auto"/>
        <w:ind w:left="284" w:hanging="284"/>
        <w:jc w:val="both"/>
        <w:rPr>
          <w:rStyle w:val="text1"/>
          <w:rFonts w:asciiTheme="majorHAnsi" w:hAnsiTheme="majorHAnsi" w:cstheme="minorHAnsi"/>
        </w:rPr>
      </w:pPr>
      <w:r w:rsidRPr="00085C3C">
        <w:rPr>
          <w:rStyle w:val="text1"/>
          <w:rFonts w:asciiTheme="majorHAnsi" w:hAnsiTheme="majorHAnsi" w:cstheme="minorHAnsi"/>
        </w:rPr>
        <w:t>………………………………………………………………………………………………………………,</w:t>
      </w:r>
    </w:p>
    <w:p w:rsidR="00115F1E" w:rsidRPr="00085C3C" w:rsidRDefault="00115F1E" w:rsidP="00115F1E">
      <w:pPr>
        <w:spacing w:before="0" w:after="0" w:line="240" w:lineRule="auto"/>
        <w:jc w:val="both"/>
        <w:rPr>
          <w:rStyle w:val="text1"/>
          <w:rFonts w:asciiTheme="majorHAnsi" w:hAnsiTheme="majorHAnsi" w:cstheme="minorHAnsi"/>
        </w:rPr>
      </w:pPr>
    </w:p>
    <w:p w:rsidR="00115F1E" w:rsidRPr="00085C3C" w:rsidRDefault="00115F1E" w:rsidP="00115F1E">
      <w:pPr>
        <w:autoSpaceDE w:val="0"/>
        <w:autoSpaceDN w:val="0"/>
        <w:adjustRightInd w:val="0"/>
        <w:spacing w:before="0" w:after="0" w:line="240" w:lineRule="auto"/>
        <w:rPr>
          <w:rFonts w:asciiTheme="majorHAnsi" w:hAnsiTheme="majorHAnsi" w:cstheme="minorHAnsi"/>
        </w:rPr>
      </w:pPr>
      <w:r w:rsidRPr="00085C3C">
        <w:rPr>
          <w:rFonts w:asciiTheme="majorHAnsi" w:hAnsiTheme="majorHAnsi" w:cstheme="minorHAnsi"/>
        </w:rPr>
        <w:t>W uzupełnieniu niniejszego zobowiązania udostępniam: ………….</w:t>
      </w:r>
      <w:r w:rsidRPr="00085C3C">
        <w:rPr>
          <w:rStyle w:val="text1"/>
          <w:rFonts w:asciiTheme="majorHAnsi" w:hAnsiTheme="majorHAnsi" w:cstheme="minorHAnsi"/>
        </w:rPr>
        <w:t>………………………………………………….**</w:t>
      </w:r>
    </w:p>
    <w:p w:rsidR="00115F1E" w:rsidRPr="00085C3C" w:rsidRDefault="00115F1E" w:rsidP="00115F1E">
      <w:pPr>
        <w:rPr>
          <w:rFonts w:asciiTheme="majorHAnsi" w:hAnsiTheme="majorHAnsi"/>
        </w:rPr>
      </w:pPr>
    </w:p>
    <w:sectPr w:rsidR="00115F1E" w:rsidRPr="00085C3C"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3C" w:rsidRDefault="00085C3C" w:rsidP="007F7FC9">
      <w:r>
        <w:separator/>
      </w:r>
    </w:p>
  </w:endnote>
  <w:endnote w:type="continuationSeparator" w:id="0">
    <w:p w:rsidR="00085C3C" w:rsidRDefault="00085C3C"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rsidR="00085C3C" w:rsidRDefault="00085C3C"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277762">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277762">
              <w:rPr>
                <w:rFonts w:ascii="Arial Narrow" w:hAnsi="Arial Narrow"/>
                <w:b/>
                <w:bCs/>
                <w:noProof/>
                <w:sz w:val="16"/>
                <w:szCs w:val="16"/>
              </w:rPr>
              <w:t>51</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rsidR="00085C3C" w:rsidRDefault="00085C3C"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77762">
              <w:rPr>
                <w:b/>
                <w:bCs/>
                <w:noProof/>
              </w:rPr>
              <w:t>51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7762">
              <w:rPr>
                <w:b/>
                <w:bCs/>
                <w:noProof/>
              </w:rPr>
              <w:t>51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3C" w:rsidRDefault="00085C3C" w:rsidP="007F7FC9">
      <w:r>
        <w:separator/>
      </w:r>
    </w:p>
  </w:footnote>
  <w:footnote w:type="continuationSeparator" w:id="0">
    <w:p w:rsidR="00085C3C" w:rsidRDefault="00085C3C" w:rsidP="007F7FC9">
      <w:r>
        <w:continuationSeparator/>
      </w:r>
    </w:p>
  </w:footnote>
  <w:footnote w:id="1">
    <w:p w:rsidR="00085C3C" w:rsidRPr="00D02E00" w:rsidRDefault="00085C3C"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085C3C" w:rsidRPr="00D02E00" w:rsidRDefault="00085C3C"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085C3C" w:rsidRPr="00D02E00" w:rsidRDefault="00085C3C"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085C3C" w:rsidRDefault="00085C3C"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085C3C" w:rsidRDefault="00085C3C"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085C3C" w:rsidRDefault="00085C3C"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085C3C" w:rsidRDefault="00085C3C"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085C3C" w:rsidRPr="00FB783A" w:rsidRDefault="00085C3C"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085C3C" w:rsidRDefault="00085C3C"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085C3C" w:rsidRPr="009A4696" w:rsidRDefault="00085C3C"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085C3C" w:rsidRPr="009A08D5" w:rsidRDefault="00085C3C"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085C3C" w:rsidRPr="00352194" w:rsidRDefault="00085C3C"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085C3C" w:rsidRPr="00352194" w:rsidRDefault="00085C3C"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085C3C" w:rsidRPr="003B048E" w:rsidRDefault="00085C3C"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085C3C" w:rsidRDefault="00085C3C"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085C3C" w:rsidRDefault="00085C3C"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085C3C" w:rsidRPr="004227D0" w:rsidRDefault="00085C3C"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085C3C" w:rsidRPr="00CF073C" w:rsidRDefault="00085C3C"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085C3C" w:rsidRPr="00CF073C" w:rsidRDefault="00085C3C"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085C3C" w:rsidRPr="001840AE" w:rsidRDefault="00085C3C"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085C3C" w:rsidRPr="00C45DDB" w:rsidRDefault="00085C3C"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085C3C" w:rsidRPr="002B1A6C" w:rsidRDefault="00085C3C" w:rsidP="002B1A6C">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rsidR="00085C3C" w:rsidRPr="00D212CD" w:rsidRDefault="00085C3C" w:rsidP="0011590D">
      <w:pPr>
        <w:pStyle w:val="Tekstprzypisudolnego"/>
        <w:spacing w:before="0" w:after="0"/>
        <w:rPr>
          <w:rFonts w:ascii="Arial Narrow" w:hAnsi="Arial Narrow"/>
          <w:sz w:val="12"/>
          <w:szCs w:val="12"/>
        </w:rPr>
      </w:pPr>
      <w:r w:rsidRPr="00D212CD">
        <w:rPr>
          <w:rStyle w:val="Odwoanieprzypisudolnego"/>
          <w:rFonts w:ascii="Arial Narrow" w:hAnsi="Arial Narrow" w:cs="Calibri"/>
          <w:sz w:val="12"/>
          <w:szCs w:val="12"/>
        </w:rPr>
        <w:footnoteRef/>
      </w:r>
      <w:r w:rsidRPr="00D212CD">
        <w:rPr>
          <w:rFonts w:ascii="Arial Narrow" w:hAnsi="Arial Narrow" w:cs="Calibri"/>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rsidR="00085C3C" w:rsidRPr="0011590D" w:rsidRDefault="00085C3C" w:rsidP="0011590D">
      <w:pPr>
        <w:pStyle w:val="Tekstprzypisudolnego"/>
        <w:spacing w:before="0" w:after="0"/>
        <w:rPr>
          <w:rFonts w:ascii="Cambria" w:hAnsi="Cambria"/>
          <w:sz w:val="14"/>
          <w:szCs w:val="14"/>
        </w:rPr>
      </w:pPr>
      <w:r w:rsidRPr="00D212CD">
        <w:rPr>
          <w:rStyle w:val="Odwoanieprzypisudolnego"/>
          <w:rFonts w:ascii="Arial Narrow" w:hAnsi="Arial Narrow"/>
          <w:sz w:val="12"/>
          <w:szCs w:val="12"/>
        </w:rPr>
        <w:footnoteRef/>
      </w:r>
      <w:r w:rsidRPr="00D212CD">
        <w:rPr>
          <w:rFonts w:ascii="Arial Narrow" w:hAnsi="Arial Narrow"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rsidR="00085C3C" w:rsidRPr="004E0B8C" w:rsidRDefault="00085C3C"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rsidR="00085C3C" w:rsidRDefault="00085C3C"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rsidR="00085C3C" w:rsidRPr="00FE34DE" w:rsidRDefault="00085C3C"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rsidR="00085C3C" w:rsidRPr="004E0B8C" w:rsidRDefault="00085C3C"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rsidR="00085C3C" w:rsidRPr="00D0297E" w:rsidRDefault="00085C3C"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rsidR="00085C3C" w:rsidRPr="0068791F" w:rsidRDefault="00085C3C"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3C" w:rsidRPr="003C6A3F" w:rsidRDefault="00085C3C"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3C" w:rsidRPr="003C6A3F" w:rsidRDefault="00085C3C"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6">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0">
    <w:nsid w:val="07CB2779"/>
    <w:multiLevelType w:val="multilevel"/>
    <w:tmpl w:val="2EEC7466"/>
    <w:lvl w:ilvl="0">
      <w:numFmt w:val="bullet"/>
      <w:lvlText w:val=""/>
      <w:lvlJc w:val="left"/>
      <w:pPr>
        <w:ind w:left="357" w:hanging="357"/>
      </w:pPr>
      <w:rPr>
        <w:rFonts w:ascii="Symbol" w:hAnsi="Symbol"/>
        <w:sz w:val="20"/>
        <w:szCs w:val="20"/>
      </w:rPr>
    </w:lvl>
    <w:lvl w:ilvl="1">
      <w:start w:val="1"/>
      <w:numFmt w:val="decimal"/>
      <w:lvlText w:val="%2."/>
      <w:lvlJc w:val="left"/>
      <w:pPr>
        <w:ind w:left="360" w:hanging="360"/>
      </w:pPr>
      <w:rPr>
        <w:rFonts w:ascii="Arial Narrow" w:hAnsi="Arial Narrow"/>
        <w:color w:val="auto"/>
        <w:sz w:val="20"/>
        <w:szCs w:val="2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5">
    <w:nsid w:val="0BE03A15"/>
    <w:multiLevelType w:val="hybridMultilevel"/>
    <w:tmpl w:val="CA281B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0C302FB3"/>
    <w:multiLevelType w:val="multilevel"/>
    <w:tmpl w:val="652CBE38"/>
    <w:lvl w:ilvl="0">
      <w:start w:val="1"/>
      <w:numFmt w:val="decimal"/>
      <w:lvlText w:val="%1)"/>
      <w:lvlJc w:val="left"/>
      <w:pPr>
        <w:ind w:left="720" w:hanging="360"/>
      </w:pPr>
      <w:rPr>
        <w:rFonts w:ascii="Cambria" w:eastAsia="Times New Roman"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F1A1420"/>
    <w:multiLevelType w:val="multilevel"/>
    <w:tmpl w:val="B742FE5C"/>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sz w:val="20"/>
        <w:szCs w:val="20"/>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3">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442669A"/>
    <w:multiLevelType w:val="hybridMultilevel"/>
    <w:tmpl w:val="AF409544"/>
    <w:lvl w:ilvl="0" w:tplc="0074AA14">
      <w:start w:val="1"/>
      <w:numFmt w:val="decimal"/>
      <w:lvlText w:val="%1)"/>
      <w:lvlJc w:val="left"/>
      <w:pPr>
        <w:ind w:left="1080" w:hanging="360"/>
      </w:pPr>
      <w:rPr>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156E611D"/>
    <w:multiLevelType w:val="multilevel"/>
    <w:tmpl w:val="49C200A4"/>
    <w:lvl w:ilvl="0">
      <w:start w:val="1"/>
      <w:numFmt w:val="decimal"/>
      <w:lvlText w:val="%1)"/>
      <w:lvlJc w:val="left"/>
      <w:rPr>
        <w:rFonts w:asciiTheme="majorHAnsi" w:eastAsia="Times New Roman" w:hAnsiTheme="majorHAnsi"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BC620FA"/>
    <w:multiLevelType w:val="multilevel"/>
    <w:tmpl w:val="874628EA"/>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4">
    <w:nsid w:val="1E444CAF"/>
    <w:multiLevelType w:val="hybridMultilevel"/>
    <w:tmpl w:val="A7AA9424"/>
    <w:lvl w:ilvl="0" w:tplc="C0ECC07E">
      <w:start w:val="1"/>
      <w:numFmt w:val="decimal"/>
      <w:lvlText w:val="%1)"/>
      <w:lvlJc w:val="left"/>
      <w:pPr>
        <w:ind w:left="717" w:hanging="360"/>
      </w:pPr>
      <w:rPr>
        <w:rFonts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5">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7">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59B5703"/>
    <w:multiLevelType w:val="hybridMultilevel"/>
    <w:tmpl w:val="574EAA7A"/>
    <w:lvl w:ilvl="0" w:tplc="CCBABAB0">
      <w:start w:val="1"/>
      <w:numFmt w:val="decimal"/>
      <w:lvlText w:val="%1)"/>
      <w:lvlJc w:val="left"/>
      <w:pPr>
        <w:tabs>
          <w:tab w:val="num" w:pos="360"/>
        </w:tabs>
        <w:ind w:left="360" w:hanging="360"/>
      </w:pPr>
      <w:rPr>
        <w:rFonts w:cs="Times New Roman" w:hint="default"/>
      </w:rPr>
    </w:lvl>
    <w:lvl w:ilvl="1" w:tplc="8F948AF0">
      <w:start w:val="5"/>
      <w:numFmt w:val="decimal"/>
      <w:lvlText w:val="%2."/>
      <w:lvlJc w:val="left"/>
      <w:pPr>
        <w:tabs>
          <w:tab w:val="num" w:pos="499"/>
        </w:tabs>
        <w:ind w:left="499" w:hanging="357"/>
      </w:pPr>
      <w:rPr>
        <w:rFonts w:cs="Segoe UI Black"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nsid w:val="262B6FF4"/>
    <w:multiLevelType w:val="multilevel"/>
    <w:tmpl w:val="36C21C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3">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6">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7">
    <w:nsid w:val="280A49CA"/>
    <w:multiLevelType w:val="multilevel"/>
    <w:tmpl w:val="7F1AA410"/>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8">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0">
    <w:nsid w:val="2EB92A7D"/>
    <w:multiLevelType w:val="hybridMultilevel"/>
    <w:tmpl w:val="FA121B78"/>
    <w:lvl w:ilvl="0" w:tplc="548ACBC0">
      <w:start w:val="2"/>
      <w:numFmt w:val="decimal"/>
      <w:lvlText w:val="%1."/>
      <w:lvlJc w:val="left"/>
      <w:pPr>
        <w:ind w:left="720" w:hanging="360"/>
      </w:pPr>
      <w:rPr>
        <w:rFonts w:asciiTheme="majorHAnsi" w:hAnsiTheme="majorHAnsi" w:hint="default"/>
        <w:b w:val="0"/>
        <w:i w:val="0"/>
        <w:caps w:val="0"/>
        <w:strike w:val="0"/>
        <w:dstrike w:val="0"/>
        <w:outline w:val="0"/>
        <w:shadow w:val="0"/>
        <w:emboss w:val="0"/>
        <w:imprint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301C5991"/>
    <w:multiLevelType w:val="hybridMultilevel"/>
    <w:tmpl w:val="ABA0989A"/>
    <w:lvl w:ilvl="0" w:tplc="D2360BAC">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4">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5">
    <w:nsid w:val="33FA3B21"/>
    <w:multiLevelType w:val="multilevel"/>
    <w:tmpl w:val="5A909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7">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8">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9">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0">
    <w:nsid w:val="38B36284"/>
    <w:multiLevelType w:val="hybridMultilevel"/>
    <w:tmpl w:val="C884F81E"/>
    <w:lvl w:ilvl="0" w:tplc="37D67AD2">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2">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15">
    <w:nsid w:val="3B1C6D79"/>
    <w:multiLevelType w:val="multilevel"/>
    <w:tmpl w:val="A29E1F48"/>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16">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8">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1">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nsid w:val="3DD55274"/>
    <w:multiLevelType w:val="hybridMultilevel"/>
    <w:tmpl w:val="ED686764"/>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2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5">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49CF4F68"/>
    <w:multiLevelType w:val="multilevel"/>
    <w:tmpl w:val="40100ECE"/>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D1C60C8"/>
    <w:multiLevelType w:val="hybridMultilevel"/>
    <w:tmpl w:val="C08C3234"/>
    <w:lvl w:ilvl="0" w:tplc="55D67492">
      <w:start w:val="1"/>
      <w:numFmt w:val="decimal"/>
      <w:lvlText w:val="%1."/>
      <w:lvlJc w:val="left"/>
      <w:pPr>
        <w:tabs>
          <w:tab w:val="num" w:pos="357"/>
        </w:tabs>
        <w:ind w:left="357" w:hanging="357"/>
      </w:pPr>
      <w:rPr>
        <w:rFonts w:cs="Segoe UI Black" w:hint="default"/>
        <w:b w:val="0"/>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nsid w:val="4D49350D"/>
    <w:multiLevelType w:val="hybridMultilevel"/>
    <w:tmpl w:val="6658C5EA"/>
    <w:lvl w:ilvl="0" w:tplc="04150017">
      <w:start w:val="1"/>
      <w:numFmt w:val="lowerLetter"/>
      <w:lvlText w:val="%1)"/>
      <w:lvlJc w:val="left"/>
      <w:pPr>
        <w:tabs>
          <w:tab w:val="num" w:pos="510"/>
        </w:tabs>
        <w:ind w:left="512" w:hanging="365"/>
      </w:pPr>
      <w:rPr>
        <w:rFonts w:hint="default"/>
      </w:rPr>
    </w:lvl>
    <w:lvl w:ilvl="1" w:tplc="04150019">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30">
    <w:nsid w:val="51975369"/>
    <w:multiLevelType w:val="multilevel"/>
    <w:tmpl w:val="A29E1F48"/>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31">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33">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5">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37">
    <w:nsid w:val="56722A7B"/>
    <w:multiLevelType w:val="multilevel"/>
    <w:tmpl w:val="85348550"/>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8">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9">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9ED18BA"/>
    <w:multiLevelType w:val="multilevel"/>
    <w:tmpl w:val="82685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42">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3">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44">
    <w:nsid w:val="690F3784"/>
    <w:multiLevelType w:val="multilevel"/>
    <w:tmpl w:val="6AF221B6"/>
    <w:lvl w:ilvl="0">
      <w:start w:val="1"/>
      <w:numFmt w:val="decimal"/>
      <w:lvlText w:val="%1."/>
      <w:lvlJc w:val="left"/>
      <w:pPr>
        <w:tabs>
          <w:tab w:val="num" w:pos="1146"/>
        </w:tabs>
        <w:ind w:left="1146" w:hanging="720"/>
      </w:pPr>
      <w:rPr>
        <w:rFonts w:cs="Times New Roman" w:hint="default"/>
        <w:b w:val="0"/>
        <w:color w:val="000000"/>
        <w:sz w:val="20"/>
        <w:szCs w:val="20"/>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45">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46">
    <w:nsid w:val="6B555A8F"/>
    <w:multiLevelType w:val="multilevel"/>
    <w:tmpl w:val="A7DE95C2"/>
    <w:lvl w:ilvl="0">
      <w:start w:val="1"/>
      <w:numFmt w:val="decimal"/>
      <w:lvlText w:val="%1."/>
      <w:lvlJc w:val="left"/>
      <w:pPr>
        <w:tabs>
          <w:tab w:val="num" w:pos="340"/>
        </w:tabs>
        <w:ind w:left="340" w:hanging="340"/>
      </w:pPr>
      <w:rPr>
        <w:rFonts w:asciiTheme="majorHAnsi" w:hAnsiTheme="majorHAnsi" w:hint="default"/>
        <w:b w:val="0"/>
        <w:i w:val="0"/>
        <w:color w:val="auto"/>
        <w:sz w:val="20"/>
      </w:r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147">
    <w:nsid w:val="6BED206B"/>
    <w:multiLevelType w:val="multilevel"/>
    <w:tmpl w:val="BE3C73BA"/>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8">
    <w:nsid w:val="6C4E4DF9"/>
    <w:multiLevelType w:val="hybridMultilevel"/>
    <w:tmpl w:val="664855FE"/>
    <w:lvl w:ilvl="0" w:tplc="88CA49B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2">
    <w:nsid w:val="6EF44FF1"/>
    <w:multiLevelType w:val="hybridMultilevel"/>
    <w:tmpl w:val="81A28CAE"/>
    <w:lvl w:ilvl="0" w:tplc="5DCCE406">
      <w:start w:val="1"/>
      <w:numFmt w:val="lowerLetter"/>
      <w:lvlText w:val="%1)"/>
      <w:lvlJc w:val="left"/>
      <w:pPr>
        <w:ind w:left="1077" w:hanging="360"/>
      </w:pPr>
      <w:rPr>
        <w:rFonts w:asciiTheme="majorHAnsi" w:hAnsiTheme="majorHAnsi"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3">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54">
    <w:nsid w:val="71D5443A"/>
    <w:multiLevelType w:val="multilevel"/>
    <w:tmpl w:val="4906CEB8"/>
    <w:lvl w:ilvl="0">
      <w:numFmt w:val="bullet"/>
      <w:lvlText w:val=""/>
      <w:lvlJc w:val="left"/>
      <w:pPr>
        <w:ind w:left="1495" w:hanging="360"/>
      </w:pPr>
      <w:rPr>
        <w:rFonts w:ascii="Symbol" w:hAnsi="Symbol"/>
        <w:sz w:val="20"/>
      </w:rPr>
    </w:lvl>
    <w:lvl w:ilvl="1">
      <w:numFmt w:val="bullet"/>
      <w:lvlText w:val="o"/>
      <w:lvlJc w:val="left"/>
      <w:pPr>
        <w:ind w:left="2215" w:hanging="360"/>
      </w:pPr>
      <w:rPr>
        <w:rFonts w:ascii="Courier New" w:hAnsi="Courier New"/>
        <w:sz w:val="20"/>
      </w:rPr>
    </w:lvl>
    <w:lvl w:ilvl="2">
      <w:numFmt w:val="bullet"/>
      <w:lvlText w:val=""/>
      <w:lvlJc w:val="left"/>
      <w:pPr>
        <w:ind w:left="2935" w:hanging="360"/>
      </w:pPr>
      <w:rPr>
        <w:rFonts w:ascii="Wingdings" w:hAnsi="Wingdings"/>
        <w:sz w:val="20"/>
      </w:rPr>
    </w:lvl>
    <w:lvl w:ilvl="3">
      <w:numFmt w:val="bullet"/>
      <w:lvlText w:val=""/>
      <w:lvlJc w:val="left"/>
      <w:pPr>
        <w:ind w:left="3655" w:hanging="360"/>
      </w:pPr>
      <w:rPr>
        <w:rFonts w:ascii="Wingdings" w:hAnsi="Wingdings"/>
        <w:sz w:val="20"/>
      </w:rPr>
    </w:lvl>
    <w:lvl w:ilvl="4">
      <w:numFmt w:val="bullet"/>
      <w:lvlText w:val=""/>
      <w:lvlJc w:val="left"/>
      <w:pPr>
        <w:ind w:left="4375" w:hanging="360"/>
      </w:pPr>
      <w:rPr>
        <w:rFonts w:ascii="Wingdings" w:hAnsi="Wingdings"/>
        <w:sz w:val="20"/>
      </w:rPr>
    </w:lvl>
    <w:lvl w:ilvl="5">
      <w:numFmt w:val="bullet"/>
      <w:lvlText w:val=""/>
      <w:lvlJc w:val="left"/>
      <w:pPr>
        <w:ind w:left="5095" w:hanging="360"/>
      </w:pPr>
      <w:rPr>
        <w:rFonts w:ascii="Wingdings" w:hAnsi="Wingdings"/>
        <w:sz w:val="20"/>
      </w:rPr>
    </w:lvl>
    <w:lvl w:ilvl="6">
      <w:numFmt w:val="bullet"/>
      <w:lvlText w:val=""/>
      <w:lvlJc w:val="left"/>
      <w:pPr>
        <w:ind w:left="5815" w:hanging="360"/>
      </w:pPr>
      <w:rPr>
        <w:rFonts w:ascii="Wingdings" w:hAnsi="Wingdings"/>
        <w:sz w:val="20"/>
      </w:rPr>
    </w:lvl>
    <w:lvl w:ilvl="7">
      <w:numFmt w:val="bullet"/>
      <w:lvlText w:val=""/>
      <w:lvlJc w:val="left"/>
      <w:pPr>
        <w:ind w:left="6535" w:hanging="360"/>
      </w:pPr>
      <w:rPr>
        <w:rFonts w:ascii="Wingdings" w:hAnsi="Wingdings"/>
        <w:sz w:val="20"/>
      </w:rPr>
    </w:lvl>
    <w:lvl w:ilvl="8">
      <w:numFmt w:val="bullet"/>
      <w:lvlText w:val=""/>
      <w:lvlJc w:val="left"/>
      <w:pPr>
        <w:ind w:left="7255" w:hanging="360"/>
      </w:pPr>
      <w:rPr>
        <w:rFonts w:ascii="Wingdings" w:hAnsi="Wingdings"/>
        <w:sz w:val="20"/>
      </w:rPr>
    </w:lvl>
  </w:abstractNum>
  <w:abstractNum w:abstractNumId="155">
    <w:nsid w:val="738B7423"/>
    <w:multiLevelType w:val="hybridMultilevel"/>
    <w:tmpl w:val="73F266FE"/>
    <w:lvl w:ilvl="0" w:tplc="A1EC4502">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6">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7">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8">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9">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60">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1">
    <w:nsid w:val="781F0976"/>
    <w:multiLevelType w:val="hybridMultilevel"/>
    <w:tmpl w:val="818AFCCE"/>
    <w:lvl w:ilvl="0" w:tplc="2DB2572A">
      <w:start w:val="1"/>
      <w:numFmt w:val="lowerLetter"/>
      <w:lvlText w:val="%1)"/>
      <w:lvlJc w:val="left"/>
      <w:pPr>
        <w:ind w:left="720" w:hanging="360"/>
      </w:pPr>
      <w:rPr>
        <w:rFonts w:hint="default"/>
        <w:b w:val="0"/>
        <w:i w:val="0"/>
        <w:caps w:val="0"/>
        <w:strike w:val="0"/>
        <w:dstrike w:val="0"/>
        <w:outline w:val="0"/>
        <w:shadow w:val="0"/>
        <w:emboss w:val="0"/>
        <w:imprint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87B48AB"/>
    <w:multiLevelType w:val="multilevel"/>
    <w:tmpl w:val="20640978"/>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4">
    <w:nsid w:val="7C1E60EB"/>
    <w:multiLevelType w:val="hybridMultilevel"/>
    <w:tmpl w:val="34644D5A"/>
    <w:lvl w:ilvl="0" w:tplc="E31428D0">
      <w:start w:val="1"/>
      <w:numFmt w:val="decimal"/>
      <w:lvlText w:val="%1)"/>
      <w:lvlJc w:val="left"/>
      <w:pPr>
        <w:ind w:left="717" w:hanging="360"/>
      </w:pPr>
      <w:rPr>
        <w:rFonts w:cs="Times New Roman" w:hint="default"/>
        <w:color w:val="000000"/>
        <w:sz w:val="20"/>
        <w:szCs w:val="2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65">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66">
    <w:nsid w:val="7CF5176F"/>
    <w:multiLevelType w:val="hybridMultilevel"/>
    <w:tmpl w:val="789697D6"/>
    <w:lvl w:ilvl="0" w:tplc="662058E6">
      <w:start w:val="3"/>
      <w:numFmt w:val="decimal"/>
      <w:lvlText w:val="%1."/>
      <w:lvlJc w:val="left"/>
      <w:pPr>
        <w:tabs>
          <w:tab w:val="num" w:pos="357"/>
        </w:tabs>
        <w:ind w:left="357" w:hanging="357"/>
      </w:pPr>
      <w:rPr>
        <w:rFonts w:cs="Segoe UI Black" w:hint="default"/>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7">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68">
    <w:nsid w:val="7D2E10F8"/>
    <w:multiLevelType w:val="multilevel"/>
    <w:tmpl w:val="64D6FD8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9">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0">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1">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98"/>
  </w:num>
  <w:num w:numId="2">
    <w:abstractNumId w:val="125"/>
  </w:num>
  <w:num w:numId="3">
    <w:abstractNumId w:val="116"/>
  </w:num>
  <w:num w:numId="4">
    <w:abstractNumId w:val="63"/>
  </w:num>
  <w:num w:numId="5">
    <w:abstractNumId w:val="49"/>
  </w:num>
  <w:num w:numId="6">
    <w:abstractNumId w:val="81"/>
  </w:num>
  <w:num w:numId="7">
    <w:abstractNumId w:val="64"/>
  </w:num>
  <w:num w:numId="8">
    <w:abstractNumId w:val="1"/>
  </w:num>
  <w:num w:numId="9">
    <w:abstractNumId w:val="163"/>
  </w:num>
  <w:num w:numId="10">
    <w:abstractNumId w:val="124"/>
  </w:num>
  <w:num w:numId="11">
    <w:abstractNumId w:val="143"/>
  </w:num>
  <w:num w:numId="12">
    <w:abstractNumId w:val="89"/>
  </w:num>
  <w:num w:numId="13">
    <w:abstractNumId w:val="54"/>
  </w:num>
  <w:num w:numId="14">
    <w:abstractNumId w:val="99"/>
  </w:num>
  <w:num w:numId="15">
    <w:abstractNumId w:val="62"/>
  </w:num>
  <w:num w:numId="16">
    <w:abstractNumId w:val="123"/>
  </w:num>
  <w:num w:numId="17">
    <w:abstractNumId w:val="87"/>
  </w:num>
  <w:num w:numId="18">
    <w:abstractNumId w:val="85"/>
  </w:num>
  <w:num w:numId="19">
    <w:abstractNumId w:val="69"/>
  </w:num>
  <w:num w:numId="20">
    <w:abstractNumId w:val="90"/>
  </w:num>
  <w:num w:numId="21">
    <w:abstractNumId w:val="112"/>
  </w:num>
  <w:num w:numId="22">
    <w:abstractNumId w:val="95"/>
  </w:num>
  <w:num w:numId="23">
    <w:abstractNumId w:val="170"/>
  </w:num>
  <w:num w:numId="24">
    <w:abstractNumId w:val="53"/>
  </w:num>
  <w:num w:numId="25">
    <w:abstractNumId w:val="133"/>
  </w:num>
  <w:num w:numId="26">
    <w:abstractNumId w:val="159"/>
  </w:num>
  <w:num w:numId="27">
    <w:abstractNumId w:val="135"/>
  </w:num>
  <w:num w:numId="28">
    <w:abstractNumId w:val="72"/>
  </w:num>
  <w:num w:numId="29">
    <w:abstractNumId w:val="28"/>
  </w:num>
  <w:num w:numId="30">
    <w:abstractNumId w:val="121"/>
  </w:num>
  <w:num w:numId="31">
    <w:abstractNumId w:val="111"/>
  </w:num>
  <w:num w:numId="32">
    <w:abstractNumId w:val="119"/>
  </w:num>
  <w:num w:numId="33">
    <w:abstractNumId w:val="126"/>
  </w:num>
  <w:num w:numId="34">
    <w:abstractNumId w:val="160"/>
  </w:num>
  <w:num w:numId="35">
    <w:abstractNumId w:val="97"/>
  </w:num>
  <w:num w:numId="36">
    <w:abstractNumId w:val="71"/>
  </w:num>
  <w:num w:numId="37">
    <w:abstractNumId w:val="139"/>
  </w:num>
  <w:num w:numId="38">
    <w:abstractNumId w:val="93"/>
  </w:num>
  <w:num w:numId="39">
    <w:abstractNumId w:val="84"/>
  </w:num>
  <w:num w:numId="40">
    <w:abstractNumId w:val="109"/>
  </w:num>
  <w:num w:numId="41">
    <w:abstractNumId w:val="117"/>
  </w:num>
  <w:num w:numId="42">
    <w:abstractNumId w:val="88"/>
  </w:num>
  <w:num w:numId="43">
    <w:abstractNumId w:val="108"/>
  </w:num>
  <w:num w:numId="44">
    <w:abstractNumId w:val="56"/>
  </w:num>
  <w:num w:numId="45">
    <w:abstractNumId w:val="57"/>
  </w:num>
  <w:num w:numId="46">
    <w:abstractNumId w:val="134"/>
  </w:num>
  <w:num w:numId="47">
    <w:abstractNumId w:val="120"/>
  </w:num>
  <w:num w:numId="48">
    <w:abstractNumId w:val="156"/>
  </w:num>
  <w:num w:numId="49">
    <w:abstractNumId w:val="149"/>
  </w:num>
  <w:num w:numId="50">
    <w:abstractNumId w:val="136"/>
  </w:num>
  <w:num w:numId="51">
    <w:abstractNumId w:val="113"/>
  </w:num>
  <w:num w:numId="52">
    <w:abstractNumId w:val="70"/>
  </w:num>
  <w:num w:numId="53">
    <w:abstractNumId w:val="59"/>
  </w:num>
  <w:num w:numId="54">
    <w:abstractNumId w:val="158"/>
  </w:num>
  <w:num w:numId="55">
    <w:abstractNumId w:val="142"/>
  </w:num>
  <w:num w:numId="56">
    <w:abstractNumId w:val="55"/>
  </w:num>
  <w:num w:numId="57">
    <w:abstractNumId w:val="165"/>
  </w:num>
  <w:num w:numId="58">
    <w:abstractNumId w:val="104"/>
  </w:num>
  <w:num w:numId="59">
    <w:abstractNumId w:val="96"/>
  </w:num>
  <w:num w:numId="60">
    <w:abstractNumId w:val="67"/>
  </w:num>
  <w:num w:numId="61">
    <w:abstractNumId w:val="137"/>
  </w:num>
  <w:num w:numId="62">
    <w:abstractNumId w:val="151"/>
  </w:num>
  <w:num w:numId="63">
    <w:abstractNumId w:val="164"/>
  </w:num>
  <w:num w:numId="64">
    <w:abstractNumId w:val="157"/>
  </w:num>
  <w:num w:numId="65">
    <w:abstractNumId w:val="171"/>
  </w:num>
  <w:num w:numId="66">
    <w:abstractNumId w:val="52"/>
  </w:num>
  <w:num w:numId="67">
    <w:abstractNumId w:val="107"/>
  </w:num>
  <w:num w:numId="68">
    <w:abstractNumId w:val="106"/>
  </w:num>
  <w:num w:numId="69">
    <w:abstractNumId w:val="94"/>
  </w:num>
  <w:num w:numId="70">
    <w:abstractNumId w:val="82"/>
  </w:num>
  <w:num w:numId="71">
    <w:abstractNumId w:val="131"/>
  </w:num>
  <w:num w:numId="72">
    <w:abstractNumId w:val="29"/>
  </w:num>
  <w:num w:numId="73">
    <w:abstractNumId w:val="80"/>
  </w:num>
  <w:num w:numId="7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7"/>
  </w:num>
  <w:num w:numId="76">
    <w:abstractNumId w:val="61"/>
  </w:num>
  <w:num w:numId="77">
    <w:abstractNumId w:val="144"/>
  </w:num>
  <w:num w:numId="78">
    <w:abstractNumId w:val="168"/>
  </w:num>
  <w:num w:numId="79">
    <w:abstractNumId w:val="128"/>
  </w:num>
  <w:num w:numId="80">
    <w:abstractNumId w:val="153"/>
  </w:num>
  <w:num w:numId="81">
    <w:abstractNumId w:val="166"/>
  </w:num>
  <w:num w:numId="82">
    <w:abstractNumId w:val="91"/>
  </w:num>
  <w:num w:numId="83">
    <w:abstractNumId w:val="102"/>
  </w:num>
  <w:num w:numId="84">
    <w:abstractNumId w:val="118"/>
  </w:num>
  <w:num w:numId="85">
    <w:abstractNumId w:val="110"/>
  </w:num>
  <w:num w:numId="86">
    <w:abstractNumId w:val="77"/>
  </w:num>
  <w:num w:numId="87">
    <w:abstractNumId w:val="127"/>
  </w:num>
  <w:num w:numId="88">
    <w:abstractNumId w:val="145"/>
  </w:num>
  <w:num w:numId="89">
    <w:abstractNumId w:val="150"/>
  </w:num>
  <w:num w:numId="90">
    <w:abstractNumId w:val="155"/>
  </w:num>
  <w:num w:numId="91">
    <w:abstractNumId w:val="73"/>
  </w:num>
  <w:num w:numId="92">
    <w:abstractNumId w:val="68"/>
  </w:num>
  <w:num w:numId="93">
    <w:abstractNumId w:val="79"/>
  </w:num>
  <w:num w:numId="94">
    <w:abstractNumId w:val="86"/>
  </w:num>
  <w:num w:numId="95">
    <w:abstractNumId w:val="65"/>
  </w:num>
  <w:num w:numId="96">
    <w:abstractNumId w:val="146"/>
  </w:num>
  <w:num w:numId="97">
    <w:abstractNumId w:val="100"/>
  </w:num>
  <w:num w:numId="98">
    <w:abstractNumId w:val="161"/>
  </w:num>
  <w:num w:numId="99">
    <w:abstractNumId w:val="122"/>
  </w:num>
  <w:num w:numId="100">
    <w:abstractNumId w:val="148"/>
  </w:num>
  <w:num w:numId="101">
    <w:abstractNumId w:val="7"/>
  </w:num>
  <w:num w:numId="102">
    <w:abstractNumId w:val="129"/>
  </w:num>
  <w:num w:numId="103">
    <w:abstractNumId w:val="92"/>
  </w:num>
  <w:num w:numId="104">
    <w:abstractNumId w:val="66"/>
  </w:num>
  <w:num w:numId="105">
    <w:abstractNumId w:val="76"/>
  </w:num>
  <w:num w:numId="106">
    <w:abstractNumId w:val="105"/>
  </w:num>
  <w:num w:numId="107">
    <w:abstractNumId w:val="140"/>
  </w:num>
  <w:num w:numId="108">
    <w:abstractNumId w:val="83"/>
  </w:num>
  <w:num w:numId="109">
    <w:abstractNumId w:val="154"/>
  </w:num>
  <w:num w:numId="110">
    <w:abstractNumId w:val="60"/>
  </w:num>
  <w:num w:numId="111">
    <w:abstractNumId w:val="162"/>
  </w:num>
  <w:num w:numId="112">
    <w:abstractNumId w:val="152"/>
  </w:num>
  <w:num w:numId="113">
    <w:abstractNumId w:val="11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28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DF1"/>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52A"/>
    <w:rsid w:val="00057602"/>
    <w:rsid w:val="000603D4"/>
    <w:rsid w:val="000605B5"/>
    <w:rsid w:val="0006102A"/>
    <w:rsid w:val="000616E6"/>
    <w:rsid w:val="00061DB8"/>
    <w:rsid w:val="00061F2D"/>
    <w:rsid w:val="0006267B"/>
    <w:rsid w:val="000626F9"/>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5C3C"/>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D19"/>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8C6"/>
    <w:rsid w:val="000E0981"/>
    <w:rsid w:val="000E0B3C"/>
    <w:rsid w:val="000E0CBA"/>
    <w:rsid w:val="000E1136"/>
    <w:rsid w:val="000E1166"/>
    <w:rsid w:val="000E2188"/>
    <w:rsid w:val="000E30F7"/>
    <w:rsid w:val="000E3348"/>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8C6"/>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A80"/>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762"/>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1AE2"/>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6D5D"/>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3A"/>
    <w:rsid w:val="003177CB"/>
    <w:rsid w:val="00317CB6"/>
    <w:rsid w:val="00317FDC"/>
    <w:rsid w:val="003205C3"/>
    <w:rsid w:val="00320628"/>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C7A"/>
    <w:rsid w:val="00347D96"/>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5DB7"/>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55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4F7"/>
    <w:rsid w:val="003F172D"/>
    <w:rsid w:val="003F20D1"/>
    <w:rsid w:val="003F3539"/>
    <w:rsid w:val="003F3C12"/>
    <w:rsid w:val="003F3C2B"/>
    <w:rsid w:val="003F4534"/>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31D"/>
    <w:rsid w:val="00406567"/>
    <w:rsid w:val="0040682E"/>
    <w:rsid w:val="00407256"/>
    <w:rsid w:val="00407AF7"/>
    <w:rsid w:val="00410C88"/>
    <w:rsid w:val="00411061"/>
    <w:rsid w:val="0041143C"/>
    <w:rsid w:val="00411DAF"/>
    <w:rsid w:val="00411FB8"/>
    <w:rsid w:val="00413541"/>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17DCA"/>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2B"/>
    <w:rsid w:val="004C706F"/>
    <w:rsid w:val="004C7524"/>
    <w:rsid w:val="004C77CC"/>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E41"/>
    <w:rsid w:val="005D275C"/>
    <w:rsid w:val="005D2C5F"/>
    <w:rsid w:val="005D2FDF"/>
    <w:rsid w:val="005D3A8D"/>
    <w:rsid w:val="005D4172"/>
    <w:rsid w:val="005D4F25"/>
    <w:rsid w:val="005D50AC"/>
    <w:rsid w:val="005D58D9"/>
    <w:rsid w:val="005D5DF5"/>
    <w:rsid w:val="005D6652"/>
    <w:rsid w:val="005D6ACC"/>
    <w:rsid w:val="005D7777"/>
    <w:rsid w:val="005D7CCD"/>
    <w:rsid w:val="005D7F50"/>
    <w:rsid w:val="005D7F8D"/>
    <w:rsid w:val="005E05B8"/>
    <w:rsid w:val="005E065A"/>
    <w:rsid w:val="005E0F82"/>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056"/>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4DB4"/>
    <w:rsid w:val="006754F8"/>
    <w:rsid w:val="00675E35"/>
    <w:rsid w:val="006769C6"/>
    <w:rsid w:val="00676BAD"/>
    <w:rsid w:val="00677253"/>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C13"/>
    <w:rsid w:val="00804D07"/>
    <w:rsid w:val="00804E74"/>
    <w:rsid w:val="0080566E"/>
    <w:rsid w:val="00806032"/>
    <w:rsid w:val="00806BC6"/>
    <w:rsid w:val="0081054C"/>
    <w:rsid w:val="008106AB"/>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487"/>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3E2B"/>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089"/>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941"/>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D16"/>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5A8"/>
    <w:rsid w:val="00BD06AE"/>
    <w:rsid w:val="00BD0710"/>
    <w:rsid w:val="00BD2D5D"/>
    <w:rsid w:val="00BD2D7A"/>
    <w:rsid w:val="00BD3088"/>
    <w:rsid w:val="00BD31C1"/>
    <w:rsid w:val="00BD40A7"/>
    <w:rsid w:val="00BD4EF7"/>
    <w:rsid w:val="00BD6028"/>
    <w:rsid w:val="00BD61B6"/>
    <w:rsid w:val="00BD61BE"/>
    <w:rsid w:val="00BD65F1"/>
    <w:rsid w:val="00BD6A02"/>
    <w:rsid w:val="00BD6CAD"/>
    <w:rsid w:val="00BD70DB"/>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29E"/>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225"/>
    <w:rsid w:val="00C23401"/>
    <w:rsid w:val="00C23D3E"/>
    <w:rsid w:val="00C2446A"/>
    <w:rsid w:val="00C24A91"/>
    <w:rsid w:val="00C24C90"/>
    <w:rsid w:val="00C26C1B"/>
    <w:rsid w:val="00C26DEB"/>
    <w:rsid w:val="00C27986"/>
    <w:rsid w:val="00C27A69"/>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F74"/>
    <w:rsid w:val="00C6483C"/>
    <w:rsid w:val="00C64AEE"/>
    <w:rsid w:val="00C64B3B"/>
    <w:rsid w:val="00C64D08"/>
    <w:rsid w:val="00C652F2"/>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6D3F"/>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0E18"/>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E29"/>
    <w:rsid w:val="00CC7F6B"/>
    <w:rsid w:val="00CD000D"/>
    <w:rsid w:val="00CD0394"/>
    <w:rsid w:val="00CD0979"/>
    <w:rsid w:val="00CD0FC2"/>
    <w:rsid w:val="00CD14E0"/>
    <w:rsid w:val="00CD15DC"/>
    <w:rsid w:val="00CD1FDD"/>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774C8"/>
    <w:rsid w:val="00D8018E"/>
    <w:rsid w:val="00D80A4C"/>
    <w:rsid w:val="00D80D7D"/>
    <w:rsid w:val="00D80F49"/>
    <w:rsid w:val="00D8133C"/>
    <w:rsid w:val="00D81DD3"/>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E86"/>
    <w:rsid w:val="00DB7115"/>
    <w:rsid w:val="00DB725A"/>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7BD"/>
    <w:rsid w:val="00E95958"/>
    <w:rsid w:val="00E95DD3"/>
    <w:rsid w:val="00E96967"/>
    <w:rsid w:val="00EA0552"/>
    <w:rsid w:val="00EA119D"/>
    <w:rsid w:val="00EA1497"/>
    <w:rsid w:val="00EA1B93"/>
    <w:rsid w:val="00EA1EF8"/>
    <w:rsid w:val="00EA2A24"/>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84B"/>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B98"/>
    <w:rsid w:val="00EE1E30"/>
    <w:rsid w:val="00EE1F86"/>
    <w:rsid w:val="00EE259C"/>
    <w:rsid w:val="00EE2E31"/>
    <w:rsid w:val="00EE2E41"/>
    <w:rsid w:val="00EE3568"/>
    <w:rsid w:val="00EE4C35"/>
    <w:rsid w:val="00EE4C78"/>
    <w:rsid w:val="00EE4F98"/>
    <w:rsid w:val="00EE52B4"/>
    <w:rsid w:val="00EE53B0"/>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8106A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 w:type="character" w:customStyle="1" w:styleId="WW8Num67z0">
    <w:name w:val="WW8Num67z0"/>
    <w:rsid w:val="00EA2A24"/>
    <w:rPr>
      <w:rFonts w:ascii="Wingdings" w:hAnsi="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8106A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 w:type="character" w:customStyle="1" w:styleId="WW8Num67z0">
    <w:name w:val="WW8Num67z0"/>
    <w:rsid w:val="00EA2A24"/>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transakcja/912685"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912685"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12685"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transakcja/912685"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E7A7C-5B0A-4FA0-A6C2-14FC786D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21267</Words>
  <Characters>146725</Characters>
  <Application>Microsoft Office Word</Application>
  <DocSecurity>0</DocSecurity>
  <Lines>1222</Lines>
  <Paragraphs>335</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167657</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6</cp:revision>
  <cp:lastPrinted>2024-04-10T13:00:00Z</cp:lastPrinted>
  <dcterms:created xsi:type="dcterms:W3CDTF">2024-04-10T11:09:00Z</dcterms:created>
  <dcterms:modified xsi:type="dcterms:W3CDTF">2024-04-10T13:00:00Z</dcterms:modified>
</cp:coreProperties>
</file>