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43DA2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</w:t>
      </w:r>
      <w:r w:rsidR="00E95FCC">
        <w:rPr>
          <w:rFonts w:eastAsia="Times New Roman" w:cs="Times New Roman"/>
          <w:sz w:val="22"/>
          <w:szCs w:val="22"/>
          <w:lang w:eastAsia="pl-PL"/>
        </w:rPr>
        <w:t>39</w:t>
      </w:r>
      <w:r w:rsidR="00120EAD">
        <w:rPr>
          <w:rFonts w:eastAsia="Times New Roman" w:cs="Times New Roman"/>
          <w:sz w:val="22"/>
          <w:szCs w:val="22"/>
          <w:lang w:eastAsia="pl-PL"/>
        </w:rPr>
        <w:t>.2021</w:t>
      </w:r>
      <w:r w:rsidR="00DF57B4">
        <w:rPr>
          <w:rFonts w:eastAsia="Times New Roman" w:cs="Times New Roman"/>
          <w:sz w:val="22"/>
          <w:szCs w:val="22"/>
          <w:lang w:eastAsia="pl-PL"/>
        </w:rPr>
        <w:tab/>
      </w:r>
      <w:r w:rsidR="00DF57B4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</w:t>
      </w:r>
      <w:r w:rsidR="00E95FCC">
        <w:rPr>
          <w:rFonts w:eastAsia="Times New Roman" w:cs="Times New Roman"/>
          <w:sz w:val="22"/>
          <w:szCs w:val="22"/>
          <w:lang w:eastAsia="pl-PL"/>
        </w:rPr>
        <w:t>05.01.2022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5E1CB6" w:rsidRPr="00E10B56" w:rsidRDefault="005E1CB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bookmarkStart w:id="0" w:name="_GoBack"/>
      <w:bookmarkEnd w:id="0"/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  <w:r w:rsidR="005442A5">
        <w:rPr>
          <w:rFonts w:eastAsia="Times New Roman" w:cs="Times New Roman"/>
          <w:b/>
          <w:bCs/>
          <w:lang w:eastAsia="pl-PL"/>
        </w:rPr>
        <w:t>z otwarcia ofert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5442A5" w:rsidRDefault="00E10B56" w:rsidP="005442A5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</w:t>
      </w:r>
      <w:r w:rsidR="005442A5">
        <w:rPr>
          <w:rFonts w:eastAsia="Times New Roman" w:cs="Times New Roman"/>
          <w:b/>
          <w:sz w:val="22"/>
          <w:szCs w:val="22"/>
          <w:lang w:eastAsia="ar-SA"/>
        </w:rPr>
        <w:t>zapytania ofertowego.</w:t>
      </w:r>
      <w:r w:rsidR="005442A5" w:rsidRPr="005442A5">
        <w:rPr>
          <w:sz w:val="22"/>
          <w:szCs w:val="22"/>
          <w:lang w:eastAsia="ar-SA"/>
        </w:rPr>
        <w:t xml:space="preserve"> </w:t>
      </w:r>
      <w:r w:rsidR="005442A5">
        <w:rPr>
          <w:sz w:val="22"/>
          <w:szCs w:val="22"/>
          <w:lang w:eastAsia="ar-SA"/>
        </w:rPr>
        <w:t>na wykonanie zastępującego zadania:</w:t>
      </w:r>
    </w:p>
    <w:p w:rsidR="008A509A" w:rsidRDefault="008A509A" w:rsidP="008A509A">
      <w:pPr>
        <w:widowControl w:val="0"/>
        <w:suppressAutoHyphens/>
        <w:spacing w:after="120" w:line="240" w:lineRule="auto"/>
        <w:ind w:left="993" w:hanging="993"/>
        <w:contextualSpacing/>
        <w:jc w:val="center"/>
        <w:rPr>
          <w:sz w:val="22"/>
          <w:szCs w:val="22"/>
          <w:lang w:eastAsia="ar-SA"/>
        </w:rPr>
      </w:pPr>
    </w:p>
    <w:p w:rsidR="008B2DC7" w:rsidRPr="005442A5" w:rsidRDefault="005442A5" w:rsidP="008A509A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 w:rsidRPr="005442A5">
        <w:rPr>
          <w:b/>
          <w:sz w:val="22"/>
          <w:szCs w:val="22"/>
          <w:lang w:eastAsia="ar-SA"/>
        </w:rPr>
        <w:t>„</w:t>
      </w:r>
      <w:r w:rsidR="008A509A">
        <w:rPr>
          <w:b/>
          <w:sz w:val="22"/>
          <w:szCs w:val="22"/>
        </w:rPr>
        <w:t>Opracowanie projektów decyzji o warunkach zabudowy ora</w:t>
      </w:r>
      <w:r w:rsidR="00E95FCC">
        <w:rPr>
          <w:b/>
          <w:sz w:val="22"/>
          <w:szCs w:val="22"/>
        </w:rPr>
        <w:t>z decyzji</w:t>
      </w:r>
      <w:r w:rsidR="008A509A">
        <w:rPr>
          <w:b/>
          <w:sz w:val="22"/>
          <w:szCs w:val="22"/>
        </w:rPr>
        <w:t xml:space="preserve"> o ustaleniu lokalizacji inwestycji celu publicznego dla poszczególnych miejscowości z terenu Gminy Wiązownica, zgodnie z przepis</w:t>
      </w:r>
      <w:r w:rsidR="00E95FCC">
        <w:rPr>
          <w:b/>
          <w:sz w:val="22"/>
          <w:szCs w:val="22"/>
        </w:rPr>
        <w:t xml:space="preserve">ami ustawy  </w:t>
      </w:r>
      <w:r w:rsidR="008A509A">
        <w:rPr>
          <w:b/>
          <w:sz w:val="22"/>
          <w:szCs w:val="22"/>
        </w:rPr>
        <w:t>o planowani i zagospodarowaniu przestrzennym</w:t>
      </w:r>
      <w:r w:rsidR="00120EAD">
        <w:rPr>
          <w:b/>
          <w:sz w:val="22"/>
          <w:szCs w:val="22"/>
        </w:rPr>
        <w:t>.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5442A5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E95FCC">
        <w:rPr>
          <w:rFonts w:eastAsia="Times New Roman" w:cs="Times New Roman"/>
          <w:sz w:val="22"/>
          <w:szCs w:val="22"/>
          <w:lang w:eastAsia="pl-PL"/>
        </w:rPr>
        <w:t>05.01.2022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</w:t>
      </w:r>
      <w:r w:rsidR="00120EAD">
        <w:rPr>
          <w:rFonts w:eastAsia="Times New Roman" w:cs="Times New Roman"/>
          <w:sz w:val="22"/>
          <w:szCs w:val="22"/>
          <w:lang w:eastAsia="pl-PL"/>
        </w:rPr>
        <w:t>10.15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E95FCC">
        <w:rPr>
          <w:rFonts w:eastAsia="Times New Roman" w:cs="Times New Roman"/>
          <w:sz w:val="22"/>
          <w:szCs w:val="22"/>
          <w:lang w:eastAsia="pl-PL"/>
        </w:rPr>
        <w:t xml:space="preserve"> dokonano otwarcia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ofert złożonych przez wykonawców</w:t>
      </w:r>
      <w:r w:rsidR="00E95FCC">
        <w:rPr>
          <w:rFonts w:eastAsia="Times New Roman" w:cs="Times New Roman"/>
          <w:sz w:val="22"/>
          <w:szCs w:val="22"/>
          <w:lang w:eastAsia="pl-PL"/>
        </w:rPr>
        <w:t xml:space="preserve"> w formie elektronicznej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na wykonanie powyższego zadania.</w:t>
      </w:r>
    </w:p>
    <w:p w:rsidR="00A872DD" w:rsidRDefault="004B3BDB" w:rsidP="004534AA">
      <w:pPr>
        <w:pStyle w:val="Tekstpodstawowywcity"/>
        <w:spacing w:line="276" w:lineRule="auto"/>
        <w:ind w:right="-172" w:firstLine="0"/>
        <w:rPr>
          <w:rFonts w:ascii="CG Omega" w:hAnsi="CG Omega"/>
          <w:sz w:val="22"/>
          <w:szCs w:val="22"/>
        </w:rPr>
      </w:pPr>
      <w:r w:rsidRPr="004534AA">
        <w:rPr>
          <w:rFonts w:ascii="CG Omega" w:hAnsi="CG Omega"/>
          <w:sz w:val="22"/>
          <w:szCs w:val="22"/>
        </w:rPr>
        <w:t>2.  Kwota jaką Zamawiający zamierza przeznacz</w:t>
      </w:r>
      <w:r w:rsidR="008A5189" w:rsidRPr="004534AA">
        <w:rPr>
          <w:rFonts w:ascii="CG Omega" w:hAnsi="CG Omega"/>
          <w:sz w:val="22"/>
          <w:szCs w:val="22"/>
        </w:rPr>
        <w:t>yć na sfinansowanie zamówienia</w:t>
      </w:r>
      <w:r w:rsidR="00A872DD">
        <w:rPr>
          <w:rFonts w:ascii="CG Omega" w:hAnsi="CG Omega"/>
          <w:sz w:val="22"/>
          <w:szCs w:val="22"/>
        </w:rPr>
        <w:t>:</w:t>
      </w:r>
    </w:p>
    <w:p w:rsidR="00A872DD" w:rsidRPr="00A872DD" w:rsidRDefault="004534AA" w:rsidP="00120EAD">
      <w:pPr>
        <w:pStyle w:val="Tekstpodstawowywcity"/>
        <w:spacing w:line="276" w:lineRule="auto"/>
        <w:ind w:right="-172" w:firstLine="0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A872DD">
        <w:rPr>
          <w:rFonts w:ascii="CG Omega" w:hAnsi="CG Omega"/>
          <w:sz w:val="22"/>
          <w:szCs w:val="22"/>
        </w:rPr>
        <w:t xml:space="preserve">    </w:t>
      </w:r>
      <w:r w:rsidR="00E95FCC">
        <w:rPr>
          <w:rFonts w:ascii="CG Omega" w:hAnsi="CG Omega"/>
          <w:b/>
          <w:sz w:val="22"/>
          <w:szCs w:val="22"/>
        </w:rPr>
        <w:t>6</w:t>
      </w:r>
      <w:r w:rsidR="00120EAD">
        <w:rPr>
          <w:rFonts w:ascii="CG Omega" w:hAnsi="CG Omega"/>
          <w:b/>
          <w:sz w:val="22"/>
          <w:szCs w:val="22"/>
        </w:rPr>
        <w:t>0 000 zł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943DA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E95FCC">
        <w:rPr>
          <w:rFonts w:eastAsia="Times New Roman" w:cs="Times New Roman"/>
          <w:sz w:val="22"/>
          <w:szCs w:val="22"/>
          <w:lang w:eastAsia="pl-PL"/>
        </w:rPr>
        <w:t>do 31.12.2022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p w:rsidR="008A509A" w:rsidRDefault="008A509A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5681"/>
        <w:gridCol w:w="2566"/>
      </w:tblGrid>
      <w:tr w:rsidR="001C2BE0" w:rsidRPr="00056906" w:rsidTr="001C2BE0">
        <w:trPr>
          <w:cantSplit/>
          <w:trHeight w:val="730"/>
        </w:trPr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</w:tr>
      <w:tr w:rsidR="001C2BE0" w:rsidRPr="006A6CB2" w:rsidTr="001C2BE0">
        <w:trPr>
          <w:cantSplit/>
          <w:trHeight w:val="541"/>
        </w:trPr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E0" w:rsidRPr="006A6CB2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A6CB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CC" w:rsidRDefault="00E95FCC" w:rsidP="00E95F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Biuro Projektowe Joanna Czubak </w:t>
            </w:r>
          </w:p>
          <w:p w:rsidR="008A509A" w:rsidRPr="006A6CB2" w:rsidRDefault="00E95FCC" w:rsidP="00E95F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</w:t>
            </w:r>
            <w:r>
              <w:rPr>
                <w:rFonts w:eastAsia="Times New Roman" w:cs="Times New Roman"/>
                <w:sz w:val="22"/>
                <w:szCs w:val="22"/>
              </w:rPr>
              <w:t>l. Wyszyńskiego 25a lok. 17, 94-048 Łódź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E95FCC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56 0</w:t>
            </w:r>
            <w:r w:rsidR="008A509A">
              <w:rPr>
                <w:rFonts w:eastAsia="Times New Roman" w:cs="Times New Roman"/>
                <w:sz w:val="22"/>
                <w:szCs w:val="22"/>
              </w:rPr>
              <w:t>00,00</w:t>
            </w:r>
          </w:p>
        </w:tc>
      </w:tr>
      <w:tr w:rsidR="001C2BE0" w:rsidRPr="006A6CB2" w:rsidTr="001C2BE0">
        <w:trPr>
          <w:cantSplit/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9A" w:rsidRDefault="00E95FCC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Usługi Planowania Przestrzennego Kamil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Skroński</w:t>
            </w:r>
            <w:proofErr w:type="spellEnd"/>
          </w:p>
          <w:p w:rsidR="00E95FCC" w:rsidRPr="006A6CB2" w:rsidRDefault="00E95FCC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Mariańskie Porzecze 4A, 08-470 Wilga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E95FCC" w:rsidP="00943DA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</w:t>
            </w:r>
            <w:r w:rsidR="008A509A">
              <w:rPr>
                <w:rFonts w:eastAsia="Times New Roman" w:cs="Times New Roman"/>
                <w:sz w:val="22"/>
                <w:szCs w:val="22"/>
              </w:rPr>
              <w:t> 000,00</w:t>
            </w:r>
          </w:p>
        </w:tc>
      </w:tr>
      <w:tr w:rsidR="00E95FCC" w:rsidRPr="006A6CB2" w:rsidTr="004958F4">
        <w:trPr>
          <w:cantSplit/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CC" w:rsidRPr="006A6CB2" w:rsidRDefault="00E95FCC" w:rsidP="004958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CC" w:rsidRDefault="00E95FCC" w:rsidP="00E95F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Biuro Koordynacji Przestrzeni Architekt Bożena Konieczny</w:t>
            </w:r>
          </w:p>
          <w:p w:rsidR="00E95FCC" w:rsidRPr="006A6CB2" w:rsidRDefault="00E95FCC" w:rsidP="00E95FCC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l. Wyszyńskiego 13/2, 41-600 </w:t>
            </w:r>
            <w:r>
              <w:rPr>
                <w:rFonts w:eastAsia="Times New Roman" w:cs="Times New Roman"/>
                <w:sz w:val="22"/>
                <w:szCs w:val="22"/>
              </w:rPr>
              <w:t>Świętochłowice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CC" w:rsidRPr="006A6CB2" w:rsidRDefault="00E95FCC" w:rsidP="004958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</w:t>
            </w:r>
            <w:r>
              <w:rPr>
                <w:rFonts w:eastAsia="Times New Roman" w:cs="Times New Roman"/>
                <w:sz w:val="22"/>
                <w:szCs w:val="22"/>
              </w:rPr>
              <w:t> 000,00</w:t>
            </w:r>
          </w:p>
        </w:tc>
      </w:tr>
    </w:tbl>
    <w:p w:rsidR="00313BBA" w:rsidRPr="00313BBA" w:rsidRDefault="00313BBA" w:rsidP="005442A5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B2DC7" w:rsidRDefault="008B2DC7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E95FCC" w:rsidRPr="00E95FCC" w:rsidRDefault="00E95FCC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95FCC">
        <w:rPr>
          <w:rFonts w:eastAsia="Times New Roman" w:cs="Times New Roman"/>
          <w:sz w:val="22"/>
          <w:szCs w:val="22"/>
          <w:lang w:eastAsia="pl-PL"/>
        </w:rPr>
        <w:t>1. Małgorzata Karakuła</w:t>
      </w:r>
    </w:p>
    <w:p w:rsidR="00E95FCC" w:rsidRPr="00E95FCC" w:rsidRDefault="00E95FCC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95FCC"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 w:rsidRPr="00E95FCC">
        <w:rPr>
          <w:rFonts w:eastAsia="Times New Roman" w:cs="Times New Roman"/>
          <w:sz w:val="22"/>
          <w:szCs w:val="22"/>
          <w:lang w:eastAsia="pl-PL"/>
        </w:rPr>
        <w:t>Halejcio</w:t>
      </w:r>
      <w:proofErr w:type="spellEnd"/>
    </w:p>
    <w:p w:rsidR="00E95FCC" w:rsidRPr="00E95FCC" w:rsidRDefault="00E95FCC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95FCC">
        <w:rPr>
          <w:rFonts w:eastAsia="Times New Roman" w:cs="Times New Roman"/>
          <w:sz w:val="22"/>
          <w:szCs w:val="22"/>
          <w:lang w:eastAsia="pl-PL"/>
        </w:rPr>
        <w:t>3. Józef Osowski</w:t>
      </w:r>
    </w:p>
    <w:p w:rsidR="00E95FCC" w:rsidRPr="00E95FCC" w:rsidRDefault="00E95FCC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95FCC">
        <w:rPr>
          <w:rFonts w:eastAsia="Times New Roman" w:cs="Times New Roman"/>
          <w:sz w:val="22"/>
          <w:szCs w:val="22"/>
          <w:lang w:eastAsia="pl-PL"/>
        </w:rPr>
        <w:t xml:space="preserve">4. Maria </w:t>
      </w:r>
      <w:proofErr w:type="spellStart"/>
      <w:r w:rsidRPr="00E95FCC"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E95FCC" w:rsidRPr="00E95FCC" w:rsidRDefault="00E95FCC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95FCC">
        <w:rPr>
          <w:rFonts w:eastAsia="Times New Roman" w:cs="Times New Roman"/>
          <w:sz w:val="22"/>
          <w:szCs w:val="22"/>
          <w:lang w:eastAsia="pl-PL"/>
        </w:rPr>
        <w:t>5. Agnieszka Bełz</w:t>
      </w: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95FCC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534AA" w:rsidRDefault="004534AA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Wójt Gminy Wiązownica</w:t>
      </w:r>
    </w:p>
    <w:p w:rsidR="004534AA" w:rsidRPr="004B3BDB" w:rsidRDefault="00E95FCC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Krzysztof Strent</w:t>
      </w:r>
    </w:p>
    <w:sectPr w:rsidR="004534AA" w:rsidRPr="004B3BD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80CBB"/>
    <w:rsid w:val="000B1B7F"/>
    <w:rsid w:val="00120677"/>
    <w:rsid w:val="00120EAD"/>
    <w:rsid w:val="001C2BE0"/>
    <w:rsid w:val="00313BBA"/>
    <w:rsid w:val="0036521E"/>
    <w:rsid w:val="004534AA"/>
    <w:rsid w:val="00456300"/>
    <w:rsid w:val="004B3BDB"/>
    <w:rsid w:val="00521AFD"/>
    <w:rsid w:val="005442A5"/>
    <w:rsid w:val="005E1CB6"/>
    <w:rsid w:val="00660739"/>
    <w:rsid w:val="006709C9"/>
    <w:rsid w:val="00675870"/>
    <w:rsid w:val="00676FBF"/>
    <w:rsid w:val="006A6CB2"/>
    <w:rsid w:val="008A509A"/>
    <w:rsid w:val="008A5189"/>
    <w:rsid w:val="008B2DC7"/>
    <w:rsid w:val="00943DA2"/>
    <w:rsid w:val="00977AC1"/>
    <w:rsid w:val="00991199"/>
    <w:rsid w:val="00A115E7"/>
    <w:rsid w:val="00A872DD"/>
    <w:rsid w:val="00B02766"/>
    <w:rsid w:val="00B819AA"/>
    <w:rsid w:val="00DF57B4"/>
    <w:rsid w:val="00E10B56"/>
    <w:rsid w:val="00E95FCC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cp:lastPrinted>2017-09-14T08:26:00Z</cp:lastPrinted>
  <dcterms:created xsi:type="dcterms:W3CDTF">2021-01-21T10:49:00Z</dcterms:created>
  <dcterms:modified xsi:type="dcterms:W3CDTF">2022-01-05T09:38:00Z</dcterms:modified>
</cp:coreProperties>
</file>