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1644" w14:textId="6F636A62" w:rsidR="00A074A6" w:rsidRDefault="00A074A6" w:rsidP="00C4356F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 xml:space="preserve">Nakło n. Not., dnia </w:t>
      </w:r>
      <w:r w:rsidR="00EC6058">
        <w:rPr>
          <w:rFonts w:ascii="Calibri" w:eastAsia="Times New Roman" w:hAnsi="Calibri" w:cs="Calibri"/>
          <w:snapToGrid w:val="0"/>
          <w:lang w:val="pl-PL"/>
        </w:rPr>
        <w:t>11</w:t>
      </w:r>
      <w:r w:rsidRPr="00A074A6">
        <w:rPr>
          <w:rFonts w:ascii="Calibri" w:eastAsia="Times New Roman" w:hAnsi="Calibri" w:cs="Calibri"/>
          <w:snapToGrid w:val="0"/>
          <w:lang w:val="pl-PL"/>
        </w:rPr>
        <w:t>.</w:t>
      </w:r>
      <w:r w:rsidR="00042F79">
        <w:rPr>
          <w:rFonts w:ascii="Calibri" w:eastAsia="Times New Roman" w:hAnsi="Calibri" w:cs="Calibri"/>
          <w:snapToGrid w:val="0"/>
          <w:lang w:val="pl-PL"/>
        </w:rPr>
        <w:t>0</w:t>
      </w:r>
      <w:r w:rsidR="00EC6058">
        <w:rPr>
          <w:rFonts w:ascii="Calibri" w:eastAsia="Times New Roman" w:hAnsi="Calibri" w:cs="Calibri"/>
          <w:snapToGrid w:val="0"/>
          <w:lang w:val="pl-PL"/>
        </w:rPr>
        <w:t>4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042F79">
        <w:rPr>
          <w:rFonts w:ascii="Calibri" w:eastAsia="Times New Roman" w:hAnsi="Calibri" w:cs="Calibri"/>
          <w:snapToGrid w:val="0"/>
          <w:lang w:val="pl-PL"/>
        </w:rPr>
        <w:t>3</w:t>
      </w:r>
      <w:r w:rsidRPr="00A074A6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0793F14F" w:rsidR="00A074A6" w:rsidRPr="00A074A6" w:rsidRDefault="00A074A6" w:rsidP="00C4356F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EC6058">
        <w:rPr>
          <w:rFonts w:ascii="Calibri" w:eastAsia="Times New Roman" w:hAnsi="Calibri" w:cs="Calibri"/>
          <w:snapToGrid w:val="0"/>
          <w:lang w:val="pl-PL"/>
        </w:rPr>
        <w:t>4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EC6058">
        <w:rPr>
          <w:rFonts w:ascii="Calibri" w:eastAsia="Times New Roman" w:hAnsi="Calibri" w:cs="Calibri"/>
          <w:snapToGrid w:val="0"/>
          <w:lang w:val="pl-PL"/>
        </w:rPr>
        <w:t>3</w:t>
      </w:r>
    </w:p>
    <w:p w14:paraId="60B08F7F" w14:textId="77777777" w:rsidR="00A074A6" w:rsidRPr="00A074A6" w:rsidRDefault="00A074A6" w:rsidP="00C4356F">
      <w:pPr>
        <w:rPr>
          <w:rFonts w:ascii="Calibri" w:eastAsia="Times New Roman" w:hAnsi="Calibri" w:cs="Calibri"/>
          <w:bCs/>
          <w:snapToGrid w:val="0"/>
          <w:lang w:val="pl-PL"/>
        </w:rPr>
      </w:pPr>
    </w:p>
    <w:p w14:paraId="29852848" w14:textId="77777777" w:rsidR="00A074A6" w:rsidRPr="00A074A6" w:rsidRDefault="00A074A6" w:rsidP="00C4356F">
      <w:pPr>
        <w:autoSpaceDE w:val="0"/>
        <w:autoSpaceDN w:val="0"/>
        <w:jc w:val="center"/>
        <w:rPr>
          <w:rFonts w:ascii="Calibri" w:eastAsia="Calibri" w:hAnsi="Calibri" w:cs="Calibri"/>
          <w:b/>
          <w:bCs/>
          <w:lang w:val="pl-PL"/>
        </w:rPr>
      </w:pPr>
      <w:r w:rsidRPr="00A074A6">
        <w:rPr>
          <w:rFonts w:ascii="Calibri" w:eastAsia="Calibri" w:hAnsi="Calibri" w:cs="Calibri"/>
          <w:b/>
          <w:bCs/>
          <w:lang w:val="pl-PL"/>
        </w:rPr>
        <w:t xml:space="preserve">INFORMACJA </w:t>
      </w:r>
    </w:p>
    <w:p w14:paraId="746728B2" w14:textId="77777777" w:rsidR="00A074A6" w:rsidRPr="00A074A6" w:rsidRDefault="00A074A6" w:rsidP="00C4356F">
      <w:pPr>
        <w:jc w:val="both"/>
        <w:rPr>
          <w:rFonts w:ascii="Calibri" w:eastAsia="Times New Roman" w:hAnsi="Calibri" w:cs="Calibri"/>
          <w:b/>
          <w:lang w:val="pl-PL"/>
        </w:rPr>
      </w:pPr>
    </w:p>
    <w:p w14:paraId="34912D00" w14:textId="5F100ACF" w:rsidR="00A074A6" w:rsidRPr="00042F79" w:rsidRDefault="00A074A6" w:rsidP="00C4356F">
      <w:pPr>
        <w:jc w:val="both"/>
        <w:rPr>
          <w:rFonts w:ascii="Calibri" w:eastAsia="Calibri" w:hAnsi="Calibri" w:cs="Calibri"/>
          <w:bCs/>
          <w:lang w:val="pl-PL" w:eastAsia="en-US"/>
        </w:rPr>
      </w:pPr>
      <w:r w:rsidRPr="00A074A6">
        <w:rPr>
          <w:rFonts w:ascii="Calibri" w:eastAsia="Calibri" w:hAnsi="Calibri" w:cs="Calibri"/>
          <w:bCs/>
          <w:lang w:val="pl-PL" w:eastAsia="en-US"/>
        </w:rPr>
        <w:t xml:space="preserve">Dotyczy postępowania pn.: </w:t>
      </w:r>
      <w:r w:rsidR="00EC6058" w:rsidRPr="00EC6058">
        <w:rPr>
          <w:rFonts w:ascii="Calibri" w:eastAsia="Calibri" w:hAnsi="Calibri" w:cs="Calibri"/>
          <w:bCs/>
          <w:i/>
          <w:iCs/>
          <w:lang w:val="pl-PL" w:eastAsia="en-US"/>
        </w:rPr>
        <w:t>Modernizacja boiska sportowego przy Zespole Szkół im. S. Staszica w Nakle nad Notecią</w:t>
      </w:r>
    </w:p>
    <w:p w14:paraId="4078280D" w14:textId="77777777" w:rsidR="00A074A6" w:rsidRPr="00A074A6" w:rsidRDefault="00A074A6" w:rsidP="00C4356F">
      <w:pPr>
        <w:widowControl w:val="0"/>
        <w:jc w:val="both"/>
        <w:rPr>
          <w:rFonts w:ascii="Calibri" w:eastAsia="Times New Roman" w:hAnsi="Calibri" w:cs="Calibri"/>
          <w:b/>
          <w:lang w:val="pl-PL"/>
        </w:rPr>
      </w:pPr>
    </w:p>
    <w:p w14:paraId="5CA54666" w14:textId="77777777" w:rsidR="00A074A6" w:rsidRPr="00575151" w:rsidRDefault="00A074A6" w:rsidP="00C4356F">
      <w:pPr>
        <w:widowControl w:val="0"/>
        <w:jc w:val="both"/>
        <w:rPr>
          <w:rFonts w:asciiTheme="majorHAnsi" w:eastAsia="Times New Roman" w:hAnsiTheme="majorHAnsi" w:cstheme="majorHAnsi"/>
          <w:bCs/>
          <w:lang w:val="pl-PL"/>
        </w:rPr>
      </w:pPr>
    </w:p>
    <w:p w14:paraId="4B8AA26D" w14:textId="29CB1FFB" w:rsidR="00A074A6" w:rsidRPr="00575151" w:rsidRDefault="00A074A6" w:rsidP="00C4356F">
      <w:pPr>
        <w:widowControl w:val="0"/>
        <w:ind w:firstLine="708"/>
        <w:jc w:val="both"/>
        <w:rPr>
          <w:rFonts w:asciiTheme="majorHAnsi" w:eastAsia="Calibri" w:hAnsiTheme="majorHAnsi" w:cstheme="majorHAnsi"/>
          <w:bCs/>
          <w:lang w:val="pl-PL" w:eastAsia="en-US"/>
        </w:rPr>
      </w:pPr>
      <w:r w:rsidRPr="00575151">
        <w:rPr>
          <w:rFonts w:asciiTheme="majorHAnsi" w:eastAsia="Calibri" w:hAnsiTheme="majorHAnsi" w:cstheme="majorHAnsi"/>
          <w:bCs/>
          <w:lang w:val="pl-PL" w:eastAsia="en-US"/>
        </w:rPr>
        <w:t xml:space="preserve">Zamawiający informuje, że wykonawca zwrócił się do niego z wnioskiem o wyjaśnienie treści </w:t>
      </w:r>
      <w:r w:rsidR="00EC6058">
        <w:rPr>
          <w:rFonts w:asciiTheme="majorHAnsi" w:eastAsia="Calibri" w:hAnsiTheme="majorHAnsi" w:cstheme="majorHAnsi"/>
          <w:bCs/>
          <w:lang w:val="pl-PL" w:eastAsia="en-US"/>
        </w:rPr>
        <w:t>specyfikacji warunków zamówienia</w:t>
      </w:r>
      <w:r w:rsidR="00042F79" w:rsidRPr="00575151">
        <w:rPr>
          <w:rFonts w:asciiTheme="majorHAnsi" w:eastAsia="Calibri" w:hAnsiTheme="majorHAnsi" w:cstheme="majorHAnsi"/>
          <w:bCs/>
          <w:lang w:val="pl-PL" w:eastAsia="en-US"/>
        </w:rPr>
        <w:t>.</w:t>
      </w:r>
      <w:r w:rsidRPr="00575151">
        <w:rPr>
          <w:rFonts w:asciiTheme="majorHAnsi" w:eastAsia="Calibri" w:hAnsiTheme="majorHAnsi" w:cstheme="majorHAnsi"/>
          <w:bCs/>
          <w:lang w:val="pl-PL" w:eastAsia="en-US"/>
        </w:rPr>
        <w:t xml:space="preserve"> W związku z powyższym, działając na podstawie art. 284 ust. 2 ustawy z 11 września 2019 r. – Prawo zamówień publicznych (Dz.U. z 202</w:t>
      </w:r>
      <w:r w:rsidR="00042F79" w:rsidRPr="00575151">
        <w:rPr>
          <w:rFonts w:asciiTheme="majorHAnsi" w:eastAsia="Calibri" w:hAnsiTheme="majorHAnsi" w:cstheme="majorHAnsi"/>
          <w:bCs/>
          <w:lang w:val="pl-PL" w:eastAsia="en-US"/>
        </w:rPr>
        <w:t>2</w:t>
      </w:r>
      <w:r w:rsidRPr="00575151">
        <w:rPr>
          <w:rFonts w:asciiTheme="majorHAnsi" w:eastAsia="Calibri" w:hAnsiTheme="majorHAnsi" w:cstheme="majorHAnsi"/>
          <w:bCs/>
          <w:lang w:val="pl-PL" w:eastAsia="en-US"/>
        </w:rPr>
        <w:t xml:space="preserve"> r. poz. 1</w:t>
      </w:r>
      <w:r w:rsidR="00042F79" w:rsidRPr="00575151">
        <w:rPr>
          <w:rFonts w:asciiTheme="majorHAnsi" w:eastAsia="Calibri" w:hAnsiTheme="majorHAnsi" w:cstheme="majorHAnsi"/>
          <w:bCs/>
          <w:lang w:val="pl-PL" w:eastAsia="en-US"/>
        </w:rPr>
        <w:t>710</w:t>
      </w:r>
      <w:r w:rsidRPr="00575151">
        <w:rPr>
          <w:rFonts w:asciiTheme="majorHAnsi" w:eastAsia="Calibri" w:hAnsiTheme="majorHAnsi" w:cstheme="majorHAnsi"/>
          <w:bCs/>
          <w:lang w:val="pl-PL" w:eastAsia="en-US"/>
        </w:rPr>
        <w:t xml:space="preserve"> ze zm.), zamawiający udziela następujących wyjaśnień:</w:t>
      </w:r>
    </w:p>
    <w:p w14:paraId="2086149A" w14:textId="77777777" w:rsidR="00A074A6" w:rsidRPr="00A074A6" w:rsidRDefault="00A074A6" w:rsidP="00C4356F">
      <w:pPr>
        <w:rPr>
          <w:rFonts w:ascii="Calibri" w:eastAsia="Calibri" w:hAnsi="Calibri" w:cs="Calibri"/>
          <w:b/>
          <w:bCs/>
          <w:lang w:val="pl-PL" w:eastAsia="en-US"/>
        </w:rPr>
      </w:pPr>
    </w:p>
    <w:p w14:paraId="70276D1B" w14:textId="202CCD0F" w:rsidR="00C2460E" w:rsidRDefault="00A074A6" w:rsidP="00C4356F">
      <w:pPr>
        <w:jc w:val="both"/>
        <w:rPr>
          <w:rFonts w:ascii="Calibri" w:eastAsia="Calibri" w:hAnsi="Calibri" w:cs="Calibri"/>
          <w:b/>
          <w:bCs/>
          <w:lang w:val="pl-PL" w:eastAsia="en-US"/>
        </w:rPr>
      </w:pPr>
      <w:bookmarkStart w:id="0" w:name="_Hlk111622683"/>
      <w:r w:rsidRPr="00A074A6">
        <w:rPr>
          <w:rFonts w:ascii="Calibri" w:eastAsia="Calibri" w:hAnsi="Calibri" w:cs="Calibri"/>
          <w:b/>
          <w:bCs/>
          <w:lang w:val="pl-PL" w:eastAsia="en-US"/>
        </w:rPr>
        <w:t>Pytanie:</w:t>
      </w:r>
    </w:p>
    <w:p w14:paraId="101DA2F2" w14:textId="3B38505C" w:rsidR="00A350C6" w:rsidRPr="00A350C6" w:rsidRDefault="00A350C6" w:rsidP="00C4356F">
      <w:pPr>
        <w:jc w:val="both"/>
        <w:rPr>
          <w:rFonts w:ascii="Calibri" w:eastAsia="Calibri" w:hAnsi="Calibri" w:cs="Calibri"/>
          <w:lang w:val="pl-PL" w:eastAsia="en-US"/>
        </w:rPr>
      </w:pPr>
      <w:r w:rsidRPr="00A350C6">
        <w:rPr>
          <w:rFonts w:ascii="Calibri" w:eastAsia="Calibri" w:hAnsi="Calibri" w:cs="Calibri"/>
          <w:lang w:val="pl-PL" w:eastAsia="en-US"/>
        </w:rPr>
        <w:t>Zamawiający w opisie ścianki treningowej umieścił zapis</w:t>
      </w:r>
      <w:r>
        <w:rPr>
          <w:rFonts w:ascii="Calibri" w:eastAsia="Calibri" w:hAnsi="Calibri" w:cs="Calibri"/>
          <w:lang w:val="pl-PL" w:eastAsia="en-US"/>
        </w:rPr>
        <w:t>,</w:t>
      </w:r>
      <w:r w:rsidRPr="00A350C6">
        <w:rPr>
          <w:rFonts w:ascii="Calibri" w:eastAsia="Calibri" w:hAnsi="Calibri" w:cs="Calibri"/>
          <w:lang w:val="pl-PL" w:eastAsia="en-US"/>
        </w:rPr>
        <w:t xml:space="preserve"> że ścianka ma posiadać certyfikat zgodności na sprzęty sportowe TUV. Dlaczego właśnie TUV skoro na rynku europejskim jest wiele innych jednostek certyfikujących wyposażenie sportowe? Czy zamawiający dopuszcza ściankę zgodną technologicznie z opisem natomiast certyfikowaną przez inne instytucje certyfikujące?</w:t>
      </w:r>
    </w:p>
    <w:bookmarkEnd w:id="0"/>
    <w:p w14:paraId="6986D525" w14:textId="1685C52A" w:rsidR="002B263F" w:rsidRDefault="002B263F" w:rsidP="00C4356F">
      <w:pPr>
        <w:jc w:val="both"/>
        <w:rPr>
          <w:rFonts w:asciiTheme="majorHAnsi" w:eastAsia="Times New Roman" w:hAnsiTheme="majorHAnsi" w:cstheme="majorHAnsi"/>
          <w:b/>
          <w:bCs/>
          <w:color w:val="000000" w:themeColor="text1"/>
        </w:rPr>
      </w:pPr>
      <w:r w:rsidRPr="002B263F">
        <w:rPr>
          <w:rFonts w:asciiTheme="majorHAnsi" w:eastAsia="Times New Roman" w:hAnsiTheme="majorHAnsi" w:cstheme="majorHAnsi"/>
          <w:b/>
          <w:bCs/>
          <w:color w:val="000000" w:themeColor="text1"/>
        </w:rPr>
        <w:t>Odpowiedź:</w:t>
      </w:r>
    </w:p>
    <w:p w14:paraId="38EDABDB" w14:textId="20C54C10" w:rsidR="00F9173D" w:rsidRDefault="00A350C6" w:rsidP="00C4356F">
      <w:pPr>
        <w:spacing w:after="160"/>
        <w:ind w:right="-20"/>
        <w:jc w:val="both"/>
        <w:rPr>
          <w:rFonts w:ascii="Calibri" w:eastAsia="Calibri" w:hAnsi="Calibri" w:cs="Calibri"/>
          <w:lang w:val="pl-PL" w:eastAsia="en-US"/>
        </w:rPr>
      </w:pPr>
      <w:r w:rsidRPr="00A350C6">
        <w:rPr>
          <w:rFonts w:ascii="Calibri" w:eastAsia="Calibri" w:hAnsi="Calibri" w:cs="Calibri"/>
          <w:lang w:val="pl-PL" w:eastAsia="en-US"/>
        </w:rPr>
        <w:t>Zamawiający dopuszcza również certyfikaty zgodności innych uprawnionych podmiotów</w:t>
      </w:r>
      <w:r>
        <w:rPr>
          <w:rFonts w:ascii="Calibri" w:eastAsia="Calibri" w:hAnsi="Calibri" w:cs="Calibri"/>
          <w:lang w:val="pl-PL" w:eastAsia="en-US"/>
        </w:rPr>
        <w:t xml:space="preserve"> </w:t>
      </w:r>
      <w:r w:rsidRPr="00A350C6">
        <w:rPr>
          <w:rFonts w:ascii="Calibri" w:eastAsia="Calibri" w:hAnsi="Calibri" w:cs="Calibri"/>
          <w:lang w:val="pl-PL" w:eastAsia="en-US"/>
        </w:rPr>
        <w:t>certyfikujących.</w:t>
      </w:r>
    </w:p>
    <w:p w14:paraId="46ABE4BF" w14:textId="77777777" w:rsidR="00A350C6" w:rsidRPr="00A074A6" w:rsidRDefault="00A350C6" w:rsidP="00A350C6">
      <w:pPr>
        <w:spacing w:after="160"/>
        <w:ind w:right="-20"/>
        <w:jc w:val="both"/>
        <w:rPr>
          <w:rFonts w:ascii="Calibri" w:eastAsia="Calibri" w:hAnsi="Calibri" w:cs="Calibri"/>
          <w:lang w:val="pl-PL" w:eastAsia="en-US"/>
        </w:rPr>
      </w:pPr>
    </w:p>
    <w:p w14:paraId="35647FCB" w14:textId="60047B57" w:rsidR="00A074A6" w:rsidRPr="00A074A6" w:rsidRDefault="00A074A6" w:rsidP="00A350C6">
      <w:pPr>
        <w:spacing w:after="160" w:line="360" w:lineRule="auto"/>
        <w:rPr>
          <w:rFonts w:ascii="Calibri" w:eastAsia="Calibri" w:hAnsi="Calibri" w:cs="Calibri"/>
          <w:lang w:val="pl-PL" w:eastAsia="en-US"/>
        </w:rPr>
      </w:pP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="003B374E">
        <w:rPr>
          <w:rFonts w:ascii="Calibri" w:eastAsia="Calibri" w:hAnsi="Calibri" w:cs="Calibri"/>
          <w:lang w:val="pl-PL" w:eastAsia="en-US"/>
        </w:rPr>
        <w:tab/>
      </w:r>
      <w:r w:rsidR="00042F79">
        <w:rPr>
          <w:rFonts w:ascii="Calibri" w:eastAsia="Calibri" w:hAnsi="Calibri" w:cs="Calibri"/>
          <w:lang w:val="pl-PL" w:eastAsia="en-US"/>
        </w:rPr>
        <w:t xml:space="preserve">   </w:t>
      </w:r>
      <w:r w:rsidR="003B374E">
        <w:rPr>
          <w:rFonts w:ascii="Calibri" w:eastAsia="Calibri" w:hAnsi="Calibri" w:cs="Calibri"/>
          <w:lang w:val="pl-PL" w:eastAsia="en-US"/>
        </w:rPr>
        <w:t>S</w:t>
      </w:r>
      <w:r w:rsidRPr="00A074A6">
        <w:rPr>
          <w:rFonts w:ascii="Calibri" w:eastAsia="Calibri" w:hAnsi="Calibri" w:cs="Calibri"/>
          <w:lang w:val="pl-PL" w:eastAsia="en-US"/>
        </w:rPr>
        <w:t>TAROSTA</w:t>
      </w:r>
    </w:p>
    <w:p w14:paraId="1837ED1D" w14:textId="77777777" w:rsidR="008F1BA0" w:rsidRDefault="00A074A6" w:rsidP="00A350C6">
      <w:pPr>
        <w:spacing w:after="160" w:line="360" w:lineRule="auto"/>
        <w:rPr>
          <w:rFonts w:ascii="Calibri" w:eastAsia="Calibri" w:hAnsi="Calibri" w:cs="Calibri"/>
          <w:lang w:val="pl-PL" w:eastAsia="en-US"/>
        </w:rPr>
      </w:pP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="00042F79">
        <w:rPr>
          <w:rFonts w:ascii="Calibri" w:eastAsia="Calibri" w:hAnsi="Calibri" w:cs="Calibri"/>
          <w:lang w:val="pl-PL" w:eastAsia="en-US"/>
        </w:rPr>
        <w:t>Tadeusz Sobol</w:t>
      </w:r>
    </w:p>
    <w:sectPr w:rsidR="008F1BA0" w:rsidSect="008F1BA0">
      <w:headerReference w:type="default" r:id="rId7"/>
      <w:footerReference w:type="default" r:id="rId8"/>
      <w:pgSz w:w="11909" w:h="16834"/>
      <w:pgMar w:top="2125" w:right="1440" w:bottom="1276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CD954" w14:textId="77777777" w:rsidR="00E34BD1" w:rsidRDefault="00E34BD1">
      <w:pPr>
        <w:spacing w:line="240" w:lineRule="auto"/>
      </w:pPr>
      <w:r>
        <w:separator/>
      </w:r>
    </w:p>
  </w:endnote>
  <w:endnote w:type="continuationSeparator" w:id="0">
    <w:p w14:paraId="641183A9" w14:textId="77777777" w:rsidR="00E34BD1" w:rsidRDefault="00E34B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84730" w14:textId="77777777" w:rsidR="00E34BD1" w:rsidRDefault="00E34BD1">
      <w:pPr>
        <w:spacing w:line="240" w:lineRule="auto"/>
      </w:pPr>
      <w:r>
        <w:separator/>
      </w:r>
    </w:p>
  </w:footnote>
  <w:footnote w:type="continuationSeparator" w:id="0">
    <w:p w14:paraId="4FFE90CE" w14:textId="77777777" w:rsidR="00E34BD1" w:rsidRDefault="00E34B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FC39" w14:textId="70F881C5" w:rsidR="00654B8B" w:rsidRDefault="00EC0799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8B876D9" wp14:editId="03920FD1">
          <wp:simplePos x="0" y="0"/>
          <wp:positionH relativeFrom="page">
            <wp:posOffset>-180975</wp:posOffset>
          </wp:positionH>
          <wp:positionV relativeFrom="margin">
            <wp:posOffset>-1485900</wp:posOffset>
          </wp:positionV>
          <wp:extent cx="5553075" cy="2400300"/>
          <wp:effectExtent l="0" t="0" r="9525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49" r="149"/>
                  <a:stretch>
                    <a:fillRect/>
                  </a:stretch>
                </pic:blipFill>
                <pic:spPr>
                  <a:xfrm>
                    <a:off x="0" y="0"/>
                    <a:ext cx="5553075" cy="2400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18702157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048"/>
    <w:multiLevelType w:val="hybridMultilevel"/>
    <w:tmpl w:val="3CCE2A0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942BA"/>
    <w:multiLevelType w:val="hybridMultilevel"/>
    <w:tmpl w:val="5532FAF0"/>
    <w:lvl w:ilvl="0" w:tplc="90D81CFE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94EEDA0E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CA9E847C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0756CBD2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EC32E7A0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7532752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BE5C63A2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CEC84FF0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236C372A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2" w15:restartNumberingAfterBreak="0">
    <w:nsid w:val="19C12E0F"/>
    <w:multiLevelType w:val="hybridMultilevel"/>
    <w:tmpl w:val="3CCE2A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878F6"/>
    <w:multiLevelType w:val="hybridMultilevel"/>
    <w:tmpl w:val="8DB24B2C"/>
    <w:lvl w:ilvl="0" w:tplc="6F1E6D1A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21CE6274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9C44558C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5EFA2F28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85163CF0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1A18947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EE280E68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FB1AD934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1A548D60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4" w15:restartNumberingAfterBreak="0">
    <w:nsid w:val="1D5A4EF2"/>
    <w:multiLevelType w:val="hybridMultilevel"/>
    <w:tmpl w:val="83EED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53099A"/>
    <w:multiLevelType w:val="hybridMultilevel"/>
    <w:tmpl w:val="2A6CFA24"/>
    <w:lvl w:ilvl="0" w:tplc="FC027E18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051C830E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43F6AA08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70201A10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5B6823EE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A6AECE4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0BFC22EE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7D1053F2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DD722146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6" w15:restartNumberingAfterBreak="0">
    <w:nsid w:val="2BFF0674"/>
    <w:multiLevelType w:val="hybridMultilevel"/>
    <w:tmpl w:val="79FC1A12"/>
    <w:lvl w:ilvl="0" w:tplc="9FB676FE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8116B70E">
      <w:numFmt w:val="bullet"/>
      <w:lvlText w:val="-"/>
      <w:lvlJc w:val="left"/>
      <w:pPr>
        <w:ind w:left="434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2" w:tplc="337EC634">
      <w:numFmt w:val="bullet"/>
      <w:lvlText w:val="•"/>
      <w:lvlJc w:val="left"/>
      <w:pPr>
        <w:ind w:left="460" w:hanging="123"/>
      </w:pPr>
      <w:rPr>
        <w:rFonts w:hint="default"/>
        <w:lang w:val="pl-PL" w:eastAsia="pl-PL" w:bidi="pl-PL"/>
      </w:rPr>
    </w:lvl>
    <w:lvl w:ilvl="3" w:tplc="34FAADEC">
      <w:numFmt w:val="bullet"/>
      <w:lvlText w:val="•"/>
      <w:lvlJc w:val="left"/>
      <w:pPr>
        <w:ind w:left="1129" w:hanging="123"/>
      </w:pPr>
      <w:rPr>
        <w:rFonts w:hint="default"/>
        <w:lang w:val="pl-PL" w:eastAsia="pl-PL" w:bidi="pl-PL"/>
      </w:rPr>
    </w:lvl>
    <w:lvl w:ilvl="4" w:tplc="C2B41F5E">
      <w:numFmt w:val="bullet"/>
      <w:lvlText w:val="•"/>
      <w:lvlJc w:val="left"/>
      <w:pPr>
        <w:ind w:left="1799" w:hanging="123"/>
      </w:pPr>
      <w:rPr>
        <w:rFonts w:hint="default"/>
        <w:lang w:val="pl-PL" w:eastAsia="pl-PL" w:bidi="pl-PL"/>
      </w:rPr>
    </w:lvl>
    <w:lvl w:ilvl="5" w:tplc="D5F25DD2">
      <w:numFmt w:val="bullet"/>
      <w:lvlText w:val="•"/>
      <w:lvlJc w:val="left"/>
      <w:pPr>
        <w:ind w:left="2469" w:hanging="123"/>
      </w:pPr>
      <w:rPr>
        <w:rFonts w:hint="default"/>
        <w:lang w:val="pl-PL" w:eastAsia="pl-PL" w:bidi="pl-PL"/>
      </w:rPr>
    </w:lvl>
    <w:lvl w:ilvl="6" w:tplc="D854ABA2">
      <w:numFmt w:val="bullet"/>
      <w:lvlText w:val="•"/>
      <w:lvlJc w:val="left"/>
      <w:pPr>
        <w:ind w:left="3139" w:hanging="123"/>
      </w:pPr>
      <w:rPr>
        <w:rFonts w:hint="default"/>
        <w:lang w:val="pl-PL" w:eastAsia="pl-PL" w:bidi="pl-PL"/>
      </w:rPr>
    </w:lvl>
    <w:lvl w:ilvl="7" w:tplc="E0A6E708">
      <w:numFmt w:val="bullet"/>
      <w:lvlText w:val="•"/>
      <w:lvlJc w:val="left"/>
      <w:pPr>
        <w:ind w:left="3808" w:hanging="123"/>
      </w:pPr>
      <w:rPr>
        <w:rFonts w:hint="default"/>
        <w:lang w:val="pl-PL" w:eastAsia="pl-PL" w:bidi="pl-PL"/>
      </w:rPr>
    </w:lvl>
    <w:lvl w:ilvl="8" w:tplc="E5F21EA0">
      <w:numFmt w:val="bullet"/>
      <w:lvlText w:val="•"/>
      <w:lvlJc w:val="left"/>
      <w:pPr>
        <w:ind w:left="4478" w:hanging="123"/>
      </w:pPr>
      <w:rPr>
        <w:rFonts w:hint="default"/>
        <w:lang w:val="pl-PL" w:eastAsia="pl-PL" w:bidi="pl-PL"/>
      </w:rPr>
    </w:lvl>
  </w:abstractNum>
  <w:abstractNum w:abstractNumId="7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F2F8C"/>
    <w:multiLevelType w:val="hybridMultilevel"/>
    <w:tmpl w:val="861EA8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347AC"/>
    <w:multiLevelType w:val="hybridMultilevel"/>
    <w:tmpl w:val="B93A9FD8"/>
    <w:lvl w:ilvl="0" w:tplc="98CEC750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E1D09228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9A44A868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5064A3E8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7CC4F1BC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4984B038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FCD41208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1E6428E2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D8DCED26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12" w15:restartNumberingAfterBreak="0">
    <w:nsid w:val="64C104F9"/>
    <w:multiLevelType w:val="hybridMultilevel"/>
    <w:tmpl w:val="07083A32"/>
    <w:lvl w:ilvl="0" w:tplc="FABED4C6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26E6AF36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1B54B4A4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AAF4D9CE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465485F4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54F2218C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7A00C76E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6C5C708A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E22A0EDC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13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403A9"/>
    <w:multiLevelType w:val="hybridMultilevel"/>
    <w:tmpl w:val="1C821A6E"/>
    <w:lvl w:ilvl="0" w:tplc="2D2EC250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15862C2A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BC301EB6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AEBE5D00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3BDCF8FE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BC9A0562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D3C61316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9F1205CC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CD9C6218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num w:numId="1" w16cid:durableId="1093817226">
    <w:abstractNumId w:val="9"/>
  </w:num>
  <w:num w:numId="2" w16cid:durableId="762797751">
    <w:abstractNumId w:val="13"/>
  </w:num>
  <w:num w:numId="3" w16cid:durableId="746421982">
    <w:abstractNumId w:val="7"/>
  </w:num>
  <w:num w:numId="4" w16cid:durableId="767694574">
    <w:abstractNumId w:val="10"/>
  </w:num>
  <w:num w:numId="5" w16cid:durableId="1840457850">
    <w:abstractNumId w:val="2"/>
  </w:num>
  <w:num w:numId="6" w16cid:durableId="274142189">
    <w:abstractNumId w:val="0"/>
  </w:num>
  <w:num w:numId="7" w16cid:durableId="351733842">
    <w:abstractNumId w:val="14"/>
  </w:num>
  <w:num w:numId="8" w16cid:durableId="1915701601">
    <w:abstractNumId w:val="12"/>
  </w:num>
  <w:num w:numId="9" w16cid:durableId="1350179867">
    <w:abstractNumId w:val="5"/>
  </w:num>
  <w:num w:numId="10" w16cid:durableId="1773089889">
    <w:abstractNumId w:val="11"/>
  </w:num>
  <w:num w:numId="11" w16cid:durableId="608051522">
    <w:abstractNumId w:val="6"/>
  </w:num>
  <w:num w:numId="12" w16cid:durableId="644429375">
    <w:abstractNumId w:val="3"/>
  </w:num>
  <w:num w:numId="13" w16cid:durableId="1377075107">
    <w:abstractNumId w:val="1"/>
  </w:num>
  <w:num w:numId="14" w16cid:durableId="1405295041">
    <w:abstractNumId w:val="4"/>
  </w:num>
  <w:num w:numId="15" w16cid:durableId="19081038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42F79"/>
    <w:rsid w:val="001016F3"/>
    <w:rsid w:val="00104129"/>
    <w:rsid w:val="0013494F"/>
    <w:rsid w:val="001534F8"/>
    <w:rsid w:val="0017494A"/>
    <w:rsid w:val="001862D7"/>
    <w:rsid w:val="00210227"/>
    <w:rsid w:val="0022645E"/>
    <w:rsid w:val="0028422C"/>
    <w:rsid w:val="00292CE5"/>
    <w:rsid w:val="002B263F"/>
    <w:rsid w:val="003133CA"/>
    <w:rsid w:val="003A2CB5"/>
    <w:rsid w:val="003A6F82"/>
    <w:rsid w:val="003B374E"/>
    <w:rsid w:val="003B5594"/>
    <w:rsid w:val="00472BAD"/>
    <w:rsid w:val="004C5CB7"/>
    <w:rsid w:val="004F0EDD"/>
    <w:rsid w:val="00516D7A"/>
    <w:rsid w:val="005553CF"/>
    <w:rsid w:val="00575151"/>
    <w:rsid w:val="006052A6"/>
    <w:rsid w:val="00607171"/>
    <w:rsid w:val="00622142"/>
    <w:rsid w:val="00654B8B"/>
    <w:rsid w:val="006C5172"/>
    <w:rsid w:val="0081556B"/>
    <w:rsid w:val="0082401F"/>
    <w:rsid w:val="00874884"/>
    <w:rsid w:val="008B1566"/>
    <w:rsid w:val="008C234E"/>
    <w:rsid w:val="008F1BA0"/>
    <w:rsid w:val="00960DE2"/>
    <w:rsid w:val="00976D57"/>
    <w:rsid w:val="009B660C"/>
    <w:rsid w:val="00A074A6"/>
    <w:rsid w:val="00A350C6"/>
    <w:rsid w:val="00AA29DA"/>
    <w:rsid w:val="00AD2401"/>
    <w:rsid w:val="00B03973"/>
    <w:rsid w:val="00B05C80"/>
    <w:rsid w:val="00B11168"/>
    <w:rsid w:val="00B60374"/>
    <w:rsid w:val="00C01498"/>
    <w:rsid w:val="00C2460E"/>
    <w:rsid w:val="00C4356F"/>
    <w:rsid w:val="00C46E67"/>
    <w:rsid w:val="00C56E67"/>
    <w:rsid w:val="00D04312"/>
    <w:rsid w:val="00D24C38"/>
    <w:rsid w:val="00D82273"/>
    <w:rsid w:val="00DD4784"/>
    <w:rsid w:val="00DE6E12"/>
    <w:rsid w:val="00DF69F9"/>
    <w:rsid w:val="00E34BD1"/>
    <w:rsid w:val="00E71EC0"/>
    <w:rsid w:val="00E74D46"/>
    <w:rsid w:val="00EC0799"/>
    <w:rsid w:val="00EC6058"/>
    <w:rsid w:val="00EC68B2"/>
    <w:rsid w:val="00EF2EF7"/>
    <w:rsid w:val="00F9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9F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C2460E"/>
    <w:pPr>
      <w:widowControl w:val="0"/>
      <w:autoSpaceDE w:val="0"/>
      <w:autoSpaceDN w:val="0"/>
      <w:spacing w:line="240" w:lineRule="auto"/>
      <w:ind w:left="107"/>
    </w:pPr>
    <w:rPr>
      <w:lang w:val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460E"/>
    <w:pPr>
      <w:spacing w:after="120"/>
      <w:ind w:left="283"/>
    </w:pPr>
    <w:rPr>
      <w:rFonts w:asciiTheme="minorHAnsi" w:eastAsiaTheme="minorEastAsia" w:hAnsiTheme="minorHAnsi" w:cstheme="minorBidi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460E"/>
    <w:rPr>
      <w:rFonts w:asciiTheme="minorHAnsi" w:eastAsiaTheme="minorEastAsia" w:hAnsiTheme="minorHAnsi" w:cstheme="minorBid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36</cp:revision>
  <dcterms:created xsi:type="dcterms:W3CDTF">2022-07-06T12:47:00Z</dcterms:created>
  <dcterms:modified xsi:type="dcterms:W3CDTF">2023-04-11T07:21:00Z</dcterms:modified>
</cp:coreProperties>
</file>