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680AAC">
        <w:rPr>
          <w:rFonts w:ascii="Arial" w:hAnsi="Arial" w:cs="Arial"/>
          <w:b/>
          <w:i/>
          <w:color w:val="000000"/>
          <w:sz w:val="18"/>
          <w:szCs w:val="18"/>
        </w:rPr>
        <w:t>koszy na śmieci/</w:t>
      </w:r>
      <w:bookmarkStart w:id="0" w:name="_GoBack"/>
      <w:bookmarkEnd w:id="0"/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256A2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22E89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564E3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3183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DAF91-77CC-4F58-898F-769984C7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212</cp:revision>
  <cp:lastPrinted>2018-06-08T08:39:00Z</cp:lastPrinted>
  <dcterms:created xsi:type="dcterms:W3CDTF">2022-08-17T10:35:00Z</dcterms:created>
  <dcterms:modified xsi:type="dcterms:W3CDTF">2024-05-21T09:53:00Z</dcterms:modified>
</cp:coreProperties>
</file>