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FFC2" w14:textId="77777777" w:rsidR="00FF10B9" w:rsidRPr="00A0163F" w:rsidRDefault="00FF10B9" w:rsidP="00A0163F">
      <w:pPr>
        <w:rPr>
          <w:rFonts w:asciiTheme="minorHAnsi" w:hAnsiTheme="minorHAnsi" w:cstheme="minorHAnsi"/>
          <w:b/>
          <w:sz w:val="22"/>
        </w:rPr>
      </w:pPr>
    </w:p>
    <w:p w14:paraId="39BD8F77" w14:textId="354B54B6" w:rsidR="00A0163F" w:rsidRDefault="00A0163F" w:rsidP="00A0163F">
      <w:pPr>
        <w:rPr>
          <w:rFonts w:asciiTheme="minorHAnsi" w:hAnsiTheme="minorHAnsi" w:cstheme="minorHAnsi"/>
        </w:rPr>
      </w:pPr>
    </w:p>
    <w:p w14:paraId="25FD9E7D" w14:textId="0DB5E91F" w:rsidR="00A0163F" w:rsidRDefault="00A0163F" w:rsidP="00A0163F">
      <w:pPr>
        <w:rPr>
          <w:rFonts w:asciiTheme="minorHAnsi" w:hAnsiTheme="minorHAnsi" w:cstheme="minorHAnsi"/>
        </w:rPr>
      </w:pPr>
    </w:p>
    <w:p w14:paraId="16BCF739" w14:textId="77777777" w:rsidR="00A0163F" w:rsidRDefault="00A0163F" w:rsidP="00A0163F">
      <w:pPr>
        <w:rPr>
          <w:rFonts w:asciiTheme="minorHAnsi" w:hAnsiTheme="minorHAnsi" w:cstheme="minorHAnsi"/>
        </w:rPr>
      </w:pPr>
    </w:p>
    <w:p w14:paraId="0ABFC30D" w14:textId="77777777" w:rsidR="00A0163F" w:rsidRPr="00A0163F" w:rsidRDefault="00A0163F" w:rsidP="00A0163F"/>
    <w:p w14:paraId="52675B91" w14:textId="77777777" w:rsidR="002B78AC" w:rsidRPr="005042A9" w:rsidRDefault="002B78AC" w:rsidP="002B78AC">
      <w:pPr>
        <w:jc w:val="center"/>
        <w:rPr>
          <w:rFonts w:asciiTheme="minorHAnsi" w:hAnsiTheme="minorHAnsi" w:cstheme="minorHAnsi"/>
          <w:b/>
          <w:bCs/>
          <w:spacing w:val="-4"/>
          <w:sz w:val="48"/>
          <w:szCs w:val="48"/>
        </w:rPr>
      </w:pPr>
    </w:p>
    <w:p w14:paraId="6230BAE4" w14:textId="77777777" w:rsidR="002B78AC" w:rsidRPr="005042A9" w:rsidRDefault="002B78AC" w:rsidP="002B78AC">
      <w:pPr>
        <w:jc w:val="center"/>
        <w:rPr>
          <w:rFonts w:asciiTheme="minorHAnsi" w:hAnsiTheme="minorHAnsi" w:cstheme="minorHAnsi"/>
          <w:b/>
          <w:bCs/>
          <w:spacing w:val="-4"/>
          <w:sz w:val="48"/>
          <w:szCs w:val="48"/>
        </w:rPr>
      </w:pPr>
      <w:r w:rsidRPr="005042A9">
        <w:rPr>
          <w:rFonts w:asciiTheme="minorHAnsi" w:hAnsiTheme="minorHAnsi" w:cstheme="minorHAnsi"/>
          <w:b/>
          <w:bCs/>
          <w:spacing w:val="-4"/>
          <w:sz w:val="48"/>
          <w:szCs w:val="48"/>
        </w:rPr>
        <w:t>SPECYFIKACJA</w:t>
      </w:r>
    </w:p>
    <w:p w14:paraId="027EA848" w14:textId="77777777" w:rsidR="002B78AC" w:rsidRPr="005042A9" w:rsidRDefault="002B78AC" w:rsidP="002B78AC">
      <w:pPr>
        <w:jc w:val="center"/>
        <w:rPr>
          <w:rFonts w:asciiTheme="minorHAnsi" w:hAnsiTheme="minorHAnsi" w:cstheme="minorHAnsi"/>
          <w:b/>
          <w:bCs/>
          <w:spacing w:val="-4"/>
          <w:sz w:val="48"/>
          <w:szCs w:val="48"/>
        </w:rPr>
      </w:pPr>
      <w:r w:rsidRPr="005042A9">
        <w:rPr>
          <w:rFonts w:asciiTheme="minorHAnsi" w:hAnsiTheme="minorHAnsi" w:cstheme="minorHAnsi"/>
          <w:b/>
          <w:bCs/>
          <w:spacing w:val="-4"/>
          <w:sz w:val="48"/>
          <w:szCs w:val="48"/>
        </w:rPr>
        <w:t>WARUNKÓW ZAMÓWIENIA</w:t>
      </w:r>
    </w:p>
    <w:p w14:paraId="500A7167" w14:textId="77777777" w:rsidR="002B78AC" w:rsidRPr="005042A9" w:rsidRDefault="002B78AC" w:rsidP="002B78AC">
      <w:pPr>
        <w:jc w:val="center"/>
        <w:rPr>
          <w:rFonts w:asciiTheme="minorHAnsi" w:hAnsiTheme="minorHAnsi" w:cstheme="minorHAnsi"/>
          <w:b/>
          <w:spacing w:val="-4"/>
          <w:sz w:val="32"/>
        </w:rPr>
      </w:pPr>
    </w:p>
    <w:p w14:paraId="3BAD4C72" w14:textId="77777777" w:rsidR="002B78AC" w:rsidRPr="005042A9" w:rsidRDefault="002B78AC" w:rsidP="002B78AC">
      <w:pPr>
        <w:pStyle w:val="Tekstpodstawowy2"/>
        <w:jc w:val="both"/>
        <w:rPr>
          <w:rFonts w:asciiTheme="minorHAnsi" w:hAnsiTheme="minorHAnsi" w:cstheme="minorHAnsi"/>
          <w:b w:val="0"/>
          <w:bCs/>
          <w:spacing w:val="-4"/>
          <w:sz w:val="24"/>
          <w:szCs w:val="24"/>
        </w:rPr>
      </w:pPr>
    </w:p>
    <w:p w14:paraId="025A7B99" w14:textId="77777777" w:rsidR="002B78AC" w:rsidRPr="005042A9" w:rsidRDefault="002B78AC" w:rsidP="002B78AC">
      <w:pPr>
        <w:jc w:val="center"/>
        <w:rPr>
          <w:rFonts w:asciiTheme="minorHAnsi" w:hAnsiTheme="minorHAnsi" w:cstheme="minorHAnsi"/>
          <w:b/>
          <w:spacing w:val="-4"/>
        </w:rPr>
      </w:pPr>
    </w:p>
    <w:p w14:paraId="64444950" w14:textId="57FAE1F5" w:rsidR="002B78AC" w:rsidRPr="005042A9" w:rsidRDefault="00D275ED" w:rsidP="002B78AC">
      <w:pPr>
        <w:jc w:val="center"/>
        <w:rPr>
          <w:rFonts w:asciiTheme="minorHAnsi" w:hAnsiTheme="minorHAnsi" w:cstheme="minorHAnsi"/>
          <w:b/>
          <w:iCs/>
          <w:spacing w:val="-4"/>
          <w:sz w:val="36"/>
          <w:szCs w:val="36"/>
        </w:rPr>
      </w:pPr>
      <w:r w:rsidRPr="00D275ED">
        <w:rPr>
          <w:rFonts w:ascii="Calibri" w:eastAsia="Calibri" w:hAnsi="Calibri" w:cs="Calibri"/>
          <w:b/>
          <w:iCs/>
          <w:sz w:val="32"/>
          <w:szCs w:val="32"/>
          <w:lang w:eastAsia="en-US"/>
        </w:rPr>
        <w:t xml:space="preserve">Dostawa </w:t>
      </w:r>
      <w:bookmarkStart w:id="0" w:name="_Hlk131508409"/>
      <w:r w:rsidRPr="00D275ED">
        <w:rPr>
          <w:rFonts w:ascii="Calibri" w:eastAsia="Calibri" w:hAnsi="Calibri" w:cs="Calibri"/>
          <w:b/>
          <w:iCs/>
          <w:sz w:val="32"/>
          <w:szCs w:val="32"/>
          <w:lang w:eastAsia="en-US"/>
        </w:rPr>
        <w:t>systemów informatycznych wraz z wdrożeniem e-usług</w:t>
      </w:r>
      <w:bookmarkEnd w:id="0"/>
    </w:p>
    <w:p w14:paraId="2ABD6CC4" w14:textId="77777777" w:rsidR="002B78AC" w:rsidRPr="005042A9" w:rsidRDefault="002B78AC" w:rsidP="002B78AC">
      <w:pPr>
        <w:jc w:val="center"/>
        <w:rPr>
          <w:rFonts w:asciiTheme="minorHAnsi" w:hAnsiTheme="minorHAnsi" w:cstheme="minorHAnsi"/>
          <w:bCs/>
          <w:iCs/>
          <w:spacing w:val="-4"/>
        </w:rPr>
      </w:pPr>
    </w:p>
    <w:p w14:paraId="4002587F" w14:textId="5CCC8750" w:rsidR="002B78AC" w:rsidRPr="005042A9" w:rsidRDefault="002B78AC" w:rsidP="002B78AC">
      <w:pPr>
        <w:jc w:val="center"/>
        <w:rPr>
          <w:rFonts w:asciiTheme="minorHAnsi" w:hAnsiTheme="minorHAnsi" w:cstheme="minorHAnsi"/>
          <w:bCs/>
          <w:iCs/>
          <w:spacing w:val="-4"/>
        </w:rPr>
      </w:pPr>
      <w:r w:rsidRPr="005042A9">
        <w:rPr>
          <w:rFonts w:asciiTheme="minorHAnsi" w:hAnsiTheme="minorHAnsi" w:cstheme="minorHAnsi"/>
          <w:bCs/>
          <w:iCs/>
          <w:spacing w:val="-4"/>
        </w:rPr>
        <w:t>realizowan</w:t>
      </w:r>
      <w:r w:rsidR="00AD42C8">
        <w:rPr>
          <w:rFonts w:asciiTheme="minorHAnsi" w:hAnsiTheme="minorHAnsi" w:cstheme="minorHAnsi"/>
          <w:bCs/>
          <w:iCs/>
          <w:spacing w:val="-4"/>
        </w:rPr>
        <w:t>a</w:t>
      </w:r>
      <w:r w:rsidRPr="005042A9">
        <w:rPr>
          <w:rFonts w:asciiTheme="minorHAnsi" w:hAnsiTheme="minorHAnsi" w:cstheme="minorHAnsi"/>
          <w:bCs/>
          <w:iCs/>
          <w:spacing w:val="-4"/>
        </w:rPr>
        <w:t xml:space="preserve"> w ramach projektu </w:t>
      </w:r>
    </w:p>
    <w:p w14:paraId="3509C9F1" w14:textId="77777777" w:rsidR="002B78AC" w:rsidRPr="005042A9" w:rsidRDefault="002B78AC" w:rsidP="002B78AC">
      <w:pPr>
        <w:jc w:val="center"/>
        <w:rPr>
          <w:rFonts w:asciiTheme="minorHAnsi" w:hAnsiTheme="minorHAnsi"/>
          <w:b/>
          <w:spacing w:val="-4"/>
        </w:rPr>
      </w:pPr>
      <w:r w:rsidRPr="005042A9">
        <w:rPr>
          <w:rFonts w:asciiTheme="minorHAnsi" w:hAnsiTheme="minorHAnsi" w:cstheme="minorHAnsi"/>
          <w:bCs/>
          <w:iCs/>
          <w:color w:val="2F5496" w:themeColor="accent5" w:themeShade="BF"/>
          <w:spacing w:val="-4"/>
        </w:rPr>
        <w:br/>
      </w:r>
      <w:bookmarkStart w:id="1" w:name="_Hlk82588167"/>
      <w:r w:rsidRPr="005042A9">
        <w:rPr>
          <w:rFonts w:asciiTheme="minorHAnsi" w:hAnsiTheme="minorHAnsi" w:cstheme="minorHAnsi"/>
          <w:bCs/>
          <w:iCs/>
          <w:color w:val="2F5496" w:themeColor="accent5" w:themeShade="BF"/>
          <w:spacing w:val="-4"/>
        </w:rPr>
        <w:t>„</w:t>
      </w:r>
      <w:bookmarkEnd w:id="1"/>
      <w:r w:rsidRPr="005042A9">
        <w:rPr>
          <w:rFonts w:asciiTheme="minorHAnsi" w:hAnsiTheme="minorHAnsi"/>
          <w:b/>
          <w:bCs/>
          <w:color w:val="2F5496" w:themeColor="accent5" w:themeShade="BF"/>
          <w:spacing w:val="-4"/>
          <w:sz w:val="32"/>
          <w:szCs w:val="32"/>
        </w:rPr>
        <w:t>Rozwój e-Administracji w Gminie Rabka Zdrój”</w:t>
      </w:r>
    </w:p>
    <w:p w14:paraId="5394F92B" w14:textId="77777777" w:rsidR="002B78AC" w:rsidRPr="005042A9" w:rsidRDefault="002B78AC" w:rsidP="002B78AC">
      <w:pPr>
        <w:jc w:val="center"/>
        <w:rPr>
          <w:rFonts w:asciiTheme="minorHAnsi" w:hAnsiTheme="minorHAnsi" w:cstheme="minorHAnsi"/>
          <w:iCs/>
          <w:spacing w:val="-4"/>
        </w:rPr>
      </w:pPr>
    </w:p>
    <w:p w14:paraId="1527BF90" w14:textId="77777777" w:rsidR="002B78AC" w:rsidRPr="005042A9" w:rsidRDefault="002B78AC" w:rsidP="002B78AC">
      <w:pPr>
        <w:spacing w:before="240" w:after="240"/>
        <w:jc w:val="center"/>
        <w:rPr>
          <w:rFonts w:asciiTheme="minorHAnsi" w:hAnsiTheme="minorHAnsi" w:cstheme="minorHAnsi"/>
          <w:b/>
          <w:smallCaps/>
          <w:spacing w:val="-4"/>
        </w:rPr>
      </w:pPr>
    </w:p>
    <w:p w14:paraId="30ECC218" w14:textId="27388424" w:rsidR="002B78AC" w:rsidRPr="005042A9" w:rsidRDefault="002B78AC" w:rsidP="002B78AC">
      <w:pPr>
        <w:spacing w:before="240" w:after="240"/>
        <w:jc w:val="center"/>
        <w:rPr>
          <w:rFonts w:asciiTheme="minorHAnsi" w:hAnsiTheme="minorHAnsi" w:cstheme="minorHAnsi"/>
          <w:b/>
          <w:smallCaps/>
          <w:spacing w:val="-4"/>
        </w:rPr>
      </w:pPr>
      <w:r w:rsidRPr="005042A9">
        <w:rPr>
          <w:rFonts w:asciiTheme="minorHAnsi" w:hAnsiTheme="minorHAnsi" w:cstheme="minorHAnsi"/>
          <w:b/>
          <w:smallCaps/>
          <w:spacing w:val="-4"/>
        </w:rPr>
        <w:t xml:space="preserve">Nr referencyjny </w:t>
      </w:r>
      <w:r w:rsidR="00A0525A">
        <w:rPr>
          <w:rFonts w:asciiTheme="minorHAnsi" w:hAnsiTheme="minorHAnsi" w:cstheme="minorHAnsi"/>
          <w:b/>
          <w:smallCaps/>
          <w:spacing w:val="-4"/>
        </w:rPr>
        <w:t>WIB.271.6.2023</w:t>
      </w:r>
    </w:p>
    <w:p w14:paraId="05DED0D7" w14:textId="77777777" w:rsidR="002B78AC" w:rsidRPr="005042A9" w:rsidRDefault="002B78AC" w:rsidP="002B78AC">
      <w:pPr>
        <w:spacing w:before="120" w:after="120"/>
        <w:jc w:val="center"/>
        <w:rPr>
          <w:rFonts w:asciiTheme="minorHAnsi" w:hAnsiTheme="minorHAnsi" w:cstheme="minorHAnsi"/>
          <w:b/>
          <w:spacing w:val="-4"/>
        </w:rPr>
      </w:pPr>
      <w:r w:rsidRPr="005042A9">
        <w:rPr>
          <w:rFonts w:asciiTheme="minorHAnsi" w:hAnsiTheme="minorHAnsi" w:cstheme="minorHAnsi"/>
          <w:b/>
          <w:spacing w:val="-4"/>
        </w:rPr>
        <w:t>Wspólny Słownik Zamówień (CPV):</w:t>
      </w:r>
    </w:p>
    <w:p w14:paraId="4FFE6B79" w14:textId="77777777" w:rsidR="002B78AC" w:rsidRPr="005042A9" w:rsidRDefault="002B78AC" w:rsidP="002B78AC">
      <w:pPr>
        <w:spacing w:before="120" w:after="120"/>
        <w:jc w:val="center"/>
        <w:rPr>
          <w:rFonts w:asciiTheme="minorHAnsi" w:hAnsiTheme="minorHAnsi" w:cstheme="minorHAnsi"/>
          <w:b/>
          <w:spacing w:val="-4"/>
        </w:rPr>
      </w:pPr>
    </w:p>
    <w:p w14:paraId="10A7DF7E" w14:textId="631D3D33" w:rsidR="00C140CC" w:rsidRDefault="00C140CC" w:rsidP="00A0163F">
      <w:pPr>
        <w:spacing w:before="120" w:after="120"/>
        <w:jc w:val="center"/>
        <w:rPr>
          <w:rFonts w:asciiTheme="minorHAnsi" w:hAnsiTheme="minorHAnsi" w:cstheme="minorHAnsi"/>
          <w:b/>
        </w:rPr>
      </w:pPr>
    </w:p>
    <w:tbl>
      <w:tblPr>
        <w:tblStyle w:val="Tabela-Siatka"/>
        <w:tblW w:w="9067" w:type="dxa"/>
        <w:jc w:val="center"/>
        <w:tblLook w:val="04A0" w:firstRow="1" w:lastRow="0" w:firstColumn="1" w:lastColumn="0" w:noHBand="0" w:noVBand="1"/>
      </w:tblPr>
      <w:tblGrid>
        <w:gridCol w:w="1864"/>
        <w:gridCol w:w="7203"/>
      </w:tblGrid>
      <w:tr w:rsidR="00EF5912" w:rsidRPr="00EF5912" w14:paraId="6F2903DA" w14:textId="77777777" w:rsidTr="00D567B3">
        <w:trPr>
          <w:trHeight w:val="281"/>
          <w:jc w:val="center"/>
        </w:trPr>
        <w:tc>
          <w:tcPr>
            <w:tcW w:w="1864" w:type="dxa"/>
          </w:tcPr>
          <w:p w14:paraId="2DEEDCE1" w14:textId="4C24BB28" w:rsidR="00EF5912" w:rsidRPr="00EF5912" w:rsidRDefault="00EF5912" w:rsidP="00EF5912">
            <w:pPr>
              <w:jc w:val="center"/>
              <w:rPr>
                <w:rFonts w:asciiTheme="minorHAnsi" w:hAnsiTheme="minorHAnsi" w:cstheme="minorHAnsi"/>
                <w:b/>
                <w:sz w:val="22"/>
                <w:szCs w:val="22"/>
              </w:rPr>
            </w:pPr>
            <w:r w:rsidRPr="00EF5912">
              <w:rPr>
                <w:rFonts w:asciiTheme="minorHAnsi" w:hAnsiTheme="minorHAnsi" w:cstheme="minorHAnsi"/>
                <w:b/>
                <w:sz w:val="22"/>
                <w:szCs w:val="22"/>
              </w:rPr>
              <w:t>48000000-8</w:t>
            </w:r>
          </w:p>
        </w:tc>
        <w:tc>
          <w:tcPr>
            <w:tcW w:w="7203" w:type="dxa"/>
          </w:tcPr>
          <w:p w14:paraId="3F9C6DB1" w14:textId="382CCA38" w:rsidR="00EF5912" w:rsidRPr="00D567B3" w:rsidRDefault="00EF5912" w:rsidP="00EF5912">
            <w:pPr>
              <w:rPr>
                <w:rFonts w:asciiTheme="minorHAnsi" w:hAnsiTheme="minorHAnsi" w:cstheme="minorHAnsi"/>
                <w:bCs/>
                <w:sz w:val="22"/>
                <w:szCs w:val="22"/>
              </w:rPr>
            </w:pPr>
            <w:r w:rsidRPr="00D567B3">
              <w:rPr>
                <w:rFonts w:asciiTheme="minorHAnsi" w:hAnsiTheme="minorHAnsi" w:cstheme="minorHAnsi"/>
                <w:bCs/>
                <w:sz w:val="22"/>
                <w:szCs w:val="22"/>
              </w:rPr>
              <w:t>Pakiety oprogramowania i systemy informatyczne</w:t>
            </w:r>
          </w:p>
        </w:tc>
      </w:tr>
      <w:tr w:rsidR="00D567B3" w:rsidRPr="00EF5912" w14:paraId="1B91DFD7" w14:textId="77777777" w:rsidTr="00F70229">
        <w:trPr>
          <w:trHeight w:val="281"/>
          <w:jc w:val="center"/>
        </w:trPr>
        <w:tc>
          <w:tcPr>
            <w:tcW w:w="1864" w:type="dxa"/>
          </w:tcPr>
          <w:p w14:paraId="16F1C37C" w14:textId="77777777" w:rsidR="00D567B3" w:rsidRPr="00D567B3" w:rsidRDefault="00D567B3" w:rsidP="00F70229">
            <w:pPr>
              <w:jc w:val="center"/>
              <w:rPr>
                <w:rFonts w:asciiTheme="minorHAnsi" w:hAnsiTheme="minorHAnsi" w:cstheme="minorHAnsi"/>
                <w:bCs/>
                <w:sz w:val="22"/>
                <w:szCs w:val="22"/>
              </w:rPr>
            </w:pPr>
            <w:r w:rsidRPr="00D567B3">
              <w:rPr>
                <w:rFonts w:asciiTheme="minorHAnsi" w:hAnsiTheme="minorHAnsi" w:cstheme="minorHAnsi"/>
                <w:bCs/>
                <w:sz w:val="22"/>
                <w:szCs w:val="22"/>
              </w:rPr>
              <w:t>48200000-0</w:t>
            </w:r>
          </w:p>
        </w:tc>
        <w:tc>
          <w:tcPr>
            <w:tcW w:w="7203" w:type="dxa"/>
          </w:tcPr>
          <w:p w14:paraId="53E53793" w14:textId="77777777" w:rsidR="00D567B3" w:rsidRPr="00D567B3" w:rsidRDefault="00D567B3" w:rsidP="00F70229">
            <w:pPr>
              <w:rPr>
                <w:rFonts w:asciiTheme="minorHAnsi" w:hAnsiTheme="minorHAnsi" w:cstheme="minorHAnsi"/>
                <w:bCs/>
                <w:sz w:val="22"/>
                <w:szCs w:val="22"/>
              </w:rPr>
            </w:pPr>
            <w:r w:rsidRPr="00D567B3">
              <w:rPr>
                <w:rFonts w:asciiTheme="minorHAnsi" w:hAnsiTheme="minorHAnsi" w:cstheme="minorHAnsi"/>
                <w:bCs/>
                <w:sz w:val="22"/>
                <w:szCs w:val="22"/>
              </w:rPr>
              <w:t xml:space="preserve">Pakiety oprogramowania dla sieci, </w:t>
            </w:r>
            <w:proofErr w:type="spellStart"/>
            <w:r w:rsidRPr="00D567B3">
              <w:rPr>
                <w:rFonts w:asciiTheme="minorHAnsi" w:hAnsiTheme="minorHAnsi" w:cstheme="minorHAnsi"/>
                <w:bCs/>
                <w:sz w:val="22"/>
                <w:szCs w:val="22"/>
              </w:rPr>
              <w:t>internetu</w:t>
            </w:r>
            <w:proofErr w:type="spellEnd"/>
            <w:r w:rsidRPr="00D567B3">
              <w:rPr>
                <w:rFonts w:asciiTheme="minorHAnsi" w:hAnsiTheme="minorHAnsi" w:cstheme="minorHAnsi"/>
                <w:bCs/>
                <w:sz w:val="22"/>
                <w:szCs w:val="22"/>
              </w:rPr>
              <w:t xml:space="preserve"> i intranetu</w:t>
            </w:r>
          </w:p>
        </w:tc>
      </w:tr>
      <w:tr w:rsidR="00DB4016" w:rsidRPr="00A0163F" w14:paraId="3951CD05" w14:textId="77777777" w:rsidTr="00D567B3">
        <w:trPr>
          <w:trHeight w:val="281"/>
          <w:jc w:val="center"/>
        </w:trPr>
        <w:tc>
          <w:tcPr>
            <w:tcW w:w="1864" w:type="dxa"/>
            <w:vAlign w:val="center"/>
          </w:tcPr>
          <w:p w14:paraId="4EB47694" w14:textId="19426B2F" w:rsidR="00DB4016" w:rsidRPr="00EF5912" w:rsidRDefault="00DB4016" w:rsidP="00151B3B">
            <w:pPr>
              <w:jc w:val="center"/>
              <w:rPr>
                <w:rFonts w:asciiTheme="minorHAnsi" w:hAnsiTheme="minorHAnsi" w:cstheme="minorHAnsi"/>
                <w:bCs/>
                <w:sz w:val="22"/>
                <w:szCs w:val="22"/>
              </w:rPr>
            </w:pPr>
            <w:r w:rsidRPr="00EF5912">
              <w:rPr>
                <w:rFonts w:asciiTheme="minorHAnsi" w:hAnsiTheme="minorHAnsi" w:cstheme="minorHAnsi"/>
                <w:bCs/>
                <w:sz w:val="22"/>
                <w:szCs w:val="22"/>
              </w:rPr>
              <w:t>72263000-6</w:t>
            </w:r>
          </w:p>
        </w:tc>
        <w:tc>
          <w:tcPr>
            <w:tcW w:w="7203" w:type="dxa"/>
            <w:vAlign w:val="center"/>
          </w:tcPr>
          <w:p w14:paraId="7C35DC4F" w14:textId="160834F8" w:rsidR="00DB4016" w:rsidRPr="00EF5912" w:rsidRDefault="00DB4016" w:rsidP="00151B3B">
            <w:pPr>
              <w:rPr>
                <w:rFonts w:asciiTheme="minorHAnsi" w:hAnsiTheme="minorHAnsi" w:cstheme="minorHAnsi"/>
                <w:bCs/>
                <w:sz w:val="22"/>
                <w:szCs w:val="22"/>
              </w:rPr>
            </w:pPr>
            <w:r w:rsidRPr="00EF5912">
              <w:rPr>
                <w:rFonts w:asciiTheme="minorHAnsi" w:hAnsiTheme="minorHAnsi" w:cstheme="minorHAnsi"/>
                <w:bCs/>
                <w:sz w:val="22"/>
                <w:szCs w:val="22"/>
              </w:rPr>
              <w:t>Usługi wdrażania oprogramowania</w:t>
            </w:r>
          </w:p>
        </w:tc>
      </w:tr>
    </w:tbl>
    <w:p w14:paraId="3EA152C8" w14:textId="30EA8EDF" w:rsidR="00A0163F" w:rsidRDefault="00A0163F" w:rsidP="00A0163F"/>
    <w:p w14:paraId="3177C62C" w14:textId="5AFA528F" w:rsidR="002620E1" w:rsidRDefault="002620E1" w:rsidP="00A0163F"/>
    <w:p w14:paraId="4F137ED5" w14:textId="5736F92C" w:rsidR="002620E1" w:rsidRDefault="002620E1" w:rsidP="00A0163F"/>
    <w:p w14:paraId="7301EB2B" w14:textId="2BA7B6D3" w:rsidR="005D2354" w:rsidRDefault="005D2354" w:rsidP="00A0163F"/>
    <w:p w14:paraId="66D0A0D3" w14:textId="77777777" w:rsidR="007070D4" w:rsidRPr="005042A9" w:rsidRDefault="007070D4" w:rsidP="007070D4">
      <w:pPr>
        <w:jc w:val="right"/>
        <w:rPr>
          <w:rFonts w:asciiTheme="minorHAnsi" w:hAnsiTheme="minorHAnsi" w:cstheme="minorHAnsi"/>
          <w:spacing w:val="-4"/>
          <w:sz w:val="22"/>
          <w:szCs w:val="22"/>
        </w:rPr>
      </w:pPr>
      <w:r w:rsidRPr="005042A9">
        <w:rPr>
          <w:rFonts w:asciiTheme="minorHAnsi" w:hAnsiTheme="minorHAnsi" w:cstheme="minorHAnsi"/>
          <w:spacing w:val="-4"/>
          <w:sz w:val="22"/>
          <w:szCs w:val="22"/>
        </w:rPr>
        <w:t xml:space="preserve">Specyfikację </w:t>
      </w:r>
      <w:r>
        <w:rPr>
          <w:rFonts w:asciiTheme="minorHAnsi" w:hAnsiTheme="minorHAnsi" w:cstheme="minorHAnsi"/>
          <w:spacing w:val="-4"/>
          <w:sz w:val="22"/>
          <w:szCs w:val="22"/>
        </w:rPr>
        <w:t>W</w:t>
      </w:r>
      <w:r w:rsidRPr="005042A9">
        <w:rPr>
          <w:rFonts w:asciiTheme="minorHAnsi" w:hAnsiTheme="minorHAnsi" w:cstheme="minorHAnsi"/>
          <w:spacing w:val="-4"/>
          <w:sz w:val="22"/>
          <w:szCs w:val="22"/>
        </w:rPr>
        <w:t xml:space="preserve">arunków </w:t>
      </w:r>
      <w:r>
        <w:rPr>
          <w:rFonts w:asciiTheme="minorHAnsi" w:hAnsiTheme="minorHAnsi" w:cstheme="minorHAnsi"/>
          <w:spacing w:val="-4"/>
          <w:sz w:val="22"/>
          <w:szCs w:val="22"/>
        </w:rPr>
        <w:t>Z</w:t>
      </w:r>
      <w:r w:rsidRPr="005042A9">
        <w:rPr>
          <w:rFonts w:asciiTheme="minorHAnsi" w:hAnsiTheme="minorHAnsi" w:cstheme="minorHAnsi"/>
          <w:spacing w:val="-4"/>
          <w:sz w:val="22"/>
          <w:szCs w:val="22"/>
        </w:rPr>
        <w:t>amówienia wraz z załącznikami zatwierdził:</w:t>
      </w:r>
    </w:p>
    <w:p w14:paraId="6CB6AEAB" w14:textId="77777777" w:rsidR="007070D4" w:rsidRPr="005042A9" w:rsidRDefault="007070D4" w:rsidP="007070D4">
      <w:pPr>
        <w:spacing w:line="252" w:lineRule="exact"/>
        <w:ind w:left="3978" w:right="11"/>
        <w:jc w:val="center"/>
        <w:rPr>
          <w:rFonts w:asciiTheme="minorHAnsi" w:hAnsiTheme="minorHAnsi" w:cstheme="minorHAnsi"/>
          <w:b/>
          <w:spacing w:val="-4"/>
        </w:rPr>
      </w:pPr>
    </w:p>
    <w:p w14:paraId="3757C52A" w14:textId="77777777" w:rsidR="007070D4" w:rsidRPr="005042A9" w:rsidRDefault="007070D4" w:rsidP="007070D4">
      <w:pPr>
        <w:spacing w:line="252" w:lineRule="exact"/>
        <w:ind w:left="3978" w:right="11"/>
        <w:jc w:val="center"/>
        <w:rPr>
          <w:rFonts w:asciiTheme="minorHAnsi" w:hAnsiTheme="minorHAnsi" w:cstheme="minorHAnsi"/>
          <w:b/>
          <w:spacing w:val="-4"/>
          <w:sz w:val="22"/>
          <w:szCs w:val="22"/>
        </w:rPr>
      </w:pPr>
    </w:p>
    <w:p w14:paraId="3D33BD97" w14:textId="77777777" w:rsidR="007070D4" w:rsidRPr="005042A9" w:rsidRDefault="007070D4" w:rsidP="007070D4">
      <w:pPr>
        <w:ind w:left="4820"/>
        <w:rPr>
          <w:rFonts w:asciiTheme="minorHAnsi" w:hAnsiTheme="minorHAnsi" w:cstheme="minorHAnsi"/>
          <w:spacing w:val="-4"/>
          <w:sz w:val="22"/>
          <w:szCs w:val="22"/>
        </w:rPr>
      </w:pPr>
      <w:r w:rsidRPr="005042A9">
        <w:rPr>
          <w:rFonts w:asciiTheme="minorHAnsi" w:hAnsiTheme="minorHAnsi" w:cstheme="minorHAnsi"/>
          <w:spacing w:val="-4"/>
          <w:sz w:val="22"/>
          <w:szCs w:val="22"/>
        </w:rPr>
        <w:t>......</w:t>
      </w:r>
      <w:r>
        <w:rPr>
          <w:rFonts w:asciiTheme="minorHAnsi" w:hAnsiTheme="minorHAnsi" w:cstheme="minorHAnsi"/>
          <w:spacing w:val="-4"/>
          <w:sz w:val="22"/>
          <w:szCs w:val="22"/>
        </w:rPr>
        <w:t>.............................</w:t>
      </w:r>
      <w:r w:rsidRPr="005042A9">
        <w:rPr>
          <w:rFonts w:asciiTheme="minorHAnsi" w:hAnsiTheme="minorHAnsi" w:cstheme="minorHAnsi"/>
          <w:spacing w:val="-4"/>
          <w:sz w:val="22"/>
          <w:szCs w:val="22"/>
        </w:rPr>
        <w:t>..................................</w:t>
      </w:r>
    </w:p>
    <w:p w14:paraId="5C1D8D33" w14:textId="74BEC17B" w:rsidR="005D2354" w:rsidRDefault="005D2354" w:rsidP="00A0163F"/>
    <w:p w14:paraId="5511715C" w14:textId="77777777" w:rsidR="005D2354" w:rsidRDefault="005D2354" w:rsidP="00A0163F"/>
    <w:p w14:paraId="0D951245" w14:textId="77777777" w:rsidR="00A0163F" w:rsidRPr="00A0163F" w:rsidRDefault="00A0163F" w:rsidP="00A0163F"/>
    <w:p w14:paraId="42BA7A6F" w14:textId="77777777" w:rsidR="00635CB1" w:rsidRDefault="00635CB1">
      <w:pPr>
        <w:spacing w:after="160" w:line="259" w:lineRule="auto"/>
        <w:rPr>
          <w:rFonts w:asciiTheme="minorHAnsi" w:hAnsiTheme="minorHAnsi" w:cstheme="minorHAnsi"/>
          <w:sz w:val="22"/>
        </w:rPr>
      </w:pPr>
    </w:p>
    <w:p w14:paraId="28AEA691" w14:textId="77777777" w:rsidR="00052FBA" w:rsidRPr="00925DAD" w:rsidRDefault="00052FBA" w:rsidP="00052FBA">
      <w:pPr>
        <w:spacing w:after="160" w:line="259" w:lineRule="auto"/>
        <w:jc w:val="center"/>
        <w:rPr>
          <w:rFonts w:asciiTheme="minorHAnsi" w:hAnsiTheme="minorHAnsi" w:cstheme="minorHAnsi"/>
          <w:sz w:val="22"/>
          <w:szCs w:val="22"/>
        </w:rPr>
        <w:sectPr w:rsidR="00052FBA" w:rsidRPr="00925DAD">
          <w:headerReference w:type="default" r:id="rId8"/>
          <w:footerReference w:type="default" r:id="rId9"/>
          <w:footerReference w:type="first" r:id="rId10"/>
          <w:pgSz w:w="11906" w:h="16838"/>
          <w:pgMar w:top="1134" w:right="1134" w:bottom="1134" w:left="1134" w:header="397" w:footer="397" w:gutter="0"/>
          <w:cols w:space="708"/>
          <w:formProt w:val="0"/>
          <w:docGrid w:linePitch="360"/>
        </w:sectPr>
      </w:pPr>
      <w:r w:rsidRPr="00925DAD">
        <w:rPr>
          <w:rFonts w:asciiTheme="minorHAnsi" w:hAnsiTheme="minorHAnsi" w:cstheme="minorHAnsi"/>
          <w:sz w:val="22"/>
          <w:szCs w:val="22"/>
        </w:rPr>
        <w:t>Projekt finansowany ze środków Europejskiego Funduszu Rozwoju Regionalnego (EFRR) w ramach Regionalnego Programu Operacyjnego Województwa Małopolskiego na lata 2014 – 2020, II Osi Priorytetowej „Cyfrowa Małopolska”, Działanie 2.1 „E-administracja i otwarte zaso</w:t>
      </w:r>
      <w:bookmarkStart w:id="2" w:name="_Hlk49927635"/>
      <w:bookmarkEnd w:id="2"/>
      <w:r w:rsidRPr="00925DAD">
        <w:rPr>
          <w:rFonts w:asciiTheme="minorHAnsi" w:hAnsiTheme="minorHAnsi" w:cstheme="minorHAnsi"/>
          <w:sz w:val="22"/>
          <w:szCs w:val="22"/>
        </w:rPr>
        <w:t>by”</w:t>
      </w:r>
    </w:p>
    <w:p w14:paraId="7E3728D6" w14:textId="27765993" w:rsidR="00FF10B9" w:rsidRPr="006C7A87" w:rsidRDefault="00FF10B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lastRenderedPageBreak/>
        <w:t xml:space="preserve">INFORMACJE </w:t>
      </w:r>
      <w:r w:rsidR="004E7BCE" w:rsidRPr="006C7A87">
        <w:rPr>
          <w:rFonts w:asciiTheme="minorHAnsi" w:eastAsia="Calibri" w:hAnsiTheme="minorHAnsi" w:cstheme="minorHAnsi"/>
          <w:color w:val="2F5496" w:themeColor="accent5" w:themeShade="BF"/>
          <w:lang w:eastAsia="en-US"/>
        </w:rPr>
        <w:t>O ZAMAWIAJĄCYM</w:t>
      </w:r>
    </w:p>
    <w:p w14:paraId="64C62216" w14:textId="77777777" w:rsidR="002B78AC" w:rsidRPr="005042A9" w:rsidRDefault="002B78AC" w:rsidP="002B78AC">
      <w:pPr>
        <w:tabs>
          <w:tab w:val="left" w:pos="1843"/>
        </w:tabs>
        <w:spacing w:line="253" w:lineRule="exact"/>
        <w:rPr>
          <w:rFonts w:asciiTheme="minorHAnsi" w:hAnsiTheme="minorHAnsi" w:cstheme="minorHAnsi"/>
          <w:spacing w:val="-4"/>
          <w:sz w:val="22"/>
          <w:szCs w:val="22"/>
        </w:rPr>
      </w:pPr>
      <w:r w:rsidRPr="005042A9">
        <w:rPr>
          <w:rFonts w:asciiTheme="minorHAnsi" w:hAnsiTheme="minorHAnsi" w:cstheme="minorHAnsi"/>
          <w:spacing w:val="-4"/>
          <w:sz w:val="22"/>
          <w:szCs w:val="22"/>
        </w:rPr>
        <w:t xml:space="preserve">Nazwa: </w:t>
      </w:r>
      <w:r w:rsidRPr="005042A9">
        <w:rPr>
          <w:rFonts w:asciiTheme="minorHAnsi" w:hAnsiTheme="minorHAnsi" w:cstheme="minorHAnsi"/>
          <w:spacing w:val="-4"/>
          <w:sz w:val="22"/>
          <w:szCs w:val="22"/>
        </w:rPr>
        <w:tab/>
      </w:r>
      <w:bookmarkStart w:id="3" w:name="_Hlk82587731"/>
      <w:bookmarkStart w:id="4" w:name="_Hlk100672181"/>
      <w:r w:rsidRPr="005042A9">
        <w:rPr>
          <w:rFonts w:asciiTheme="minorHAnsi" w:hAnsiTheme="minorHAnsi" w:cstheme="minorHAnsi"/>
          <w:spacing w:val="-4"/>
          <w:sz w:val="22"/>
          <w:szCs w:val="22"/>
        </w:rPr>
        <w:t>Gmina Rabka Zdrój</w:t>
      </w:r>
    </w:p>
    <w:p w14:paraId="20168082" w14:textId="77777777" w:rsidR="002B78AC" w:rsidRPr="005042A9" w:rsidRDefault="002B78AC" w:rsidP="002B78AC">
      <w:pPr>
        <w:tabs>
          <w:tab w:val="left" w:pos="1843"/>
        </w:tabs>
        <w:spacing w:line="253" w:lineRule="exact"/>
        <w:rPr>
          <w:rFonts w:asciiTheme="minorHAnsi" w:hAnsiTheme="minorHAnsi" w:cstheme="minorHAnsi"/>
          <w:spacing w:val="-4"/>
          <w:sz w:val="22"/>
          <w:szCs w:val="22"/>
        </w:rPr>
      </w:pPr>
      <w:r w:rsidRPr="005042A9">
        <w:rPr>
          <w:rFonts w:asciiTheme="minorHAnsi" w:hAnsiTheme="minorHAnsi" w:cstheme="minorHAnsi"/>
          <w:spacing w:val="-4"/>
          <w:sz w:val="22"/>
          <w:szCs w:val="22"/>
        </w:rPr>
        <w:t xml:space="preserve">Adres: </w:t>
      </w:r>
      <w:r w:rsidRPr="005042A9">
        <w:rPr>
          <w:rFonts w:asciiTheme="minorHAnsi" w:hAnsiTheme="minorHAnsi" w:cstheme="minorHAnsi"/>
          <w:spacing w:val="-4"/>
          <w:sz w:val="22"/>
          <w:szCs w:val="22"/>
        </w:rPr>
        <w:tab/>
      </w:r>
      <w:bookmarkStart w:id="5" w:name="_Hlk108534540"/>
      <w:bookmarkEnd w:id="3"/>
      <w:r w:rsidRPr="005042A9">
        <w:rPr>
          <w:rFonts w:asciiTheme="minorHAnsi" w:hAnsiTheme="minorHAnsi" w:cstheme="minorHAnsi"/>
          <w:spacing w:val="-4"/>
          <w:sz w:val="22"/>
          <w:szCs w:val="22"/>
        </w:rPr>
        <w:t>34-700 Rabka Zdrój, ul. Parkowa 2</w:t>
      </w:r>
      <w:bookmarkEnd w:id="5"/>
    </w:p>
    <w:p w14:paraId="1A4CBEE4" w14:textId="77777777" w:rsidR="002B78AC" w:rsidRPr="005042A9" w:rsidRDefault="002B78AC" w:rsidP="002B78AC">
      <w:pPr>
        <w:tabs>
          <w:tab w:val="left" w:pos="1843"/>
        </w:tabs>
        <w:spacing w:line="253" w:lineRule="exact"/>
        <w:rPr>
          <w:rFonts w:asciiTheme="minorHAnsi" w:hAnsiTheme="minorHAnsi" w:cstheme="minorHAnsi"/>
          <w:spacing w:val="-4"/>
          <w:sz w:val="22"/>
          <w:szCs w:val="22"/>
        </w:rPr>
      </w:pPr>
      <w:r w:rsidRPr="005042A9">
        <w:rPr>
          <w:rFonts w:asciiTheme="minorHAnsi" w:hAnsiTheme="minorHAnsi" w:cstheme="minorHAnsi"/>
          <w:spacing w:val="-4"/>
          <w:sz w:val="22"/>
          <w:szCs w:val="22"/>
        </w:rPr>
        <w:t>NIP:</w:t>
      </w:r>
      <w:r w:rsidRPr="005042A9">
        <w:rPr>
          <w:rFonts w:asciiTheme="minorHAnsi" w:hAnsiTheme="minorHAnsi" w:cstheme="minorHAnsi"/>
          <w:spacing w:val="-4"/>
          <w:sz w:val="22"/>
          <w:szCs w:val="22"/>
        </w:rPr>
        <w:tab/>
      </w:r>
      <w:bookmarkStart w:id="6" w:name="_Hlk109118263"/>
      <w:r w:rsidRPr="005042A9">
        <w:rPr>
          <w:rFonts w:asciiTheme="minorHAnsi" w:hAnsiTheme="minorHAnsi" w:cstheme="minorHAnsi"/>
          <w:color w:val="202124"/>
          <w:spacing w:val="-4"/>
          <w:sz w:val="22"/>
          <w:szCs w:val="22"/>
          <w:shd w:val="clear" w:color="auto" w:fill="FFFFFF"/>
        </w:rPr>
        <w:t>735-10-06-084</w:t>
      </w:r>
      <w:bookmarkEnd w:id="6"/>
    </w:p>
    <w:p w14:paraId="0D43E522" w14:textId="77777777" w:rsidR="002B78AC" w:rsidRPr="005042A9" w:rsidRDefault="002B78AC" w:rsidP="002B78AC">
      <w:pPr>
        <w:tabs>
          <w:tab w:val="left" w:pos="1843"/>
        </w:tabs>
        <w:spacing w:line="253" w:lineRule="exact"/>
        <w:rPr>
          <w:rFonts w:asciiTheme="minorHAnsi" w:hAnsiTheme="minorHAnsi" w:cstheme="minorHAnsi"/>
          <w:spacing w:val="-4"/>
          <w:sz w:val="22"/>
          <w:szCs w:val="22"/>
        </w:rPr>
      </w:pPr>
      <w:r w:rsidRPr="005042A9">
        <w:rPr>
          <w:rFonts w:asciiTheme="minorHAnsi" w:hAnsiTheme="minorHAnsi" w:cstheme="minorHAnsi"/>
          <w:spacing w:val="-4"/>
          <w:sz w:val="22"/>
          <w:szCs w:val="22"/>
        </w:rPr>
        <w:t xml:space="preserve">tel.  </w:t>
      </w:r>
      <w:r w:rsidRPr="005042A9">
        <w:rPr>
          <w:rFonts w:asciiTheme="minorHAnsi" w:hAnsiTheme="minorHAnsi" w:cstheme="minorHAnsi"/>
          <w:spacing w:val="-4"/>
          <w:sz w:val="22"/>
          <w:szCs w:val="22"/>
        </w:rPr>
        <w:tab/>
        <w:t>+48 18 26 79 263</w:t>
      </w:r>
    </w:p>
    <w:bookmarkEnd w:id="4"/>
    <w:p w14:paraId="00B9F497" w14:textId="77777777" w:rsidR="002B78AC" w:rsidRPr="005042A9" w:rsidRDefault="002B78AC" w:rsidP="002B78AC">
      <w:pPr>
        <w:tabs>
          <w:tab w:val="left" w:pos="1843"/>
        </w:tabs>
        <w:spacing w:line="253" w:lineRule="exact"/>
        <w:rPr>
          <w:rFonts w:asciiTheme="minorHAnsi" w:hAnsiTheme="minorHAnsi" w:cstheme="minorHAnsi"/>
          <w:bCs/>
          <w:spacing w:val="-4"/>
          <w:sz w:val="22"/>
          <w:szCs w:val="22"/>
        </w:rPr>
      </w:pPr>
      <w:r w:rsidRPr="005042A9">
        <w:rPr>
          <w:rFonts w:asciiTheme="minorHAnsi" w:hAnsiTheme="minorHAnsi" w:cstheme="minorHAnsi"/>
          <w:spacing w:val="-4"/>
          <w:sz w:val="22"/>
          <w:szCs w:val="22"/>
        </w:rPr>
        <w:t xml:space="preserve">Adres e-mail: </w:t>
      </w:r>
      <w:r w:rsidRPr="005042A9">
        <w:rPr>
          <w:rFonts w:asciiTheme="minorHAnsi" w:hAnsiTheme="minorHAnsi" w:cstheme="minorHAnsi"/>
          <w:spacing w:val="-4"/>
          <w:sz w:val="22"/>
          <w:szCs w:val="22"/>
        </w:rPr>
        <w:tab/>
      </w:r>
      <w:r w:rsidRPr="005042A9">
        <w:rPr>
          <w:rFonts w:asciiTheme="majorHAnsi" w:hAnsiTheme="majorHAnsi" w:cstheme="majorHAnsi"/>
          <w:spacing w:val="-4"/>
          <w:sz w:val="22"/>
          <w:szCs w:val="22"/>
        </w:rPr>
        <w:t> </w:t>
      </w:r>
      <w:hyperlink r:id="rId11" w:history="1">
        <w:r w:rsidRPr="005042A9">
          <w:rPr>
            <w:rStyle w:val="Hipercze"/>
            <w:rFonts w:asciiTheme="majorHAnsi" w:hAnsiTheme="majorHAnsi" w:cstheme="majorHAnsi"/>
            <w:spacing w:val="-4"/>
            <w:sz w:val="22"/>
            <w:szCs w:val="22"/>
          </w:rPr>
          <w:t>urzad@rabka.pl</w:t>
        </w:r>
      </w:hyperlink>
    </w:p>
    <w:p w14:paraId="78E8F0E9" w14:textId="77777777" w:rsidR="002B78AC" w:rsidRPr="005042A9" w:rsidRDefault="002B78AC" w:rsidP="002B78AC">
      <w:pPr>
        <w:tabs>
          <w:tab w:val="left" w:pos="1843"/>
        </w:tabs>
        <w:spacing w:line="253" w:lineRule="exact"/>
        <w:rPr>
          <w:rFonts w:asciiTheme="minorHAnsi" w:hAnsiTheme="minorHAnsi" w:cstheme="minorHAnsi"/>
          <w:bCs/>
          <w:spacing w:val="-4"/>
          <w:sz w:val="22"/>
          <w:szCs w:val="22"/>
        </w:rPr>
      </w:pPr>
    </w:p>
    <w:p w14:paraId="1B6F135C" w14:textId="77777777" w:rsidR="002B78AC" w:rsidRPr="005042A9" w:rsidRDefault="002B78AC" w:rsidP="002B78AC">
      <w:pPr>
        <w:tabs>
          <w:tab w:val="left" w:pos="1843"/>
        </w:tabs>
        <w:spacing w:line="253" w:lineRule="exact"/>
        <w:jc w:val="both"/>
        <w:rPr>
          <w:rFonts w:asciiTheme="minorHAnsi" w:hAnsiTheme="minorHAnsi" w:cstheme="minorHAnsi"/>
          <w:bCs/>
          <w:spacing w:val="-4"/>
          <w:sz w:val="22"/>
          <w:szCs w:val="22"/>
        </w:rPr>
      </w:pPr>
      <w:r w:rsidRPr="005042A9">
        <w:rPr>
          <w:rFonts w:asciiTheme="minorHAnsi" w:hAnsiTheme="minorHAnsi" w:cstheme="minorHAnsi"/>
          <w:bCs/>
          <w:spacing w:val="-4"/>
          <w:sz w:val="22"/>
          <w:szCs w:val="22"/>
        </w:rPr>
        <w:t>Adres strony internetowej, na której jest prowadzone postępowanie i na której będą dostępne wszelkie dokumenty związane z prowadzoną procedurą</w:t>
      </w:r>
      <w:r w:rsidRPr="005042A9">
        <w:rPr>
          <w:rFonts w:ascii="Roboto" w:hAnsi="Roboto"/>
          <w:bCs/>
          <w:color w:val="7A7A7A"/>
          <w:spacing w:val="-4"/>
          <w:sz w:val="22"/>
          <w:szCs w:val="22"/>
          <w:shd w:val="clear" w:color="auto" w:fill="FFFFFF"/>
        </w:rPr>
        <w:t xml:space="preserve"> </w:t>
      </w:r>
      <w:hyperlink r:id="rId12" w:history="1">
        <w:r w:rsidRPr="005042A9">
          <w:rPr>
            <w:rStyle w:val="Hipercze"/>
            <w:rFonts w:asciiTheme="minorHAnsi" w:hAnsiTheme="minorHAnsi" w:cstheme="minorHAnsi"/>
            <w:bCs/>
            <w:spacing w:val="-4"/>
            <w:sz w:val="22"/>
            <w:szCs w:val="22"/>
          </w:rPr>
          <w:t>https://platformazakupowa.pl/pn/rabka</w:t>
        </w:r>
      </w:hyperlink>
      <w:r w:rsidRPr="005042A9">
        <w:rPr>
          <w:rFonts w:asciiTheme="minorHAnsi" w:hAnsiTheme="minorHAnsi" w:cstheme="minorHAnsi"/>
          <w:bCs/>
          <w:spacing w:val="-4"/>
          <w:sz w:val="22"/>
          <w:szCs w:val="22"/>
        </w:rPr>
        <w:t>.</w:t>
      </w:r>
    </w:p>
    <w:p w14:paraId="473100BD" w14:textId="77777777" w:rsidR="00992EAA" w:rsidRPr="006C7A87" w:rsidRDefault="00992EAA"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TRYB UDZIELENIA ZAMÓWIENIA</w:t>
      </w:r>
    </w:p>
    <w:p w14:paraId="6BADDFFF" w14:textId="46F7C872" w:rsidR="009A42D4" w:rsidRPr="002B78AC" w:rsidRDefault="009A42D4" w:rsidP="002B78AC">
      <w:pPr>
        <w:pStyle w:val="Akapitzlist"/>
        <w:numPr>
          <w:ilvl w:val="0"/>
          <w:numId w:val="50"/>
        </w:numPr>
        <w:spacing w:before="120" w:after="120"/>
        <w:ind w:left="357" w:hanging="357"/>
        <w:contextualSpacing w:val="0"/>
        <w:jc w:val="both"/>
        <w:rPr>
          <w:rFonts w:asciiTheme="minorHAnsi" w:hAnsiTheme="minorHAnsi" w:cstheme="minorHAnsi"/>
          <w:sz w:val="22"/>
        </w:rPr>
      </w:pPr>
      <w:r w:rsidRPr="002B78AC">
        <w:rPr>
          <w:rFonts w:asciiTheme="minorHAnsi" w:hAnsiTheme="minorHAnsi" w:cstheme="minorHAnsi"/>
          <w:sz w:val="22"/>
        </w:rPr>
        <w:t>Niniejsze postępowanie prowadzone jest w trybie przetargu nieograniczonego na podstawie art. 132 ustawy z dnia 11 września 2019 r. Prawo zamówień publicznych (Dz.U. z 202</w:t>
      </w:r>
      <w:r w:rsidR="000765DE">
        <w:rPr>
          <w:rFonts w:asciiTheme="minorHAnsi" w:hAnsiTheme="minorHAnsi" w:cstheme="minorHAnsi"/>
          <w:sz w:val="22"/>
        </w:rPr>
        <w:t>2</w:t>
      </w:r>
      <w:r w:rsidRPr="002B78AC">
        <w:rPr>
          <w:rFonts w:asciiTheme="minorHAnsi" w:hAnsiTheme="minorHAnsi" w:cstheme="minorHAnsi"/>
          <w:sz w:val="22"/>
        </w:rPr>
        <w:t xml:space="preserve"> r. poz. 1</w:t>
      </w:r>
      <w:r w:rsidR="000765DE">
        <w:rPr>
          <w:rFonts w:asciiTheme="minorHAnsi" w:hAnsiTheme="minorHAnsi" w:cstheme="minorHAnsi"/>
          <w:sz w:val="22"/>
        </w:rPr>
        <w:t>710</w:t>
      </w:r>
      <w:r w:rsidRPr="002B78AC">
        <w:rPr>
          <w:rFonts w:asciiTheme="minorHAnsi" w:hAnsiTheme="minorHAnsi" w:cstheme="minorHAnsi"/>
          <w:sz w:val="22"/>
        </w:rPr>
        <w:t xml:space="preserve"> ze zm.), zwanej dalej „ustawą </w:t>
      </w:r>
      <w:proofErr w:type="spellStart"/>
      <w:r w:rsidRPr="002B78AC">
        <w:rPr>
          <w:rFonts w:asciiTheme="minorHAnsi" w:hAnsiTheme="minorHAnsi" w:cstheme="minorHAnsi"/>
        </w:rPr>
        <w:t>P</w:t>
      </w:r>
      <w:r w:rsidRPr="002B78AC">
        <w:rPr>
          <w:rFonts w:asciiTheme="minorHAnsi" w:hAnsiTheme="minorHAnsi" w:cstheme="minorHAnsi"/>
          <w:sz w:val="22"/>
        </w:rPr>
        <w:t>zp</w:t>
      </w:r>
      <w:proofErr w:type="spellEnd"/>
      <w:r w:rsidRPr="002B78AC">
        <w:rPr>
          <w:rFonts w:asciiTheme="minorHAnsi" w:hAnsiTheme="minorHAnsi" w:cstheme="minorHAnsi"/>
          <w:sz w:val="22"/>
        </w:rPr>
        <w:t xml:space="preserve">”. </w:t>
      </w:r>
    </w:p>
    <w:p w14:paraId="087737BF" w14:textId="77777777" w:rsidR="009A42D4" w:rsidRPr="002B78AC" w:rsidRDefault="009A42D4" w:rsidP="002B78AC">
      <w:pPr>
        <w:pStyle w:val="Akapitzlist"/>
        <w:numPr>
          <w:ilvl w:val="0"/>
          <w:numId w:val="50"/>
        </w:numPr>
        <w:spacing w:before="120" w:after="120"/>
        <w:ind w:left="357" w:hanging="357"/>
        <w:contextualSpacing w:val="0"/>
        <w:jc w:val="both"/>
        <w:rPr>
          <w:rFonts w:asciiTheme="minorHAnsi" w:hAnsiTheme="minorHAnsi" w:cstheme="minorHAnsi"/>
          <w:sz w:val="22"/>
        </w:rPr>
      </w:pPr>
      <w:r w:rsidRPr="002B78AC">
        <w:rPr>
          <w:rFonts w:asciiTheme="minorHAnsi" w:hAnsiTheme="minorHAnsi" w:cstheme="minorHAnsi"/>
          <w:sz w:val="22"/>
        </w:rPr>
        <w:t xml:space="preserve">Wartość szacunkowa zamówienia przekracza kwotę określoną w obwieszczeniu Prezesa Urzędu Zamówień Publicznych ogłoszonym na podstawie art. 3 ust. 3 ustawy </w:t>
      </w:r>
      <w:proofErr w:type="spellStart"/>
      <w:r w:rsidRPr="002B78AC">
        <w:rPr>
          <w:rFonts w:asciiTheme="minorHAnsi" w:hAnsiTheme="minorHAnsi" w:cstheme="minorHAnsi"/>
          <w:sz w:val="22"/>
        </w:rPr>
        <w:t>Pzp</w:t>
      </w:r>
      <w:proofErr w:type="spellEnd"/>
      <w:r w:rsidRPr="002B78AC">
        <w:rPr>
          <w:rFonts w:asciiTheme="minorHAnsi" w:hAnsiTheme="minorHAnsi" w:cstheme="minorHAnsi"/>
          <w:sz w:val="22"/>
        </w:rPr>
        <w:t xml:space="preserve">, tj. 215 000 euro, co stanowi równowartość </w:t>
      </w:r>
      <w:r w:rsidRPr="002B78AC">
        <w:rPr>
          <w:rFonts w:asciiTheme="minorHAnsi" w:hAnsiTheme="minorHAnsi" w:cstheme="minorHAnsi"/>
          <w:iCs/>
          <w:sz w:val="22"/>
          <w:szCs w:val="22"/>
        </w:rPr>
        <w:t xml:space="preserve">kwoty 957 524,00 </w:t>
      </w:r>
      <w:r w:rsidRPr="002B78AC">
        <w:rPr>
          <w:rFonts w:asciiTheme="minorHAnsi" w:hAnsiTheme="minorHAnsi" w:cstheme="minorHAnsi"/>
          <w:sz w:val="22"/>
        </w:rPr>
        <w:t xml:space="preserve"> zł.</w:t>
      </w:r>
    </w:p>
    <w:p w14:paraId="1D32AA5C" w14:textId="77777777" w:rsidR="00F57D95" w:rsidRPr="006C7A87" w:rsidRDefault="00F57D95"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OPIS PRZEDMIOTU ZAMÓWIENIA</w:t>
      </w:r>
    </w:p>
    <w:p w14:paraId="7608B802" w14:textId="0A4F7947" w:rsidR="00634B3C" w:rsidRPr="008F55B0" w:rsidRDefault="00634B3C" w:rsidP="002B78AC">
      <w:pPr>
        <w:pStyle w:val="Akapitzlist"/>
        <w:numPr>
          <w:ilvl w:val="0"/>
          <w:numId w:val="49"/>
        </w:numPr>
        <w:spacing w:before="120" w:after="120"/>
        <w:ind w:left="357" w:hanging="357"/>
        <w:contextualSpacing w:val="0"/>
        <w:jc w:val="both"/>
        <w:rPr>
          <w:rFonts w:asciiTheme="minorHAnsi" w:hAnsiTheme="minorHAnsi" w:cstheme="minorHAnsi"/>
          <w:b/>
          <w:bCs/>
          <w:iCs/>
          <w:sz w:val="22"/>
          <w:szCs w:val="22"/>
        </w:rPr>
      </w:pPr>
      <w:r w:rsidRPr="002B78AC">
        <w:rPr>
          <w:rFonts w:asciiTheme="minorHAnsi" w:hAnsiTheme="minorHAnsi" w:cstheme="minorHAnsi"/>
          <w:iCs/>
          <w:sz w:val="22"/>
          <w:szCs w:val="22"/>
        </w:rPr>
        <w:t>Przedmiotem zamówienia jest</w:t>
      </w:r>
      <w:r w:rsidR="00353E61" w:rsidRPr="002B78AC">
        <w:rPr>
          <w:rFonts w:asciiTheme="minorHAnsi" w:hAnsiTheme="minorHAnsi" w:cstheme="minorHAnsi"/>
          <w:iCs/>
          <w:sz w:val="22"/>
          <w:szCs w:val="22"/>
        </w:rPr>
        <w:t xml:space="preserve"> </w:t>
      </w:r>
      <w:r w:rsidR="00E759BA" w:rsidRPr="002B78AC">
        <w:rPr>
          <w:rFonts w:asciiTheme="minorHAnsi" w:hAnsiTheme="minorHAnsi" w:cstheme="minorHAnsi"/>
          <w:iCs/>
          <w:sz w:val="22"/>
          <w:szCs w:val="22"/>
        </w:rPr>
        <w:t>dostawa g</w:t>
      </w:r>
      <w:r w:rsidR="00734824" w:rsidRPr="002B78AC">
        <w:rPr>
          <w:rFonts w:asciiTheme="minorHAnsi" w:hAnsiTheme="minorHAnsi" w:cstheme="minorHAnsi"/>
          <w:iCs/>
          <w:sz w:val="22"/>
          <w:szCs w:val="22"/>
        </w:rPr>
        <w:t xml:space="preserve">otowego </w:t>
      </w:r>
      <w:r w:rsidR="00E708AB" w:rsidRPr="002B78AC">
        <w:rPr>
          <w:rFonts w:asciiTheme="minorHAnsi" w:hAnsiTheme="minorHAnsi" w:cstheme="minorHAnsi"/>
          <w:iCs/>
          <w:sz w:val="22"/>
          <w:szCs w:val="22"/>
        </w:rPr>
        <w:t xml:space="preserve">oprogramowania </w:t>
      </w:r>
      <w:bookmarkStart w:id="7" w:name="_Hlk92526744"/>
      <w:r w:rsidR="00E759BA" w:rsidRPr="002B78AC">
        <w:rPr>
          <w:rFonts w:asciiTheme="minorHAnsi" w:hAnsiTheme="minorHAnsi" w:cstheme="minorHAnsi"/>
          <w:iCs/>
          <w:sz w:val="22"/>
          <w:szCs w:val="22"/>
        </w:rPr>
        <w:t xml:space="preserve">i </w:t>
      </w:r>
      <w:r w:rsidR="003E29A7" w:rsidRPr="002B78AC">
        <w:rPr>
          <w:rFonts w:asciiTheme="minorHAnsi" w:hAnsiTheme="minorHAnsi" w:cstheme="minorHAnsi"/>
          <w:iCs/>
          <w:sz w:val="22"/>
          <w:szCs w:val="22"/>
        </w:rPr>
        <w:t xml:space="preserve">licencji systemów informatycznych </w:t>
      </w:r>
      <w:bookmarkEnd w:id="7"/>
      <w:r w:rsidR="00E759BA" w:rsidRPr="002B78AC">
        <w:rPr>
          <w:rFonts w:asciiTheme="minorHAnsi" w:hAnsiTheme="minorHAnsi" w:cstheme="minorHAnsi"/>
          <w:iCs/>
          <w:sz w:val="22"/>
          <w:szCs w:val="22"/>
        </w:rPr>
        <w:t>wraz z wdrożeniem e-usług</w:t>
      </w:r>
      <w:r w:rsidR="00353E61" w:rsidRPr="002B78AC">
        <w:rPr>
          <w:rFonts w:asciiTheme="minorHAnsi" w:hAnsiTheme="minorHAnsi" w:cstheme="minorHAnsi"/>
          <w:iCs/>
          <w:sz w:val="22"/>
          <w:szCs w:val="22"/>
        </w:rPr>
        <w:t xml:space="preserve">, </w:t>
      </w:r>
      <w:r w:rsidRPr="002B78AC">
        <w:rPr>
          <w:rFonts w:asciiTheme="minorHAnsi" w:hAnsiTheme="minorHAnsi" w:cstheme="minorHAnsi"/>
          <w:iCs/>
          <w:sz w:val="22"/>
          <w:szCs w:val="22"/>
        </w:rPr>
        <w:t>spełniających parametry jakościowe określone w</w:t>
      </w:r>
      <w:r w:rsidR="00E708AB" w:rsidRPr="002B78AC">
        <w:rPr>
          <w:rFonts w:asciiTheme="minorHAnsi" w:hAnsiTheme="minorHAnsi" w:cstheme="minorHAnsi"/>
          <w:iCs/>
          <w:sz w:val="22"/>
          <w:szCs w:val="22"/>
        </w:rPr>
        <w:t> </w:t>
      </w:r>
      <w:r w:rsidR="0093051E" w:rsidRPr="008F55B0">
        <w:rPr>
          <w:rFonts w:asciiTheme="minorHAnsi" w:hAnsiTheme="minorHAnsi" w:cstheme="minorHAnsi"/>
          <w:b/>
          <w:bCs/>
          <w:iCs/>
          <w:sz w:val="22"/>
          <w:szCs w:val="22"/>
        </w:rPr>
        <w:t xml:space="preserve">Załączniku </w:t>
      </w:r>
      <w:r w:rsidR="008A5D06" w:rsidRPr="008F55B0">
        <w:rPr>
          <w:rFonts w:asciiTheme="minorHAnsi" w:hAnsiTheme="minorHAnsi" w:cstheme="minorHAnsi"/>
          <w:b/>
          <w:bCs/>
          <w:iCs/>
          <w:sz w:val="22"/>
          <w:szCs w:val="22"/>
        </w:rPr>
        <w:t>n</w:t>
      </w:r>
      <w:r w:rsidR="0093051E" w:rsidRPr="008F55B0">
        <w:rPr>
          <w:rFonts w:asciiTheme="minorHAnsi" w:hAnsiTheme="minorHAnsi" w:cstheme="minorHAnsi"/>
          <w:b/>
          <w:bCs/>
          <w:iCs/>
          <w:sz w:val="22"/>
          <w:szCs w:val="22"/>
        </w:rPr>
        <w:t xml:space="preserve">r 2 </w:t>
      </w:r>
      <w:r w:rsidR="00FE2A79" w:rsidRPr="008F55B0">
        <w:rPr>
          <w:rFonts w:asciiTheme="minorHAnsi" w:hAnsiTheme="minorHAnsi" w:cstheme="minorHAnsi"/>
          <w:b/>
          <w:bCs/>
          <w:iCs/>
          <w:sz w:val="22"/>
          <w:szCs w:val="22"/>
        </w:rPr>
        <w:t xml:space="preserve">do </w:t>
      </w:r>
      <w:r w:rsidR="006C3FB1" w:rsidRPr="008F55B0">
        <w:rPr>
          <w:rFonts w:asciiTheme="minorHAnsi" w:hAnsiTheme="minorHAnsi" w:cstheme="minorHAnsi"/>
          <w:b/>
          <w:bCs/>
          <w:iCs/>
          <w:sz w:val="22"/>
          <w:szCs w:val="22"/>
        </w:rPr>
        <w:t>SWZ</w:t>
      </w:r>
      <w:r w:rsidR="0093051E" w:rsidRPr="002B78AC">
        <w:rPr>
          <w:rFonts w:asciiTheme="minorHAnsi" w:hAnsiTheme="minorHAnsi" w:cstheme="minorHAnsi"/>
          <w:iCs/>
          <w:sz w:val="22"/>
          <w:szCs w:val="22"/>
        </w:rPr>
        <w:t>, na warunkach określonych w</w:t>
      </w:r>
      <w:r w:rsidR="008A5D06" w:rsidRPr="002B78AC">
        <w:rPr>
          <w:rFonts w:asciiTheme="minorHAnsi" w:hAnsiTheme="minorHAnsi" w:cstheme="minorHAnsi"/>
          <w:iCs/>
          <w:sz w:val="22"/>
          <w:szCs w:val="22"/>
        </w:rPr>
        <w:t> </w:t>
      </w:r>
      <w:r w:rsidR="0093051E" w:rsidRPr="002B78AC">
        <w:rPr>
          <w:rFonts w:asciiTheme="minorHAnsi" w:hAnsiTheme="minorHAnsi" w:cstheme="minorHAnsi"/>
          <w:iCs/>
          <w:sz w:val="22"/>
          <w:szCs w:val="22"/>
        </w:rPr>
        <w:t xml:space="preserve">projektowanych postanowieniach umowy stanowiących </w:t>
      </w:r>
      <w:r w:rsidR="0093051E" w:rsidRPr="008F55B0">
        <w:rPr>
          <w:rFonts w:asciiTheme="minorHAnsi" w:hAnsiTheme="minorHAnsi" w:cstheme="minorHAnsi"/>
          <w:b/>
          <w:bCs/>
          <w:iCs/>
          <w:sz w:val="22"/>
          <w:szCs w:val="22"/>
        </w:rPr>
        <w:t xml:space="preserve">Załącznik </w:t>
      </w:r>
      <w:r w:rsidR="008A5D06" w:rsidRPr="008F55B0">
        <w:rPr>
          <w:rFonts w:asciiTheme="minorHAnsi" w:hAnsiTheme="minorHAnsi" w:cstheme="minorHAnsi"/>
          <w:b/>
          <w:bCs/>
          <w:iCs/>
          <w:sz w:val="22"/>
          <w:szCs w:val="22"/>
        </w:rPr>
        <w:t>n</w:t>
      </w:r>
      <w:r w:rsidR="0093051E" w:rsidRPr="008F55B0">
        <w:rPr>
          <w:rFonts w:asciiTheme="minorHAnsi" w:hAnsiTheme="minorHAnsi" w:cstheme="minorHAnsi"/>
          <w:b/>
          <w:bCs/>
          <w:iCs/>
          <w:sz w:val="22"/>
          <w:szCs w:val="22"/>
        </w:rPr>
        <w:t xml:space="preserve">r 4 do </w:t>
      </w:r>
      <w:r w:rsidR="006C3FB1" w:rsidRPr="008F55B0">
        <w:rPr>
          <w:rFonts w:asciiTheme="minorHAnsi" w:hAnsiTheme="minorHAnsi" w:cstheme="minorHAnsi"/>
          <w:b/>
          <w:bCs/>
          <w:iCs/>
          <w:sz w:val="22"/>
          <w:szCs w:val="22"/>
        </w:rPr>
        <w:t>SWZ</w:t>
      </w:r>
      <w:r w:rsidR="0093051E" w:rsidRPr="008F55B0">
        <w:rPr>
          <w:rFonts w:asciiTheme="minorHAnsi" w:hAnsiTheme="minorHAnsi" w:cstheme="minorHAnsi"/>
          <w:b/>
          <w:bCs/>
          <w:iCs/>
          <w:sz w:val="22"/>
          <w:szCs w:val="22"/>
        </w:rPr>
        <w:t>.</w:t>
      </w:r>
    </w:p>
    <w:p w14:paraId="5D704FA2" w14:textId="66E953FE" w:rsidR="00F56B1C" w:rsidRPr="002B78AC" w:rsidRDefault="00F56B1C" w:rsidP="002B78AC">
      <w:pPr>
        <w:pStyle w:val="Akapitzlist"/>
        <w:numPr>
          <w:ilvl w:val="0"/>
          <w:numId w:val="49"/>
        </w:numPr>
        <w:spacing w:before="120" w:after="120"/>
        <w:ind w:left="357" w:hanging="357"/>
        <w:contextualSpacing w:val="0"/>
        <w:jc w:val="both"/>
        <w:rPr>
          <w:rFonts w:asciiTheme="minorHAnsi" w:hAnsiTheme="minorHAnsi" w:cstheme="minorHAnsi"/>
          <w:iCs/>
          <w:sz w:val="22"/>
          <w:szCs w:val="22"/>
        </w:rPr>
      </w:pPr>
      <w:bookmarkStart w:id="8" w:name="_Hlk92526803"/>
      <w:r w:rsidRPr="002B78AC">
        <w:rPr>
          <w:rFonts w:asciiTheme="minorHAnsi" w:hAnsiTheme="minorHAnsi" w:cstheme="minorHAnsi"/>
          <w:iCs/>
          <w:sz w:val="22"/>
          <w:szCs w:val="22"/>
        </w:rPr>
        <w:t>Przedmiot zamówienia obejmuje swoim zakresem:</w:t>
      </w:r>
    </w:p>
    <w:p w14:paraId="20481982" w14:textId="401A753D" w:rsidR="00302EA8" w:rsidRPr="002B78AC" w:rsidRDefault="002B78AC" w:rsidP="002B78AC">
      <w:pPr>
        <w:pStyle w:val="Akapitzlist"/>
        <w:numPr>
          <w:ilvl w:val="0"/>
          <w:numId w:val="51"/>
        </w:numPr>
        <w:spacing w:before="120" w:after="120"/>
        <w:ind w:left="714" w:hanging="357"/>
        <w:contextualSpacing w:val="0"/>
        <w:jc w:val="both"/>
        <w:rPr>
          <w:rFonts w:asciiTheme="minorHAnsi" w:hAnsiTheme="minorHAnsi" w:cstheme="minorHAnsi"/>
          <w:iCs/>
          <w:sz w:val="22"/>
          <w:szCs w:val="22"/>
        </w:rPr>
      </w:pPr>
      <w:r w:rsidRPr="002B78AC">
        <w:rPr>
          <w:rFonts w:asciiTheme="minorHAnsi" w:hAnsiTheme="minorHAnsi" w:cstheme="minorHAnsi"/>
          <w:b/>
          <w:bCs/>
          <w:iCs/>
          <w:sz w:val="22"/>
          <w:szCs w:val="22"/>
        </w:rPr>
        <w:t>CZĘŚĆ 1 – SYSTEMY E-USŁUG</w:t>
      </w:r>
    </w:p>
    <w:p w14:paraId="70EF72D2" w14:textId="77777777" w:rsidR="002B78AC" w:rsidRPr="002B78AC" w:rsidRDefault="002B78AC" w:rsidP="002B78AC">
      <w:pPr>
        <w:pStyle w:val="Akapitzlist"/>
        <w:numPr>
          <w:ilvl w:val="0"/>
          <w:numId w:val="34"/>
        </w:numPr>
        <w:spacing w:before="60" w:after="60"/>
        <w:ind w:left="1066" w:hanging="357"/>
        <w:contextualSpacing w:val="0"/>
        <w:jc w:val="both"/>
        <w:rPr>
          <w:rFonts w:asciiTheme="minorHAnsi" w:hAnsiTheme="minorHAnsi" w:cstheme="minorHAnsi"/>
          <w:iCs/>
          <w:sz w:val="22"/>
          <w:szCs w:val="22"/>
        </w:rPr>
      </w:pPr>
      <w:bookmarkStart w:id="9" w:name="_Hlk131508592"/>
      <w:bookmarkStart w:id="10" w:name="_Hlk96939637"/>
      <w:bookmarkEnd w:id="8"/>
      <w:r w:rsidRPr="002B78AC">
        <w:rPr>
          <w:rFonts w:asciiTheme="minorHAnsi" w:hAnsiTheme="minorHAnsi" w:cstheme="minorHAnsi"/>
          <w:iCs/>
          <w:sz w:val="22"/>
          <w:szCs w:val="22"/>
        </w:rPr>
        <w:t>Portal Mieszkańca - udoskonalenie</w:t>
      </w:r>
    </w:p>
    <w:p w14:paraId="558DD7BD" w14:textId="23936DF9" w:rsidR="002B78AC" w:rsidRPr="002B78AC" w:rsidRDefault="002B78AC" w:rsidP="002B78AC">
      <w:pPr>
        <w:pStyle w:val="Akapitzlist"/>
        <w:numPr>
          <w:ilvl w:val="0"/>
          <w:numId w:val="34"/>
        </w:numPr>
        <w:spacing w:before="60" w:after="60"/>
        <w:ind w:left="1066" w:hanging="357"/>
        <w:contextualSpacing w:val="0"/>
        <w:jc w:val="both"/>
        <w:rPr>
          <w:rFonts w:asciiTheme="minorHAnsi" w:hAnsiTheme="minorHAnsi" w:cstheme="minorHAnsi"/>
          <w:iCs/>
          <w:sz w:val="22"/>
          <w:szCs w:val="22"/>
        </w:rPr>
      </w:pPr>
      <w:r w:rsidRPr="002B78AC">
        <w:rPr>
          <w:rFonts w:asciiTheme="minorHAnsi" w:hAnsiTheme="minorHAnsi" w:cstheme="minorHAnsi"/>
          <w:iCs/>
          <w:sz w:val="22"/>
          <w:szCs w:val="22"/>
        </w:rPr>
        <w:t>System Elektronicznego Zarządzania Dokumentami</w:t>
      </w:r>
      <w:r w:rsidR="00CD3E2F">
        <w:rPr>
          <w:rFonts w:asciiTheme="minorHAnsi" w:hAnsiTheme="minorHAnsi" w:cstheme="minorHAnsi"/>
          <w:iCs/>
          <w:sz w:val="22"/>
          <w:szCs w:val="22"/>
        </w:rPr>
        <w:t xml:space="preserve"> dla Jednostek Organizacyjnych</w:t>
      </w:r>
    </w:p>
    <w:p w14:paraId="3D9A50CA" w14:textId="3086787F" w:rsidR="002B78AC" w:rsidRPr="002B78AC" w:rsidRDefault="009D06B5" w:rsidP="002B78AC">
      <w:pPr>
        <w:pStyle w:val="Akapitzlist"/>
        <w:numPr>
          <w:ilvl w:val="0"/>
          <w:numId w:val="34"/>
        </w:numPr>
        <w:spacing w:before="60" w:after="60"/>
        <w:ind w:left="1066" w:hanging="357"/>
        <w:contextualSpacing w:val="0"/>
        <w:jc w:val="both"/>
        <w:rPr>
          <w:rFonts w:asciiTheme="minorHAnsi" w:hAnsiTheme="minorHAnsi" w:cstheme="minorHAnsi"/>
          <w:iCs/>
          <w:sz w:val="22"/>
          <w:szCs w:val="22"/>
        </w:rPr>
      </w:pPr>
      <w:r w:rsidRPr="009D06B5">
        <w:rPr>
          <w:rFonts w:asciiTheme="minorHAnsi" w:hAnsiTheme="minorHAnsi" w:cstheme="minorHAnsi"/>
          <w:iCs/>
          <w:sz w:val="22"/>
          <w:szCs w:val="22"/>
        </w:rPr>
        <w:t>Portal Budżetowy dla Jednostek Organizacyjnych</w:t>
      </w:r>
    </w:p>
    <w:p w14:paraId="641A3B22" w14:textId="77777777" w:rsidR="002B78AC" w:rsidRPr="002B78AC" w:rsidRDefault="002B78AC" w:rsidP="002B78AC">
      <w:pPr>
        <w:pStyle w:val="Akapitzlist"/>
        <w:numPr>
          <w:ilvl w:val="0"/>
          <w:numId w:val="34"/>
        </w:numPr>
        <w:spacing w:before="60" w:after="60"/>
        <w:ind w:left="1066" w:hanging="357"/>
        <w:contextualSpacing w:val="0"/>
        <w:jc w:val="both"/>
        <w:rPr>
          <w:rFonts w:asciiTheme="minorHAnsi" w:hAnsiTheme="minorHAnsi" w:cstheme="minorHAnsi"/>
          <w:iCs/>
          <w:sz w:val="22"/>
          <w:szCs w:val="22"/>
        </w:rPr>
      </w:pPr>
      <w:r w:rsidRPr="002B78AC">
        <w:rPr>
          <w:rFonts w:asciiTheme="minorHAnsi" w:hAnsiTheme="minorHAnsi" w:cstheme="minorHAnsi"/>
          <w:iCs/>
          <w:sz w:val="22"/>
          <w:szCs w:val="22"/>
        </w:rPr>
        <w:t>Portal Pracowniczy</w:t>
      </w:r>
    </w:p>
    <w:p w14:paraId="19837A3F" w14:textId="77777777" w:rsidR="002B78AC" w:rsidRPr="002B78AC" w:rsidRDefault="002B78AC" w:rsidP="002B78AC">
      <w:pPr>
        <w:pStyle w:val="Akapitzlist"/>
        <w:numPr>
          <w:ilvl w:val="0"/>
          <w:numId w:val="34"/>
        </w:numPr>
        <w:spacing w:before="60" w:after="60"/>
        <w:ind w:left="1066" w:hanging="357"/>
        <w:contextualSpacing w:val="0"/>
        <w:jc w:val="both"/>
        <w:rPr>
          <w:rFonts w:asciiTheme="minorHAnsi" w:hAnsiTheme="minorHAnsi" w:cstheme="minorHAnsi"/>
          <w:iCs/>
          <w:sz w:val="22"/>
          <w:szCs w:val="22"/>
        </w:rPr>
      </w:pPr>
      <w:proofErr w:type="spellStart"/>
      <w:r w:rsidRPr="002B78AC">
        <w:rPr>
          <w:rFonts w:asciiTheme="minorHAnsi" w:hAnsiTheme="minorHAnsi" w:cstheme="minorHAnsi"/>
          <w:iCs/>
          <w:sz w:val="22"/>
          <w:szCs w:val="22"/>
        </w:rPr>
        <w:t>Geoportal</w:t>
      </w:r>
      <w:proofErr w:type="spellEnd"/>
    </w:p>
    <w:p w14:paraId="63F57FF4" w14:textId="77777777" w:rsidR="002B78AC" w:rsidRPr="002B78AC" w:rsidRDefault="002B78AC" w:rsidP="002B78AC">
      <w:pPr>
        <w:pStyle w:val="Akapitzlist"/>
        <w:numPr>
          <w:ilvl w:val="0"/>
          <w:numId w:val="34"/>
        </w:numPr>
        <w:spacing w:before="60" w:after="60"/>
        <w:ind w:left="1066" w:hanging="357"/>
        <w:contextualSpacing w:val="0"/>
        <w:jc w:val="both"/>
        <w:rPr>
          <w:rFonts w:asciiTheme="minorHAnsi" w:hAnsiTheme="minorHAnsi" w:cstheme="minorHAnsi"/>
          <w:iCs/>
          <w:sz w:val="22"/>
          <w:szCs w:val="22"/>
        </w:rPr>
      </w:pPr>
      <w:r w:rsidRPr="002B78AC">
        <w:rPr>
          <w:rFonts w:asciiTheme="minorHAnsi" w:hAnsiTheme="minorHAnsi" w:cstheme="minorHAnsi"/>
          <w:iCs/>
          <w:sz w:val="22"/>
          <w:szCs w:val="22"/>
        </w:rPr>
        <w:t>Prace instalacyjne i wdrożeniowe</w:t>
      </w:r>
    </w:p>
    <w:p w14:paraId="5C5CBB4A" w14:textId="77777777" w:rsidR="002B78AC" w:rsidRDefault="002B78AC" w:rsidP="002B78AC">
      <w:pPr>
        <w:pStyle w:val="Akapitzlist"/>
        <w:numPr>
          <w:ilvl w:val="0"/>
          <w:numId w:val="34"/>
        </w:numPr>
        <w:spacing w:before="60" w:after="60"/>
        <w:ind w:left="1066" w:hanging="357"/>
        <w:contextualSpacing w:val="0"/>
        <w:jc w:val="both"/>
        <w:rPr>
          <w:rFonts w:asciiTheme="minorHAnsi" w:hAnsiTheme="minorHAnsi" w:cstheme="minorHAnsi"/>
          <w:iCs/>
          <w:sz w:val="22"/>
          <w:szCs w:val="22"/>
        </w:rPr>
      </w:pPr>
      <w:r w:rsidRPr="002B78AC">
        <w:rPr>
          <w:rFonts w:asciiTheme="minorHAnsi" w:hAnsiTheme="minorHAnsi" w:cstheme="minorHAnsi"/>
          <w:iCs/>
          <w:sz w:val="22"/>
          <w:szCs w:val="22"/>
        </w:rPr>
        <w:t>Szkolenia w zakresie e-Usług</w:t>
      </w:r>
      <w:bookmarkEnd w:id="9"/>
    </w:p>
    <w:p w14:paraId="4221DD17" w14:textId="2C33DAC6" w:rsidR="00302EA8" w:rsidRPr="002B78AC" w:rsidRDefault="002B78AC" w:rsidP="002B78AC">
      <w:pPr>
        <w:pStyle w:val="Akapitzlist"/>
        <w:numPr>
          <w:ilvl w:val="0"/>
          <w:numId w:val="51"/>
        </w:numPr>
        <w:spacing w:before="120" w:after="120"/>
        <w:ind w:left="714" w:hanging="357"/>
        <w:contextualSpacing w:val="0"/>
        <w:jc w:val="both"/>
        <w:rPr>
          <w:rFonts w:asciiTheme="minorHAnsi" w:hAnsiTheme="minorHAnsi" w:cstheme="minorHAnsi"/>
          <w:b/>
          <w:bCs/>
          <w:iCs/>
          <w:sz w:val="22"/>
          <w:szCs w:val="22"/>
        </w:rPr>
      </w:pPr>
      <w:r w:rsidRPr="002B78AC">
        <w:rPr>
          <w:rFonts w:asciiTheme="minorHAnsi" w:hAnsiTheme="minorHAnsi" w:cstheme="minorHAnsi"/>
          <w:b/>
          <w:bCs/>
          <w:iCs/>
          <w:sz w:val="22"/>
          <w:szCs w:val="22"/>
        </w:rPr>
        <w:t>CZĘŚĆ 2 - SYSTEMY OCHRONY DANYCH</w:t>
      </w:r>
    </w:p>
    <w:p w14:paraId="7FEC49D3" w14:textId="114E09A5" w:rsidR="00302EA8" w:rsidRPr="002B78AC" w:rsidRDefault="00302EA8" w:rsidP="002B78AC">
      <w:pPr>
        <w:pStyle w:val="Akapitzlist"/>
        <w:numPr>
          <w:ilvl w:val="0"/>
          <w:numId w:val="52"/>
        </w:numPr>
        <w:spacing w:before="60" w:after="60"/>
        <w:ind w:left="1071" w:hanging="357"/>
        <w:contextualSpacing w:val="0"/>
        <w:jc w:val="both"/>
        <w:rPr>
          <w:rFonts w:asciiTheme="minorHAnsi" w:hAnsiTheme="minorHAnsi" w:cstheme="minorHAnsi"/>
          <w:iCs/>
          <w:sz w:val="22"/>
          <w:szCs w:val="22"/>
        </w:rPr>
      </w:pPr>
      <w:bookmarkStart w:id="11" w:name="_Hlk102667874"/>
      <w:r w:rsidRPr="002B78AC">
        <w:rPr>
          <w:rFonts w:asciiTheme="minorHAnsi" w:hAnsiTheme="minorHAnsi" w:cstheme="minorHAnsi"/>
          <w:iCs/>
          <w:sz w:val="22"/>
          <w:szCs w:val="22"/>
        </w:rPr>
        <w:t>System ochrony przed wyciekiem danych DLP</w:t>
      </w:r>
    </w:p>
    <w:p w14:paraId="79D4BC3B" w14:textId="51370A69" w:rsidR="00906E98" w:rsidRPr="002B78AC" w:rsidRDefault="00906E98" w:rsidP="002B78AC">
      <w:pPr>
        <w:pStyle w:val="Akapitzlist"/>
        <w:numPr>
          <w:ilvl w:val="0"/>
          <w:numId w:val="52"/>
        </w:numPr>
        <w:spacing w:before="60" w:after="60"/>
        <w:ind w:left="1071" w:hanging="357"/>
        <w:contextualSpacing w:val="0"/>
        <w:jc w:val="both"/>
        <w:rPr>
          <w:rFonts w:asciiTheme="minorHAnsi" w:hAnsiTheme="minorHAnsi" w:cstheme="minorHAnsi"/>
          <w:iCs/>
          <w:sz w:val="22"/>
          <w:szCs w:val="22"/>
        </w:rPr>
      </w:pPr>
      <w:r w:rsidRPr="002B78AC">
        <w:rPr>
          <w:rFonts w:asciiTheme="minorHAnsi" w:hAnsiTheme="minorHAnsi" w:cstheme="minorHAnsi"/>
          <w:iCs/>
          <w:sz w:val="22"/>
          <w:szCs w:val="22"/>
        </w:rPr>
        <w:t>Prace instalacyjne i wdrożeniowe</w:t>
      </w:r>
    </w:p>
    <w:bookmarkEnd w:id="10"/>
    <w:bookmarkEnd w:id="11"/>
    <w:p w14:paraId="4788138C" w14:textId="4BD839F3" w:rsidR="00634B3C" w:rsidRDefault="00634B3C" w:rsidP="000765DE">
      <w:pPr>
        <w:pStyle w:val="Akapitzlist"/>
        <w:numPr>
          <w:ilvl w:val="0"/>
          <w:numId w:val="49"/>
        </w:numPr>
        <w:spacing w:before="120" w:after="120"/>
        <w:ind w:left="357" w:hanging="357"/>
        <w:contextualSpacing w:val="0"/>
        <w:jc w:val="both"/>
        <w:rPr>
          <w:rFonts w:asciiTheme="minorHAnsi" w:hAnsiTheme="minorHAnsi" w:cstheme="minorHAnsi"/>
          <w:iCs/>
          <w:sz w:val="22"/>
          <w:szCs w:val="22"/>
        </w:rPr>
      </w:pPr>
      <w:r w:rsidRPr="00A0163F">
        <w:rPr>
          <w:rFonts w:asciiTheme="minorHAnsi" w:hAnsiTheme="minorHAnsi" w:cstheme="minorHAnsi"/>
          <w:iCs/>
          <w:sz w:val="22"/>
          <w:szCs w:val="22"/>
        </w:rPr>
        <w:t xml:space="preserve">Dostawa przedmiotu zamówienia wraz z transportem, instalacją </w:t>
      </w:r>
      <w:r w:rsidR="00F1075C" w:rsidRPr="00A0163F">
        <w:rPr>
          <w:rFonts w:asciiTheme="minorHAnsi" w:hAnsiTheme="minorHAnsi" w:cstheme="minorHAnsi"/>
          <w:iCs/>
          <w:sz w:val="22"/>
          <w:szCs w:val="22"/>
        </w:rPr>
        <w:t xml:space="preserve">i uruchomieniem </w:t>
      </w:r>
      <w:r w:rsidRPr="00A0163F">
        <w:rPr>
          <w:rFonts w:asciiTheme="minorHAnsi" w:hAnsiTheme="minorHAnsi" w:cstheme="minorHAnsi"/>
          <w:iCs/>
          <w:sz w:val="22"/>
          <w:szCs w:val="22"/>
        </w:rPr>
        <w:t xml:space="preserve">będzie się odbywać na koszt i ryzyko </w:t>
      </w:r>
      <w:r w:rsidR="00C16113">
        <w:rPr>
          <w:rFonts w:asciiTheme="minorHAnsi" w:hAnsiTheme="minorHAnsi" w:cstheme="minorHAnsi"/>
          <w:iCs/>
          <w:sz w:val="22"/>
          <w:szCs w:val="22"/>
        </w:rPr>
        <w:t>w</w:t>
      </w:r>
      <w:r w:rsidRPr="00A0163F">
        <w:rPr>
          <w:rFonts w:asciiTheme="minorHAnsi" w:hAnsiTheme="minorHAnsi" w:cstheme="minorHAnsi"/>
          <w:iCs/>
          <w:sz w:val="22"/>
          <w:szCs w:val="22"/>
        </w:rPr>
        <w:t>ykonawcy.</w:t>
      </w:r>
    </w:p>
    <w:p w14:paraId="39414E81" w14:textId="77777777" w:rsidR="000765DE" w:rsidRPr="000765DE" w:rsidRDefault="000765DE" w:rsidP="000765DE">
      <w:pPr>
        <w:pStyle w:val="Akapitzlist"/>
        <w:numPr>
          <w:ilvl w:val="0"/>
          <w:numId w:val="49"/>
        </w:numPr>
        <w:spacing w:before="120" w:after="120"/>
        <w:ind w:left="357" w:hanging="357"/>
        <w:contextualSpacing w:val="0"/>
        <w:jc w:val="both"/>
        <w:rPr>
          <w:rFonts w:asciiTheme="minorHAnsi" w:hAnsiTheme="minorHAnsi" w:cstheme="minorHAnsi"/>
          <w:iCs/>
          <w:sz w:val="22"/>
          <w:szCs w:val="22"/>
        </w:rPr>
      </w:pPr>
      <w:r w:rsidRPr="00E8753D">
        <w:rPr>
          <w:rFonts w:asciiTheme="minorHAnsi" w:hAnsiTheme="minorHAnsi" w:cstheme="minorHAnsi"/>
          <w:iCs/>
          <w:sz w:val="22"/>
          <w:szCs w:val="22"/>
        </w:rPr>
        <w:t>Przedmiot zamówienia jest finansowany ze środków Europejskiego Funduszu Rozwoju Regionalnego (EFRR) w ramach Regionalnego Programu Operacyjnego Województwa</w:t>
      </w:r>
      <w:r>
        <w:rPr>
          <w:rFonts w:asciiTheme="minorHAnsi" w:hAnsiTheme="minorHAnsi" w:cstheme="minorHAnsi"/>
          <w:iCs/>
          <w:sz w:val="22"/>
          <w:szCs w:val="22"/>
        </w:rPr>
        <w:t xml:space="preserve"> </w:t>
      </w:r>
      <w:r w:rsidRPr="00925DAD">
        <w:rPr>
          <w:rFonts w:asciiTheme="minorHAnsi" w:hAnsiTheme="minorHAnsi" w:cstheme="minorHAnsi"/>
          <w:sz w:val="22"/>
          <w:szCs w:val="22"/>
        </w:rPr>
        <w:t>Małopolskiego na lata 2014 – 2020, II Osi Priorytetowej „Cyfrowa Małopolska”, Działanie 2.1 „E-administracja i otwarte zasoby”</w:t>
      </w:r>
    </w:p>
    <w:p w14:paraId="2EC384D1" w14:textId="2E060D84" w:rsidR="005C0D00" w:rsidRPr="000765DE" w:rsidRDefault="00C974A2" w:rsidP="000765DE">
      <w:pPr>
        <w:pStyle w:val="Akapitzlist"/>
        <w:numPr>
          <w:ilvl w:val="0"/>
          <w:numId w:val="49"/>
        </w:numPr>
        <w:spacing w:before="120" w:after="120"/>
        <w:ind w:left="357" w:hanging="357"/>
        <w:contextualSpacing w:val="0"/>
        <w:jc w:val="both"/>
        <w:rPr>
          <w:rFonts w:asciiTheme="minorHAnsi" w:hAnsiTheme="minorHAnsi" w:cstheme="minorHAnsi"/>
          <w:iCs/>
          <w:sz w:val="22"/>
          <w:szCs w:val="22"/>
        </w:rPr>
      </w:pPr>
      <w:r w:rsidRPr="000765DE">
        <w:rPr>
          <w:rFonts w:asciiTheme="minorHAnsi" w:hAnsiTheme="minorHAnsi" w:cstheme="minorHAnsi"/>
          <w:iCs/>
          <w:sz w:val="22"/>
          <w:szCs w:val="22"/>
        </w:rPr>
        <w:t xml:space="preserve">Zamawiający wymaga gwarancji na cały przedmiot zamówienia </w:t>
      </w:r>
      <w:r w:rsidRPr="000765DE">
        <w:rPr>
          <w:rFonts w:asciiTheme="minorHAnsi" w:hAnsiTheme="minorHAnsi" w:cstheme="minorHAnsi"/>
          <w:b/>
          <w:bCs/>
          <w:iCs/>
          <w:sz w:val="22"/>
          <w:szCs w:val="22"/>
        </w:rPr>
        <w:t>60 miesięcy</w:t>
      </w:r>
      <w:r w:rsidRPr="000765DE">
        <w:rPr>
          <w:rFonts w:asciiTheme="minorHAnsi" w:hAnsiTheme="minorHAnsi" w:cstheme="minorHAnsi"/>
          <w:iCs/>
          <w:sz w:val="22"/>
          <w:szCs w:val="22"/>
        </w:rPr>
        <w:t xml:space="preserve"> od licząc od daty podpisania  protokołu odbioru.</w:t>
      </w:r>
    </w:p>
    <w:p w14:paraId="21F79F19" w14:textId="77777777" w:rsidR="00910730" w:rsidRPr="006C7A87" w:rsidRDefault="00A870F5"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lastRenderedPageBreak/>
        <w:t>OFERTY CZĘŚCIOWE</w:t>
      </w:r>
    </w:p>
    <w:p w14:paraId="534EA00C" w14:textId="052B0702" w:rsidR="00E22B5D" w:rsidRPr="00D071F8" w:rsidRDefault="00E22B5D" w:rsidP="007829C7">
      <w:pPr>
        <w:pStyle w:val="Tekstpodstawowywcity3"/>
        <w:numPr>
          <w:ilvl w:val="0"/>
          <w:numId w:val="6"/>
        </w:numPr>
        <w:spacing w:before="120" w:after="120"/>
        <w:ind w:left="425" w:hanging="425"/>
        <w:rPr>
          <w:rFonts w:asciiTheme="minorHAnsi" w:eastAsiaTheme="minorHAnsi" w:hAnsiTheme="minorHAnsi" w:cstheme="minorHAnsi"/>
          <w:szCs w:val="22"/>
          <w:lang w:eastAsia="en-US"/>
        </w:rPr>
      </w:pPr>
      <w:r w:rsidRPr="00D071F8">
        <w:rPr>
          <w:rFonts w:asciiTheme="minorHAnsi" w:eastAsiaTheme="minorHAnsi" w:hAnsiTheme="minorHAnsi" w:cstheme="minorHAnsi"/>
          <w:szCs w:val="22"/>
          <w:lang w:eastAsia="en-US"/>
        </w:rPr>
        <w:t>Zamawiający dopuszcza składanie ofert częściowych w odniesieniu do wszystkich części zamówienia wyszczególnion</w:t>
      </w:r>
      <w:r>
        <w:rPr>
          <w:rFonts w:asciiTheme="minorHAnsi" w:eastAsiaTheme="minorHAnsi" w:hAnsiTheme="minorHAnsi" w:cstheme="minorHAnsi"/>
          <w:szCs w:val="22"/>
          <w:lang w:eastAsia="en-US"/>
        </w:rPr>
        <w:t xml:space="preserve">ych </w:t>
      </w:r>
      <w:r w:rsidRPr="00D071F8">
        <w:rPr>
          <w:rFonts w:asciiTheme="minorHAnsi" w:eastAsiaTheme="minorHAnsi" w:hAnsiTheme="minorHAnsi" w:cstheme="minorHAnsi"/>
          <w:szCs w:val="22"/>
          <w:lang w:eastAsia="en-US"/>
        </w:rPr>
        <w:t xml:space="preserve">w </w:t>
      </w:r>
      <w:r w:rsidRPr="0061449F">
        <w:rPr>
          <w:rFonts w:asciiTheme="minorHAnsi" w:eastAsiaTheme="minorHAnsi" w:hAnsiTheme="minorHAnsi" w:cstheme="minorHAnsi"/>
          <w:b/>
          <w:bCs/>
          <w:szCs w:val="22"/>
          <w:lang w:eastAsia="en-US"/>
        </w:rPr>
        <w:t>Załączniku nr 2 do SWZ</w:t>
      </w:r>
      <w:r w:rsidRPr="00D071F8">
        <w:rPr>
          <w:rFonts w:asciiTheme="minorHAnsi" w:eastAsiaTheme="minorHAnsi" w:hAnsiTheme="minorHAnsi" w:cstheme="minorHAnsi"/>
          <w:szCs w:val="22"/>
          <w:lang w:eastAsia="en-US"/>
        </w:rPr>
        <w:t xml:space="preserve">. </w:t>
      </w:r>
    </w:p>
    <w:p w14:paraId="5B5E228F" w14:textId="77777777" w:rsidR="007B371E" w:rsidRPr="006C7A87" w:rsidRDefault="007B371E"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TERMIN WYKONANIA ZAMÓWIENIA</w:t>
      </w:r>
    </w:p>
    <w:p w14:paraId="5E5CEC39" w14:textId="3DC09BEC" w:rsidR="00BE1C50" w:rsidRPr="00BC7DE8" w:rsidRDefault="004F29AA" w:rsidP="00AB3FF0">
      <w:pPr>
        <w:numPr>
          <w:ilvl w:val="3"/>
          <w:numId w:val="4"/>
        </w:numPr>
        <w:tabs>
          <w:tab w:val="clear" w:pos="2880"/>
        </w:tabs>
        <w:spacing w:after="240"/>
        <w:ind w:left="426"/>
        <w:jc w:val="both"/>
        <w:rPr>
          <w:rFonts w:asciiTheme="minorHAnsi" w:hAnsiTheme="minorHAnsi" w:cstheme="minorHAnsi"/>
          <w:bCs/>
          <w:sz w:val="22"/>
        </w:rPr>
      </w:pPr>
      <w:r w:rsidRPr="00A0163F">
        <w:rPr>
          <w:rFonts w:asciiTheme="minorHAnsi" w:hAnsiTheme="minorHAnsi" w:cstheme="minorHAnsi"/>
          <w:sz w:val="22"/>
        </w:rPr>
        <w:t>Termin wykonania zamówienia publicznego</w:t>
      </w:r>
      <w:r w:rsidR="00A9210D" w:rsidRPr="00A0163F">
        <w:rPr>
          <w:rFonts w:asciiTheme="minorHAnsi" w:hAnsiTheme="minorHAnsi" w:cstheme="minorHAnsi"/>
          <w:sz w:val="22"/>
        </w:rPr>
        <w:t>:</w:t>
      </w:r>
      <w:r w:rsidR="00BC7DE8">
        <w:rPr>
          <w:rFonts w:asciiTheme="minorHAnsi" w:hAnsiTheme="minorHAnsi" w:cstheme="minorHAnsi"/>
          <w:bCs/>
          <w:sz w:val="22"/>
        </w:rPr>
        <w:t xml:space="preserve"> </w:t>
      </w:r>
      <w:r w:rsidR="00A9210D" w:rsidRPr="00F55F38">
        <w:rPr>
          <w:rFonts w:asciiTheme="minorHAnsi" w:hAnsiTheme="minorHAnsi" w:cstheme="minorHAnsi"/>
          <w:b/>
          <w:sz w:val="22"/>
        </w:rPr>
        <w:t xml:space="preserve">do </w:t>
      </w:r>
      <w:r w:rsidR="00F55F38" w:rsidRPr="00F55F38">
        <w:rPr>
          <w:rFonts w:asciiTheme="minorHAnsi" w:hAnsiTheme="minorHAnsi" w:cstheme="minorHAnsi"/>
          <w:b/>
          <w:sz w:val="22"/>
        </w:rPr>
        <w:t>30.06.2023 r.</w:t>
      </w:r>
    </w:p>
    <w:p w14:paraId="297050EF" w14:textId="77777777" w:rsidR="007B371E" w:rsidRPr="006C7A87" w:rsidRDefault="000E2D1D"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WARUNKI UDZIAŁU W POSTĘPOWANIU</w:t>
      </w:r>
    </w:p>
    <w:p w14:paraId="793275A8" w14:textId="77777777" w:rsidR="00595D0C" w:rsidRPr="00C16113" w:rsidRDefault="00595D0C" w:rsidP="007829C7">
      <w:pPr>
        <w:pStyle w:val="Default"/>
        <w:numPr>
          <w:ilvl w:val="0"/>
          <w:numId w:val="37"/>
        </w:numPr>
        <w:spacing w:before="120" w:after="120"/>
        <w:jc w:val="both"/>
        <w:rPr>
          <w:rFonts w:asciiTheme="minorHAnsi" w:hAnsiTheme="minorHAnsi" w:cstheme="minorHAnsi"/>
          <w:sz w:val="22"/>
          <w:szCs w:val="22"/>
        </w:rPr>
      </w:pPr>
      <w:r w:rsidRPr="00C16113">
        <w:rPr>
          <w:rFonts w:asciiTheme="minorHAnsi" w:hAnsiTheme="minorHAnsi" w:cstheme="minorHAnsi"/>
          <w:sz w:val="22"/>
          <w:szCs w:val="22"/>
        </w:rPr>
        <w:t>O udzielenie zamówienia ubiegać się mogą wykonawcy, którzy spełniają warunki udziału w</w:t>
      </w:r>
      <w:r>
        <w:rPr>
          <w:rFonts w:asciiTheme="minorHAnsi" w:hAnsiTheme="minorHAnsi" w:cstheme="minorHAnsi"/>
          <w:sz w:val="22"/>
          <w:szCs w:val="22"/>
        </w:rPr>
        <w:t> </w:t>
      </w:r>
      <w:r w:rsidRPr="00C16113">
        <w:rPr>
          <w:rFonts w:asciiTheme="minorHAnsi" w:hAnsiTheme="minorHAnsi" w:cstheme="minorHAnsi"/>
          <w:sz w:val="22"/>
          <w:szCs w:val="22"/>
        </w:rPr>
        <w:t>postępowaniu:</w:t>
      </w:r>
    </w:p>
    <w:p w14:paraId="1FD89E6D" w14:textId="7C0CE00F" w:rsidR="00595D0C" w:rsidRDefault="00595D0C" w:rsidP="007829C7">
      <w:pPr>
        <w:pStyle w:val="Default"/>
        <w:numPr>
          <w:ilvl w:val="1"/>
          <w:numId w:val="37"/>
        </w:numPr>
        <w:spacing w:before="120" w:after="120"/>
        <w:jc w:val="both"/>
        <w:rPr>
          <w:rFonts w:asciiTheme="minorHAnsi" w:hAnsiTheme="minorHAnsi" w:cstheme="minorHAnsi"/>
          <w:sz w:val="22"/>
          <w:szCs w:val="22"/>
        </w:rPr>
      </w:pPr>
      <w:r w:rsidRPr="00C16113">
        <w:rPr>
          <w:rFonts w:asciiTheme="minorHAnsi" w:hAnsiTheme="minorHAnsi" w:cstheme="minorHAnsi"/>
          <w:sz w:val="22"/>
          <w:szCs w:val="22"/>
        </w:rPr>
        <w:t xml:space="preserve">dotyczące wymagania w zakresie zdolności technicznej i zawodowej </w:t>
      </w:r>
      <w:r>
        <w:rPr>
          <w:rFonts w:asciiTheme="minorHAnsi" w:hAnsiTheme="minorHAnsi" w:cstheme="minorHAnsi"/>
          <w:sz w:val="22"/>
          <w:szCs w:val="22"/>
        </w:rPr>
        <w:t>w</w:t>
      </w:r>
      <w:r w:rsidRPr="00C16113">
        <w:rPr>
          <w:rFonts w:asciiTheme="minorHAnsi" w:hAnsiTheme="minorHAnsi" w:cstheme="minorHAnsi"/>
          <w:sz w:val="22"/>
          <w:szCs w:val="22"/>
        </w:rPr>
        <w:t xml:space="preserve">ykonawcy realizującego przedmiot zamówienia. Zamawiający uzna warunek za spełniony, jeżeli </w:t>
      </w:r>
      <w:r>
        <w:rPr>
          <w:rFonts w:asciiTheme="minorHAnsi" w:hAnsiTheme="minorHAnsi" w:cstheme="minorHAnsi"/>
          <w:sz w:val="22"/>
          <w:szCs w:val="22"/>
        </w:rPr>
        <w:t>w</w:t>
      </w:r>
      <w:r w:rsidRPr="00C16113">
        <w:rPr>
          <w:rFonts w:asciiTheme="minorHAnsi" w:hAnsiTheme="minorHAnsi" w:cstheme="minorHAnsi"/>
          <w:sz w:val="22"/>
          <w:szCs w:val="22"/>
        </w:rPr>
        <w:t xml:space="preserve">ykonawca wykaże, że: </w:t>
      </w:r>
    </w:p>
    <w:p w14:paraId="5B5AAC79" w14:textId="77777777" w:rsidR="00595D0C" w:rsidRDefault="00595D0C" w:rsidP="007829C7">
      <w:pPr>
        <w:pStyle w:val="Default"/>
        <w:numPr>
          <w:ilvl w:val="0"/>
          <w:numId w:val="39"/>
        </w:numPr>
        <w:spacing w:before="120" w:after="120"/>
        <w:ind w:hanging="357"/>
        <w:jc w:val="both"/>
        <w:rPr>
          <w:rFonts w:asciiTheme="minorHAnsi" w:hAnsiTheme="minorHAnsi" w:cstheme="minorHAnsi"/>
          <w:sz w:val="22"/>
          <w:szCs w:val="22"/>
        </w:rPr>
      </w:pPr>
      <w:r w:rsidRPr="00C16113">
        <w:rPr>
          <w:rFonts w:asciiTheme="minorHAnsi" w:hAnsiTheme="minorHAnsi" w:cstheme="minorHAnsi"/>
          <w:sz w:val="22"/>
          <w:szCs w:val="22"/>
        </w:rPr>
        <w:t>w okresie ostatnich trzech lat przed upływem terminu składania ofert, a jeżeli okres prowadzenia działalności jest krótszy, to w tym krótszym okres</w:t>
      </w:r>
      <w:r>
        <w:rPr>
          <w:rFonts w:asciiTheme="minorHAnsi" w:hAnsiTheme="minorHAnsi" w:cstheme="minorHAnsi"/>
          <w:sz w:val="22"/>
          <w:szCs w:val="22"/>
        </w:rPr>
        <w:t>ie:</w:t>
      </w:r>
    </w:p>
    <w:p w14:paraId="58F4A30E" w14:textId="29D26258" w:rsidR="00EC2966" w:rsidRPr="004A22F0" w:rsidRDefault="00595D0C" w:rsidP="007829C7">
      <w:pPr>
        <w:pStyle w:val="Akapitzlist"/>
        <w:widowControl w:val="0"/>
        <w:numPr>
          <w:ilvl w:val="0"/>
          <w:numId w:val="38"/>
        </w:numPr>
        <w:autoSpaceDE w:val="0"/>
        <w:autoSpaceDN w:val="0"/>
        <w:spacing w:before="120" w:after="120"/>
        <w:ind w:right="60" w:hanging="357"/>
        <w:contextualSpacing w:val="0"/>
        <w:jc w:val="both"/>
        <w:rPr>
          <w:rFonts w:asciiTheme="minorHAnsi" w:hAnsiTheme="minorHAnsi" w:cstheme="minorHAnsi"/>
          <w:b/>
          <w:bCs/>
          <w:sz w:val="22"/>
          <w:szCs w:val="22"/>
        </w:rPr>
      </w:pPr>
      <w:r w:rsidRPr="004A22F0">
        <w:rPr>
          <w:rFonts w:ascii="Calibri" w:hAnsi="Calibri" w:cs="Calibri"/>
          <w:b/>
          <w:bCs/>
          <w:sz w:val="22"/>
          <w:szCs w:val="22"/>
        </w:rPr>
        <w:t>w odniesieniu do części</w:t>
      </w:r>
      <w:r w:rsidR="00E22B5D" w:rsidRPr="004A22F0">
        <w:rPr>
          <w:rFonts w:ascii="Calibri" w:hAnsi="Calibri" w:cs="Calibri"/>
          <w:b/>
          <w:bCs/>
          <w:sz w:val="22"/>
          <w:szCs w:val="22"/>
        </w:rPr>
        <w:t xml:space="preserve"> 1</w:t>
      </w:r>
      <w:r w:rsidRPr="004A22F0">
        <w:rPr>
          <w:rFonts w:ascii="Calibri" w:hAnsi="Calibri" w:cs="Calibri"/>
          <w:b/>
          <w:bCs/>
          <w:sz w:val="22"/>
          <w:szCs w:val="22"/>
        </w:rPr>
        <w:t xml:space="preserve"> - </w:t>
      </w:r>
      <w:r w:rsidR="0005528C" w:rsidRPr="004A22F0">
        <w:rPr>
          <w:rFonts w:ascii="Calibri" w:hAnsi="Calibri" w:cs="Calibri"/>
          <w:b/>
          <w:bCs/>
          <w:sz w:val="22"/>
          <w:szCs w:val="22"/>
        </w:rPr>
        <w:t>należy</w:t>
      </w:r>
      <w:r w:rsidRPr="004A22F0">
        <w:rPr>
          <w:rFonts w:ascii="Calibri" w:hAnsi="Calibri" w:cs="Calibri"/>
          <w:b/>
          <w:bCs/>
          <w:sz w:val="22"/>
          <w:szCs w:val="22"/>
        </w:rPr>
        <w:t>cie</w:t>
      </w:r>
      <w:r w:rsidR="0005528C" w:rsidRPr="004A22F0">
        <w:rPr>
          <w:rFonts w:ascii="Calibri" w:hAnsi="Calibri" w:cs="Calibri"/>
          <w:b/>
          <w:bCs/>
          <w:sz w:val="22"/>
          <w:szCs w:val="22"/>
        </w:rPr>
        <w:t xml:space="preserve"> wykona</w:t>
      </w:r>
      <w:r w:rsidR="00BC4DAC" w:rsidRPr="004A22F0">
        <w:rPr>
          <w:rFonts w:ascii="Calibri" w:hAnsi="Calibri" w:cs="Calibri"/>
          <w:b/>
          <w:bCs/>
          <w:sz w:val="22"/>
          <w:szCs w:val="22"/>
        </w:rPr>
        <w:t>ł</w:t>
      </w:r>
      <w:r w:rsidR="0005528C" w:rsidRPr="004A22F0">
        <w:rPr>
          <w:rFonts w:ascii="Calibri" w:hAnsi="Calibri" w:cs="Calibri"/>
          <w:b/>
          <w:bCs/>
          <w:sz w:val="22"/>
          <w:szCs w:val="22"/>
        </w:rPr>
        <w:t xml:space="preserve"> </w:t>
      </w:r>
      <w:r w:rsidR="008D3BDF" w:rsidRPr="00126BED">
        <w:rPr>
          <w:rFonts w:ascii="Calibri" w:hAnsi="Calibri" w:cs="Calibri"/>
          <w:b/>
          <w:bCs/>
          <w:sz w:val="22"/>
          <w:szCs w:val="22"/>
        </w:rPr>
        <w:t>dw</w:t>
      </w:r>
      <w:r w:rsidR="00BC4DAC" w:rsidRPr="00126BED">
        <w:rPr>
          <w:rFonts w:ascii="Calibri" w:hAnsi="Calibri" w:cs="Calibri"/>
          <w:b/>
          <w:bCs/>
          <w:sz w:val="22"/>
          <w:szCs w:val="22"/>
        </w:rPr>
        <w:t>ie</w:t>
      </w:r>
      <w:r w:rsidR="008D3BDF" w:rsidRPr="00126BED">
        <w:rPr>
          <w:rFonts w:ascii="Calibri" w:hAnsi="Calibri" w:cs="Calibri"/>
          <w:b/>
          <w:bCs/>
          <w:sz w:val="22"/>
          <w:szCs w:val="22"/>
        </w:rPr>
        <w:t xml:space="preserve"> </w:t>
      </w:r>
      <w:r w:rsidR="00126BED" w:rsidRPr="00126BED">
        <w:rPr>
          <w:rFonts w:ascii="Calibri" w:hAnsi="Calibri" w:cs="Calibri"/>
          <w:b/>
          <w:bCs/>
          <w:sz w:val="22"/>
          <w:szCs w:val="22"/>
        </w:rPr>
        <w:t xml:space="preserve">dostawy </w:t>
      </w:r>
      <w:r w:rsidR="00BC4DAC" w:rsidRPr="00126BED">
        <w:rPr>
          <w:rFonts w:asciiTheme="minorHAnsi" w:hAnsiTheme="minorHAnsi" w:cstheme="minorHAnsi"/>
          <w:b/>
          <w:bCs/>
          <w:sz w:val="22"/>
          <w:szCs w:val="22"/>
        </w:rPr>
        <w:t>systemu informatycznego wraz z wdrożeniem elektronicznych usług publicznych, o wartości minimum</w:t>
      </w:r>
      <w:r w:rsidR="00874138" w:rsidRPr="00126BED">
        <w:rPr>
          <w:rFonts w:asciiTheme="minorHAnsi" w:hAnsiTheme="minorHAnsi" w:cstheme="minorHAnsi"/>
          <w:b/>
          <w:bCs/>
          <w:sz w:val="22"/>
          <w:szCs w:val="22"/>
        </w:rPr>
        <w:t xml:space="preserve"> </w:t>
      </w:r>
      <w:r w:rsidR="000B36A2" w:rsidRPr="00126BED">
        <w:rPr>
          <w:rFonts w:asciiTheme="minorHAnsi" w:hAnsiTheme="minorHAnsi" w:cstheme="minorHAnsi"/>
          <w:b/>
          <w:bCs/>
          <w:sz w:val="22"/>
          <w:szCs w:val="22"/>
        </w:rPr>
        <w:t>70</w:t>
      </w:r>
      <w:r w:rsidR="00874138" w:rsidRPr="00126BED">
        <w:rPr>
          <w:rFonts w:asciiTheme="minorHAnsi" w:hAnsiTheme="minorHAnsi" w:cstheme="minorHAnsi"/>
          <w:b/>
          <w:bCs/>
          <w:sz w:val="22"/>
          <w:szCs w:val="22"/>
        </w:rPr>
        <w:t>0 000,00</w:t>
      </w:r>
      <w:r w:rsidR="00874138" w:rsidRPr="004A22F0">
        <w:rPr>
          <w:rFonts w:asciiTheme="minorHAnsi" w:hAnsiTheme="minorHAnsi" w:cstheme="minorHAnsi"/>
          <w:b/>
          <w:bCs/>
          <w:sz w:val="22"/>
          <w:szCs w:val="22"/>
        </w:rPr>
        <w:t xml:space="preserve"> złotych polskich brutto każda</w:t>
      </w:r>
      <w:r w:rsidR="00EC2966" w:rsidRPr="004A22F0">
        <w:rPr>
          <w:rFonts w:asciiTheme="minorHAnsi" w:hAnsiTheme="minorHAnsi" w:cstheme="minorHAnsi"/>
          <w:b/>
          <w:bCs/>
          <w:sz w:val="22"/>
          <w:szCs w:val="22"/>
        </w:rPr>
        <w:t>;</w:t>
      </w:r>
    </w:p>
    <w:p w14:paraId="28D51F44" w14:textId="7E5F8F31" w:rsidR="00BC4DAC" w:rsidRPr="004A22F0" w:rsidRDefault="00BC4DAC" w:rsidP="007829C7">
      <w:pPr>
        <w:pStyle w:val="Akapitzlist"/>
        <w:widowControl w:val="0"/>
        <w:numPr>
          <w:ilvl w:val="0"/>
          <w:numId w:val="38"/>
        </w:numPr>
        <w:autoSpaceDE w:val="0"/>
        <w:autoSpaceDN w:val="0"/>
        <w:spacing w:before="120" w:after="120"/>
        <w:ind w:right="60" w:hanging="357"/>
        <w:contextualSpacing w:val="0"/>
        <w:jc w:val="both"/>
        <w:rPr>
          <w:rFonts w:ascii="Calibri" w:hAnsi="Calibri" w:cs="Calibri"/>
          <w:b/>
          <w:bCs/>
          <w:sz w:val="22"/>
          <w:szCs w:val="22"/>
        </w:rPr>
      </w:pPr>
      <w:r w:rsidRPr="004A22F0">
        <w:rPr>
          <w:rFonts w:ascii="Calibri" w:hAnsi="Calibri" w:cs="Calibri"/>
          <w:b/>
          <w:bCs/>
          <w:sz w:val="22"/>
          <w:szCs w:val="22"/>
        </w:rPr>
        <w:t xml:space="preserve">w odniesieniu do części </w:t>
      </w:r>
      <w:r w:rsidR="009B62A8" w:rsidRPr="004A22F0">
        <w:rPr>
          <w:rFonts w:ascii="Calibri" w:hAnsi="Calibri" w:cs="Calibri"/>
          <w:b/>
          <w:bCs/>
          <w:sz w:val="22"/>
          <w:szCs w:val="22"/>
        </w:rPr>
        <w:t>2</w:t>
      </w:r>
      <w:r w:rsidRPr="004A22F0">
        <w:rPr>
          <w:rFonts w:ascii="Calibri" w:hAnsi="Calibri" w:cs="Calibri"/>
          <w:b/>
          <w:bCs/>
          <w:sz w:val="22"/>
          <w:szCs w:val="22"/>
        </w:rPr>
        <w:t xml:space="preserve"> - Zamawiający </w:t>
      </w:r>
      <w:r w:rsidR="009B62A8" w:rsidRPr="004A22F0">
        <w:rPr>
          <w:rFonts w:ascii="Calibri" w:hAnsi="Calibri" w:cs="Calibri"/>
          <w:b/>
          <w:bCs/>
          <w:sz w:val="22"/>
          <w:szCs w:val="22"/>
        </w:rPr>
        <w:t xml:space="preserve">nie </w:t>
      </w:r>
      <w:r w:rsidRPr="004A22F0">
        <w:rPr>
          <w:rFonts w:ascii="Calibri" w:hAnsi="Calibri" w:cs="Calibri"/>
          <w:b/>
          <w:bCs/>
          <w:sz w:val="22"/>
          <w:szCs w:val="22"/>
        </w:rPr>
        <w:t>określa wymagań w tym zakresie.</w:t>
      </w:r>
    </w:p>
    <w:p w14:paraId="67A3A8F3" w14:textId="77777777" w:rsidR="00BC4DAC" w:rsidRPr="00A94269" w:rsidRDefault="00BC4DAC" w:rsidP="00BC4DAC">
      <w:pPr>
        <w:pStyle w:val="Default"/>
        <w:spacing w:before="120" w:after="120"/>
        <w:ind w:left="1072"/>
        <w:jc w:val="both"/>
        <w:rPr>
          <w:rFonts w:asciiTheme="minorHAnsi" w:hAnsiTheme="minorHAnsi" w:cstheme="minorHAnsi"/>
          <w:sz w:val="22"/>
          <w:szCs w:val="22"/>
        </w:rPr>
      </w:pPr>
      <w:r w:rsidRPr="00A94269">
        <w:rPr>
          <w:rFonts w:asciiTheme="minorHAnsi" w:hAnsiTheme="minorHAnsi" w:cstheme="minorHAnsi"/>
          <w:sz w:val="22"/>
          <w:szCs w:val="22"/>
        </w:rPr>
        <w:t>W przypadku dostaw, których wartość została wyrażona w umowie w innej walucie niż PLN należy dokonać przeliczenia tej waluty na PLN przy zastosowaniu średniego kursu NBP na dzień dokonania dostawy.</w:t>
      </w:r>
    </w:p>
    <w:p w14:paraId="72D22C88" w14:textId="77777777" w:rsidR="00BC4DAC" w:rsidRPr="00244102" w:rsidRDefault="00BC4DAC" w:rsidP="007829C7">
      <w:pPr>
        <w:pStyle w:val="Default"/>
        <w:numPr>
          <w:ilvl w:val="0"/>
          <w:numId w:val="39"/>
        </w:numPr>
        <w:spacing w:before="120" w:after="120"/>
        <w:jc w:val="both"/>
        <w:rPr>
          <w:rFonts w:asciiTheme="minorHAnsi" w:hAnsiTheme="minorHAnsi" w:cstheme="minorHAnsi"/>
          <w:color w:val="auto"/>
          <w:sz w:val="22"/>
          <w:szCs w:val="22"/>
        </w:rPr>
      </w:pPr>
      <w:r w:rsidRPr="00244102">
        <w:rPr>
          <w:rFonts w:asciiTheme="minorHAnsi" w:hAnsiTheme="minorHAnsi" w:cstheme="minorHAnsi"/>
          <w:color w:val="auto"/>
          <w:sz w:val="22"/>
          <w:szCs w:val="22"/>
        </w:rPr>
        <w:t>dysponuje lub będzie dysponował osobami, które będą uczestniczyć w wykonywaniu zamówienia, co najmniej:</w:t>
      </w:r>
    </w:p>
    <w:p w14:paraId="10B91D76" w14:textId="77777777" w:rsidR="00BC4DAC" w:rsidRPr="003323EC" w:rsidRDefault="00BC4DAC" w:rsidP="007829C7">
      <w:pPr>
        <w:pStyle w:val="Nagwek21"/>
        <w:numPr>
          <w:ilvl w:val="0"/>
          <w:numId w:val="40"/>
        </w:numPr>
        <w:tabs>
          <w:tab w:val="left" w:pos="-2410"/>
        </w:tabs>
        <w:spacing w:before="120" w:after="120"/>
        <w:outlineLvl w:val="9"/>
        <w:rPr>
          <w:rFonts w:asciiTheme="minorHAnsi" w:hAnsiTheme="minorHAnsi" w:cstheme="minorHAnsi"/>
          <w:bCs w:val="0"/>
        </w:rPr>
      </w:pPr>
      <w:r w:rsidRPr="003323EC">
        <w:rPr>
          <w:rFonts w:asciiTheme="minorHAnsi" w:hAnsiTheme="minorHAnsi" w:cstheme="minorHAnsi"/>
          <w:bCs w:val="0"/>
        </w:rPr>
        <w:t>w odniesieniu do części 1</w:t>
      </w:r>
    </w:p>
    <w:p w14:paraId="6E9C0703" w14:textId="50F509E6" w:rsidR="008D3BDF" w:rsidRPr="003323EC" w:rsidRDefault="008D3BDF" w:rsidP="007829C7">
      <w:pPr>
        <w:pStyle w:val="Nagwek21"/>
        <w:numPr>
          <w:ilvl w:val="0"/>
          <w:numId w:val="41"/>
        </w:numPr>
        <w:tabs>
          <w:tab w:val="left" w:pos="-2410"/>
        </w:tabs>
        <w:spacing w:before="120" w:after="120"/>
        <w:rPr>
          <w:rFonts w:asciiTheme="minorHAnsi" w:hAnsiTheme="minorHAnsi" w:cstheme="minorHAnsi"/>
          <w:bCs w:val="0"/>
        </w:rPr>
      </w:pPr>
      <w:r w:rsidRPr="003323EC">
        <w:rPr>
          <w:rFonts w:asciiTheme="minorHAnsi" w:hAnsiTheme="minorHAnsi" w:cstheme="minorHAnsi"/>
          <w:bCs w:val="0"/>
        </w:rPr>
        <w:t xml:space="preserve">1 osobę posiadającą pełniącą rolę Kierownika Projektu, posiadającą co najmniej jeden z certyfikatów zarządzania projektami, np. IPMA, PMP, Prince 2 lub równoważny, lub dyplom ukończenia studiów wyższych w specjalności: zarządzanie projektami, która brała udział w minimum 1 </w:t>
      </w:r>
      <w:r w:rsidR="0071480D" w:rsidRPr="003323EC">
        <w:rPr>
          <w:rFonts w:asciiTheme="minorHAnsi" w:hAnsiTheme="minorHAnsi" w:cstheme="minorHAnsi"/>
          <w:bCs w:val="0"/>
        </w:rPr>
        <w:t xml:space="preserve">projekcie polegającym na dostawie i </w:t>
      </w:r>
      <w:r w:rsidRPr="003323EC">
        <w:rPr>
          <w:rFonts w:asciiTheme="minorHAnsi" w:hAnsiTheme="minorHAnsi" w:cstheme="minorHAnsi"/>
          <w:bCs w:val="0"/>
        </w:rPr>
        <w:t>wdrożeniu systemu informatycznego na stanowisku Kierownika Projektu;</w:t>
      </w:r>
    </w:p>
    <w:p w14:paraId="726D71A1" w14:textId="3D013A48" w:rsidR="008D3BDF" w:rsidRPr="003323EC" w:rsidRDefault="008D3BDF" w:rsidP="007829C7">
      <w:pPr>
        <w:pStyle w:val="Nagwek21"/>
        <w:numPr>
          <w:ilvl w:val="0"/>
          <w:numId w:val="41"/>
        </w:numPr>
        <w:tabs>
          <w:tab w:val="left" w:pos="-2410"/>
        </w:tabs>
        <w:spacing w:before="120" w:after="120"/>
        <w:rPr>
          <w:rFonts w:asciiTheme="minorHAnsi" w:hAnsiTheme="minorHAnsi" w:cstheme="minorHAnsi"/>
          <w:bCs w:val="0"/>
        </w:rPr>
      </w:pPr>
      <w:r w:rsidRPr="003323EC">
        <w:rPr>
          <w:rFonts w:asciiTheme="minorHAnsi" w:hAnsiTheme="minorHAnsi" w:cstheme="minorHAnsi"/>
          <w:bCs w:val="0"/>
        </w:rPr>
        <w:t>2 osoby w funkcji specjalisty w zakresie wdrażania systemów informatycznych w zakresie wdrożenia oprogramowania do świadczenia „e-usług”, które brały udział w minimum 2 wdrożeniach systemu informatycznego każda w zakresie wdrożenia oprogramowania do świadczenia „e-usług” na stanowisku wdrożeniowca;</w:t>
      </w:r>
    </w:p>
    <w:p w14:paraId="75A959F9" w14:textId="77777777" w:rsidR="000765DE" w:rsidRPr="003323EC" w:rsidRDefault="000765DE" w:rsidP="000765DE">
      <w:pPr>
        <w:pStyle w:val="Nagwek21"/>
        <w:numPr>
          <w:ilvl w:val="0"/>
          <w:numId w:val="40"/>
        </w:numPr>
        <w:tabs>
          <w:tab w:val="left" w:pos="-2410"/>
        </w:tabs>
        <w:spacing w:before="120" w:after="120"/>
        <w:outlineLvl w:val="9"/>
        <w:rPr>
          <w:rFonts w:asciiTheme="minorHAnsi" w:hAnsiTheme="minorHAnsi" w:cstheme="minorHAnsi"/>
          <w:bCs w:val="0"/>
        </w:rPr>
      </w:pPr>
      <w:r w:rsidRPr="003323EC">
        <w:rPr>
          <w:rFonts w:asciiTheme="minorHAnsi" w:hAnsiTheme="minorHAnsi" w:cstheme="minorHAnsi"/>
          <w:bCs w:val="0"/>
        </w:rPr>
        <w:t>w odniesieniu do części 2 - Zamawiający nie określa wymagań w tym zakresie.</w:t>
      </w:r>
    </w:p>
    <w:p w14:paraId="7E1D750A" w14:textId="77777777" w:rsidR="00BC4DAC" w:rsidRPr="002D294A" w:rsidRDefault="00BC4DAC" w:rsidP="007829C7">
      <w:pPr>
        <w:pStyle w:val="Default"/>
        <w:numPr>
          <w:ilvl w:val="1"/>
          <w:numId w:val="37"/>
        </w:numPr>
        <w:spacing w:before="120" w:after="120"/>
        <w:jc w:val="both"/>
        <w:rPr>
          <w:rFonts w:asciiTheme="minorHAnsi" w:hAnsiTheme="minorHAnsi" w:cstheme="minorHAnsi"/>
          <w:sz w:val="22"/>
          <w:szCs w:val="22"/>
        </w:rPr>
      </w:pPr>
      <w:r w:rsidRPr="00941D0A">
        <w:rPr>
          <w:rFonts w:asciiTheme="minorHAnsi" w:hAnsiTheme="minorHAnsi" w:cstheme="minorHAnsi"/>
          <w:sz w:val="22"/>
          <w:szCs w:val="22"/>
        </w:rPr>
        <w:t xml:space="preserve">dotyczące sytuacji ekonomicznej wykonawcy realizującego przedmiot zamówienia. </w:t>
      </w:r>
      <w:r w:rsidRPr="002D294A">
        <w:rPr>
          <w:rFonts w:asciiTheme="minorHAnsi" w:hAnsiTheme="minorHAnsi" w:cstheme="minorHAnsi"/>
          <w:sz w:val="22"/>
          <w:szCs w:val="22"/>
        </w:rPr>
        <w:t xml:space="preserve">Zamawiający uzna, że Wykonawca spełnia warunek dotyczący sytuacji finansowej, jeżeli Wykonawca złoży informację banku lub spółdzielczej kasy oszczędnościowo-kredytowej potwierdzającej wysokość posiadanych środków finansowych lub zdolność kredytową Wykonawcy, w okresie nie wcześniejszym niż 3 miesiące przed jej złożeniem: </w:t>
      </w:r>
    </w:p>
    <w:p w14:paraId="4B200D59" w14:textId="0A9F2F7C" w:rsidR="00BC4DAC" w:rsidRPr="00C3288C" w:rsidRDefault="00BC4DAC" w:rsidP="007829C7">
      <w:pPr>
        <w:pStyle w:val="Default"/>
        <w:numPr>
          <w:ilvl w:val="0"/>
          <w:numId w:val="42"/>
        </w:numPr>
        <w:spacing w:before="120" w:after="120"/>
        <w:jc w:val="both"/>
        <w:rPr>
          <w:rFonts w:asciiTheme="minorHAnsi" w:hAnsiTheme="minorHAnsi" w:cstheme="minorHAnsi"/>
          <w:b/>
          <w:bCs/>
          <w:sz w:val="22"/>
          <w:szCs w:val="22"/>
        </w:rPr>
      </w:pPr>
      <w:r w:rsidRPr="00C3288C">
        <w:rPr>
          <w:rFonts w:asciiTheme="minorHAnsi" w:hAnsiTheme="minorHAnsi" w:cstheme="minorHAnsi"/>
          <w:b/>
          <w:bCs/>
          <w:sz w:val="22"/>
          <w:szCs w:val="22"/>
        </w:rPr>
        <w:t xml:space="preserve">Część 1 – w wysokości nie mniejszej niż 700 000,00 złotych polskich; </w:t>
      </w:r>
    </w:p>
    <w:p w14:paraId="27ACEDF8" w14:textId="480D6F8F" w:rsidR="00BC4DAC" w:rsidRPr="00C3288C" w:rsidRDefault="00BC4DAC" w:rsidP="007829C7">
      <w:pPr>
        <w:pStyle w:val="Default"/>
        <w:numPr>
          <w:ilvl w:val="0"/>
          <w:numId w:val="42"/>
        </w:numPr>
        <w:spacing w:before="120" w:after="120"/>
        <w:jc w:val="both"/>
        <w:rPr>
          <w:rFonts w:asciiTheme="minorHAnsi" w:hAnsiTheme="minorHAnsi" w:cstheme="minorHAnsi"/>
          <w:b/>
          <w:bCs/>
          <w:sz w:val="22"/>
          <w:szCs w:val="22"/>
        </w:rPr>
      </w:pPr>
      <w:r w:rsidRPr="00C3288C">
        <w:rPr>
          <w:rFonts w:asciiTheme="minorHAnsi" w:hAnsiTheme="minorHAnsi" w:cstheme="minorHAnsi"/>
          <w:b/>
          <w:bCs/>
          <w:sz w:val="22"/>
          <w:szCs w:val="22"/>
        </w:rPr>
        <w:t xml:space="preserve">Część 2 – Zamawiający nie stawia wymagań w tym zakresie; </w:t>
      </w:r>
    </w:p>
    <w:p w14:paraId="6AC8F008" w14:textId="39AD63A2" w:rsidR="00595D0C" w:rsidRPr="00700980" w:rsidRDefault="00595D0C" w:rsidP="007829C7">
      <w:pPr>
        <w:pStyle w:val="Default"/>
        <w:numPr>
          <w:ilvl w:val="0"/>
          <w:numId w:val="37"/>
        </w:numPr>
        <w:spacing w:before="120" w:after="120"/>
        <w:jc w:val="both"/>
        <w:rPr>
          <w:rFonts w:asciiTheme="minorHAnsi" w:hAnsiTheme="minorHAnsi" w:cstheme="minorHAnsi"/>
          <w:sz w:val="22"/>
          <w:szCs w:val="22"/>
        </w:rPr>
      </w:pPr>
      <w:r w:rsidRPr="00700980">
        <w:rPr>
          <w:rFonts w:asciiTheme="minorHAnsi" w:hAnsiTheme="minorHAnsi" w:cstheme="minorHAnsi"/>
          <w:sz w:val="22"/>
          <w:szCs w:val="22"/>
        </w:rPr>
        <w:lastRenderedPageBreak/>
        <w:t>Ocena spełniania warunków udziału w postępowaniu, zostanie dokonana na podstawie analizy formalno-prawnej i merytorycznej podmiotowych środków dowodowych złożonych przez wykonawcę, według formuły „spełnia – nie spełnia”</w:t>
      </w:r>
    </w:p>
    <w:p w14:paraId="4A7F5256" w14:textId="73AE4C53" w:rsidR="0061514C" w:rsidRDefault="0061514C" w:rsidP="007829C7">
      <w:pPr>
        <w:pStyle w:val="Default"/>
        <w:numPr>
          <w:ilvl w:val="0"/>
          <w:numId w:val="37"/>
        </w:numPr>
        <w:spacing w:before="120" w:after="120"/>
        <w:jc w:val="both"/>
        <w:rPr>
          <w:rFonts w:asciiTheme="minorHAnsi" w:hAnsiTheme="minorHAnsi" w:cstheme="minorHAnsi"/>
          <w:sz w:val="22"/>
          <w:szCs w:val="22"/>
        </w:rPr>
      </w:pPr>
      <w:r w:rsidRPr="00700980">
        <w:rPr>
          <w:rFonts w:asciiTheme="minorHAnsi" w:hAnsiTheme="minorHAnsi" w:cstheme="minorHAnsi"/>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00B30A43" w14:textId="6F721056" w:rsidR="000765DE" w:rsidRPr="000765DE" w:rsidRDefault="000765DE" w:rsidP="000765DE">
      <w:pPr>
        <w:pStyle w:val="Default"/>
        <w:numPr>
          <w:ilvl w:val="0"/>
          <w:numId w:val="37"/>
        </w:numPr>
        <w:spacing w:before="120" w:after="120"/>
        <w:jc w:val="both"/>
        <w:rPr>
          <w:rFonts w:asciiTheme="minorHAnsi" w:hAnsiTheme="minorHAnsi" w:cstheme="minorHAnsi"/>
          <w:sz w:val="22"/>
          <w:szCs w:val="22"/>
        </w:rPr>
      </w:pPr>
      <w:r w:rsidRPr="00240061">
        <w:rPr>
          <w:rFonts w:asciiTheme="minorHAnsi" w:hAnsiTheme="minorHAnsi" w:cstheme="minorHAnsi"/>
          <w:sz w:val="22"/>
          <w:szCs w:val="22"/>
        </w:rPr>
        <w:t>Zamawiający, w stosunku do Wykonawców wspólnie ubiegających się o udzielenie zamówienia, w</w:t>
      </w:r>
      <w:r>
        <w:rPr>
          <w:rFonts w:asciiTheme="minorHAnsi" w:hAnsiTheme="minorHAnsi" w:cstheme="minorHAnsi"/>
          <w:sz w:val="22"/>
          <w:szCs w:val="22"/>
        </w:rPr>
        <w:t> </w:t>
      </w:r>
      <w:r w:rsidRPr="00240061">
        <w:rPr>
          <w:rFonts w:asciiTheme="minorHAnsi" w:hAnsiTheme="minorHAnsi" w:cstheme="minorHAnsi"/>
          <w:sz w:val="22"/>
          <w:szCs w:val="22"/>
        </w:rPr>
        <w:t>odniesieniu do warunku dotyczącego zdolności technicznej lub zawodowej dopuszcza łączne spełnianie warunku przez Wykonawców (jeżeli dotyczy)</w:t>
      </w:r>
      <w:r>
        <w:rPr>
          <w:rFonts w:asciiTheme="minorHAnsi" w:hAnsiTheme="minorHAnsi" w:cstheme="minorHAnsi"/>
          <w:sz w:val="22"/>
          <w:szCs w:val="22"/>
        </w:rPr>
        <w:t>.</w:t>
      </w:r>
    </w:p>
    <w:p w14:paraId="5DC6B49D" w14:textId="77777777" w:rsidR="0084132B" w:rsidRPr="006C7A87" w:rsidRDefault="0084132B"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PODSTAWY WYKLUCZENIA</w:t>
      </w:r>
    </w:p>
    <w:p w14:paraId="2B0BC34D" w14:textId="720399B2" w:rsidR="0084132B" w:rsidRPr="003679FF" w:rsidRDefault="00A876FA" w:rsidP="007829C7">
      <w:pPr>
        <w:pStyle w:val="Tekstpodstawowy"/>
        <w:widowControl w:val="0"/>
        <w:numPr>
          <w:ilvl w:val="0"/>
          <w:numId w:val="32"/>
        </w:numPr>
        <w:autoSpaceDE w:val="0"/>
        <w:autoSpaceDN w:val="0"/>
        <w:spacing w:before="120" w:after="120"/>
        <w:ind w:left="357" w:hanging="357"/>
        <w:rPr>
          <w:rFonts w:asciiTheme="minorHAnsi" w:hAnsiTheme="minorHAnsi" w:cstheme="minorHAnsi"/>
        </w:rPr>
      </w:pPr>
      <w:r w:rsidRPr="003679FF">
        <w:rPr>
          <w:rFonts w:asciiTheme="minorHAnsi" w:hAnsiTheme="minorHAnsi" w:cstheme="minorHAnsi"/>
        </w:rPr>
        <w:t xml:space="preserve">O </w:t>
      </w:r>
      <w:r w:rsidR="0084132B" w:rsidRPr="003679FF">
        <w:rPr>
          <w:rFonts w:asciiTheme="minorHAnsi" w:hAnsiTheme="minorHAnsi" w:cstheme="minorHAnsi"/>
        </w:rPr>
        <w:t xml:space="preserve">udzielenie zamówienia ubiegać się mogą </w:t>
      </w:r>
      <w:r w:rsidR="00F7619C" w:rsidRPr="003679FF">
        <w:rPr>
          <w:rFonts w:asciiTheme="minorHAnsi" w:hAnsiTheme="minorHAnsi" w:cstheme="minorHAnsi"/>
        </w:rPr>
        <w:t>w</w:t>
      </w:r>
      <w:r w:rsidR="0084132B" w:rsidRPr="003679FF">
        <w:rPr>
          <w:rFonts w:asciiTheme="minorHAnsi" w:hAnsiTheme="minorHAnsi" w:cstheme="minorHAnsi"/>
        </w:rPr>
        <w:t xml:space="preserve">ykonawcy, którzy nie podlegają wykluczeniu na podstawie art. </w:t>
      </w:r>
      <w:r w:rsidR="001101CA" w:rsidRPr="003679FF">
        <w:rPr>
          <w:rFonts w:asciiTheme="minorHAnsi" w:hAnsiTheme="minorHAnsi" w:cstheme="minorHAnsi"/>
        </w:rPr>
        <w:t>108</w:t>
      </w:r>
      <w:r w:rsidR="0084132B" w:rsidRPr="003679FF">
        <w:rPr>
          <w:rFonts w:asciiTheme="minorHAnsi" w:hAnsiTheme="minorHAnsi" w:cstheme="minorHAnsi"/>
        </w:rPr>
        <w:t xml:space="preserve"> ust</w:t>
      </w:r>
      <w:r w:rsidR="00DF1E3F" w:rsidRPr="003679FF">
        <w:rPr>
          <w:rFonts w:asciiTheme="minorHAnsi" w:hAnsiTheme="minorHAnsi" w:cstheme="minorHAnsi"/>
        </w:rPr>
        <w:t>.</w:t>
      </w:r>
      <w:r w:rsidR="0084132B" w:rsidRPr="003679FF">
        <w:rPr>
          <w:rFonts w:asciiTheme="minorHAnsi" w:hAnsiTheme="minorHAnsi" w:cstheme="minorHAnsi"/>
        </w:rPr>
        <w:t xml:space="preserve"> 1 ustaw</w:t>
      </w:r>
      <w:r w:rsidR="009E7E40" w:rsidRPr="003679FF">
        <w:rPr>
          <w:rFonts w:asciiTheme="minorHAnsi" w:hAnsiTheme="minorHAnsi" w:cstheme="minorHAnsi"/>
        </w:rPr>
        <w:t xml:space="preserve">y </w:t>
      </w:r>
      <w:proofErr w:type="spellStart"/>
      <w:r w:rsidR="00AE1460" w:rsidRPr="003679FF">
        <w:rPr>
          <w:rFonts w:asciiTheme="minorHAnsi" w:hAnsiTheme="minorHAnsi" w:cstheme="minorHAnsi"/>
        </w:rPr>
        <w:t>Pzp</w:t>
      </w:r>
      <w:proofErr w:type="spellEnd"/>
      <w:r w:rsidR="00D573F7" w:rsidRPr="003679FF">
        <w:rPr>
          <w:rFonts w:asciiTheme="minorHAnsi" w:hAnsiTheme="minorHAnsi" w:cstheme="minorHAnsi"/>
        </w:rPr>
        <w:t xml:space="preserve"> oraz art. 109 ust. 1 pkt 1</w:t>
      </w:r>
      <w:r w:rsidR="00EC7EDB" w:rsidRPr="003679FF">
        <w:rPr>
          <w:rFonts w:asciiTheme="minorHAnsi" w:hAnsiTheme="minorHAnsi" w:cstheme="minorHAnsi"/>
        </w:rPr>
        <w:t xml:space="preserve">, </w:t>
      </w:r>
      <w:r w:rsidR="00D573F7" w:rsidRPr="003679FF">
        <w:rPr>
          <w:rFonts w:asciiTheme="minorHAnsi" w:hAnsiTheme="minorHAnsi" w:cstheme="minorHAnsi"/>
        </w:rPr>
        <w:t>4</w:t>
      </w:r>
      <w:r w:rsidR="00EC7EDB" w:rsidRPr="003679FF">
        <w:rPr>
          <w:rFonts w:asciiTheme="minorHAnsi" w:hAnsiTheme="minorHAnsi" w:cstheme="minorHAnsi"/>
        </w:rPr>
        <w:t xml:space="preserve"> </w:t>
      </w:r>
      <w:r w:rsidR="00D573F7" w:rsidRPr="003679FF">
        <w:rPr>
          <w:rFonts w:asciiTheme="minorHAnsi" w:hAnsiTheme="minorHAnsi" w:cstheme="minorHAnsi"/>
        </w:rPr>
        <w:t xml:space="preserve">ustawy </w:t>
      </w:r>
      <w:proofErr w:type="spellStart"/>
      <w:r w:rsidR="00AE1460" w:rsidRPr="003679FF">
        <w:rPr>
          <w:rFonts w:asciiTheme="minorHAnsi" w:hAnsiTheme="minorHAnsi" w:cstheme="minorHAnsi"/>
        </w:rPr>
        <w:t>Pzp</w:t>
      </w:r>
      <w:proofErr w:type="spellEnd"/>
      <w:r w:rsidR="0084132B" w:rsidRPr="003679FF">
        <w:rPr>
          <w:rFonts w:asciiTheme="minorHAnsi" w:hAnsiTheme="minorHAnsi" w:cstheme="minorHAnsi"/>
        </w:rPr>
        <w:t>.</w:t>
      </w:r>
    </w:p>
    <w:p w14:paraId="499A09D2" w14:textId="6FA6470B" w:rsidR="003679FF" w:rsidRDefault="003679FF" w:rsidP="007829C7">
      <w:pPr>
        <w:pStyle w:val="Tekstpodstawowy"/>
        <w:widowControl w:val="0"/>
        <w:numPr>
          <w:ilvl w:val="0"/>
          <w:numId w:val="32"/>
        </w:numPr>
        <w:autoSpaceDE w:val="0"/>
        <w:autoSpaceDN w:val="0"/>
        <w:spacing w:before="120" w:after="120"/>
        <w:ind w:left="357" w:hanging="357"/>
        <w:rPr>
          <w:rFonts w:asciiTheme="minorHAnsi" w:hAnsiTheme="minorHAnsi" w:cstheme="minorHAnsi"/>
        </w:rPr>
      </w:pPr>
      <w:r w:rsidRPr="00FF7764">
        <w:rPr>
          <w:rFonts w:asciiTheme="minorHAnsi" w:hAnsiTheme="minorHAnsi" w:cstheme="minorHAnsi"/>
        </w:rPr>
        <w:t>Zgodnie z art. 7 ust. 1 ustawy z dnia 13 kwietnia 2022 r. o szczególnych rozwiązaniach w zakresie</w:t>
      </w:r>
      <w:r>
        <w:rPr>
          <w:rFonts w:asciiTheme="minorHAnsi" w:hAnsiTheme="minorHAnsi" w:cstheme="minorHAnsi"/>
        </w:rPr>
        <w:t xml:space="preserve"> </w:t>
      </w:r>
      <w:r w:rsidRPr="00FF7764">
        <w:rPr>
          <w:rFonts w:asciiTheme="minorHAnsi" w:hAnsiTheme="minorHAnsi" w:cstheme="minorHAnsi"/>
        </w:rPr>
        <w:t xml:space="preserve">przeciwdziałania wspieraniu </w:t>
      </w:r>
      <w:r w:rsidRPr="00C3288C">
        <w:rPr>
          <w:rFonts w:asciiTheme="minorHAnsi" w:hAnsiTheme="minorHAnsi" w:cstheme="minorHAnsi"/>
        </w:rPr>
        <w:t>agresji na Ukrainę oraz służących ochronie bezpieczeństwa narodowego (</w:t>
      </w:r>
      <w:proofErr w:type="spellStart"/>
      <w:r w:rsidR="000D29AE" w:rsidRPr="00C3288C">
        <w:rPr>
          <w:rFonts w:asciiTheme="minorHAnsi" w:hAnsiTheme="minorHAnsi" w:cstheme="minorHAnsi"/>
        </w:rPr>
        <w:t>t.j</w:t>
      </w:r>
      <w:proofErr w:type="spellEnd"/>
      <w:r w:rsidR="000D29AE" w:rsidRPr="00C3288C">
        <w:rPr>
          <w:rFonts w:asciiTheme="minorHAnsi" w:hAnsiTheme="minorHAnsi" w:cstheme="minorHAnsi"/>
        </w:rPr>
        <w:t xml:space="preserve">. Dz. U. z 2023 r. poz. 129 z </w:t>
      </w:r>
      <w:proofErr w:type="spellStart"/>
      <w:r w:rsidR="000D29AE" w:rsidRPr="00C3288C">
        <w:rPr>
          <w:rFonts w:asciiTheme="minorHAnsi" w:hAnsiTheme="minorHAnsi" w:cstheme="minorHAnsi"/>
        </w:rPr>
        <w:t>późn</w:t>
      </w:r>
      <w:proofErr w:type="spellEnd"/>
      <w:r w:rsidR="000D29AE" w:rsidRPr="00C3288C">
        <w:rPr>
          <w:rFonts w:asciiTheme="minorHAnsi" w:hAnsiTheme="minorHAnsi" w:cstheme="minorHAnsi"/>
        </w:rPr>
        <w:t>. zm.</w:t>
      </w:r>
      <w:r w:rsidRPr="00C3288C">
        <w:rPr>
          <w:rFonts w:asciiTheme="minorHAnsi" w:hAnsiTheme="minorHAnsi" w:cstheme="minorHAnsi"/>
        </w:rPr>
        <w:t>),</w:t>
      </w:r>
      <w:r w:rsidRPr="00FF7764">
        <w:rPr>
          <w:rFonts w:asciiTheme="minorHAnsi" w:hAnsiTheme="minorHAnsi" w:cstheme="minorHAnsi"/>
        </w:rPr>
        <w:t xml:space="preserve"> z przedmiotowego postępowaniu wyklucza się:</w:t>
      </w:r>
    </w:p>
    <w:p w14:paraId="35778A64" w14:textId="552379BC" w:rsidR="003679FF" w:rsidRPr="00FF7764" w:rsidRDefault="003679FF" w:rsidP="007829C7">
      <w:pPr>
        <w:pStyle w:val="Tekstpodstawowy"/>
        <w:widowControl w:val="0"/>
        <w:numPr>
          <w:ilvl w:val="0"/>
          <w:numId w:val="33"/>
        </w:numPr>
        <w:autoSpaceDE w:val="0"/>
        <w:autoSpaceDN w:val="0"/>
        <w:spacing w:before="120" w:after="120"/>
        <w:rPr>
          <w:rFonts w:asciiTheme="minorHAnsi" w:hAnsiTheme="minorHAnsi" w:cstheme="minorHAnsi"/>
        </w:rPr>
      </w:pPr>
      <w:r>
        <w:rPr>
          <w:rFonts w:asciiTheme="minorHAnsi" w:hAnsiTheme="minorHAnsi" w:cstheme="minorHAnsi"/>
        </w:rPr>
        <w:t>w</w:t>
      </w:r>
      <w:r w:rsidRPr="00FF7764">
        <w:rPr>
          <w:rFonts w:asciiTheme="minorHAnsi" w:hAnsiTheme="minorHAnsi" w:cstheme="minorHAnsi"/>
        </w:rPr>
        <w:t>ykonawcę wymienionego w wykazach określonych w rozporządzeniu 765/2006 z dnia 18 maja 2006 r.</w:t>
      </w:r>
      <w:r>
        <w:rPr>
          <w:rFonts w:asciiTheme="minorHAnsi" w:hAnsiTheme="minorHAnsi" w:cstheme="minorHAnsi"/>
        </w:rPr>
        <w:t xml:space="preserve"> </w:t>
      </w:r>
      <w:r w:rsidRPr="00FF7764">
        <w:rPr>
          <w:rFonts w:asciiTheme="minorHAnsi" w:hAnsiTheme="minorHAnsi" w:cstheme="minorHAnsi"/>
        </w:rPr>
        <w:t>dotyczącego środków ograniczających w związku z sytuacją na Białorusi i udziałem Białorusi w</w:t>
      </w:r>
      <w:r>
        <w:rPr>
          <w:rFonts w:asciiTheme="minorHAnsi" w:hAnsiTheme="minorHAnsi" w:cstheme="minorHAnsi"/>
        </w:rPr>
        <w:t> </w:t>
      </w:r>
      <w:r w:rsidRPr="00FF7764">
        <w:rPr>
          <w:rFonts w:asciiTheme="minorHAnsi" w:hAnsiTheme="minorHAnsi" w:cstheme="minorHAnsi"/>
        </w:rPr>
        <w:t>agresji Rosji</w:t>
      </w:r>
      <w:r>
        <w:rPr>
          <w:rFonts w:asciiTheme="minorHAnsi" w:hAnsiTheme="minorHAnsi" w:cstheme="minorHAnsi"/>
        </w:rPr>
        <w:t xml:space="preserve"> </w:t>
      </w:r>
      <w:r w:rsidRPr="00FF7764">
        <w:rPr>
          <w:rFonts w:asciiTheme="minorHAnsi" w:hAnsiTheme="minorHAnsi" w:cstheme="minorHAnsi"/>
        </w:rPr>
        <w:t>wobec Ukrainy i rozporządzeniu 269/2014 z dnia 17 marca 2014 r. w sprawie środków ograniczających w</w:t>
      </w:r>
      <w:r>
        <w:rPr>
          <w:rFonts w:asciiTheme="minorHAnsi" w:hAnsiTheme="minorHAnsi" w:cstheme="minorHAnsi"/>
        </w:rPr>
        <w:t xml:space="preserve"> </w:t>
      </w:r>
      <w:r w:rsidRPr="00FF7764">
        <w:rPr>
          <w:rFonts w:asciiTheme="minorHAnsi" w:hAnsiTheme="minorHAnsi" w:cstheme="minorHAnsi"/>
        </w:rPr>
        <w:t>odniesieniu do działań podważających integralność terytorialną, suwerenność i</w:t>
      </w:r>
      <w:r>
        <w:rPr>
          <w:rFonts w:asciiTheme="minorHAnsi" w:hAnsiTheme="minorHAnsi" w:cstheme="minorHAnsi"/>
        </w:rPr>
        <w:t> </w:t>
      </w:r>
      <w:r w:rsidRPr="00FF7764">
        <w:rPr>
          <w:rFonts w:asciiTheme="minorHAnsi" w:hAnsiTheme="minorHAnsi" w:cstheme="minorHAnsi"/>
        </w:rPr>
        <w:t>niezależność Ukrainy lub im</w:t>
      </w:r>
      <w:r>
        <w:rPr>
          <w:rFonts w:asciiTheme="minorHAnsi" w:hAnsiTheme="minorHAnsi" w:cstheme="minorHAnsi"/>
        </w:rPr>
        <w:t xml:space="preserve"> </w:t>
      </w:r>
      <w:r w:rsidRPr="00FF7764">
        <w:rPr>
          <w:rFonts w:asciiTheme="minorHAnsi" w:hAnsiTheme="minorHAnsi" w:cstheme="minorHAnsi"/>
        </w:rPr>
        <w:t>zagrażających albo wpisanego na listę na podstawie decyzji w sprawie wpisu na listę rozstrzygającej o</w:t>
      </w:r>
      <w:r>
        <w:rPr>
          <w:rFonts w:asciiTheme="minorHAnsi" w:hAnsiTheme="minorHAnsi" w:cstheme="minorHAnsi"/>
        </w:rPr>
        <w:t xml:space="preserve"> </w:t>
      </w:r>
      <w:r w:rsidRPr="00FF7764">
        <w:rPr>
          <w:rFonts w:asciiTheme="minorHAnsi" w:hAnsiTheme="minorHAnsi" w:cstheme="minorHAnsi"/>
        </w:rPr>
        <w:t>zastosowaniu środka, o którym mowa w art. 1 pkt 3 ustawy z dnia 13 kwietnia 2022 r. o szczególnych</w:t>
      </w:r>
      <w:r>
        <w:rPr>
          <w:rFonts w:asciiTheme="minorHAnsi" w:hAnsiTheme="minorHAnsi" w:cstheme="minorHAnsi"/>
        </w:rPr>
        <w:t xml:space="preserve"> </w:t>
      </w:r>
      <w:r w:rsidRPr="00FF7764">
        <w:rPr>
          <w:rFonts w:asciiTheme="minorHAnsi" w:hAnsiTheme="minorHAnsi" w:cstheme="minorHAnsi"/>
        </w:rPr>
        <w:t>rozwiązaniach w zakresie przeciwdziałania wspieraniu agresji na Ukrainę oraz służących ochronie</w:t>
      </w:r>
      <w:r>
        <w:rPr>
          <w:rFonts w:asciiTheme="minorHAnsi" w:hAnsiTheme="minorHAnsi" w:cstheme="minorHAnsi"/>
        </w:rPr>
        <w:t xml:space="preserve"> </w:t>
      </w:r>
      <w:r w:rsidRPr="00FF7764">
        <w:rPr>
          <w:rFonts w:asciiTheme="minorHAnsi" w:hAnsiTheme="minorHAnsi" w:cstheme="minorHAnsi"/>
        </w:rPr>
        <w:t>bezpieczeństwa narodowego;</w:t>
      </w:r>
    </w:p>
    <w:p w14:paraId="4604F4A5" w14:textId="60DB3613" w:rsidR="003679FF" w:rsidRDefault="003679FF" w:rsidP="007829C7">
      <w:pPr>
        <w:pStyle w:val="Tekstpodstawowy"/>
        <w:widowControl w:val="0"/>
        <w:numPr>
          <w:ilvl w:val="0"/>
          <w:numId w:val="33"/>
        </w:numPr>
        <w:autoSpaceDE w:val="0"/>
        <w:autoSpaceDN w:val="0"/>
        <w:spacing w:before="120" w:after="120"/>
        <w:rPr>
          <w:rFonts w:asciiTheme="minorHAnsi" w:hAnsiTheme="minorHAnsi" w:cstheme="minorHAnsi"/>
        </w:rPr>
      </w:pPr>
      <w:r>
        <w:rPr>
          <w:rFonts w:asciiTheme="minorHAnsi" w:hAnsiTheme="minorHAnsi" w:cstheme="minorHAnsi"/>
        </w:rPr>
        <w:t>w</w:t>
      </w:r>
      <w:r w:rsidRPr="00FF7764">
        <w:rPr>
          <w:rFonts w:asciiTheme="minorHAnsi" w:hAnsiTheme="minorHAnsi" w:cstheme="minorHAnsi"/>
        </w:rPr>
        <w:t>ykonawcę którego beneficjentem rzeczywistym w rozumieniu ustawy z dnia 1 marca 2018 r. o</w:t>
      </w:r>
      <w:r>
        <w:rPr>
          <w:rFonts w:asciiTheme="minorHAnsi" w:hAnsiTheme="minorHAnsi" w:cstheme="minorHAnsi"/>
        </w:rPr>
        <w:t> </w:t>
      </w:r>
      <w:r w:rsidRPr="00FF7764">
        <w:rPr>
          <w:rFonts w:asciiTheme="minorHAnsi" w:hAnsiTheme="minorHAnsi" w:cstheme="minorHAnsi"/>
        </w:rPr>
        <w:t>przeciwdziałaniu praniu pieniędzy oraz finansowaniu terroryzmu (Dz. U. z 2022 r. poz. 593 i 655) jest osoba</w:t>
      </w:r>
      <w:r>
        <w:rPr>
          <w:rFonts w:asciiTheme="minorHAnsi" w:hAnsiTheme="minorHAnsi" w:cstheme="minorHAnsi"/>
        </w:rPr>
        <w:t xml:space="preserve"> </w:t>
      </w:r>
      <w:r w:rsidRPr="00FF7764">
        <w:rPr>
          <w:rFonts w:asciiTheme="minorHAnsi" w:hAnsiTheme="minorHAnsi" w:cstheme="minorHAnsi"/>
        </w:rPr>
        <w:t>wymieniona w wykazach określonych w rozporządzeniu 765/2006 i rozporządzeniu 269/2014 albo wpisana na</w:t>
      </w:r>
      <w:r>
        <w:rPr>
          <w:rFonts w:asciiTheme="minorHAnsi" w:hAnsiTheme="minorHAnsi" w:cstheme="minorHAnsi"/>
        </w:rPr>
        <w:t xml:space="preserve"> </w:t>
      </w:r>
      <w:r w:rsidRPr="00FF7764">
        <w:rPr>
          <w:rFonts w:asciiTheme="minorHAnsi" w:hAnsiTheme="minorHAnsi" w:cstheme="minorHAnsi"/>
        </w:rPr>
        <w:t>listę lub będąca takim beneficjentem rzeczywistym od dnia 24 lutego 2022 r., o ile została wpisana na listę na</w:t>
      </w:r>
      <w:r>
        <w:rPr>
          <w:rFonts w:asciiTheme="minorHAnsi" w:hAnsiTheme="minorHAnsi" w:cstheme="minorHAnsi"/>
        </w:rPr>
        <w:t xml:space="preserve"> </w:t>
      </w:r>
      <w:r w:rsidRPr="00FF7764">
        <w:rPr>
          <w:rFonts w:asciiTheme="minorHAnsi" w:hAnsiTheme="minorHAnsi" w:cstheme="minorHAnsi"/>
        </w:rPr>
        <w:t>podstawie decyzji w sprawie wpisu na listę rozstrzygającej o</w:t>
      </w:r>
      <w:r>
        <w:rPr>
          <w:rFonts w:asciiTheme="minorHAnsi" w:hAnsiTheme="minorHAnsi" w:cstheme="minorHAnsi"/>
        </w:rPr>
        <w:t> </w:t>
      </w:r>
      <w:r w:rsidRPr="00FF7764">
        <w:rPr>
          <w:rFonts w:asciiTheme="minorHAnsi" w:hAnsiTheme="minorHAnsi" w:cstheme="minorHAnsi"/>
        </w:rPr>
        <w:t>zastosowaniu środka, o którym mowa w art. 1 pkt 3</w:t>
      </w:r>
      <w:r>
        <w:rPr>
          <w:rFonts w:asciiTheme="minorHAnsi" w:hAnsiTheme="minorHAnsi" w:cstheme="minorHAnsi"/>
        </w:rPr>
        <w:t xml:space="preserve"> </w:t>
      </w:r>
      <w:r w:rsidRPr="00FF7764">
        <w:rPr>
          <w:rFonts w:asciiTheme="minorHAnsi" w:hAnsiTheme="minorHAnsi" w:cstheme="minorHAnsi"/>
        </w:rPr>
        <w:t>ustawy z dnia 13 kwietnia 2022 r. o</w:t>
      </w:r>
      <w:r>
        <w:rPr>
          <w:rFonts w:asciiTheme="minorHAnsi" w:hAnsiTheme="minorHAnsi" w:cstheme="minorHAnsi"/>
        </w:rPr>
        <w:t> </w:t>
      </w:r>
      <w:r w:rsidRPr="00FF7764">
        <w:rPr>
          <w:rFonts w:asciiTheme="minorHAnsi" w:hAnsiTheme="minorHAnsi" w:cstheme="minorHAnsi"/>
        </w:rPr>
        <w:t>szczególnych rozwiązaniach w zakresie przeciwdziałania wspieraniu agresji</w:t>
      </w:r>
      <w:r>
        <w:rPr>
          <w:rFonts w:asciiTheme="minorHAnsi" w:hAnsiTheme="minorHAnsi" w:cstheme="minorHAnsi"/>
        </w:rPr>
        <w:t xml:space="preserve"> </w:t>
      </w:r>
      <w:r w:rsidRPr="00FF7764">
        <w:rPr>
          <w:rFonts w:asciiTheme="minorHAnsi" w:hAnsiTheme="minorHAnsi" w:cstheme="minorHAnsi"/>
        </w:rPr>
        <w:t>na Ukrainę oraz służących ochronie bezpieczeństwa narodowego;</w:t>
      </w:r>
    </w:p>
    <w:p w14:paraId="472A415F" w14:textId="77777777" w:rsidR="003679FF" w:rsidRDefault="003679FF" w:rsidP="007829C7">
      <w:pPr>
        <w:pStyle w:val="Tekstpodstawowy"/>
        <w:widowControl w:val="0"/>
        <w:numPr>
          <w:ilvl w:val="0"/>
          <w:numId w:val="33"/>
        </w:numPr>
        <w:autoSpaceDE w:val="0"/>
        <w:autoSpaceDN w:val="0"/>
        <w:spacing w:before="120" w:after="120"/>
        <w:rPr>
          <w:rFonts w:asciiTheme="minorHAnsi" w:hAnsiTheme="minorHAnsi" w:cstheme="minorHAnsi"/>
        </w:rPr>
      </w:pPr>
      <w:r w:rsidRPr="00FF7764">
        <w:rPr>
          <w:rFonts w:asciiTheme="minorHAnsi" w:hAnsiTheme="minorHAnsi" w:cstheme="minorHAnsi"/>
        </w:rPr>
        <w:t>Wykonawcę, którego jednostką dominującą w rozumieniu art. 3 ust. 1 pkt 37 ustawy z dnia 29 września</w:t>
      </w:r>
      <w:r>
        <w:rPr>
          <w:rFonts w:asciiTheme="minorHAnsi" w:hAnsiTheme="minorHAnsi" w:cstheme="minorHAnsi"/>
        </w:rPr>
        <w:t xml:space="preserve"> </w:t>
      </w:r>
      <w:r w:rsidRPr="00FF7764">
        <w:rPr>
          <w:rFonts w:asciiTheme="minorHAnsi" w:hAnsiTheme="minorHAnsi" w:cstheme="minorHAnsi"/>
        </w:rPr>
        <w:t>1994 r. o rachunkowości (Dz. U. z 2021 r. poz. 217, 2105 i 2106) jest podmiot wymieniony w wykazach</w:t>
      </w:r>
      <w:r>
        <w:rPr>
          <w:rFonts w:asciiTheme="minorHAnsi" w:hAnsiTheme="minorHAnsi" w:cstheme="minorHAnsi"/>
        </w:rPr>
        <w:t xml:space="preserve"> </w:t>
      </w:r>
      <w:r w:rsidRPr="00FF7764">
        <w:rPr>
          <w:rFonts w:asciiTheme="minorHAnsi" w:hAnsiTheme="minorHAnsi" w:cstheme="minorHAnsi"/>
        </w:rPr>
        <w:t>określonych w rozporządzeniu 765/2006 i rozporządzeniu 269/2014 albo wpisany na listę lub będący taką</w:t>
      </w:r>
      <w:r>
        <w:rPr>
          <w:rFonts w:asciiTheme="minorHAnsi" w:hAnsiTheme="minorHAnsi" w:cstheme="minorHAnsi"/>
        </w:rPr>
        <w:t xml:space="preserve"> </w:t>
      </w:r>
      <w:r w:rsidRPr="00FF7764">
        <w:rPr>
          <w:rFonts w:asciiTheme="minorHAnsi" w:hAnsiTheme="minorHAnsi" w:cstheme="minorHAnsi"/>
        </w:rPr>
        <w:t>jednostką dominującą od dnia 24 lutego 2022 r., o ile został wpisany na listę na podstawie decyzji w sprawie</w:t>
      </w:r>
      <w:r>
        <w:rPr>
          <w:rFonts w:asciiTheme="minorHAnsi" w:hAnsiTheme="minorHAnsi" w:cstheme="minorHAnsi"/>
        </w:rPr>
        <w:t xml:space="preserve"> </w:t>
      </w:r>
      <w:r w:rsidRPr="00FF7764">
        <w:rPr>
          <w:rFonts w:asciiTheme="minorHAnsi" w:hAnsiTheme="minorHAnsi" w:cstheme="minorHAnsi"/>
        </w:rPr>
        <w:t>wpisu na listę rozstrzygającej o zastosowaniu środka, o którym mowa w art. 1 pkt 3 stawy z dnia 13 kwietnia 2022</w:t>
      </w:r>
      <w:r>
        <w:rPr>
          <w:rFonts w:asciiTheme="minorHAnsi" w:hAnsiTheme="minorHAnsi" w:cstheme="minorHAnsi"/>
        </w:rPr>
        <w:t xml:space="preserve"> </w:t>
      </w:r>
      <w:r w:rsidRPr="00FF7764">
        <w:rPr>
          <w:rFonts w:asciiTheme="minorHAnsi" w:hAnsiTheme="minorHAnsi" w:cstheme="minorHAnsi"/>
        </w:rPr>
        <w:t>r. o szczególnych rozwiązaniach w zakresie przeciwdziałania wspieraniu agresji na Ukrainę oraz służących</w:t>
      </w:r>
      <w:r>
        <w:rPr>
          <w:rFonts w:asciiTheme="minorHAnsi" w:hAnsiTheme="minorHAnsi" w:cstheme="minorHAnsi"/>
        </w:rPr>
        <w:t xml:space="preserve"> </w:t>
      </w:r>
      <w:r w:rsidRPr="00FF7764">
        <w:rPr>
          <w:rFonts w:asciiTheme="minorHAnsi" w:hAnsiTheme="minorHAnsi" w:cstheme="minorHAnsi"/>
        </w:rPr>
        <w:t>ochronie bezpieczeństwa narodowego</w:t>
      </w:r>
      <w:r>
        <w:rPr>
          <w:rFonts w:asciiTheme="minorHAnsi" w:hAnsiTheme="minorHAnsi" w:cstheme="minorHAnsi"/>
        </w:rPr>
        <w:t>.</w:t>
      </w:r>
    </w:p>
    <w:p w14:paraId="3A7FE4E7" w14:textId="77777777" w:rsidR="00500D77" w:rsidRPr="00500D77" w:rsidRDefault="00500D77" w:rsidP="00500D77">
      <w:pPr>
        <w:pStyle w:val="Tekstpodstawowy"/>
        <w:widowControl w:val="0"/>
        <w:numPr>
          <w:ilvl w:val="0"/>
          <w:numId w:val="32"/>
        </w:numPr>
        <w:autoSpaceDE w:val="0"/>
        <w:autoSpaceDN w:val="0"/>
        <w:spacing w:before="120" w:after="120"/>
        <w:ind w:left="357" w:hanging="357"/>
        <w:rPr>
          <w:rFonts w:asciiTheme="minorHAnsi" w:hAnsiTheme="minorHAnsi" w:cstheme="minorHAnsi"/>
        </w:rPr>
      </w:pPr>
      <w:r w:rsidRPr="00500D77">
        <w:rPr>
          <w:rFonts w:asciiTheme="minorHAnsi" w:hAnsiTheme="minorHAnsi" w:cstheme="minorHAnsi"/>
        </w:rPr>
        <w:t>Z zamówienia wyklucza się wykonawców oraz podwykonawców, którzy należą do którejkolwiek z kategorii podmiotów wymienionych w art. 5k ust. 1 rozporządzenia 833/2014 w brzmieniu nadanym rozporządzeniem 2022/576.</w:t>
      </w:r>
    </w:p>
    <w:p w14:paraId="7D5039C2" w14:textId="0CD6E98F" w:rsidR="00CE3CCA" w:rsidRPr="006C7A87" w:rsidRDefault="0078057D" w:rsidP="00521ECE">
      <w:pPr>
        <w:pStyle w:val="Nagwek2"/>
        <w:pBdr>
          <w:bottom w:val="single" w:sz="4" w:space="1" w:color="A6A6A6" w:themeColor="background1" w:themeShade="A6"/>
        </w:pBdr>
        <w:tabs>
          <w:tab w:val="clear" w:pos="720"/>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lastRenderedPageBreak/>
        <w:t>WYKAZ DOKUMENTÓW STANOWIĄCYCH OFERTĘ ORAZ OŚWIADCZEŃ DOŁĄCZONYCH DO OFERTY</w:t>
      </w:r>
    </w:p>
    <w:p w14:paraId="09C4D10C" w14:textId="77777777" w:rsidR="00C35E66" w:rsidRPr="0078057D" w:rsidRDefault="00C35E66" w:rsidP="00026958">
      <w:pPr>
        <w:numPr>
          <w:ilvl w:val="0"/>
          <w:numId w:val="3"/>
        </w:numPr>
        <w:spacing w:before="120" w:after="120"/>
        <w:ind w:left="426" w:hanging="437"/>
        <w:jc w:val="both"/>
        <w:rPr>
          <w:rFonts w:asciiTheme="minorHAnsi" w:hAnsiTheme="minorHAnsi" w:cstheme="minorHAnsi"/>
          <w:bCs/>
          <w:sz w:val="22"/>
        </w:rPr>
      </w:pPr>
      <w:r w:rsidRPr="0078057D">
        <w:rPr>
          <w:rFonts w:asciiTheme="minorHAnsi" w:hAnsiTheme="minorHAnsi" w:cstheme="minorHAnsi"/>
          <w:bCs/>
          <w:sz w:val="22"/>
        </w:rPr>
        <w:t>Wykaz dokumentów stanowiących ofertę:</w:t>
      </w:r>
    </w:p>
    <w:p w14:paraId="429A6756" w14:textId="4AF2CFAB" w:rsidR="00DB1099" w:rsidRPr="009D0727" w:rsidRDefault="0078057D" w:rsidP="00026958">
      <w:pPr>
        <w:pStyle w:val="Akapitzlist"/>
        <w:numPr>
          <w:ilvl w:val="0"/>
          <w:numId w:val="5"/>
        </w:numPr>
        <w:tabs>
          <w:tab w:val="clear" w:pos="1427"/>
        </w:tabs>
        <w:spacing w:before="120" w:after="120"/>
        <w:ind w:left="850" w:hanging="425"/>
        <w:contextualSpacing w:val="0"/>
        <w:jc w:val="both"/>
        <w:rPr>
          <w:rFonts w:asciiTheme="minorHAnsi" w:hAnsiTheme="minorHAnsi" w:cstheme="minorHAnsi"/>
          <w:b/>
          <w:bCs/>
          <w:sz w:val="22"/>
        </w:rPr>
      </w:pPr>
      <w:r>
        <w:rPr>
          <w:rFonts w:asciiTheme="minorHAnsi" w:hAnsiTheme="minorHAnsi" w:cstheme="minorHAnsi"/>
          <w:sz w:val="22"/>
        </w:rPr>
        <w:t>w</w:t>
      </w:r>
      <w:r w:rsidR="00CE3CCA" w:rsidRPr="00A0163F">
        <w:rPr>
          <w:rFonts w:asciiTheme="minorHAnsi" w:hAnsiTheme="minorHAnsi" w:cstheme="minorHAnsi"/>
          <w:sz w:val="22"/>
        </w:rPr>
        <w:t>ypełniony formularz ofertowy</w:t>
      </w:r>
      <w:r w:rsidR="009D0727">
        <w:rPr>
          <w:rFonts w:asciiTheme="minorHAnsi" w:hAnsiTheme="minorHAnsi" w:cstheme="minorHAnsi"/>
          <w:sz w:val="22"/>
        </w:rPr>
        <w:t xml:space="preserve"> -</w:t>
      </w:r>
      <w:r w:rsidR="00CE3CCA" w:rsidRPr="00A0163F">
        <w:rPr>
          <w:rFonts w:asciiTheme="minorHAnsi" w:hAnsiTheme="minorHAnsi" w:cstheme="minorHAnsi"/>
          <w:sz w:val="22"/>
        </w:rPr>
        <w:t xml:space="preserve"> </w:t>
      </w:r>
      <w:r w:rsidR="009D0727" w:rsidRPr="00330DB2">
        <w:rPr>
          <w:rFonts w:asciiTheme="minorHAnsi" w:hAnsiTheme="minorHAnsi" w:cstheme="minorHAnsi"/>
          <w:b/>
          <w:bCs/>
          <w:sz w:val="22"/>
        </w:rPr>
        <w:t>Załącznik nr 1 do SWZ</w:t>
      </w:r>
      <w:r w:rsidR="009D0727" w:rsidRPr="00874138">
        <w:rPr>
          <w:rFonts w:asciiTheme="minorHAnsi" w:hAnsiTheme="minorHAnsi" w:cstheme="minorHAnsi"/>
          <w:sz w:val="22"/>
        </w:rPr>
        <w:t>.</w:t>
      </w:r>
    </w:p>
    <w:p w14:paraId="51D8CE76" w14:textId="47D69609" w:rsidR="00D16B70" w:rsidRPr="00A0163F" w:rsidRDefault="00884ADF" w:rsidP="00026958">
      <w:pPr>
        <w:pStyle w:val="Akapitzlist"/>
        <w:numPr>
          <w:ilvl w:val="0"/>
          <w:numId w:val="5"/>
        </w:numPr>
        <w:tabs>
          <w:tab w:val="clear" w:pos="1427"/>
        </w:tabs>
        <w:spacing w:before="120" w:after="120"/>
        <w:ind w:left="850" w:hanging="425"/>
        <w:contextualSpacing w:val="0"/>
        <w:jc w:val="both"/>
        <w:rPr>
          <w:rFonts w:asciiTheme="minorHAnsi" w:hAnsiTheme="minorHAnsi" w:cstheme="minorHAnsi"/>
          <w:sz w:val="22"/>
        </w:rPr>
      </w:pPr>
      <w:r>
        <w:rPr>
          <w:rFonts w:asciiTheme="minorHAnsi" w:hAnsiTheme="minorHAnsi" w:cstheme="minorHAnsi"/>
          <w:sz w:val="22"/>
          <w:szCs w:val="22"/>
        </w:rPr>
        <w:t>w</w:t>
      </w:r>
      <w:r w:rsidR="00DB1099" w:rsidRPr="00A0163F">
        <w:rPr>
          <w:rFonts w:asciiTheme="minorHAnsi" w:hAnsiTheme="minorHAnsi" w:cstheme="minorHAnsi"/>
          <w:sz w:val="22"/>
          <w:szCs w:val="22"/>
        </w:rPr>
        <w:t xml:space="preserve">ypełniony </w:t>
      </w:r>
      <w:r w:rsidR="00DB1099" w:rsidRPr="00330DB2">
        <w:rPr>
          <w:rFonts w:asciiTheme="minorHAnsi" w:hAnsiTheme="minorHAnsi" w:cstheme="minorHAnsi"/>
          <w:b/>
          <w:sz w:val="22"/>
          <w:szCs w:val="22"/>
        </w:rPr>
        <w:t xml:space="preserve">Załącznik </w:t>
      </w:r>
      <w:r w:rsidRPr="00330DB2">
        <w:rPr>
          <w:rFonts w:asciiTheme="minorHAnsi" w:hAnsiTheme="minorHAnsi" w:cstheme="minorHAnsi"/>
          <w:b/>
          <w:sz w:val="22"/>
          <w:szCs w:val="22"/>
        </w:rPr>
        <w:t>n</w:t>
      </w:r>
      <w:r w:rsidR="00DB1099" w:rsidRPr="00330DB2">
        <w:rPr>
          <w:rFonts w:asciiTheme="minorHAnsi" w:hAnsiTheme="minorHAnsi" w:cstheme="minorHAnsi"/>
          <w:b/>
          <w:sz w:val="22"/>
          <w:szCs w:val="22"/>
        </w:rPr>
        <w:t xml:space="preserve">r 2 do </w:t>
      </w:r>
      <w:r w:rsidRPr="00330DB2">
        <w:rPr>
          <w:rFonts w:asciiTheme="minorHAnsi" w:hAnsiTheme="minorHAnsi" w:cstheme="minorHAnsi"/>
          <w:b/>
          <w:sz w:val="22"/>
          <w:szCs w:val="22"/>
        </w:rPr>
        <w:t>SWZ</w:t>
      </w:r>
      <w:r w:rsidR="00DB1099" w:rsidRPr="00A0163F">
        <w:rPr>
          <w:rFonts w:asciiTheme="minorHAnsi" w:hAnsiTheme="minorHAnsi" w:cstheme="minorHAnsi"/>
          <w:sz w:val="22"/>
          <w:szCs w:val="22"/>
        </w:rPr>
        <w:t xml:space="preserve"> zawierający</w:t>
      </w:r>
      <w:r>
        <w:rPr>
          <w:rFonts w:asciiTheme="minorHAnsi" w:hAnsiTheme="minorHAnsi" w:cstheme="minorHAnsi"/>
          <w:sz w:val="22"/>
          <w:szCs w:val="22"/>
        </w:rPr>
        <w:t xml:space="preserve"> </w:t>
      </w:r>
      <w:r w:rsidR="00D16B70" w:rsidRPr="00A0163F">
        <w:rPr>
          <w:rFonts w:asciiTheme="minorHAnsi" w:hAnsiTheme="minorHAnsi" w:cstheme="minorHAnsi"/>
          <w:sz w:val="22"/>
          <w:szCs w:val="22"/>
        </w:rPr>
        <w:t>parametry jakościowe</w:t>
      </w:r>
      <w:r w:rsidR="00816A0B" w:rsidRPr="00A0163F">
        <w:rPr>
          <w:rFonts w:asciiTheme="minorHAnsi" w:hAnsiTheme="minorHAnsi" w:cstheme="minorHAnsi"/>
          <w:sz w:val="22"/>
          <w:szCs w:val="22"/>
        </w:rPr>
        <w:t xml:space="preserve"> oferowanego przedmiotu dostawy.</w:t>
      </w:r>
    </w:p>
    <w:p w14:paraId="057570EB" w14:textId="36451E99" w:rsidR="00DB1099" w:rsidRDefault="00DB1099" w:rsidP="009E64FA">
      <w:pPr>
        <w:numPr>
          <w:ilvl w:val="0"/>
          <w:numId w:val="3"/>
        </w:numPr>
        <w:spacing w:before="120" w:after="120"/>
        <w:jc w:val="both"/>
        <w:rPr>
          <w:rFonts w:asciiTheme="minorHAnsi" w:hAnsiTheme="minorHAnsi" w:cstheme="minorHAnsi"/>
          <w:bCs/>
          <w:sz w:val="22"/>
        </w:rPr>
      </w:pPr>
      <w:r w:rsidRPr="00777355">
        <w:rPr>
          <w:rFonts w:asciiTheme="minorHAnsi" w:hAnsiTheme="minorHAnsi" w:cstheme="minorHAnsi"/>
          <w:bCs/>
          <w:sz w:val="22"/>
        </w:rPr>
        <w:t>Wykaz przedmiotowych środków dowodowych</w:t>
      </w:r>
      <w:r w:rsidR="006732D9" w:rsidRPr="00777355">
        <w:rPr>
          <w:rFonts w:asciiTheme="minorHAnsi" w:hAnsiTheme="minorHAnsi" w:cstheme="minorHAnsi"/>
          <w:bCs/>
          <w:sz w:val="22"/>
        </w:rPr>
        <w:t xml:space="preserve"> złożonych wraz z ofertą</w:t>
      </w:r>
      <w:r w:rsidR="009A595A" w:rsidRPr="00777355">
        <w:rPr>
          <w:rFonts w:asciiTheme="minorHAnsi" w:hAnsiTheme="minorHAnsi" w:cstheme="minorHAnsi"/>
          <w:bCs/>
          <w:sz w:val="22"/>
        </w:rPr>
        <w:t>:</w:t>
      </w:r>
    </w:p>
    <w:p w14:paraId="14B3B1C5" w14:textId="3467D887" w:rsidR="009E64FA" w:rsidRPr="001818F5" w:rsidRDefault="009E64FA" w:rsidP="009E64FA">
      <w:pPr>
        <w:numPr>
          <w:ilvl w:val="1"/>
          <w:numId w:val="3"/>
        </w:numPr>
        <w:spacing w:before="120" w:after="120"/>
        <w:jc w:val="both"/>
        <w:rPr>
          <w:rFonts w:asciiTheme="minorHAnsi" w:hAnsiTheme="minorHAnsi" w:cstheme="minorHAnsi"/>
          <w:b/>
          <w:sz w:val="22"/>
        </w:rPr>
      </w:pPr>
      <w:r w:rsidRPr="001818F5">
        <w:rPr>
          <w:rFonts w:asciiTheme="minorHAnsi" w:hAnsiTheme="minorHAnsi" w:cstheme="minorHAnsi"/>
          <w:b/>
          <w:sz w:val="22"/>
        </w:rPr>
        <w:t>Część 1</w:t>
      </w:r>
    </w:p>
    <w:p w14:paraId="3BD53CD5" w14:textId="35EBE58E" w:rsidR="00521ECE" w:rsidRPr="0036552E" w:rsidRDefault="00521ECE" w:rsidP="007829C7">
      <w:pPr>
        <w:pStyle w:val="Akapitzlist"/>
        <w:numPr>
          <w:ilvl w:val="0"/>
          <w:numId w:val="13"/>
        </w:numPr>
        <w:spacing w:before="60" w:after="60"/>
        <w:jc w:val="both"/>
        <w:rPr>
          <w:rFonts w:asciiTheme="minorHAnsi" w:hAnsiTheme="minorHAnsi" w:cstheme="minorHAnsi"/>
          <w:b/>
          <w:strike/>
          <w:sz w:val="22"/>
          <w:szCs w:val="22"/>
        </w:rPr>
      </w:pPr>
      <w:r w:rsidRPr="001818F5">
        <w:rPr>
          <w:rFonts w:asciiTheme="minorHAnsi" w:hAnsiTheme="minorHAnsi" w:cstheme="minorHAnsi"/>
          <w:b/>
          <w:sz w:val="22"/>
          <w:szCs w:val="22"/>
        </w:rPr>
        <w:t xml:space="preserve">oprogramowanie zawierające funkcjonalności, określone w załączniku nr 2 do SWZ w punktach oznaczonych indeksem P, w postaci </w:t>
      </w:r>
      <w:r w:rsidR="0036552E" w:rsidRPr="001818F5">
        <w:rPr>
          <w:rFonts w:asciiTheme="minorHAnsi" w:hAnsiTheme="minorHAnsi" w:cstheme="minorHAnsi"/>
          <w:b/>
          <w:sz w:val="22"/>
          <w:szCs w:val="22"/>
        </w:rPr>
        <w:t xml:space="preserve">próbki </w:t>
      </w:r>
      <w:r w:rsidR="0036552E" w:rsidRPr="00C77C58">
        <w:rPr>
          <w:rFonts w:asciiTheme="minorHAnsi" w:hAnsiTheme="minorHAnsi" w:cstheme="minorHAnsi"/>
          <w:bCs/>
          <w:color w:val="FF0000"/>
          <w:sz w:val="22"/>
          <w:szCs w:val="22"/>
        </w:rPr>
        <w:t xml:space="preserve">zgodnie z wymaganiami pkt VII załącznik 2 do SWZ (Opis Przedmiotu Zamówienia) „Wymagania dotyczące próbki”. </w:t>
      </w:r>
      <w:r w:rsidRPr="0036552E">
        <w:rPr>
          <w:rFonts w:asciiTheme="minorHAnsi" w:hAnsiTheme="minorHAnsi" w:cstheme="minorHAnsi"/>
          <w:b/>
          <w:strike/>
          <w:sz w:val="22"/>
          <w:szCs w:val="22"/>
        </w:rPr>
        <w:t>tj. zestawu demonstracyjnego składającego się z:</w:t>
      </w:r>
      <w:r w:rsidR="006B47D6" w:rsidRPr="0036552E">
        <w:rPr>
          <w:rFonts w:asciiTheme="minorHAnsi" w:hAnsiTheme="minorHAnsi" w:cstheme="minorHAnsi"/>
          <w:b/>
          <w:strike/>
          <w:sz w:val="22"/>
          <w:szCs w:val="22"/>
        </w:rPr>
        <w:t> </w:t>
      </w:r>
      <w:r w:rsidRPr="0036552E">
        <w:rPr>
          <w:rFonts w:asciiTheme="minorHAnsi" w:hAnsiTheme="minorHAnsi" w:cstheme="minorHAnsi"/>
          <w:b/>
          <w:strike/>
          <w:sz w:val="22"/>
          <w:szCs w:val="22"/>
        </w:rPr>
        <w:t xml:space="preserve">komputera przenośnego (laptopa) z zainstalowanym oprogramowaniem zawierającym dane demonstracyjne wraz z filmem instruktażowym z lektorem w języku polskim, pokazującym sposób osiągnięcia w/w funkcjonalności. </w:t>
      </w:r>
    </w:p>
    <w:p w14:paraId="4785A119" w14:textId="1E3EA5B7" w:rsidR="004A3F1E" w:rsidRPr="001818F5" w:rsidRDefault="00521ECE" w:rsidP="009E64FA">
      <w:pPr>
        <w:spacing w:before="60" w:after="60"/>
        <w:ind w:left="1069"/>
        <w:jc w:val="both"/>
        <w:rPr>
          <w:rFonts w:asciiTheme="minorHAnsi" w:hAnsiTheme="minorHAnsi" w:cstheme="minorHAnsi"/>
          <w:b/>
          <w:sz w:val="22"/>
          <w:szCs w:val="22"/>
        </w:rPr>
      </w:pPr>
      <w:r w:rsidRPr="001818F5">
        <w:rPr>
          <w:rFonts w:asciiTheme="minorHAnsi" w:hAnsiTheme="minorHAnsi" w:cstheme="minorHAnsi"/>
          <w:b/>
          <w:sz w:val="22"/>
          <w:szCs w:val="22"/>
        </w:rPr>
        <w:t>Próbka musi być sporządzona zgodnie z wymaganiami określonymi w załączniku nr 2 do SWZ w</w:t>
      </w:r>
      <w:r w:rsidR="00A876FA" w:rsidRPr="001818F5">
        <w:rPr>
          <w:rFonts w:asciiTheme="minorHAnsi" w:hAnsiTheme="minorHAnsi" w:cstheme="minorHAnsi"/>
          <w:b/>
          <w:sz w:val="22"/>
          <w:szCs w:val="22"/>
        </w:rPr>
        <w:t> </w:t>
      </w:r>
      <w:r w:rsidRPr="001818F5">
        <w:rPr>
          <w:rFonts w:asciiTheme="minorHAnsi" w:hAnsiTheme="minorHAnsi" w:cstheme="minorHAnsi"/>
          <w:b/>
          <w:sz w:val="22"/>
          <w:szCs w:val="22"/>
        </w:rPr>
        <w:t>Rozdziale VI</w:t>
      </w:r>
      <w:r w:rsidR="00090B75" w:rsidRPr="001818F5">
        <w:rPr>
          <w:rFonts w:asciiTheme="minorHAnsi" w:hAnsiTheme="minorHAnsi" w:cstheme="minorHAnsi"/>
          <w:b/>
          <w:sz w:val="22"/>
          <w:szCs w:val="22"/>
        </w:rPr>
        <w:t>I</w:t>
      </w:r>
      <w:r w:rsidRPr="001818F5">
        <w:rPr>
          <w:rFonts w:asciiTheme="minorHAnsi" w:hAnsiTheme="minorHAnsi" w:cstheme="minorHAnsi"/>
          <w:b/>
          <w:sz w:val="22"/>
          <w:szCs w:val="22"/>
        </w:rPr>
        <w:t xml:space="preserve"> – „Wymagania dotyczące próbki” i przekazana w sposób określony w</w:t>
      </w:r>
      <w:r w:rsidR="00161491" w:rsidRPr="001818F5">
        <w:rPr>
          <w:rFonts w:asciiTheme="minorHAnsi" w:hAnsiTheme="minorHAnsi" w:cstheme="minorHAnsi"/>
          <w:b/>
          <w:sz w:val="22"/>
          <w:szCs w:val="22"/>
        </w:rPr>
        <w:t> </w:t>
      </w:r>
      <w:r w:rsidRPr="001818F5">
        <w:rPr>
          <w:rFonts w:asciiTheme="minorHAnsi" w:hAnsiTheme="minorHAnsi" w:cstheme="minorHAnsi"/>
          <w:b/>
          <w:sz w:val="22"/>
          <w:szCs w:val="22"/>
        </w:rPr>
        <w:t>Rozdziale X</w:t>
      </w:r>
      <w:r w:rsidR="00F156A5" w:rsidRPr="001818F5">
        <w:rPr>
          <w:rFonts w:asciiTheme="minorHAnsi" w:hAnsiTheme="minorHAnsi" w:cstheme="minorHAnsi"/>
          <w:b/>
          <w:sz w:val="22"/>
          <w:szCs w:val="22"/>
        </w:rPr>
        <w:t>II</w:t>
      </w:r>
      <w:r w:rsidRPr="001818F5">
        <w:rPr>
          <w:rFonts w:asciiTheme="minorHAnsi" w:hAnsiTheme="minorHAnsi" w:cstheme="minorHAnsi"/>
          <w:b/>
          <w:sz w:val="22"/>
          <w:szCs w:val="22"/>
        </w:rPr>
        <w:t xml:space="preserve"> ust.</w:t>
      </w:r>
      <w:r w:rsidR="00F156A5" w:rsidRPr="001818F5">
        <w:rPr>
          <w:rFonts w:asciiTheme="minorHAnsi" w:hAnsiTheme="minorHAnsi" w:cstheme="minorHAnsi"/>
          <w:b/>
          <w:sz w:val="22"/>
          <w:szCs w:val="22"/>
        </w:rPr>
        <w:t>2</w:t>
      </w:r>
      <w:r w:rsidR="009A595A" w:rsidRPr="001818F5">
        <w:rPr>
          <w:rFonts w:asciiTheme="minorHAnsi" w:hAnsiTheme="minorHAnsi" w:cstheme="minorHAnsi"/>
          <w:b/>
          <w:sz w:val="22"/>
          <w:szCs w:val="22"/>
        </w:rPr>
        <w:t xml:space="preserve"> SWZ.</w:t>
      </w:r>
    </w:p>
    <w:p w14:paraId="64682004" w14:textId="77837ACC" w:rsidR="009E64FA" w:rsidRPr="001818F5" w:rsidRDefault="009E64FA" w:rsidP="009E64FA">
      <w:pPr>
        <w:numPr>
          <w:ilvl w:val="1"/>
          <w:numId w:val="3"/>
        </w:numPr>
        <w:spacing w:before="120" w:after="120"/>
        <w:jc w:val="both"/>
        <w:rPr>
          <w:rFonts w:asciiTheme="minorHAnsi" w:hAnsiTheme="minorHAnsi" w:cstheme="minorHAnsi"/>
          <w:b/>
          <w:sz w:val="22"/>
        </w:rPr>
      </w:pPr>
      <w:r w:rsidRPr="001818F5">
        <w:rPr>
          <w:rFonts w:asciiTheme="minorHAnsi" w:hAnsiTheme="minorHAnsi" w:cstheme="minorHAnsi"/>
          <w:b/>
          <w:sz w:val="22"/>
        </w:rPr>
        <w:t>Część 2</w:t>
      </w:r>
    </w:p>
    <w:p w14:paraId="0A0AEAD6" w14:textId="2B75499F" w:rsidR="009E64FA" w:rsidRPr="001818F5" w:rsidRDefault="009E64FA" w:rsidP="009E64FA">
      <w:pPr>
        <w:spacing w:before="120" w:after="120"/>
        <w:ind w:left="792"/>
        <w:jc w:val="both"/>
        <w:rPr>
          <w:rFonts w:asciiTheme="minorHAnsi" w:hAnsiTheme="minorHAnsi" w:cstheme="minorHAnsi"/>
          <w:b/>
          <w:sz w:val="22"/>
        </w:rPr>
      </w:pPr>
      <w:r w:rsidRPr="001818F5">
        <w:rPr>
          <w:rFonts w:asciiTheme="minorHAnsi" w:hAnsiTheme="minorHAnsi" w:cstheme="minorHAnsi"/>
          <w:b/>
          <w:sz w:val="22"/>
        </w:rPr>
        <w:t xml:space="preserve">Zamawiający </w:t>
      </w:r>
      <w:r w:rsidR="001818F5">
        <w:rPr>
          <w:rFonts w:asciiTheme="minorHAnsi" w:hAnsiTheme="minorHAnsi" w:cstheme="minorHAnsi"/>
          <w:b/>
          <w:sz w:val="22"/>
        </w:rPr>
        <w:t xml:space="preserve">nie </w:t>
      </w:r>
      <w:r w:rsidRPr="001818F5">
        <w:rPr>
          <w:rFonts w:asciiTheme="minorHAnsi" w:hAnsiTheme="minorHAnsi" w:cstheme="minorHAnsi"/>
          <w:b/>
          <w:sz w:val="22"/>
        </w:rPr>
        <w:t>określa wymagań w tym zakresie.</w:t>
      </w:r>
    </w:p>
    <w:p w14:paraId="30B8DFD2" w14:textId="021DAD15" w:rsidR="00737B70" w:rsidRPr="004A3F1E" w:rsidRDefault="00427F47" w:rsidP="00026958">
      <w:pPr>
        <w:numPr>
          <w:ilvl w:val="0"/>
          <w:numId w:val="3"/>
        </w:numPr>
        <w:spacing w:before="120" w:after="120"/>
        <w:ind w:left="426" w:hanging="437"/>
        <w:jc w:val="both"/>
        <w:rPr>
          <w:rFonts w:asciiTheme="minorHAnsi" w:hAnsiTheme="minorHAnsi" w:cstheme="minorHAnsi"/>
          <w:bCs/>
          <w:sz w:val="22"/>
        </w:rPr>
      </w:pPr>
      <w:r w:rsidRPr="004A3F1E">
        <w:rPr>
          <w:rFonts w:asciiTheme="minorHAnsi" w:hAnsiTheme="minorHAnsi" w:cstheme="minorHAnsi"/>
          <w:bCs/>
          <w:sz w:val="22"/>
        </w:rPr>
        <w:t xml:space="preserve">Wykaz oświadczeń i dokumentów </w:t>
      </w:r>
      <w:r w:rsidR="002D1DC4" w:rsidRPr="004A3F1E">
        <w:rPr>
          <w:rFonts w:asciiTheme="minorHAnsi" w:hAnsiTheme="minorHAnsi" w:cstheme="minorHAnsi"/>
          <w:bCs/>
          <w:sz w:val="22"/>
        </w:rPr>
        <w:t>złożonych wraz z ofertą</w:t>
      </w:r>
      <w:r w:rsidRPr="004A3F1E">
        <w:rPr>
          <w:rFonts w:asciiTheme="minorHAnsi" w:hAnsiTheme="minorHAnsi" w:cstheme="minorHAnsi"/>
          <w:bCs/>
          <w:sz w:val="22"/>
        </w:rPr>
        <w:t>:</w:t>
      </w:r>
    </w:p>
    <w:p w14:paraId="3F6F3A01" w14:textId="19CE38CF" w:rsidR="00A65F13" w:rsidRPr="00F035F3" w:rsidRDefault="00884ADF" w:rsidP="007829C7">
      <w:pPr>
        <w:pStyle w:val="Akapitzlist"/>
        <w:numPr>
          <w:ilvl w:val="0"/>
          <w:numId w:val="20"/>
        </w:numPr>
        <w:spacing w:before="120" w:after="120"/>
        <w:ind w:left="850" w:hanging="357"/>
        <w:contextualSpacing w:val="0"/>
        <w:jc w:val="both"/>
        <w:rPr>
          <w:rFonts w:asciiTheme="minorHAnsi" w:hAnsiTheme="minorHAnsi" w:cstheme="minorHAnsi"/>
          <w:bCs/>
          <w:sz w:val="22"/>
        </w:rPr>
      </w:pPr>
      <w:r w:rsidRPr="00F035F3">
        <w:rPr>
          <w:rFonts w:asciiTheme="minorHAnsi" w:hAnsiTheme="minorHAnsi" w:cstheme="minorHAnsi"/>
          <w:bCs/>
          <w:sz w:val="22"/>
        </w:rPr>
        <w:t>o</w:t>
      </w:r>
      <w:r w:rsidR="00815043" w:rsidRPr="00F035F3">
        <w:rPr>
          <w:rFonts w:asciiTheme="minorHAnsi" w:hAnsiTheme="minorHAnsi" w:cstheme="minorHAnsi"/>
          <w:bCs/>
          <w:sz w:val="22"/>
        </w:rPr>
        <w:t xml:space="preserve">świadczenie </w:t>
      </w:r>
      <w:r w:rsidRPr="00F035F3">
        <w:rPr>
          <w:rFonts w:asciiTheme="minorHAnsi" w:hAnsiTheme="minorHAnsi" w:cstheme="minorHAnsi"/>
          <w:bCs/>
          <w:sz w:val="22"/>
        </w:rPr>
        <w:t>w</w:t>
      </w:r>
      <w:r w:rsidR="00815043" w:rsidRPr="00F035F3">
        <w:rPr>
          <w:rFonts w:asciiTheme="minorHAnsi" w:hAnsiTheme="minorHAnsi" w:cstheme="minorHAnsi"/>
          <w:bCs/>
          <w:sz w:val="22"/>
        </w:rPr>
        <w:t xml:space="preserve">ykonawcy o niepodleganiu wykluczeniu w zakresie wskazanym w Rozdziale VII </w:t>
      </w:r>
      <w:r w:rsidRPr="00F035F3">
        <w:rPr>
          <w:rFonts w:asciiTheme="minorHAnsi" w:hAnsiTheme="minorHAnsi" w:cstheme="minorHAnsi"/>
          <w:bCs/>
          <w:sz w:val="22"/>
        </w:rPr>
        <w:t>SWZ</w:t>
      </w:r>
      <w:r w:rsidR="00815043" w:rsidRPr="00F035F3">
        <w:rPr>
          <w:rFonts w:asciiTheme="minorHAnsi" w:hAnsiTheme="minorHAnsi" w:cstheme="minorHAnsi"/>
          <w:bCs/>
          <w:sz w:val="22"/>
        </w:rPr>
        <w:t xml:space="preserve"> i spełnianiu warunków udziału w postępowaniu określonych w Rozdziale VI </w:t>
      </w:r>
      <w:r w:rsidRPr="00F035F3">
        <w:rPr>
          <w:rFonts w:asciiTheme="minorHAnsi" w:hAnsiTheme="minorHAnsi" w:cstheme="minorHAnsi"/>
          <w:bCs/>
          <w:sz w:val="22"/>
        </w:rPr>
        <w:t>SWZ</w:t>
      </w:r>
      <w:r w:rsidR="00815043" w:rsidRPr="00F035F3">
        <w:rPr>
          <w:rFonts w:asciiTheme="minorHAnsi" w:hAnsiTheme="minorHAnsi" w:cstheme="minorHAnsi"/>
          <w:bCs/>
          <w:sz w:val="22"/>
        </w:rPr>
        <w:t>, z</w:t>
      </w:r>
      <w:r w:rsidR="008F0728" w:rsidRPr="00F035F3">
        <w:rPr>
          <w:rFonts w:asciiTheme="minorHAnsi" w:hAnsiTheme="minorHAnsi" w:cstheme="minorHAnsi"/>
          <w:bCs/>
          <w:sz w:val="22"/>
        </w:rPr>
        <w:t> </w:t>
      </w:r>
      <w:r w:rsidR="00815043" w:rsidRPr="00F035F3">
        <w:rPr>
          <w:rFonts w:asciiTheme="minorHAnsi" w:hAnsiTheme="minorHAnsi" w:cstheme="minorHAnsi"/>
          <w:bCs/>
          <w:sz w:val="22"/>
        </w:rPr>
        <w:t>zastrzeżeniem wymogów określonych poniżej:</w:t>
      </w:r>
    </w:p>
    <w:p w14:paraId="2911137A" w14:textId="06E0810F" w:rsidR="00B23342" w:rsidRPr="00A0163F" w:rsidRDefault="00700980" w:rsidP="007829C7">
      <w:pPr>
        <w:pStyle w:val="Akapitzlist"/>
        <w:numPr>
          <w:ilvl w:val="0"/>
          <w:numId w:val="9"/>
        </w:numPr>
        <w:spacing w:before="120" w:after="120"/>
        <w:ind w:left="1276" w:hanging="426"/>
        <w:contextualSpacing w:val="0"/>
        <w:jc w:val="both"/>
        <w:rPr>
          <w:rFonts w:asciiTheme="minorHAnsi" w:hAnsiTheme="minorHAnsi" w:cstheme="minorHAnsi"/>
          <w:sz w:val="22"/>
        </w:rPr>
      </w:pPr>
      <w:r w:rsidRPr="00A0163F">
        <w:rPr>
          <w:rFonts w:asciiTheme="minorHAnsi" w:hAnsiTheme="minorHAnsi" w:cstheme="minorHAnsi"/>
          <w:sz w:val="22"/>
        </w:rPr>
        <w:t xml:space="preserve">oświadczenie, o którym mowa w pkt 1 </w:t>
      </w:r>
      <w:r>
        <w:rPr>
          <w:rFonts w:asciiTheme="minorHAnsi" w:hAnsiTheme="minorHAnsi" w:cstheme="minorHAnsi"/>
          <w:sz w:val="22"/>
        </w:rPr>
        <w:t>w</w:t>
      </w:r>
      <w:r w:rsidRPr="00A0163F">
        <w:rPr>
          <w:rFonts w:asciiTheme="minorHAnsi" w:hAnsiTheme="minorHAnsi" w:cstheme="minorHAnsi"/>
          <w:sz w:val="22"/>
        </w:rPr>
        <w:t xml:space="preserve">ykonawca składa na </w:t>
      </w:r>
      <w:r w:rsidRPr="00F24558">
        <w:rPr>
          <w:rFonts w:asciiTheme="minorHAnsi" w:hAnsiTheme="minorHAnsi" w:cstheme="minorHAnsi"/>
          <w:sz w:val="22"/>
        </w:rPr>
        <w:t>formularzu jednolitego europejskiego dokumentu zamówienia, sporządzonym zgodnie ze wzorem standardowego formularza określonego w rozporządzeniu wykonawczym Komisji (UE) 2016/7 z dnia 5 stycznia 2016</w:t>
      </w:r>
      <w:r>
        <w:rPr>
          <w:rFonts w:asciiTheme="minorHAnsi" w:hAnsiTheme="minorHAnsi" w:cstheme="minorHAnsi"/>
          <w:sz w:val="22"/>
        </w:rPr>
        <w:t> </w:t>
      </w:r>
      <w:r w:rsidRPr="00F24558">
        <w:rPr>
          <w:rFonts w:asciiTheme="minorHAnsi" w:hAnsiTheme="minorHAnsi" w:cstheme="minorHAnsi"/>
          <w:sz w:val="22"/>
        </w:rPr>
        <w:t>r. ustanawiającym standardowy formularz jednolitego europejskiego dokumentu zamówienia (Dz. Urz. UE L 3 z 06.01.2016, str. 16),</w:t>
      </w:r>
      <w:r>
        <w:rPr>
          <w:rFonts w:asciiTheme="minorHAnsi" w:hAnsiTheme="minorHAnsi" w:cstheme="minorHAnsi"/>
          <w:sz w:val="22"/>
        </w:rPr>
        <w:t xml:space="preserve"> </w:t>
      </w:r>
      <w:r w:rsidRPr="00A0163F">
        <w:rPr>
          <w:rFonts w:asciiTheme="minorHAnsi" w:hAnsiTheme="minorHAnsi" w:cstheme="minorHAnsi"/>
          <w:sz w:val="22"/>
        </w:rPr>
        <w:t xml:space="preserve">stanowiącym </w:t>
      </w:r>
      <w:r w:rsidRPr="0049485A">
        <w:rPr>
          <w:rFonts w:asciiTheme="minorHAnsi" w:hAnsiTheme="minorHAnsi" w:cstheme="minorHAnsi"/>
          <w:b/>
          <w:sz w:val="22"/>
        </w:rPr>
        <w:t>Załącznik nr 3 do SWZ</w:t>
      </w:r>
      <w:r w:rsidRPr="008A5D06">
        <w:rPr>
          <w:rFonts w:asciiTheme="minorHAnsi" w:hAnsiTheme="minorHAnsi" w:cstheme="minorHAnsi"/>
          <w:bCs/>
          <w:sz w:val="22"/>
        </w:rPr>
        <w:t>.</w:t>
      </w:r>
      <w:r w:rsidRPr="00A0163F">
        <w:rPr>
          <w:rFonts w:asciiTheme="minorHAnsi" w:hAnsiTheme="minorHAnsi" w:cstheme="minorHAnsi"/>
          <w:sz w:val="22"/>
        </w:rPr>
        <w:t xml:space="preserve"> Oświadczenie, o którym mowa powyżej, stanowi dowód potwierdzający brak podstaw wykluczenia, spełnianie warunków udziału w</w:t>
      </w:r>
      <w:r>
        <w:rPr>
          <w:rFonts w:asciiTheme="minorHAnsi" w:hAnsiTheme="minorHAnsi" w:cstheme="minorHAnsi"/>
          <w:sz w:val="22"/>
        </w:rPr>
        <w:t> </w:t>
      </w:r>
      <w:r w:rsidRPr="00A0163F">
        <w:rPr>
          <w:rFonts w:asciiTheme="minorHAnsi" w:hAnsiTheme="minorHAnsi" w:cstheme="minorHAnsi"/>
          <w:sz w:val="22"/>
        </w:rPr>
        <w:t>postępowaniu, na dzień składania ofert, tymczasowo zastępujący wymagane przez Zamawiającego podmiotowe środki dowodowe</w:t>
      </w:r>
      <w:r>
        <w:rPr>
          <w:rFonts w:asciiTheme="minorHAnsi" w:hAnsiTheme="minorHAnsi" w:cstheme="minorHAnsi"/>
          <w:sz w:val="22"/>
        </w:rPr>
        <w:t>;</w:t>
      </w:r>
    </w:p>
    <w:p w14:paraId="0F25045E" w14:textId="39036C72" w:rsidR="00B23342" w:rsidRPr="00A0163F" w:rsidRDefault="00815043" w:rsidP="007829C7">
      <w:pPr>
        <w:pStyle w:val="Akapitzlist"/>
        <w:numPr>
          <w:ilvl w:val="0"/>
          <w:numId w:val="9"/>
        </w:numPr>
        <w:spacing w:before="120" w:after="120"/>
        <w:ind w:left="1276" w:hanging="426"/>
        <w:contextualSpacing w:val="0"/>
        <w:jc w:val="both"/>
        <w:rPr>
          <w:rFonts w:asciiTheme="minorHAnsi" w:hAnsiTheme="minorHAnsi" w:cstheme="minorHAnsi"/>
          <w:sz w:val="22"/>
        </w:rPr>
      </w:pPr>
      <w:r w:rsidRPr="00A0163F">
        <w:rPr>
          <w:rFonts w:asciiTheme="minorHAnsi" w:hAnsiTheme="minorHAnsi" w:cstheme="minorHAnsi"/>
          <w:sz w:val="22"/>
        </w:rPr>
        <w:t>w</w:t>
      </w:r>
      <w:r w:rsidR="00AB5D5A" w:rsidRPr="00A0163F">
        <w:rPr>
          <w:rFonts w:asciiTheme="minorHAnsi" w:hAnsiTheme="minorHAnsi" w:cstheme="minorHAnsi"/>
          <w:sz w:val="22"/>
        </w:rPr>
        <w:t xml:space="preserve"> przypadku wspólnego ubiegania się o zamówienie przez </w:t>
      </w:r>
      <w:r w:rsidR="00884ADF">
        <w:rPr>
          <w:rFonts w:asciiTheme="minorHAnsi" w:hAnsiTheme="minorHAnsi" w:cstheme="minorHAnsi"/>
          <w:sz w:val="22"/>
        </w:rPr>
        <w:t>w</w:t>
      </w:r>
      <w:r w:rsidR="00AB5D5A" w:rsidRPr="00A0163F">
        <w:rPr>
          <w:rFonts w:asciiTheme="minorHAnsi" w:hAnsiTheme="minorHAnsi" w:cstheme="minorHAnsi"/>
          <w:sz w:val="22"/>
        </w:rPr>
        <w:t xml:space="preserve">ykonawców, oświadczenie, </w:t>
      </w:r>
      <w:r w:rsidRPr="00A0163F">
        <w:rPr>
          <w:rFonts w:asciiTheme="minorHAnsi" w:hAnsiTheme="minorHAnsi" w:cstheme="minorHAnsi"/>
          <w:sz w:val="22"/>
        </w:rPr>
        <w:t>o</w:t>
      </w:r>
      <w:r w:rsidR="00835669">
        <w:rPr>
          <w:rFonts w:asciiTheme="minorHAnsi" w:hAnsiTheme="minorHAnsi" w:cstheme="minorHAnsi"/>
          <w:sz w:val="22"/>
        </w:rPr>
        <w:t> </w:t>
      </w:r>
      <w:r w:rsidRPr="00A0163F">
        <w:rPr>
          <w:rFonts w:asciiTheme="minorHAnsi" w:hAnsiTheme="minorHAnsi" w:cstheme="minorHAnsi"/>
          <w:sz w:val="22"/>
        </w:rPr>
        <w:t>którym mowa w pkt 1</w:t>
      </w:r>
      <w:r w:rsidR="001076AF" w:rsidRPr="00A0163F">
        <w:rPr>
          <w:rFonts w:asciiTheme="minorHAnsi" w:hAnsiTheme="minorHAnsi" w:cstheme="minorHAnsi"/>
          <w:sz w:val="22"/>
        </w:rPr>
        <w:t xml:space="preserve">, </w:t>
      </w:r>
      <w:r w:rsidR="0042327F" w:rsidRPr="00A0163F">
        <w:rPr>
          <w:rFonts w:asciiTheme="minorHAnsi" w:hAnsiTheme="minorHAnsi" w:cstheme="minorHAnsi"/>
          <w:sz w:val="22"/>
        </w:rPr>
        <w:t xml:space="preserve">składa każdy z </w:t>
      </w:r>
      <w:r w:rsidR="00884ADF">
        <w:rPr>
          <w:rFonts w:asciiTheme="minorHAnsi" w:hAnsiTheme="minorHAnsi" w:cstheme="minorHAnsi"/>
          <w:sz w:val="22"/>
        </w:rPr>
        <w:t>w</w:t>
      </w:r>
      <w:r w:rsidR="0042327F" w:rsidRPr="00A0163F">
        <w:rPr>
          <w:rFonts w:asciiTheme="minorHAnsi" w:hAnsiTheme="minorHAnsi" w:cstheme="minorHAnsi"/>
          <w:sz w:val="22"/>
        </w:rPr>
        <w:t>ykonawców. Oświadczenia te potwierdzają brak podstaw wykluczenia oraz spełnianie warunków udziału w postępowaniu w zakresie, w</w:t>
      </w:r>
      <w:r w:rsidR="00884ADF">
        <w:rPr>
          <w:rFonts w:asciiTheme="minorHAnsi" w:hAnsiTheme="minorHAnsi" w:cstheme="minorHAnsi"/>
          <w:sz w:val="22"/>
        </w:rPr>
        <w:t> </w:t>
      </w:r>
      <w:r w:rsidR="0042327F" w:rsidRPr="00A0163F">
        <w:rPr>
          <w:rFonts w:asciiTheme="minorHAnsi" w:hAnsiTheme="minorHAnsi" w:cstheme="minorHAnsi"/>
          <w:sz w:val="22"/>
        </w:rPr>
        <w:t xml:space="preserve">jakim każdy z </w:t>
      </w:r>
      <w:r w:rsidR="00884ADF">
        <w:rPr>
          <w:rFonts w:asciiTheme="minorHAnsi" w:hAnsiTheme="minorHAnsi" w:cstheme="minorHAnsi"/>
          <w:sz w:val="22"/>
        </w:rPr>
        <w:t>w</w:t>
      </w:r>
      <w:r w:rsidR="0042327F" w:rsidRPr="00A0163F">
        <w:rPr>
          <w:rFonts w:asciiTheme="minorHAnsi" w:hAnsiTheme="minorHAnsi" w:cstheme="minorHAnsi"/>
          <w:sz w:val="22"/>
        </w:rPr>
        <w:t>ykonawców wykazuje spełnianie warunków udziału w postępowaniu</w:t>
      </w:r>
      <w:r w:rsidR="00884ADF">
        <w:rPr>
          <w:rFonts w:asciiTheme="minorHAnsi" w:hAnsiTheme="minorHAnsi" w:cstheme="minorHAnsi"/>
          <w:sz w:val="22"/>
        </w:rPr>
        <w:t>;</w:t>
      </w:r>
    </w:p>
    <w:p w14:paraId="1A2543D9" w14:textId="0D8DB771" w:rsidR="00487EA6" w:rsidRPr="00700980" w:rsidRDefault="00884ADF" w:rsidP="007829C7">
      <w:pPr>
        <w:pStyle w:val="Akapitzlist"/>
        <w:numPr>
          <w:ilvl w:val="0"/>
          <w:numId w:val="9"/>
        </w:numPr>
        <w:spacing w:before="120" w:after="120"/>
        <w:ind w:left="1276" w:hanging="426"/>
        <w:contextualSpacing w:val="0"/>
        <w:jc w:val="both"/>
        <w:rPr>
          <w:rFonts w:asciiTheme="minorHAnsi" w:hAnsiTheme="minorHAnsi" w:cstheme="minorHAnsi"/>
          <w:sz w:val="22"/>
        </w:rPr>
      </w:pPr>
      <w:r>
        <w:rPr>
          <w:rFonts w:asciiTheme="minorHAnsi" w:hAnsiTheme="minorHAnsi" w:cstheme="minorHAnsi"/>
          <w:sz w:val="22"/>
          <w:szCs w:val="22"/>
        </w:rPr>
        <w:t>w</w:t>
      </w:r>
      <w:r w:rsidR="004A3DC4" w:rsidRPr="00A0163F">
        <w:rPr>
          <w:rFonts w:asciiTheme="minorHAnsi" w:hAnsiTheme="minorHAnsi" w:cstheme="minorHAnsi"/>
          <w:sz w:val="22"/>
          <w:szCs w:val="22"/>
        </w:rPr>
        <w:t xml:space="preserve">ykonawca, </w:t>
      </w:r>
      <w:r w:rsidR="00A571CB" w:rsidRPr="00A0163F">
        <w:rPr>
          <w:rFonts w:asciiTheme="minorHAnsi" w:hAnsiTheme="minorHAnsi" w:cstheme="minorHAnsi"/>
          <w:sz w:val="22"/>
        </w:rPr>
        <w:t xml:space="preserve">który polega na </w:t>
      </w:r>
      <w:r w:rsidR="0042327F" w:rsidRPr="00A0163F">
        <w:rPr>
          <w:rFonts w:asciiTheme="minorHAnsi" w:hAnsiTheme="minorHAnsi" w:cstheme="minorHAnsi"/>
          <w:sz w:val="22"/>
          <w:szCs w:val="22"/>
        </w:rPr>
        <w:t>zdolnościach podmiotów udostępniających zasoby</w:t>
      </w:r>
      <w:r w:rsidR="008C694E" w:rsidRPr="00A0163F">
        <w:rPr>
          <w:rFonts w:asciiTheme="minorHAnsi" w:hAnsiTheme="minorHAnsi" w:cstheme="minorHAnsi"/>
          <w:sz w:val="22"/>
          <w:szCs w:val="22"/>
        </w:rPr>
        <w:t>,</w:t>
      </w:r>
      <w:r w:rsidR="004A3DC4" w:rsidRPr="00A0163F">
        <w:rPr>
          <w:rFonts w:asciiTheme="minorHAnsi" w:hAnsiTheme="minorHAnsi" w:cstheme="minorHAnsi"/>
          <w:sz w:val="22"/>
          <w:szCs w:val="22"/>
        </w:rPr>
        <w:t xml:space="preserve"> </w:t>
      </w:r>
      <w:r w:rsidR="0042327F" w:rsidRPr="00A0163F">
        <w:rPr>
          <w:rFonts w:asciiTheme="minorHAnsi" w:hAnsiTheme="minorHAnsi" w:cstheme="minorHAnsi"/>
          <w:sz w:val="22"/>
          <w:szCs w:val="22"/>
        </w:rPr>
        <w:t xml:space="preserve">przedstawia, wraz z oświadczeniem, </w:t>
      </w:r>
      <w:r w:rsidR="00815043" w:rsidRPr="00A0163F">
        <w:rPr>
          <w:rFonts w:asciiTheme="minorHAnsi" w:hAnsiTheme="minorHAnsi" w:cstheme="minorHAnsi"/>
          <w:sz w:val="22"/>
        </w:rPr>
        <w:t>o którym mowa w pkt 1</w:t>
      </w:r>
      <w:r w:rsidR="0042327F" w:rsidRPr="00A0163F">
        <w:rPr>
          <w:rFonts w:asciiTheme="minorHAnsi" w:hAnsiTheme="minorHAnsi" w:cstheme="minorHAnsi"/>
          <w:sz w:val="22"/>
          <w:szCs w:val="22"/>
        </w:rPr>
        <w:t xml:space="preserve">, także oświadczenie podmiotu udostępniającego zasoby, potwierdzające brak podstaw wykluczenia tego podmiotu oraz spełnianie warunków udziału w postępowaniu, w zakresie, w jakim </w:t>
      </w:r>
      <w:r w:rsidR="00F7619C">
        <w:rPr>
          <w:rFonts w:asciiTheme="minorHAnsi" w:hAnsiTheme="minorHAnsi" w:cstheme="minorHAnsi"/>
          <w:sz w:val="22"/>
          <w:szCs w:val="22"/>
        </w:rPr>
        <w:t>w</w:t>
      </w:r>
      <w:r w:rsidR="0042327F" w:rsidRPr="00A0163F">
        <w:rPr>
          <w:rFonts w:asciiTheme="minorHAnsi" w:hAnsiTheme="minorHAnsi" w:cstheme="minorHAnsi"/>
          <w:sz w:val="22"/>
          <w:szCs w:val="22"/>
        </w:rPr>
        <w:t>ykonawca powołuje się na jego zasoby</w:t>
      </w:r>
      <w:r w:rsidR="001C68F6">
        <w:rPr>
          <w:rFonts w:asciiTheme="minorHAnsi" w:hAnsiTheme="minorHAnsi" w:cstheme="minorHAnsi"/>
          <w:sz w:val="22"/>
          <w:szCs w:val="22"/>
        </w:rPr>
        <w:t>;</w:t>
      </w:r>
    </w:p>
    <w:p w14:paraId="10C3344F" w14:textId="561AE6AF" w:rsidR="00700980" w:rsidRPr="00700980" w:rsidRDefault="00700980" w:rsidP="007829C7">
      <w:pPr>
        <w:pStyle w:val="Akapitzlist"/>
        <w:numPr>
          <w:ilvl w:val="0"/>
          <w:numId w:val="9"/>
        </w:numPr>
        <w:spacing w:before="120" w:after="120"/>
        <w:ind w:left="1276" w:hanging="425"/>
        <w:contextualSpacing w:val="0"/>
        <w:jc w:val="both"/>
        <w:rPr>
          <w:rFonts w:asciiTheme="minorHAnsi" w:hAnsiTheme="minorHAnsi" w:cstheme="minorHAnsi"/>
          <w:sz w:val="22"/>
        </w:rPr>
      </w:pPr>
      <w:r w:rsidRPr="00700980">
        <w:rPr>
          <w:rFonts w:asciiTheme="minorHAnsi" w:hAnsiTheme="minorHAnsi" w:cstheme="minorHAnsi"/>
          <w:sz w:val="22"/>
        </w:rPr>
        <w:t xml:space="preserve">Wykonawca może wykorzystać oświadczenie, o którym mowa w pkt 1, złożone w odrębnym postępowaniu o udzielenie zamówienia, jeżeli potwierdzi, że informacje w nim zawarte pozostają prawidłowe. </w:t>
      </w:r>
    </w:p>
    <w:p w14:paraId="36C5646D" w14:textId="031B0F5C" w:rsidR="006732D9" w:rsidRPr="00F035F3" w:rsidRDefault="006732D9" w:rsidP="007829C7">
      <w:pPr>
        <w:pStyle w:val="Akapitzlist"/>
        <w:numPr>
          <w:ilvl w:val="0"/>
          <w:numId w:val="20"/>
        </w:numPr>
        <w:spacing w:before="120" w:after="120"/>
        <w:ind w:left="851"/>
        <w:contextualSpacing w:val="0"/>
        <w:jc w:val="both"/>
        <w:rPr>
          <w:rFonts w:asciiTheme="minorHAnsi" w:hAnsiTheme="minorHAnsi" w:cstheme="minorHAnsi"/>
          <w:bCs/>
          <w:sz w:val="22"/>
        </w:rPr>
      </w:pPr>
      <w:r w:rsidRPr="00F035F3">
        <w:rPr>
          <w:rFonts w:asciiTheme="minorHAnsi" w:hAnsiTheme="minorHAnsi" w:cstheme="minorHAnsi"/>
          <w:bCs/>
          <w:sz w:val="22"/>
        </w:rPr>
        <w:lastRenderedPageBreak/>
        <w:t>Wykonawca, który polega na zdolnościach podmiotów udostępniających zasoby, składa, wraz z</w:t>
      </w:r>
      <w:r w:rsidR="00A83F36" w:rsidRPr="00F035F3">
        <w:rPr>
          <w:rFonts w:asciiTheme="minorHAnsi" w:hAnsiTheme="minorHAnsi" w:cstheme="minorHAnsi"/>
          <w:bCs/>
          <w:sz w:val="22"/>
        </w:rPr>
        <w:t> </w:t>
      </w:r>
      <w:r w:rsidRPr="00F035F3">
        <w:rPr>
          <w:rFonts w:asciiTheme="minorHAnsi" w:hAnsiTheme="minorHAnsi" w:cstheme="minorHAnsi"/>
          <w:bCs/>
          <w:sz w:val="22"/>
        </w:rPr>
        <w:t xml:space="preserve">ofertą, zobowiązanie podmiotu udostępniającego zasoby do oddania mu do dyspozycji niezbędnych zasobów na potrzeby realizacji danego zamówienia lub inny podmiotowy środek dowodowy potwierdzający, że </w:t>
      </w:r>
      <w:r w:rsidR="001D0CE8" w:rsidRPr="00F035F3">
        <w:rPr>
          <w:rFonts w:asciiTheme="minorHAnsi" w:hAnsiTheme="minorHAnsi" w:cstheme="minorHAnsi"/>
          <w:bCs/>
          <w:sz w:val="22"/>
        </w:rPr>
        <w:t>w</w:t>
      </w:r>
      <w:r w:rsidRPr="00F035F3">
        <w:rPr>
          <w:rFonts w:asciiTheme="minorHAnsi" w:hAnsiTheme="minorHAnsi" w:cstheme="minorHAnsi"/>
          <w:bCs/>
          <w:sz w:val="22"/>
        </w:rPr>
        <w:t>ykonawca realizując zamówienie, będzie dysponował niezbędnymi zasobami tych podmiotów. Zobowiązanie podmiotu udostępniającego zasoby, o</w:t>
      </w:r>
      <w:r w:rsidR="001D0CE8" w:rsidRPr="00F035F3">
        <w:rPr>
          <w:rFonts w:asciiTheme="minorHAnsi" w:hAnsiTheme="minorHAnsi" w:cstheme="minorHAnsi"/>
          <w:bCs/>
          <w:sz w:val="22"/>
        </w:rPr>
        <w:t> </w:t>
      </w:r>
      <w:r w:rsidRPr="00F035F3">
        <w:rPr>
          <w:rFonts w:asciiTheme="minorHAnsi" w:hAnsiTheme="minorHAnsi" w:cstheme="minorHAnsi"/>
          <w:bCs/>
          <w:sz w:val="22"/>
        </w:rPr>
        <w:t xml:space="preserve">którym mowa powyżej, musi potwierdzać, że stosunek łączący </w:t>
      </w:r>
      <w:r w:rsidR="001D0CE8" w:rsidRPr="00F035F3">
        <w:rPr>
          <w:rFonts w:asciiTheme="minorHAnsi" w:hAnsiTheme="minorHAnsi" w:cstheme="minorHAnsi"/>
          <w:bCs/>
          <w:sz w:val="22"/>
        </w:rPr>
        <w:t>w</w:t>
      </w:r>
      <w:r w:rsidRPr="00F035F3">
        <w:rPr>
          <w:rFonts w:asciiTheme="minorHAnsi" w:hAnsiTheme="minorHAnsi" w:cstheme="minorHAnsi"/>
          <w:bCs/>
          <w:sz w:val="22"/>
        </w:rPr>
        <w:t>ykonawcę z podmiotami udostępniającymi zasoby gwarantuje rzeczywisty dostęp do tych zasobów oraz określać w</w:t>
      </w:r>
      <w:r w:rsidR="001D0CE8" w:rsidRPr="00F035F3">
        <w:rPr>
          <w:rFonts w:asciiTheme="minorHAnsi" w:hAnsiTheme="minorHAnsi" w:cstheme="minorHAnsi"/>
          <w:bCs/>
          <w:sz w:val="22"/>
        </w:rPr>
        <w:t> </w:t>
      </w:r>
      <w:r w:rsidRPr="00F035F3">
        <w:rPr>
          <w:rFonts w:asciiTheme="minorHAnsi" w:hAnsiTheme="minorHAnsi" w:cstheme="minorHAnsi"/>
          <w:bCs/>
          <w:sz w:val="22"/>
        </w:rPr>
        <w:t>szczególności:</w:t>
      </w:r>
    </w:p>
    <w:p w14:paraId="4DAA708E" w14:textId="04498078" w:rsidR="006732D9" w:rsidRPr="00F035F3" w:rsidRDefault="006732D9" w:rsidP="007829C7">
      <w:pPr>
        <w:pStyle w:val="Akapitzlist"/>
        <w:numPr>
          <w:ilvl w:val="0"/>
          <w:numId w:val="21"/>
        </w:numPr>
        <w:spacing w:before="120" w:after="120"/>
        <w:ind w:left="1208" w:hanging="357"/>
        <w:contextualSpacing w:val="0"/>
        <w:jc w:val="both"/>
        <w:rPr>
          <w:rFonts w:asciiTheme="minorHAnsi" w:hAnsiTheme="minorHAnsi" w:cstheme="minorHAnsi"/>
          <w:sz w:val="22"/>
        </w:rPr>
      </w:pPr>
      <w:r w:rsidRPr="00F035F3">
        <w:rPr>
          <w:rFonts w:asciiTheme="minorHAnsi" w:hAnsiTheme="minorHAnsi" w:cstheme="minorHAnsi"/>
          <w:sz w:val="22"/>
        </w:rPr>
        <w:t xml:space="preserve">zakres dostępnych </w:t>
      </w:r>
      <w:r w:rsidR="001D0CE8" w:rsidRPr="00F035F3">
        <w:rPr>
          <w:rFonts w:asciiTheme="minorHAnsi" w:hAnsiTheme="minorHAnsi" w:cstheme="minorHAnsi"/>
          <w:sz w:val="22"/>
        </w:rPr>
        <w:t>w</w:t>
      </w:r>
      <w:r w:rsidRPr="00F035F3">
        <w:rPr>
          <w:rFonts w:asciiTheme="minorHAnsi" w:hAnsiTheme="minorHAnsi" w:cstheme="minorHAnsi"/>
          <w:sz w:val="22"/>
        </w:rPr>
        <w:t>ykonawcy zasobów podmiotu udostępniającego zasoby;</w:t>
      </w:r>
    </w:p>
    <w:p w14:paraId="1EACD1F4" w14:textId="3F18140F" w:rsidR="006732D9" w:rsidRDefault="006732D9" w:rsidP="007829C7">
      <w:pPr>
        <w:pStyle w:val="Akapitzlist"/>
        <w:numPr>
          <w:ilvl w:val="0"/>
          <w:numId w:val="21"/>
        </w:numPr>
        <w:spacing w:before="120" w:after="120"/>
        <w:ind w:left="1208" w:hanging="357"/>
        <w:contextualSpacing w:val="0"/>
        <w:jc w:val="both"/>
        <w:rPr>
          <w:rFonts w:asciiTheme="minorHAnsi" w:hAnsiTheme="minorHAnsi" w:cstheme="minorHAnsi"/>
          <w:sz w:val="22"/>
        </w:rPr>
      </w:pPr>
      <w:r w:rsidRPr="00F035F3">
        <w:rPr>
          <w:rFonts w:asciiTheme="minorHAnsi" w:hAnsiTheme="minorHAnsi" w:cstheme="minorHAnsi"/>
          <w:sz w:val="22"/>
        </w:rPr>
        <w:t xml:space="preserve">sposób i okres udostępnienia </w:t>
      </w:r>
      <w:r w:rsidR="001D0CE8" w:rsidRPr="00F035F3">
        <w:rPr>
          <w:rFonts w:asciiTheme="minorHAnsi" w:hAnsiTheme="minorHAnsi" w:cstheme="minorHAnsi"/>
          <w:sz w:val="22"/>
        </w:rPr>
        <w:t>w</w:t>
      </w:r>
      <w:r w:rsidRPr="00F035F3">
        <w:rPr>
          <w:rFonts w:asciiTheme="minorHAnsi" w:hAnsiTheme="minorHAnsi" w:cstheme="minorHAnsi"/>
          <w:sz w:val="22"/>
        </w:rPr>
        <w:t>ykonawcy i wykorzystania przez niego zasobów podmiotu udostępniającego te zasoby przy wykonywaniu zamówienia</w:t>
      </w:r>
      <w:r w:rsidR="00700980">
        <w:rPr>
          <w:rFonts w:asciiTheme="minorHAnsi" w:hAnsiTheme="minorHAnsi" w:cstheme="minorHAnsi"/>
          <w:sz w:val="22"/>
        </w:rPr>
        <w:t>.</w:t>
      </w:r>
    </w:p>
    <w:p w14:paraId="66FF335D" w14:textId="3E9A8007" w:rsidR="005A08FC" w:rsidRPr="00F035F3" w:rsidRDefault="006732D9" w:rsidP="007829C7">
      <w:pPr>
        <w:pStyle w:val="Akapitzlist"/>
        <w:numPr>
          <w:ilvl w:val="0"/>
          <w:numId w:val="20"/>
        </w:numPr>
        <w:spacing w:before="120" w:after="120"/>
        <w:ind w:left="851"/>
        <w:contextualSpacing w:val="0"/>
        <w:jc w:val="both"/>
        <w:rPr>
          <w:rFonts w:asciiTheme="minorHAnsi" w:hAnsiTheme="minorHAnsi" w:cstheme="minorHAnsi"/>
          <w:bCs/>
          <w:sz w:val="22"/>
        </w:rPr>
      </w:pPr>
      <w:r w:rsidRPr="00F035F3">
        <w:rPr>
          <w:rFonts w:asciiTheme="minorHAnsi" w:hAnsiTheme="minorHAnsi" w:cstheme="minorHAnsi"/>
          <w:bCs/>
          <w:sz w:val="22"/>
        </w:rPr>
        <w:t xml:space="preserve">Jeżeli w imieniu </w:t>
      </w:r>
      <w:r w:rsidR="001D0CE8" w:rsidRPr="00F035F3">
        <w:rPr>
          <w:rFonts w:asciiTheme="minorHAnsi" w:hAnsiTheme="minorHAnsi" w:cstheme="minorHAnsi"/>
          <w:bCs/>
          <w:sz w:val="22"/>
        </w:rPr>
        <w:t>w</w:t>
      </w:r>
      <w:r w:rsidRPr="00F035F3">
        <w:rPr>
          <w:rFonts w:asciiTheme="minorHAnsi" w:hAnsiTheme="minorHAnsi" w:cstheme="minorHAnsi"/>
          <w:bCs/>
          <w:sz w:val="22"/>
        </w:rPr>
        <w:t xml:space="preserve">ykonawcy działa osoba, której umocowanie do jego reprezentowania nie wynika z dokumentu rejestrowego – </w:t>
      </w:r>
      <w:r w:rsidR="001D0CE8" w:rsidRPr="00F035F3">
        <w:rPr>
          <w:rFonts w:asciiTheme="minorHAnsi" w:hAnsiTheme="minorHAnsi" w:cstheme="minorHAnsi"/>
          <w:bCs/>
          <w:sz w:val="22"/>
        </w:rPr>
        <w:t>w</w:t>
      </w:r>
      <w:r w:rsidRPr="00F035F3">
        <w:rPr>
          <w:rFonts w:asciiTheme="minorHAnsi" w:hAnsiTheme="minorHAnsi" w:cstheme="minorHAnsi"/>
          <w:bCs/>
          <w:sz w:val="22"/>
        </w:rPr>
        <w:t xml:space="preserve">ykonawca składa pełnomocnictwo lub inny dokument potwierdzający umocowanie do reprezentowania </w:t>
      </w:r>
      <w:r w:rsidR="001D0CE8" w:rsidRPr="00F035F3">
        <w:rPr>
          <w:rFonts w:asciiTheme="minorHAnsi" w:hAnsiTheme="minorHAnsi" w:cstheme="minorHAnsi"/>
          <w:bCs/>
          <w:sz w:val="22"/>
        </w:rPr>
        <w:t>w</w:t>
      </w:r>
      <w:r w:rsidRPr="00F035F3">
        <w:rPr>
          <w:rFonts w:asciiTheme="minorHAnsi" w:hAnsiTheme="minorHAnsi" w:cstheme="minorHAnsi"/>
          <w:bCs/>
          <w:sz w:val="22"/>
        </w:rPr>
        <w:t xml:space="preserve">ykonawcy. Postanowienia pkt 3 stosuje się odpowiednio do osoby działającej w imieniu </w:t>
      </w:r>
      <w:r w:rsidR="001D0CE8" w:rsidRPr="00F035F3">
        <w:rPr>
          <w:rFonts w:asciiTheme="minorHAnsi" w:hAnsiTheme="minorHAnsi" w:cstheme="minorHAnsi"/>
          <w:bCs/>
          <w:sz w:val="22"/>
        </w:rPr>
        <w:t>w</w:t>
      </w:r>
      <w:r w:rsidRPr="00F035F3">
        <w:rPr>
          <w:rFonts w:asciiTheme="minorHAnsi" w:hAnsiTheme="minorHAnsi" w:cstheme="minorHAnsi"/>
          <w:bCs/>
          <w:sz w:val="22"/>
        </w:rPr>
        <w:t>ykonawców wspólnie ubiegających się o</w:t>
      </w:r>
      <w:r w:rsidR="001D0CE8" w:rsidRPr="00F035F3">
        <w:rPr>
          <w:rFonts w:asciiTheme="minorHAnsi" w:hAnsiTheme="minorHAnsi" w:cstheme="minorHAnsi"/>
          <w:bCs/>
          <w:sz w:val="22"/>
        </w:rPr>
        <w:t> </w:t>
      </w:r>
      <w:r w:rsidRPr="00F035F3">
        <w:rPr>
          <w:rFonts w:asciiTheme="minorHAnsi" w:hAnsiTheme="minorHAnsi" w:cstheme="minorHAnsi"/>
          <w:bCs/>
          <w:sz w:val="22"/>
        </w:rPr>
        <w:t xml:space="preserve">udzielenie zamówienia publicznego oraz do osoby działającej w imieniu podmiotu udostępniającego zasoby na zasadach określonych w art. 118 ustawy </w:t>
      </w:r>
      <w:proofErr w:type="spellStart"/>
      <w:r w:rsidR="00AE1460" w:rsidRPr="00F035F3">
        <w:rPr>
          <w:rFonts w:asciiTheme="minorHAnsi" w:hAnsiTheme="minorHAnsi" w:cstheme="minorHAnsi"/>
          <w:bCs/>
          <w:sz w:val="22"/>
        </w:rPr>
        <w:t>Pzp</w:t>
      </w:r>
      <w:proofErr w:type="spellEnd"/>
      <w:r w:rsidR="00643F74" w:rsidRPr="00F035F3">
        <w:rPr>
          <w:rFonts w:asciiTheme="minorHAnsi" w:hAnsiTheme="minorHAnsi" w:cstheme="minorHAnsi"/>
          <w:bCs/>
          <w:sz w:val="22"/>
        </w:rPr>
        <w:t xml:space="preserve"> lub podwykonawcy niebędącego podmiotem udostepniającym zasoby na takich zasadach</w:t>
      </w:r>
      <w:r w:rsidRPr="00F035F3">
        <w:rPr>
          <w:rFonts w:asciiTheme="minorHAnsi" w:hAnsiTheme="minorHAnsi" w:cstheme="minorHAnsi"/>
          <w:bCs/>
          <w:sz w:val="22"/>
        </w:rPr>
        <w:t>.</w:t>
      </w:r>
    </w:p>
    <w:p w14:paraId="676259B0" w14:textId="1D6943C6" w:rsidR="004828A9" w:rsidRPr="00026958" w:rsidRDefault="00487EA6" w:rsidP="00026958">
      <w:pPr>
        <w:numPr>
          <w:ilvl w:val="0"/>
          <w:numId w:val="3"/>
        </w:numPr>
        <w:spacing w:before="120" w:after="120"/>
        <w:ind w:left="426" w:hanging="437"/>
        <w:jc w:val="both"/>
        <w:rPr>
          <w:rFonts w:asciiTheme="minorHAnsi" w:hAnsiTheme="minorHAnsi" w:cstheme="minorHAnsi"/>
          <w:bCs/>
          <w:sz w:val="22"/>
        </w:rPr>
      </w:pPr>
      <w:r w:rsidRPr="00026958">
        <w:rPr>
          <w:rFonts w:asciiTheme="minorHAnsi" w:hAnsiTheme="minorHAnsi" w:cstheme="minorHAnsi"/>
          <w:bCs/>
          <w:sz w:val="22"/>
        </w:rPr>
        <w:t xml:space="preserve">Wykonawca, który podlega wykluczeniu na podstawie art. </w:t>
      </w:r>
      <w:r w:rsidR="0009663E" w:rsidRPr="00026958">
        <w:rPr>
          <w:rFonts w:asciiTheme="minorHAnsi" w:hAnsiTheme="minorHAnsi" w:cstheme="minorHAnsi"/>
          <w:bCs/>
          <w:sz w:val="22"/>
        </w:rPr>
        <w:t>108</w:t>
      </w:r>
      <w:r w:rsidRPr="00026958">
        <w:rPr>
          <w:rFonts w:asciiTheme="minorHAnsi" w:hAnsiTheme="minorHAnsi" w:cstheme="minorHAnsi"/>
          <w:bCs/>
          <w:sz w:val="22"/>
        </w:rPr>
        <w:t xml:space="preserve"> ust. 1 pkt </w:t>
      </w:r>
      <w:r w:rsidR="0009663E" w:rsidRPr="00026958">
        <w:rPr>
          <w:rFonts w:asciiTheme="minorHAnsi" w:hAnsiTheme="minorHAnsi" w:cstheme="minorHAnsi"/>
          <w:bCs/>
          <w:sz w:val="22"/>
        </w:rPr>
        <w:t>1, 2 i 5</w:t>
      </w:r>
      <w:r w:rsidRPr="00026958">
        <w:rPr>
          <w:rFonts w:asciiTheme="minorHAnsi" w:hAnsiTheme="minorHAnsi" w:cstheme="minorHAnsi"/>
          <w:bCs/>
          <w:sz w:val="22"/>
        </w:rPr>
        <w:t xml:space="preserve"> </w:t>
      </w:r>
      <w:r w:rsidR="00D573F7" w:rsidRPr="00026958">
        <w:rPr>
          <w:rFonts w:asciiTheme="minorHAnsi" w:hAnsiTheme="minorHAnsi" w:cstheme="minorHAnsi"/>
          <w:bCs/>
          <w:sz w:val="22"/>
        </w:rPr>
        <w:t xml:space="preserve">lub art. 109 ust. 1 pkt 4 </w:t>
      </w:r>
      <w:r w:rsidR="00EC7EDB">
        <w:rPr>
          <w:rFonts w:asciiTheme="minorHAnsi" w:hAnsiTheme="minorHAnsi" w:cstheme="minorHAnsi"/>
          <w:bCs/>
          <w:sz w:val="22"/>
        </w:rPr>
        <w:t xml:space="preserve"> </w:t>
      </w:r>
      <w:r w:rsidR="00D573F7" w:rsidRPr="00026958">
        <w:rPr>
          <w:rFonts w:asciiTheme="minorHAnsi" w:hAnsiTheme="minorHAnsi" w:cstheme="minorHAnsi"/>
          <w:bCs/>
          <w:sz w:val="22"/>
        </w:rPr>
        <w:t xml:space="preserve">ustawy </w:t>
      </w:r>
      <w:proofErr w:type="spellStart"/>
      <w:r w:rsidR="00AE1460" w:rsidRPr="00026958">
        <w:rPr>
          <w:rFonts w:asciiTheme="minorHAnsi" w:hAnsiTheme="minorHAnsi" w:cstheme="minorHAnsi"/>
          <w:bCs/>
          <w:sz w:val="22"/>
        </w:rPr>
        <w:t>Pzp</w:t>
      </w:r>
      <w:proofErr w:type="spellEnd"/>
      <w:r w:rsidR="00D573F7" w:rsidRPr="00026958">
        <w:rPr>
          <w:rFonts w:asciiTheme="minorHAnsi" w:hAnsiTheme="minorHAnsi" w:cstheme="minorHAnsi"/>
          <w:bCs/>
          <w:sz w:val="22"/>
        </w:rPr>
        <w:t xml:space="preserve">, </w:t>
      </w:r>
      <w:r w:rsidRPr="00026958">
        <w:rPr>
          <w:rFonts w:asciiTheme="minorHAnsi" w:hAnsiTheme="minorHAnsi" w:cstheme="minorHAnsi"/>
          <w:bCs/>
          <w:sz w:val="22"/>
        </w:rPr>
        <w:t>może</w:t>
      </w:r>
      <w:r w:rsidR="00D573F7" w:rsidRPr="00026958">
        <w:rPr>
          <w:rFonts w:asciiTheme="minorHAnsi" w:hAnsiTheme="minorHAnsi" w:cstheme="minorHAnsi"/>
          <w:bCs/>
          <w:sz w:val="22"/>
        </w:rPr>
        <w:t xml:space="preserve"> zgodnie z art. 110 ust. 2 ustawy </w:t>
      </w:r>
      <w:proofErr w:type="spellStart"/>
      <w:r w:rsidR="00AE1460" w:rsidRPr="00026958">
        <w:rPr>
          <w:rFonts w:asciiTheme="minorHAnsi" w:hAnsiTheme="minorHAnsi" w:cstheme="minorHAnsi"/>
          <w:bCs/>
          <w:sz w:val="22"/>
        </w:rPr>
        <w:t>Pzp</w:t>
      </w:r>
      <w:proofErr w:type="spellEnd"/>
      <w:r w:rsidR="00D573F7" w:rsidRPr="00026958">
        <w:rPr>
          <w:rFonts w:asciiTheme="minorHAnsi" w:hAnsiTheme="minorHAnsi" w:cstheme="minorHAnsi"/>
          <w:bCs/>
          <w:sz w:val="22"/>
        </w:rPr>
        <w:t xml:space="preserve">, </w:t>
      </w:r>
      <w:r w:rsidR="005F62F5" w:rsidRPr="00026958">
        <w:rPr>
          <w:rFonts w:asciiTheme="minorHAnsi" w:hAnsiTheme="minorHAnsi" w:cstheme="minorHAnsi"/>
          <w:bCs/>
          <w:sz w:val="22"/>
        </w:rPr>
        <w:t>wraz z oświadczeniem</w:t>
      </w:r>
      <w:r w:rsidRPr="00026958">
        <w:rPr>
          <w:rFonts w:asciiTheme="minorHAnsi" w:hAnsiTheme="minorHAnsi" w:cstheme="minorHAnsi"/>
          <w:bCs/>
          <w:sz w:val="22"/>
        </w:rPr>
        <w:t xml:space="preserve"> </w:t>
      </w:r>
      <w:r w:rsidR="0009663E" w:rsidRPr="00026958">
        <w:rPr>
          <w:rFonts w:asciiTheme="minorHAnsi" w:hAnsiTheme="minorHAnsi" w:cstheme="minorHAnsi"/>
          <w:bCs/>
          <w:sz w:val="22"/>
        </w:rPr>
        <w:t xml:space="preserve">o niepodleganiu wykluczeniu w zakresie wskazanym w Rozdziale VII </w:t>
      </w:r>
      <w:r w:rsidR="001D0CE8" w:rsidRPr="00026958">
        <w:rPr>
          <w:rFonts w:asciiTheme="minorHAnsi" w:hAnsiTheme="minorHAnsi" w:cstheme="minorHAnsi"/>
          <w:bCs/>
          <w:sz w:val="22"/>
        </w:rPr>
        <w:t>SWZ</w:t>
      </w:r>
      <w:r w:rsidRPr="00026958">
        <w:rPr>
          <w:rFonts w:asciiTheme="minorHAnsi" w:hAnsiTheme="minorHAnsi" w:cstheme="minorHAnsi"/>
          <w:bCs/>
          <w:sz w:val="22"/>
        </w:rPr>
        <w:t xml:space="preserve">, przedstawić dowody </w:t>
      </w:r>
      <w:r w:rsidR="004828A9" w:rsidRPr="00026958">
        <w:rPr>
          <w:rFonts w:asciiTheme="minorHAnsi" w:hAnsiTheme="minorHAnsi" w:cstheme="minorHAnsi"/>
          <w:bCs/>
          <w:sz w:val="22"/>
        </w:rPr>
        <w:t>że spełnił łącznie następujące przesłanki:</w:t>
      </w:r>
    </w:p>
    <w:p w14:paraId="4317AC26" w14:textId="77777777" w:rsidR="004828A9" w:rsidRPr="00F035F3" w:rsidRDefault="004828A9" w:rsidP="007829C7">
      <w:pPr>
        <w:pStyle w:val="Akapitzlist"/>
        <w:numPr>
          <w:ilvl w:val="0"/>
          <w:numId w:val="22"/>
        </w:numPr>
        <w:spacing w:before="120" w:after="120"/>
        <w:ind w:left="782" w:hanging="357"/>
        <w:contextualSpacing w:val="0"/>
        <w:jc w:val="both"/>
        <w:rPr>
          <w:rFonts w:asciiTheme="minorHAnsi" w:hAnsiTheme="minorHAnsi" w:cstheme="minorHAnsi"/>
          <w:sz w:val="22"/>
        </w:rPr>
      </w:pPr>
      <w:r w:rsidRPr="00F035F3">
        <w:rPr>
          <w:rFonts w:asciiTheme="minorHAnsi" w:hAnsiTheme="minorHAnsi" w:cstheme="minorHAnsi"/>
          <w:sz w:val="22"/>
        </w:rPr>
        <w:t>naprawił lub zobowiązał się do naprawienia szkody wyrządzonej przestępstwem, wykroczeniem lub swoim nieprawidłowym postępowaniem, w tym poprzez zadośćuczynienie pieniężne;</w:t>
      </w:r>
    </w:p>
    <w:p w14:paraId="7E340744" w14:textId="77777777" w:rsidR="004828A9" w:rsidRPr="00F035F3" w:rsidRDefault="004828A9" w:rsidP="007829C7">
      <w:pPr>
        <w:pStyle w:val="Akapitzlist"/>
        <w:numPr>
          <w:ilvl w:val="0"/>
          <w:numId w:val="22"/>
        </w:numPr>
        <w:spacing w:before="120" w:after="120"/>
        <w:ind w:left="782" w:hanging="357"/>
        <w:contextualSpacing w:val="0"/>
        <w:jc w:val="both"/>
        <w:rPr>
          <w:rFonts w:asciiTheme="minorHAnsi" w:hAnsiTheme="minorHAnsi" w:cstheme="minorHAnsi"/>
          <w:sz w:val="22"/>
        </w:rPr>
      </w:pPr>
      <w:r w:rsidRPr="00F035F3">
        <w:rPr>
          <w:rFonts w:asciiTheme="minorHAnsi" w:hAnsiTheme="minorHAnsi" w:cstheme="minorHAnsi"/>
          <w:sz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D07B743" w14:textId="01C76A33" w:rsidR="004828A9" w:rsidRPr="00F035F3" w:rsidRDefault="004828A9" w:rsidP="007829C7">
      <w:pPr>
        <w:pStyle w:val="Akapitzlist"/>
        <w:numPr>
          <w:ilvl w:val="0"/>
          <w:numId w:val="22"/>
        </w:numPr>
        <w:spacing w:before="120" w:after="120"/>
        <w:ind w:left="782" w:hanging="357"/>
        <w:contextualSpacing w:val="0"/>
        <w:jc w:val="both"/>
        <w:rPr>
          <w:rFonts w:asciiTheme="minorHAnsi" w:hAnsiTheme="minorHAnsi" w:cstheme="minorHAnsi"/>
          <w:sz w:val="22"/>
        </w:rPr>
      </w:pPr>
      <w:r w:rsidRPr="00F035F3">
        <w:rPr>
          <w:rFonts w:asciiTheme="minorHAnsi" w:hAnsiTheme="minorHAnsi" w:cstheme="minorHAnsi"/>
          <w:sz w:val="22"/>
        </w:rPr>
        <w:t>podjął konkretne środki techniczne, organizacyjne i kadrowe, odpowiednie dla zapobiegania dalszym przestępstwom, wykroczeniom lub nieprawidłowemu postępowaniu, w</w:t>
      </w:r>
      <w:r w:rsidR="001D0CE8" w:rsidRPr="00F035F3">
        <w:rPr>
          <w:rFonts w:asciiTheme="minorHAnsi" w:hAnsiTheme="minorHAnsi" w:cstheme="minorHAnsi"/>
          <w:sz w:val="22"/>
        </w:rPr>
        <w:t> </w:t>
      </w:r>
      <w:r w:rsidRPr="00F035F3">
        <w:rPr>
          <w:rFonts w:asciiTheme="minorHAnsi" w:hAnsiTheme="minorHAnsi" w:cstheme="minorHAnsi"/>
          <w:sz w:val="22"/>
        </w:rPr>
        <w:t>szczególności:</w:t>
      </w:r>
    </w:p>
    <w:p w14:paraId="1C0E4D0C" w14:textId="34D402AE" w:rsidR="004828A9" w:rsidRPr="00F035F3" w:rsidRDefault="004828A9" w:rsidP="007829C7">
      <w:pPr>
        <w:pStyle w:val="Akapitzlist"/>
        <w:numPr>
          <w:ilvl w:val="0"/>
          <w:numId w:val="23"/>
        </w:numPr>
        <w:spacing w:before="60" w:after="60"/>
        <w:ind w:left="1139" w:hanging="357"/>
        <w:contextualSpacing w:val="0"/>
        <w:jc w:val="both"/>
        <w:rPr>
          <w:rFonts w:asciiTheme="minorHAnsi" w:hAnsiTheme="minorHAnsi" w:cstheme="minorHAnsi"/>
          <w:sz w:val="22"/>
        </w:rPr>
      </w:pPr>
      <w:r w:rsidRPr="00F035F3">
        <w:rPr>
          <w:rFonts w:asciiTheme="minorHAnsi" w:hAnsiTheme="minorHAnsi" w:cstheme="minorHAnsi"/>
          <w:sz w:val="22"/>
        </w:rPr>
        <w:t xml:space="preserve">zerwał wszelkie powiązania z osobami lub podmiotami odpowiedzialnymi za nieprawidłowe postępowanie </w:t>
      </w:r>
      <w:r w:rsidR="00F7619C" w:rsidRPr="00F035F3">
        <w:rPr>
          <w:rFonts w:asciiTheme="minorHAnsi" w:hAnsiTheme="minorHAnsi" w:cstheme="minorHAnsi"/>
          <w:sz w:val="22"/>
        </w:rPr>
        <w:t>w</w:t>
      </w:r>
      <w:r w:rsidRPr="00F035F3">
        <w:rPr>
          <w:rFonts w:asciiTheme="minorHAnsi" w:hAnsiTheme="minorHAnsi" w:cstheme="minorHAnsi"/>
          <w:sz w:val="22"/>
        </w:rPr>
        <w:t>ykonawcy</w:t>
      </w:r>
      <w:r w:rsidR="00CC66EA" w:rsidRPr="00F035F3">
        <w:rPr>
          <w:rFonts w:asciiTheme="minorHAnsi" w:hAnsiTheme="minorHAnsi" w:cstheme="minorHAnsi"/>
          <w:sz w:val="22"/>
        </w:rPr>
        <w:t>,</w:t>
      </w:r>
    </w:p>
    <w:p w14:paraId="6BAE98AD" w14:textId="77777777" w:rsidR="004828A9" w:rsidRPr="00F035F3" w:rsidRDefault="004828A9" w:rsidP="007829C7">
      <w:pPr>
        <w:pStyle w:val="Akapitzlist"/>
        <w:numPr>
          <w:ilvl w:val="0"/>
          <w:numId w:val="23"/>
        </w:numPr>
        <w:spacing w:before="60" w:after="60"/>
        <w:ind w:left="1139" w:hanging="357"/>
        <w:contextualSpacing w:val="0"/>
        <w:jc w:val="both"/>
        <w:rPr>
          <w:rFonts w:asciiTheme="minorHAnsi" w:hAnsiTheme="minorHAnsi" w:cstheme="minorHAnsi"/>
          <w:sz w:val="22"/>
        </w:rPr>
      </w:pPr>
      <w:r w:rsidRPr="00F035F3">
        <w:rPr>
          <w:rFonts w:asciiTheme="minorHAnsi" w:hAnsiTheme="minorHAnsi" w:cstheme="minorHAnsi"/>
          <w:sz w:val="22"/>
        </w:rPr>
        <w:t>zreorganizował personel,</w:t>
      </w:r>
    </w:p>
    <w:p w14:paraId="24242474" w14:textId="77777777" w:rsidR="004828A9" w:rsidRPr="00F035F3" w:rsidRDefault="004828A9" w:rsidP="007829C7">
      <w:pPr>
        <w:pStyle w:val="Akapitzlist"/>
        <w:numPr>
          <w:ilvl w:val="0"/>
          <w:numId w:val="23"/>
        </w:numPr>
        <w:spacing w:before="60" w:after="60"/>
        <w:ind w:left="1139" w:hanging="357"/>
        <w:contextualSpacing w:val="0"/>
        <w:jc w:val="both"/>
        <w:rPr>
          <w:rFonts w:asciiTheme="minorHAnsi" w:hAnsiTheme="minorHAnsi" w:cstheme="minorHAnsi"/>
          <w:sz w:val="22"/>
        </w:rPr>
      </w:pPr>
      <w:r w:rsidRPr="00F035F3">
        <w:rPr>
          <w:rFonts w:asciiTheme="minorHAnsi" w:hAnsiTheme="minorHAnsi" w:cstheme="minorHAnsi"/>
          <w:sz w:val="22"/>
        </w:rPr>
        <w:t>wdrożył system sprawozdawczości i kontroli,</w:t>
      </w:r>
    </w:p>
    <w:p w14:paraId="19973682" w14:textId="77777777" w:rsidR="004828A9" w:rsidRPr="00F035F3" w:rsidRDefault="004828A9" w:rsidP="007829C7">
      <w:pPr>
        <w:pStyle w:val="Akapitzlist"/>
        <w:numPr>
          <w:ilvl w:val="0"/>
          <w:numId w:val="23"/>
        </w:numPr>
        <w:spacing w:before="60" w:after="60"/>
        <w:ind w:left="1139" w:hanging="357"/>
        <w:contextualSpacing w:val="0"/>
        <w:jc w:val="both"/>
        <w:rPr>
          <w:rFonts w:asciiTheme="minorHAnsi" w:hAnsiTheme="minorHAnsi" w:cstheme="minorHAnsi"/>
          <w:sz w:val="22"/>
        </w:rPr>
      </w:pPr>
      <w:r w:rsidRPr="00F035F3">
        <w:rPr>
          <w:rFonts w:asciiTheme="minorHAnsi" w:hAnsiTheme="minorHAnsi" w:cstheme="minorHAnsi"/>
          <w:sz w:val="22"/>
        </w:rPr>
        <w:t>utworzył struktury audytu wewnętrznego do monitorowania przestrzegania przepisów, wewnętrznych regulacji lub standardów,</w:t>
      </w:r>
    </w:p>
    <w:p w14:paraId="5912CDD3" w14:textId="77777777" w:rsidR="004828A9" w:rsidRPr="00F035F3" w:rsidRDefault="004828A9" w:rsidP="007829C7">
      <w:pPr>
        <w:pStyle w:val="Akapitzlist"/>
        <w:numPr>
          <w:ilvl w:val="0"/>
          <w:numId w:val="23"/>
        </w:numPr>
        <w:spacing w:before="60" w:after="60"/>
        <w:ind w:left="1139" w:hanging="357"/>
        <w:contextualSpacing w:val="0"/>
        <w:jc w:val="both"/>
        <w:rPr>
          <w:rFonts w:asciiTheme="minorHAnsi" w:hAnsiTheme="minorHAnsi" w:cstheme="minorHAnsi"/>
          <w:sz w:val="22"/>
        </w:rPr>
      </w:pPr>
      <w:r w:rsidRPr="00F035F3">
        <w:rPr>
          <w:rFonts w:asciiTheme="minorHAnsi" w:hAnsiTheme="minorHAnsi" w:cstheme="minorHAnsi"/>
          <w:sz w:val="22"/>
        </w:rPr>
        <w:t>wprowadził wewnętrzne regulacje dotyczące odpowiedzialności i odszkodowań za nieprzestrzeganie przepisów, wewnętrznych regulacji lub standardów.</w:t>
      </w:r>
    </w:p>
    <w:p w14:paraId="416F051F" w14:textId="206D1B19" w:rsidR="004828A9" w:rsidRPr="00026958" w:rsidRDefault="004828A9" w:rsidP="00026958">
      <w:pPr>
        <w:numPr>
          <w:ilvl w:val="0"/>
          <w:numId w:val="3"/>
        </w:numPr>
        <w:spacing w:before="120" w:after="120"/>
        <w:ind w:left="426" w:hanging="437"/>
        <w:jc w:val="both"/>
        <w:rPr>
          <w:rFonts w:asciiTheme="minorHAnsi" w:hAnsiTheme="minorHAnsi" w:cstheme="minorHAnsi"/>
          <w:bCs/>
          <w:sz w:val="22"/>
        </w:rPr>
      </w:pPr>
      <w:r w:rsidRPr="00026958">
        <w:rPr>
          <w:rFonts w:asciiTheme="minorHAnsi" w:hAnsiTheme="minorHAnsi" w:cstheme="minorHAnsi"/>
          <w:bCs/>
          <w:sz w:val="22"/>
        </w:rPr>
        <w:t xml:space="preserve">Zamawiający oceni, czy podjęte przez </w:t>
      </w:r>
      <w:r w:rsidR="001D0CE8" w:rsidRPr="00026958">
        <w:rPr>
          <w:rFonts w:asciiTheme="minorHAnsi" w:hAnsiTheme="minorHAnsi" w:cstheme="minorHAnsi"/>
          <w:bCs/>
          <w:sz w:val="22"/>
        </w:rPr>
        <w:t>w</w:t>
      </w:r>
      <w:r w:rsidRPr="00026958">
        <w:rPr>
          <w:rFonts w:asciiTheme="minorHAnsi" w:hAnsiTheme="minorHAnsi" w:cstheme="minorHAnsi"/>
          <w:bCs/>
          <w:sz w:val="22"/>
        </w:rPr>
        <w:t xml:space="preserve">ykonawcę czynności, o których mowa w ust. </w:t>
      </w:r>
      <w:r w:rsidR="006732D9" w:rsidRPr="00026958">
        <w:rPr>
          <w:rFonts w:asciiTheme="minorHAnsi" w:hAnsiTheme="minorHAnsi" w:cstheme="minorHAnsi"/>
          <w:bCs/>
          <w:sz w:val="22"/>
        </w:rPr>
        <w:t>4</w:t>
      </w:r>
      <w:r w:rsidRPr="00026958">
        <w:rPr>
          <w:rFonts w:asciiTheme="minorHAnsi" w:hAnsiTheme="minorHAnsi" w:cstheme="minorHAnsi"/>
          <w:bCs/>
          <w:sz w:val="22"/>
        </w:rPr>
        <w:t>, są wystarczające do wykazania jego rzetelności, uwzględniając wagę i szczególn</w:t>
      </w:r>
      <w:r w:rsidR="00CC66EA" w:rsidRPr="00026958">
        <w:rPr>
          <w:rFonts w:asciiTheme="minorHAnsi" w:hAnsiTheme="minorHAnsi" w:cstheme="minorHAnsi"/>
          <w:bCs/>
          <w:sz w:val="22"/>
        </w:rPr>
        <w:t xml:space="preserve">e okoliczności czynu </w:t>
      </w:r>
      <w:r w:rsidR="001D0CE8" w:rsidRPr="00026958">
        <w:rPr>
          <w:rFonts w:asciiTheme="minorHAnsi" w:hAnsiTheme="minorHAnsi" w:cstheme="minorHAnsi"/>
          <w:bCs/>
          <w:sz w:val="22"/>
        </w:rPr>
        <w:t>w</w:t>
      </w:r>
      <w:r w:rsidR="00CC66EA" w:rsidRPr="00026958">
        <w:rPr>
          <w:rFonts w:asciiTheme="minorHAnsi" w:hAnsiTheme="minorHAnsi" w:cstheme="minorHAnsi"/>
          <w:bCs/>
          <w:sz w:val="22"/>
        </w:rPr>
        <w:t>ykonawcy.</w:t>
      </w:r>
    </w:p>
    <w:p w14:paraId="1BF560CC" w14:textId="3C2CD4AE" w:rsidR="004A3F1E" w:rsidRPr="00026958" w:rsidRDefault="004A3F1E" w:rsidP="00026958">
      <w:pPr>
        <w:numPr>
          <w:ilvl w:val="0"/>
          <w:numId w:val="3"/>
        </w:numPr>
        <w:spacing w:before="120" w:after="120"/>
        <w:ind w:left="426" w:hanging="437"/>
        <w:jc w:val="both"/>
        <w:rPr>
          <w:rFonts w:asciiTheme="minorHAnsi" w:hAnsiTheme="minorHAnsi" w:cstheme="minorHAnsi"/>
          <w:bCs/>
          <w:sz w:val="22"/>
        </w:rPr>
      </w:pPr>
      <w:r w:rsidRPr="00026958">
        <w:rPr>
          <w:rFonts w:asciiTheme="minorHAnsi" w:hAnsiTheme="minorHAnsi" w:cstheme="minorHAnsi"/>
          <w:bCs/>
          <w:sz w:val="22"/>
        </w:rPr>
        <w:t xml:space="preserve">Jeżeli </w:t>
      </w:r>
      <w:r w:rsidR="00473947" w:rsidRPr="00026958">
        <w:rPr>
          <w:rFonts w:asciiTheme="minorHAnsi" w:hAnsiTheme="minorHAnsi" w:cstheme="minorHAnsi"/>
          <w:bCs/>
          <w:sz w:val="22"/>
        </w:rPr>
        <w:t>w</w:t>
      </w:r>
      <w:r w:rsidRPr="00026958">
        <w:rPr>
          <w:rFonts w:asciiTheme="minorHAnsi" w:hAnsiTheme="minorHAnsi" w:cstheme="minorHAnsi"/>
          <w:bCs/>
          <w:sz w:val="22"/>
        </w:rPr>
        <w:t xml:space="preserve">ykonawca nie złoży przedmiotowych środków dowodowych, o których mowa w ust. 2 lub złożone przedmiotowe środki dowodowe będą niekompletne, Zamawiający wezwie </w:t>
      </w:r>
      <w:r w:rsidR="00473947" w:rsidRPr="00026958">
        <w:rPr>
          <w:rFonts w:asciiTheme="minorHAnsi" w:hAnsiTheme="minorHAnsi" w:cstheme="minorHAnsi"/>
          <w:bCs/>
          <w:sz w:val="22"/>
        </w:rPr>
        <w:t>w</w:t>
      </w:r>
      <w:r w:rsidRPr="00026958">
        <w:rPr>
          <w:rFonts w:asciiTheme="minorHAnsi" w:hAnsiTheme="minorHAnsi" w:cstheme="minorHAnsi"/>
          <w:bCs/>
          <w:sz w:val="22"/>
        </w:rPr>
        <w:t xml:space="preserve">ykonawcę do ich złożenia lub uzupełnienia w wyznaczonym terminie. </w:t>
      </w:r>
      <w:r w:rsidRPr="001C68F6">
        <w:rPr>
          <w:rFonts w:asciiTheme="minorHAnsi" w:hAnsiTheme="minorHAnsi" w:cstheme="minorHAnsi"/>
          <w:bCs/>
          <w:sz w:val="22"/>
        </w:rPr>
        <w:t>Postanowienia zawartego w zdaniu pierwszym nie stosuje się jeżeli przedmiotowy środek dowodowy służy potwierdzeniu zgodności z</w:t>
      </w:r>
      <w:r w:rsidR="00473947" w:rsidRPr="001C68F6">
        <w:rPr>
          <w:rFonts w:asciiTheme="minorHAnsi" w:hAnsiTheme="minorHAnsi" w:cstheme="minorHAnsi"/>
          <w:bCs/>
          <w:sz w:val="22"/>
        </w:rPr>
        <w:t> </w:t>
      </w:r>
      <w:r w:rsidRPr="001C68F6">
        <w:rPr>
          <w:rFonts w:asciiTheme="minorHAnsi" w:hAnsiTheme="minorHAnsi" w:cstheme="minorHAnsi"/>
          <w:bCs/>
          <w:sz w:val="22"/>
        </w:rPr>
        <w:t>cechami lub kryteriami określonymi w opisie kryteriów oceny ofert</w:t>
      </w:r>
      <w:r w:rsidRPr="009D0727">
        <w:rPr>
          <w:rFonts w:asciiTheme="minorHAnsi" w:hAnsiTheme="minorHAnsi" w:cstheme="minorHAnsi"/>
          <w:bCs/>
          <w:sz w:val="22"/>
        </w:rPr>
        <w:t xml:space="preserve"> lub pomimo złożenia przedmiotowego środka dowodowego, oferta podlega odrzuceniu albo zachodzą przesłanki unieważnienia postępowania.</w:t>
      </w:r>
    </w:p>
    <w:p w14:paraId="1D4C8E29" w14:textId="05BF6E41" w:rsidR="00145CD4" w:rsidRPr="001D0CE8" w:rsidRDefault="00145CD4" w:rsidP="007C2CCE">
      <w:pPr>
        <w:pStyle w:val="Akapitzlist"/>
        <w:numPr>
          <w:ilvl w:val="0"/>
          <w:numId w:val="3"/>
        </w:numPr>
        <w:spacing w:before="120" w:after="120"/>
        <w:ind w:hanging="436"/>
        <w:contextualSpacing w:val="0"/>
        <w:jc w:val="both"/>
        <w:rPr>
          <w:rFonts w:asciiTheme="minorHAnsi" w:hAnsiTheme="minorHAnsi" w:cstheme="minorHAnsi"/>
          <w:sz w:val="22"/>
          <w:szCs w:val="22"/>
        </w:rPr>
      </w:pPr>
      <w:r w:rsidRPr="001D0CE8">
        <w:rPr>
          <w:rFonts w:asciiTheme="minorHAnsi" w:hAnsiTheme="minorHAnsi" w:cstheme="minorHAnsi"/>
          <w:sz w:val="22"/>
          <w:szCs w:val="22"/>
        </w:rPr>
        <w:lastRenderedPageBreak/>
        <w:t xml:space="preserve">Jeżeli </w:t>
      </w:r>
      <w:r w:rsidR="00F7619C">
        <w:rPr>
          <w:rFonts w:asciiTheme="minorHAnsi" w:hAnsiTheme="minorHAnsi" w:cstheme="minorHAnsi"/>
          <w:sz w:val="22"/>
          <w:szCs w:val="22"/>
        </w:rPr>
        <w:t>w</w:t>
      </w:r>
      <w:r w:rsidRPr="001D0CE8">
        <w:rPr>
          <w:rFonts w:asciiTheme="minorHAnsi" w:hAnsiTheme="minorHAnsi" w:cstheme="minorHAnsi"/>
          <w:sz w:val="22"/>
          <w:szCs w:val="22"/>
        </w:rPr>
        <w:t xml:space="preserve">ykonawca nie złoży oświadczeń </w:t>
      </w:r>
      <w:r w:rsidR="00400E95" w:rsidRPr="001D0CE8">
        <w:rPr>
          <w:rFonts w:asciiTheme="minorHAnsi" w:hAnsiTheme="minorHAnsi" w:cstheme="minorHAnsi"/>
          <w:sz w:val="22"/>
          <w:szCs w:val="22"/>
        </w:rPr>
        <w:t xml:space="preserve">lub dokumentów </w:t>
      </w:r>
      <w:r w:rsidRPr="001D0CE8">
        <w:rPr>
          <w:rFonts w:asciiTheme="minorHAnsi" w:hAnsiTheme="minorHAnsi" w:cstheme="minorHAnsi"/>
          <w:sz w:val="22"/>
          <w:szCs w:val="22"/>
        </w:rPr>
        <w:t xml:space="preserve">wymienionych w ust. 3 </w:t>
      </w:r>
      <w:r w:rsidR="00400E95" w:rsidRPr="001D0CE8">
        <w:rPr>
          <w:rFonts w:asciiTheme="minorHAnsi" w:hAnsiTheme="minorHAnsi" w:cstheme="minorHAnsi"/>
          <w:sz w:val="22"/>
          <w:szCs w:val="22"/>
        </w:rPr>
        <w:t>i</w:t>
      </w:r>
      <w:r w:rsidRPr="001D0CE8">
        <w:rPr>
          <w:rFonts w:asciiTheme="minorHAnsi" w:hAnsiTheme="minorHAnsi" w:cstheme="minorHAnsi"/>
          <w:sz w:val="22"/>
          <w:szCs w:val="22"/>
        </w:rPr>
        <w:t xml:space="preserve"> 4 lub </w:t>
      </w:r>
      <w:r w:rsidR="005F4FEE" w:rsidRPr="001D0CE8">
        <w:rPr>
          <w:rFonts w:asciiTheme="minorHAnsi" w:hAnsiTheme="minorHAnsi" w:cstheme="minorHAnsi"/>
          <w:sz w:val="22"/>
          <w:szCs w:val="22"/>
        </w:rPr>
        <w:t>będą</w:t>
      </w:r>
      <w:r w:rsidRPr="001D0CE8">
        <w:rPr>
          <w:rFonts w:asciiTheme="minorHAnsi" w:hAnsiTheme="minorHAnsi" w:cstheme="minorHAnsi"/>
          <w:sz w:val="22"/>
          <w:szCs w:val="22"/>
        </w:rPr>
        <w:t xml:space="preserve"> one niekompletne lub </w:t>
      </w:r>
      <w:r w:rsidR="00F421A6" w:rsidRPr="001D0CE8">
        <w:rPr>
          <w:rFonts w:asciiTheme="minorHAnsi" w:hAnsiTheme="minorHAnsi" w:cstheme="minorHAnsi"/>
          <w:sz w:val="22"/>
          <w:szCs w:val="22"/>
        </w:rPr>
        <w:t xml:space="preserve">będą </w:t>
      </w:r>
      <w:r w:rsidRPr="001D0CE8">
        <w:rPr>
          <w:rFonts w:asciiTheme="minorHAnsi" w:hAnsiTheme="minorHAnsi" w:cstheme="minorHAnsi"/>
          <w:sz w:val="22"/>
          <w:szCs w:val="22"/>
        </w:rPr>
        <w:t>zawiera</w:t>
      </w:r>
      <w:r w:rsidR="00F421A6" w:rsidRPr="001D0CE8">
        <w:rPr>
          <w:rFonts w:asciiTheme="minorHAnsi" w:hAnsiTheme="minorHAnsi" w:cstheme="minorHAnsi"/>
          <w:sz w:val="22"/>
          <w:szCs w:val="22"/>
        </w:rPr>
        <w:t>ć</w:t>
      </w:r>
      <w:r w:rsidRPr="001D0CE8">
        <w:rPr>
          <w:rFonts w:asciiTheme="minorHAnsi" w:hAnsiTheme="minorHAnsi" w:cstheme="minorHAnsi"/>
          <w:sz w:val="22"/>
          <w:szCs w:val="22"/>
        </w:rPr>
        <w:t xml:space="preserve"> błędy, Zamawiający wezwie </w:t>
      </w:r>
      <w:r w:rsidR="00F7619C">
        <w:rPr>
          <w:rFonts w:asciiTheme="minorHAnsi" w:hAnsiTheme="minorHAnsi" w:cstheme="minorHAnsi"/>
          <w:sz w:val="22"/>
          <w:szCs w:val="22"/>
        </w:rPr>
        <w:t>w</w:t>
      </w:r>
      <w:r w:rsidRPr="001D0CE8">
        <w:rPr>
          <w:rFonts w:asciiTheme="minorHAnsi" w:hAnsiTheme="minorHAnsi" w:cstheme="minorHAnsi"/>
          <w:sz w:val="22"/>
          <w:szCs w:val="22"/>
        </w:rPr>
        <w:t>ykonawcę odpowiednio do ich złożenia, poprawienia lub uzupełnienia w wyznaczonym terminie, chyba że:</w:t>
      </w:r>
    </w:p>
    <w:p w14:paraId="1CF67830" w14:textId="6BCB226F" w:rsidR="00145CD4" w:rsidRPr="00F035F3" w:rsidRDefault="00145CD4" w:rsidP="007829C7">
      <w:pPr>
        <w:pStyle w:val="Akapitzlist"/>
        <w:numPr>
          <w:ilvl w:val="0"/>
          <w:numId w:val="24"/>
        </w:numPr>
        <w:spacing w:before="120" w:after="120"/>
        <w:ind w:left="709"/>
        <w:jc w:val="both"/>
        <w:rPr>
          <w:rFonts w:asciiTheme="minorHAnsi" w:hAnsiTheme="minorHAnsi" w:cstheme="minorHAnsi"/>
          <w:sz w:val="22"/>
          <w:szCs w:val="22"/>
        </w:rPr>
      </w:pPr>
      <w:r w:rsidRPr="00F035F3">
        <w:rPr>
          <w:rFonts w:asciiTheme="minorHAnsi" w:hAnsiTheme="minorHAnsi" w:cstheme="minorHAnsi"/>
          <w:sz w:val="22"/>
          <w:szCs w:val="22"/>
        </w:rPr>
        <w:t xml:space="preserve">oferta </w:t>
      </w:r>
      <w:r w:rsidR="008A5D06" w:rsidRPr="00F035F3">
        <w:rPr>
          <w:rFonts w:asciiTheme="minorHAnsi" w:hAnsiTheme="minorHAnsi" w:cstheme="minorHAnsi"/>
          <w:sz w:val="22"/>
          <w:szCs w:val="22"/>
        </w:rPr>
        <w:t>w</w:t>
      </w:r>
      <w:r w:rsidRPr="00F035F3">
        <w:rPr>
          <w:rFonts w:asciiTheme="minorHAnsi" w:hAnsiTheme="minorHAnsi" w:cstheme="minorHAnsi"/>
          <w:sz w:val="22"/>
          <w:szCs w:val="22"/>
        </w:rPr>
        <w:t>ykonawcy podlega odrzuceniu bez względu na ich złożenie, uzupełnienie lub poprawienie lub</w:t>
      </w:r>
    </w:p>
    <w:p w14:paraId="366D933E" w14:textId="77777777" w:rsidR="00145CD4" w:rsidRPr="00F035F3" w:rsidRDefault="00145CD4" w:rsidP="007829C7">
      <w:pPr>
        <w:pStyle w:val="Akapitzlist"/>
        <w:numPr>
          <w:ilvl w:val="0"/>
          <w:numId w:val="24"/>
        </w:numPr>
        <w:spacing w:before="120" w:after="120"/>
        <w:ind w:left="709"/>
        <w:jc w:val="both"/>
        <w:rPr>
          <w:rFonts w:asciiTheme="minorHAnsi" w:hAnsiTheme="minorHAnsi" w:cstheme="minorHAnsi"/>
          <w:sz w:val="22"/>
        </w:rPr>
      </w:pPr>
      <w:r w:rsidRPr="00F035F3">
        <w:rPr>
          <w:rFonts w:asciiTheme="minorHAnsi" w:hAnsiTheme="minorHAnsi" w:cstheme="minorHAnsi"/>
          <w:sz w:val="22"/>
        </w:rPr>
        <w:t>zachodzą przesłanki unieważnienia postępowania.</w:t>
      </w:r>
    </w:p>
    <w:p w14:paraId="24B68824" w14:textId="77777777" w:rsidR="00F7747B" w:rsidRPr="006C7A87" w:rsidRDefault="008F0B5C"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WYKAZ </w:t>
      </w:r>
      <w:r w:rsidR="00A47559" w:rsidRPr="006C7A87">
        <w:rPr>
          <w:rFonts w:asciiTheme="minorHAnsi" w:eastAsia="Calibri" w:hAnsiTheme="minorHAnsi" w:cstheme="minorHAnsi"/>
          <w:color w:val="2F5496" w:themeColor="accent5" w:themeShade="BF"/>
          <w:lang w:eastAsia="en-US"/>
        </w:rPr>
        <w:t xml:space="preserve">PODMIOTOWYCH </w:t>
      </w:r>
      <w:r w:rsidR="0061189F" w:rsidRPr="006C7A87">
        <w:rPr>
          <w:rFonts w:asciiTheme="minorHAnsi" w:eastAsia="Calibri" w:hAnsiTheme="minorHAnsi" w:cstheme="minorHAnsi"/>
          <w:color w:val="2F5496" w:themeColor="accent5" w:themeShade="BF"/>
          <w:lang w:eastAsia="en-US"/>
        </w:rPr>
        <w:t>Ś</w:t>
      </w:r>
      <w:r w:rsidR="00A47559" w:rsidRPr="006C7A87">
        <w:rPr>
          <w:rFonts w:asciiTheme="minorHAnsi" w:eastAsia="Calibri" w:hAnsiTheme="minorHAnsi" w:cstheme="minorHAnsi"/>
          <w:color w:val="2F5496" w:themeColor="accent5" w:themeShade="BF"/>
          <w:lang w:eastAsia="en-US"/>
        </w:rPr>
        <w:t>RODKÓW DOWODOWYCH</w:t>
      </w:r>
      <w:r w:rsidRPr="006C7A87">
        <w:rPr>
          <w:rFonts w:asciiTheme="minorHAnsi" w:eastAsia="Calibri" w:hAnsiTheme="minorHAnsi" w:cstheme="minorHAnsi"/>
          <w:color w:val="2F5496" w:themeColor="accent5" w:themeShade="BF"/>
          <w:lang w:eastAsia="en-US"/>
        </w:rPr>
        <w:t xml:space="preserve"> </w:t>
      </w:r>
    </w:p>
    <w:p w14:paraId="52FEC49B" w14:textId="1CD473ED" w:rsidR="00EC2966" w:rsidRPr="001D0CE8" w:rsidRDefault="00EC2966" w:rsidP="00EC2966">
      <w:pPr>
        <w:numPr>
          <w:ilvl w:val="1"/>
          <w:numId w:val="4"/>
        </w:numPr>
        <w:tabs>
          <w:tab w:val="clear" w:pos="502"/>
        </w:tabs>
        <w:spacing w:before="120" w:after="120"/>
        <w:ind w:left="426" w:hanging="425"/>
        <w:jc w:val="both"/>
        <w:rPr>
          <w:rFonts w:asciiTheme="minorHAnsi" w:hAnsiTheme="minorHAnsi" w:cstheme="minorHAnsi"/>
          <w:sz w:val="22"/>
          <w:szCs w:val="22"/>
        </w:rPr>
      </w:pPr>
      <w:r w:rsidRPr="001D0CE8">
        <w:rPr>
          <w:rFonts w:asciiTheme="minorHAnsi" w:hAnsiTheme="minorHAnsi" w:cstheme="minorHAnsi"/>
          <w:sz w:val="22"/>
          <w:szCs w:val="22"/>
        </w:rPr>
        <w:t xml:space="preserve">W celu potwierdzenia spełniania przez </w:t>
      </w:r>
      <w:r>
        <w:rPr>
          <w:rFonts w:asciiTheme="minorHAnsi" w:hAnsiTheme="minorHAnsi" w:cstheme="minorHAnsi"/>
          <w:sz w:val="22"/>
          <w:szCs w:val="22"/>
        </w:rPr>
        <w:t>w</w:t>
      </w:r>
      <w:r w:rsidRPr="001D0CE8">
        <w:rPr>
          <w:rFonts w:asciiTheme="minorHAnsi" w:hAnsiTheme="minorHAnsi" w:cstheme="minorHAnsi"/>
          <w:sz w:val="22"/>
          <w:szCs w:val="22"/>
        </w:rPr>
        <w:t xml:space="preserve">ykonawcę </w:t>
      </w:r>
      <w:r w:rsidRPr="003C1817">
        <w:rPr>
          <w:rFonts w:asciiTheme="minorHAnsi" w:hAnsiTheme="minorHAnsi" w:cstheme="minorHAnsi"/>
          <w:sz w:val="22"/>
          <w:szCs w:val="22"/>
        </w:rPr>
        <w:t xml:space="preserve">spełniania </w:t>
      </w:r>
      <w:r w:rsidRPr="00700980">
        <w:rPr>
          <w:rFonts w:asciiTheme="minorHAnsi" w:hAnsiTheme="minorHAnsi" w:cstheme="minorHAnsi"/>
          <w:sz w:val="22"/>
          <w:szCs w:val="22"/>
        </w:rPr>
        <w:t>warunków udziału w postępowaniu,</w:t>
      </w:r>
      <w:r w:rsidRPr="001D0CE8">
        <w:rPr>
          <w:rFonts w:asciiTheme="minorHAnsi" w:hAnsiTheme="minorHAnsi" w:cstheme="minorHAnsi"/>
          <w:sz w:val="22"/>
          <w:szCs w:val="22"/>
        </w:rPr>
        <w:t xml:space="preserve"> Zamawiający przed wyborem najkorzystniejszej oferty, wezwie </w:t>
      </w:r>
      <w:r>
        <w:rPr>
          <w:rFonts w:asciiTheme="minorHAnsi" w:hAnsiTheme="minorHAnsi" w:cstheme="minorHAnsi"/>
          <w:sz w:val="22"/>
          <w:szCs w:val="22"/>
        </w:rPr>
        <w:t>w</w:t>
      </w:r>
      <w:r w:rsidRPr="001D0CE8">
        <w:rPr>
          <w:rFonts w:asciiTheme="minorHAnsi" w:hAnsiTheme="minorHAnsi" w:cstheme="minorHAnsi"/>
          <w:sz w:val="22"/>
          <w:szCs w:val="22"/>
        </w:rPr>
        <w:t xml:space="preserve">ykonawcę, którego oferta została najwyżej oceniona, do złożenia w wyznaczonym terminie, nie krótszym niż </w:t>
      </w:r>
      <w:r w:rsidR="00B3228D">
        <w:rPr>
          <w:rFonts w:asciiTheme="minorHAnsi" w:hAnsiTheme="minorHAnsi" w:cstheme="minorHAnsi"/>
          <w:sz w:val="22"/>
          <w:szCs w:val="22"/>
        </w:rPr>
        <w:t>10</w:t>
      </w:r>
      <w:r w:rsidRPr="001D0CE8">
        <w:rPr>
          <w:rFonts w:asciiTheme="minorHAnsi" w:hAnsiTheme="minorHAnsi" w:cstheme="minorHAnsi"/>
          <w:sz w:val="22"/>
          <w:szCs w:val="22"/>
        </w:rPr>
        <w:t xml:space="preserve"> dni, aktualnych na dzień złożenia następujących podmiotowych środków dowodowych:</w:t>
      </w:r>
    </w:p>
    <w:p w14:paraId="12C94AC6" w14:textId="3B267086" w:rsidR="00EC2966" w:rsidRPr="001D0CE8" w:rsidRDefault="006E6B8E" w:rsidP="00EC2966">
      <w:pPr>
        <w:pStyle w:val="Akapitzlist"/>
        <w:numPr>
          <w:ilvl w:val="5"/>
          <w:numId w:val="4"/>
        </w:numPr>
        <w:tabs>
          <w:tab w:val="clear" w:pos="4815"/>
        </w:tabs>
        <w:spacing w:before="120" w:after="120"/>
        <w:ind w:left="851" w:hanging="425"/>
        <w:contextualSpacing w:val="0"/>
        <w:jc w:val="both"/>
        <w:rPr>
          <w:rFonts w:asciiTheme="minorHAnsi" w:hAnsiTheme="minorHAnsi" w:cstheme="minorHAnsi"/>
          <w:sz w:val="22"/>
          <w:szCs w:val="22"/>
        </w:rPr>
      </w:pPr>
      <w:r w:rsidRPr="001D0CE8">
        <w:rPr>
          <w:rFonts w:asciiTheme="minorHAnsi" w:hAnsiTheme="minorHAnsi" w:cstheme="minorHAnsi"/>
          <w:sz w:val="22"/>
          <w:szCs w:val="22"/>
        </w:rPr>
        <w:t xml:space="preserve">wykaz dostaw wykonanych, a w przypadku świadczeń powtarzających się lub ciągłych również wykonywanych, w okresie ostatnich 3 lat, a jeżeli okres prowadzenia działalności jest krótszy </w:t>
      </w:r>
      <w:r w:rsidR="00B3228D">
        <w:rPr>
          <w:rFonts w:asciiTheme="minorHAnsi" w:hAnsiTheme="minorHAnsi" w:cstheme="minorHAnsi"/>
          <w:sz w:val="22"/>
          <w:szCs w:val="22"/>
        </w:rPr>
        <w:t>–</w:t>
      </w:r>
      <w:r w:rsidRPr="001D0CE8">
        <w:rPr>
          <w:rFonts w:asciiTheme="minorHAnsi" w:hAnsiTheme="minorHAnsi" w:cstheme="minorHAnsi"/>
          <w:sz w:val="22"/>
          <w:szCs w:val="22"/>
        </w:rPr>
        <w:t xml:space="preserve"> w</w:t>
      </w:r>
      <w:r w:rsidR="00B3228D">
        <w:rPr>
          <w:rFonts w:asciiTheme="minorHAnsi" w:hAnsiTheme="minorHAnsi" w:cstheme="minorHAnsi"/>
          <w:sz w:val="22"/>
          <w:szCs w:val="22"/>
        </w:rPr>
        <w:t> </w:t>
      </w:r>
      <w:r w:rsidRPr="001D0CE8">
        <w:rPr>
          <w:rFonts w:asciiTheme="minorHAnsi" w:hAnsiTheme="minorHAnsi" w:cstheme="minorHAnsi"/>
          <w:sz w:val="22"/>
          <w:szCs w:val="22"/>
        </w:rPr>
        <w:t>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w:t>
      </w:r>
      <w:r w:rsidR="00E759BA">
        <w:rPr>
          <w:rFonts w:asciiTheme="minorHAnsi" w:hAnsiTheme="minorHAnsi" w:cstheme="minorHAnsi"/>
          <w:sz w:val="22"/>
          <w:szCs w:val="22"/>
        </w:rPr>
        <w:t> </w:t>
      </w:r>
      <w:r w:rsidRPr="001D0CE8">
        <w:rPr>
          <w:rFonts w:asciiTheme="minorHAnsi" w:hAnsiTheme="minorHAnsi" w:cstheme="minorHAnsi"/>
          <w:sz w:val="22"/>
          <w:szCs w:val="22"/>
        </w:rPr>
        <w:t>w</w:t>
      </w:r>
      <w:r w:rsidR="00E759BA">
        <w:rPr>
          <w:rFonts w:asciiTheme="minorHAnsi" w:hAnsiTheme="minorHAnsi" w:cstheme="minorHAnsi"/>
          <w:sz w:val="22"/>
          <w:szCs w:val="22"/>
        </w:rPr>
        <w:t> </w:t>
      </w:r>
      <w:r w:rsidRPr="001D0CE8">
        <w:rPr>
          <w:rFonts w:asciiTheme="minorHAnsi" w:hAnsiTheme="minorHAnsi" w:cstheme="minorHAnsi"/>
          <w:sz w:val="22"/>
          <w:szCs w:val="22"/>
        </w:rPr>
        <w:t>przypadku świadczeń powtarzających się lub ciągłych są wykonywane, a</w:t>
      </w:r>
      <w:r w:rsidR="00B3228D">
        <w:rPr>
          <w:rFonts w:asciiTheme="minorHAnsi" w:hAnsiTheme="minorHAnsi" w:cstheme="minorHAnsi"/>
          <w:sz w:val="22"/>
          <w:szCs w:val="22"/>
        </w:rPr>
        <w:t> </w:t>
      </w:r>
      <w:r w:rsidRPr="001D0CE8">
        <w:rPr>
          <w:rFonts w:asciiTheme="minorHAnsi" w:hAnsiTheme="minorHAnsi" w:cstheme="minorHAnsi"/>
          <w:sz w:val="22"/>
          <w:szCs w:val="22"/>
        </w:rPr>
        <w:t xml:space="preserve">jeżeli </w:t>
      </w:r>
      <w:r>
        <w:rPr>
          <w:rFonts w:asciiTheme="minorHAnsi" w:hAnsiTheme="minorHAnsi" w:cstheme="minorHAnsi"/>
          <w:sz w:val="22"/>
          <w:szCs w:val="22"/>
        </w:rPr>
        <w:t>w</w:t>
      </w:r>
      <w:r w:rsidRPr="001D0CE8">
        <w:rPr>
          <w:rFonts w:asciiTheme="minorHAnsi" w:hAnsiTheme="minorHAnsi" w:cstheme="minorHAnsi"/>
          <w:sz w:val="22"/>
          <w:szCs w:val="22"/>
        </w:rPr>
        <w:t>ykonawca z</w:t>
      </w:r>
      <w:r w:rsidR="00E759BA">
        <w:rPr>
          <w:rFonts w:asciiTheme="minorHAnsi" w:hAnsiTheme="minorHAnsi" w:cstheme="minorHAnsi"/>
          <w:sz w:val="22"/>
          <w:szCs w:val="22"/>
        </w:rPr>
        <w:t> </w:t>
      </w:r>
      <w:r w:rsidRPr="001D0CE8">
        <w:rPr>
          <w:rFonts w:asciiTheme="minorHAnsi" w:hAnsiTheme="minorHAnsi" w:cstheme="minorHAnsi"/>
          <w:sz w:val="22"/>
          <w:szCs w:val="22"/>
        </w:rPr>
        <w:t xml:space="preserve">przyczyn niezależnych od niego nie jest w stanie uzyskać tych dokumentów - oświadczenie </w:t>
      </w:r>
      <w:r>
        <w:rPr>
          <w:rFonts w:asciiTheme="minorHAnsi" w:hAnsiTheme="minorHAnsi" w:cstheme="minorHAnsi"/>
          <w:sz w:val="22"/>
          <w:szCs w:val="22"/>
        </w:rPr>
        <w:t>w</w:t>
      </w:r>
      <w:r w:rsidRPr="001D0CE8">
        <w:rPr>
          <w:rFonts w:asciiTheme="minorHAnsi" w:hAnsiTheme="minorHAnsi" w:cstheme="minorHAnsi"/>
          <w:sz w:val="22"/>
          <w:szCs w:val="22"/>
        </w:rPr>
        <w:t>ykonawcy; w przypadku świadczeń powtarzających się lub ciągłych nadal wykonywanych referencje bądź inne dokumenty potwierdzające ich należyte wykonywanie powinny być wystawione w okresie ostatnich 3 miesięcy.</w:t>
      </w:r>
    </w:p>
    <w:p w14:paraId="4F4646F3" w14:textId="28108D30" w:rsidR="00EC2966" w:rsidRPr="009D0727" w:rsidRDefault="006E6B8E" w:rsidP="00EC2966">
      <w:pPr>
        <w:pStyle w:val="Akapitzlist"/>
        <w:spacing w:before="120" w:after="120"/>
        <w:ind w:left="851"/>
        <w:contextualSpacing w:val="0"/>
        <w:jc w:val="both"/>
        <w:rPr>
          <w:rFonts w:asciiTheme="minorHAnsi" w:hAnsiTheme="minorHAnsi" w:cstheme="minorHAnsi"/>
          <w:sz w:val="22"/>
          <w:szCs w:val="22"/>
        </w:rPr>
      </w:pPr>
      <w:r w:rsidRPr="001D0CE8">
        <w:rPr>
          <w:rFonts w:asciiTheme="minorHAnsi" w:hAnsiTheme="minorHAnsi" w:cstheme="minorHAnsi"/>
          <w:sz w:val="22"/>
          <w:szCs w:val="22"/>
        </w:rPr>
        <w:t xml:space="preserve">Jeżeli </w:t>
      </w:r>
      <w:r>
        <w:rPr>
          <w:rFonts w:asciiTheme="minorHAnsi" w:hAnsiTheme="minorHAnsi" w:cstheme="minorHAnsi"/>
          <w:sz w:val="22"/>
          <w:szCs w:val="22"/>
        </w:rPr>
        <w:t>w</w:t>
      </w:r>
      <w:r w:rsidRPr="001D0CE8">
        <w:rPr>
          <w:rFonts w:asciiTheme="minorHAnsi" w:hAnsiTheme="minorHAnsi" w:cstheme="minorHAnsi"/>
          <w:sz w:val="22"/>
          <w:szCs w:val="22"/>
        </w:rPr>
        <w:t>ykonawca powołuje się na doświadczenie w realizacji dostaw, wykonywanych wspólnie z</w:t>
      </w:r>
      <w:r>
        <w:rPr>
          <w:rFonts w:asciiTheme="minorHAnsi" w:hAnsiTheme="minorHAnsi" w:cstheme="minorHAnsi"/>
          <w:sz w:val="22"/>
          <w:szCs w:val="22"/>
        </w:rPr>
        <w:t> </w:t>
      </w:r>
      <w:r w:rsidRPr="001D0CE8">
        <w:rPr>
          <w:rFonts w:asciiTheme="minorHAnsi" w:hAnsiTheme="minorHAnsi" w:cstheme="minorHAnsi"/>
          <w:sz w:val="22"/>
          <w:szCs w:val="22"/>
        </w:rPr>
        <w:t xml:space="preserve">innymi </w:t>
      </w:r>
      <w:r>
        <w:rPr>
          <w:rFonts w:asciiTheme="minorHAnsi" w:hAnsiTheme="minorHAnsi" w:cstheme="minorHAnsi"/>
          <w:sz w:val="22"/>
          <w:szCs w:val="22"/>
        </w:rPr>
        <w:t>w</w:t>
      </w:r>
      <w:r w:rsidRPr="001D0CE8">
        <w:rPr>
          <w:rFonts w:asciiTheme="minorHAnsi" w:hAnsiTheme="minorHAnsi" w:cstheme="minorHAnsi"/>
          <w:sz w:val="22"/>
          <w:szCs w:val="22"/>
        </w:rPr>
        <w:t xml:space="preserve">ykonawcami, wykaz, o którym mowa powyżej, dotyczy dostaw, w których wykonaniu </w:t>
      </w:r>
      <w:r>
        <w:rPr>
          <w:rFonts w:asciiTheme="minorHAnsi" w:hAnsiTheme="minorHAnsi" w:cstheme="minorHAnsi"/>
          <w:sz w:val="22"/>
          <w:szCs w:val="22"/>
        </w:rPr>
        <w:t>w</w:t>
      </w:r>
      <w:r w:rsidRPr="001D0CE8">
        <w:rPr>
          <w:rFonts w:asciiTheme="minorHAnsi" w:hAnsiTheme="minorHAnsi" w:cstheme="minorHAnsi"/>
          <w:sz w:val="22"/>
          <w:szCs w:val="22"/>
        </w:rPr>
        <w:t xml:space="preserve">ykonawca ten bezpośrednio uczestniczył, a w przypadku świadczeń powtarzających się lub ciągłych, w </w:t>
      </w:r>
      <w:r w:rsidRPr="009D0727">
        <w:rPr>
          <w:rFonts w:asciiTheme="minorHAnsi" w:hAnsiTheme="minorHAnsi" w:cstheme="minorHAnsi"/>
          <w:sz w:val="22"/>
          <w:szCs w:val="22"/>
        </w:rPr>
        <w:t>których wykonywaniu bezpośrednio uczestniczył lub uczestniczy.</w:t>
      </w:r>
    </w:p>
    <w:p w14:paraId="561CBAE2" w14:textId="5F220BBC" w:rsidR="00EC2966" w:rsidRPr="00FE2A79" w:rsidRDefault="00EC2966" w:rsidP="00EC2966">
      <w:pPr>
        <w:pStyle w:val="Akapitzlist"/>
        <w:spacing w:before="120" w:after="120"/>
        <w:ind w:left="851"/>
        <w:contextualSpacing w:val="0"/>
        <w:jc w:val="both"/>
        <w:rPr>
          <w:rFonts w:asciiTheme="minorHAnsi" w:hAnsiTheme="minorHAnsi" w:cstheme="minorHAnsi"/>
          <w:sz w:val="22"/>
          <w:szCs w:val="22"/>
        </w:rPr>
      </w:pPr>
      <w:r w:rsidRPr="009D0727">
        <w:rPr>
          <w:rFonts w:asciiTheme="minorHAnsi" w:hAnsiTheme="minorHAnsi" w:cstheme="minorHAnsi"/>
          <w:sz w:val="22"/>
          <w:szCs w:val="22"/>
        </w:rPr>
        <w:t>Wykaz, o którym mowa powyżej musi potwierdzać spełnianie warunku udziału w postępowaniu określonego przez Zamawiającego w Rozdziale VI ust.</w:t>
      </w:r>
      <w:r w:rsidR="00562D74">
        <w:rPr>
          <w:rFonts w:asciiTheme="minorHAnsi" w:hAnsiTheme="minorHAnsi" w:cstheme="minorHAnsi"/>
          <w:sz w:val="22"/>
          <w:szCs w:val="22"/>
        </w:rPr>
        <w:t> </w:t>
      </w:r>
      <w:r w:rsidR="004D4D5B">
        <w:rPr>
          <w:rFonts w:asciiTheme="minorHAnsi" w:hAnsiTheme="minorHAnsi" w:cstheme="minorHAnsi"/>
          <w:sz w:val="22"/>
          <w:szCs w:val="22"/>
        </w:rPr>
        <w:t>1</w:t>
      </w:r>
      <w:r w:rsidR="00916F1B">
        <w:rPr>
          <w:rFonts w:asciiTheme="minorHAnsi" w:hAnsiTheme="minorHAnsi" w:cstheme="minorHAnsi"/>
          <w:sz w:val="22"/>
          <w:szCs w:val="22"/>
        </w:rPr>
        <w:t>.1</w:t>
      </w:r>
      <w:r w:rsidRPr="009D0727">
        <w:rPr>
          <w:rFonts w:asciiTheme="minorHAnsi" w:hAnsiTheme="minorHAnsi" w:cstheme="minorHAnsi"/>
          <w:sz w:val="22"/>
          <w:szCs w:val="22"/>
        </w:rPr>
        <w:t xml:space="preserve"> </w:t>
      </w:r>
      <w:r w:rsidR="00562D74">
        <w:rPr>
          <w:rFonts w:asciiTheme="minorHAnsi" w:hAnsiTheme="minorHAnsi" w:cstheme="minorHAnsi"/>
          <w:sz w:val="22"/>
          <w:szCs w:val="22"/>
        </w:rPr>
        <w:t>pkt. 1</w:t>
      </w:r>
      <w:r w:rsidR="00730A74">
        <w:rPr>
          <w:rFonts w:asciiTheme="minorHAnsi" w:hAnsiTheme="minorHAnsi" w:cstheme="minorHAnsi"/>
          <w:sz w:val="22"/>
          <w:szCs w:val="22"/>
        </w:rPr>
        <w:t xml:space="preserve"> </w:t>
      </w:r>
      <w:r w:rsidR="00562D74">
        <w:rPr>
          <w:rFonts w:asciiTheme="minorHAnsi" w:hAnsiTheme="minorHAnsi" w:cstheme="minorHAnsi"/>
          <w:sz w:val="22"/>
          <w:szCs w:val="22"/>
        </w:rPr>
        <w:t xml:space="preserve"> </w:t>
      </w:r>
      <w:r w:rsidRPr="00FE2A79">
        <w:rPr>
          <w:rFonts w:asciiTheme="minorHAnsi" w:hAnsiTheme="minorHAnsi" w:cstheme="minorHAnsi"/>
          <w:sz w:val="22"/>
          <w:szCs w:val="22"/>
        </w:rPr>
        <w:t xml:space="preserve">i zostać sporządzony według wzoru stanowiącego </w:t>
      </w:r>
      <w:r w:rsidRPr="0062367D">
        <w:rPr>
          <w:rFonts w:asciiTheme="minorHAnsi" w:hAnsiTheme="minorHAnsi" w:cstheme="minorHAnsi"/>
          <w:b/>
          <w:bCs/>
          <w:sz w:val="22"/>
          <w:szCs w:val="22"/>
        </w:rPr>
        <w:t>Załącznik nr 5 do SWZ</w:t>
      </w:r>
      <w:r w:rsidRPr="00161491">
        <w:rPr>
          <w:rFonts w:asciiTheme="minorHAnsi" w:hAnsiTheme="minorHAnsi" w:cstheme="minorHAnsi"/>
          <w:sz w:val="22"/>
          <w:szCs w:val="22"/>
        </w:rPr>
        <w:t>.</w:t>
      </w:r>
    </w:p>
    <w:p w14:paraId="208532F5" w14:textId="77777777" w:rsidR="002620E1" w:rsidRDefault="002620E1" w:rsidP="002620E1">
      <w:pPr>
        <w:pStyle w:val="Akapitzlist"/>
        <w:numPr>
          <w:ilvl w:val="5"/>
          <w:numId w:val="4"/>
        </w:numPr>
        <w:tabs>
          <w:tab w:val="clear" w:pos="4815"/>
        </w:tabs>
        <w:spacing w:before="120" w:after="120"/>
        <w:ind w:left="851" w:hanging="425"/>
        <w:contextualSpacing w:val="0"/>
        <w:jc w:val="both"/>
        <w:rPr>
          <w:rFonts w:asciiTheme="minorHAnsi" w:hAnsiTheme="minorHAnsi" w:cstheme="minorHAnsi"/>
          <w:sz w:val="22"/>
          <w:szCs w:val="22"/>
        </w:rPr>
      </w:pPr>
      <w:r w:rsidRPr="001D0CE8">
        <w:rPr>
          <w:rFonts w:asciiTheme="minorHAnsi" w:hAnsiTheme="minorHAnsi" w:cstheme="minorHAnsi"/>
          <w:sz w:val="22"/>
          <w:szCs w:val="22"/>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w:t>
      </w:r>
      <w:r>
        <w:rPr>
          <w:rFonts w:asciiTheme="minorHAnsi" w:hAnsiTheme="minorHAnsi" w:cstheme="minorHAnsi"/>
          <w:sz w:val="22"/>
          <w:szCs w:val="22"/>
        </w:rPr>
        <w:t> </w:t>
      </w:r>
      <w:r w:rsidRPr="001D0CE8">
        <w:rPr>
          <w:rFonts w:asciiTheme="minorHAnsi" w:hAnsiTheme="minorHAnsi" w:cstheme="minorHAnsi"/>
          <w:sz w:val="22"/>
          <w:szCs w:val="22"/>
        </w:rPr>
        <w:t>także zakresu wykonywanych przez nie czynności oraz informacją o</w:t>
      </w:r>
      <w:r>
        <w:rPr>
          <w:rFonts w:asciiTheme="minorHAnsi" w:hAnsiTheme="minorHAnsi" w:cstheme="minorHAnsi"/>
          <w:sz w:val="22"/>
          <w:szCs w:val="22"/>
        </w:rPr>
        <w:t> </w:t>
      </w:r>
      <w:r w:rsidRPr="001D0CE8">
        <w:rPr>
          <w:rFonts w:asciiTheme="minorHAnsi" w:hAnsiTheme="minorHAnsi" w:cstheme="minorHAnsi"/>
          <w:sz w:val="22"/>
          <w:szCs w:val="22"/>
        </w:rPr>
        <w:t>podstawie do dysponowania tymi osobami.</w:t>
      </w:r>
    </w:p>
    <w:p w14:paraId="6601E787" w14:textId="1CFE101E" w:rsidR="002620E1" w:rsidRDefault="002620E1" w:rsidP="002620E1">
      <w:pPr>
        <w:spacing w:before="120" w:after="120"/>
        <w:ind w:left="851"/>
        <w:jc w:val="both"/>
        <w:rPr>
          <w:rFonts w:asciiTheme="minorHAnsi" w:hAnsiTheme="minorHAnsi" w:cstheme="minorHAnsi"/>
          <w:sz w:val="22"/>
          <w:szCs w:val="22"/>
        </w:rPr>
      </w:pPr>
      <w:r w:rsidRPr="002620E1">
        <w:rPr>
          <w:rFonts w:asciiTheme="minorHAnsi" w:hAnsiTheme="minorHAnsi" w:cstheme="minorHAnsi"/>
          <w:sz w:val="22"/>
          <w:szCs w:val="22"/>
        </w:rPr>
        <w:t xml:space="preserve">Wykaz, o którym mowa powyżej musi potwierdzać spełnianie warunku udziału w postępowaniu określonego przez Zamawiającego dla każdej części, w Rozdziale VI ust. </w:t>
      </w:r>
      <w:r w:rsidR="004D4D5B">
        <w:rPr>
          <w:rFonts w:asciiTheme="minorHAnsi" w:hAnsiTheme="minorHAnsi" w:cstheme="minorHAnsi"/>
          <w:sz w:val="22"/>
          <w:szCs w:val="22"/>
        </w:rPr>
        <w:t>1</w:t>
      </w:r>
      <w:r w:rsidR="00916F1B">
        <w:rPr>
          <w:rFonts w:asciiTheme="minorHAnsi" w:hAnsiTheme="minorHAnsi" w:cstheme="minorHAnsi"/>
          <w:sz w:val="22"/>
          <w:szCs w:val="22"/>
        </w:rPr>
        <w:t>.1</w:t>
      </w:r>
      <w:r w:rsidRPr="002620E1">
        <w:rPr>
          <w:rFonts w:asciiTheme="minorHAnsi" w:hAnsiTheme="minorHAnsi" w:cstheme="minorHAnsi"/>
          <w:sz w:val="22"/>
          <w:szCs w:val="22"/>
        </w:rPr>
        <w:t xml:space="preserve"> pkt </w:t>
      </w:r>
      <w:r w:rsidR="00562D74">
        <w:rPr>
          <w:rFonts w:asciiTheme="minorHAnsi" w:hAnsiTheme="minorHAnsi" w:cstheme="minorHAnsi"/>
          <w:sz w:val="22"/>
          <w:szCs w:val="22"/>
        </w:rPr>
        <w:t>2</w:t>
      </w:r>
      <w:r w:rsidR="00916F1B">
        <w:rPr>
          <w:rFonts w:asciiTheme="minorHAnsi" w:hAnsiTheme="minorHAnsi" w:cstheme="minorHAnsi"/>
          <w:sz w:val="22"/>
          <w:szCs w:val="22"/>
        </w:rPr>
        <w:t>.</w:t>
      </w:r>
    </w:p>
    <w:p w14:paraId="2BA22465" w14:textId="72D60D23" w:rsidR="00D950E3" w:rsidRPr="00C409C9" w:rsidRDefault="00D950E3" w:rsidP="0021715E">
      <w:pPr>
        <w:pStyle w:val="Default"/>
        <w:tabs>
          <w:tab w:val="left" w:pos="851"/>
        </w:tabs>
        <w:spacing w:before="120" w:after="120"/>
        <w:ind w:left="851" w:hanging="425"/>
        <w:jc w:val="both"/>
        <w:rPr>
          <w:rFonts w:asciiTheme="minorHAnsi" w:hAnsiTheme="minorHAnsi" w:cstheme="minorHAnsi"/>
          <w:b/>
          <w:bCs/>
          <w:sz w:val="22"/>
          <w:szCs w:val="22"/>
          <w:highlight w:val="yellow"/>
        </w:rPr>
      </w:pPr>
      <w:r w:rsidRPr="0021715E">
        <w:rPr>
          <w:rFonts w:asciiTheme="minorHAnsi" w:hAnsiTheme="minorHAnsi" w:cstheme="minorHAnsi"/>
          <w:sz w:val="22"/>
          <w:szCs w:val="22"/>
        </w:rPr>
        <w:t>3)   informacj</w:t>
      </w:r>
      <w:r w:rsidR="0021715E" w:rsidRPr="0021715E">
        <w:rPr>
          <w:rFonts w:asciiTheme="minorHAnsi" w:hAnsiTheme="minorHAnsi" w:cstheme="minorHAnsi"/>
          <w:sz w:val="22"/>
          <w:szCs w:val="22"/>
        </w:rPr>
        <w:t>a</w:t>
      </w:r>
      <w:r w:rsidRPr="0021715E">
        <w:rPr>
          <w:rFonts w:asciiTheme="minorHAnsi" w:hAnsiTheme="minorHAnsi" w:cstheme="minorHAnsi"/>
          <w:sz w:val="22"/>
          <w:szCs w:val="22"/>
        </w:rPr>
        <w:t xml:space="preserve"> </w:t>
      </w:r>
      <w:r w:rsidR="0021715E" w:rsidRPr="0021715E">
        <w:rPr>
          <w:rFonts w:asciiTheme="minorHAnsi" w:hAnsiTheme="minorHAnsi" w:cstheme="minorHAnsi"/>
          <w:sz w:val="22"/>
          <w:szCs w:val="22"/>
        </w:rPr>
        <w:t xml:space="preserve">z </w:t>
      </w:r>
      <w:r w:rsidRPr="0021715E">
        <w:rPr>
          <w:rFonts w:asciiTheme="minorHAnsi" w:hAnsiTheme="minorHAnsi" w:cstheme="minorHAnsi"/>
          <w:sz w:val="22"/>
          <w:szCs w:val="22"/>
        </w:rPr>
        <w:t>banku lub spółdzielczej kasy oszczędnościowo-kredytowej potwierdzającej wysokość posiadanych środków finansowych lub zdolność kredytową Wykonawcy, w okresie nie wcześniejszym niż 3 miesiące przed jej złożeniem</w:t>
      </w:r>
      <w:r w:rsidR="0021715E" w:rsidRPr="0021715E">
        <w:rPr>
          <w:rFonts w:asciiTheme="minorHAnsi" w:hAnsiTheme="minorHAnsi" w:cstheme="minorHAnsi"/>
          <w:sz w:val="22"/>
          <w:szCs w:val="22"/>
        </w:rPr>
        <w:t xml:space="preserve">, dla </w:t>
      </w:r>
      <w:r w:rsidRPr="0021715E">
        <w:rPr>
          <w:rFonts w:asciiTheme="minorHAnsi" w:hAnsiTheme="minorHAnsi" w:cstheme="minorHAnsi"/>
          <w:b/>
          <w:bCs/>
          <w:sz w:val="22"/>
          <w:szCs w:val="22"/>
        </w:rPr>
        <w:t xml:space="preserve">Część 1 – w wysokości nie mniejszej </w:t>
      </w:r>
      <w:r w:rsidR="0079297A">
        <w:rPr>
          <w:rFonts w:asciiTheme="minorHAnsi" w:hAnsiTheme="minorHAnsi" w:cstheme="minorHAnsi"/>
          <w:b/>
          <w:bCs/>
          <w:sz w:val="22"/>
          <w:szCs w:val="22"/>
        </w:rPr>
        <w:br/>
      </w:r>
      <w:r w:rsidRPr="0021715E">
        <w:rPr>
          <w:rFonts w:asciiTheme="minorHAnsi" w:hAnsiTheme="minorHAnsi" w:cstheme="minorHAnsi"/>
          <w:b/>
          <w:bCs/>
          <w:sz w:val="22"/>
          <w:szCs w:val="22"/>
        </w:rPr>
        <w:t>niż 700 000,00 złotych polskich</w:t>
      </w:r>
      <w:r w:rsidR="0021715E" w:rsidRPr="0021715E">
        <w:rPr>
          <w:rFonts w:asciiTheme="minorHAnsi" w:hAnsiTheme="minorHAnsi" w:cstheme="minorHAnsi"/>
          <w:b/>
          <w:bCs/>
          <w:sz w:val="22"/>
          <w:szCs w:val="22"/>
        </w:rPr>
        <w:t>.</w:t>
      </w:r>
      <w:r w:rsidRPr="00C409C9">
        <w:rPr>
          <w:rFonts w:asciiTheme="minorHAnsi" w:hAnsiTheme="minorHAnsi" w:cstheme="minorHAnsi"/>
          <w:b/>
          <w:bCs/>
          <w:sz w:val="22"/>
          <w:szCs w:val="22"/>
          <w:highlight w:val="yellow"/>
        </w:rPr>
        <w:t xml:space="preserve"> </w:t>
      </w:r>
    </w:p>
    <w:p w14:paraId="29C94358" w14:textId="399B1614" w:rsidR="00A45C29" w:rsidRPr="00B20532" w:rsidRDefault="00D27285" w:rsidP="007C2CCE">
      <w:pPr>
        <w:numPr>
          <w:ilvl w:val="1"/>
          <w:numId w:val="4"/>
        </w:numPr>
        <w:tabs>
          <w:tab w:val="clear" w:pos="502"/>
        </w:tabs>
        <w:spacing w:before="120" w:after="120"/>
        <w:ind w:left="426" w:hanging="425"/>
        <w:jc w:val="both"/>
        <w:rPr>
          <w:rFonts w:asciiTheme="minorHAnsi" w:hAnsiTheme="minorHAnsi" w:cstheme="minorHAnsi"/>
          <w:sz w:val="22"/>
          <w:szCs w:val="22"/>
        </w:rPr>
      </w:pPr>
      <w:r w:rsidRPr="009D0727">
        <w:rPr>
          <w:rFonts w:asciiTheme="minorHAnsi" w:hAnsiTheme="minorHAnsi" w:cstheme="minorHAnsi"/>
          <w:sz w:val="22"/>
          <w:szCs w:val="22"/>
        </w:rPr>
        <w:t>W</w:t>
      </w:r>
      <w:r w:rsidR="00A45C29" w:rsidRPr="009D0727">
        <w:rPr>
          <w:rFonts w:asciiTheme="minorHAnsi" w:hAnsiTheme="minorHAnsi" w:cstheme="minorHAnsi"/>
          <w:sz w:val="22"/>
          <w:szCs w:val="22"/>
        </w:rPr>
        <w:t xml:space="preserve"> celu potwierdzenia </w:t>
      </w:r>
      <w:r w:rsidR="004D5E44" w:rsidRPr="003C1817">
        <w:rPr>
          <w:rFonts w:asciiTheme="minorHAnsi" w:hAnsiTheme="minorHAnsi" w:cstheme="minorHAnsi"/>
          <w:sz w:val="22"/>
          <w:szCs w:val="22"/>
          <w:u w:val="single"/>
        </w:rPr>
        <w:t>braku podstaw wykluczenia</w:t>
      </w:r>
      <w:r w:rsidR="009F386E" w:rsidRPr="00B20532">
        <w:rPr>
          <w:rFonts w:asciiTheme="minorHAnsi" w:hAnsiTheme="minorHAnsi" w:cstheme="minorHAnsi"/>
          <w:sz w:val="22"/>
          <w:szCs w:val="22"/>
        </w:rPr>
        <w:t>,</w:t>
      </w:r>
      <w:r w:rsidR="004D5E44" w:rsidRPr="00B20532">
        <w:rPr>
          <w:rFonts w:asciiTheme="minorHAnsi" w:hAnsiTheme="minorHAnsi" w:cstheme="minorHAnsi"/>
          <w:sz w:val="22"/>
          <w:szCs w:val="22"/>
        </w:rPr>
        <w:t xml:space="preserve"> </w:t>
      </w:r>
      <w:r w:rsidR="00A45C29" w:rsidRPr="00B20532">
        <w:rPr>
          <w:rFonts w:asciiTheme="minorHAnsi" w:hAnsiTheme="minorHAnsi" w:cstheme="minorHAnsi"/>
          <w:sz w:val="22"/>
          <w:szCs w:val="22"/>
        </w:rPr>
        <w:t xml:space="preserve">Zamawiający przed </w:t>
      </w:r>
      <w:r w:rsidR="004D5E44" w:rsidRPr="00B20532">
        <w:rPr>
          <w:rFonts w:asciiTheme="minorHAnsi" w:hAnsiTheme="minorHAnsi" w:cstheme="minorHAnsi"/>
          <w:sz w:val="22"/>
          <w:szCs w:val="22"/>
        </w:rPr>
        <w:t>wyborem najkorzystniejszej oferty</w:t>
      </w:r>
      <w:r w:rsidR="00A45C29" w:rsidRPr="00B20532">
        <w:rPr>
          <w:rFonts w:asciiTheme="minorHAnsi" w:hAnsiTheme="minorHAnsi" w:cstheme="minorHAnsi"/>
          <w:sz w:val="22"/>
          <w:szCs w:val="22"/>
        </w:rPr>
        <w:t xml:space="preserve">, wezwie </w:t>
      </w:r>
      <w:r w:rsidR="00082FFF" w:rsidRPr="00B20532">
        <w:rPr>
          <w:rFonts w:asciiTheme="minorHAnsi" w:hAnsiTheme="minorHAnsi" w:cstheme="minorHAnsi"/>
          <w:sz w:val="22"/>
          <w:szCs w:val="22"/>
        </w:rPr>
        <w:t>w</w:t>
      </w:r>
      <w:r w:rsidR="00A45C29" w:rsidRPr="00B20532">
        <w:rPr>
          <w:rFonts w:asciiTheme="minorHAnsi" w:hAnsiTheme="minorHAnsi" w:cstheme="minorHAnsi"/>
          <w:sz w:val="22"/>
          <w:szCs w:val="22"/>
        </w:rPr>
        <w:t>ykonawcę, którego oferta została najwyżej oceniona, do złożenia w wyznaczonym</w:t>
      </w:r>
      <w:r w:rsidR="004D5E44" w:rsidRPr="00B20532">
        <w:rPr>
          <w:rFonts w:asciiTheme="minorHAnsi" w:hAnsiTheme="minorHAnsi" w:cstheme="minorHAnsi"/>
          <w:sz w:val="22"/>
          <w:szCs w:val="22"/>
        </w:rPr>
        <w:t xml:space="preserve"> terminie</w:t>
      </w:r>
      <w:r w:rsidR="00A45C29" w:rsidRPr="00B20532">
        <w:rPr>
          <w:rFonts w:asciiTheme="minorHAnsi" w:hAnsiTheme="minorHAnsi" w:cstheme="minorHAnsi"/>
          <w:sz w:val="22"/>
          <w:szCs w:val="22"/>
        </w:rPr>
        <w:t xml:space="preserve">, nie krótszym niż </w:t>
      </w:r>
      <w:r w:rsidR="00B3228D">
        <w:rPr>
          <w:rFonts w:asciiTheme="minorHAnsi" w:hAnsiTheme="minorHAnsi" w:cstheme="minorHAnsi"/>
          <w:sz w:val="22"/>
          <w:szCs w:val="22"/>
        </w:rPr>
        <w:t>10</w:t>
      </w:r>
      <w:r w:rsidR="00A45C29" w:rsidRPr="00B20532">
        <w:rPr>
          <w:rFonts w:asciiTheme="minorHAnsi" w:hAnsiTheme="minorHAnsi" w:cstheme="minorHAnsi"/>
          <w:sz w:val="22"/>
          <w:szCs w:val="22"/>
        </w:rPr>
        <w:t xml:space="preserve"> dni, aktualnych na dzień złożenia następujących </w:t>
      </w:r>
      <w:r w:rsidR="004D5E44" w:rsidRPr="00B20532">
        <w:rPr>
          <w:rFonts w:asciiTheme="minorHAnsi" w:hAnsiTheme="minorHAnsi" w:cstheme="minorHAnsi"/>
          <w:sz w:val="22"/>
          <w:szCs w:val="22"/>
        </w:rPr>
        <w:t>podmiotowych środków dowodowych</w:t>
      </w:r>
      <w:r w:rsidR="00A45C29" w:rsidRPr="00B20532">
        <w:rPr>
          <w:rFonts w:asciiTheme="minorHAnsi" w:hAnsiTheme="minorHAnsi" w:cstheme="minorHAnsi"/>
          <w:sz w:val="22"/>
          <w:szCs w:val="22"/>
        </w:rPr>
        <w:t>:</w:t>
      </w:r>
    </w:p>
    <w:p w14:paraId="7202F2A7" w14:textId="77777777" w:rsidR="00B3228D" w:rsidRPr="00A90D8F" w:rsidRDefault="00B3228D" w:rsidP="007829C7">
      <w:pPr>
        <w:pStyle w:val="Akapitzlist"/>
        <w:numPr>
          <w:ilvl w:val="0"/>
          <w:numId w:val="43"/>
        </w:numPr>
        <w:spacing w:before="120" w:after="120"/>
        <w:ind w:left="850" w:hanging="425"/>
        <w:contextualSpacing w:val="0"/>
        <w:jc w:val="both"/>
        <w:rPr>
          <w:rFonts w:asciiTheme="minorHAnsi" w:hAnsiTheme="minorHAnsi" w:cstheme="minorHAnsi"/>
          <w:sz w:val="22"/>
          <w:szCs w:val="22"/>
        </w:rPr>
      </w:pPr>
      <w:r w:rsidRPr="00A90D8F">
        <w:rPr>
          <w:rFonts w:asciiTheme="minorHAnsi" w:hAnsiTheme="minorHAnsi" w:cstheme="minorHAnsi"/>
          <w:sz w:val="22"/>
          <w:szCs w:val="22"/>
        </w:rPr>
        <w:lastRenderedPageBreak/>
        <w:t xml:space="preserve">informacja z Krajowego Rejestru Karnego w zakresie art. 108 ust. 1 pkt 1 i 2 ustawy </w:t>
      </w:r>
      <w:proofErr w:type="spellStart"/>
      <w:r>
        <w:rPr>
          <w:rFonts w:asciiTheme="minorHAnsi" w:hAnsiTheme="minorHAnsi" w:cstheme="minorHAnsi"/>
          <w:sz w:val="22"/>
          <w:szCs w:val="22"/>
        </w:rPr>
        <w:t>P</w:t>
      </w:r>
      <w:r w:rsidRPr="00A90D8F">
        <w:rPr>
          <w:rFonts w:asciiTheme="minorHAnsi" w:hAnsiTheme="minorHAnsi" w:cstheme="minorHAnsi"/>
          <w:sz w:val="22"/>
          <w:szCs w:val="22"/>
        </w:rPr>
        <w:t>zp</w:t>
      </w:r>
      <w:proofErr w:type="spellEnd"/>
      <w:r w:rsidRPr="00A90D8F">
        <w:rPr>
          <w:rFonts w:asciiTheme="minorHAnsi" w:hAnsiTheme="minorHAnsi" w:cstheme="minorHAnsi"/>
          <w:sz w:val="22"/>
          <w:szCs w:val="22"/>
        </w:rPr>
        <w:t xml:space="preserve">, sporządzona nie wcześniej niż 6 miesięcy przed jej złożeniem; </w:t>
      </w:r>
    </w:p>
    <w:p w14:paraId="7623E94D" w14:textId="77777777" w:rsidR="00B3228D" w:rsidRPr="00A90D8F" w:rsidRDefault="00B3228D" w:rsidP="007829C7">
      <w:pPr>
        <w:pStyle w:val="Akapitzlist"/>
        <w:numPr>
          <w:ilvl w:val="0"/>
          <w:numId w:val="43"/>
        </w:numPr>
        <w:spacing w:before="120" w:after="120"/>
        <w:ind w:left="850" w:hanging="425"/>
        <w:contextualSpacing w:val="0"/>
        <w:jc w:val="both"/>
        <w:rPr>
          <w:rFonts w:asciiTheme="minorHAnsi" w:hAnsiTheme="minorHAnsi" w:cstheme="minorHAnsi"/>
          <w:sz w:val="22"/>
          <w:szCs w:val="22"/>
        </w:rPr>
      </w:pPr>
      <w:r w:rsidRPr="00A90D8F">
        <w:rPr>
          <w:rFonts w:asciiTheme="minorHAnsi" w:hAnsiTheme="minorHAnsi" w:cstheme="minorHAnsi"/>
          <w:sz w:val="22"/>
          <w:szCs w:val="22"/>
        </w:rPr>
        <w:t xml:space="preserve">informacja z Krajowego Rejestru Karnego w zakresie art. 108 ust. 1 pkt 4 ustawy </w:t>
      </w:r>
      <w:proofErr w:type="spellStart"/>
      <w:r>
        <w:rPr>
          <w:rFonts w:asciiTheme="minorHAnsi" w:hAnsiTheme="minorHAnsi" w:cstheme="minorHAnsi"/>
          <w:sz w:val="22"/>
          <w:szCs w:val="22"/>
        </w:rPr>
        <w:t>P</w:t>
      </w:r>
      <w:r w:rsidRPr="00A90D8F">
        <w:rPr>
          <w:rFonts w:asciiTheme="minorHAnsi" w:hAnsiTheme="minorHAnsi" w:cstheme="minorHAnsi"/>
          <w:sz w:val="22"/>
          <w:szCs w:val="22"/>
        </w:rPr>
        <w:t>zp</w:t>
      </w:r>
      <w:proofErr w:type="spellEnd"/>
      <w:r w:rsidRPr="00A90D8F">
        <w:rPr>
          <w:rFonts w:asciiTheme="minorHAnsi" w:hAnsiTheme="minorHAnsi" w:cstheme="minorHAnsi"/>
          <w:sz w:val="22"/>
          <w:szCs w:val="22"/>
        </w:rPr>
        <w:t xml:space="preserve">, dotyczącej orzeczenia zakazu ubiegania się o zamówienie publiczne tytułem środka karnego, sporządzona nie wcześniej niż 6 miesięcy przed jej złożeniem; </w:t>
      </w:r>
    </w:p>
    <w:p w14:paraId="5ABA19E5" w14:textId="77777777" w:rsidR="00B3228D" w:rsidRPr="00A90D8F" w:rsidRDefault="00B3228D" w:rsidP="007829C7">
      <w:pPr>
        <w:pStyle w:val="Akapitzlist"/>
        <w:numPr>
          <w:ilvl w:val="0"/>
          <w:numId w:val="43"/>
        </w:numPr>
        <w:spacing w:before="120" w:after="120"/>
        <w:ind w:left="850" w:hanging="425"/>
        <w:contextualSpacing w:val="0"/>
        <w:jc w:val="both"/>
        <w:rPr>
          <w:rFonts w:asciiTheme="minorHAnsi" w:hAnsiTheme="minorHAnsi" w:cstheme="minorHAnsi"/>
          <w:sz w:val="22"/>
          <w:szCs w:val="22"/>
        </w:rPr>
      </w:pPr>
      <w:r w:rsidRPr="00A90D8F">
        <w:rPr>
          <w:rFonts w:asciiTheme="minorHAnsi" w:hAnsiTheme="minorHAnsi" w:cstheme="minorHAnsi"/>
          <w:sz w:val="22"/>
          <w:szCs w:val="22"/>
        </w:rPr>
        <w:t xml:space="preserve">oświadczenie Wykonawcy, w zakresie art. 108 ust. 1 pkt 5 ustawy </w:t>
      </w:r>
      <w:proofErr w:type="spellStart"/>
      <w:r>
        <w:rPr>
          <w:rFonts w:asciiTheme="minorHAnsi" w:hAnsiTheme="minorHAnsi" w:cstheme="minorHAnsi"/>
          <w:sz w:val="22"/>
          <w:szCs w:val="22"/>
        </w:rPr>
        <w:t>P</w:t>
      </w:r>
      <w:r w:rsidRPr="00A90D8F">
        <w:rPr>
          <w:rFonts w:asciiTheme="minorHAnsi" w:hAnsiTheme="minorHAnsi" w:cstheme="minorHAnsi"/>
          <w:sz w:val="22"/>
          <w:szCs w:val="22"/>
        </w:rPr>
        <w:t>zp</w:t>
      </w:r>
      <w:proofErr w:type="spellEnd"/>
      <w:r w:rsidRPr="00A90D8F">
        <w:rPr>
          <w:rFonts w:asciiTheme="minorHAnsi" w:hAnsiTheme="minorHAnsi" w:cstheme="minorHAnsi"/>
          <w:sz w:val="22"/>
          <w:szCs w:val="22"/>
        </w:rPr>
        <w:t>, o braku przynależności do tej samej grupy kapitałowej w rozumieniu ustawy z dnia 16 lutego 2007 r. o ochronie konkurencji i</w:t>
      </w:r>
      <w:r>
        <w:rPr>
          <w:rFonts w:asciiTheme="minorHAnsi" w:hAnsiTheme="minorHAnsi" w:cstheme="minorHAnsi"/>
          <w:sz w:val="22"/>
          <w:szCs w:val="22"/>
        </w:rPr>
        <w:t> </w:t>
      </w:r>
      <w:r w:rsidRPr="00A90D8F">
        <w:rPr>
          <w:rFonts w:asciiTheme="minorHAnsi" w:hAnsiTheme="minorHAnsi" w:cstheme="minorHAnsi"/>
          <w:sz w:val="22"/>
          <w:szCs w:val="22"/>
        </w:rPr>
        <w:t>konsumentów (Dz. U. z 2020 r. poz. 1076 ze zm.), z innym Wykonawcą, który złożył odrębną ofertę lub ofertę częściową, albo oświadczenie o przynależności do tej samej grupy kapitałowej wraz z</w:t>
      </w:r>
      <w:r>
        <w:rPr>
          <w:rFonts w:asciiTheme="minorHAnsi" w:hAnsiTheme="minorHAnsi" w:cstheme="minorHAnsi"/>
          <w:sz w:val="22"/>
          <w:szCs w:val="22"/>
        </w:rPr>
        <w:t> </w:t>
      </w:r>
      <w:r w:rsidRPr="00A90D8F">
        <w:rPr>
          <w:rFonts w:asciiTheme="minorHAnsi" w:hAnsiTheme="minorHAnsi" w:cstheme="minorHAnsi"/>
          <w:sz w:val="22"/>
          <w:szCs w:val="22"/>
        </w:rPr>
        <w:t xml:space="preserve">dokumentami lub informacjami potwierdzającymi przygotowanie oferty lub oferty częściowej niezależnie od innego Wykonawcy należącego do tej samej grupy kapitałowej; </w:t>
      </w:r>
    </w:p>
    <w:p w14:paraId="308047D3" w14:textId="77777777" w:rsidR="00B3228D" w:rsidRPr="00A90D8F" w:rsidRDefault="00B3228D" w:rsidP="007829C7">
      <w:pPr>
        <w:pStyle w:val="Akapitzlist"/>
        <w:numPr>
          <w:ilvl w:val="0"/>
          <w:numId w:val="43"/>
        </w:numPr>
        <w:spacing w:before="120" w:after="120"/>
        <w:ind w:left="850" w:hanging="425"/>
        <w:contextualSpacing w:val="0"/>
        <w:jc w:val="both"/>
        <w:rPr>
          <w:rFonts w:asciiTheme="minorHAnsi" w:hAnsiTheme="minorHAnsi" w:cstheme="minorHAnsi"/>
          <w:sz w:val="22"/>
          <w:szCs w:val="22"/>
        </w:rPr>
      </w:pPr>
      <w:r w:rsidRPr="00A90D8F">
        <w:rPr>
          <w:rFonts w:asciiTheme="minorHAnsi" w:hAnsiTheme="minorHAnsi" w:cstheme="minorHAnsi"/>
          <w:sz w:val="22"/>
          <w:szCs w:val="22"/>
        </w:rPr>
        <w:t xml:space="preserve">zaświadczenie właściwego naczelnika urzędu skarbowego potwierdzające, że Wykonawca nie zalega z opłacaniem podatków i opłat, w zakresie art. 109 ust. 1 pkt 1 ustawy </w:t>
      </w:r>
      <w:proofErr w:type="spellStart"/>
      <w:r>
        <w:rPr>
          <w:rFonts w:asciiTheme="minorHAnsi" w:hAnsiTheme="minorHAnsi" w:cstheme="minorHAnsi"/>
          <w:sz w:val="22"/>
          <w:szCs w:val="22"/>
        </w:rPr>
        <w:t>P</w:t>
      </w:r>
      <w:r w:rsidRPr="00A90D8F">
        <w:rPr>
          <w:rFonts w:asciiTheme="minorHAnsi" w:hAnsiTheme="minorHAnsi" w:cstheme="minorHAnsi"/>
          <w:sz w:val="22"/>
          <w:szCs w:val="22"/>
        </w:rPr>
        <w:t>zp</w:t>
      </w:r>
      <w:proofErr w:type="spellEnd"/>
      <w:r w:rsidRPr="00A90D8F">
        <w:rPr>
          <w:rFonts w:asciiTheme="minorHAnsi" w:hAnsiTheme="minorHAnsi" w:cstheme="minorHAnsi"/>
          <w:sz w:val="22"/>
          <w:szCs w:val="22"/>
        </w:rPr>
        <w:t>,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44503721" w14:textId="77777777" w:rsidR="00B3228D" w:rsidRPr="00A90D8F" w:rsidRDefault="00B3228D" w:rsidP="007829C7">
      <w:pPr>
        <w:pStyle w:val="Akapitzlist"/>
        <w:numPr>
          <w:ilvl w:val="0"/>
          <w:numId w:val="43"/>
        </w:numPr>
        <w:spacing w:before="120" w:after="120"/>
        <w:ind w:left="850" w:hanging="425"/>
        <w:contextualSpacing w:val="0"/>
        <w:jc w:val="both"/>
        <w:rPr>
          <w:rFonts w:asciiTheme="minorHAnsi" w:hAnsiTheme="minorHAnsi" w:cstheme="minorHAnsi"/>
          <w:sz w:val="22"/>
          <w:szCs w:val="22"/>
        </w:rPr>
      </w:pPr>
      <w:r w:rsidRPr="00A90D8F">
        <w:rPr>
          <w:rFonts w:asciiTheme="minorHAnsi" w:hAnsiTheme="minorHAnsi" w:cstheme="minorHAnsi"/>
          <w:sz w:val="22"/>
          <w:szCs w:val="22"/>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w:t>
      </w:r>
      <w:r>
        <w:rPr>
          <w:rFonts w:asciiTheme="minorHAnsi" w:hAnsiTheme="minorHAnsi" w:cstheme="minorHAnsi"/>
          <w:sz w:val="22"/>
          <w:szCs w:val="22"/>
        </w:rPr>
        <w:t> </w:t>
      </w:r>
      <w:r w:rsidRPr="00A90D8F">
        <w:rPr>
          <w:rFonts w:asciiTheme="minorHAnsi" w:hAnsiTheme="minorHAnsi" w:cstheme="minorHAnsi"/>
          <w:sz w:val="22"/>
          <w:szCs w:val="22"/>
        </w:rPr>
        <w:t xml:space="preserve">opłacaniem składek na ubezpieczenia społeczne i zdrowotne, w zakresie art. 109 ust. 1 pkt 1 ustawy </w:t>
      </w:r>
      <w:proofErr w:type="spellStart"/>
      <w:r>
        <w:rPr>
          <w:rFonts w:asciiTheme="minorHAnsi" w:hAnsiTheme="minorHAnsi" w:cstheme="minorHAnsi"/>
          <w:sz w:val="22"/>
          <w:szCs w:val="22"/>
        </w:rPr>
        <w:t>P</w:t>
      </w:r>
      <w:r w:rsidRPr="00A90D8F">
        <w:rPr>
          <w:rFonts w:asciiTheme="minorHAnsi" w:hAnsiTheme="minorHAnsi" w:cstheme="minorHAnsi"/>
          <w:sz w:val="22"/>
          <w:szCs w:val="22"/>
        </w:rPr>
        <w:t>zp</w:t>
      </w:r>
      <w:proofErr w:type="spellEnd"/>
      <w:r w:rsidRPr="00A90D8F">
        <w:rPr>
          <w:rFonts w:asciiTheme="minorHAnsi" w:hAnsiTheme="minorHAnsi" w:cstheme="minorHAnsi"/>
          <w:sz w:val="22"/>
          <w:szCs w:val="22"/>
        </w:rPr>
        <w:t>, wystawione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w:t>
      </w:r>
      <w:r>
        <w:rPr>
          <w:rFonts w:asciiTheme="minorHAnsi" w:hAnsiTheme="minorHAnsi" w:cstheme="minorHAnsi"/>
          <w:sz w:val="22"/>
          <w:szCs w:val="22"/>
        </w:rPr>
        <w:t> </w:t>
      </w:r>
      <w:r w:rsidRPr="00A90D8F">
        <w:rPr>
          <w:rFonts w:asciiTheme="minorHAnsi" w:hAnsiTheme="minorHAnsi" w:cstheme="minorHAnsi"/>
          <w:sz w:val="22"/>
          <w:szCs w:val="22"/>
        </w:rPr>
        <w:t>sprawie spłat tych należności;</w:t>
      </w:r>
    </w:p>
    <w:p w14:paraId="545FBFC8" w14:textId="77777777" w:rsidR="00B3228D" w:rsidRDefault="00B3228D" w:rsidP="007829C7">
      <w:pPr>
        <w:pStyle w:val="Akapitzlist"/>
        <w:numPr>
          <w:ilvl w:val="0"/>
          <w:numId w:val="43"/>
        </w:numPr>
        <w:spacing w:before="120" w:after="120"/>
        <w:ind w:left="850" w:hanging="425"/>
        <w:contextualSpacing w:val="0"/>
        <w:jc w:val="both"/>
        <w:rPr>
          <w:rFonts w:asciiTheme="minorHAnsi" w:hAnsiTheme="minorHAnsi" w:cstheme="minorHAnsi"/>
          <w:sz w:val="22"/>
          <w:szCs w:val="22"/>
        </w:rPr>
      </w:pPr>
      <w:r w:rsidRPr="00A90D8F">
        <w:rPr>
          <w:rFonts w:asciiTheme="minorHAnsi" w:hAnsiTheme="minorHAnsi" w:cstheme="minorHAnsi"/>
          <w:sz w:val="22"/>
          <w:szCs w:val="22"/>
        </w:rPr>
        <w:t>odpis lub informacja z Krajowego Rejestru Sądowego lub z Centralnej Ewidencji i Informacji o</w:t>
      </w:r>
      <w:r>
        <w:rPr>
          <w:rFonts w:asciiTheme="minorHAnsi" w:hAnsiTheme="minorHAnsi" w:cstheme="minorHAnsi"/>
          <w:sz w:val="22"/>
          <w:szCs w:val="22"/>
        </w:rPr>
        <w:t> </w:t>
      </w:r>
      <w:r w:rsidRPr="00A90D8F">
        <w:rPr>
          <w:rFonts w:asciiTheme="minorHAnsi" w:hAnsiTheme="minorHAnsi" w:cstheme="minorHAnsi"/>
          <w:sz w:val="22"/>
          <w:szCs w:val="22"/>
        </w:rPr>
        <w:t xml:space="preserve">Działalności Gospodarczej, w zakresie art. 109 ust. 1 pkt 4 ustawy </w:t>
      </w:r>
      <w:proofErr w:type="spellStart"/>
      <w:r>
        <w:rPr>
          <w:rFonts w:asciiTheme="minorHAnsi" w:hAnsiTheme="minorHAnsi" w:cstheme="minorHAnsi"/>
          <w:sz w:val="22"/>
          <w:szCs w:val="22"/>
        </w:rPr>
        <w:t>P</w:t>
      </w:r>
      <w:r w:rsidRPr="00A90D8F">
        <w:rPr>
          <w:rFonts w:asciiTheme="minorHAnsi" w:hAnsiTheme="minorHAnsi" w:cstheme="minorHAnsi"/>
          <w:sz w:val="22"/>
          <w:szCs w:val="22"/>
        </w:rPr>
        <w:t>zp</w:t>
      </w:r>
      <w:proofErr w:type="spellEnd"/>
      <w:r w:rsidRPr="00A90D8F">
        <w:rPr>
          <w:rFonts w:asciiTheme="minorHAnsi" w:hAnsiTheme="minorHAnsi" w:cstheme="minorHAnsi"/>
          <w:sz w:val="22"/>
          <w:szCs w:val="22"/>
        </w:rPr>
        <w:t>, sporządzonych nie wcześniej niż 3 miesiące przed jej złożeniem, jeżeli odrębne przepisy wymagają wpisu do rejestru lub ewidencji;</w:t>
      </w:r>
    </w:p>
    <w:p w14:paraId="784D50D7" w14:textId="77777777" w:rsidR="00B3228D" w:rsidRPr="00A90D8F" w:rsidRDefault="00B3228D" w:rsidP="007829C7">
      <w:pPr>
        <w:pStyle w:val="Akapitzlist"/>
        <w:numPr>
          <w:ilvl w:val="0"/>
          <w:numId w:val="43"/>
        </w:numPr>
        <w:spacing w:before="120" w:after="120"/>
        <w:ind w:left="850" w:hanging="425"/>
        <w:contextualSpacing w:val="0"/>
        <w:jc w:val="both"/>
        <w:rPr>
          <w:rFonts w:asciiTheme="minorHAnsi" w:hAnsiTheme="minorHAnsi" w:cstheme="minorHAnsi"/>
          <w:sz w:val="22"/>
          <w:szCs w:val="22"/>
        </w:rPr>
      </w:pPr>
      <w:r w:rsidRPr="00082FFF">
        <w:rPr>
          <w:rFonts w:asciiTheme="minorHAnsi" w:hAnsiTheme="minorHAnsi" w:cstheme="minorHAnsi"/>
          <w:sz w:val="22"/>
          <w:szCs w:val="22"/>
        </w:rPr>
        <w:t xml:space="preserve">oświadczenie </w:t>
      </w:r>
      <w:r>
        <w:rPr>
          <w:rFonts w:asciiTheme="minorHAnsi" w:hAnsiTheme="minorHAnsi" w:cstheme="minorHAnsi"/>
          <w:sz w:val="22"/>
          <w:szCs w:val="22"/>
        </w:rPr>
        <w:t>w</w:t>
      </w:r>
      <w:r w:rsidRPr="00082FFF">
        <w:rPr>
          <w:rFonts w:asciiTheme="minorHAnsi" w:hAnsiTheme="minorHAnsi" w:cstheme="minorHAnsi"/>
          <w:sz w:val="22"/>
          <w:szCs w:val="22"/>
        </w:rPr>
        <w:t>ykonawcy o aktualności informacji zawartych w oświadczeniu, o którym mowa w</w:t>
      </w:r>
      <w:r>
        <w:rPr>
          <w:rFonts w:asciiTheme="minorHAnsi" w:hAnsiTheme="minorHAnsi" w:cstheme="minorHAnsi"/>
          <w:sz w:val="22"/>
          <w:szCs w:val="22"/>
        </w:rPr>
        <w:t> </w:t>
      </w:r>
      <w:r w:rsidRPr="00082FFF">
        <w:rPr>
          <w:rFonts w:asciiTheme="minorHAnsi" w:hAnsiTheme="minorHAnsi" w:cstheme="minorHAnsi"/>
          <w:sz w:val="22"/>
          <w:szCs w:val="22"/>
        </w:rPr>
        <w:t xml:space="preserve">Rozdziale VIII ust. 3 pkt 1 </w:t>
      </w:r>
      <w:r>
        <w:rPr>
          <w:rFonts w:asciiTheme="minorHAnsi" w:hAnsiTheme="minorHAnsi" w:cstheme="minorHAnsi"/>
          <w:sz w:val="22"/>
          <w:szCs w:val="22"/>
        </w:rPr>
        <w:t>SWZ</w:t>
      </w:r>
      <w:r w:rsidRPr="00082FFF">
        <w:rPr>
          <w:rFonts w:asciiTheme="minorHAnsi" w:hAnsiTheme="minorHAnsi" w:cstheme="minorHAnsi"/>
          <w:sz w:val="22"/>
          <w:szCs w:val="22"/>
        </w:rPr>
        <w:t xml:space="preserve">, w zakresie podstaw wykluczenia z postępowania wskazanych przez Zamawiającego w Rozdziale VII </w:t>
      </w:r>
      <w:r>
        <w:rPr>
          <w:rFonts w:asciiTheme="minorHAnsi" w:hAnsiTheme="minorHAnsi" w:cstheme="minorHAnsi"/>
          <w:sz w:val="22"/>
          <w:szCs w:val="22"/>
        </w:rPr>
        <w:t xml:space="preserve">SWZ, </w:t>
      </w:r>
      <w:r w:rsidRPr="00A90D8F">
        <w:rPr>
          <w:rFonts w:asciiTheme="minorHAnsi" w:hAnsiTheme="minorHAnsi" w:cstheme="minorHAnsi"/>
          <w:sz w:val="22"/>
          <w:szCs w:val="22"/>
        </w:rPr>
        <w:t>o których mowa w</w:t>
      </w:r>
      <w:r>
        <w:rPr>
          <w:rFonts w:asciiTheme="minorHAnsi" w:hAnsiTheme="minorHAnsi" w:cstheme="minorHAnsi"/>
          <w:sz w:val="22"/>
          <w:szCs w:val="22"/>
        </w:rPr>
        <w:t>:</w:t>
      </w:r>
    </w:p>
    <w:p w14:paraId="49234B9B" w14:textId="77777777" w:rsidR="00B3228D" w:rsidRPr="0081426F" w:rsidRDefault="00B3228D" w:rsidP="007829C7">
      <w:pPr>
        <w:pStyle w:val="Akapitzlist"/>
        <w:numPr>
          <w:ilvl w:val="0"/>
          <w:numId w:val="44"/>
        </w:numPr>
        <w:spacing w:before="60" w:after="60"/>
        <w:ind w:left="1208" w:hanging="357"/>
        <w:contextualSpacing w:val="0"/>
        <w:jc w:val="both"/>
        <w:rPr>
          <w:rFonts w:asciiTheme="minorHAnsi" w:hAnsiTheme="minorHAnsi" w:cstheme="minorHAnsi"/>
          <w:sz w:val="22"/>
          <w:szCs w:val="22"/>
        </w:rPr>
      </w:pPr>
      <w:r w:rsidRPr="0081426F">
        <w:rPr>
          <w:rFonts w:asciiTheme="minorHAnsi" w:hAnsiTheme="minorHAnsi" w:cstheme="minorHAnsi"/>
          <w:sz w:val="22"/>
          <w:szCs w:val="22"/>
        </w:rPr>
        <w:t xml:space="preserve">art. 108 ust. 1 pkt 3 ustawy </w:t>
      </w:r>
      <w:proofErr w:type="spellStart"/>
      <w:r w:rsidRPr="0081426F">
        <w:rPr>
          <w:rFonts w:asciiTheme="minorHAnsi" w:hAnsiTheme="minorHAnsi" w:cstheme="minorHAnsi"/>
          <w:sz w:val="22"/>
          <w:szCs w:val="22"/>
        </w:rPr>
        <w:t>Pzp</w:t>
      </w:r>
      <w:proofErr w:type="spellEnd"/>
      <w:r w:rsidRPr="0081426F">
        <w:rPr>
          <w:rFonts w:asciiTheme="minorHAnsi" w:hAnsiTheme="minorHAnsi" w:cstheme="minorHAnsi"/>
          <w:sz w:val="22"/>
          <w:szCs w:val="22"/>
        </w:rPr>
        <w:t>,</w:t>
      </w:r>
    </w:p>
    <w:p w14:paraId="6A184AC1" w14:textId="77777777" w:rsidR="00B3228D" w:rsidRPr="0081426F" w:rsidRDefault="00B3228D" w:rsidP="007829C7">
      <w:pPr>
        <w:pStyle w:val="Akapitzlist"/>
        <w:numPr>
          <w:ilvl w:val="0"/>
          <w:numId w:val="44"/>
        </w:numPr>
        <w:spacing w:before="60" w:after="60"/>
        <w:ind w:left="1208" w:hanging="357"/>
        <w:contextualSpacing w:val="0"/>
        <w:jc w:val="both"/>
        <w:rPr>
          <w:rFonts w:asciiTheme="minorHAnsi" w:hAnsiTheme="minorHAnsi" w:cstheme="minorHAnsi"/>
          <w:sz w:val="22"/>
          <w:szCs w:val="22"/>
        </w:rPr>
      </w:pPr>
      <w:r w:rsidRPr="0081426F">
        <w:rPr>
          <w:rFonts w:asciiTheme="minorHAnsi" w:hAnsiTheme="minorHAnsi" w:cstheme="minorHAnsi"/>
          <w:sz w:val="22"/>
          <w:szCs w:val="22"/>
        </w:rPr>
        <w:t xml:space="preserve">art. 108 ust. 1 pkt 4 ustawy </w:t>
      </w:r>
      <w:proofErr w:type="spellStart"/>
      <w:r w:rsidRPr="0081426F">
        <w:rPr>
          <w:rFonts w:asciiTheme="minorHAnsi" w:hAnsiTheme="minorHAnsi" w:cstheme="minorHAnsi"/>
          <w:sz w:val="22"/>
          <w:szCs w:val="22"/>
        </w:rPr>
        <w:t>Pzp</w:t>
      </w:r>
      <w:proofErr w:type="spellEnd"/>
      <w:r w:rsidRPr="0081426F">
        <w:rPr>
          <w:rFonts w:asciiTheme="minorHAnsi" w:hAnsiTheme="minorHAnsi" w:cstheme="minorHAnsi"/>
          <w:sz w:val="22"/>
          <w:szCs w:val="22"/>
        </w:rPr>
        <w:t>, dotyczących orzeczenia zakazu ubiegania się o zamówienie publiczne tytułem środka zapobiegawczego,</w:t>
      </w:r>
    </w:p>
    <w:p w14:paraId="40F8B8F6" w14:textId="77777777" w:rsidR="00B3228D" w:rsidRPr="0081426F" w:rsidRDefault="00B3228D" w:rsidP="007829C7">
      <w:pPr>
        <w:pStyle w:val="Akapitzlist"/>
        <w:numPr>
          <w:ilvl w:val="0"/>
          <w:numId w:val="44"/>
        </w:numPr>
        <w:spacing w:before="60" w:after="60"/>
        <w:ind w:left="1208" w:hanging="357"/>
        <w:contextualSpacing w:val="0"/>
        <w:jc w:val="both"/>
        <w:rPr>
          <w:rFonts w:asciiTheme="minorHAnsi" w:hAnsiTheme="minorHAnsi" w:cstheme="minorHAnsi"/>
          <w:sz w:val="22"/>
          <w:szCs w:val="22"/>
        </w:rPr>
      </w:pPr>
      <w:r w:rsidRPr="0081426F">
        <w:rPr>
          <w:rFonts w:asciiTheme="minorHAnsi" w:hAnsiTheme="minorHAnsi" w:cstheme="minorHAnsi"/>
          <w:sz w:val="22"/>
          <w:szCs w:val="22"/>
        </w:rPr>
        <w:t xml:space="preserve">art. 108 ust. 1 pkt 5 ustawy </w:t>
      </w:r>
      <w:proofErr w:type="spellStart"/>
      <w:r w:rsidRPr="0081426F">
        <w:rPr>
          <w:rFonts w:asciiTheme="minorHAnsi" w:hAnsiTheme="minorHAnsi" w:cstheme="minorHAnsi"/>
          <w:sz w:val="22"/>
          <w:szCs w:val="22"/>
        </w:rPr>
        <w:t>Pzp</w:t>
      </w:r>
      <w:proofErr w:type="spellEnd"/>
      <w:r w:rsidRPr="0081426F">
        <w:rPr>
          <w:rFonts w:asciiTheme="minorHAnsi" w:hAnsiTheme="minorHAnsi" w:cstheme="minorHAnsi"/>
          <w:sz w:val="22"/>
          <w:szCs w:val="22"/>
        </w:rPr>
        <w:t>, dotyczących zawarcia z innymi Wykonawcami porozumienia mającego na celu zakłócenie konkurencji,</w:t>
      </w:r>
    </w:p>
    <w:p w14:paraId="20DC8FF5" w14:textId="77777777" w:rsidR="00B3228D" w:rsidRPr="0081426F" w:rsidRDefault="00B3228D" w:rsidP="007829C7">
      <w:pPr>
        <w:pStyle w:val="Akapitzlist"/>
        <w:numPr>
          <w:ilvl w:val="0"/>
          <w:numId w:val="44"/>
        </w:numPr>
        <w:spacing w:before="60" w:after="60"/>
        <w:ind w:left="1208" w:hanging="357"/>
        <w:contextualSpacing w:val="0"/>
        <w:jc w:val="both"/>
        <w:rPr>
          <w:rFonts w:asciiTheme="minorHAnsi" w:hAnsiTheme="minorHAnsi" w:cstheme="minorHAnsi"/>
          <w:sz w:val="22"/>
          <w:szCs w:val="22"/>
        </w:rPr>
      </w:pPr>
      <w:r w:rsidRPr="0081426F">
        <w:rPr>
          <w:rFonts w:asciiTheme="minorHAnsi" w:hAnsiTheme="minorHAnsi" w:cstheme="minorHAnsi"/>
          <w:sz w:val="22"/>
          <w:szCs w:val="22"/>
        </w:rPr>
        <w:t xml:space="preserve">art. 108 ust. 1 pkt 6 ustawy </w:t>
      </w:r>
      <w:proofErr w:type="spellStart"/>
      <w:r w:rsidRPr="0081426F">
        <w:rPr>
          <w:rFonts w:asciiTheme="minorHAnsi" w:hAnsiTheme="minorHAnsi" w:cstheme="minorHAnsi"/>
          <w:sz w:val="22"/>
          <w:szCs w:val="22"/>
        </w:rPr>
        <w:t>Pzp</w:t>
      </w:r>
      <w:proofErr w:type="spellEnd"/>
      <w:r w:rsidRPr="0081426F">
        <w:rPr>
          <w:rFonts w:asciiTheme="minorHAnsi" w:hAnsiTheme="minorHAnsi" w:cstheme="minorHAnsi"/>
          <w:sz w:val="22"/>
          <w:szCs w:val="22"/>
        </w:rPr>
        <w:t>,</w:t>
      </w:r>
    </w:p>
    <w:p w14:paraId="7B690E40" w14:textId="36FFB3D4" w:rsidR="00772B1B" w:rsidRPr="00B3228D" w:rsidRDefault="00B3228D" w:rsidP="007829C7">
      <w:pPr>
        <w:pStyle w:val="Akapitzlist"/>
        <w:numPr>
          <w:ilvl w:val="0"/>
          <w:numId w:val="44"/>
        </w:numPr>
        <w:spacing w:before="60" w:after="60"/>
        <w:ind w:left="1208" w:hanging="357"/>
        <w:contextualSpacing w:val="0"/>
        <w:jc w:val="both"/>
        <w:rPr>
          <w:rFonts w:asciiTheme="minorHAnsi" w:hAnsiTheme="minorHAnsi" w:cstheme="minorHAnsi"/>
          <w:sz w:val="22"/>
          <w:szCs w:val="22"/>
        </w:rPr>
      </w:pPr>
      <w:r w:rsidRPr="0081426F">
        <w:rPr>
          <w:rFonts w:asciiTheme="minorHAnsi" w:hAnsiTheme="minorHAnsi" w:cstheme="minorHAnsi"/>
          <w:sz w:val="22"/>
          <w:szCs w:val="22"/>
        </w:rPr>
        <w:t xml:space="preserve">art. 109 ust. 1 pkt 1 ustawy </w:t>
      </w:r>
      <w:proofErr w:type="spellStart"/>
      <w:r w:rsidRPr="0081426F">
        <w:rPr>
          <w:rFonts w:asciiTheme="minorHAnsi" w:hAnsiTheme="minorHAnsi" w:cstheme="minorHAnsi"/>
          <w:sz w:val="22"/>
          <w:szCs w:val="22"/>
        </w:rPr>
        <w:t>Pzp</w:t>
      </w:r>
      <w:proofErr w:type="spellEnd"/>
      <w:r w:rsidRPr="0081426F">
        <w:rPr>
          <w:rFonts w:asciiTheme="minorHAnsi" w:hAnsiTheme="minorHAnsi" w:cstheme="minorHAnsi"/>
          <w:sz w:val="22"/>
          <w:szCs w:val="22"/>
        </w:rPr>
        <w:t>, odnośnie do naruszenia obowiązków dotyczących płatności podatków i opłat lokalnych, o których mowa w ustawie z dnia 12 stycznia 1991 r. o podatkach i opłatach lokalnych (Dz. U. z 2019 r. poz. 1170).</w:t>
      </w:r>
    </w:p>
    <w:p w14:paraId="1828A5E8" w14:textId="7AE9E4C2" w:rsidR="00AC77B1" w:rsidRDefault="00AC77B1" w:rsidP="007C2CCE">
      <w:pPr>
        <w:numPr>
          <w:ilvl w:val="1"/>
          <w:numId w:val="4"/>
        </w:numPr>
        <w:tabs>
          <w:tab w:val="clear" w:pos="502"/>
        </w:tabs>
        <w:spacing w:before="120" w:after="120"/>
        <w:ind w:left="426" w:hanging="425"/>
        <w:jc w:val="both"/>
        <w:rPr>
          <w:rFonts w:asciiTheme="minorHAnsi" w:hAnsiTheme="minorHAnsi" w:cstheme="minorHAnsi"/>
          <w:sz w:val="22"/>
          <w:szCs w:val="22"/>
        </w:rPr>
      </w:pPr>
      <w:r w:rsidRPr="00B20532">
        <w:rPr>
          <w:rFonts w:asciiTheme="minorHAnsi" w:hAnsiTheme="minorHAnsi" w:cstheme="minorHAnsi"/>
          <w:sz w:val="22"/>
          <w:szCs w:val="22"/>
        </w:rPr>
        <w:t xml:space="preserve">W przypadku wspólnego ubiegania się o zamówienie przez </w:t>
      </w:r>
      <w:r w:rsidR="00082FFF" w:rsidRPr="00B20532">
        <w:rPr>
          <w:rFonts w:asciiTheme="minorHAnsi" w:hAnsiTheme="minorHAnsi" w:cstheme="minorHAnsi"/>
          <w:sz w:val="22"/>
          <w:szCs w:val="22"/>
        </w:rPr>
        <w:t>w</w:t>
      </w:r>
      <w:r w:rsidRPr="00B20532">
        <w:rPr>
          <w:rFonts w:asciiTheme="minorHAnsi" w:hAnsiTheme="minorHAnsi" w:cstheme="minorHAnsi"/>
          <w:sz w:val="22"/>
          <w:szCs w:val="22"/>
        </w:rPr>
        <w:t xml:space="preserve">ykonawców, </w:t>
      </w:r>
      <w:r w:rsidR="00AB30F8" w:rsidRPr="00B20532">
        <w:rPr>
          <w:rFonts w:asciiTheme="minorHAnsi" w:hAnsiTheme="minorHAnsi" w:cstheme="minorHAnsi"/>
          <w:sz w:val="22"/>
          <w:szCs w:val="22"/>
        </w:rPr>
        <w:t xml:space="preserve">podmiotowe środki dowodowe </w:t>
      </w:r>
      <w:r w:rsidRPr="00B20532">
        <w:rPr>
          <w:rFonts w:asciiTheme="minorHAnsi" w:hAnsiTheme="minorHAnsi" w:cstheme="minorHAnsi"/>
          <w:sz w:val="22"/>
          <w:szCs w:val="22"/>
        </w:rPr>
        <w:t xml:space="preserve">wymienione w ust. </w:t>
      </w:r>
      <w:r w:rsidR="007B546B">
        <w:rPr>
          <w:rFonts w:asciiTheme="minorHAnsi" w:hAnsiTheme="minorHAnsi" w:cstheme="minorHAnsi"/>
          <w:sz w:val="22"/>
          <w:szCs w:val="22"/>
        </w:rPr>
        <w:t>1</w:t>
      </w:r>
      <w:r w:rsidRPr="00B20532">
        <w:rPr>
          <w:rFonts w:asciiTheme="minorHAnsi" w:hAnsiTheme="minorHAnsi" w:cstheme="minorHAnsi"/>
          <w:sz w:val="22"/>
          <w:szCs w:val="22"/>
        </w:rPr>
        <w:t xml:space="preserve">, składa każdy z </w:t>
      </w:r>
      <w:r w:rsidR="008A5D06" w:rsidRPr="00B20532">
        <w:rPr>
          <w:rFonts w:asciiTheme="minorHAnsi" w:hAnsiTheme="minorHAnsi" w:cstheme="minorHAnsi"/>
          <w:sz w:val="22"/>
          <w:szCs w:val="22"/>
        </w:rPr>
        <w:t>w</w:t>
      </w:r>
      <w:r w:rsidRPr="00B20532">
        <w:rPr>
          <w:rFonts w:asciiTheme="minorHAnsi" w:hAnsiTheme="minorHAnsi" w:cstheme="minorHAnsi"/>
          <w:sz w:val="22"/>
          <w:szCs w:val="22"/>
        </w:rPr>
        <w:t>ykonawców wspólnie ubiegających się o</w:t>
      </w:r>
      <w:r w:rsidR="009A3287" w:rsidRPr="00B20532">
        <w:rPr>
          <w:rFonts w:asciiTheme="minorHAnsi" w:hAnsiTheme="minorHAnsi" w:cstheme="minorHAnsi"/>
          <w:sz w:val="22"/>
          <w:szCs w:val="22"/>
        </w:rPr>
        <w:t> </w:t>
      </w:r>
      <w:r w:rsidRPr="00B20532">
        <w:rPr>
          <w:rFonts w:asciiTheme="minorHAnsi" w:hAnsiTheme="minorHAnsi" w:cstheme="minorHAnsi"/>
          <w:sz w:val="22"/>
          <w:szCs w:val="22"/>
        </w:rPr>
        <w:t>zamówienie.</w:t>
      </w:r>
    </w:p>
    <w:p w14:paraId="3C960882" w14:textId="19776429" w:rsidR="00B76403" w:rsidRPr="00B20532" w:rsidRDefault="00B76403" w:rsidP="00B76403">
      <w:pPr>
        <w:numPr>
          <w:ilvl w:val="1"/>
          <w:numId w:val="4"/>
        </w:numPr>
        <w:tabs>
          <w:tab w:val="clear" w:pos="502"/>
        </w:tabs>
        <w:spacing w:before="120" w:after="120"/>
        <w:ind w:left="426" w:hanging="425"/>
        <w:jc w:val="both"/>
        <w:rPr>
          <w:rFonts w:asciiTheme="minorHAnsi" w:hAnsiTheme="minorHAnsi" w:cstheme="minorHAnsi"/>
          <w:sz w:val="22"/>
          <w:szCs w:val="22"/>
        </w:rPr>
      </w:pPr>
      <w:r w:rsidRPr="00B20532">
        <w:rPr>
          <w:rFonts w:asciiTheme="minorHAnsi" w:hAnsiTheme="minorHAnsi" w:cstheme="minorHAnsi"/>
          <w:sz w:val="22"/>
          <w:szCs w:val="22"/>
        </w:rPr>
        <w:lastRenderedPageBreak/>
        <w:t xml:space="preserve">Wykonawca, który będzie polegał na zdolnościach technicznych lub zawodowych podmiotów udostępniających zasoby na zasadach określonych w art. 118 ustawy </w:t>
      </w:r>
      <w:proofErr w:type="spellStart"/>
      <w:r>
        <w:rPr>
          <w:rFonts w:asciiTheme="minorHAnsi" w:hAnsiTheme="minorHAnsi" w:cstheme="minorHAnsi"/>
          <w:sz w:val="22"/>
          <w:szCs w:val="22"/>
        </w:rPr>
        <w:t>Pzp</w:t>
      </w:r>
      <w:proofErr w:type="spellEnd"/>
      <w:r w:rsidRPr="00B20532">
        <w:rPr>
          <w:rFonts w:asciiTheme="minorHAnsi" w:hAnsiTheme="minorHAnsi" w:cstheme="minorHAnsi"/>
          <w:sz w:val="22"/>
          <w:szCs w:val="22"/>
        </w:rPr>
        <w:t>, składa w</w:t>
      </w:r>
      <w:r w:rsidR="00E759BA">
        <w:rPr>
          <w:rFonts w:asciiTheme="minorHAnsi" w:hAnsiTheme="minorHAnsi" w:cstheme="minorHAnsi"/>
          <w:sz w:val="22"/>
          <w:szCs w:val="22"/>
        </w:rPr>
        <w:t> </w:t>
      </w:r>
      <w:r w:rsidRPr="00B20532">
        <w:rPr>
          <w:rFonts w:asciiTheme="minorHAnsi" w:hAnsiTheme="minorHAnsi" w:cstheme="minorHAnsi"/>
          <w:sz w:val="22"/>
          <w:szCs w:val="22"/>
        </w:rPr>
        <w:t>odniesieniu do tych podmiotów, podmiotowe środki dowodowe wymienione w ust. 2, dotyczące tych podmiotów, potwierdzających, że nie zachodzą wobec tych podmiotów podstawy wykluczenia z</w:t>
      </w:r>
      <w:r w:rsidR="00E759BA">
        <w:rPr>
          <w:rFonts w:asciiTheme="minorHAnsi" w:hAnsiTheme="minorHAnsi" w:cstheme="minorHAnsi"/>
          <w:sz w:val="22"/>
          <w:szCs w:val="22"/>
        </w:rPr>
        <w:t> </w:t>
      </w:r>
      <w:r w:rsidRPr="00B20532">
        <w:rPr>
          <w:rFonts w:asciiTheme="minorHAnsi" w:hAnsiTheme="minorHAnsi" w:cstheme="minorHAnsi"/>
          <w:sz w:val="22"/>
          <w:szCs w:val="22"/>
        </w:rPr>
        <w:t>postępowania.</w:t>
      </w:r>
    </w:p>
    <w:p w14:paraId="62D137D2" w14:textId="77777777" w:rsidR="00B76403" w:rsidRPr="00B20532" w:rsidRDefault="00B76403" w:rsidP="00B76403">
      <w:pPr>
        <w:numPr>
          <w:ilvl w:val="1"/>
          <w:numId w:val="4"/>
        </w:numPr>
        <w:tabs>
          <w:tab w:val="clear" w:pos="502"/>
        </w:tabs>
        <w:spacing w:before="120" w:after="120"/>
        <w:ind w:left="426" w:hanging="425"/>
        <w:jc w:val="both"/>
        <w:rPr>
          <w:rFonts w:asciiTheme="minorHAnsi" w:hAnsiTheme="minorHAnsi" w:cstheme="minorHAnsi"/>
          <w:sz w:val="22"/>
          <w:szCs w:val="22"/>
        </w:rPr>
      </w:pPr>
      <w:r w:rsidRPr="00B20532">
        <w:rPr>
          <w:rFonts w:asciiTheme="minorHAnsi" w:hAnsiTheme="minorHAnsi" w:cstheme="minorHAnsi"/>
          <w:sz w:val="22"/>
          <w:szCs w:val="22"/>
        </w:rPr>
        <w:t xml:space="preserve">Jeżeli w imieniu </w:t>
      </w:r>
      <w:r>
        <w:rPr>
          <w:rFonts w:asciiTheme="minorHAnsi" w:hAnsiTheme="minorHAnsi" w:cstheme="minorHAnsi"/>
          <w:sz w:val="22"/>
          <w:szCs w:val="22"/>
        </w:rPr>
        <w:t>w</w:t>
      </w:r>
      <w:r w:rsidRPr="00B20532">
        <w:rPr>
          <w:rFonts w:asciiTheme="minorHAnsi" w:hAnsiTheme="minorHAnsi" w:cstheme="minorHAnsi"/>
          <w:sz w:val="22"/>
          <w:szCs w:val="22"/>
        </w:rPr>
        <w:t xml:space="preserve">ykonawcy działa osoba, której umocowanie do jego reprezentowania nie wynika z dokumentu rejestrowego – wykonawca składa pełnomocnictwo lub inny dokument potwierdzający umocowanie do reprezentowania wykonawcy, chyba że pełnomocnictwo dla tej osoby zostało złożone wraz z ofertą, obejmuje swym zakresem umocowanie do reprezentowania wykonawcy w zakresie składania podmiotowych środków dowodowych  i jest aktualne. Postanowienia ust. </w:t>
      </w:r>
      <w:r>
        <w:rPr>
          <w:rFonts w:asciiTheme="minorHAnsi" w:hAnsiTheme="minorHAnsi" w:cstheme="minorHAnsi"/>
          <w:sz w:val="22"/>
          <w:szCs w:val="22"/>
        </w:rPr>
        <w:t>3</w:t>
      </w:r>
      <w:r w:rsidRPr="00B20532">
        <w:rPr>
          <w:rFonts w:asciiTheme="minorHAnsi" w:hAnsiTheme="minorHAnsi" w:cstheme="minorHAnsi"/>
          <w:sz w:val="22"/>
          <w:szCs w:val="22"/>
        </w:rPr>
        <w:t xml:space="preserve"> stosuje się odpowiednio do osoby działającej w imieniu wykonawców wspólnie ubiegających się o udzielenie zamówienia publicznego oraz do osoby działającej w imieniu podmiotu udostępniającego zasoby na zasadach określonych w art. 118 ustawy </w:t>
      </w:r>
      <w:proofErr w:type="spellStart"/>
      <w:r>
        <w:rPr>
          <w:rFonts w:asciiTheme="minorHAnsi" w:hAnsiTheme="minorHAnsi" w:cstheme="minorHAnsi"/>
          <w:sz w:val="22"/>
          <w:szCs w:val="22"/>
        </w:rPr>
        <w:t>Pzp</w:t>
      </w:r>
      <w:proofErr w:type="spellEnd"/>
      <w:r w:rsidRPr="00B20532">
        <w:rPr>
          <w:rFonts w:asciiTheme="minorHAnsi" w:hAnsiTheme="minorHAnsi" w:cstheme="minorHAnsi"/>
          <w:sz w:val="22"/>
          <w:szCs w:val="22"/>
        </w:rPr>
        <w:t xml:space="preserve"> lub podwykonawcy niebędącego podmiotem udostepniającym zasoby na takich zasadach.</w:t>
      </w:r>
    </w:p>
    <w:p w14:paraId="0F574FE7" w14:textId="77777777" w:rsidR="00B76403" w:rsidRPr="00B20532" w:rsidRDefault="00B76403" w:rsidP="00B76403">
      <w:pPr>
        <w:numPr>
          <w:ilvl w:val="1"/>
          <w:numId w:val="4"/>
        </w:numPr>
        <w:tabs>
          <w:tab w:val="clear" w:pos="502"/>
        </w:tabs>
        <w:spacing w:before="120" w:after="120"/>
        <w:ind w:left="426" w:hanging="425"/>
        <w:jc w:val="both"/>
        <w:rPr>
          <w:rFonts w:asciiTheme="minorHAnsi" w:hAnsiTheme="minorHAnsi" w:cstheme="minorHAnsi"/>
          <w:sz w:val="22"/>
          <w:szCs w:val="22"/>
        </w:rPr>
      </w:pPr>
      <w:r w:rsidRPr="00B20532">
        <w:rPr>
          <w:rFonts w:asciiTheme="minorHAnsi" w:hAnsiTheme="minorHAnsi" w:cstheme="minorHAnsi"/>
          <w:sz w:val="22"/>
          <w:szCs w:val="22"/>
        </w:rPr>
        <w:t>Jeżeli wykonawca nie złoży podmiotowych środków dowodowych, innych dokumentów lub oświadczeń składanych w postępowaniu lub będą one niekompletne lub będą zawierać błędy,</w:t>
      </w:r>
      <w:r w:rsidRPr="00082FFF">
        <w:rPr>
          <w:rFonts w:asciiTheme="minorHAnsi" w:hAnsiTheme="minorHAnsi" w:cstheme="minorHAnsi"/>
          <w:b/>
          <w:bCs/>
          <w:sz w:val="22"/>
          <w:szCs w:val="22"/>
        </w:rPr>
        <w:t xml:space="preserve"> </w:t>
      </w:r>
      <w:r w:rsidRPr="00B20532">
        <w:rPr>
          <w:rFonts w:asciiTheme="minorHAnsi" w:hAnsiTheme="minorHAnsi" w:cstheme="minorHAnsi"/>
          <w:sz w:val="22"/>
          <w:szCs w:val="22"/>
        </w:rPr>
        <w:t xml:space="preserve">Zamawiający wezwie </w:t>
      </w:r>
      <w:r w:rsidRPr="00B20532">
        <w:rPr>
          <w:rFonts w:asciiTheme="minorHAnsi" w:hAnsiTheme="minorHAnsi" w:cstheme="minorHAnsi"/>
          <w:szCs w:val="22"/>
        </w:rPr>
        <w:t>w</w:t>
      </w:r>
      <w:r w:rsidRPr="00B20532">
        <w:rPr>
          <w:rFonts w:asciiTheme="minorHAnsi" w:hAnsiTheme="minorHAnsi" w:cstheme="minorHAnsi"/>
          <w:sz w:val="22"/>
          <w:szCs w:val="22"/>
        </w:rPr>
        <w:t>ykonawcę odpowiednio do ich złożenia, poprawienia lub uzupełnienia w</w:t>
      </w:r>
      <w:r>
        <w:rPr>
          <w:rFonts w:asciiTheme="minorHAnsi" w:hAnsiTheme="minorHAnsi" w:cstheme="minorHAnsi"/>
          <w:sz w:val="22"/>
          <w:szCs w:val="22"/>
        </w:rPr>
        <w:t> </w:t>
      </w:r>
      <w:r w:rsidRPr="00B20532">
        <w:rPr>
          <w:rFonts w:asciiTheme="minorHAnsi" w:hAnsiTheme="minorHAnsi" w:cstheme="minorHAnsi"/>
          <w:sz w:val="22"/>
          <w:szCs w:val="22"/>
        </w:rPr>
        <w:t>wyznaczonym terminie, chyba że:</w:t>
      </w:r>
    </w:p>
    <w:p w14:paraId="23A117E1" w14:textId="77777777" w:rsidR="00B76403" w:rsidRPr="00A0163F" w:rsidRDefault="00B76403" w:rsidP="00B76403">
      <w:pPr>
        <w:pStyle w:val="Akapitzlist"/>
        <w:numPr>
          <w:ilvl w:val="5"/>
          <w:numId w:val="4"/>
        </w:numPr>
        <w:tabs>
          <w:tab w:val="clear" w:pos="4815"/>
        </w:tabs>
        <w:ind w:left="851" w:hanging="425"/>
        <w:jc w:val="both"/>
        <w:rPr>
          <w:rFonts w:asciiTheme="minorHAnsi" w:hAnsiTheme="minorHAnsi" w:cstheme="minorHAnsi"/>
          <w:sz w:val="22"/>
          <w:szCs w:val="22"/>
        </w:rPr>
      </w:pPr>
      <w:r w:rsidRPr="00A0163F">
        <w:rPr>
          <w:rFonts w:asciiTheme="minorHAnsi" w:hAnsiTheme="minorHAnsi" w:cstheme="minorHAnsi"/>
          <w:sz w:val="22"/>
          <w:szCs w:val="22"/>
        </w:rPr>
        <w:t xml:space="preserve">oferta </w:t>
      </w:r>
      <w:r>
        <w:rPr>
          <w:rFonts w:asciiTheme="minorHAnsi" w:hAnsiTheme="minorHAnsi" w:cstheme="minorHAnsi"/>
          <w:sz w:val="22"/>
          <w:szCs w:val="22"/>
        </w:rPr>
        <w:t>w</w:t>
      </w:r>
      <w:r w:rsidRPr="00A0163F">
        <w:rPr>
          <w:rFonts w:asciiTheme="minorHAnsi" w:hAnsiTheme="minorHAnsi" w:cstheme="minorHAnsi"/>
          <w:sz w:val="22"/>
          <w:szCs w:val="22"/>
        </w:rPr>
        <w:t>ykonawcy podlega odrzuceniu bez względu na ich złożenie, uzupełnienie lub poprawienie lub</w:t>
      </w:r>
    </w:p>
    <w:p w14:paraId="36543641" w14:textId="4F1E43CE" w:rsidR="009B5CD0" w:rsidRPr="00B76403" w:rsidRDefault="00B76403" w:rsidP="00B76403">
      <w:pPr>
        <w:pStyle w:val="Akapitzlist"/>
        <w:numPr>
          <w:ilvl w:val="5"/>
          <w:numId w:val="4"/>
        </w:numPr>
        <w:tabs>
          <w:tab w:val="clear" w:pos="4815"/>
        </w:tabs>
        <w:spacing w:after="240"/>
        <w:ind w:left="851" w:hanging="425"/>
        <w:jc w:val="both"/>
        <w:rPr>
          <w:rFonts w:asciiTheme="minorHAnsi" w:hAnsiTheme="minorHAnsi" w:cstheme="minorHAnsi"/>
          <w:sz w:val="22"/>
          <w:szCs w:val="22"/>
        </w:rPr>
      </w:pPr>
      <w:r w:rsidRPr="00A0163F">
        <w:rPr>
          <w:rFonts w:asciiTheme="minorHAnsi" w:hAnsiTheme="minorHAnsi" w:cstheme="minorHAnsi"/>
          <w:sz w:val="22"/>
          <w:szCs w:val="22"/>
        </w:rPr>
        <w:t>zachodzą przesłanki unieważnienia postępowania.</w:t>
      </w:r>
    </w:p>
    <w:p w14:paraId="57B223FE" w14:textId="77777777" w:rsidR="00883744" w:rsidRPr="006C7A87" w:rsidRDefault="00883744"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KOMUNIKACJA MIĘDZY ZAMAWIAJĄCYM A WYKONAWCAMI </w:t>
      </w:r>
    </w:p>
    <w:p w14:paraId="3F618C14" w14:textId="77777777" w:rsidR="00B3228D" w:rsidRPr="00264272" w:rsidRDefault="00B3228D" w:rsidP="007829C7">
      <w:pPr>
        <w:pStyle w:val="Akapitzlist"/>
        <w:widowControl w:val="0"/>
        <w:numPr>
          <w:ilvl w:val="0"/>
          <w:numId w:val="27"/>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264272">
        <w:rPr>
          <w:rFonts w:asciiTheme="minorHAnsi" w:hAnsiTheme="minorHAnsi" w:cstheme="minorHAnsi"/>
          <w:sz w:val="22"/>
          <w:szCs w:val="22"/>
        </w:rPr>
        <w:t>Komunikacja w postępowaniu o udzielenie zamówienia, w tym składanie ofert, wymiana informacji oraz przekazywanie dokumentów lub oświadczeń między Zamawiającym a Wykonawcą, odbywa się przy użyciu środków komunikacji</w:t>
      </w:r>
      <w:r w:rsidRPr="00264272">
        <w:rPr>
          <w:rFonts w:asciiTheme="minorHAnsi" w:hAnsiTheme="minorHAnsi" w:cstheme="minorHAnsi"/>
          <w:spacing w:val="-5"/>
          <w:sz w:val="22"/>
          <w:szCs w:val="22"/>
        </w:rPr>
        <w:t xml:space="preserve"> </w:t>
      </w:r>
      <w:r w:rsidRPr="00264272">
        <w:rPr>
          <w:rFonts w:asciiTheme="minorHAnsi" w:hAnsiTheme="minorHAnsi" w:cstheme="minorHAnsi"/>
          <w:sz w:val="22"/>
          <w:szCs w:val="22"/>
        </w:rPr>
        <w:t>elektronicznej.</w:t>
      </w:r>
    </w:p>
    <w:p w14:paraId="1C47A11A" w14:textId="77777777" w:rsidR="00B3228D" w:rsidRDefault="00B3228D" w:rsidP="007829C7">
      <w:pPr>
        <w:pStyle w:val="Akapitzlist"/>
        <w:widowControl w:val="0"/>
        <w:numPr>
          <w:ilvl w:val="0"/>
          <w:numId w:val="27"/>
        </w:numPr>
        <w:tabs>
          <w:tab w:val="left" w:pos="862"/>
        </w:tabs>
        <w:autoSpaceDE w:val="0"/>
        <w:autoSpaceDN w:val="0"/>
        <w:spacing w:before="120" w:after="120"/>
        <w:ind w:right="2"/>
        <w:contextualSpacing w:val="0"/>
        <w:jc w:val="both"/>
        <w:rPr>
          <w:rFonts w:asciiTheme="minorHAnsi" w:hAnsiTheme="minorHAnsi" w:cstheme="minorHAnsi"/>
          <w:sz w:val="22"/>
          <w:szCs w:val="22"/>
        </w:rPr>
      </w:pPr>
      <w:bookmarkStart w:id="12" w:name="_Hlk88246087"/>
      <w:r w:rsidRPr="00702E43">
        <w:rPr>
          <w:rFonts w:asciiTheme="minorHAnsi" w:hAnsiTheme="minorHAnsi" w:cstheme="minorHAnsi"/>
          <w:sz w:val="22"/>
          <w:szCs w:val="22"/>
        </w:rPr>
        <w:t>We wszelkiej korespondencji związanej z niniejszym postępowaniem Zamawiający i Wykonawcy posługują się numerem ogłoszenia (TED) lub znakiem sprawy (numer referencyjny postępowania).</w:t>
      </w:r>
    </w:p>
    <w:bookmarkEnd w:id="12"/>
    <w:p w14:paraId="58BA4CE6" w14:textId="77777777" w:rsidR="004924F7" w:rsidRPr="00264272" w:rsidRDefault="004924F7" w:rsidP="007829C7">
      <w:pPr>
        <w:pStyle w:val="Akapitzlist"/>
        <w:widowControl w:val="0"/>
        <w:numPr>
          <w:ilvl w:val="0"/>
          <w:numId w:val="27"/>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264272">
        <w:rPr>
          <w:rFonts w:asciiTheme="minorHAnsi" w:hAnsiTheme="minorHAnsi" w:cstheme="minorHAnsi"/>
          <w:sz w:val="22"/>
          <w:szCs w:val="22"/>
        </w:rPr>
        <w:t>Komunikacja ustna dopuszczalna jest w odniesieniu do informacji, które nie są istotne, w szczególności nie dotyczą ogłoszenia o zamówieniu lub dokumentów zamówienia, potwierdzenia zainteresowania, ofert, o ile jej treść jest</w:t>
      </w:r>
      <w:r w:rsidRPr="00264272">
        <w:rPr>
          <w:rFonts w:asciiTheme="minorHAnsi" w:hAnsiTheme="minorHAnsi" w:cstheme="minorHAnsi"/>
          <w:spacing w:val="-12"/>
          <w:sz w:val="22"/>
          <w:szCs w:val="22"/>
        </w:rPr>
        <w:t xml:space="preserve"> </w:t>
      </w:r>
      <w:r w:rsidRPr="00264272">
        <w:rPr>
          <w:rFonts w:asciiTheme="minorHAnsi" w:hAnsiTheme="minorHAnsi" w:cstheme="minorHAnsi"/>
          <w:sz w:val="22"/>
          <w:szCs w:val="22"/>
        </w:rPr>
        <w:t>udokumentowana.</w:t>
      </w:r>
    </w:p>
    <w:p w14:paraId="10E7559E" w14:textId="39135A3A" w:rsidR="00430ADC" w:rsidRPr="004924F7" w:rsidRDefault="00430ADC" w:rsidP="00CD5B2D">
      <w:pPr>
        <w:pStyle w:val="Akapitzlist"/>
        <w:widowControl w:val="0"/>
        <w:numPr>
          <w:ilvl w:val="0"/>
          <w:numId w:val="27"/>
        </w:numPr>
        <w:tabs>
          <w:tab w:val="left" w:pos="862"/>
        </w:tabs>
        <w:autoSpaceDE w:val="0"/>
        <w:autoSpaceDN w:val="0"/>
        <w:spacing w:before="120" w:after="120" w:line="276" w:lineRule="auto"/>
        <w:ind w:right="2"/>
        <w:contextualSpacing w:val="0"/>
        <w:jc w:val="both"/>
        <w:rPr>
          <w:rFonts w:asciiTheme="minorHAnsi" w:hAnsiTheme="minorHAnsi" w:cstheme="minorHAnsi"/>
          <w:sz w:val="22"/>
          <w:szCs w:val="22"/>
        </w:rPr>
      </w:pPr>
      <w:r w:rsidRPr="004924F7">
        <w:rPr>
          <w:rFonts w:asciiTheme="minorHAnsi" w:hAnsiTheme="minorHAnsi" w:cstheme="minorHAnsi"/>
          <w:sz w:val="22"/>
          <w:szCs w:val="22"/>
        </w:rPr>
        <w:t xml:space="preserve">Osobami uprawnionymi do kontaktu z </w:t>
      </w:r>
      <w:r w:rsidR="00B72A3D">
        <w:rPr>
          <w:rFonts w:asciiTheme="minorHAnsi" w:hAnsiTheme="minorHAnsi" w:cstheme="minorHAnsi"/>
          <w:sz w:val="22"/>
          <w:szCs w:val="22"/>
        </w:rPr>
        <w:t>w</w:t>
      </w:r>
      <w:r w:rsidRPr="004924F7">
        <w:rPr>
          <w:rFonts w:asciiTheme="minorHAnsi" w:hAnsiTheme="minorHAnsi" w:cstheme="minorHAnsi"/>
          <w:sz w:val="22"/>
          <w:szCs w:val="22"/>
        </w:rPr>
        <w:t xml:space="preserve">ykonawcami są: </w:t>
      </w:r>
    </w:p>
    <w:p w14:paraId="0E893CE5" w14:textId="5D9B47D5" w:rsidR="00CD5B2D" w:rsidRPr="00CD5B2D" w:rsidRDefault="00CD5B2D" w:rsidP="00CD5B2D">
      <w:pPr>
        <w:pStyle w:val="Akapitzlist"/>
        <w:widowControl w:val="0"/>
        <w:tabs>
          <w:tab w:val="left" w:pos="862"/>
        </w:tabs>
        <w:autoSpaceDE w:val="0"/>
        <w:autoSpaceDN w:val="0"/>
        <w:spacing w:before="120" w:after="120" w:line="276" w:lineRule="auto"/>
        <w:ind w:left="360" w:right="2"/>
        <w:jc w:val="both"/>
        <w:rPr>
          <w:rFonts w:asciiTheme="minorHAnsi" w:hAnsiTheme="minorHAnsi" w:cstheme="minorHAnsi"/>
          <w:sz w:val="22"/>
          <w:szCs w:val="22"/>
        </w:rPr>
      </w:pPr>
      <w:bookmarkStart w:id="13" w:name="_Hlk103079719"/>
      <w:bookmarkStart w:id="14" w:name="_Hlk101968935"/>
      <w:r>
        <w:rPr>
          <w:rFonts w:asciiTheme="minorHAnsi" w:hAnsiTheme="minorHAnsi" w:cstheme="minorHAnsi"/>
          <w:sz w:val="22"/>
          <w:szCs w:val="22"/>
        </w:rPr>
        <w:t xml:space="preserve">1) </w:t>
      </w:r>
      <w:r w:rsidRPr="00CD5B2D">
        <w:rPr>
          <w:rFonts w:asciiTheme="minorHAnsi" w:hAnsiTheme="minorHAnsi" w:cstheme="minorHAnsi"/>
          <w:sz w:val="22"/>
          <w:szCs w:val="22"/>
        </w:rPr>
        <w:t>w zakresie procedury przetargowej:</w:t>
      </w:r>
    </w:p>
    <w:p w14:paraId="41F1DB02" w14:textId="77777777" w:rsidR="00CD5B2D" w:rsidRPr="00CD5B2D" w:rsidRDefault="00CD5B2D" w:rsidP="00CD5B2D">
      <w:pPr>
        <w:pStyle w:val="Akapitzlist"/>
        <w:widowControl w:val="0"/>
        <w:tabs>
          <w:tab w:val="left" w:pos="862"/>
        </w:tabs>
        <w:autoSpaceDE w:val="0"/>
        <w:autoSpaceDN w:val="0"/>
        <w:spacing w:before="120" w:after="120" w:line="276" w:lineRule="auto"/>
        <w:ind w:left="360" w:right="2"/>
        <w:jc w:val="both"/>
        <w:rPr>
          <w:rFonts w:asciiTheme="minorHAnsi" w:hAnsiTheme="minorHAnsi" w:cstheme="minorHAnsi"/>
          <w:sz w:val="22"/>
          <w:szCs w:val="22"/>
        </w:rPr>
      </w:pPr>
      <w:r w:rsidRPr="00CD5B2D">
        <w:rPr>
          <w:rFonts w:asciiTheme="minorHAnsi" w:hAnsiTheme="minorHAnsi" w:cstheme="minorHAnsi"/>
          <w:sz w:val="22"/>
          <w:szCs w:val="22"/>
        </w:rPr>
        <w:t>Dariusz Makowski, tel. 18 26 80 471, e-mail: urzad@rabka.pl</w:t>
      </w:r>
    </w:p>
    <w:p w14:paraId="766BAFF1" w14:textId="024529FB" w:rsidR="00CD5B2D" w:rsidRPr="00CD5B2D" w:rsidRDefault="00CD5B2D" w:rsidP="00CD5B2D">
      <w:pPr>
        <w:pStyle w:val="Akapitzlist"/>
        <w:widowControl w:val="0"/>
        <w:tabs>
          <w:tab w:val="left" w:pos="862"/>
        </w:tabs>
        <w:autoSpaceDE w:val="0"/>
        <w:autoSpaceDN w:val="0"/>
        <w:spacing w:before="120" w:after="120" w:line="276" w:lineRule="auto"/>
        <w:ind w:left="360" w:right="2"/>
        <w:jc w:val="both"/>
        <w:rPr>
          <w:rFonts w:asciiTheme="minorHAnsi" w:hAnsiTheme="minorHAnsi" w:cstheme="minorHAnsi"/>
          <w:sz w:val="22"/>
          <w:szCs w:val="22"/>
        </w:rPr>
      </w:pPr>
      <w:r>
        <w:rPr>
          <w:rFonts w:asciiTheme="minorHAnsi" w:hAnsiTheme="minorHAnsi" w:cstheme="minorHAnsi"/>
          <w:sz w:val="22"/>
          <w:szCs w:val="22"/>
        </w:rPr>
        <w:t xml:space="preserve">2) </w:t>
      </w:r>
      <w:r w:rsidRPr="00CD5B2D">
        <w:rPr>
          <w:rFonts w:asciiTheme="minorHAnsi" w:hAnsiTheme="minorHAnsi" w:cstheme="minorHAnsi"/>
          <w:sz w:val="22"/>
          <w:szCs w:val="22"/>
        </w:rPr>
        <w:t>w zakresie przedmiotu zamówienia:</w:t>
      </w:r>
    </w:p>
    <w:p w14:paraId="1C49B70D" w14:textId="77777777" w:rsidR="00CD5B2D" w:rsidRPr="00CD5B2D" w:rsidRDefault="00CD5B2D" w:rsidP="00CD5B2D">
      <w:pPr>
        <w:pStyle w:val="Akapitzlist"/>
        <w:widowControl w:val="0"/>
        <w:tabs>
          <w:tab w:val="left" w:pos="862"/>
        </w:tabs>
        <w:autoSpaceDE w:val="0"/>
        <w:autoSpaceDN w:val="0"/>
        <w:spacing w:before="120" w:after="120" w:line="276" w:lineRule="auto"/>
        <w:ind w:left="360" w:right="2"/>
        <w:jc w:val="both"/>
        <w:rPr>
          <w:rFonts w:asciiTheme="minorHAnsi" w:hAnsiTheme="minorHAnsi" w:cstheme="minorHAnsi"/>
          <w:sz w:val="22"/>
          <w:szCs w:val="22"/>
        </w:rPr>
      </w:pPr>
      <w:r w:rsidRPr="00CD5B2D">
        <w:rPr>
          <w:rFonts w:asciiTheme="minorHAnsi" w:hAnsiTheme="minorHAnsi" w:cstheme="minorHAnsi"/>
          <w:sz w:val="22"/>
          <w:szCs w:val="22"/>
        </w:rPr>
        <w:t>Paweł Stachura, tel. 18 26 92 090, e-mail: urzad@rabka.pl</w:t>
      </w:r>
    </w:p>
    <w:p w14:paraId="4DE156AB" w14:textId="1072F374" w:rsidR="00B3228D" w:rsidRPr="004E7C13" w:rsidRDefault="001937D6" w:rsidP="00CD5B2D">
      <w:pPr>
        <w:pStyle w:val="Akapitzlist"/>
        <w:widowControl w:val="0"/>
        <w:numPr>
          <w:ilvl w:val="0"/>
          <w:numId w:val="27"/>
        </w:numPr>
        <w:tabs>
          <w:tab w:val="left" w:pos="862"/>
        </w:tabs>
        <w:autoSpaceDE w:val="0"/>
        <w:autoSpaceDN w:val="0"/>
        <w:spacing w:before="120" w:after="120" w:line="276" w:lineRule="auto"/>
        <w:ind w:right="2"/>
        <w:contextualSpacing w:val="0"/>
        <w:jc w:val="both"/>
        <w:rPr>
          <w:rFonts w:asciiTheme="minorHAnsi" w:hAnsiTheme="minorHAnsi" w:cstheme="minorHAnsi"/>
          <w:sz w:val="22"/>
          <w:szCs w:val="22"/>
        </w:rPr>
      </w:pPr>
      <w:r w:rsidRPr="005042A9">
        <w:rPr>
          <w:rFonts w:asciiTheme="minorHAnsi" w:hAnsiTheme="minorHAnsi" w:cstheme="minorHAnsi"/>
          <w:spacing w:val="-4"/>
          <w:sz w:val="22"/>
          <w:szCs w:val="22"/>
        </w:rPr>
        <w:t xml:space="preserve">Postępowanie prowadzone jest w języku polskim w formie elektronicznej za pośrednictwem platformazakupowa.pl pod adresem: </w:t>
      </w:r>
      <w:hyperlink r:id="rId13" w:history="1">
        <w:r w:rsidRPr="005042A9">
          <w:rPr>
            <w:rStyle w:val="Hipercze"/>
            <w:rFonts w:asciiTheme="minorHAnsi" w:hAnsiTheme="minorHAnsi" w:cstheme="minorHAnsi"/>
            <w:bCs/>
            <w:spacing w:val="-4"/>
            <w:sz w:val="22"/>
            <w:szCs w:val="22"/>
          </w:rPr>
          <w:t>https://platformazakupowa.pl/pn/rabka</w:t>
        </w:r>
      </w:hyperlink>
      <w:r w:rsidRPr="005042A9">
        <w:rPr>
          <w:rFonts w:asciiTheme="minorHAnsi" w:hAnsiTheme="minorHAnsi" w:cstheme="minorHAnsi"/>
          <w:spacing w:val="-4"/>
          <w:sz w:val="22"/>
          <w:szCs w:val="22"/>
        </w:rPr>
        <w:t>.</w:t>
      </w:r>
    </w:p>
    <w:bookmarkEnd w:id="13"/>
    <w:p w14:paraId="58C6CDB0" w14:textId="77777777" w:rsidR="00B3228D" w:rsidRPr="00264272" w:rsidRDefault="00B3228D" w:rsidP="007829C7">
      <w:pPr>
        <w:pStyle w:val="Akapitzlist"/>
        <w:widowControl w:val="0"/>
        <w:numPr>
          <w:ilvl w:val="0"/>
          <w:numId w:val="27"/>
        </w:numPr>
        <w:tabs>
          <w:tab w:val="left" w:pos="862"/>
        </w:tabs>
        <w:autoSpaceDE w:val="0"/>
        <w:autoSpaceDN w:val="0"/>
        <w:spacing w:before="120" w:after="120"/>
        <w:ind w:right="151"/>
        <w:contextualSpacing w:val="0"/>
        <w:jc w:val="both"/>
        <w:rPr>
          <w:rFonts w:asciiTheme="minorHAnsi" w:hAnsiTheme="minorHAnsi" w:cstheme="minorHAnsi"/>
          <w:sz w:val="22"/>
          <w:szCs w:val="22"/>
        </w:rPr>
      </w:pPr>
      <w:r w:rsidRPr="00264272">
        <w:rPr>
          <w:rFonts w:asciiTheme="minorHAnsi" w:hAnsiTheme="minorHAnsi" w:cstheme="minorHAnsi"/>
          <w:sz w:val="22"/>
          <w:szCs w:val="22"/>
        </w:rPr>
        <w:t xml:space="preserve">Korzystanie przez Wykonawcę z </w:t>
      </w:r>
      <w:r>
        <w:rPr>
          <w:rFonts w:asciiTheme="minorHAnsi" w:hAnsiTheme="minorHAnsi" w:cstheme="minorHAnsi"/>
          <w:sz w:val="22"/>
          <w:szCs w:val="22"/>
        </w:rPr>
        <w:t xml:space="preserve">platformy przetargowej </w:t>
      </w:r>
      <w:r w:rsidRPr="00264272">
        <w:rPr>
          <w:rFonts w:asciiTheme="minorHAnsi" w:hAnsiTheme="minorHAnsi" w:cstheme="minorHAnsi"/>
          <w:sz w:val="22"/>
          <w:szCs w:val="22"/>
        </w:rPr>
        <w:t>jest bezpłatne.</w:t>
      </w:r>
    </w:p>
    <w:p w14:paraId="19FB9B8A" w14:textId="77777777" w:rsidR="001937D6" w:rsidRPr="005042A9" w:rsidRDefault="001937D6" w:rsidP="001937D6">
      <w:pPr>
        <w:pStyle w:val="Akapitzlist"/>
        <w:widowControl w:val="0"/>
        <w:numPr>
          <w:ilvl w:val="0"/>
          <w:numId w:val="27"/>
        </w:numPr>
        <w:tabs>
          <w:tab w:val="left" w:pos="862"/>
        </w:tabs>
        <w:autoSpaceDE w:val="0"/>
        <w:autoSpaceDN w:val="0"/>
        <w:spacing w:before="120" w:after="120"/>
        <w:ind w:right="2"/>
        <w:contextualSpacing w:val="0"/>
        <w:jc w:val="both"/>
        <w:rPr>
          <w:rFonts w:asciiTheme="minorHAnsi" w:hAnsiTheme="minorHAnsi" w:cstheme="minorHAnsi"/>
          <w:spacing w:val="-4"/>
          <w:sz w:val="22"/>
          <w:szCs w:val="22"/>
        </w:rPr>
      </w:pPr>
      <w:r w:rsidRPr="005042A9">
        <w:rPr>
          <w:rFonts w:asciiTheme="minorHAnsi" w:hAnsiTheme="minorHAnsi" w:cstheme="minorHAnsi"/>
          <w:spacing w:val="-4"/>
          <w:sz w:val="22"/>
          <w:szCs w:val="22"/>
        </w:rPr>
        <w:t>Zamawiający, zgodnie z §3 ust. 3 Rozporządzenia Prezesa Rady Ministrów w sprawie sposobu sporządzania i</w:t>
      </w:r>
      <w:r>
        <w:rPr>
          <w:rFonts w:asciiTheme="minorHAnsi" w:hAnsiTheme="minorHAnsi" w:cstheme="minorHAnsi"/>
          <w:spacing w:val="-4"/>
          <w:sz w:val="22"/>
          <w:szCs w:val="22"/>
        </w:rPr>
        <w:t> </w:t>
      </w:r>
      <w:r w:rsidRPr="005042A9">
        <w:rPr>
          <w:rFonts w:asciiTheme="minorHAnsi" w:hAnsiTheme="minorHAnsi" w:cstheme="minorHAnsi"/>
          <w:spacing w:val="-4"/>
          <w:sz w:val="22"/>
          <w:szCs w:val="22"/>
        </w:rPr>
        <w:t>przekazywania informacji oraz wymagań technicznych dla dokumentów elektronicznych oraz środków komunikacji elektronicznej w postępowaniu o udzielenie zamówienia publicznego lub konkursie (Dz.U. 2020 r. poz. 2452) określa niezbędne wymagania sprzętowo - aplikacyjne umożliwiające pracę na platformazakupowa.pl, tj.:</w:t>
      </w:r>
    </w:p>
    <w:p w14:paraId="648AB913" w14:textId="77777777" w:rsidR="001937D6" w:rsidRPr="005042A9" w:rsidRDefault="001937D6" w:rsidP="001937D6">
      <w:pPr>
        <w:pStyle w:val="Akapitzlist"/>
        <w:numPr>
          <w:ilvl w:val="0"/>
          <w:numId w:val="53"/>
        </w:numPr>
        <w:autoSpaceDE w:val="0"/>
        <w:autoSpaceDN w:val="0"/>
        <w:adjustRightInd w:val="0"/>
        <w:spacing w:before="120" w:after="120"/>
        <w:jc w:val="both"/>
        <w:rPr>
          <w:rFonts w:asciiTheme="minorHAnsi" w:hAnsiTheme="minorHAnsi" w:cstheme="minorHAnsi"/>
          <w:spacing w:val="-4"/>
          <w:sz w:val="22"/>
          <w:szCs w:val="22"/>
        </w:rPr>
      </w:pPr>
      <w:r w:rsidRPr="005042A9">
        <w:rPr>
          <w:rFonts w:asciiTheme="minorHAnsi" w:hAnsiTheme="minorHAnsi" w:cstheme="minorHAnsi"/>
          <w:spacing w:val="-4"/>
          <w:sz w:val="22"/>
          <w:szCs w:val="22"/>
        </w:rPr>
        <w:t xml:space="preserve">stały dostęp do sieci Internet o gwarantowanej przepustowości nie mniejszej niż 512 </w:t>
      </w:r>
      <w:proofErr w:type="spellStart"/>
      <w:r w:rsidRPr="005042A9">
        <w:rPr>
          <w:rFonts w:asciiTheme="minorHAnsi" w:hAnsiTheme="minorHAnsi" w:cstheme="minorHAnsi"/>
          <w:spacing w:val="-4"/>
          <w:sz w:val="22"/>
          <w:szCs w:val="22"/>
        </w:rPr>
        <w:t>kb</w:t>
      </w:r>
      <w:proofErr w:type="spellEnd"/>
      <w:r w:rsidRPr="005042A9">
        <w:rPr>
          <w:rFonts w:asciiTheme="minorHAnsi" w:hAnsiTheme="minorHAnsi" w:cstheme="minorHAnsi"/>
          <w:spacing w:val="-4"/>
          <w:sz w:val="22"/>
          <w:szCs w:val="22"/>
        </w:rPr>
        <w:t>/s,</w:t>
      </w:r>
    </w:p>
    <w:p w14:paraId="38EAF3BB" w14:textId="77777777" w:rsidR="001937D6" w:rsidRPr="005042A9" w:rsidRDefault="001937D6" w:rsidP="001937D6">
      <w:pPr>
        <w:pStyle w:val="Akapitzlist"/>
        <w:numPr>
          <w:ilvl w:val="0"/>
          <w:numId w:val="53"/>
        </w:numPr>
        <w:autoSpaceDE w:val="0"/>
        <w:autoSpaceDN w:val="0"/>
        <w:adjustRightInd w:val="0"/>
        <w:spacing w:before="120" w:after="120"/>
        <w:jc w:val="both"/>
        <w:rPr>
          <w:rFonts w:asciiTheme="minorHAnsi" w:hAnsiTheme="minorHAnsi" w:cstheme="minorHAnsi"/>
          <w:spacing w:val="-4"/>
          <w:sz w:val="22"/>
          <w:szCs w:val="22"/>
        </w:rPr>
      </w:pPr>
      <w:r w:rsidRPr="005042A9">
        <w:rPr>
          <w:rFonts w:asciiTheme="minorHAnsi" w:hAnsiTheme="minorHAnsi" w:cstheme="minorHAnsi"/>
          <w:spacing w:val="-4"/>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28952101" w14:textId="7AD741B4" w:rsidR="001937D6" w:rsidRPr="005042A9" w:rsidRDefault="001937D6" w:rsidP="001937D6">
      <w:pPr>
        <w:pStyle w:val="Akapitzlist"/>
        <w:numPr>
          <w:ilvl w:val="0"/>
          <w:numId w:val="53"/>
        </w:numPr>
        <w:autoSpaceDE w:val="0"/>
        <w:autoSpaceDN w:val="0"/>
        <w:adjustRightInd w:val="0"/>
        <w:spacing w:before="120" w:after="120"/>
        <w:jc w:val="both"/>
        <w:rPr>
          <w:rFonts w:asciiTheme="minorHAnsi" w:hAnsiTheme="minorHAnsi" w:cstheme="minorHAnsi"/>
          <w:spacing w:val="-4"/>
          <w:sz w:val="22"/>
          <w:szCs w:val="22"/>
        </w:rPr>
      </w:pPr>
      <w:r w:rsidRPr="005042A9">
        <w:rPr>
          <w:rFonts w:asciiTheme="minorHAnsi" w:hAnsiTheme="minorHAnsi" w:cstheme="minorHAnsi"/>
          <w:spacing w:val="-4"/>
          <w:sz w:val="22"/>
          <w:szCs w:val="22"/>
        </w:rPr>
        <w:t>zainstalowana dowolna przeglądarka internetowa, w przypadku Internet Explorer minimalnie wersja 10</w:t>
      </w:r>
      <w:r>
        <w:rPr>
          <w:rFonts w:asciiTheme="minorHAnsi" w:hAnsiTheme="minorHAnsi" w:cstheme="minorHAnsi"/>
          <w:spacing w:val="-4"/>
          <w:sz w:val="22"/>
          <w:szCs w:val="22"/>
        </w:rPr>
        <w:t>.</w:t>
      </w:r>
      <w:r w:rsidRPr="005042A9">
        <w:rPr>
          <w:rFonts w:asciiTheme="minorHAnsi" w:hAnsiTheme="minorHAnsi" w:cstheme="minorHAnsi"/>
          <w:spacing w:val="-4"/>
          <w:sz w:val="22"/>
          <w:szCs w:val="22"/>
        </w:rPr>
        <w:t>0.,</w:t>
      </w:r>
    </w:p>
    <w:p w14:paraId="7C1FF58E" w14:textId="77777777" w:rsidR="001937D6" w:rsidRPr="005042A9" w:rsidRDefault="001937D6" w:rsidP="001937D6">
      <w:pPr>
        <w:pStyle w:val="Akapitzlist"/>
        <w:numPr>
          <w:ilvl w:val="0"/>
          <w:numId w:val="53"/>
        </w:numPr>
        <w:autoSpaceDE w:val="0"/>
        <w:autoSpaceDN w:val="0"/>
        <w:adjustRightInd w:val="0"/>
        <w:spacing w:before="120" w:after="120"/>
        <w:jc w:val="both"/>
        <w:rPr>
          <w:rFonts w:asciiTheme="minorHAnsi" w:hAnsiTheme="minorHAnsi" w:cstheme="minorHAnsi"/>
          <w:spacing w:val="-4"/>
          <w:sz w:val="22"/>
          <w:szCs w:val="22"/>
        </w:rPr>
      </w:pPr>
      <w:r w:rsidRPr="005042A9">
        <w:rPr>
          <w:rFonts w:asciiTheme="minorHAnsi" w:hAnsiTheme="minorHAnsi" w:cstheme="minorHAnsi"/>
          <w:spacing w:val="-4"/>
          <w:sz w:val="22"/>
          <w:szCs w:val="22"/>
        </w:rPr>
        <w:t>włączona obsługa JavaScript,</w:t>
      </w:r>
    </w:p>
    <w:p w14:paraId="711C52C0" w14:textId="77777777" w:rsidR="001937D6" w:rsidRPr="005042A9" w:rsidRDefault="001937D6" w:rsidP="001937D6">
      <w:pPr>
        <w:pStyle w:val="Akapitzlist"/>
        <w:numPr>
          <w:ilvl w:val="0"/>
          <w:numId w:val="53"/>
        </w:numPr>
        <w:autoSpaceDE w:val="0"/>
        <w:autoSpaceDN w:val="0"/>
        <w:adjustRightInd w:val="0"/>
        <w:spacing w:before="120" w:after="120"/>
        <w:jc w:val="both"/>
        <w:rPr>
          <w:rFonts w:asciiTheme="minorHAnsi" w:hAnsiTheme="minorHAnsi" w:cstheme="minorHAnsi"/>
          <w:spacing w:val="-4"/>
          <w:sz w:val="22"/>
          <w:szCs w:val="22"/>
        </w:rPr>
      </w:pPr>
      <w:r w:rsidRPr="005042A9">
        <w:rPr>
          <w:rFonts w:asciiTheme="minorHAnsi" w:hAnsiTheme="minorHAnsi" w:cstheme="minorHAnsi"/>
          <w:spacing w:val="-4"/>
          <w:sz w:val="22"/>
          <w:szCs w:val="22"/>
        </w:rPr>
        <w:t xml:space="preserve">zainstalowany program Adobe </w:t>
      </w:r>
      <w:proofErr w:type="spellStart"/>
      <w:r w:rsidRPr="005042A9">
        <w:rPr>
          <w:rFonts w:asciiTheme="minorHAnsi" w:hAnsiTheme="minorHAnsi" w:cstheme="minorHAnsi"/>
          <w:spacing w:val="-4"/>
          <w:sz w:val="22"/>
          <w:szCs w:val="22"/>
        </w:rPr>
        <w:t>Acrobat</w:t>
      </w:r>
      <w:proofErr w:type="spellEnd"/>
      <w:r w:rsidRPr="005042A9">
        <w:rPr>
          <w:rFonts w:asciiTheme="minorHAnsi" w:hAnsiTheme="minorHAnsi" w:cstheme="minorHAnsi"/>
          <w:spacing w:val="-4"/>
          <w:sz w:val="22"/>
          <w:szCs w:val="22"/>
        </w:rPr>
        <w:t xml:space="preserve"> Reader lub inny obsługujący format plików .pdf,</w:t>
      </w:r>
    </w:p>
    <w:p w14:paraId="669F8DDA" w14:textId="77777777" w:rsidR="001937D6" w:rsidRPr="005042A9" w:rsidRDefault="001937D6" w:rsidP="001937D6">
      <w:pPr>
        <w:pStyle w:val="Akapitzlist"/>
        <w:numPr>
          <w:ilvl w:val="0"/>
          <w:numId w:val="53"/>
        </w:numPr>
        <w:autoSpaceDE w:val="0"/>
        <w:autoSpaceDN w:val="0"/>
        <w:adjustRightInd w:val="0"/>
        <w:spacing w:before="120" w:after="120"/>
        <w:jc w:val="both"/>
        <w:rPr>
          <w:rFonts w:asciiTheme="minorHAnsi" w:hAnsiTheme="minorHAnsi" w:cstheme="minorHAnsi"/>
          <w:spacing w:val="-4"/>
          <w:sz w:val="22"/>
          <w:szCs w:val="22"/>
        </w:rPr>
      </w:pPr>
      <w:r w:rsidRPr="005042A9">
        <w:rPr>
          <w:rFonts w:asciiTheme="minorHAnsi" w:hAnsiTheme="minorHAnsi" w:cstheme="minorHAnsi"/>
          <w:spacing w:val="-4"/>
          <w:sz w:val="22"/>
          <w:szCs w:val="22"/>
        </w:rPr>
        <w:t>Platformazakupowa.pl działa według standardu przyjętego w komunikacji sieciowej - kodowanie UTF8,</w:t>
      </w:r>
    </w:p>
    <w:p w14:paraId="1211D903" w14:textId="77777777" w:rsidR="001937D6" w:rsidRPr="005042A9" w:rsidRDefault="001937D6" w:rsidP="001937D6">
      <w:pPr>
        <w:pStyle w:val="Akapitzlist"/>
        <w:numPr>
          <w:ilvl w:val="0"/>
          <w:numId w:val="53"/>
        </w:numPr>
        <w:autoSpaceDE w:val="0"/>
        <w:autoSpaceDN w:val="0"/>
        <w:adjustRightInd w:val="0"/>
        <w:spacing w:before="120" w:after="120"/>
        <w:ind w:left="782" w:hanging="357"/>
        <w:contextualSpacing w:val="0"/>
        <w:jc w:val="both"/>
        <w:rPr>
          <w:rFonts w:asciiTheme="minorHAnsi" w:hAnsiTheme="minorHAnsi" w:cstheme="minorHAnsi"/>
          <w:spacing w:val="-4"/>
          <w:sz w:val="22"/>
          <w:szCs w:val="22"/>
        </w:rPr>
      </w:pPr>
      <w:r w:rsidRPr="005042A9">
        <w:rPr>
          <w:rFonts w:asciiTheme="minorHAnsi" w:hAnsiTheme="minorHAnsi" w:cstheme="minorHAnsi"/>
          <w:spacing w:val="-4"/>
          <w:sz w:val="22"/>
          <w:szCs w:val="22"/>
        </w:rPr>
        <w:t>oznaczenie czasu odbioru danych przez platformę zakupową stanowi datę oraz dokładny czas (</w:t>
      </w:r>
      <w:proofErr w:type="spellStart"/>
      <w:r w:rsidRPr="005042A9">
        <w:rPr>
          <w:rFonts w:asciiTheme="minorHAnsi" w:hAnsiTheme="minorHAnsi" w:cstheme="minorHAnsi"/>
          <w:spacing w:val="-4"/>
          <w:sz w:val="22"/>
          <w:szCs w:val="22"/>
        </w:rPr>
        <w:t>hh:mm:ss</w:t>
      </w:r>
      <w:proofErr w:type="spellEnd"/>
      <w:r w:rsidRPr="005042A9">
        <w:rPr>
          <w:rFonts w:asciiTheme="minorHAnsi" w:hAnsiTheme="minorHAnsi" w:cstheme="minorHAnsi"/>
          <w:spacing w:val="-4"/>
          <w:sz w:val="22"/>
          <w:szCs w:val="22"/>
        </w:rPr>
        <w:t>) generowany wg. czasu lokalnego serwera synchronizowanego z zegarem Głównego Urzędu Miar.</w:t>
      </w:r>
    </w:p>
    <w:p w14:paraId="03679508" w14:textId="77777777" w:rsidR="001937D6" w:rsidRPr="005042A9" w:rsidRDefault="001937D6" w:rsidP="001937D6">
      <w:pPr>
        <w:pStyle w:val="Akapitzlist"/>
        <w:widowControl w:val="0"/>
        <w:numPr>
          <w:ilvl w:val="0"/>
          <w:numId w:val="27"/>
        </w:numPr>
        <w:tabs>
          <w:tab w:val="left" w:pos="862"/>
        </w:tabs>
        <w:autoSpaceDE w:val="0"/>
        <w:autoSpaceDN w:val="0"/>
        <w:spacing w:before="120" w:after="120"/>
        <w:ind w:right="2"/>
        <w:contextualSpacing w:val="0"/>
        <w:jc w:val="both"/>
        <w:rPr>
          <w:rFonts w:asciiTheme="minorHAnsi" w:hAnsiTheme="minorHAnsi" w:cstheme="minorHAnsi"/>
          <w:spacing w:val="-4"/>
          <w:sz w:val="22"/>
          <w:szCs w:val="22"/>
        </w:rPr>
      </w:pPr>
      <w:r w:rsidRPr="005042A9">
        <w:rPr>
          <w:rFonts w:asciiTheme="minorHAnsi" w:hAnsiTheme="minorHAnsi" w:cstheme="minorHAnsi"/>
          <w:spacing w:val="-4"/>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5042A9">
          <w:rPr>
            <w:rStyle w:val="Hipercze"/>
            <w:rFonts w:asciiTheme="minorHAnsi" w:hAnsiTheme="minorHAnsi" w:cstheme="minorHAnsi"/>
            <w:spacing w:val="-4"/>
            <w:sz w:val="22"/>
            <w:szCs w:val="22"/>
          </w:rPr>
          <w:t>https://platformazakupowa.pl/strona/45-instrukcje</w:t>
        </w:r>
      </w:hyperlink>
      <w:r w:rsidRPr="005042A9">
        <w:rPr>
          <w:rFonts w:asciiTheme="minorHAnsi" w:hAnsiTheme="minorHAnsi" w:cstheme="minorHAnsi"/>
          <w:spacing w:val="-4"/>
          <w:sz w:val="22"/>
          <w:szCs w:val="22"/>
        </w:rPr>
        <w:t xml:space="preserve"> .</w:t>
      </w:r>
    </w:p>
    <w:p w14:paraId="7F78B69C" w14:textId="6DE85782" w:rsidR="00B3228D" w:rsidRPr="00C32966" w:rsidRDefault="00B3228D" w:rsidP="007829C7">
      <w:pPr>
        <w:widowControl w:val="0"/>
        <w:numPr>
          <w:ilvl w:val="0"/>
          <w:numId w:val="27"/>
        </w:numPr>
        <w:tabs>
          <w:tab w:val="left" w:pos="862"/>
        </w:tabs>
        <w:autoSpaceDE w:val="0"/>
        <w:autoSpaceDN w:val="0"/>
        <w:spacing w:before="120" w:after="120"/>
        <w:ind w:right="-27"/>
        <w:jc w:val="both"/>
        <w:rPr>
          <w:rFonts w:ascii="Calibri" w:hAnsi="Calibri" w:cs="Calibri"/>
          <w:sz w:val="22"/>
          <w:szCs w:val="22"/>
          <w:lang w:eastAsia="en-US"/>
        </w:rPr>
      </w:pPr>
      <w:r w:rsidRPr="00C32966">
        <w:rPr>
          <w:rFonts w:ascii="Calibri" w:hAnsi="Calibri" w:cs="Calibri"/>
          <w:sz w:val="22"/>
          <w:szCs w:val="22"/>
          <w:lang w:eastAsia="en-US"/>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1937D6">
        <w:rPr>
          <w:rFonts w:ascii="Calibri" w:hAnsi="Calibri" w:cs="Calibri"/>
          <w:sz w:val="22"/>
          <w:szCs w:val="22"/>
          <w:lang w:eastAsia="en-US"/>
        </w:rPr>
        <w:t> </w:t>
      </w:r>
      <w:r w:rsidRPr="00C32966">
        <w:rPr>
          <w:rFonts w:ascii="Calibri" w:hAnsi="Calibri" w:cs="Calibri"/>
          <w:sz w:val="22"/>
          <w:szCs w:val="22"/>
          <w:lang w:eastAsia="en-US"/>
        </w:rPr>
        <w:t>przedmiotowym postępowaniu.</w:t>
      </w:r>
    </w:p>
    <w:p w14:paraId="7C924DD0" w14:textId="55028C10" w:rsidR="004B1676" w:rsidRPr="00CA1063" w:rsidRDefault="00B3228D" w:rsidP="007829C7">
      <w:pPr>
        <w:pStyle w:val="Akapitzlist"/>
        <w:widowControl w:val="0"/>
        <w:numPr>
          <w:ilvl w:val="0"/>
          <w:numId w:val="27"/>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096851">
        <w:rPr>
          <w:rFonts w:asciiTheme="minorHAnsi" w:hAnsiTheme="minorHAnsi" w:cstheme="minorHAnsi"/>
          <w:sz w:val="22"/>
          <w:szCs w:val="22"/>
        </w:rPr>
        <w:t>W sprawach nieuregulowanych w niniejszym Rozdziale zastosowanie mają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bookmarkEnd w:id="14"/>
    </w:p>
    <w:p w14:paraId="06583EF6" w14:textId="77777777" w:rsidR="00DC52F0" w:rsidRPr="006C7A87" w:rsidRDefault="00DC52F0" w:rsidP="00DC52F0">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OPIS SPOSOBU PRZYGOTOWANIA OFERTY </w:t>
      </w:r>
    </w:p>
    <w:p w14:paraId="51DC40CF" w14:textId="77777777" w:rsidR="003679FF" w:rsidRPr="004C702F" w:rsidRDefault="003679FF" w:rsidP="007829C7">
      <w:pPr>
        <w:numPr>
          <w:ilvl w:val="0"/>
          <w:numId w:val="10"/>
        </w:numPr>
        <w:spacing w:before="120" w:after="120"/>
        <w:ind w:left="426" w:hanging="425"/>
        <w:jc w:val="both"/>
        <w:rPr>
          <w:rFonts w:asciiTheme="minorHAnsi" w:eastAsia="Calibri" w:hAnsiTheme="minorHAnsi" w:cstheme="minorHAnsi"/>
          <w:b/>
          <w:bCs/>
          <w:sz w:val="22"/>
          <w:szCs w:val="22"/>
          <w:lang w:eastAsia="en-US"/>
        </w:rPr>
      </w:pPr>
      <w:r w:rsidRPr="004C702F">
        <w:rPr>
          <w:rFonts w:asciiTheme="minorHAnsi" w:eastAsia="Calibri" w:hAnsiTheme="minorHAnsi" w:cstheme="minorHAnsi"/>
          <w:b/>
          <w:bCs/>
          <w:sz w:val="22"/>
          <w:szCs w:val="22"/>
          <w:lang w:eastAsia="en-US"/>
        </w:rPr>
        <w:t>Oferta oraz oświadczenie, o którym mowa w Rozdziale VIII ust. 3 pkt 1 musi być złożona, pod rygorem nieważności, w formie elektronicznej tj. musi być złożona w postaci elektronicznej i opatrzona kwalifikowanym podpisem elektronicznym.</w:t>
      </w:r>
    </w:p>
    <w:p w14:paraId="09AF1B4C" w14:textId="77777777" w:rsidR="003679FF" w:rsidRDefault="003679FF" w:rsidP="007829C7">
      <w:pPr>
        <w:numPr>
          <w:ilvl w:val="0"/>
          <w:numId w:val="10"/>
        </w:numPr>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Treść oferty musi być zgodna z wymaganiami Zamawiającego określonymi w </w:t>
      </w:r>
      <w:r>
        <w:rPr>
          <w:rFonts w:asciiTheme="minorHAnsi" w:eastAsia="Calibri" w:hAnsiTheme="minorHAnsi" w:cstheme="minorHAnsi"/>
          <w:sz w:val="22"/>
          <w:szCs w:val="22"/>
          <w:lang w:eastAsia="en-US"/>
        </w:rPr>
        <w:t>SWZ</w:t>
      </w:r>
      <w:r w:rsidRPr="00A0163F">
        <w:rPr>
          <w:rFonts w:asciiTheme="minorHAnsi" w:eastAsia="Calibri" w:hAnsiTheme="minorHAnsi" w:cstheme="minorHAnsi"/>
          <w:sz w:val="22"/>
          <w:szCs w:val="22"/>
          <w:lang w:eastAsia="en-US"/>
        </w:rPr>
        <w:t>.</w:t>
      </w:r>
    </w:p>
    <w:p w14:paraId="1DB6F1C7" w14:textId="77777777" w:rsidR="003679FF" w:rsidRDefault="003679FF" w:rsidP="007829C7">
      <w:pPr>
        <w:numPr>
          <w:ilvl w:val="0"/>
          <w:numId w:val="10"/>
        </w:numPr>
        <w:tabs>
          <w:tab w:val="clear" w:pos="416"/>
        </w:tabs>
        <w:spacing w:before="120" w:after="120"/>
        <w:ind w:left="426" w:hanging="425"/>
        <w:jc w:val="both"/>
        <w:rPr>
          <w:rFonts w:asciiTheme="minorHAnsi" w:eastAsia="Calibri" w:hAnsiTheme="minorHAnsi" w:cstheme="minorHAnsi"/>
          <w:sz w:val="22"/>
          <w:szCs w:val="22"/>
          <w:lang w:eastAsia="en-US"/>
        </w:rPr>
      </w:pPr>
      <w:bookmarkStart w:id="15" w:name="_Hlk96936917"/>
      <w:r w:rsidRPr="00D36CA8">
        <w:rPr>
          <w:rFonts w:asciiTheme="minorHAnsi" w:eastAsia="Calibri" w:hAnsiTheme="minorHAnsi" w:cstheme="minorHAnsi"/>
          <w:sz w:val="22"/>
          <w:szCs w:val="22"/>
          <w:lang w:eastAsia="en-US"/>
        </w:rPr>
        <w:t>Oferta oraz pozostałe oświadczenia i dokumenty, dla których Zamawiający określił wzory w formie formularzy zamieszczonych w załącznikach do SWZ, powinny być sporządzone zgodnie z tymi wzorami, co do treści oraz opisu kolumn i wierszy.</w:t>
      </w:r>
    </w:p>
    <w:p w14:paraId="436A0A8A" w14:textId="77777777" w:rsidR="004D4D5B" w:rsidRPr="00D36CA8" w:rsidRDefault="003679FF" w:rsidP="004D4D5B">
      <w:pPr>
        <w:numPr>
          <w:ilvl w:val="0"/>
          <w:numId w:val="10"/>
        </w:numPr>
        <w:tabs>
          <w:tab w:val="clear" w:pos="416"/>
        </w:tabs>
        <w:spacing w:before="120" w:after="120"/>
        <w:ind w:left="426" w:hanging="425"/>
        <w:jc w:val="both"/>
        <w:rPr>
          <w:rFonts w:asciiTheme="minorHAnsi" w:eastAsia="Calibri" w:hAnsiTheme="minorHAnsi" w:cstheme="minorHAnsi"/>
          <w:sz w:val="22"/>
          <w:szCs w:val="22"/>
          <w:lang w:eastAsia="en-US"/>
        </w:rPr>
      </w:pPr>
      <w:bookmarkStart w:id="16" w:name="_Hlk96936949"/>
      <w:bookmarkEnd w:id="15"/>
      <w:r>
        <w:rPr>
          <w:rFonts w:asciiTheme="minorHAnsi" w:eastAsia="Calibri" w:hAnsiTheme="minorHAnsi" w:cstheme="minorHAnsi"/>
          <w:sz w:val="22"/>
          <w:szCs w:val="22"/>
          <w:lang w:eastAsia="en-US"/>
        </w:rPr>
        <w:t>Wszystkie d</w:t>
      </w:r>
      <w:r w:rsidRPr="00D36CA8">
        <w:rPr>
          <w:rFonts w:asciiTheme="minorHAnsi" w:eastAsia="Calibri" w:hAnsiTheme="minorHAnsi" w:cstheme="minorHAnsi"/>
          <w:sz w:val="22"/>
          <w:szCs w:val="22"/>
          <w:lang w:eastAsia="en-US"/>
        </w:rPr>
        <w:t xml:space="preserve">okumenty i oświadczenia składane przez wykonawcę </w:t>
      </w:r>
      <w:r>
        <w:rPr>
          <w:rFonts w:asciiTheme="minorHAnsi" w:eastAsia="Calibri" w:hAnsiTheme="minorHAnsi" w:cstheme="minorHAnsi"/>
          <w:sz w:val="22"/>
          <w:szCs w:val="22"/>
          <w:lang w:eastAsia="en-US"/>
        </w:rPr>
        <w:t>muszą</w:t>
      </w:r>
      <w:r w:rsidRPr="00D36CA8">
        <w:rPr>
          <w:rFonts w:asciiTheme="minorHAnsi" w:eastAsia="Calibri" w:hAnsiTheme="minorHAnsi" w:cstheme="minorHAnsi"/>
          <w:sz w:val="22"/>
          <w:szCs w:val="22"/>
          <w:lang w:eastAsia="en-US"/>
        </w:rPr>
        <w:t xml:space="preserve"> być w języku polskim. </w:t>
      </w:r>
      <w:r w:rsidR="004D4D5B" w:rsidRPr="00D36CA8">
        <w:rPr>
          <w:rFonts w:asciiTheme="minorHAnsi" w:eastAsia="Calibri" w:hAnsiTheme="minorHAnsi" w:cstheme="minorHAnsi"/>
          <w:sz w:val="22"/>
          <w:szCs w:val="22"/>
          <w:lang w:eastAsia="en-US"/>
        </w:rPr>
        <w:t>W przypadku  załączenia dokumentów sporządzonych w innym języku niż dopuszczony, Wykonawca zobowiązany jest załączyć tłumaczenie na język polski.</w:t>
      </w:r>
    </w:p>
    <w:bookmarkEnd w:id="16"/>
    <w:p w14:paraId="7D23C9A8" w14:textId="77777777" w:rsidR="003679FF" w:rsidRPr="00A0163F" w:rsidRDefault="003679FF" w:rsidP="007829C7">
      <w:pPr>
        <w:numPr>
          <w:ilvl w:val="0"/>
          <w:numId w:val="10"/>
        </w:numPr>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Do oferty oraz oświadczenia, o którym mowa w Rozdziale VIII ust. 3 pkt 1 należy dołączyć:</w:t>
      </w:r>
    </w:p>
    <w:p w14:paraId="60FC3E38" w14:textId="77777777" w:rsidR="003679FF" w:rsidRPr="00A0163F" w:rsidRDefault="003679FF" w:rsidP="007829C7">
      <w:pPr>
        <w:pStyle w:val="Akapitzlist"/>
        <w:numPr>
          <w:ilvl w:val="1"/>
          <w:numId w:val="10"/>
        </w:numPr>
        <w:spacing w:before="60" w:after="60"/>
        <w:ind w:left="850" w:hanging="357"/>
        <w:contextualSpacing w:val="0"/>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zobowiązanie podmiotu udostępniającego zasoby, o którym mowa w Rozdziale VIII ust. 3 pkt 2 (</w:t>
      </w:r>
      <w:r w:rsidRPr="00A0163F">
        <w:rPr>
          <w:rFonts w:asciiTheme="minorHAnsi" w:eastAsia="Calibri" w:hAnsiTheme="minorHAnsi" w:cstheme="minorHAnsi"/>
          <w:i/>
          <w:sz w:val="22"/>
          <w:szCs w:val="22"/>
          <w:lang w:eastAsia="en-US"/>
        </w:rPr>
        <w:t>jeżeli dotyczy</w:t>
      </w:r>
      <w:r w:rsidRPr="00A0163F">
        <w:rPr>
          <w:rFonts w:asciiTheme="minorHAnsi" w:eastAsia="Calibri" w:hAnsiTheme="minorHAnsi" w:cstheme="minorHAnsi"/>
          <w:sz w:val="22"/>
          <w:szCs w:val="22"/>
          <w:lang w:eastAsia="en-US"/>
        </w:rPr>
        <w:t>),</w:t>
      </w:r>
    </w:p>
    <w:p w14:paraId="47EBE4DA" w14:textId="77777777" w:rsidR="003679FF" w:rsidRPr="00A0163F" w:rsidRDefault="003679FF" w:rsidP="007829C7">
      <w:pPr>
        <w:pStyle w:val="Akapitzlist"/>
        <w:numPr>
          <w:ilvl w:val="1"/>
          <w:numId w:val="10"/>
        </w:numPr>
        <w:spacing w:before="60" w:after="60"/>
        <w:ind w:left="850" w:hanging="357"/>
        <w:contextualSpacing w:val="0"/>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pełnomocnictwo, o którym mowa w Rozdziale VIII ust. 3 pkt 3 (</w:t>
      </w:r>
      <w:r w:rsidRPr="00A0163F">
        <w:rPr>
          <w:rFonts w:asciiTheme="minorHAnsi" w:eastAsia="Calibri" w:hAnsiTheme="minorHAnsi" w:cstheme="minorHAnsi"/>
          <w:i/>
          <w:sz w:val="22"/>
          <w:szCs w:val="22"/>
          <w:lang w:eastAsia="en-US"/>
        </w:rPr>
        <w:t>jeżeli dotyczy</w:t>
      </w:r>
      <w:r w:rsidRPr="00A0163F">
        <w:rPr>
          <w:rFonts w:asciiTheme="minorHAnsi" w:eastAsia="Calibri" w:hAnsiTheme="minorHAnsi" w:cstheme="minorHAnsi"/>
          <w:sz w:val="22"/>
          <w:szCs w:val="22"/>
          <w:lang w:eastAsia="en-US"/>
        </w:rPr>
        <w:t>),</w:t>
      </w:r>
    </w:p>
    <w:p w14:paraId="3FB7585C" w14:textId="77777777" w:rsidR="003679FF" w:rsidRDefault="003679FF" w:rsidP="007829C7">
      <w:pPr>
        <w:pStyle w:val="Akapitzlist"/>
        <w:numPr>
          <w:ilvl w:val="1"/>
          <w:numId w:val="10"/>
        </w:numPr>
        <w:spacing w:before="60" w:after="60"/>
        <w:ind w:left="850" w:hanging="357"/>
        <w:contextualSpacing w:val="0"/>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dowody na odstąpienie od wykluczenia, o których mowa w Rozdziale VIII ust. 4 (</w:t>
      </w:r>
      <w:r w:rsidRPr="00A0163F">
        <w:rPr>
          <w:rFonts w:asciiTheme="minorHAnsi" w:eastAsia="Calibri" w:hAnsiTheme="minorHAnsi" w:cstheme="minorHAnsi"/>
          <w:i/>
          <w:sz w:val="22"/>
          <w:szCs w:val="22"/>
          <w:lang w:eastAsia="en-US"/>
        </w:rPr>
        <w:t>jeżeli dotyczy</w:t>
      </w:r>
      <w:r w:rsidRPr="00A0163F">
        <w:rPr>
          <w:rFonts w:asciiTheme="minorHAnsi" w:eastAsia="Calibri" w:hAnsiTheme="minorHAnsi" w:cstheme="minorHAnsi"/>
          <w:sz w:val="22"/>
          <w:szCs w:val="22"/>
          <w:lang w:eastAsia="en-US"/>
        </w:rPr>
        <w:t>).</w:t>
      </w:r>
    </w:p>
    <w:p w14:paraId="77C5A11A" w14:textId="77777777" w:rsidR="003679FF" w:rsidRPr="005F4B35" w:rsidRDefault="003679FF" w:rsidP="007829C7">
      <w:pPr>
        <w:pStyle w:val="Akapitzlist"/>
        <w:numPr>
          <w:ilvl w:val="1"/>
          <w:numId w:val="10"/>
        </w:numPr>
        <w:spacing w:before="60" w:after="60"/>
        <w:ind w:left="850" w:hanging="357"/>
        <w:contextualSpacing w:val="0"/>
        <w:jc w:val="both"/>
        <w:rPr>
          <w:rFonts w:asciiTheme="minorHAnsi" w:eastAsia="Calibri" w:hAnsiTheme="minorHAnsi" w:cstheme="minorHAnsi"/>
          <w:sz w:val="22"/>
          <w:szCs w:val="22"/>
          <w:lang w:eastAsia="en-US"/>
        </w:rPr>
      </w:pPr>
      <w:r w:rsidRPr="005F4B35">
        <w:rPr>
          <w:rFonts w:asciiTheme="minorHAnsi" w:eastAsia="Calibri" w:hAnsiTheme="minorHAnsi" w:cstheme="minorHAnsi"/>
          <w:sz w:val="22"/>
          <w:szCs w:val="22"/>
          <w:lang w:eastAsia="en-US"/>
        </w:rPr>
        <w:t xml:space="preserve">oświadczenie w przypadku wykonawców wspólnie ubiegających się - zgodnie z art. 117 ust 4 Ustawy </w:t>
      </w:r>
      <w:proofErr w:type="spellStart"/>
      <w:r>
        <w:rPr>
          <w:rFonts w:asciiTheme="minorHAnsi" w:eastAsia="Calibri" w:hAnsiTheme="minorHAnsi" w:cstheme="minorHAnsi"/>
          <w:sz w:val="22"/>
          <w:szCs w:val="22"/>
          <w:lang w:eastAsia="en-US"/>
        </w:rPr>
        <w:t>P</w:t>
      </w:r>
      <w:r w:rsidRPr="005F4B35">
        <w:rPr>
          <w:rFonts w:asciiTheme="minorHAnsi" w:eastAsia="Calibri" w:hAnsiTheme="minorHAnsi" w:cstheme="minorHAnsi"/>
          <w:sz w:val="22"/>
          <w:szCs w:val="22"/>
          <w:lang w:eastAsia="en-US"/>
        </w:rPr>
        <w:t>zp</w:t>
      </w:r>
      <w:proofErr w:type="spellEnd"/>
      <w:r w:rsidRPr="005F4B35">
        <w:rPr>
          <w:rFonts w:asciiTheme="minorHAnsi" w:eastAsia="Calibri" w:hAnsiTheme="minorHAnsi" w:cstheme="minorHAnsi"/>
          <w:sz w:val="22"/>
          <w:szCs w:val="22"/>
          <w:lang w:eastAsia="en-US"/>
        </w:rPr>
        <w:t xml:space="preserve">  (</w:t>
      </w:r>
      <w:r w:rsidRPr="005F4B35">
        <w:rPr>
          <w:rFonts w:asciiTheme="minorHAnsi" w:eastAsia="Calibri" w:hAnsiTheme="minorHAnsi" w:cstheme="minorHAnsi"/>
          <w:i/>
          <w:iCs/>
          <w:sz w:val="22"/>
          <w:szCs w:val="22"/>
          <w:lang w:eastAsia="en-US"/>
        </w:rPr>
        <w:t>jeżeli dotyczy</w:t>
      </w:r>
      <w:r w:rsidRPr="005F4B35">
        <w:rPr>
          <w:rFonts w:asciiTheme="minorHAnsi" w:eastAsia="Calibri" w:hAnsiTheme="minorHAnsi" w:cstheme="minorHAnsi"/>
          <w:sz w:val="22"/>
          <w:szCs w:val="22"/>
          <w:lang w:eastAsia="en-US"/>
        </w:rPr>
        <w:t>).</w:t>
      </w:r>
    </w:p>
    <w:p w14:paraId="73C260EC" w14:textId="77777777" w:rsidR="003679FF" w:rsidRPr="00A0163F" w:rsidRDefault="003679FF" w:rsidP="007829C7">
      <w:pPr>
        <w:numPr>
          <w:ilvl w:val="0"/>
          <w:numId w:val="10"/>
        </w:numPr>
        <w:tabs>
          <w:tab w:val="clear" w:pos="416"/>
        </w:tabs>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lastRenderedPageBreak/>
        <w:t>W przypadku gdy dokumenty elektroniczne stanowiące ofertę,</w:t>
      </w:r>
      <w:r w:rsidRPr="00A0163F">
        <w:rPr>
          <w:rFonts w:asciiTheme="minorHAnsi" w:hAnsiTheme="minorHAnsi" w:cstheme="minorHAnsi"/>
          <w:sz w:val="22"/>
        </w:rPr>
        <w:t xml:space="preserve"> przedmiotowe środki dowodowe oraz oświadczenia i dokumenty złożone wraz z ofertą,</w:t>
      </w:r>
      <w:r w:rsidRPr="00A0163F">
        <w:rPr>
          <w:rFonts w:asciiTheme="minorHAnsi" w:eastAsia="Calibri" w:hAnsiTheme="minorHAnsi" w:cstheme="minorHAnsi"/>
          <w:sz w:val="22"/>
          <w:szCs w:val="22"/>
          <w:lang w:eastAsia="en-US"/>
        </w:rPr>
        <w:t xml:space="preserve"> zawierają informacje stanowiące tajemnicę przedsiębiorstwa w rozumieniu przepisów ustawy z dnia 16 kwietnia 1993 r. o zwalczaniu nieuczciwej konkurencji (Dz. U. z 2020 r. poz. 1913), </w:t>
      </w:r>
      <w:r>
        <w:rPr>
          <w:rFonts w:asciiTheme="minorHAnsi" w:eastAsia="Calibri" w:hAnsiTheme="minorHAnsi" w:cstheme="minorHAnsi"/>
          <w:sz w:val="22"/>
          <w:szCs w:val="22"/>
          <w:lang w:eastAsia="en-US"/>
        </w:rPr>
        <w:t>w</w:t>
      </w:r>
      <w:r w:rsidRPr="00A0163F">
        <w:rPr>
          <w:rFonts w:asciiTheme="minorHAnsi" w:eastAsia="Calibri" w:hAnsiTheme="minorHAnsi" w:cstheme="minorHAnsi"/>
          <w:sz w:val="22"/>
          <w:szCs w:val="22"/>
          <w:lang w:eastAsia="en-US"/>
        </w:rPr>
        <w:t xml:space="preserve">ykonawca, w celu utrzymania w poufności tych informacji, przekazuje je w wydzielonym pliku wraz z jednoczesnym zaznaczeniem polecenia </w:t>
      </w:r>
      <w:r w:rsidRPr="00A0163F">
        <w:rPr>
          <w:rFonts w:asciiTheme="minorHAnsi" w:eastAsia="Calibri" w:hAnsiTheme="minorHAnsi" w:cstheme="minorHAnsi"/>
          <w:b/>
          <w:sz w:val="22"/>
          <w:szCs w:val="22"/>
          <w:lang w:eastAsia="en-US"/>
        </w:rPr>
        <w:t>„Zawiera tajemnicę przedsiębiorstwa”</w:t>
      </w:r>
      <w:r w:rsidRPr="00A0163F">
        <w:rPr>
          <w:rFonts w:asciiTheme="minorHAnsi" w:eastAsia="Calibri" w:hAnsiTheme="minorHAnsi" w:cstheme="minorHAnsi"/>
          <w:sz w:val="22"/>
          <w:szCs w:val="22"/>
          <w:lang w:eastAsia="en-US"/>
        </w:rPr>
        <w:t>.</w:t>
      </w:r>
    </w:p>
    <w:p w14:paraId="2BCF0BCD" w14:textId="286437E5" w:rsidR="003679FF" w:rsidRPr="00D36CA8" w:rsidRDefault="003679FF" w:rsidP="007829C7">
      <w:pPr>
        <w:numPr>
          <w:ilvl w:val="0"/>
          <w:numId w:val="10"/>
        </w:numPr>
        <w:tabs>
          <w:tab w:val="clear" w:pos="416"/>
        </w:tabs>
        <w:spacing w:before="120" w:after="120"/>
        <w:ind w:left="426" w:hanging="425"/>
        <w:jc w:val="both"/>
        <w:rPr>
          <w:rFonts w:asciiTheme="minorHAnsi" w:eastAsia="Calibri" w:hAnsiTheme="minorHAnsi" w:cstheme="minorHAnsi"/>
          <w:sz w:val="22"/>
          <w:szCs w:val="22"/>
          <w:lang w:eastAsia="en-US"/>
        </w:rPr>
      </w:pPr>
      <w:bookmarkStart w:id="17" w:name="_Hlk96937079"/>
      <w:r w:rsidRPr="00D36CA8">
        <w:rPr>
          <w:rFonts w:asciiTheme="minorHAnsi" w:eastAsia="Calibri" w:hAnsiTheme="minorHAnsi" w:cstheme="minorHAnsi"/>
          <w:sz w:val="22"/>
          <w:szCs w:val="22"/>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bookmarkEnd w:id="17"/>
    <w:p w14:paraId="00F771E9" w14:textId="4104840D" w:rsidR="00DC52F0" w:rsidRPr="00DC52F0" w:rsidRDefault="003679FF" w:rsidP="007829C7">
      <w:pPr>
        <w:numPr>
          <w:ilvl w:val="0"/>
          <w:numId w:val="10"/>
        </w:numPr>
        <w:tabs>
          <w:tab w:val="clear" w:pos="416"/>
        </w:tabs>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W sprawach nieuregulowanych w niniejszym Rozdziale zastosowanie mają postanowienia Rozdziału X oraz przepisy rozporządzenia Prezesa Rady Ministrów z dnia 30 grudnia 2020 r. w sprawie sposobu sporządzania i przekazywania informacji oraz wymagań technicznych dla dokumentów elektronicznych oraz środków komunikacji elektronicznej w postępowaniu o</w:t>
      </w:r>
      <w:r>
        <w:rPr>
          <w:rFonts w:asciiTheme="minorHAnsi" w:eastAsia="Calibri" w:hAnsiTheme="minorHAnsi" w:cstheme="minorHAnsi"/>
          <w:sz w:val="22"/>
          <w:szCs w:val="22"/>
          <w:lang w:eastAsia="en-US"/>
        </w:rPr>
        <w:t> </w:t>
      </w:r>
      <w:r w:rsidRPr="00A0163F">
        <w:rPr>
          <w:rFonts w:asciiTheme="minorHAnsi" w:eastAsia="Calibri" w:hAnsiTheme="minorHAnsi" w:cstheme="minorHAnsi"/>
          <w:sz w:val="22"/>
          <w:szCs w:val="22"/>
          <w:lang w:eastAsia="en-US"/>
        </w:rPr>
        <w:t xml:space="preserve">udzielenie zamówienia </w:t>
      </w:r>
      <w:r w:rsidRPr="003C1817">
        <w:rPr>
          <w:rFonts w:asciiTheme="minorHAnsi" w:eastAsia="Calibri" w:hAnsiTheme="minorHAnsi" w:cstheme="minorHAnsi"/>
          <w:sz w:val="22"/>
          <w:szCs w:val="22"/>
          <w:lang w:eastAsia="en-US"/>
        </w:rPr>
        <w:t>publicznego lub konkursie (Dz. U. z 2020 r. poz. 2452).</w:t>
      </w:r>
    </w:p>
    <w:p w14:paraId="33B87C53" w14:textId="15914457" w:rsidR="007F66B0" w:rsidRPr="006C7A87" w:rsidRDefault="007F66B0"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SPOSÓB I TERMIN SKŁADANIA OFERT</w:t>
      </w:r>
      <w:r w:rsidR="008C0E5A" w:rsidRPr="006C7A87">
        <w:rPr>
          <w:rFonts w:asciiTheme="minorHAnsi" w:eastAsia="Calibri" w:hAnsiTheme="minorHAnsi" w:cstheme="minorHAnsi"/>
          <w:color w:val="2F5496" w:themeColor="accent5" w:themeShade="BF"/>
          <w:lang w:eastAsia="en-US"/>
        </w:rPr>
        <w:t xml:space="preserve"> ORAZ TERMIN ZWIĄZANIA OFERTĄ</w:t>
      </w:r>
    </w:p>
    <w:p w14:paraId="587A41B5" w14:textId="51B52C04" w:rsidR="00405158" w:rsidRPr="002B78AC" w:rsidRDefault="00405158" w:rsidP="007829C7">
      <w:pPr>
        <w:pStyle w:val="Akapitzlist"/>
        <w:widowControl w:val="0"/>
        <w:numPr>
          <w:ilvl w:val="0"/>
          <w:numId w:val="14"/>
        </w:numPr>
        <w:tabs>
          <w:tab w:val="left" w:pos="850"/>
        </w:tabs>
        <w:autoSpaceDE w:val="0"/>
        <w:autoSpaceDN w:val="0"/>
        <w:spacing w:before="120" w:after="120"/>
        <w:ind w:right="2"/>
        <w:jc w:val="both"/>
      </w:pPr>
      <w:bookmarkStart w:id="18" w:name="_Hlk96937101"/>
      <w:r w:rsidRPr="00F41952">
        <w:rPr>
          <w:rFonts w:asciiTheme="minorHAnsi" w:hAnsiTheme="minorHAnsi" w:cstheme="minorHAnsi"/>
          <w:sz w:val="22"/>
          <w:szCs w:val="22"/>
        </w:rPr>
        <w:t xml:space="preserve">Wykonawca składa ofertę wraz z oświadczeniami i dokumentami wymienionymi w Rozdziale VIII SWZ za pośrednictwem Platformy Zakupowej pod adresem </w:t>
      </w:r>
      <w:hyperlink r:id="rId15" w:history="1">
        <w:r w:rsidR="004B105B" w:rsidRPr="005042A9">
          <w:rPr>
            <w:rStyle w:val="Hipercze"/>
            <w:rFonts w:asciiTheme="minorHAnsi" w:hAnsiTheme="minorHAnsi" w:cstheme="minorHAnsi"/>
            <w:bCs/>
            <w:spacing w:val="-4"/>
            <w:sz w:val="22"/>
            <w:szCs w:val="22"/>
          </w:rPr>
          <w:t>https://platformazakupowa.pl/pn/rabka</w:t>
        </w:r>
      </w:hyperlink>
      <w:r>
        <w:rPr>
          <w:rFonts w:asciiTheme="majorHAnsi" w:hAnsiTheme="majorHAnsi" w:cstheme="majorHAnsi"/>
          <w:sz w:val="22"/>
          <w:szCs w:val="22"/>
        </w:rPr>
        <w:t xml:space="preserve">, </w:t>
      </w:r>
      <w:r w:rsidRPr="00F41952">
        <w:rPr>
          <w:rFonts w:asciiTheme="minorHAnsi" w:hAnsiTheme="minorHAnsi" w:cstheme="minorHAnsi"/>
          <w:sz w:val="22"/>
          <w:szCs w:val="22"/>
        </w:rPr>
        <w:t xml:space="preserve">w wierszu oznaczonym tytułem postępowania oraz </w:t>
      </w:r>
      <w:r>
        <w:rPr>
          <w:rFonts w:asciiTheme="minorHAnsi" w:hAnsiTheme="minorHAnsi" w:cstheme="minorHAnsi"/>
          <w:sz w:val="22"/>
          <w:szCs w:val="22"/>
        </w:rPr>
        <w:t xml:space="preserve">numerem postępowania, </w:t>
      </w:r>
      <w:r w:rsidRPr="00F41952">
        <w:rPr>
          <w:rFonts w:asciiTheme="minorHAnsi" w:hAnsiTheme="minorHAnsi" w:cstheme="minorHAnsi"/>
          <w:sz w:val="22"/>
          <w:szCs w:val="22"/>
        </w:rPr>
        <w:t>zgodnym z niniejszym postępowaniem.</w:t>
      </w:r>
    </w:p>
    <w:p w14:paraId="44DD28BD" w14:textId="5A51E570" w:rsidR="002B78AC" w:rsidRPr="002B78AC" w:rsidRDefault="002B78AC" w:rsidP="002B78AC">
      <w:pPr>
        <w:numPr>
          <w:ilvl w:val="0"/>
          <w:numId w:val="14"/>
        </w:numPr>
        <w:spacing w:before="120" w:after="120"/>
        <w:jc w:val="both"/>
        <w:rPr>
          <w:rFonts w:asciiTheme="minorHAnsi" w:eastAsia="Calibri" w:hAnsiTheme="minorHAnsi" w:cstheme="minorHAnsi"/>
          <w:sz w:val="22"/>
          <w:szCs w:val="22"/>
          <w:lang w:eastAsia="en-US"/>
        </w:rPr>
      </w:pPr>
      <w:r w:rsidRPr="00096851">
        <w:rPr>
          <w:rFonts w:asciiTheme="minorHAnsi" w:hAnsiTheme="minorHAnsi" w:cstheme="minorHAnsi"/>
          <w:sz w:val="22"/>
          <w:szCs w:val="22"/>
        </w:rPr>
        <w:t>Przedmiotowy środek dowodowy, o</w:t>
      </w:r>
      <w:r>
        <w:rPr>
          <w:rFonts w:asciiTheme="minorHAnsi" w:hAnsiTheme="minorHAnsi" w:cstheme="minorHAnsi"/>
          <w:sz w:val="22"/>
          <w:szCs w:val="22"/>
        </w:rPr>
        <w:t> </w:t>
      </w:r>
      <w:r w:rsidRPr="00096851">
        <w:rPr>
          <w:rFonts w:asciiTheme="minorHAnsi" w:hAnsiTheme="minorHAnsi" w:cstheme="minorHAnsi"/>
          <w:sz w:val="22"/>
          <w:szCs w:val="22"/>
        </w:rPr>
        <w:t>którym mowa w</w:t>
      </w:r>
      <w:bookmarkStart w:id="19" w:name="_Hlk92459475"/>
      <w:r>
        <w:rPr>
          <w:rFonts w:asciiTheme="minorHAnsi" w:hAnsiTheme="minorHAnsi" w:cstheme="minorHAnsi"/>
          <w:sz w:val="22"/>
          <w:szCs w:val="22"/>
        </w:rPr>
        <w:t> </w:t>
      </w:r>
      <w:r w:rsidRPr="00096851">
        <w:rPr>
          <w:rFonts w:asciiTheme="minorHAnsi" w:hAnsiTheme="minorHAnsi" w:cstheme="minorHAnsi"/>
          <w:sz w:val="22"/>
          <w:szCs w:val="22"/>
        </w:rPr>
        <w:t>Rozdziale</w:t>
      </w:r>
      <w:r>
        <w:rPr>
          <w:rFonts w:asciiTheme="minorHAnsi" w:hAnsiTheme="minorHAnsi" w:cstheme="minorHAnsi"/>
          <w:sz w:val="22"/>
          <w:szCs w:val="22"/>
        </w:rPr>
        <w:t> </w:t>
      </w:r>
      <w:r w:rsidRPr="00096851">
        <w:rPr>
          <w:rFonts w:asciiTheme="minorHAnsi" w:hAnsiTheme="minorHAnsi" w:cstheme="minorHAnsi"/>
          <w:sz w:val="22"/>
          <w:szCs w:val="22"/>
        </w:rPr>
        <w:t>I</w:t>
      </w:r>
      <w:r>
        <w:rPr>
          <w:rFonts w:asciiTheme="minorHAnsi" w:hAnsiTheme="minorHAnsi" w:cstheme="minorHAnsi"/>
          <w:sz w:val="22"/>
          <w:szCs w:val="22"/>
        </w:rPr>
        <w:t xml:space="preserve">X </w:t>
      </w:r>
      <w:r w:rsidRPr="00096851">
        <w:rPr>
          <w:rFonts w:asciiTheme="minorHAnsi" w:hAnsiTheme="minorHAnsi" w:cstheme="minorHAnsi"/>
          <w:sz w:val="22"/>
          <w:szCs w:val="22"/>
        </w:rPr>
        <w:t>ust.</w:t>
      </w:r>
      <w:r>
        <w:rPr>
          <w:rFonts w:asciiTheme="minorHAnsi" w:hAnsiTheme="minorHAnsi" w:cstheme="minorHAnsi"/>
          <w:sz w:val="22"/>
          <w:szCs w:val="22"/>
        </w:rPr>
        <w:t> </w:t>
      </w:r>
      <w:r w:rsidRPr="00096851">
        <w:rPr>
          <w:rFonts w:asciiTheme="minorHAnsi" w:hAnsiTheme="minorHAnsi" w:cstheme="minorHAnsi"/>
          <w:sz w:val="22"/>
          <w:szCs w:val="22"/>
        </w:rPr>
        <w:t>2</w:t>
      </w:r>
      <w:r>
        <w:rPr>
          <w:rFonts w:asciiTheme="minorHAnsi" w:hAnsiTheme="minorHAnsi" w:cstheme="minorHAnsi"/>
          <w:sz w:val="22"/>
          <w:szCs w:val="22"/>
        </w:rPr>
        <w:t xml:space="preserve">, </w:t>
      </w:r>
      <w:r w:rsidRPr="00096851">
        <w:rPr>
          <w:rFonts w:asciiTheme="minorHAnsi" w:hAnsiTheme="minorHAnsi" w:cstheme="minorHAnsi"/>
          <w:sz w:val="22"/>
          <w:szCs w:val="22"/>
        </w:rPr>
        <w:t>pkt</w:t>
      </w:r>
      <w:r>
        <w:rPr>
          <w:rFonts w:asciiTheme="minorHAnsi" w:hAnsiTheme="minorHAnsi" w:cstheme="minorHAnsi"/>
          <w:sz w:val="22"/>
          <w:szCs w:val="22"/>
        </w:rPr>
        <w:t> 1</w:t>
      </w:r>
      <w:bookmarkEnd w:id="19"/>
      <w:r>
        <w:rPr>
          <w:rFonts w:asciiTheme="minorHAnsi" w:hAnsiTheme="minorHAnsi" w:cstheme="minorHAnsi"/>
          <w:sz w:val="22"/>
          <w:szCs w:val="22"/>
        </w:rPr>
        <w:t> i 3, w</w:t>
      </w:r>
      <w:r w:rsidRPr="00096851">
        <w:rPr>
          <w:rFonts w:asciiTheme="minorHAnsi" w:hAnsiTheme="minorHAnsi" w:cstheme="minorHAnsi"/>
          <w:sz w:val="22"/>
          <w:szCs w:val="22"/>
        </w:rPr>
        <w:t>ykonawca zobowiązany jest przekazać w</w:t>
      </w:r>
      <w:r>
        <w:rPr>
          <w:rFonts w:asciiTheme="minorHAnsi" w:hAnsiTheme="minorHAnsi" w:cstheme="minorHAnsi"/>
          <w:sz w:val="22"/>
          <w:szCs w:val="22"/>
        </w:rPr>
        <w:t> </w:t>
      </w:r>
      <w:r w:rsidRPr="00096851">
        <w:rPr>
          <w:rFonts w:asciiTheme="minorHAnsi" w:hAnsiTheme="minorHAnsi" w:cstheme="minorHAnsi"/>
          <w:sz w:val="22"/>
          <w:szCs w:val="22"/>
        </w:rPr>
        <w:t>terminie wyznaczonym do upływu składania ofert za pośrednictwem operatora pocztowego w</w:t>
      </w:r>
      <w:r>
        <w:rPr>
          <w:rFonts w:asciiTheme="minorHAnsi" w:hAnsiTheme="minorHAnsi" w:cstheme="minorHAnsi"/>
          <w:sz w:val="22"/>
          <w:szCs w:val="22"/>
        </w:rPr>
        <w:t> </w:t>
      </w:r>
      <w:r w:rsidRPr="00096851">
        <w:rPr>
          <w:rFonts w:asciiTheme="minorHAnsi" w:hAnsiTheme="minorHAnsi" w:cstheme="minorHAnsi"/>
          <w:sz w:val="22"/>
          <w:szCs w:val="22"/>
        </w:rPr>
        <w:t>rozumieniu ustawy z dnia 23 listopada 2012 r. – Prawo pocztowe (Dz.U. z</w:t>
      </w:r>
      <w:r>
        <w:rPr>
          <w:rFonts w:asciiTheme="minorHAnsi" w:hAnsiTheme="minorHAnsi" w:cstheme="minorHAnsi"/>
          <w:sz w:val="22"/>
          <w:szCs w:val="22"/>
        </w:rPr>
        <w:t> </w:t>
      </w:r>
      <w:r w:rsidRPr="00096851">
        <w:rPr>
          <w:rFonts w:asciiTheme="minorHAnsi" w:hAnsiTheme="minorHAnsi" w:cstheme="minorHAnsi"/>
          <w:sz w:val="22"/>
          <w:szCs w:val="22"/>
        </w:rPr>
        <w:t>2020 r. poz. 1041), osobiście lub za pośrednictwem posłańca do siedziby Zamawiającego.</w:t>
      </w:r>
    </w:p>
    <w:bookmarkEnd w:id="18"/>
    <w:p w14:paraId="1E90B42E" w14:textId="77777777" w:rsidR="004B105B" w:rsidRPr="00621C56" w:rsidRDefault="004B105B" w:rsidP="007829C7">
      <w:pPr>
        <w:pStyle w:val="Akapitzlist"/>
        <w:widowControl w:val="0"/>
        <w:numPr>
          <w:ilvl w:val="0"/>
          <w:numId w:val="14"/>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621C56">
        <w:rPr>
          <w:rFonts w:asciiTheme="minorHAnsi" w:hAnsiTheme="minorHAnsi" w:cstheme="minorHAnsi"/>
          <w:spacing w:val="-4"/>
          <w:sz w:val="22"/>
          <w:szCs w:val="22"/>
        </w:rPr>
        <w:t>Do upływu terminu składania ofert wykonawca może wycofać ofertę.</w:t>
      </w:r>
    </w:p>
    <w:p w14:paraId="70F72382" w14:textId="0D7F23A9" w:rsidR="004E1DA4" w:rsidRPr="00621C56" w:rsidRDefault="004E1DA4" w:rsidP="007829C7">
      <w:pPr>
        <w:pStyle w:val="Akapitzlist"/>
        <w:widowControl w:val="0"/>
        <w:numPr>
          <w:ilvl w:val="0"/>
          <w:numId w:val="14"/>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621C56">
        <w:rPr>
          <w:rFonts w:asciiTheme="minorHAnsi" w:hAnsiTheme="minorHAnsi" w:cstheme="minorHAnsi"/>
          <w:sz w:val="22"/>
          <w:szCs w:val="22"/>
        </w:rPr>
        <w:t xml:space="preserve">Termin składania ofert upływa dnia </w:t>
      </w:r>
      <w:r w:rsidR="004C477A" w:rsidRPr="00621C56">
        <w:rPr>
          <w:rFonts w:asciiTheme="minorHAnsi" w:hAnsiTheme="minorHAnsi" w:cstheme="minorHAnsi"/>
          <w:b/>
          <w:bCs/>
          <w:sz w:val="22"/>
          <w:szCs w:val="22"/>
        </w:rPr>
        <w:t>23.05.</w:t>
      </w:r>
      <w:r w:rsidRPr="00621C56">
        <w:rPr>
          <w:rFonts w:asciiTheme="minorHAnsi" w:hAnsiTheme="minorHAnsi" w:cstheme="minorHAnsi"/>
          <w:b/>
          <w:bCs/>
          <w:sz w:val="22"/>
          <w:szCs w:val="22"/>
        </w:rPr>
        <w:t>202</w:t>
      </w:r>
      <w:r w:rsidR="004B105B" w:rsidRPr="00621C56">
        <w:rPr>
          <w:rFonts w:asciiTheme="minorHAnsi" w:hAnsiTheme="minorHAnsi" w:cstheme="minorHAnsi"/>
          <w:b/>
          <w:bCs/>
          <w:sz w:val="22"/>
          <w:szCs w:val="22"/>
        </w:rPr>
        <w:t>3</w:t>
      </w:r>
      <w:r w:rsidRPr="00621C56">
        <w:rPr>
          <w:rFonts w:asciiTheme="minorHAnsi" w:hAnsiTheme="minorHAnsi" w:cstheme="minorHAnsi"/>
          <w:b/>
          <w:bCs/>
          <w:sz w:val="22"/>
          <w:szCs w:val="22"/>
        </w:rPr>
        <w:t xml:space="preserve"> r., o godz. </w:t>
      </w:r>
      <w:r w:rsidR="004C477A" w:rsidRPr="00621C56">
        <w:rPr>
          <w:rFonts w:asciiTheme="minorHAnsi" w:hAnsiTheme="minorHAnsi" w:cstheme="minorHAnsi"/>
          <w:b/>
          <w:bCs/>
          <w:sz w:val="22"/>
          <w:szCs w:val="22"/>
        </w:rPr>
        <w:t>11.00</w:t>
      </w:r>
    </w:p>
    <w:p w14:paraId="65758697" w14:textId="77777777" w:rsidR="00672E60" w:rsidRPr="00621C56" w:rsidRDefault="00672E60" w:rsidP="007829C7">
      <w:pPr>
        <w:pStyle w:val="Akapitzlist"/>
        <w:widowControl w:val="0"/>
        <w:numPr>
          <w:ilvl w:val="0"/>
          <w:numId w:val="14"/>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621C56">
        <w:rPr>
          <w:rFonts w:asciiTheme="minorHAnsi" w:hAnsiTheme="minorHAnsi" w:cstheme="minorHAnsi"/>
          <w:sz w:val="22"/>
          <w:szCs w:val="22"/>
        </w:rPr>
        <w:t xml:space="preserve">W przypadku awarii systemu, która spowoduje brak możliwości otwarcia ofert w terminie określonym powyżej otwarcie ofert nastąpi niezwłocznie po usunięciu awarii. </w:t>
      </w:r>
    </w:p>
    <w:p w14:paraId="0B3C594F" w14:textId="6BA06AE4" w:rsidR="00672E60" w:rsidRPr="00621C56" w:rsidRDefault="00672E60" w:rsidP="007829C7">
      <w:pPr>
        <w:pStyle w:val="Akapitzlist"/>
        <w:widowControl w:val="0"/>
        <w:numPr>
          <w:ilvl w:val="0"/>
          <w:numId w:val="14"/>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621C56">
        <w:rPr>
          <w:rFonts w:asciiTheme="minorHAnsi" w:hAnsiTheme="minorHAnsi" w:cstheme="minorHAnsi"/>
          <w:sz w:val="22"/>
          <w:szCs w:val="22"/>
        </w:rPr>
        <w:t xml:space="preserve">Wykonawca jest związany ofertą </w:t>
      </w:r>
      <w:r w:rsidR="00FD76CA" w:rsidRPr="00621C56">
        <w:rPr>
          <w:rFonts w:asciiTheme="minorHAnsi" w:hAnsiTheme="minorHAnsi" w:cstheme="minorHAnsi"/>
          <w:sz w:val="22"/>
          <w:szCs w:val="22"/>
        </w:rPr>
        <w:t xml:space="preserve">90 dni, tj. </w:t>
      </w:r>
      <w:r w:rsidRPr="00621C56">
        <w:rPr>
          <w:rFonts w:asciiTheme="minorHAnsi" w:hAnsiTheme="minorHAnsi" w:cstheme="minorHAnsi"/>
          <w:sz w:val="22"/>
          <w:szCs w:val="22"/>
        </w:rPr>
        <w:t xml:space="preserve">do dnia </w:t>
      </w:r>
      <w:r w:rsidR="00621C56" w:rsidRPr="00621C56">
        <w:rPr>
          <w:rFonts w:asciiTheme="minorHAnsi" w:hAnsiTheme="minorHAnsi" w:cstheme="minorHAnsi"/>
          <w:sz w:val="22"/>
          <w:szCs w:val="22"/>
        </w:rPr>
        <w:t>20.08.2023</w:t>
      </w:r>
      <w:r w:rsidRPr="00621C56">
        <w:rPr>
          <w:rFonts w:asciiTheme="minorHAnsi" w:hAnsiTheme="minorHAnsi" w:cstheme="minorHAnsi"/>
          <w:sz w:val="22"/>
          <w:szCs w:val="22"/>
        </w:rPr>
        <w:t xml:space="preserve"> roku.</w:t>
      </w:r>
    </w:p>
    <w:p w14:paraId="47F7BD3B" w14:textId="6A87BA5D" w:rsidR="00AA1CD6" w:rsidRPr="00621C56" w:rsidRDefault="00AA1CD6" w:rsidP="007829C7">
      <w:pPr>
        <w:pStyle w:val="Akapitzlist"/>
        <w:widowControl w:val="0"/>
        <w:numPr>
          <w:ilvl w:val="0"/>
          <w:numId w:val="14"/>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621C56">
        <w:rPr>
          <w:rFonts w:asciiTheme="minorHAnsi" w:hAnsiTheme="minorHAnsi" w:cstheme="minorHAnsi"/>
          <w:sz w:val="22"/>
          <w:szCs w:val="22"/>
        </w:rPr>
        <w:t>Informacje o kwocie jaką Zamawiający zamierza przeznaczyć na sfinansowanie przedmiotowego zamówienia, zbiorcze zestawienie ofert zawierające nazwy (firmy) oraz adresy wykonawców, informacje dotyczące ceny oraz informacja o wyborze najkorzystniejszej oferty zostaną zamieszczone na stronie prowadzonego postępowania.</w:t>
      </w:r>
    </w:p>
    <w:p w14:paraId="11C35C4C" w14:textId="77777777" w:rsidR="00A83FE9" w:rsidRPr="00621C56" w:rsidRDefault="00BA730D"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21C56">
        <w:rPr>
          <w:rFonts w:asciiTheme="minorHAnsi" w:eastAsia="Calibri" w:hAnsiTheme="minorHAnsi" w:cstheme="minorHAnsi"/>
          <w:color w:val="2F5496" w:themeColor="accent5" w:themeShade="BF"/>
          <w:lang w:eastAsia="en-US"/>
        </w:rPr>
        <w:t>TERMIN OTWARCIA</w:t>
      </w:r>
      <w:r w:rsidR="00A83FE9" w:rsidRPr="00621C56">
        <w:rPr>
          <w:rFonts w:asciiTheme="minorHAnsi" w:eastAsia="Calibri" w:hAnsiTheme="minorHAnsi" w:cstheme="minorHAnsi"/>
          <w:color w:val="2F5496" w:themeColor="accent5" w:themeShade="BF"/>
          <w:lang w:eastAsia="en-US"/>
        </w:rPr>
        <w:t xml:space="preserve"> OFERT</w:t>
      </w:r>
    </w:p>
    <w:p w14:paraId="24A9A6C1" w14:textId="7D71708D" w:rsidR="004E1DA4" w:rsidRPr="00621C56" w:rsidRDefault="004E1DA4" w:rsidP="007829C7">
      <w:pPr>
        <w:numPr>
          <w:ilvl w:val="0"/>
          <w:numId w:val="11"/>
        </w:numPr>
        <w:autoSpaceDE w:val="0"/>
        <w:autoSpaceDN w:val="0"/>
        <w:spacing w:before="120" w:after="120"/>
        <w:ind w:left="425" w:hanging="425"/>
        <w:jc w:val="both"/>
        <w:rPr>
          <w:rFonts w:asciiTheme="minorHAnsi" w:eastAsia="Calibri" w:hAnsiTheme="minorHAnsi" w:cstheme="minorHAnsi"/>
          <w:sz w:val="22"/>
          <w:szCs w:val="22"/>
          <w:lang w:eastAsia="en-US"/>
        </w:rPr>
      </w:pPr>
      <w:bookmarkStart w:id="20" w:name="_Toc56878493"/>
      <w:bookmarkStart w:id="21" w:name="_Toc136762103"/>
      <w:r w:rsidRPr="00621C56">
        <w:rPr>
          <w:rFonts w:asciiTheme="minorHAnsi" w:eastAsia="Calibri" w:hAnsiTheme="minorHAnsi" w:cstheme="minorHAnsi"/>
          <w:sz w:val="22"/>
          <w:szCs w:val="22"/>
          <w:lang w:eastAsia="en-US"/>
        </w:rPr>
        <w:t xml:space="preserve">Otwarcie ofert nastąpi w dniu </w:t>
      </w:r>
      <w:r w:rsidR="004C477A" w:rsidRPr="00621C56">
        <w:rPr>
          <w:rFonts w:asciiTheme="minorHAnsi" w:eastAsia="Calibri" w:hAnsiTheme="minorHAnsi" w:cstheme="minorHAnsi"/>
          <w:b/>
          <w:bCs/>
          <w:sz w:val="22"/>
          <w:szCs w:val="22"/>
          <w:lang w:eastAsia="en-US"/>
        </w:rPr>
        <w:t>23.05.</w:t>
      </w:r>
      <w:r w:rsidRPr="00621C56">
        <w:rPr>
          <w:rFonts w:asciiTheme="minorHAnsi" w:eastAsia="Calibri" w:hAnsiTheme="minorHAnsi" w:cstheme="minorHAnsi"/>
          <w:b/>
          <w:bCs/>
          <w:sz w:val="22"/>
          <w:szCs w:val="22"/>
          <w:lang w:eastAsia="en-US"/>
        </w:rPr>
        <w:t>202</w:t>
      </w:r>
      <w:r w:rsidR="004B105B" w:rsidRPr="00621C56">
        <w:rPr>
          <w:rFonts w:asciiTheme="minorHAnsi" w:eastAsia="Calibri" w:hAnsiTheme="minorHAnsi" w:cstheme="minorHAnsi"/>
          <w:b/>
          <w:bCs/>
          <w:sz w:val="22"/>
          <w:szCs w:val="22"/>
          <w:lang w:eastAsia="en-US"/>
        </w:rPr>
        <w:t>3</w:t>
      </w:r>
      <w:r w:rsidRPr="00621C56">
        <w:rPr>
          <w:rFonts w:asciiTheme="minorHAnsi" w:eastAsia="Calibri" w:hAnsiTheme="minorHAnsi" w:cstheme="minorHAnsi"/>
          <w:b/>
          <w:bCs/>
          <w:sz w:val="22"/>
          <w:szCs w:val="22"/>
          <w:lang w:eastAsia="en-US"/>
        </w:rPr>
        <w:t xml:space="preserve"> r. o godz. 1</w:t>
      </w:r>
      <w:r w:rsidR="004C477A" w:rsidRPr="00621C56">
        <w:rPr>
          <w:rFonts w:asciiTheme="minorHAnsi" w:eastAsia="Calibri" w:hAnsiTheme="minorHAnsi" w:cstheme="minorHAnsi"/>
          <w:b/>
          <w:bCs/>
          <w:sz w:val="22"/>
          <w:szCs w:val="22"/>
          <w:lang w:eastAsia="en-US"/>
        </w:rPr>
        <w:t>1</w:t>
      </w:r>
      <w:r w:rsidRPr="00621C56">
        <w:rPr>
          <w:rFonts w:asciiTheme="minorHAnsi" w:eastAsia="Calibri" w:hAnsiTheme="minorHAnsi" w:cstheme="minorHAnsi"/>
          <w:b/>
          <w:bCs/>
          <w:sz w:val="22"/>
          <w:szCs w:val="22"/>
          <w:lang w:eastAsia="en-US"/>
        </w:rPr>
        <w:t>:</w:t>
      </w:r>
      <w:r w:rsidR="004C477A" w:rsidRPr="00621C56">
        <w:rPr>
          <w:rFonts w:asciiTheme="minorHAnsi" w:eastAsia="Calibri" w:hAnsiTheme="minorHAnsi" w:cstheme="minorHAnsi"/>
          <w:b/>
          <w:bCs/>
          <w:sz w:val="22"/>
          <w:szCs w:val="22"/>
          <w:lang w:eastAsia="en-US"/>
        </w:rPr>
        <w:t>3</w:t>
      </w:r>
      <w:r w:rsidRPr="00621C56">
        <w:rPr>
          <w:rFonts w:asciiTheme="minorHAnsi" w:eastAsia="Calibri" w:hAnsiTheme="minorHAnsi" w:cstheme="minorHAnsi"/>
          <w:b/>
          <w:bCs/>
          <w:sz w:val="22"/>
          <w:szCs w:val="22"/>
          <w:lang w:eastAsia="en-US"/>
        </w:rPr>
        <w:t>0</w:t>
      </w:r>
    </w:p>
    <w:p w14:paraId="572AD8EE" w14:textId="77777777" w:rsidR="004D4C62" w:rsidRPr="00A0163F" w:rsidRDefault="004D4C62" w:rsidP="007829C7">
      <w:pPr>
        <w:numPr>
          <w:ilvl w:val="0"/>
          <w:numId w:val="11"/>
        </w:numPr>
        <w:autoSpaceDE w:val="0"/>
        <w:autoSpaceDN w:val="0"/>
        <w:spacing w:before="120" w:after="120"/>
        <w:ind w:left="425"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Otwarcie ofert </w:t>
      </w:r>
      <w:r w:rsidR="009D5019" w:rsidRPr="00A0163F">
        <w:rPr>
          <w:rFonts w:asciiTheme="minorHAnsi" w:eastAsia="Calibri" w:hAnsiTheme="minorHAnsi" w:cstheme="minorHAnsi"/>
          <w:sz w:val="22"/>
          <w:szCs w:val="22"/>
          <w:lang w:eastAsia="en-US"/>
        </w:rPr>
        <w:t>nastąpi</w:t>
      </w:r>
      <w:r w:rsidRPr="00A0163F">
        <w:rPr>
          <w:rFonts w:asciiTheme="minorHAnsi" w:eastAsia="Calibri" w:hAnsiTheme="minorHAnsi" w:cstheme="minorHAnsi"/>
          <w:sz w:val="22"/>
          <w:szCs w:val="22"/>
          <w:lang w:eastAsia="en-US"/>
        </w:rPr>
        <w:t xml:space="preserve"> poprzez odszyfrowanie ofert przez Zamawiającego.</w:t>
      </w:r>
    </w:p>
    <w:p w14:paraId="21D110C2" w14:textId="6A879920" w:rsidR="004D4C62" w:rsidRPr="00A0163F" w:rsidRDefault="004D4C62" w:rsidP="007829C7">
      <w:pPr>
        <w:numPr>
          <w:ilvl w:val="0"/>
          <w:numId w:val="11"/>
        </w:numPr>
        <w:autoSpaceDE w:val="0"/>
        <w:autoSpaceDN w:val="0"/>
        <w:spacing w:before="120" w:after="120"/>
        <w:ind w:left="425"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W przypadku awarii systemu teleinformatycznego, powodując</w:t>
      </w:r>
      <w:r w:rsidR="009E2990" w:rsidRPr="00A0163F">
        <w:rPr>
          <w:rFonts w:asciiTheme="minorHAnsi" w:eastAsia="Calibri" w:hAnsiTheme="minorHAnsi" w:cstheme="minorHAnsi"/>
          <w:sz w:val="22"/>
          <w:szCs w:val="22"/>
          <w:lang w:eastAsia="en-US"/>
        </w:rPr>
        <w:t>ej</w:t>
      </w:r>
      <w:r w:rsidRPr="00A0163F">
        <w:rPr>
          <w:rFonts w:asciiTheme="minorHAnsi" w:eastAsia="Calibri" w:hAnsiTheme="minorHAnsi" w:cstheme="minorHAnsi"/>
          <w:sz w:val="22"/>
          <w:szCs w:val="22"/>
          <w:lang w:eastAsia="en-US"/>
        </w:rPr>
        <w:t xml:space="preserve"> brak możliwości otwarcia ofert w</w:t>
      </w:r>
      <w:r w:rsidR="00B20532">
        <w:rPr>
          <w:rFonts w:asciiTheme="minorHAnsi" w:eastAsia="Calibri" w:hAnsiTheme="minorHAnsi" w:cstheme="minorHAnsi"/>
          <w:sz w:val="22"/>
          <w:szCs w:val="22"/>
          <w:lang w:eastAsia="en-US"/>
        </w:rPr>
        <w:t> </w:t>
      </w:r>
      <w:r w:rsidRPr="00A0163F">
        <w:rPr>
          <w:rFonts w:asciiTheme="minorHAnsi" w:eastAsia="Calibri" w:hAnsiTheme="minorHAnsi" w:cstheme="minorHAnsi"/>
          <w:sz w:val="22"/>
          <w:szCs w:val="22"/>
          <w:lang w:eastAsia="en-US"/>
        </w:rPr>
        <w:t>terminie określonym w ust. 1, otwarcie ofert nastąpi niezwłocznie po usunięciu awarii.</w:t>
      </w:r>
    </w:p>
    <w:p w14:paraId="7B627FFF" w14:textId="72F6CDC6" w:rsidR="00B20532" w:rsidRDefault="004D4C62" w:rsidP="007829C7">
      <w:pPr>
        <w:numPr>
          <w:ilvl w:val="0"/>
          <w:numId w:val="11"/>
        </w:numPr>
        <w:autoSpaceDE w:val="0"/>
        <w:autoSpaceDN w:val="0"/>
        <w:spacing w:before="120" w:after="120"/>
        <w:ind w:left="425"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Zamawiający poinformuje o zmianie terminu otwarcia ofert na stronie internetowej prowadzonego postępowania.</w:t>
      </w:r>
    </w:p>
    <w:p w14:paraId="01412091" w14:textId="4B9E72A7" w:rsidR="00086849" w:rsidRPr="00B20532" w:rsidRDefault="00086849" w:rsidP="007829C7">
      <w:pPr>
        <w:numPr>
          <w:ilvl w:val="0"/>
          <w:numId w:val="11"/>
        </w:numPr>
        <w:autoSpaceDE w:val="0"/>
        <w:autoSpaceDN w:val="0"/>
        <w:spacing w:before="120" w:after="120"/>
        <w:ind w:left="425" w:hanging="425"/>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Otwarcie ofert jest niejawne.</w:t>
      </w:r>
    </w:p>
    <w:bookmarkEnd w:id="20"/>
    <w:bookmarkEnd w:id="21"/>
    <w:p w14:paraId="51B0F8C0" w14:textId="6F2C4F4B" w:rsidR="00F84575" w:rsidRPr="006C7A87" w:rsidRDefault="009D501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lastRenderedPageBreak/>
        <w:t xml:space="preserve">SPOSÓB OBLICZENIA </w:t>
      </w:r>
      <w:r w:rsidR="00F84575" w:rsidRPr="006C7A87">
        <w:rPr>
          <w:rFonts w:asciiTheme="minorHAnsi" w:eastAsia="Calibri" w:hAnsiTheme="minorHAnsi" w:cstheme="minorHAnsi"/>
          <w:color w:val="2F5496" w:themeColor="accent5" w:themeShade="BF"/>
          <w:lang w:eastAsia="en-US"/>
        </w:rPr>
        <w:t>CENY OFERTY</w:t>
      </w:r>
    </w:p>
    <w:p w14:paraId="4ABF0CAB" w14:textId="2DB1F7C4" w:rsidR="00B14B5B" w:rsidRDefault="00B14B5B" w:rsidP="007829C7">
      <w:pPr>
        <w:pStyle w:val="Default"/>
        <w:numPr>
          <w:ilvl w:val="0"/>
          <w:numId w:val="19"/>
        </w:numPr>
        <w:spacing w:before="120" w:after="120"/>
        <w:ind w:left="357" w:hanging="357"/>
        <w:jc w:val="both"/>
        <w:rPr>
          <w:rFonts w:asciiTheme="minorHAnsi" w:hAnsiTheme="minorHAnsi" w:cstheme="minorHAnsi"/>
          <w:sz w:val="22"/>
          <w:szCs w:val="22"/>
        </w:rPr>
      </w:pPr>
      <w:r w:rsidRPr="00D36CA8">
        <w:rPr>
          <w:rFonts w:asciiTheme="minorHAnsi" w:hAnsiTheme="minorHAnsi" w:cstheme="minorHAnsi"/>
          <w:sz w:val="22"/>
          <w:szCs w:val="22"/>
        </w:rPr>
        <w:t xml:space="preserve">Cena oferty, o której mowa w „Formularzu ofertowym” stanowiącym </w:t>
      </w:r>
      <w:r w:rsidRPr="00B271B9">
        <w:rPr>
          <w:rFonts w:asciiTheme="minorHAnsi" w:hAnsiTheme="minorHAnsi" w:cstheme="minorHAnsi"/>
          <w:b/>
          <w:bCs/>
          <w:sz w:val="22"/>
          <w:szCs w:val="22"/>
        </w:rPr>
        <w:t>Załącznik nr 1</w:t>
      </w:r>
      <w:r w:rsidRPr="00B271B9">
        <w:rPr>
          <w:rFonts w:asciiTheme="minorHAnsi" w:hAnsiTheme="minorHAnsi" w:cstheme="minorHAnsi"/>
          <w:b/>
          <w:bCs/>
          <w:color w:val="0070C0"/>
          <w:sz w:val="22"/>
          <w:szCs w:val="22"/>
        </w:rPr>
        <w:t xml:space="preserve"> </w:t>
      </w:r>
      <w:r w:rsidRPr="00B271B9">
        <w:rPr>
          <w:rFonts w:asciiTheme="minorHAnsi" w:hAnsiTheme="minorHAnsi" w:cstheme="minorHAnsi"/>
          <w:b/>
          <w:bCs/>
          <w:sz w:val="22"/>
          <w:szCs w:val="22"/>
        </w:rPr>
        <w:t>do SWZ</w:t>
      </w:r>
      <w:r w:rsidRPr="009E2E3D">
        <w:rPr>
          <w:rFonts w:asciiTheme="minorHAnsi" w:hAnsiTheme="minorHAnsi" w:cstheme="minorHAnsi"/>
          <w:sz w:val="22"/>
          <w:szCs w:val="22"/>
        </w:rPr>
        <w:t>,</w:t>
      </w:r>
      <w:r w:rsidRPr="00D36CA8">
        <w:rPr>
          <w:rFonts w:asciiTheme="minorHAnsi" w:hAnsiTheme="minorHAnsi" w:cstheme="minorHAnsi"/>
          <w:sz w:val="22"/>
          <w:szCs w:val="22"/>
        </w:rPr>
        <w:t xml:space="preserve"> musi być obliczona w złotych polskich, z dokładnością do dwóch miejsc po przecinku.</w:t>
      </w:r>
    </w:p>
    <w:p w14:paraId="4A8F6011" w14:textId="77777777" w:rsidR="009E2E3D" w:rsidRPr="00B20532" w:rsidRDefault="009E2E3D" w:rsidP="007829C7">
      <w:pPr>
        <w:pStyle w:val="Akapitzlist"/>
        <w:numPr>
          <w:ilvl w:val="0"/>
          <w:numId w:val="19"/>
        </w:numPr>
        <w:spacing w:before="120" w:after="120"/>
        <w:ind w:left="357" w:hanging="357"/>
        <w:contextualSpacing w:val="0"/>
        <w:rPr>
          <w:rFonts w:asciiTheme="minorHAnsi" w:hAnsiTheme="minorHAnsi" w:cstheme="minorHAnsi"/>
          <w:color w:val="000000"/>
          <w:sz w:val="22"/>
          <w:szCs w:val="22"/>
        </w:rPr>
      </w:pPr>
      <w:r w:rsidRPr="00B20532">
        <w:rPr>
          <w:rFonts w:asciiTheme="minorHAnsi" w:hAnsiTheme="minorHAnsi" w:cstheme="minorHAnsi"/>
          <w:color w:val="000000"/>
          <w:sz w:val="22"/>
          <w:szCs w:val="22"/>
        </w:rPr>
        <w:t xml:space="preserve">W Formularzu oferty należy podać cenę oferty: wartość netto i wartość brutto. </w:t>
      </w:r>
    </w:p>
    <w:p w14:paraId="72F506FA" w14:textId="5717E528" w:rsidR="00B20532" w:rsidRPr="00B20532" w:rsidRDefault="00B20532" w:rsidP="007829C7">
      <w:pPr>
        <w:pStyle w:val="Default"/>
        <w:numPr>
          <w:ilvl w:val="0"/>
          <w:numId w:val="19"/>
        </w:numPr>
        <w:spacing w:before="120" w:after="120"/>
        <w:ind w:left="357" w:hanging="357"/>
        <w:jc w:val="both"/>
        <w:rPr>
          <w:rFonts w:asciiTheme="minorHAnsi" w:hAnsiTheme="minorHAnsi" w:cstheme="minorHAnsi"/>
          <w:sz w:val="22"/>
          <w:szCs w:val="22"/>
        </w:rPr>
      </w:pPr>
      <w:r w:rsidRPr="00B14B5B">
        <w:rPr>
          <w:rFonts w:asciiTheme="minorHAnsi" w:hAnsiTheme="minorHAnsi" w:cstheme="minorHAnsi"/>
          <w:sz w:val="22"/>
          <w:szCs w:val="22"/>
        </w:rPr>
        <w:t xml:space="preserve">Cena oferty powinna zawierać wszelkie koszty jakie poniesie </w:t>
      </w:r>
      <w:r w:rsidR="00F7619C" w:rsidRPr="00B14B5B">
        <w:rPr>
          <w:rFonts w:asciiTheme="minorHAnsi" w:hAnsiTheme="minorHAnsi" w:cstheme="minorHAnsi"/>
          <w:sz w:val="22"/>
          <w:szCs w:val="22"/>
        </w:rPr>
        <w:t>w</w:t>
      </w:r>
      <w:r w:rsidRPr="00B14B5B">
        <w:rPr>
          <w:rFonts w:asciiTheme="minorHAnsi" w:hAnsiTheme="minorHAnsi" w:cstheme="minorHAnsi"/>
          <w:sz w:val="22"/>
          <w:szCs w:val="22"/>
        </w:rPr>
        <w:t>ykonawca w celu należytego wykonania przedmiotu zamówienia z należnymi podatkami</w:t>
      </w:r>
      <w:r w:rsidRPr="00B20532">
        <w:rPr>
          <w:rFonts w:asciiTheme="minorHAnsi" w:hAnsiTheme="minorHAnsi" w:cstheme="minorHAnsi"/>
          <w:sz w:val="22"/>
          <w:szCs w:val="22"/>
        </w:rPr>
        <w:t xml:space="preserve"> i opłatami, w tym także wszelkie koszty nie wynikające bezpośrednio z opisu przedmiotu zamówienia, opisu projektu i wzoru umowy, ale możliwe do przewidzenia przez </w:t>
      </w:r>
      <w:r w:rsidR="00F7619C">
        <w:rPr>
          <w:rFonts w:asciiTheme="minorHAnsi" w:hAnsiTheme="minorHAnsi" w:cstheme="minorHAnsi"/>
          <w:sz w:val="22"/>
          <w:szCs w:val="22"/>
        </w:rPr>
        <w:t>w</w:t>
      </w:r>
      <w:r w:rsidRPr="00B20532">
        <w:rPr>
          <w:rFonts w:asciiTheme="minorHAnsi" w:hAnsiTheme="minorHAnsi" w:cstheme="minorHAnsi"/>
          <w:sz w:val="22"/>
          <w:szCs w:val="22"/>
        </w:rPr>
        <w:t>ykonawcę w dniu złożenia oferty.</w:t>
      </w:r>
    </w:p>
    <w:p w14:paraId="3D199178" w14:textId="77777777" w:rsidR="00B20532" w:rsidRPr="00B20532" w:rsidRDefault="00B20532" w:rsidP="007829C7">
      <w:pPr>
        <w:pStyle w:val="Akapitzlist"/>
        <w:numPr>
          <w:ilvl w:val="0"/>
          <w:numId w:val="19"/>
        </w:numPr>
        <w:spacing w:before="120" w:after="120"/>
        <w:ind w:left="357" w:hanging="357"/>
        <w:contextualSpacing w:val="0"/>
        <w:rPr>
          <w:rFonts w:asciiTheme="minorHAnsi" w:hAnsiTheme="minorHAnsi" w:cstheme="minorHAnsi"/>
          <w:color w:val="000000"/>
          <w:sz w:val="22"/>
          <w:szCs w:val="22"/>
        </w:rPr>
      </w:pPr>
      <w:r w:rsidRPr="00B20532">
        <w:rPr>
          <w:rFonts w:asciiTheme="minorHAnsi" w:hAnsiTheme="minorHAnsi" w:cstheme="minorHAnsi"/>
          <w:color w:val="000000"/>
          <w:sz w:val="22"/>
          <w:szCs w:val="22"/>
        </w:rPr>
        <w:t>Wszelkie rozliczenia związane z realizacją zamówienia dokonywane będą w walucie polskiej.</w:t>
      </w:r>
    </w:p>
    <w:p w14:paraId="6E18CFA3" w14:textId="77777777" w:rsidR="004D4D5B" w:rsidRPr="004D4D5B" w:rsidRDefault="00B20532" w:rsidP="004D4D5B">
      <w:pPr>
        <w:pStyle w:val="Akapitzlist"/>
        <w:numPr>
          <w:ilvl w:val="0"/>
          <w:numId w:val="19"/>
        </w:numPr>
        <w:spacing w:before="120" w:after="120"/>
        <w:ind w:left="357" w:hanging="357"/>
        <w:contextualSpacing w:val="0"/>
        <w:jc w:val="both"/>
        <w:rPr>
          <w:rFonts w:asciiTheme="minorHAnsi" w:hAnsiTheme="minorHAnsi" w:cstheme="minorHAnsi"/>
          <w:color w:val="000000"/>
          <w:sz w:val="22"/>
          <w:szCs w:val="22"/>
        </w:rPr>
      </w:pPr>
      <w:r w:rsidRPr="00B20532">
        <w:rPr>
          <w:rFonts w:asciiTheme="minorHAnsi" w:hAnsiTheme="minorHAnsi" w:cstheme="minorHAnsi"/>
          <w:sz w:val="22"/>
          <w:szCs w:val="22"/>
        </w:rPr>
        <w:t>Prawidłowe ustalenie podatku VAT należy do obowiązków wykonawcy, zgodnie z przepisami ustawy o podatku od towarów i</w:t>
      </w:r>
      <w:r w:rsidRPr="00B20532">
        <w:rPr>
          <w:rFonts w:asciiTheme="minorHAnsi" w:hAnsiTheme="minorHAnsi" w:cstheme="minorHAnsi"/>
          <w:spacing w:val="-4"/>
          <w:sz w:val="22"/>
          <w:szCs w:val="22"/>
        </w:rPr>
        <w:t xml:space="preserve"> </w:t>
      </w:r>
      <w:r w:rsidRPr="00B20532">
        <w:rPr>
          <w:rFonts w:asciiTheme="minorHAnsi" w:hAnsiTheme="minorHAnsi" w:cstheme="minorHAnsi"/>
          <w:sz w:val="22"/>
          <w:szCs w:val="22"/>
        </w:rPr>
        <w:t>usług.</w:t>
      </w:r>
    </w:p>
    <w:p w14:paraId="5D7E2929" w14:textId="32F7F904" w:rsidR="004D4D5B" w:rsidRPr="004D4D5B" w:rsidRDefault="004D4D5B" w:rsidP="004D4D5B">
      <w:pPr>
        <w:pStyle w:val="Akapitzlist"/>
        <w:numPr>
          <w:ilvl w:val="0"/>
          <w:numId w:val="19"/>
        </w:numPr>
        <w:spacing w:before="120" w:after="120"/>
        <w:ind w:left="357" w:hanging="357"/>
        <w:contextualSpacing w:val="0"/>
        <w:jc w:val="both"/>
        <w:rPr>
          <w:rFonts w:asciiTheme="minorHAnsi" w:hAnsiTheme="minorHAnsi" w:cstheme="minorHAnsi"/>
          <w:color w:val="000000"/>
          <w:sz w:val="22"/>
          <w:szCs w:val="22"/>
        </w:rPr>
      </w:pPr>
      <w:r w:rsidRPr="004D4D5B">
        <w:rPr>
          <w:rFonts w:asciiTheme="minorHAnsi" w:hAnsiTheme="minorHAnsi" w:cstheme="minorHAnsi"/>
          <w:color w:val="000000"/>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4D4D5B">
        <w:rPr>
          <w:rFonts w:asciiTheme="minorHAnsi" w:hAnsiTheme="minorHAnsi" w:cstheme="minorHAnsi"/>
          <w:color w:val="000000"/>
          <w:sz w:val="22"/>
          <w:szCs w:val="22"/>
        </w:rPr>
        <w:t>późn</w:t>
      </w:r>
      <w:proofErr w:type="spellEnd"/>
      <w:r w:rsidRPr="004D4D5B">
        <w:rPr>
          <w:rFonts w:asciiTheme="minorHAnsi" w:hAnsiTheme="minorHAnsi" w:cstheme="minorHAnsi"/>
          <w:color w:val="000000"/>
          <w:sz w:val="22"/>
          <w:szCs w:val="22"/>
        </w:rPr>
        <w:t>. zm.), dla celów zastosowania kryterium ceny lub kosztu zamawiający dolicza do przedstawionej w tej ofercie ceny kwotę podatku od towarów i usług, którą miałby obowiązek rozliczyć. W ofercie, o której mowa w ust. 1, wykonawca ma obowiązek:</w:t>
      </w:r>
    </w:p>
    <w:p w14:paraId="4BFDEC33" w14:textId="77777777" w:rsidR="004D4D5B" w:rsidRPr="005571D2" w:rsidRDefault="004D4D5B" w:rsidP="004D4D5B">
      <w:pPr>
        <w:pStyle w:val="Akapitzlist"/>
        <w:numPr>
          <w:ilvl w:val="0"/>
          <w:numId w:val="55"/>
        </w:numPr>
        <w:spacing w:before="120" w:after="120"/>
        <w:ind w:left="714" w:hanging="357"/>
        <w:contextualSpacing w:val="0"/>
        <w:jc w:val="both"/>
        <w:rPr>
          <w:rFonts w:asciiTheme="minorHAnsi" w:hAnsiTheme="minorHAnsi" w:cstheme="minorHAnsi"/>
          <w:color w:val="000000"/>
          <w:sz w:val="22"/>
          <w:szCs w:val="22"/>
        </w:rPr>
      </w:pPr>
      <w:r w:rsidRPr="005571D2">
        <w:rPr>
          <w:rFonts w:asciiTheme="minorHAnsi" w:hAnsiTheme="minorHAnsi" w:cstheme="minorHAnsi"/>
          <w:color w:val="000000"/>
          <w:sz w:val="22"/>
          <w:szCs w:val="22"/>
        </w:rPr>
        <w:t>poinformowania zamawiającego, że wybór jego oferty będzie prowadził do powstania u</w:t>
      </w:r>
      <w:r>
        <w:rPr>
          <w:rFonts w:asciiTheme="minorHAnsi" w:hAnsiTheme="minorHAnsi" w:cstheme="minorHAnsi"/>
          <w:color w:val="000000"/>
          <w:sz w:val="22"/>
          <w:szCs w:val="22"/>
        </w:rPr>
        <w:t> </w:t>
      </w:r>
      <w:r w:rsidRPr="005571D2">
        <w:rPr>
          <w:rFonts w:asciiTheme="minorHAnsi" w:hAnsiTheme="minorHAnsi" w:cstheme="minorHAnsi"/>
          <w:color w:val="000000"/>
          <w:sz w:val="22"/>
          <w:szCs w:val="22"/>
        </w:rPr>
        <w:t>zamawiającego obowiązku podatkowego;</w:t>
      </w:r>
    </w:p>
    <w:p w14:paraId="675B465A" w14:textId="77777777" w:rsidR="004D4D5B" w:rsidRPr="005571D2" w:rsidRDefault="004D4D5B" w:rsidP="004D4D5B">
      <w:pPr>
        <w:pStyle w:val="Akapitzlist"/>
        <w:numPr>
          <w:ilvl w:val="0"/>
          <w:numId w:val="55"/>
        </w:numPr>
        <w:spacing w:before="120" w:after="120"/>
        <w:ind w:left="714" w:hanging="357"/>
        <w:contextualSpacing w:val="0"/>
        <w:jc w:val="both"/>
        <w:rPr>
          <w:rFonts w:asciiTheme="minorHAnsi" w:hAnsiTheme="minorHAnsi" w:cstheme="minorHAnsi"/>
          <w:color w:val="000000"/>
          <w:sz w:val="22"/>
          <w:szCs w:val="22"/>
        </w:rPr>
      </w:pPr>
      <w:r w:rsidRPr="005571D2">
        <w:rPr>
          <w:rFonts w:asciiTheme="minorHAnsi" w:hAnsiTheme="minorHAnsi" w:cstheme="minorHAnsi"/>
          <w:color w:val="000000"/>
          <w:sz w:val="22"/>
          <w:szCs w:val="22"/>
        </w:rPr>
        <w:t>wskazania nazwy (rodzaju) towaru lub usługi, których dostawa lub świadczenie będą prowadziły do powstania obowiązku podatkowego;</w:t>
      </w:r>
    </w:p>
    <w:p w14:paraId="33A6E521" w14:textId="77777777" w:rsidR="004D4D5B" w:rsidRPr="005571D2" w:rsidRDefault="004D4D5B" w:rsidP="004D4D5B">
      <w:pPr>
        <w:pStyle w:val="Akapitzlist"/>
        <w:numPr>
          <w:ilvl w:val="0"/>
          <w:numId w:val="55"/>
        </w:numPr>
        <w:spacing w:before="120" w:after="120"/>
        <w:ind w:left="714" w:hanging="357"/>
        <w:contextualSpacing w:val="0"/>
        <w:jc w:val="both"/>
        <w:rPr>
          <w:rFonts w:asciiTheme="minorHAnsi" w:hAnsiTheme="minorHAnsi" w:cstheme="minorHAnsi"/>
          <w:color w:val="000000"/>
          <w:sz w:val="22"/>
          <w:szCs w:val="22"/>
        </w:rPr>
      </w:pPr>
      <w:r w:rsidRPr="005571D2">
        <w:rPr>
          <w:rFonts w:asciiTheme="minorHAnsi" w:hAnsiTheme="minorHAnsi" w:cstheme="minorHAnsi"/>
          <w:color w:val="000000"/>
          <w:sz w:val="22"/>
          <w:szCs w:val="22"/>
        </w:rPr>
        <w:t>wskazania wartości towaru lub usługi objętego obowiązkiem podatkowym zamawiającego, bez kwoty podatku;</w:t>
      </w:r>
    </w:p>
    <w:p w14:paraId="0F45D14B" w14:textId="24B0F530" w:rsidR="004D4D5B" w:rsidRPr="009E2E3D" w:rsidRDefault="004D4D5B" w:rsidP="004D4D5B">
      <w:pPr>
        <w:pStyle w:val="Akapitzlist"/>
        <w:numPr>
          <w:ilvl w:val="0"/>
          <w:numId w:val="19"/>
        </w:numPr>
        <w:spacing w:before="120" w:after="120"/>
        <w:ind w:left="357" w:hanging="357"/>
        <w:contextualSpacing w:val="0"/>
        <w:jc w:val="both"/>
        <w:rPr>
          <w:rFonts w:asciiTheme="minorHAnsi" w:hAnsiTheme="minorHAnsi" w:cstheme="minorHAnsi"/>
          <w:color w:val="000000"/>
          <w:sz w:val="22"/>
          <w:szCs w:val="22"/>
        </w:rPr>
      </w:pPr>
      <w:r w:rsidRPr="005571D2">
        <w:rPr>
          <w:rFonts w:asciiTheme="minorHAnsi" w:hAnsiTheme="minorHAnsi" w:cstheme="minorHAnsi"/>
          <w:color w:val="000000"/>
          <w:sz w:val="22"/>
          <w:szCs w:val="22"/>
        </w:rPr>
        <w:t>wskazania stawki podatku od towarów i usług, która zgodnie z wiedzą wykonawcy, będzie miała zastosowanie.</w:t>
      </w:r>
    </w:p>
    <w:p w14:paraId="75622DA0" w14:textId="77777777" w:rsidR="00FF10B9" w:rsidRPr="006C7A87" w:rsidRDefault="00FF10B9"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KRYTERIA OCENY OFERT</w:t>
      </w:r>
    </w:p>
    <w:p w14:paraId="2940D9E3" w14:textId="1C7CAA99" w:rsidR="003045FB" w:rsidRDefault="00617C34" w:rsidP="007829C7">
      <w:pPr>
        <w:pStyle w:val="Akapitzlist"/>
        <w:numPr>
          <w:ilvl w:val="0"/>
          <w:numId w:val="25"/>
        </w:numPr>
        <w:spacing w:before="120" w:after="120"/>
        <w:contextualSpacing w:val="0"/>
        <w:jc w:val="both"/>
        <w:rPr>
          <w:rFonts w:asciiTheme="minorHAnsi" w:hAnsiTheme="minorHAnsi" w:cstheme="minorHAnsi"/>
          <w:sz w:val="22"/>
        </w:rPr>
      </w:pPr>
      <w:r w:rsidRPr="00A0163F">
        <w:rPr>
          <w:rFonts w:asciiTheme="minorHAnsi" w:hAnsiTheme="minorHAnsi" w:cstheme="minorHAnsi"/>
          <w:sz w:val="22"/>
        </w:rPr>
        <w:t>Zamawiający wybierze najkorzystniejszą ofertę na podstawie niżej wymienionych kryteriów oceny ofert</w:t>
      </w:r>
      <w:r w:rsidR="00FF10B9" w:rsidRPr="00A0163F">
        <w:rPr>
          <w:rFonts w:asciiTheme="minorHAnsi" w:hAnsiTheme="minorHAnsi" w:cstheme="minorHAnsi"/>
          <w:sz w:val="22"/>
        </w:rPr>
        <w:t>:</w:t>
      </w:r>
    </w:p>
    <w:p w14:paraId="11B979E3" w14:textId="3726E440" w:rsidR="009E2E3D" w:rsidRPr="005B2404" w:rsidRDefault="009E2E3D" w:rsidP="007829C7">
      <w:pPr>
        <w:pStyle w:val="Akapitzlist"/>
        <w:numPr>
          <w:ilvl w:val="0"/>
          <w:numId w:val="26"/>
        </w:numPr>
        <w:spacing w:before="240" w:after="120"/>
        <w:ind w:left="782" w:hanging="357"/>
        <w:contextualSpacing w:val="0"/>
        <w:jc w:val="both"/>
        <w:rPr>
          <w:rFonts w:asciiTheme="minorHAnsi" w:hAnsiTheme="minorHAnsi" w:cstheme="minorHAnsi"/>
          <w:sz w:val="22"/>
        </w:rPr>
      </w:pPr>
      <w:r>
        <w:rPr>
          <w:rFonts w:asciiTheme="minorHAnsi" w:hAnsiTheme="minorHAnsi" w:cstheme="minorHAnsi"/>
          <w:sz w:val="22"/>
        </w:rPr>
        <w:t>Kryteria oceny ofert</w:t>
      </w:r>
      <w:r w:rsidR="00AA4F98">
        <w:rPr>
          <w:rFonts w:asciiTheme="minorHAnsi" w:hAnsiTheme="minorHAnsi" w:cstheme="minorHAnsi"/>
          <w:sz w:val="22"/>
        </w:rPr>
        <w:t xml:space="preserve"> (dotyczy obu części)</w:t>
      </w:r>
    </w:p>
    <w:tbl>
      <w:tblPr>
        <w:tblW w:w="913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09"/>
        <w:gridCol w:w="709"/>
        <w:gridCol w:w="5453"/>
      </w:tblGrid>
      <w:tr w:rsidR="009E2E3D" w:rsidRPr="00A0163F" w14:paraId="034E1777" w14:textId="77777777" w:rsidTr="00E33E58">
        <w:trPr>
          <w:trHeight w:val="279"/>
        </w:trPr>
        <w:tc>
          <w:tcPr>
            <w:tcW w:w="567" w:type="dxa"/>
            <w:shd w:val="pct12" w:color="000000" w:fill="FFFFFF"/>
            <w:vAlign w:val="center"/>
          </w:tcPr>
          <w:p w14:paraId="7E8E85A2" w14:textId="77777777" w:rsidR="009E2E3D" w:rsidRPr="00A0163F" w:rsidRDefault="009E2E3D" w:rsidP="00184296">
            <w:pPr>
              <w:spacing w:before="60" w:after="60"/>
              <w:jc w:val="center"/>
              <w:rPr>
                <w:rFonts w:asciiTheme="minorHAnsi" w:hAnsiTheme="minorHAnsi" w:cstheme="minorHAnsi"/>
                <w:b/>
                <w:bCs/>
                <w:sz w:val="20"/>
                <w:szCs w:val="20"/>
              </w:rPr>
            </w:pPr>
            <w:bookmarkStart w:id="22" w:name="_Hlk77153629"/>
            <w:r w:rsidRPr="00A0163F">
              <w:rPr>
                <w:rFonts w:asciiTheme="minorHAnsi" w:hAnsiTheme="minorHAnsi" w:cstheme="minorHAnsi"/>
                <w:b/>
                <w:bCs/>
                <w:sz w:val="20"/>
                <w:szCs w:val="20"/>
              </w:rPr>
              <w:t>Lp.</w:t>
            </w:r>
          </w:p>
        </w:tc>
        <w:tc>
          <w:tcPr>
            <w:tcW w:w="2409" w:type="dxa"/>
            <w:shd w:val="pct12" w:color="000000" w:fill="FFFFFF"/>
            <w:vAlign w:val="center"/>
          </w:tcPr>
          <w:p w14:paraId="3CA98FD0" w14:textId="77777777" w:rsidR="009E2E3D" w:rsidRPr="00A0163F" w:rsidRDefault="009E2E3D" w:rsidP="00184296">
            <w:pPr>
              <w:spacing w:before="60" w:after="60"/>
              <w:jc w:val="center"/>
              <w:rPr>
                <w:rFonts w:asciiTheme="minorHAnsi" w:hAnsiTheme="minorHAnsi" w:cstheme="minorHAnsi"/>
                <w:b/>
                <w:bCs/>
                <w:sz w:val="20"/>
                <w:szCs w:val="20"/>
              </w:rPr>
            </w:pPr>
            <w:r w:rsidRPr="00A0163F">
              <w:rPr>
                <w:rFonts w:asciiTheme="minorHAnsi" w:hAnsiTheme="minorHAnsi" w:cstheme="minorHAnsi"/>
                <w:b/>
                <w:bCs/>
                <w:sz w:val="20"/>
                <w:szCs w:val="20"/>
              </w:rPr>
              <w:t>Kryteria</w:t>
            </w:r>
          </w:p>
        </w:tc>
        <w:tc>
          <w:tcPr>
            <w:tcW w:w="709" w:type="dxa"/>
            <w:shd w:val="pct12" w:color="000000" w:fill="FFFFFF"/>
            <w:vAlign w:val="center"/>
          </w:tcPr>
          <w:p w14:paraId="4FFEF10F" w14:textId="77777777" w:rsidR="009E2E3D" w:rsidRPr="00A0163F" w:rsidRDefault="009E2E3D" w:rsidP="00184296">
            <w:pPr>
              <w:spacing w:before="60" w:after="60"/>
              <w:jc w:val="center"/>
              <w:rPr>
                <w:rFonts w:asciiTheme="minorHAnsi" w:hAnsiTheme="minorHAnsi" w:cstheme="minorHAnsi"/>
                <w:b/>
                <w:bCs/>
                <w:sz w:val="20"/>
                <w:szCs w:val="20"/>
              </w:rPr>
            </w:pPr>
            <w:r w:rsidRPr="00A0163F">
              <w:rPr>
                <w:rFonts w:asciiTheme="minorHAnsi" w:hAnsiTheme="minorHAnsi" w:cstheme="minorHAnsi"/>
                <w:b/>
                <w:bCs/>
                <w:sz w:val="20"/>
                <w:szCs w:val="20"/>
              </w:rPr>
              <w:t>Waga</w:t>
            </w:r>
          </w:p>
        </w:tc>
        <w:tc>
          <w:tcPr>
            <w:tcW w:w="5453" w:type="dxa"/>
            <w:shd w:val="pct12" w:color="000000" w:fill="FFFFFF"/>
            <w:vAlign w:val="center"/>
          </w:tcPr>
          <w:p w14:paraId="0272A5C5" w14:textId="77777777" w:rsidR="009E2E3D" w:rsidRPr="00A0163F" w:rsidRDefault="009E2E3D" w:rsidP="00184296">
            <w:pPr>
              <w:pStyle w:val="Nagwek8"/>
              <w:spacing w:before="60" w:after="60"/>
              <w:rPr>
                <w:rFonts w:asciiTheme="minorHAnsi" w:hAnsiTheme="minorHAnsi" w:cstheme="minorHAnsi"/>
                <w:sz w:val="20"/>
              </w:rPr>
            </w:pPr>
            <w:r w:rsidRPr="00A0163F">
              <w:rPr>
                <w:rFonts w:asciiTheme="minorHAnsi" w:hAnsiTheme="minorHAnsi" w:cstheme="minorHAnsi"/>
                <w:sz w:val="20"/>
              </w:rPr>
              <w:t>Metoda oceny</w:t>
            </w:r>
          </w:p>
        </w:tc>
      </w:tr>
      <w:tr w:rsidR="009E2E3D" w:rsidRPr="00E33E58" w14:paraId="06A459C7" w14:textId="77777777" w:rsidTr="00E33E58">
        <w:trPr>
          <w:trHeight w:val="664"/>
        </w:trPr>
        <w:tc>
          <w:tcPr>
            <w:tcW w:w="567" w:type="dxa"/>
            <w:vAlign w:val="center"/>
          </w:tcPr>
          <w:p w14:paraId="65E6D9BE" w14:textId="77777777" w:rsidR="009E2E3D" w:rsidRPr="00E33E58" w:rsidRDefault="009E2E3D" w:rsidP="00184296">
            <w:pPr>
              <w:spacing w:before="60" w:after="60"/>
              <w:jc w:val="center"/>
              <w:rPr>
                <w:rFonts w:asciiTheme="majorHAnsi" w:hAnsiTheme="majorHAnsi" w:cstheme="majorHAnsi"/>
                <w:b/>
                <w:sz w:val="20"/>
                <w:szCs w:val="20"/>
              </w:rPr>
            </w:pPr>
            <w:r w:rsidRPr="00E33E58">
              <w:rPr>
                <w:rFonts w:asciiTheme="majorHAnsi" w:hAnsiTheme="majorHAnsi" w:cstheme="majorHAnsi"/>
                <w:sz w:val="20"/>
                <w:szCs w:val="20"/>
              </w:rPr>
              <w:t>1.</w:t>
            </w:r>
          </w:p>
        </w:tc>
        <w:tc>
          <w:tcPr>
            <w:tcW w:w="2409" w:type="dxa"/>
            <w:vAlign w:val="center"/>
          </w:tcPr>
          <w:p w14:paraId="643C309F" w14:textId="77777777" w:rsidR="009E2E3D" w:rsidRPr="00E33E58" w:rsidRDefault="009E2E3D" w:rsidP="00184296">
            <w:pPr>
              <w:spacing w:before="60" w:after="60"/>
              <w:jc w:val="center"/>
              <w:rPr>
                <w:rFonts w:asciiTheme="majorHAnsi" w:hAnsiTheme="majorHAnsi" w:cstheme="majorHAnsi"/>
                <w:b/>
                <w:sz w:val="20"/>
                <w:szCs w:val="20"/>
              </w:rPr>
            </w:pPr>
            <w:r w:rsidRPr="00E33E58">
              <w:rPr>
                <w:rFonts w:asciiTheme="majorHAnsi" w:hAnsiTheme="majorHAnsi" w:cstheme="majorHAnsi"/>
                <w:sz w:val="20"/>
                <w:szCs w:val="20"/>
              </w:rPr>
              <w:t>Cena (C)</w:t>
            </w:r>
          </w:p>
        </w:tc>
        <w:tc>
          <w:tcPr>
            <w:tcW w:w="709" w:type="dxa"/>
            <w:vAlign w:val="center"/>
          </w:tcPr>
          <w:p w14:paraId="74223DD1" w14:textId="77777777" w:rsidR="009E2E3D" w:rsidRPr="00E33E58" w:rsidRDefault="009E2E3D" w:rsidP="00184296">
            <w:pPr>
              <w:spacing w:before="60" w:after="60"/>
              <w:jc w:val="center"/>
              <w:rPr>
                <w:rFonts w:asciiTheme="majorHAnsi" w:hAnsiTheme="majorHAnsi" w:cstheme="majorHAnsi"/>
                <w:b/>
                <w:sz w:val="20"/>
                <w:szCs w:val="20"/>
              </w:rPr>
            </w:pPr>
            <w:r w:rsidRPr="00E33E58">
              <w:rPr>
                <w:rFonts w:asciiTheme="majorHAnsi" w:hAnsiTheme="majorHAnsi" w:cstheme="majorHAnsi"/>
                <w:sz w:val="20"/>
                <w:szCs w:val="20"/>
              </w:rPr>
              <w:t>60%</w:t>
            </w:r>
          </w:p>
        </w:tc>
        <w:tc>
          <w:tcPr>
            <w:tcW w:w="5453" w:type="dxa"/>
            <w:vAlign w:val="center"/>
          </w:tcPr>
          <w:p w14:paraId="60AA7701" w14:textId="77777777" w:rsidR="009E2E3D" w:rsidRPr="00E33E58" w:rsidRDefault="00000000" w:rsidP="00184296">
            <w:pPr>
              <w:spacing w:before="60" w:after="60"/>
              <w:jc w:val="center"/>
              <w:rPr>
                <w:rFonts w:asciiTheme="majorHAnsi" w:hAnsiTheme="majorHAnsi" w:cstheme="majorHAnsi"/>
                <w:sz w:val="20"/>
                <w:szCs w:val="20"/>
                <w:u w:val="single"/>
              </w:rPr>
            </w:pPr>
            <m:oMathPara>
              <m:oMath>
                <m:f>
                  <m:fPr>
                    <m:ctrlPr>
                      <w:rPr>
                        <w:rFonts w:ascii="Cambria Math" w:hAnsi="Cambria Math" w:cstheme="majorHAnsi"/>
                        <w:iCs/>
                        <w:sz w:val="20"/>
                        <w:szCs w:val="20"/>
                      </w:rPr>
                    </m:ctrlPr>
                  </m:fPr>
                  <m:num>
                    <m:r>
                      <m:rPr>
                        <m:sty m:val="p"/>
                      </m:rPr>
                      <w:rPr>
                        <w:rFonts w:ascii="Cambria Math" w:hAnsi="Cambria Math" w:cstheme="majorHAnsi"/>
                        <w:sz w:val="20"/>
                        <w:szCs w:val="20"/>
                        <w:u w:val="single"/>
                      </w:rPr>
                      <m:t>Najniższa zaoferowana cena oferty</m:t>
                    </m:r>
                    <m:ctrlPr>
                      <w:rPr>
                        <w:rFonts w:ascii="Cambria Math" w:hAnsi="Cambria Math" w:cstheme="majorHAnsi"/>
                        <w:iCs/>
                        <w:sz w:val="20"/>
                        <w:szCs w:val="20"/>
                        <w:u w:val="single"/>
                      </w:rPr>
                    </m:ctrlPr>
                  </m:num>
                  <m:den>
                    <m:r>
                      <m:rPr>
                        <m:sty m:val="p"/>
                      </m:rPr>
                      <w:rPr>
                        <w:rFonts w:ascii="Cambria Math" w:hAnsi="Cambria Math" w:cstheme="majorHAnsi"/>
                        <w:sz w:val="20"/>
                        <w:szCs w:val="20"/>
                      </w:rPr>
                      <m:t>cena oferty badanej</m:t>
                    </m:r>
                  </m:den>
                </m:f>
                <m:r>
                  <m:rPr>
                    <m:sty m:val="p"/>
                  </m:rPr>
                  <w:rPr>
                    <w:rFonts w:ascii="Cambria Math" w:hAnsi="Cambria Math" w:cstheme="majorHAnsi"/>
                    <w:sz w:val="20"/>
                    <w:szCs w:val="20"/>
                  </w:rPr>
                  <m:t>×100 ×60%</m:t>
                </m:r>
              </m:oMath>
            </m:oMathPara>
          </w:p>
        </w:tc>
      </w:tr>
      <w:tr w:rsidR="00376577" w:rsidRPr="00E33E58" w14:paraId="58A1092C" w14:textId="77777777" w:rsidTr="00E33E58">
        <w:trPr>
          <w:trHeight w:val="664"/>
        </w:trPr>
        <w:tc>
          <w:tcPr>
            <w:tcW w:w="567" w:type="dxa"/>
            <w:vAlign w:val="center"/>
          </w:tcPr>
          <w:p w14:paraId="4BBA02F4" w14:textId="764B8C28" w:rsidR="00376577" w:rsidRPr="00E33E58" w:rsidRDefault="00376577" w:rsidP="00184296">
            <w:pPr>
              <w:spacing w:before="60" w:after="60"/>
              <w:jc w:val="center"/>
              <w:rPr>
                <w:rFonts w:asciiTheme="majorHAnsi" w:hAnsiTheme="majorHAnsi" w:cstheme="majorHAnsi"/>
                <w:sz w:val="20"/>
                <w:szCs w:val="20"/>
              </w:rPr>
            </w:pPr>
            <w:r>
              <w:rPr>
                <w:rFonts w:asciiTheme="majorHAnsi" w:hAnsiTheme="majorHAnsi" w:cstheme="majorHAnsi"/>
                <w:sz w:val="20"/>
                <w:szCs w:val="20"/>
              </w:rPr>
              <w:t>2</w:t>
            </w:r>
          </w:p>
        </w:tc>
        <w:tc>
          <w:tcPr>
            <w:tcW w:w="2409" w:type="dxa"/>
            <w:vAlign w:val="center"/>
          </w:tcPr>
          <w:p w14:paraId="3A101E43" w14:textId="39684241" w:rsidR="00376577" w:rsidRPr="00E33E58" w:rsidRDefault="00376577" w:rsidP="00184296">
            <w:pPr>
              <w:spacing w:before="60" w:after="60"/>
              <w:jc w:val="center"/>
              <w:rPr>
                <w:rFonts w:asciiTheme="majorHAnsi" w:hAnsiTheme="majorHAnsi" w:cstheme="majorHAnsi"/>
                <w:sz w:val="20"/>
                <w:szCs w:val="20"/>
              </w:rPr>
            </w:pPr>
            <w:r>
              <w:rPr>
                <w:rFonts w:asciiTheme="majorHAnsi" w:hAnsiTheme="majorHAnsi" w:cstheme="majorHAnsi"/>
                <w:sz w:val="20"/>
                <w:szCs w:val="20"/>
              </w:rPr>
              <w:t>Jakość</w:t>
            </w:r>
            <w:r w:rsidR="009B32B5">
              <w:rPr>
                <w:rFonts w:asciiTheme="majorHAnsi" w:hAnsiTheme="majorHAnsi" w:cstheme="majorHAnsi"/>
                <w:sz w:val="20"/>
                <w:szCs w:val="20"/>
              </w:rPr>
              <w:t xml:space="preserve"> (J)</w:t>
            </w:r>
          </w:p>
        </w:tc>
        <w:tc>
          <w:tcPr>
            <w:tcW w:w="709" w:type="dxa"/>
            <w:vAlign w:val="center"/>
          </w:tcPr>
          <w:p w14:paraId="1765BF18" w14:textId="038C2E8F" w:rsidR="00376577" w:rsidRPr="00E33E58" w:rsidRDefault="009B32B5" w:rsidP="00184296">
            <w:pPr>
              <w:spacing w:before="60" w:after="60"/>
              <w:jc w:val="center"/>
              <w:rPr>
                <w:rFonts w:asciiTheme="majorHAnsi" w:hAnsiTheme="majorHAnsi" w:cstheme="majorHAnsi"/>
                <w:sz w:val="20"/>
                <w:szCs w:val="20"/>
              </w:rPr>
            </w:pPr>
            <w:r>
              <w:rPr>
                <w:rFonts w:asciiTheme="majorHAnsi" w:hAnsiTheme="majorHAnsi" w:cstheme="majorHAnsi"/>
                <w:sz w:val="20"/>
                <w:szCs w:val="20"/>
              </w:rPr>
              <w:t>2</w:t>
            </w:r>
            <w:r w:rsidR="00376577">
              <w:rPr>
                <w:rFonts w:asciiTheme="majorHAnsi" w:hAnsiTheme="majorHAnsi" w:cstheme="majorHAnsi"/>
                <w:sz w:val="20"/>
                <w:szCs w:val="20"/>
              </w:rPr>
              <w:t>0%</w:t>
            </w:r>
          </w:p>
        </w:tc>
        <w:tc>
          <w:tcPr>
            <w:tcW w:w="5453" w:type="dxa"/>
            <w:vAlign w:val="center"/>
          </w:tcPr>
          <w:p w14:paraId="3560AB86" w14:textId="5B01D7FB" w:rsidR="00376577" w:rsidRDefault="00000000" w:rsidP="00184296">
            <w:pPr>
              <w:spacing w:before="60" w:after="60"/>
              <w:jc w:val="center"/>
              <w:rPr>
                <w:rFonts w:ascii="Calibri Light" w:hAnsi="Calibri Light" w:cs="Calibri Light"/>
                <w:iCs/>
                <w:sz w:val="20"/>
                <w:szCs w:val="20"/>
              </w:rPr>
            </w:pPr>
            <m:oMathPara>
              <m:oMath>
                <m:f>
                  <m:fPr>
                    <m:ctrlPr>
                      <w:rPr>
                        <w:rFonts w:ascii="Cambria Math" w:hAnsi="Cambria Math" w:cstheme="majorHAnsi"/>
                        <w:i/>
                        <w:sz w:val="18"/>
                        <w:szCs w:val="18"/>
                      </w:rPr>
                    </m:ctrlPr>
                  </m:fPr>
                  <m:num>
                    <m:eqArr>
                      <m:eqArrPr>
                        <m:ctrlPr>
                          <w:rPr>
                            <w:rFonts w:ascii="Cambria Math" w:hAnsi="Cambria Math" w:cstheme="majorHAnsi"/>
                            <w:sz w:val="18"/>
                            <w:szCs w:val="18"/>
                            <w:u w:val="single"/>
                          </w:rPr>
                        </m:ctrlPr>
                      </m:eqArrPr>
                      <m:e>
                        <m:r>
                          <m:rPr>
                            <m:sty m:val="p"/>
                          </m:rPr>
                          <w:rPr>
                            <w:rFonts w:ascii="Cambria Math" w:hAnsi="Cambria Math" w:cstheme="majorHAnsi"/>
                            <w:sz w:val="18"/>
                            <w:szCs w:val="18"/>
                            <w:u w:val="single"/>
                          </w:rPr>
                          <m:t xml:space="preserve">Liczba punktów oferty badanej przyznanych </m:t>
                        </m:r>
                      </m:e>
                      <m:e>
                        <m:r>
                          <m:rPr>
                            <m:sty m:val="p"/>
                          </m:rPr>
                          <w:rPr>
                            <w:rFonts w:ascii="Cambria Math" w:hAnsi="Cambria Math" w:cstheme="majorHAnsi"/>
                            <w:sz w:val="18"/>
                            <w:szCs w:val="18"/>
                            <w:u w:val="single"/>
                          </w:rPr>
                          <m:t>zgodnie z metodą określoną w pkt 2</m:t>
                        </m:r>
                      </m:e>
                    </m:eqArr>
                    <m:ctrlPr>
                      <w:rPr>
                        <w:rFonts w:ascii="Cambria Math" w:hAnsi="Cambria Math" w:cstheme="majorHAnsi"/>
                        <w:sz w:val="18"/>
                        <w:szCs w:val="18"/>
                        <w:u w:val="single"/>
                      </w:rPr>
                    </m:ctrlPr>
                  </m:num>
                  <m:den>
                    <m:r>
                      <w:rPr>
                        <w:rFonts w:ascii="Cambria Math" w:hAnsi="Cambria Math" w:cstheme="majorHAnsi"/>
                        <w:sz w:val="18"/>
                        <w:szCs w:val="18"/>
                      </w:rPr>
                      <m:t>20</m:t>
                    </m:r>
                  </m:den>
                </m:f>
                <m:r>
                  <w:rPr>
                    <w:rFonts w:ascii="Cambria Math" w:hAnsi="Cambria Math" w:cstheme="majorHAnsi"/>
                    <w:sz w:val="18"/>
                    <w:szCs w:val="18"/>
                  </w:rPr>
                  <m:t>×100 ×</m:t>
                </m:r>
                <m:r>
                  <w:rPr>
                    <w:rFonts w:ascii="Cambria Math" w:hAnsi="Cambria Math" w:cstheme="majorHAnsi"/>
                    <w:color w:val="FF0000"/>
                    <w:sz w:val="18"/>
                    <w:szCs w:val="18"/>
                  </w:rPr>
                  <m:t>20</m:t>
                </m:r>
                <m:r>
                  <w:rPr>
                    <w:rFonts w:ascii="Cambria Math" w:hAnsi="Cambria Math" w:cstheme="majorHAnsi"/>
                    <w:sz w:val="18"/>
                    <w:szCs w:val="18"/>
                  </w:rPr>
                  <m:t>%</m:t>
                </m:r>
              </m:oMath>
            </m:oMathPara>
          </w:p>
        </w:tc>
      </w:tr>
      <w:tr w:rsidR="009B32B5" w:rsidRPr="00E33E58" w14:paraId="7972740B" w14:textId="77777777" w:rsidTr="00E33E58">
        <w:trPr>
          <w:trHeight w:val="664"/>
        </w:trPr>
        <w:tc>
          <w:tcPr>
            <w:tcW w:w="567" w:type="dxa"/>
            <w:vAlign w:val="center"/>
          </w:tcPr>
          <w:p w14:paraId="280B87B8" w14:textId="51EBA3B0" w:rsidR="009B32B5" w:rsidRDefault="009B32B5" w:rsidP="009B32B5">
            <w:pPr>
              <w:spacing w:before="60" w:after="60"/>
              <w:jc w:val="center"/>
              <w:rPr>
                <w:rFonts w:asciiTheme="majorHAnsi" w:hAnsiTheme="majorHAnsi" w:cstheme="majorHAnsi"/>
                <w:sz w:val="20"/>
                <w:szCs w:val="20"/>
              </w:rPr>
            </w:pPr>
            <w:r>
              <w:rPr>
                <w:rFonts w:asciiTheme="majorHAnsi" w:hAnsiTheme="majorHAnsi" w:cstheme="majorHAnsi"/>
                <w:sz w:val="20"/>
                <w:szCs w:val="20"/>
              </w:rPr>
              <w:t>3</w:t>
            </w:r>
          </w:p>
        </w:tc>
        <w:tc>
          <w:tcPr>
            <w:tcW w:w="2409" w:type="dxa"/>
            <w:vAlign w:val="center"/>
          </w:tcPr>
          <w:p w14:paraId="5D6257E9" w14:textId="5675446E" w:rsidR="009B32B5" w:rsidRDefault="009B32B5" w:rsidP="009B32B5">
            <w:pPr>
              <w:spacing w:before="60" w:after="60"/>
              <w:jc w:val="center"/>
              <w:rPr>
                <w:rFonts w:asciiTheme="majorHAnsi" w:hAnsiTheme="majorHAnsi" w:cstheme="majorHAnsi"/>
                <w:sz w:val="20"/>
                <w:szCs w:val="20"/>
              </w:rPr>
            </w:pPr>
            <w:r>
              <w:rPr>
                <w:rFonts w:asciiTheme="majorHAnsi" w:hAnsiTheme="majorHAnsi" w:cstheme="majorHAnsi"/>
                <w:sz w:val="20"/>
                <w:szCs w:val="20"/>
              </w:rPr>
              <w:t>Asysta wdrożeniowa (AW)</w:t>
            </w:r>
          </w:p>
        </w:tc>
        <w:tc>
          <w:tcPr>
            <w:tcW w:w="709" w:type="dxa"/>
            <w:vAlign w:val="center"/>
          </w:tcPr>
          <w:p w14:paraId="20D37D15" w14:textId="2C4D9ED5" w:rsidR="009B32B5" w:rsidRDefault="009B32B5" w:rsidP="009B32B5">
            <w:pPr>
              <w:spacing w:before="60" w:after="60"/>
              <w:jc w:val="center"/>
              <w:rPr>
                <w:rFonts w:asciiTheme="majorHAnsi" w:hAnsiTheme="majorHAnsi" w:cstheme="majorHAnsi"/>
                <w:sz w:val="20"/>
                <w:szCs w:val="20"/>
              </w:rPr>
            </w:pPr>
            <w:r>
              <w:rPr>
                <w:rFonts w:asciiTheme="majorHAnsi" w:hAnsiTheme="majorHAnsi" w:cstheme="majorHAnsi"/>
                <w:sz w:val="20"/>
                <w:szCs w:val="20"/>
              </w:rPr>
              <w:t>20%</w:t>
            </w:r>
          </w:p>
        </w:tc>
        <w:tc>
          <w:tcPr>
            <w:tcW w:w="5453" w:type="dxa"/>
            <w:vAlign w:val="center"/>
          </w:tcPr>
          <w:p w14:paraId="6C7256A2" w14:textId="76C4421F" w:rsidR="009B32B5" w:rsidRDefault="00000000" w:rsidP="009B32B5">
            <w:pPr>
              <w:spacing w:before="60" w:after="60"/>
              <w:jc w:val="center"/>
              <w:rPr>
                <w:rFonts w:ascii="Calibri Light" w:hAnsi="Calibri Light" w:cs="Calibri Light"/>
                <w:sz w:val="18"/>
                <w:szCs w:val="18"/>
              </w:rPr>
            </w:pPr>
            <m:oMathPara>
              <m:oMath>
                <m:f>
                  <m:fPr>
                    <m:ctrlPr>
                      <w:rPr>
                        <w:rFonts w:ascii="Cambria Math" w:hAnsi="Cambria Math" w:cstheme="majorHAnsi"/>
                        <w:i/>
                        <w:sz w:val="18"/>
                        <w:szCs w:val="18"/>
                      </w:rPr>
                    </m:ctrlPr>
                  </m:fPr>
                  <m:num>
                    <m:eqArr>
                      <m:eqArrPr>
                        <m:ctrlPr>
                          <w:rPr>
                            <w:rFonts w:ascii="Cambria Math" w:hAnsi="Cambria Math" w:cstheme="majorHAnsi"/>
                            <w:sz w:val="18"/>
                            <w:szCs w:val="18"/>
                            <w:u w:val="single"/>
                          </w:rPr>
                        </m:ctrlPr>
                      </m:eqArrPr>
                      <m:e>
                        <m:r>
                          <m:rPr>
                            <m:sty m:val="p"/>
                          </m:rPr>
                          <w:rPr>
                            <w:rFonts w:ascii="Cambria Math" w:hAnsi="Cambria Math" w:cstheme="majorHAnsi"/>
                            <w:sz w:val="18"/>
                            <w:szCs w:val="18"/>
                            <w:u w:val="single"/>
                          </w:rPr>
                          <m:t xml:space="preserve">Liczba punktów oferty badanej przyznanych </m:t>
                        </m:r>
                      </m:e>
                      <m:e>
                        <m:r>
                          <m:rPr>
                            <m:sty m:val="p"/>
                          </m:rPr>
                          <w:rPr>
                            <w:rFonts w:ascii="Cambria Math" w:hAnsi="Cambria Math" w:cstheme="majorHAnsi"/>
                            <w:sz w:val="18"/>
                            <w:szCs w:val="18"/>
                            <w:u w:val="single"/>
                          </w:rPr>
                          <m:t>zgodnie z metodą określoną w pkt 3</m:t>
                        </m:r>
                      </m:e>
                    </m:eqArr>
                    <m:ctrlPr>
                      <w:rPr>
                        <w:rFonts w:ascii="Cambria Math" w:hAnsi="Cambria Math" w:cstheme="majorHAnsi"/>
                        <w:sz w:val="18"/>
                        <w:szCs w:val="18"/>
                        <w:u w:val="single"/>
                      </w:rPr>
                    </m:ctrlPr>
                  </m:num>
                  <m:den>
                    <m:r>
                      <w:rPr>
                        <w:rFonts w:ascii="Cambria Math" w:hAnsi="Cambria Math" w:cstheme="majorHAnsi"/>
                        <w:sz w:val="18"/>
                        <w:szCs w:val="18"/>
                      </w:rPr>
                      <m:t>20</m:t>
                    </m:r>
                  </m:den>
                </m:f>
                <m:r>
                  <w:rPr>
                    <w:rFonts w:ascii="Cambria Math" w:hAnsi="Cambria Math" w:cstheme="majorHAnsi"/>
                    <w:sz w:val="18"/>
                    <w:szCs w:val="18"/>
                  </w:rPr>
                  <m:t>×100 ×</m:t>
                </m:r>
                <m:r>
                  <w:rPr>
                    <w:rFonts w:ascii="Cambria Math" w:hAnsi="Cambria Math" w:cstheme="majorHAnsi"/>
                    <w:color w:val="FF0000"/>
                    <w:sz w:val="18"/>
                    <w:szCs w:val="18"/>
                  </w:rPr>
                  <m:t>20</m:t>
                </m:r>
                <m:r>
                  <w:rPr>
                    <w:rFonts w:ascii="Cambria Math" w:hAnsi="Cambria Math" w:cstheme="majorHAnsi"/>
                    <w:sz w:val="18"/>
                    <w:szCs w:val="18"/>
                  </w:rPr>
                  <m:t>%</m:t>
                </m:r>
              </m:oMath>
            </m:oMathPara>
          </w:p>
        </w:tc>
      </w:tr>
    </w:tbl>
    <w:bookmarkEnd w:id="22"/>
    <w:p w14:paraId="4489AFE3" w14:textId="08666719" w:rsidR="000865AC" w:rsidRDefault="000865AC" w:rsidP="007829C7">
      <w:pPr>
        <w:pStyle w:val="Akapitzlist"/>
        <w:numPr>
          <w:ilvl w:val="0"/>
          <w:numId w:val="26"/>
        </w:numPr>
        <w:spacing w:before="120" w:after="120"/>
        <w:jc w:val="both"/>
        <w:rPr>
          <w:rFonts w:asciiTheme="minorHAnsi" w:hAnsiTheme="minorHAnsi" w:cstheme="minorHAnsi"/>
          <w:sz w:val="22"/>
        </w:rPr>
      </w:pPr>
      <w:r>
        <w:rPr>
          <w:rFonts w:asciiTheme="minorHAnsi" w:hAnsiTheme="minorHAnsi" w:cstheme="minorHAnsi"/>
          <w:sz w:val="22"/>
        </w:rPr>
        <w:t>Kryterium „Jakość”</w:t>
      </w:r>
      <w:r w:rsidR="009B32B5">
        <w:rPr>
          <w:rFonts w:asciiTheme="minorHAnsi" w:hAnsiTheme="minorHAnsi" w:cstheme="minorHAnsi"/>
          <w:sz w:val="22"/>
        </w:rPr>
        <w:t xml:space="preserve"> (J)</w:t>
      </w:r>
    </w:p>
    <w:tbl>
      <w:tblPr>
        <w:tblStyle w:val="Tabela-Siatka"/>
        <w:tblW w:w="9100" w:type="dxa"/>
        <w:tblInd w:w="534" w:type="dxa"/>
        <w:tblLook w:val="04A0" w:firstRow="1" w:lastRow="0" w:firstColumn="1" w:lastColumn="0" w:noHBand="0" w:noVBand="1"/>
      </w:tblPr>
      <w:tblGrid>
        <w:gridCol w:w="7825"/>
        <w:gridCol w:w="1275"/>
      </w:tblGrid>
      <w:tr w:rsidR="000865AC" w:rsidRPr="003842BC" w14:paraId="6580C9A3" w14:textId="77777777" w:rsidTr="001C3532">
        <w:tc>
          <w:tcPr>
            <w:tcW w:w="7825" w:type="dxa"/>
            <w:shd w:val="clear" w:color="auto" w:fill="D9D9D9" w:themeFill="background1" w:themeFillShade="D9"/>
            <w:vAlign w:val="center"/>
          </w:tcPr>
          <w:p w14:paraId="441CACA0" w14:textId="77777777" w:rsidR="000865AC" w:rsidRPr="003842BC" w:rsidRDefault="000865AC" w:rsidP="003842BC">
            <w:pPr>
              <w:pStyle w:val="1"/>
              <w:spacing w:before="60" w:after="60" w:line="240" w:lineRule="auto"/>
              <w:ind w:left="0" w:firstLine="0"/>
              <w:jc w:val="center"/>
              <w:rPr>
                <w:rFonts w:asciiTheme="majorHAnsi" w:eastAsia="Calibri" w:hAnsiTheme="majorHAnsi" w:cstheme="majorHAnsi"/>
                <w:b/>
                <w:color w:val="000000" w:themeColor="text1"/>
                <w:sz w:val="20"/>
                <w:szCs w:val="20"/>
              </w:rPr>
            </w:pPr>
            <w:bookmarkStart w:id="23" w:name="_Hlk103963638"/>
            <w:r w:rsidRPr="003842BC">
              <w:rPr>
                <w:rFonts w:asciiTheme="majorHAnsi" w:eastAsia="Calibri" w:hAnsiTheme="majorHAnsi" w:cstheme="majorHAnsi"/>
                <w:b/>
                <w:color w:val="000000" w:themeColor="text1"/>
                <w:sz w:val="20"/>
                <w:szCs w:val="20"/>
              </w:rPr>
              <w:t>Nazwa parametru</w:t>
            </w:r>
          </w:p>
        </w:tc>
        <w:tc>
          <w:tcPr>
            <w:tcW w:w="1275" w:type="dxa"/>
            <w:shd w:val="clear" w:color="auto" w:fill="D9D9D9" w:themeFill="background1" w:themeFillShade="D9"/>
            <w:vAlign w:val="center"/>
          </w:tcPr>
          <w:p w14:paraId="1B173CB6" w14:textId="3E652C72" w:rsidR="000865AC" w:rsidRPr="003842BC" w:rsidRDefault="001C3532" w:rsidP="003842BC">
            <w:pPr>
              <w:pStyle w:val="1"/>
              <w:spacing w:before="60" w:after="60" w:line="240" w:lineRule="auto"/>
              <w:ind w:left="0" w:firstLine="0"/>
              <w:jc w:val="center"/>
              <w:rPr>
                <w:rFonts w:asciiTheme="majorHAnsi" w:eastAsia="Calibri" w:hAnsiTheme="majorHAnsi" w:cstheme="majorHAnsi"/>
                <w:b/>
                <w:color w:val="000000" w:themeColor="text1"/>
                <w:sz w:val="20"/>
                <w:szCs w:val="20"/>
              </w:rPr>
            </w:pPr>
            <w:r w:rsidRPr="003842BC">
              <w:rPr>
                <w:rFonts w:asciiTheme="majorHAnsi" w:eastAsia="Calibri" w:hAnsiTheme="majorHAnsi" w:cstheme="majorHAnsi"/>
                <w:b/>
                <w:color w:val="000000" w:themeColor="text1"/>
                <w:sz w:val="20"/>
                <w:szCs w:val="20"/>
              </w:rPr>
              <w:t>Punkty</w:t>
            </w:r>
          </w:p>
        </w:tc>
      </w:tr>
      <w:tr w:rsidR="001C3532" w:rsidRPr="003842BC" w14:paraId="0CEE18A5" w14:textId="77777777" w:rsidTr="001C3532">
        <w:tc>
          <w:tcPr>
            <w:tcW w:w="9100" w:type="dxa"/>
            <w:gridSpan w:val="2"/>
            <w:shd w:val="clear" w:color="auto" w:fill="auto"/>
            <w:vAlign w:val="center"/>
          </w:tcPr>
          <w:p w14:paraId="7A22323C" w14:textId="357B502D" w:rsidR="001C3532" w:rsidRPr="003842BC" w:rsidRDefault="001C3532" w:rsidP="003842BC">
            <w:pPr>
              <w:pStyle w:val="1"/>
              <w:spacing w:before="60" w:after="60" w:line="240" w:lineRule="auto"/>
              <w:ind w:left="0" w:firstLine="0"/>
              <w:rPr>
                <w:rFonts w:asciiTheme="majorHAnsi" w:eastAsia="Calibri" w:hAnsiTheme="majorHAnsi" w:cstheme="majorHAnsi"/>
                <w:bCs/>
                <w:color w:val="000000" w:themeColor="text1"/>
                <w:sz w:val="20"/>
                <w:szCs w:val="20"/>
              </w:rPr>
            </w:pPr>
            <w:r w:rsidRPr="003842BC">
              <w:rPr>
                <w:rFonts w:asciiTheme="majorHAnsi" w:hAnsiTheme="majorHAnsi" w:cstheme="majorHAnsi"/>
                <w:sz w:val="20"/>
                <w:szCs w:val="20"/>
              </w:rPr>
              <w:t>CZĘŚĆ 1</w:t>
            </w:r>
          </w:p>
        </w:tc>
      </w:tr>
      <w:tr w:rsidR="001C3532" w:rsidRPr="003842BC" w14:paraId="79E07102" w14:textId="77777777" w:rsidTr="001C3532">
        <w:tc>
          <w:tcPr>
            <w:tcW w:w="7825" w:type="dxa"/>
            <w:shd w:val="clear" w:color="auto" w:fill="auto"/>
          </w:tcPr>
          <w:p w14:paraId="2FB5FD9F" w14:textId="6EC9CFBD" w:rsidR="001C3532" w:rsidRPr="003842BC" w:rsidRDefault="001C3532" w:rsidP="009B32B5">
            <w:pPr>
              <w:spacing w:before="60" w:after="60"/>
              <w:jc w:val="both"/>
              <w:rPr>
                <w:rFonts w:asciiTheme="majorHAnsi" w:hAnsiTheme="majorHAnsi" w:cstheme="majorHAnsi"/>
                <w:sz w:val="20"/>
                <w:szCs w:val="20"/>
              </w:rPr>
            </w:pPr>
            <w:r w:rsidRPr="003842BC">
              <w:rPr>
                <w:rFonts w:asciiTheme="majorHAnsi" w:hAnsiTheme="majorHAnsi" w:cstheme="majorHAnsi"/>
                <w:sz w:val="20"/>
                <w:szCs w:val="20"/>
              </w:rPr>
              <w:lastRenderedPageBreak/>
              <w:t xml:space="preserve">Musi umożliwiać elektroniczną obsługę wniosku </w:t>
            </w:r>
            <w:r w:rsidRPr="003842BC">
              <w:rPr>
                <w:rFonts w:asciiTheme="majorHAnsi" w:eastAsia="Calibri" w:hAnsiTheme="majorHAnsi" w:cstheme="majorHAnsi"/>
                <w:sz w:val="20"/>
                <w:szCs w:val="20"/>
              </w:rPr>
              <w:t>o</w:t>
            </w:r>
            <w:r w:rsidRPr="003842BC">
              <w:rPr>
                <w:rFonts w:asciiTheme="majorHAnsi" w:hAnsiTheme="majorHAnsi" w:cstheme="majorHAnsi"/>
                <w:sz w:val="20"/>
                <w:szCs w:val="20"/>
              </w:rPr>
              <w:t xml:space="preserve"> wycinkę drzew.</w:t>
            </w:r>
            <w:r w:rsidR="009B32B5">
              <w:rPr>
                <w:rFonts w:asciiTheme="majorHAnsi" w:hAnsiTheme="majorHAnsi" w:cstheme="majorHAnsi"/>
                <w:sz w:val="20"/>
                <w:szCs w:val="20"/>
              </w:rPr>
              <w:t xml:space="preserve"> </w:t>
            </w:r>
            <w:r w:rsidR="009B32B5" w:rsidRPr="00F80C7E">
              <w:rPr>
                <w:rFonts w:ascii="Calibri Light" w:hAnsi="Calibri Light" w:cs="Calibri Light"/>
                <w:spacing w:val="-4"/>
                <w:sz w:val="20"/>
                <w:szCs w:val="20"/>
              </w:rPr>
              <w:t xml:space="preserve">W celu osiągnięcia funkcjonalności wymagana będzie modyfikacja systemów dziedzinowych zgodnie z pkt IX.11 </w:t>
            </w:r>
            <w:r w:rsidR="009B32B5">
              <w:rPr>
                <w:rFonts w:asciiTheme="majorHAnsi" w:hAnsiTheme="majorHAnsi" w:cstheme="majorHAnsi"/>
                <w:sz w:val="20"/>
                <w:szCs w:val="20"/>
              </w:rPr>
              <w:t xml:space="preserve">rozdział VIII „Minimalne wymagania” </w:t>
            </w:r>
            <w:r w:rsidRPr="003842BC">
              <w:rPr>
                <w:rFonts w:asciiTheme="majorHAnsi" w:hAnsiTheme="majorHAnsi" w:cstheme="majorHAnsi"/>
                <w:sz w:val="20"/>
                <w:szCs w:val="20"/>
              </w:rPr>
              <w:t>OPZ</w:t>
            </w:r>
          </w:p>
        </w:tc>
        <w:tc>
          <w:tcPr>
            <w:tcW w:w="1275" w:type="dxa"/>
            <w:shd w:val="clear" w:color="auto" w:fill="auto"/>
            <w:vAlign w:val="center"/>
          </w:tcPr>
          <w:p w14:paraId="73CF7C4C" w14:textId="5B6DB094" w:rsidR="001C3532" w:rsidRPr="003842BC" w:rsidRDefault="009B32B5" w:rsidP="003842BC">
            <w:pPr>
              <w:pStyle w:val="1"/>
              <w:spacing w:before="60" w:after="60" w:line="240" w:lineRule="auto"/>
              <w:ind w:left="0" w:firstLine="0"/>
              <w:jc w:val="center"/>
              <w:rPr>
                <w:rFonts w:asciiTheme="majorHAnsi" w:eastAsia="Calibri" w:hAnsiTheme="majorHAnsi" w:cstheme="majorHAnsi"/>
                <w:bCs/>
                <w:color w:val="000000" w:themeColor="text1"/>
                <w:sz w:val="20"/>
                <w:szCs w:val="20"/>
              </w:rPr>
            </w:pPr>
            <w:r>
              <w:rPr>
                <w:rFonts w:asciiTheme="majorHAnsi" w:eastAsia="Calibri" w:hAnsiTheme="majorHAnsi" w:cstheme="majorHAnsi"/>
                <w:bCs/>
                <w:color w:val="000000" w:themeColor="text1"/>
                <w:sz w:val="20"/>
                <w:szCs w:val="20"/>
              </w:rPr>
              <w:t>1</w:t>
            </w:r>
            <w:r w:rsidR="00A56220">
              <w:rPr>
                <w:rFonts w:asciiTheme="majorHAnsi" w:eastAsia="Calibri" w:hAnsiTheme="majorHAnsi" w:cstheme="majorHAnsi"/>
                <w:bCs/>
                <w:color w:val="000000" w:themeColor="text1"/>
                <w:sz w:val="20"/>
                <w:szCs w:val="20"/>
              </w:rPr>
              <w:t>0</w:t>
            </w:r>
            <w:r w:rsidR="001C3532" w:rsidRPr="003842BC">
              <w:rPr>
                <w:rFonts w:asciiTheme="majorHAnsi" w:eastAsia="Calibri" w:hAnsiTheme="majorHAnsi" w:cstheme="majorHAnsi"/>
                <w:bCs/>
                <w:color w:val="000000" w:themeColor="text1"/>
                <w:sz w:val="20"/>
                <w:szCs w:val="20"/>
              </w:rPr>
              <w:t xml:space="preserve"> pkt</w:t>
            </w:r>
          </w:p>
        </w:tc>
      </w:tr>
      <w:tr w:rsidR="001C3532" w:rsidRPr="003842BC" w14:paraId="63F18EA4" w14:textId="77777777" w:rsidTr="001C3532">
        <w:tc>
          <w:tcPr>
            <w:tcW w:w="7825" w:type="dxa"/>
            <w:shd w:val="clear" w:color="auto" w:fill="auto"/>
          </w:tcPr>
          <w:p w14:paraId="1A6837AC" w14:textId="728ED1A5" w:rsidR="001C3532" w:rsidRPr="003842BC" w:rsidRDefault="001C3532" w:rsidP="009B32B5">
            <w:pPr>
              <w:spacing w:before="60" w:after="60"/>
              <w:jc w:val="both"/>
              <w:rPr>
                <w:rFonts w:asciiTheme="majorHAnsi" w:hAnsiTheme="majorHAnsi" w:cstheme="majorHAnsi"/>
                <w:sz w:val="20"/>
                <w:szCs w:val="20"/>
              </w:rPr>
            </w:pPr>
            <w:r w:rsidRPr="003842BC">
              <w:rPr>
                <w:rFonts w:asciiTheme="majorHAnsi" w:hAnsiTheme="majorHAnsi" w:cstheme="majorHAnsi"/>
                <w:sz w:val="20"/>
                <w:szCs w:val="20"/>
              </w:rPr>
              <w:t>Musi umożliwiać elektroniczną obsługę w</w:t>
            </w:r>
            <w:r w:rsidRPr="003842BC">
              <w:rPr>
                <w:rFonts w:asciiTheme="majorHAnsi" w:eastAsia="Calibri" w:hAnsiTheme="majorHAnsi" w:cstheme="majorHAnsi"/>
                <w:sz w:val="20"/>
                <w:szCs w:val="20"/>
              </w:rPr>
              <w:t>niosk</w:t>
            </w:r>
            <w:r w:rsidRPr="003842BC">
              <w:rPr>
                <w:rFonts w:asciiTheme="majorHAnsi" w:hAnsiTheme="majorHAnsi" w:cstheme="majorHAnsi"/>
                <w:sz w:val="20"/>
                <w:szCs w:val="20"/>
              </w:rPr>
              <w:t>u</w:t>
            </w:r>
            <w:r w:rsidRPr="003842BC">
              <w:rPr>
                <w:rFonts w:asciiTheme="majorHAnsi" w:eastAsia="Calibri" w:hAnsiTheme="majorHAnsi" w:cstheme="majorHAnsi"/>
                <w:sz w:val="20"/>
                <w:szCs w:val="20"/>
              </w:rPr>
              <w:t xml:space="preserve"> ze zgłaszaniem wniosków/uwag do MPZP/SUIKZP</w:t>
            </w:r>
            <w:r w:rsidR="009B32B5">
              <w:rPr>
                <w:rFonts w:asciiTheme="majorHAnsi" w:eastAsia="Calibri" w:hAnsiTheme="majorHAnsi" w:cstheme="majorHAnsi"/>
                <w:sz w:val="20"/>
                <w:szCs w:val="20"/>
              </w:rPr>
              <w:t xml:space="preserve">. </w:t>
            </w:r>
            <w:r w:rsidR="009B32B5" w:rsidRPr="00F80C7E">
              <w:rPr>
                <w:rFonts w:ascii="Calibri Light" w:hAnsi="Calibri Light" w:cs="Calibri Light"/>
                <w:spacing w:val="-4"/>
                <w:sz w:val="20"/>
                <w:szCs w:val="20"/>
              </w:rPr>
              <w:t>W celu osiągnięcia funkcjonalności wymagana będzie modyfikacja systemów dziedzinowych zgodnie z pkt IX.</w:t>
            </w:r>
            <w:r w:rsidR="0036552E" w:rsidRPr="0036552E">
              <w:rPr>
                <w:rFonts w:ascii="Calibri Light" w:hAnsi="Calibri Light" w:cs="Calibri Light"/>
                <w:color w:val="FF0000"/>
                <w:spacing w:val="-4"/>
                <w:sz w:val="20"/>
                <w:szCs w:val="20"/>
              </w:rPr>
              <w:t>12</w:t>
            </w:r>
            <w:r w:rsidR="009B32B5" w:rsidRPr="00F80C7E">
              <w:rPr>
                <w:rFonts w:ascii="Calibri Light" w:hAnsi="Calibri Light" w:cs="Calibri Light"/>
                <w:spacing w:val="-4"/>
                <w:sz w:val="20"/>
                <w:szCs w:val="20"/>
              </w:rPr>
              <w:t xml:space="preserve"> </w:t>
            </w:r>
            <w:r w:rsidR="009B32B5">
              <w:rPr>
                <w:rFonts w:asciiTheme="majorHAnsi" w:hAnsiTheme="majorHAnsi" w:cstheme="majorHAnsi"/>
                <w:sz w:val="20"/>
                <w:szCs w:val="20"/>
              </w:rPr>
              <w:t xml:space="preserve">rozdział VIII „Minimalne wymagania” </w:t>
            </w:r>
            <w:r w:rsidRPr="003842BC">
              <w:rPr>
                <w:rFonts w:asciiTheme="majorHAnsi" w:hAnsiTheme="majorHAnsi" w:cstheme="majorHAnsi"/>
                <w:sz w:val="20"/>
                <w:szCs w:val="20"/>
              </w:rPr>
              <w:t xml:space="preserve"> OPZ </w:t>
            </w:r>
          </w:p>
        </w:tc>
        <w:tc>
          <w:tcPr>
            <w:tcW w:w="1275" w:type="dxa"/>
            <w:shd w:val="clear" w:color="auto" w:fill="auto"/>
            <w:vAlign w:val="center"/>
          </w:tcPr>
          <w:p w14:paraId="2B2C7782" w14:textId="4174BEC3" w:rsidR="001C3532" w:rsidRPr="003842BC" w:rsidRDefault="009B32B5" w:rsidP="003842BC">
            <w:pPr>
              <w:pStyle w:val="1"/>
              <w:spacing w:before="60" w:after="60" w:line="240" w:lineRule="auto"/>
              <w:ind w:left="0" w:firstLine="0"/>
              <w:jc w:val="center"/>
              <w:rPr>
                <w:rFonts w:asciiTheme="majorHAnsi" w:eastAsia="Calibri" w:hAnsiTheme="majorHAnsi" w:cstheme="majorHAnsi"/>
                <w:bCs/>
                <w:color w:val="000000" w:themeColor="text1"/>
                <w:sz w:val="20"/>
                <w:szCs w:val="20"/>
              </w:rPr>
            </w:pPr>
            <w:r>
              <w:rPr>
                <w:rFonts w:asciiTheme="majorHAnsi" w:eastAsia="Calibri" w:hAnsiTheme="majorHAnsi" w:cstheme="majorHAnsi"/>
                <w:bCs/>
                <w:color w:val="000000" w:themeColor="text1"/>
                <w:sz w:val="20"/>
                <w:szCs w:val="20"/>
              </w:rPr>
              <w:t>1</w:t>
            </w:r>
            <w:r w:rsidR="00A56220">
              <w:rPr>
                <w:rFonts w:asciiTheme="majorHAnsi" w:eastAsia="Calibri" w:hAnsiTheme="majorHAnsi" w:cstheme="majorHAnsi"/>
                <w:bCs/>
                <w:color w:val="000000" w:themeColor="text1"/>
                <w:sz w:val="20"/>
                <w:szCs w:val="20"/>
              </w:rPr>
              <w:t>0</w:t>
            </w:r>
            <w:r w:rsidR="001C3532" w:rsidRPr="003842BC">
              <w:rPr>
                <w:rFonts w:asciiTheme="majorHAnsi" w:eastAsia="Calibri" w:hAnsiTheme="majorHAnsi" w:cstheme="majorHAnsi"/>
                <w:bCs/>
                <w:color w:val="000000" w:themeColor="text1"/>
                <w:sz w:val="20"/>
                <w:szCs w:val="20"/>
              </w:rPr>
              <w:t xml:space="preserve"> pkt</w:t>
            </w:r>
          </w:p>
        </w:tc>
      </w:tr>
      <w:tr w:rsidR="001C3532" w:rsidRPr="003842BC" w14:paraId="5E5601ED" w14:textId="77777777" w:rsidTr="001C3532">
        <w:tc>
          <w:tcPr>
            <w:tcW w:w="9100" w:type="dxa"/>
            <w:gridSpan w:val="2"/>
          </w:tcPr>
          <w:p w14:paraId="044175EF" w14:textId="77777777" w:rsidR="001C3532" w:rsidRPr="003842BC" w:rsidRDefault="001C3532" w:rsidP="003842BC">
            <w:pPr>
              <w:spacing w:before="60" w:after="60"/>
              <w:jc w:val="both"/>
              <w:rPr>
                <w:rFonts w:asciiTheme="majorHAnsi" w:hAnsiTheme="majorHAnsi" w:cstheme="majorHAnsi"/>
                <w:sz w:val="20"/>
                <w:szCs w:val="20"/>
              </w:rPr>
            </w:pPr>
            <w:r w:rsidRPr="003842BC">
              <w:rPr>
                <w:rFonts w:asciiTheme="majorHAnsi" w:hAnsiTheme="majorHAnsi" w:cstheme="majorHAnsi"/>
                <w:sz w:val="20"/>
                <w:szCs w:val="20"/>
              </w:rPr>
              <w:t>CZĘŚĆ 2</w:t>
            </w:r>
          </w:p>
        </w:tc>
      </w:tr>
      <w:tr w:rsidR="001C3532" w:rsidRPr="003842BC" w14:paraId="3A3363BB" w14:textId="77777777" w:rsidTr="001C3532">
        <w:tc>
          <w:tcPr>
            <w:tcW w:w="7825" w:type="dxa"/>
            <w:shd w:val="clear" w:color="auto" w:fill="auto"/>
          </w:tcPr>
          <w:p w14:paraId="004E2796" w14:textId="0C6671D5" w:rsidR="001C3532" w:rsidRPr="003842BC" w:rsidRDefault="001C3532" w:rsidP="003842BC">
            <w:pPr>
              <w:spacing w:before="60" w:after="60"/>
              <w:jc w:val="both"/>
              <w:rPr>
                <w:rFonts w:asciiTheme="majorHAnsi" w:hAnsiTheme="majorHAnsi" w:cstheme="majorHAnsi"/>
                <w:sz w:val="20"/>
                <w:szCs w:val="20"/>
              </w:rPr>
            </w:pPr>
            <w:r w:rsidRPr="003842BC">
              <w:rPr>
                <w:rFonts w:asciiTheme="majorHAnsi" w:hAnsiTheme="majorHAnsi" w:cstheme="majorHAnsi"/>
                <w:color w:val="000000"/>
                <w:sz w:val="20"/>
                <w:szCs w:val="20"/>
              </w:rPr>
              <w:t>Możliwość raportowania reguł bezpieczeństwa w oparciu o incydenty na plikach chronionych, ogółu wykonanych operacji na plikach, podsumowania wszystkich incydentów bezpieczeństwa, akcji użytkowników na zabezpieczonych plikach, zablokowanych operacji na dyskach lokalnych, zewnętrznych, podsumowanie korzystania z urządzeń oraz ich typów.</w:t>
            </w:r>
          </w:p>
        </w:tc>
        <w:tc>
          <w:tcPr>
            <w:tcW w:w="1275" w:type="dxa"/>
            <w:shd w:val="clear" w:color="auto" w:fill="auto"/>
            <w:vAlign w:val="center"/>
          </w:tcPr>
          <w:p w14:paraId="51516242" w14:textId="25FA09D1" w:rsidR="001C3532" w:rsidRPr="003842BC" w:rsidRDefault="001C3532" w:rsidP="003842BC">
            <w:pPr>
              <w:pStyle w:val="1"/>
              <w:spacing w:before="60" w:after="60" w:line="240" w:lineRule="auto"/>
              <w:ind w:left="0" w:firstLine="0"/>
              <w:jc w:val="center"/>
              <w:rPr>
                <w:rFonts w:asciiTheme="majorHAnsi" w:eastAsia="Calibri" w:hAnsiTheme="majorHAnsi" w:cstheme="majorHAnsi"/>
                <w:bCs/>
                <w:color w:val="000000" w:themeColor="text1"/>
                <w:sz w:val="20"/>
                <w:szCs w:val="20"/>
              </w:rPr>
            </w:pPr>
            <w:r w:rsidRPr="003842BC">
              <w:rPr>
                <w:rFonts w:asciiTheme="majorHAnsi" w:hAnsiTheme="majorHAnsi" w:cstheme="majorHAnsi"/>
                <w:smallCaps/>
                <w:sz w:val="20"/>
                <w:szCs w:val="20"/>
              </w:rPr>
              <w:t>5 pkt</w:t>
            </w:r>
          </w:p>
        </w:tc>
      </w:tr>
      <w:tr w:rsidR="001C3532" w:rsidRPr="003842BC" w14:paraId="4C42865F" w14:textId="77777777" w:rsidTr="001C3532">
        <w:tc>
          <w:tcPr>
            <w:tcW w:w="7825" w:type="dxa"/>
            <w:shd w:val="clear" w:color="auto" w:fill="auto"/>
          </w:tcPr>
          <w:p w14:paraId="480C64FB" w14:textId="5129B8E4" w:rsidR="001C3532" w:rsidRPr="003842BC" w:rsidRDefault="001C3532" w:rsidP="003842BC">
            <w:pPr>
              <w:spacing w:before="60" w:after="60"/>
              <w:jc w:val="both"/>
              <w:rPr>
                <w:rFonts w:asciiTheme="majorHAnsi" w:hAnsiTheme="majorHAnsi" w:cstheme="majorHAnsi"/>
                <w:sz w:val="20"/>
                <w:szCs w:val="20"/>
              </w:rPr>
            </w:pPr>
            <w:r w:rsidRPr="003842BC">
              <w:rPr>
                <w:rFonts w:asciiTheme="majorHAnsi" w:hAnsiTheme="majorHAnsi" w:cstheme="majorHAnsi"/>
                <w:color w:val="000000"/>
                <w:sz w:val="20"/>
                <w:szCs w:val="20"/>
              </w:rPr>
              <w:t>Możliwość utworzenia raportu w oparciu o użycie aplikacji, zablokowanych aplikacji, zablokowanych drukarek, podsumowanie drukowania, zablokowane strony internetowe, zablokowanych użytkowników, aktywność użytkowników na serwerze, alarmy, ustawień klienta, kopii bezpieczeństwa, zarządzania stacjami końcowymi, dezaktywacją licencji oraz zaawansowanego debugowania.</w:t>
            </w:r>
          </w:p>
        </w:tc>
        <w:tc>
          <w:tcPr>
            <w:tcW w:w="1275" w:type="dxa"/>
            <w:shd w:val="clear" w:color="auto" w:fill="auto"/>
            <w:vAlign w:val="center"/>
          </w:tcPr>
          <w:p w14:paraId="1E8AC209" w14:textId="04575F03" w:rsidR="001C3532" w:rsidRPr="003842BC" w:rsidRDefault="001C3532" w:rsidP="003842BC">
            <w:pPr>
              <w:pStyle w:val="1"/>
              <w:spacing w:before="60" w:after="60" w:line="240" w:lineRule="auto"/>
              <w:ind w:left="0" w:firstLine="0"/>
              <w:jc w:val="center"/>
              <w:rPr>
                <w:rFonts w:asciiTheme="majorHAnsi" w:eastAsia="Calibri" w:hAnsiTheme="majorHAnsi" w:cstheme="majorHAnsi"/>
                <w:bCs/>
                <w:color w:val="000000" w:themeColor="text1"/>
                <w:sz w:val="20"/>
                <w:szCs w:val="20"/>
              </w:rPr>
            </w:pPr>
            <w:r w:rsidRPr="003842BC">
              <w:rPr>
                <w:rFonts w:asciiTheme="majorHAnsi" w:hAnsiTheme="majorHAnsi" w:cstheme="majorHAnsi"/>
                <w:smallCaps/>
                <w:sz w:val="20"/>
                <w:szCs w:val="20"/>
              </w:rPr>
              <w:t>5 pkt</w:t>
            </w:r>
          </w:p>
        </w:tc>
      </w:tr>
      <w:tr w:rsidR="001C3532" w:rsidRPr="003842BC" w14:paraId="7CBC892A" w14:textId="77777777" w:rsidTr="001C3532">
        <w:tc>
          <w:tcPr>
            <w:tcW w:w="7825" w:type="dxa"/>
            <w:shd w:val="clear" w:color="auto" w:fill="auto"/>
          </w:tcPr>
          <w:p w14:paraId="3FAE8451" w14:textId="48A6EBBA" w:rsidR="001C3532" w:rsidRPr="003842BC" w:rsidRDefault="001C3532" w:rsidP="003842BC">
            <w:pPr>
              <w:spacing w:before="60" w:after="60"/>
              <w:jc w:val="both"/>
              <w:rPr>
                <w:rFonts w:asciiTheme="majorHAnsi" w:hAnsiTheme="majorHAnsi" w:cstheme="majorHAnsi"/>
                <w:sz w:val="20"/>
                <w:szCs w:val="20"/>
              </w:rPr>
            </w:pPr>
            <w:r w:rsidRPr="003842BC">
              <w:rPr>
                <w:rFonts w:asciiTheme="majorHAnsi" w:hAnsiTheme="majorHAnsi" w:cstheme="majorHAnsi"/>
                <w:color w:val="000000"/>
                <w:sz w:val="20"/>
                <w:szCs w:val="20"/>
              </w:rPr>
              <w:t>Raporty muszą być generowane w oparciu o wskazane stacje robocze, użytkowników bądź grupy w określonym przedziale czasu.</w:t>
            </w:r>
          </w:p>
        </w:tc>
        <w:tc>
          <w:tcPr>
            <w:tcW w:w="1275" w:type="dxa"/>
            <w:shd w:val="clear" w:color="auto" w:fill="auto"/>
            <w:vAlign w:val="center"/>
          </w:tcPr>
          <w:p w14:paraId="2516F4DD" w14:textId="26E49F87" w:rsidR="001C3532" w:rsidRPr="003842BC" w:rsidRDefault="001C3532" w:rsidP="003842BC">
            <w:pPr>
              <w:pStyle w:val="1"/>
              <w:spacing w:before="60" w:after="60" w:line="240" w:lineRule="auto"/>
              <w:ind w:left="0" w:firstLine="0"/>
              <w:jc w:val="center"/>
              <w:rPr>
                <w:rFonts w:asciiTheme="majorHAnsi" w:eastAsia="Calibri" w:hAnsiTheme="majorHAnsi" w:cstheme="majorHAnsi"/>
                <w:bCs/>
                <w:color w:val="000000" w:themeColor="text1"/>
                <w:sz w:val="20"/>
                <w:szCs w:val="20"/>
              </w:rPr>
            </w:pPr>
            <w:r w:rsidRPr="003842BC">
              <w:rPr>
                <w:rFonts w:asciiTheme="majorHAnsi" w:hAnsiTheme="majorHAnsi" w:cstheme="majorHAnsi"/>
                <w:smallCaps/>
                <w:sz w:val="20"/>
                <w:szCs w:val="20"/>
              </w:rPr>
              <w:t>5 pkt</w:t>
            </w:r>
          </w:p>
        </w:tc>
      </w:tr>
      <w:tr w:rsidR="001C3532" w:rsidRPr="003842BC" w14:paraId="0E9C2F82" w14:textId="77777777" w:rsidTr="001C3532">
        <w:tc>
          <w:tcPr>
            <w:tcW w:w="7825" w:type="dxa"/>
            <w:shd w:val="clear" w:color="auto" w:fill="auto"/>
          </w:tcPr>
          <w:p w14:paraId="0BCCE4CD" w14:textId="46AE23CC" w:rsidR="001C3532" w:rsidRPr="003842BC" w:rsidRDefault="001C3532" w:rsidP="003842BC">
            <w:pPr>
              <w:spacing w:before="60" w:after="60"/>
              <w:jc w:val="both"/>
              <w:rPr>
                <w:rFonts w:asciiTheme="majorHAnsi" w:hAnsiTheme="majorHAnsi" w:cstheme="majorHAnsi"/>
                <w:sz w:val="20"/>
                <w:szCs w:val="20"/>
              </w:rPr>
            </w:pPr>
            <w:r w:rsidRPr="003842BC">
              <w:rPr>
                <w:rFonts w:asciiTheme="majorHAnsi" w:hAnsiTheme="majorHAnsi" w:cstheme="majorHAnsi"/>
                <w:color w:val="000000"/>
                <w:sz w:val="20"/>
                <w:szCs w:val="20"/>
              </w:rPr>
              <w:t>Raporty muszą być generowane do pliku PDF, XLS po podaniu lokalizacji zapisywanego pliku, na wskazane adresy e-mail.</w:t>
            </w:r>
          </w:p>
        </w:tc>
        <w:tc>
          <w:tcPr>
            <w:tcW w:w="1275" w:type="dxa"/>
            <w:shd w:val="clear" w:color="auto" w:fill="auto"/>
            <w:vAlign w:val="center"/>
          </w:tcPr>
          <w:p w14:paraId="4E72365B" w14:textId="2BC8C2AE" w:rsidR="001C3532" w:rsidRPr="003842BC" w:rsidRDefault="001C3532" w:rsidP="003842BC">
            <w:pPr>
              <w:pStyle w:val="1"/>
              <w:spacing w:before="60" w:after="60" w:line="240" w:lineRule="auto"/>
              <w:ind w:left="0" w:firstLine="0"/>
              <w:jc w:val="center"/>
              <w:rPr>
                <w:rFonts w:asciiTheme="majorHAnsi" w:eastAsia="Calibri" w:hAnsiTheme="majorHAnsi" w:cstheme="majorHAnsi"/>
                <w:bCs/>
                <w:color w:val="000000" w:themeColor="text1"/>
                <w:sz w:val="20"/>
                <w:szCs w:val="20"/>
              </w:rPr>
            </w:pPr>
            <w:r w:rsidRPr="003842BC">
              <w:rPr>
                <w:rFonts w:asciiTheme="majorHAnsi" w:hAnsiTheme="majorHAnsi" w:cstheme="majorHAnsi"/>
                <w:smallCaps/>
                <w:sz w:val="20"/>
                <w:szCs w:val="20"/>
              </w:rPr>
              <w:t>5 pkt</w:t>
            </w:r>
          </w:p>
        </w:tc>
      </w:tr>
    </w:tbl>
    <w:bookmarkEnd w:id="23"/>
    <w:p w14:paraId="112070B4" w14:textId="3103D75F" w:rsidR="009B32B5" w:rsidRPr="00B772E6" w:rsidRDefault="009B32B5" w:rsidP="009B32B5">
      <w:pPr>
        <w:pStyle w:val="Akapitzlist"/>
        <w:numPr>
          <w:ilvl w:val="0"/>
          <w:numId w:val="26"/>
        </w:numPr>
        <w:spacing w:before="120" w:after="120"/>
        <w:jc w:val="both"/>
        <w:rPr>
          <w:rFonts w:asciiTheme="minorHAnsi" w:hAnsiTheme="minorHAnsi" w:cstheme="minorHAnsi"/>
          <w:sz w:val="22"/>
        </w:rPr>
      </w:pPr>
      <w:r>
        <w:rPr>
          <w:rFonts w:asciiTheme="minorHAnsi" w:hAnsiTheme="minorHAnsi" w:cstheme="minorHAnsi"/>
          <w:sz w:val="22"/>
        </w:rPr>
        <w:t>Kryterium „</w:t>
      </w:r>
      <w:r w:rsidRPr="009B32B5">
        <w:rPr>
          <w:rFonts w:asciiTheme="minorHAnsi" w:hAnsiTheme="minorHAnsi" w:cstheme="minorHAnsi"/>
          <w:sz w:val="22"/>
        </w:rPr>
        <w:t>Asysta wdrożeniowa</w:t>
      </w:r>
      <w:r>
        <w:rPr>
          <w:rFonts w:asciiTheme="minorHAnsi" w:hAnsiTheme="minorHAnsi" w:cstheme="minorHAnsi"/>
          <w:sz w:val="22"/>
        </w:rPr>
        <w:t>”</w:t>
      </w:r>
      <w:r w:rsidRPr="009B32B5">
        <w:rPr>
          <w:rFonts w:asciiTheme="minorHAnsi" w:hAnsiTheme="minorHAnsi" w:cstheme="minorHAnsi"/>
          <w:sz w:val="22"/>
        </w:rPr>
        <w:t xml:space="preserve"> (AW)</w:t>
      </w:r>
    </w:p>
    <w:tbl>
      <w:tblPr>
        <w:tblStyle w:val="Tabela-Siatka"/>
        <w:tblW w:w="0" w:type="auto"/>
        <w:tblInd w:w="534" w:type="dxa"/>
        <w:tblLook w:val="04A0" w:firstRow="1" w:lastRow="0" w:firstColumn="1" w:lastColumn="0" w:noHBand="0" w:noVBand="1"/>
      </w:tblPr>
      <w:tblGrid>
        <w:gridCol w:w="6141"/>
        <w:gridCol w:w="1482"/>
        <w:gridCol w:w="1474"/>
      </w:tblGrid>
      <w:tr w:rsidR="009B32B5" w:rsidRPr="001F47F8" w14:paraId="5E3104E0" w14:textId="77777777" w:rsidTr="0022197B">
        <w:tc>
          <w:tcPr>
            <w:tcW w:w="6141" w:type="dxa"/>
            <w:shd w:val="clear" w:color="auto" w:fill="D9D9D9" w:themeFill="background1" w:themeFillShade="D9"/>
            <w:vAlign w:val="center"/>
          </w:tcPr>
          <w:p w14:paraId="24906616" w14:textId="77777777" w:rsidR="009B32B5" w:rsidRPr="001F47F8" w:rsidRDefault="009B32B5" w:rsidP="0022197B">
            <w:pPr>
              <w:pStyle w:val="1"/>
              <w:spacing w:before="60" w:after="60" w:line="240" w:lineRule="auto"/>
              <w:ind w:left="0" w:firstLine="0"/>
              <w:jc w:val="center"/>
              <w:rPr>
                <w:rFonts w:asciiTheme="minorHAnsi" w:eastAsia="Calibri" w:hAnsiTheme="minorHAnsi" w:cstheme="minorHAnsi"/>
                <w:b/>
                <w:color w:val="000000" w:themeColor="text1"/>
                <w:sz w:val="20"/>
                <w:szCs w:val="20"/>
              </w:rPr>
            </w:pPr>
            <w:bookmarkStart w:id="24" w:name="_Hlk102669956"/>
            <w:r w:rsidRPr="001F47F8">
              <w:rPr>
                <w:rFonts w:asciiTheme="minorHAnsi" w:eastAsia="Calibri" w:hAnsiTheme="minorHAnsi" w:cstheme="minorHAnsi"/>
                <w:b/>
                <w:color w:val="000000" w:themeColor="text1"/>
                <w:sz w:val="20"/>
                <w:szCs w:val="20"/>
              </w:rPr>
              <w:t>Nazwa parametru</w:t>
            </w:r>
          </w:p>
        </w:tc>
        <w:tc>
          <w:tcPr>
            <w:tcW w:w="1482" w:type="dxa"/>
            <w:shd w:val="clear" w:color="auto" w:fill="D9D9D9" w:themeFill="background1" w:themeFillShade="D9"/>
            <w:vAlign w:val="center"/>
          </w:tcPr>
          <w:p w14:paraId="52A9126A" w14:textId="19D2546D" w:rsidR="009B32B5" w:rsidRPr="001F47F8" w:rsidRDefault="00D275ED" w:rsidP="0022197B">
            <w:pPr>
              <w:pStyle w:val="1"/>
              <w:spacing w:before="60" w:after="60" w:line="240" w:lineRule="auto"/>
              <w:ind w:left="0" w:firstLine="0"/>
              <w:jc w:val="center"/>
              <w:rPr>
                <w:rFonts w:asciiTheme="minorHAnsi" w:eastAsia="Calibri" w:hAnsiTheme="minorHAnsi" w:cstheme="minorHAnsi"/>
                <w:b/>
                <w:color w:val="000000" w:themeColor="text1"/>
                <w:sz w:val="20"/>
                <w:szCs w:val="20"/>
              </w:rPr>
            </w:pPr>
            <w:r>
              <w:rPr>
                <w:rFonts w:asciiTheme="minorHAnsi" w:eastAsia="Calibri" w:hAnsiTheme="minorHAnsi" w:cstheme="minorHAnsi"/>
                <w:b/>
                <w:color w:val="000000" w:themeColor="text1"/>
                <w:sz w:val="20"/>
                <w:szCs w:val="20"/>
              </w:rPr>
              <w:t>Zakres</w:t>
            </w:r>
          </w:p>
        </w:tc>
        <w:tc>
          <w:tcPr>
            <w:tcW w:w="1474" w:type="dxa"/>
            <w:shd w:val="clear" w:color="auto" w:fill="D9D9D9" w:themeFill="background1" w:themeFillShade="D9"/>
            <w:vAlign w:val="center"/>
          </w:tcPr>
          <w:p w14:paraId="3B343DBB" w14:textId="77777777" w:rsidR="009B32B5" w:rsidRPr="001F47F8" w:rsidRDefault="009B32B5" w:rsidP="0022197B">
            <w:pPr>
              <w:pStyle w:val="1"/>
              <w:spacing w:before="60" w:after="60" w:line="240" w:lineRule="auto"/>
              <w:ind w:left="0" w:firstLine="0"/>
              <w:jc w:val="center"/>
              <w:rPr>
                <w:rFonts w:asciiTheme="minorHAnsi" w:eastAsia="Calibri" w:hAnsiTheme="minorHAnsi" w:cstheme="minorHAnsi"/>
                <w:b/>
                <w:color w:val="000000" w:themeColor="text1"/>
                <w:sz w:val="20"/>
                <w:szCs w:val="20"/>
              </w:rPr>
            </w:pPr>
            <w:r w:rsidRPr="001F47F8">
              <w:rPr>
                <w:rFonts w:asciiTheme="minorHAnsi" w:eastAsia="Calibri" w:hAnsiTheme="minorHAnsi" w:cstheme="minorHAnsi"/>
                <w:b/>
                <w:color w:val="000000" w:themeColor="text1"/>
                <w:sz w:val="20"/>
                <w:szCs w:val="20"/>
              </w:rPr>
              <w:t>Punkty</w:t>
            </w:r>
          </w:p>
        </w:tc>
      </w:tr>
      <w:bookmarkEnd w:id="24"/>
      <w:tr w:rsidR="009B32B5" w:rsidRPr="00B772E6" w14:paraId="013B1C06" w14:textId="77777777" w:rsidTr="0022197B">
        <w:tc>
          <w:tcPr>
            <w:tcW w:w="9097" w:type="dxa"/>
            <w:gridSpan w:val="3"/>
            <w:vAlign w:val="center"/>
          </w:tcPr>
          <w:p w14:paraId="1994EC54" w14:textId="77777777" w:rsidR="009B32B5" w:rsidRDefault="009B32B5" w:rsidP="0022197B">
            <w:pPr>
              <w:spacing w:before="20" w:after="20"/>
              <w:jc w:val="both"/>
              <w:rPr>
                <w:rFonts w:asciiTheme="minorHAnsi" w:hAnsiTheme="minorHAnsi" w:cstheme="minorHAnsi"/>
                <w:sz w:val="20"/>
                <w:szCs w:val="20"/>
              </w:rPr>
            </w:pPr>
            <w:r>
              <w:rPr>
                <w:rFonts w:asciiTheme="minorHAnsi" w:hAnsiTheme="minorHAnsi" w:cstheme="minorHAnsi"/>
                <w:sz w:val="20"/>
                <w:szCs w:val="20"/>
              </w:rPr>
              <w:t>CZĘŚĆ 1</w:t>
            </w:r>
          </w:p>
        </w:tc>
      </w:tr>
      <w:tr w:rsidR="009B32B5" w:rsidRPr="00B772E6" w14:paraId="0E1C87D7" w14:textId="77777777" w:rsidTr="00D275ED">
        <w:trPr>
          <w:trHeight w:val="431"/>
        </w:trPr>
        <w:tc>
          <w:tcPr>
            <w:tcW w:w="6141" w:type="dxa"/>
            <w:vMerge w:val="restart"/>
            <w:vAlign w:val="center"/>
          </w:tcPr>
          <w:p w14:paraId="53AECCEC" w14:textId="4F337CCC" w:rsidR="009B32B5" w:rsidRPr="00E33E58" w:rsidRDefault="009B32B5" w:rsidP="0022197B">
            <w:pPr>
              <w:spacing w:before="20" w:after="20"/>
              <w:jc w:val="both"/>
              <w:rPr>
                <w:rFonts w:asciiTheme="majorHAnsi" w:hAnsiTheme="majorHAnsi" w:cstheme="majorHAnsi"/>
                <w:sz w:val="20"/>
                <w:szCs w:val="20"/>
              </w:rPr>
            </w:pPr>
            <w:bookmarkStart w:id="25" w:name="_Hlk102409609"/>
            <w:r>
              <w:rPr>
                <w:rFonts w:asciiTheme="majorHAnsi" w:hAnsiTheme="majorHAnsi" w:cstheme="majorHAnsi"/>
                <w:color w:val="000000"/>
                <w:sz w:val="20"/>
                <w:szCs w:val="20"/>
              </w:rPr>
              <w:t>I</w:t>
            </w:r>
            <w:r w:rsidRPr="00E33E58">
              <w:rPr>
                <w:rFonts w:asciiTheme="majorHAnsi" w:hAnsiTheme="majorHAnsi" w:cstheme="majorHAnsi"/>
                <w:color w:val="000000"/>
                <w:sz w:val="20"/>
                <w:szCs w:val="20"/>
              </w:rPr>
              <w:t>lość szkoleń wyrażonych w godzinach zegarowych, gwarantując</w:t>
            </w:r>
            <w:r>
              <w:rPr>
                <w:rFonts w:asciiTheme="majorHAnsi" w:hAnsiTheme="majorHAnsi" w:cstheme="majorHAnsi"/>
                <w:color w:val="000000"/>
                <w:sz w:val="20"/>
                <w:szCs w:val="20"/>
              </w:rPr>
              <w:t>a</w:t>
            </w:r>
            <w:r w:rsidRPr="00E33E58">
              <w:rPr>
                <w:rFonts w:asciiTheme="majorHAnsi" w:hAnsiTheme="majorHAnsi" w:cstheme="majorHAnsi"/>
                <w:color w:val="000000"/>
                <w:sz w:val="20"/>
                <w:szCs w:val="20"/>
              </w:rPr>
              <w:t xml:space="preserve"> pracownikom sprawną obsługę rozwiązania</w:t>
            </w:r>
            <w:r w:rsidR="00D275ED">
              <w:rPr>
                <w:rFonts w:asciiTheme="majorHAnsi" w:hAnsiTheme="majorHAnsi" w:cstheme="majorHAnsi"/>
                <w:color w:val="000000"/>
                <w:sz w:val="20"/>
                <w:szCs w:val="20"/>
              </w:rPr>
              <w:t xml:space="preserve"> w </w:t>
            </w:r>
            <w:r w:rsidR="00D275ED" w:rsidRPr="00F80C7E">
              <w:rPr>
                <w:rFonts w:ascii="Calibri Light" w:hAnsi="Calibri Light" w:cs="Calibri Light"/>
                <w:color w:val="000000"/>
                <w:spacing w:val="-4"/>
                <w:sz w:val="20"/>
                <w:szCs w:val="20"/>
              </w:rPr>
              <w:t>zakresie systemów wymienionych w pkt I – IX</w:t>
            </w:r>
            <w:r w:rsidR="00D275ED" w:rsidRPr="00E33E58">
              <w:rPr>
                <w:rFonts w:asciiTheme="majorHAnsi" w:hAnsiTheme="majorHAnsi" w:cstheme="majorHAnsi"/>
                <w:sz w:val="20"/>
                <w:szCs w:val="20"/>
              </w:rPr>
              <w:t xml:space="preserve"> </w:t>
            </w:r>
            <w:r w:rsidR="00D275ED">
              <w:rPr>
                <w:rFonts w:asciiTheme="majorHAnsi" w:hAnsiTheme="majorHAnsi" w:cstheme="majorHAnsi"/>
                <w:sz w:val="20"/>
                <w:szCs w:val="20"/>
              </w:rPr>
              <w:t xml:space="preserve">rozdział VIII </w:t>
            </w:r>
            <w:r w:rsidRPr="00E33E58">
              <w:rPr>
                <w:rFonts w:asciiTheme="majorHAnsi" w:hAnsiTheme="majorHAnsi" w:cstheme="majorHAnsi"/>
                <w:sz w:val="20"/>
                <w:szCs w:val="20"/>
              </w:rPr>
              <w:t>OPZ</w:t>
            </w:r>
          </w:p>
        </w:tc>
        <w:tc>
          <w:tcPr>
            <w:tcW w:w="1482" w:type="dxa"/>
            <w:vAlign w:val="center"/>
          </w:tcPr>
          <w:p w14:paraId="73F86328" w14:textId="00D46427" w:rsidR="009B32B5" w:rsidRPr="00B772E6" w:rsidRDefault="009B32B5" w:rsidP="00D275ED">
            <w:pPr>
              <w:spacing w:before="20" w:after="20"/>
              <w:jc w:val="center"/>
              <w:rPr>
                <w:rFonts w:asciiTheme="minorHAnsi" w:hAnsiTheme="minorHAnsi" w:cstheme="minorHAnsi"/>
                <w:sz w:val="20"/>
                <w:szCs w:val="20"/>
              </w:rPr>
            </w:pPr>
            <w:r>
              <w:rPr>
                <w:rFonts w:asciiTheme="minorHAnsi" w:hAnsiTheme="minorHAnsi" w:cstheme="minorHAnsi"/>
                <w:sz w:val="20"/>
                <w:szCs w:val="20"/>
              </w:rPr>
              <w:t>16</w:t>
            </w:r>
            <w:r w:rsidR="00D275ED">
              <w:rPr>
                <w:rFonts w:asciiTheme="minorHAnsi" w:hAnsiTheme="minorHAnsi" w:cstheme="minorHAnsi"/>
                <w:sz w:val="20"/>
                <w:szCs w:val="20"/>
              </w:rPr>
              <w:t xml:space="preserve"> h</w:t>
            </w:r>
          </w:p>
        </w:tc>
        <w:tc>
          <w:tcPr>
            <w:tcW w:w="1474" w:type="dxa"/>
            <w:vAlign w:val="center"/>
          </w:tcPr>
          <w:p w14:paraId="1B00F0A4" w14:textId="77777777" w:rsidR="009B32B5" w:rsidRPr="00B772E6" w:rsidRDefault="009B32B5" w:rsidP="0022197B">
            <w:pPr>
              <w:spacing w:before="20" w:after="20"/>
              <w:jc w:val="center"/>
              <w:rPr>
                <w:rFonts w:asciiTheme="minorHAnsi" w:hAnsiTheme="minorHAnsi" w:cstheme="minorHAnsi"/>
                <w:sz w:val="20"/>
                <w:szCs w:val="20"/>
              </w:rPr>
            </w:pPr>
            <w:r>
              <w:rPr>
                <w:rFonts w:asciiTheme="minorHAnsi" w:hAnsiTheme="minorHAnsi" w:cstheme="minorHAnsi"/>
                <w:sz w:val="20"/>
                <w:szCs w:val="20"/>
              </w:rPr>
              <w:t>0</w:t>
            </w:r>
          </w:p>
        </w:tc>
      </w:tr>
      <w:tr w:rsidR="00D275ED" w:rsidRPr="00B772E6" w14:paraId="1EF775A8" w14:textId="77777777" w:rsidTr="00D275ED">
        <w:trPr>
          <w:trHeight w:val="431"/>
        </w:trPr>
        <w:tc>
          <w:tcPr>
            <w:tcW w:w="6141" w:type="dxa"/>
            <w:vMerge/>
          </w:tcPr>
          <w:p w14:paraId="779408C9" w14:textId="77777777" w:rsidR="00D275ED" w:rsidRPr="00B772E6" w:rsidRDefault="00D275ED" w:rsidP="0022197B">
            <w:pPr>
              <w:spacing w:before="20" w:after="20"/>
              <w:jc w:val="both"/>
              <w:rPr>
                <w:rFonts w:asciiTheme="minorHAnsi" w:hAnsiTheme="minorHAnsi" w:cstheme="minorHAnsi"/>
                <w:sz w:val="20"/>
                <w:szCs w:val="20"/>
              </w:rPr>
            </w:pPr>
          </w:p>
        </w:tc>
        <w:tc>
          <w:tcPr>
            <w:tcW w:w="1482" w:type="dxa"/>
            <w:vAlign w:val="center"/>
          </w:tcPr>
          <w:p w14:paraId="05220461" w14:textId="4170F63F" w:rsidR="00D275ED" w:rsidRPr="00B772E6" w:rsidRDefault="00D275ED" w:rsidP="00D275ED">
            <w:pPr>
              <w:spacing w:before="20" w:after="20"/>
              <w:jc w:val="center"/>
              <w:rPr>
                <w:rFonts w:asciiTheme="minorHAnsi" w:hAnsiTheme="minorHAnsi" w:cstheme="minorHAnsi"/>
                <w:sz w:val="20"/>
                <w:szCs w:val="20"/>
              </w:rPr>
            </w:pPr>
            <w:r>
              <w:rPr>
                <w:rFonts w:asciiTheme="minorHAnsi" w:hAnsiTheme="minorHAnsi" w:cstheme="minorHAnsi"/>
                <w:sz w:val="20"/>
                <w:szCs w:val="20"/>
              </w:rPr>
              <w:t>24 h</w:t>
            </w:r>
          </w:p>
        </w:tc>
        <w:tc>
          <w:tcPr>
            <w:tcW w:w="1474" w:type="dxa"/>
            <w:vAlign w:val="center"/>
          </w:tcPr>
          <w:p w14:paraId="050EAC5F" w14:textId="747F3DA8" w:rsidR="00D275ED" w:rsidRPr="00B772E6" w:rsidRDefault="00D275ED" w:rsidP="0022197B">
            <w:pPr>
              <w:spacing w:before="20" w:after="20"/>
              <w:jc w:val="center"/>
              <w:rPr>
                <w:rFonts w:asciiTheme="minorHAnsi" w:hAnsiTheme="minorHAnsi" w:cstheme="minorHAnsi"/>
                <w:sz w:val="20"/>
                <w:szCs w:val="20"/>
              </w:rPr>
            </w:pPr>
            <w:r>
              <w:rPr>
                <w:rFonts w:asciiTheme="minorHAnsi" w:hAnsiTheme="minorHAnsi" w:cstheme="minorHAnsi"/>
                <w:sz w:val="20"/>
                <w:szCs w:val="20"/>
              </w:rPr>
              <w:t>20</w:t>
            </w:r>
          </w:p>
        </w:tc>
      </w:tr>
      <w:bookmarkEnd w:id="25"/>
      <w:tr w:rsidR="009B32B5" w:rsidRPr="00B772E6" w14:paraId="16EBACEB" w14:textId="77777777" w:rsidTr="0022197B">
        <w:tc>
          <w:tcPr>
            <w:tcW w:w="9097" w:type="dxa"/>
            <w:gridSpan w:val="3"/>
          </w:tcPr>
          <w:p w14:paraId="7EA83AFB" w14:textId="77777777" w:rsidR="009B32B5" w:rsidRDefault="009B32B5" w:rsidP="0022197B">
            <w:pPr>
              <w:spacing w:before="20" w:after="20"/>
              <w:jc w:val="both"/>
              <w:rPr>
                <w:rFonts w:asciiTheme="minorHAnsi" w:hAnsiTheme="minorHAnsi" w:cstheme="minorHAnsi"/>
                <w:sz w:val="20"/>
                <w:szCs w:val="20"/>
              </w:rPr>
            </w:pPr>
            <w:r>
              <w:rPr>
                <w:rFonts w:asciiTheme="minorHAnsi" w:hAnsiTheme="minorHAnsi" w:cstheme="minorHAnsi"/>
                <w:sz w:val="20"/>
                <w:szCs w:val="20"/>
              </w:rPr>
              <w:t>CZĘŚĆ 2</w:t>
            </w:r>
          </w:p>
        </w:tc>
      </w:tr>
      <w:tr w:rsidR="009B32B5" w:rsidRPr="00B772E6" w14:paraId="3C0C30C0" w14:textId="77777777" w:rsidTr="0022197B">
        <w:trPr>
          <w:trHeight w:val="747"/>
        </w:trPr>
        <w:tc>
          <w:tcPr>
            <w:tcW w:w="6141" w:type="dxa"/>
            <w:vMerge w:val="restart"/>
            <w:vAlign w:val="center"/>
          </w:tcPr>
          <w:p w14:paraId="6A555F0D" w14:textId="3CD317D9" w:rsidR="009B32B5" w:rsidRPr="00B772E6" w:rsidRDefault="009B32B5" w:rsidP="0022197B">
            <w:pPr>
              <w:spacing w:before="20" w:after="20"/>
              <w:jc w:val="both"/>
              <w:rPr>
                <w:rFonts w:asciiTheme="minorHAnsi" w:hAnsiTheme="minorHAnsi" w:cstheme="minorHAnsi"/>
                <w:sz w:val="20"/>
                <w:szCs w:val="20"/>
              </w:rPr>
            </w:pPr>
            <w:r w:rsidRPr="00A7361C">
              <w:rPr>
                <w:rFonts w:ascii="Calibri Light" w:hAnsi="Calibri Light" w:cs="Calibri Light"/>
                <w:color w:val="000000"/>
                <w:sz w:val="20"/>
                <w:szCs w:val="20"/>
              </w:rPr>
              <w:t>Wykonawca przeprowadzi instruktarz dla administratora Zamawiającego w zakresie w/w zagadnień, w stopniu umożliwiającym administratorowi samodzielną konfigurację i administrację rozwiązania. Instruktarz musi obejmować omówienie funkcji konsoli rozwiązania</w:t>
            </w:r>
            <w:r>
              <w:rPr>
                <w:rFonts w:ascii="Calibri Light" w:hAnsi="Calibri Light" w:cs="Calibri Light"/>
                <w:color w:val="000000"/>
                <w:sz w:val="20"/>
                <w:szCs w:val="20"/>
              </w:rPr>
              <w:t xml:space="preserve"> oraz ustawienie </w:t>
            </w:r>
            <w:proofErr w:type="spellStart"/>
            <w:r w:rsidRPr="00970020">
              <w:rPr>
                <w:rFonts w:ascii="Calibri Light" w:hAnsi="Calibri Light" w:cs="Calibri Light"/>
                <w:color w:val="000000"/>
                <w:sz w:val="20"/>
                <w:szCs w:val="20"/>
              </w:rPr>
              <w:t>tagowania</w:t>
            </w:r>
            <w:proofErr w:type="spellEnd"/>
            <w:r w:rsidRPr="00970020">
              <w:rPr>
                <w:rFonts w:ascii="Calibri Light" w:hAnsi="Calibri Light" w:cs="Calibri Light"/>
                <w:color w:val="000000"/>
                <w:sz w:val="20"/>
                <w:szCs w:val="20"/>
              </w:rPr>
              <w:t xml:space="preserve"> przykładowych ścieżek lokalnych w</w:t>
            </w:r>
            <w:r>
              <w:rPr>
                <w:rFonts w:ascii="Calibri Light" w:hAnsi="Calibri Light" w:cs="Calibri Light"/>
                <w:color w:val="000000"/>
                <w:sz w:val="20"/>
                <w:szCs w:val="20"/>
              </w:rPr>
              <w:t> </w:t>
            </w:r>
            <w:r w:rsidRPr="00970020">
              <w:rPr>
                <w:rFonts w:ascii="Calibri Light" w:hAnsi="Calibri Light" w:cs="Calibri Light"/>
                <w:color w:val="000000"/>
                <w:sz w:val="20"/>
                <w:szCs w:val="20"/>
              </w:rPr>
              <w:t>oparciu o minimum 10 plików tekstowych</w:t>
            </w:r>
            <w:r w:rsidR="00D275ED">
              <w:rPr>
                <w:rFonts w:ascii="Calibri Light" w:hAnsi="Calibri Light" w:cs="Calibri Light"/>
                <w:color w:val="000000"/>
                <w:sz w:val="20"/>
                <w:szCs w:val="20"/>
              </w:rPr>
              <w:t>.</w:t>
            </w:r>
          </w:p>
        </w:tc>
        <w:tc>
          <w:tcPr>
            <w:tcW w:w="1482" w:type="dxa"/>
            <w:vAlign w:val="center"/>
          </w:tcPr>
          <w:p w14:paraId="682C71F4" w14:textId="67CC339F" w:rsidR="009B32B5" w:rsidRPr="00AA4F98" w:rsidRDefault="00D275ED" w:rsidP="0022197B">
            <w:pPr>
              <w:spacing w:before="20" w:after="20"/>
              <w:jc w:val="center"/>
              <w:rPr>
                <w:rFonts w:asciiTheme="majorHAnsi" w:hAnsiTheme="majorHAnsi" w:cstheme="majorHAnsi"/>
                <w:spacing w:val="-10"/>
                <w:sz w:val="20"/>
                <w:szCs w:val="20"/>
              </w:rPr>
            </w:pPr>
            <w:r>
              <w:rPr>
                <w:rFonts w:asciiTheme="majorHAnsi" w:hAnsiTheme="majorHAnsi" w:cstheme="majorHAnsi"/>
                <w:spacing w:val="-10"/>
                <w:sz w:val="20"/>
                <w:szCs w:val="20"/>
              </w:rPr>
              <w:t>u</w:t>
            </w:r>
            <w:r w:rsidR="009B32B5" w:rsidRPr="00AA4F98">
              <w:rPr>
                <w:rFonts w:asciiTheme="majorHAnsi" w:hAnsiTheme="majorHAnsi" w:cstheme="majorHAnsi"/>
                <w:spacing w:val="-10"/>
                <w:sz w:val="20"/>
                <w:szCs w:val="20"/>
              </w:rPr>
              <w:t xml:space="preserve">względniająca minimum 1 ścieżkę </w:t>
            </w:r>
            <w:proofErr w:type="spellStart"/>
            <w:r w:rsidR="009B32B5" w:rsidRPr="00AA4F98">
              <w:rPr>
                <w:rFonts w:asciiTheme="majorHAnsi" w:hAnsiTheme="majorHAnsi" w:cstheme="majorHAnsi"/>
                <w:spacing w:val="-10"/>
                <w:sz w:val="20"/>
                <w:szCs w:val="20"/>
              </w:rPr>
              <w:t>tagowania</w:t>
            </w:r>
            <w:proofErr w:type="spellEnd"/>
          </w:p>
        </w:tc>
        <w:tc>
          <w:tcPr>
            <w:tcW w:w="1474" w:type="dxa"/>
            <w:vAlign w:val="center"/>
          </w:tcPr>
          <w:p w14:paraId="0C1C7DA1" w14:textId="77777777" w:rsidR="009B32B5" w:rsidRDefault="009B32B5" w:rsidP="0022197B">
            <w:pPr>
              <w:spacing w:before="20" w:after="20"/>
              <w:jc w:val="center"/>
              <w:rPr>
                <w:rFonts w:asciiTheme="minorHAnsi" w:hAnsiTheme="minorHAnsi" w:cstheme="minorHAnsi"/>
                <w:sz w:val="20"/>
                <w:szCs w:val="20"/>
              </w:rPr>
            </w:pPr>
            <w:r>
              <w:rPr>
                <w:rFonts w:asciiTheme="minorHAnsi" w:hAnsiTheme="minorHAnsi" w:cstheme="minorHAnsi"/>
                <w:sz w:val="20"/>
                <w:szCs w:val="20"/>
              </w:rPr>
              <w:t>0</w:t>
            </w:r>
          </w:p>
        </w:tc>
      </w:tr>
      <w:tr w:rsidR="009B32B5" w:rsidRPr="00B772E6" w14:paraId="1CD05435" w14:textId="77777777" w:rsidTr="0022197B">
        <w:trPr>
          <w:trHeight w:val="748"/>
        </w:trPr>
        <w:tc>
          <w:tcPr>
            <w:tcW w:w="6141" w:type="dxa"/>
            <w:vMerge/>
          </w:tcPr>
          <w:p w14:paraId="3AB7167C" w14:textId="77777777" w:rsidR="009B32B5" w:rsidRPr="00A7361C" w:rsidRDefault="009B32B5" w:rsidP="0022197B">
            <w:pPr>
              <w:spacing w:before="20" w:after="20"/>
              <w:jc w:val="both"/>
              <w:rPr>
                <w:rFonts w:ascii="Calibri Light" w:hAnsi="Calibri Light" w:cs="Calibri Light"/>
                <w:color w:val="000000"/>
                <w:sz w:val="20"/>
                <w:szCs w:val="20"/>
              </w:rPr>
            </w:pPr>
          </w:p>
        </w:tc>
        <w:tc>
          <w:tcPr>
            <w:tcW w:w="1482" w:type="dxa"/>
            <w:vAlign w:val="center"/>
          </w:tcPr>
          <w:p w14:paraId="1CE659A2" w14:textId="3764C684" w:rsidR="009B32B5" w:rsidRDefault="00D275ED" w:rsidP="0022197B">
            <w:pPr>
              <w:spacing w:before="20" w:after="20"/>
              <w:jc w:val="center"/>
              <w:rPr>
                <w:rFonts w:asciiTheme="minorHAnsi" w:hAnsiTheme="minorHAnsi" w:cstheme="minorHAnsi"/>
                <w:sz w:val="20"/>
                <w:szCs w:val="20"/>
              </w:rPr>
            </w:pPr>
            <w:r>
              <w:rPr>
                <w:rFonts w:asciiTheme="majorHAnsi" w:hAnsiTheme="majorHAnsi" w:cstheme="majorHAnsi"/>
                <w:spacing w:val="-10"/>
                <w:sz w:val="20"/>
                <w:szCs w:val="20"/>
              </w:rPr>
              <w:t>u</w:t>
            </w:r>
            <w:r w:rsidR="009B32B5" w:rsidRPr="00AA4F98">
              <w:rPr>
                <w:rFonts w:asciiTheme="majorHAnsi" w:hAnsiTheme="majorHAnsi" w:cstheme="majorHAnsi"/>
                <w:spacing w:val="-10"/>
                <w:sz w:val="20"/>
                <w:szCs w:val="20"/>
              </w:rPr>
              <w:t xml:space="preserve">względniająca minimum </w:t>
            </w:r>
            <w:r w:rsidR="009B32B5">
              <w:rPr>
                <w:rFonts w:asciiTheme="majorHAnsi" w:hAnsiTheme="majorHAnsi" w:cstheme="majorHAnsi"/>
                <w:spacing w:val="-10"/>
                <w:sz w:val="20"/>
                <w:szCs w:val="20"/>
              </w:rPr>
              <w:t xml:space="preserve">3 </w:t>
            </w:r>
            <w:r w:rsidR="009B32B5" w:rsidRPr="00AA4F98">
              <w:rPr>
                <w:rFonts w:asciiTheme="majorHAnsi" w:hAnsiTheme="majorHAnsi" w:cstheme="majorHAnsi"/>
                <w:spacing w:val="-10"/>
                <w:sz w:val="20"/>
                <w:szCs w:val="20"/>
              </w:rPr>
              <w:t>ścieżk</w:t>
            </w:r>
            <w:r w:rsidR="009B32B5">
              <w:rPr>
                <w:rFonts w:asciiTheme="majorHAnsi" w:hAnsiTheme="majorHAnsi" w:cstheme="majorHAnsi"/>
                <w:spacing w:val="-10"/>
                <w:sz w:val="20"/>
                <w:szCs w:val="20"/>
              </w:rPr>
              <w:t>i</w:t>
            </w:r>
            <w:r w:rsidR="009B32B5" w:rsidRPr="00AA4F98">
              <w:rPr>
                <w:rFonts w:asciiTheme="majorHAnsi" w:hAnsiTheme="majorHAnsi" w:cstheme="majorHAnsi"/>
                <w:spacing w:val="-10"/>
                <w:sz w:val="20"/>
                <w:szCs w:val="20"/>
              </w:rPr>
              <w:t xml:space="preserve"> </w:t>
            </w:r>
            <w:proofErr w:type="spellStart"/>
            <w:r w:rsidR="009B32B5" w:rsidRPr="00AA4F98">
              <w:rPr>
                <w:rFonts w:asciiTheme="majorHAnsi" w:hAnsiTheme="majorHAnsi" w:cstheme="majorHAnsi"/>
                <w:spacing w:val="-10"/>
                <w:sz w:val="20"/>
                <w:szCs w:val="20"/>
              </w:rPr>
              <w:t>tagowania</w:t>
            </w:r>
            <w:proofErr w:type="spellEnd"/>
          </w:p>
        </w:tc>
        <w:tc>
          <w:tcPr>
            <w:tcW w:w="1474" w:type="dxa"/>
            <w:vAlign w:val="center"/>
          </w:tcPr>
          <w:p w14:paraId="4C09535F" w14:textId="0265292A" w:rsidR="009B32B5" w:rsidRDefault="00D275ED" w:rsidP="0022197B">
            <w:pPr>
              <w:spacing w:before="20" w:after="20"/>
              <w:jc w:val="center"/>
              <w:rPr>
                <w:rFonts w:asciiTheme="minorHAnsi" w:hAnsiTheme="minorHAnsi" w:cstheme="minorHAnsi"/>
                <w:sz w:val="20"/>
                <w:szCs w:val="20"/>
              </w:rPr>
            </w:pPr>
            <w:r>
              <w:rPr>
                <w:rFonts w:asciiTheme="minorHAnsi" w:hAnsiTheme="minorHAnsi" w:cstheme="minorHAnsi"/>
                <w:sz w:val="20"/>
                <w:szCs w:val="20"/>
              </w:rPr>
              <w:t>2</w:t>
            </w:r>
            <w:r w:rsidR="009B32B5">
              <w:rPr>
                <w:rFonts w:asciiTheme="minorHAnsi" w:hAnsiTheme="minorHAnsi" w:cstheme="minorHAnsi"/>
                <w:sz w:val="20"/>
                <w:szCs w:val="20"/>
              </w:rPr>
              <w:t>0</w:t>
            </w:r>
          </w:p>
        </w:tc>
      </w:tr>
    </w:tbl>
    <w:p w14:paraId="65DE9B73" w14:textId="1B9F0FE0" w:rsidR="00B62051" w:rsidRPr="00A0163F" w:rsidRDefault="00B62051" w:rsidP="007829C7">
      <w:pPr>
        <w:pStyle w:val="Akapitzlist"/>
        <w:numPr>
          <w:ilvl w:val="0"/>
          <w:numId w:val="25"/>
        </w:numPr>
        <w:spacing w:before="120" w:after="120"/>
        <w:contextualSpacing w:val="0"/>
        <w:jc w:val="both"/>
        <w:rPr>
          <w:rFonts w:asciiTheme="minorHAnsi" w:hAnsiTheme="minorHAnsi" w:cstheme="minorHAnsi"/>
          <w:sz w:val="22"/>
        </w:rPr>
      </w:pPr>
      <w:r w:rsidRPr="00A0163F">
        <w:rPr>
          <w:rFonts w:asciiTheme="minorHAnsi" w:hAnsiTheme="minorHAnsi" w:cstheme="minorHAnsi"/>
          <w:sz w:val="22"/>
        </w:rPr>
        <w:t>Za ofertę najkorzystniejszą uznana zostanie oferta, która uzyska najwyższą łączną liczbę punktów według wzoru:</w:t>
      </w:r>
    </w:p>
    <w:p w14:paraId="60ACA276" w14:textId="0DBA3D6C" w:rsidR="000875CD" w:rsidRPr="00A0163F" w:rsidRDefault="000875CD" w:rsidP="000875CD">
      <w:pPr>
        <w:pStyle w:val="Akapitzlist"/>
        <w:spacing w:before="120" w:after="120"/>
        <w:contextualSpacing w:val="0"/>
        <w:jc w:val="both"/>
        <w:rPr>
          <w:rFonts w:asciiTheme="minorHAnsi" w:hAnsiTheme="minorHAnsi" w:cstheme="minorHAnsi"/>
          <w:sz w:val="22"/>
        </w:rPr>
      </w:pPr>
      <w:r w:rsidRPr="00A0163F">
        <w:rPr>
          <w:rFonts w:asciiTheme="minorHAnsi" w:hAnsiTheme="minorHAnsi" w:cstheme="minorHAnsi"/>
          <w:sz w:val="22"/>
        </w:rPr>
        <w:t xml:space="preserve">P = C </w:t>
      </w:r>
      <w:r>
        <w:rPr>
          <w:rFonts w:asciiTheme="minorHAnsi" w:hAnsiTheme="minorHAnsi" w:cstheme="minorHAnsi"/>
          <w:sz w:val="22"/>
        </w:rPr>
        <w:t xml:space="preserve">+ </w:t>
      </w:r>
      <w:r w:rsidR="003842BC">
        <w:rPr>
          <w:rFonts w:asciiTheme="minorHAnsi" w:hAnsiTheme="minorHAnsi" w:cstheme="minorHAnsi"/>
          <w:sz w:val="22"/>
        </w:rPr>
        <w:t>J</w:t>
      </w:r>
      <w:r w:rsidR="00D275ED">
        <w:rPr>
          <w:rFonts w:asciiTheme="minorHAnsi" w:hAnsiTheme="minorHAnsi" w:cstheme="minorHAnsi"/>
          <w:sz w:val="22"/>
        </w:rPr>
        <w:t xml:space="preserve"> + AW</w:t>
      </w:r>
    </w:p>
    <w:p w14:paraId="59E1657A" w14:textId="77777777" w:rsidR="000875CD" w:rsidRPr="00A0163F" w:rsidRDefault="000875CD" w:rsidP="000875CD">
      <w:pPr>
        <w:pStyle w:val="Akapitzlist"/>
        <w:spacing w:before="120" w:after="120"/>
        <w:contextualSpacing w:val="0"/>
        <w:jc w:val="both"/>
        <w:rPr>
          <w:rFonts w:asciiTheme="minorHAnsi" w:hAnsiTheme="minorHAnsi" w:cstheme="minorHAnsi"/>
          <w:sz w:val="22"/>
        </w:rPr>
      </w:pPr>
      <w:r w:rsidRPr="00A0163F">
        <w:rPr>
          <w:rFonts w:asciiTheme="minorHAnsi" w:hAnsiTheme="minorHAnsi" w:cstheme="minorHAnsi"/>
          <w:sz w:val="22"/>
        </w:rPr>
        <w:t>gdzie:</w:t>
      </w:r>
    </w:p>
    <w:p w14:paraId="0A679FD0" w14:textId="1666852B" w:rsidR="000875CD" w:rsidRPr="00E63A71" w:rsidRDefault="000875CD" w:rsidP="000875CD">
      <w:pPr>
        <w:pStyle w:val="Akapitzlist"/>
        <w:tabs>
          <w:tab w:val="left" w:pos="1276"/>
        </w:tabs>
        <w:spacing w:before="120" w:after="120"/>
        <w:ind w:left="993" w:firstLine="11"/>
        <w:jc w:val="both"/>
        <w:rPr>
          <w:rFonts w:asciiTheme="minorHAnsi" w:hAnsiTheme="minorHAnsi" w:cstheme="minorHAnsi"/>
          <w:sz w:val="22"/>
          <w:szCs w:val="22"/>
        </w:rPr>
      </w:pPr>
      <w:r w:rsidRPr="00A0163F">
        <w:rPr>
          <w:rFonts w:asciiTheme="minorHAnsi" w:hAnsiTheme="minorHAnsi" w:cstheme="minorHAnsi"/>
          <w:sz w:val="22"/>
        </w:rPr>
        <w:t xml:space="preserve">P </w:t>
      </w:r>
      <w:r>
        <w:rPr>
          <w:rFonts w:asciiTheme="minorHAnsi" w:hAnsiTheme="minorHAnsi" w:cstheme="minorHAnsi"/>
          <w:sz w:val="22"/>
        </w:rPr>
        <w:tab/>
      </w:r>
      <w:r w:rsidR="00D275ED">
        <w:rPr>
          <w:rFonts w:asciiTheme="minorHAnsi" w:hAnsiTheme="minorHAnsi" w:cstheme="minorHAnsi"/>
          <w:sz w:val="22"/>
        </w:rPr>
        <w:tab/>
      </w:r>
      <w:r w:rsidRPr="00A0163F">
        <w:rPr>
          <w:rFonts w:asciiTheme="minorHAnsi" w:hAnsiTheme="minorHAnsi" w:cstheme="minorHAnsi"/>
          <w:sz w:val="22"/>
        </w:rPr>
        <w:t xml:space="preserve">– </w:t>
      </w:r>
      <w:r w:rsidRPr="00E63A71">
        <w:rPr>
          <w:rFonts w:asciiTheme="minorHAnsi" w:hAnsiTheme="minorHAnsi" w:cstheme="minorHAnsi"/>
          <w:sz w:val="22"/>
          <w:szCs w:val="22"/>
        </w:rPr>
        <w:t>łączna liczba punktów,</w:t>
      </w:r>
    </w:p>
    <w:p w14:paraId="446AB5BF" w14:textId="760F8262" w:rsidR="000875CD" w:rsidRPr="00E63A71" w:rsidRDefault="000875CD" w:rsidP="000875CD">
      <w:pPr>
        <w:pStyle w:val="Akapitzlist"/>
        <w:tabs>
          <w:tab w:val="left" w:pos="1276"/>
        </w:tabs>
        <w:spacing w:before="120" w:after="120"/>
        <w:ind w:left="993" w:firstLine="11"/>
        <w:jc w:val="both"/>
        <w:rPr>
          <w:rFonts w:asciiTheme="minorHAnsi" w:hAnsiTheme="minorHAnsi" w:cstheme="minorHAnsi"/>
          <w:sz w:val="22"/>
          <w:szCs w:val="22"/>
        </w:rPr>
      </w:pPr>
      <w:r w:rsidRPr="00E63A71">
        <w:rPr>
          <w:rFonts w:asciiTheme="minorHAnsi" w:hAnsiTheme="minorHAnsi" w:cstheme="minorHAnsi"/>
          <w:sz w:val="22"/>
          <w:szCs w:val="22"/>
        </w:rPr>
        <w:t xml:space="preserve">C </w:t>
      </w:r>
      <w:r w:rsidR="00D275ED">
        <w:rPr>
          <w:rFonts w:asciiTheme="minorHAnsi" w:hAnsiTheme="minorHAnsi" w:cstheme="minorHAnsi"/>
          <w:sz w:val="22"/>
          <w:szCs w:val="22"/>
        </w:rPr>
        <w:tab/>
      </w:r>
      <w:r w:rsidRPr="00E63A71">
        <w:rPr>
          <w:rFonts w:asciiTheme="minorHAnsi" w:hAnsiTheme="minorHAnsi" w:cstheme="minorHAnsi"/>
          <w:sz w:val="22"/>
          <w:szCs w:val="22"/>
        </w:rPr>
        <w:tab/>
        <w:t>– punkty przyznane w kryterium „Cena”,</w:t>
      </w:r>
    </w:p>
    <w:p w14:paraId="4CCB294B" w14:textId="4C09D98B" w:rsidR="000875CD" w:rsidRDefault="003842BC" w:rsidP="000875CD">
      <w:pPr>
        <w:pStyle w:val="Akapitzlist"/>
        <w:tabs>
          <w:tab w:val="left" w:pos="1276"/>
        </w:tabs>
        <w:spacing w:before="120" w:after="120"/>
        <w:ind w:left="993" w:firstLine="11"/>
        <w:jc w:val="both"/>
        <w:rPr>
          <w:rFonts w:asciiTheme="minorHAnsi" w:hAnsiTheme="minorHAnsi" w:cstheme="minorHAnsi"/>
          <w:sz w:val="22"/>
          <w:szCs w:val="22"/>
        </w:rPr>
      </w:pPr>
      <w:r>
        <w:rPr>
          <w:rFonts w:asciiTheme="minorHAnsi" w:hAnsiTheme="minorHAnsi" w:cstheme="minorHAnsi"/>
          <w:sz w:val="22"/>
          <w:szCs w:val="22"/>
        </w:rPr>
        <w:t>J</w:t>
      </w:r>
      <w:r w:rsidR="000875CD" w:rsidRPr="00E63A71">
        <w:rPr>
          <w:rFonts w:asciiTheme="minorHAnsi" w:hAnsiTheme="minorHAnsi" w:cstheme="minorHAnsi"/>
          <w:sz w:val="22"/>
          <w:szCs w:val="22"/>
        </w:rPr>
        <w:t xml:space="preserve"> </w:t>
      </w:r>
      <w:r w:rsidR="000875CD" w:rsidRPr="00E63A71">
        <w:rPr>
          <w:rFonts w:asciiTheme="minorHAnsi" w:hAnsiTheme="minorHAnsi" w:cstheme="minorHAnsi"/>
          <w:sz w:val="22"/>
          <w:szCs w:val="22"/>
        </w:rPr>
        <w:tab/>
      </w:r>
      <w:r w:rsidR="00D275ED">
        <w:rPr>
          <w:rFonts w:asciiTheme="minorHAnsi" w:hAnsiTheme="minorHAnsi" w:cstheme="minorHAnsi"/>
          <w:sz w:val="22"/>
          <w:szCs w:val="22"/>
        </w:rPr>
        <w:tab/>
      </w:r>
      <w:r w:rsidR="000875CD" w:rsidRPr="00E63A71">
        <w:rPr>
          <w:rFonts w:asciiTheme="minorHAnsi" w:hAnsiTheme="minorHAnsi" w:cstheme="minorHAnsi"/>
          <w:sz w:val="22"/>
          <w:szCs w:val="22"/>
        </w:rPr>
        <w:t>– punkty przyznane w kryterium „</w:t>
      </w:r>
      <w:r>
        <w:rPr>
          <w:rFonts w:asciiTheme="minorHAnsi" w:hAnsiTheme="minorHAnsi" w:cstheme="minorHAnsi"/>
          <w:sz w:val="22"/>
          <w:szCs w:val="22"/>
        </w:rPr>
        <w:t>J</w:t>
      </w:r>
      <w:r w:rsidR="000875CD" w:rsidRPr="00E63A71">
        <w:rPr>
          <w:rFonts w:asciiTheme="minorHAnsi" w:hAnsiTheme="minorHAnsi" w:cstheme="minorHAnsi"/>
          <w:sz w:val="22"/>
          <w:szCs w:val="22"/>
        </w:rPr>
        <w:t>akoś</w:t>
      </w:r>
      <w:r>
        <w:rPr>
          <w:rFonts w:asciiTheme="minorHAnsi" w:hAnsiTheme="minorHAnsi" w:cstheme="minorHAnsi"/>
          <w:sz w:val="22"/>
          <w:szCs w:val="22"/>
        </w:rPr>
        <w:t>ć</w:t>
      </w:r>
      <w:r w:rsidR="000875CD" w:rsidRPr="00E63A71">
        <w:rPr>
          <w:rFonts w:asciiTheme="minorHAnsi" w:hAnsiTheme="minorHAnsi" w:cstheme="minorHAnsi"/>
          <w:sz w:val="22"/>
          <w:szCs w:val="22"/>
        </w:rPr>
        <w:t>”,</w:t>
      </w:r>
    </w:p>
    <w:p w14:paraId="7D557EBB" w14:textId="29611DA0" w:rsidR="00D275ED" w:rsidRPr="00D275ED" w:rsidRDefault="00D275ED" w:rsidP="00D275ED">
      <w:pPr>
        <w:pStyle w:val="Akapitzlist"/>
        <w:tabs>
          <w:tab w:val="left" w:pos="1276"/>
        </w:tabs>
        <w:spacing w:before="120" w:after="120"/>
        <w:ind w:left="992" w:firstLine="11"/>
        <w:contextualSpacing w:val="0"/>
        <w:jc w:val="both"/>
        <w:rPr>
          <w:rFonts w:asciiTheme="minorHAnsi" w:hAnsiTheme="minorHAnsi" w:cstheme="minorHAnsi"/>
          <w:sz w:val="22"/>
          <w:szCs w:val="22"/>
        </w:rPr>
      </w:pPr>
      <w:r>
        <w:rPr>
          <w:rFonts w:asciiTheme="minorHAnsi" w:hAnsiTheme="minorHAnsi" w:cstheme="minorHAnsi"/>
          <w:sz w:val="22"/>
          <w:szCs w:val="22"/>
        </w:rPr>
        <w:t>AW</w:t>
      </w:r>
      <w:r w:rsidRPr="00E63A71">
        <w:rPr>
          <w:rFonts w:asciiTheme="minorHAnsi" w:hAnsiTheme="minorHAnsi" w:cstheme="minorHAnsi"/>
          <w:sz w:val="22"/>
          <w:szCs w:val="22"/>
        </w:rPr>
        <w:tab/>
        <w:t>– punkty przyznane w kryterium „</w:t>
      </w:r>
      <w:r>
        <w:rPr>
          <w:rFonts w:asciiTheme="minorHAnsi" w:hAnsiTheme="minorHAnsi" w:cstheme="minorHAnsi"/>
          <w:sz w:val="22"/>
          <w:szCs w:val="22"/>
        </w:rPr>
        <w:t>Asysta wdrożeniowa</w:t>
      </w:r>
      <w:r w:rsidRPr="00E63A71">
        <w:rPr>
          <w:rFonts w:asciiTheme="minorHAnsi" w:hAnsiTheme="minorHAnsi" w:cstheme="minorHAnsi"/>
          <w:sz w:val="22"/>
          <w:szCs w:val="22"/>
        </w:rPr>
        <w:t>”,</w:t>
      </w:r>
    </w:p>
    <w:p w14:paraId="079F2B12" w14:textId="7868A6ED" w:rsidR="00B73BB6" w:rsidRDefault="00B73BB6" w:rsidP="007829C7">
      <w:pPr>
        <w:pStyle w:val="Akapitzlist"/>
        <w:numPr>
          <w:ilvl w:val="0"/>
          <w:numId w:val="25"/>
        </w:numPr>
        <w:spacing w:before="120" w:after="120"/>
        <w:contextualSpacing w:val="0"/>
        <w:jc w:val="both"/>
        <w:rPr>
          <w:rFonts w:asciiTheme="minorHAnsi" w:hAnsiTheme="minorHAnsi" w:cstheme="minorHAnsi"/>
          <w:sz w:val="22"/>
        </w:rPr>
      </w:pPr>
      <w:r w:rsidRPr="00A0163F">
        <w:rPr>
          <w:rFonts w:asciiTheme="minorHAnsi" w:hAnsiTheme="minorHAnsi" w:cstheme="minorHAnsi"/>
          <w:sz w:val="22"/>
        </w:rPr>
        <w:t>Wyniki obliczeń zaokrąglane będą do dwóch miejsc po przecinku wg powszechnie obowiązujących zasad matematycznych.</w:t>
      </w:r>
    </w:p>
    <w:p w14:paraId="166CA1B3" w14:textId="16EA65CF" w:rsidR="003A648C" w:rsidRPr="006C7A87" w:rsidRDefault="003A648C"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lastRenderedPageBreak/>
        <w:t>FORMALNO</w:t>
      </w:r>
      <w:r w:rsidR="00C414F7" w:rsidRPr="006C7A87">
        <w:rPr>
          <w:rFonts w:asciiTheme="minorHAnsi" w:eastAsia="Calibri" w:hAnsiTheme="minorHAnsi" w:cstheme="minorHAnsi"/>
          <w:color w:val="2F5496" w:themeColor="accent5" w:themeShade="BF"/>
          <w:lang w:eastAsia="en-US"/>
        </w:rPr>
        <w:t>Ś</w:t>
      </w:r>
      <w:r w:rsidRPr="006C7A87">
        <w:rPr>
          <w:rFonts w:asciiTheme="minorHAnsi" w:eastAsia="Calibri" w:hAnsiTheme="minorHAnsi" w:cstheme="minorHAnsi"/>
          <w:color w:val="2F5496" w:themeColor="accent5" w:themeShade="BF"/>
          <w:lang w:eastAsia="en-US"/>
        </w:rPr>
        <w:t>CI</w:t>
      </w:r>
      <w:r w:rsidR="00C414F7" w:rsidRPr="006C7A87">
        <w:rPr>
          <w:rFonts w:asciiTheme="minorHAnsi" w:eastAsia="Calibri" w:hAnsiTheme="minorHAnsi" w:cstheme="minorHAnsi"/>
          <w:color w:val="2F5496" w:themeColor="accent5" w:themeShade="BF"/>
          <w:lang w:eastAsia="en-US"/>
        </w:rPr>
        <w:t xml:space="preserve">, JAKIE </w:t>
      </w:r>
      <w:r w:rsidR="000242C4" w:rsidRPr="006C7A87">
        <w:rPr>
          <w:rFonts w:asciiTheme="minorHAnsi" w:eastAsia="Calibri" w:hAnsiTheme="minorHAnsi" w:cstheme="minorHAnsi"/>
          <w:color w:val="2F5496" w:themeColor="accent5" w:themeShade="BF"/>
          <w:lang w:eastAsia="en-US"/>
        </w:rPr>
        <w:t>MUSZĄ ZOSTAĆ</w:t>
      </w:r>
      <w:r w:rsidR="00C414F7" w:rsidRPr="006C7A87">
        <w:rPr>
          <w:rFonts w:asciiTheme="minorHAnsi" w:eastAsia="Calibri" w:hAnsiTheme="minorHAnsi" w:cstheme="minorHAnsi"/>
          <w:color w:val="2F5496" w:themeColor="accent5" w:themeShade="BF"/>
          <w:lang w:eastAsia="en-US"/>
        </w:rPr>
        <w:t xml:space="preserve"> DOPEŁNIONE PO WYBORZE OFERTY W</w:t>
      </w:r>
      <w:r w:rsidR="00E07AD4" w:rsidRPr="006C7A87">
        <w:rPr>
          <w:rFonts w:asciiTheme="minorHAnsi" w:eastAsia="Calibri" w:hAnsiTheme="minorHAnsi" w:cstheme="minorHAnsi"/>
          <w:color w:val="2F5496" w:themeColor="accent5" w:themeShade="BF"/>
          <w:lang w:eastAsia="en-US"/>
        </w:rPr>
        <w:t> </w:t>
      </w:r>
      <w:r w:rsidR="00C414F7" w:rsidRPr="006C7A87">
        <w:rPr>
          <w:rFonts w:asciiTheme="minorHAnsi" w:eastAsia="Calibri" w:hAnsiTheme="minorHAnsi" w:cstheme="minorHAnsi"/>
          <w:color w:val="2F5496" w:themeColor="accent5" w:themeShade="BF"/>
          <w:lang w:eastAsia="en-US"/>
        </w:rPr>
        <w:t>CELU ZAWARCIA UMOWY</w:t>
      </w:r>
      <w:r w:rsidR="000242C4" w:rsidRPr="006C7A87">
        <w:rPr>
          <w:rFonts w:asciiTheme="minorHAnsi" w:eastAsia="Calibri" w:hAnsiTheme="minorHAnsi" w:cstheme="minorHAnsi"/>
          <w:color w:val="2F5496" w:themeColor="accent5" w:themeShade="BF"/>
          <w:lang w:eastAsia="en-US"/>
        </w:rPr>
        <w:t xml:space="preserve"> W SPRAWIE ZAMÓWIENIA PUBLICZNEGO</w:t>
      </w:r>
    </w:p>
    <w:p w14:paraId="60841316" w14:textId="33E55670" w:rsidR="00B72336" w:rsidRPr="00A0163F" w:rsidRDefault="00B72336" w:rsidP="007829C7">
      <w:pPr>
        <w:pStyle w:val="Akapitzlist"/>
        <w:numPr>
          <w:ilvl w:val="0"/>
          <w:numId w:val="8"/>
        </w:numPr>
        <w:tabs>
          <w:tab w:val="clear" w:pos="720"/>
        </w:tabs>
        <w:spacing w:before="120" w:after="120"/>
        <w:ind w:left="426" w:hanging="437"/>
        <w:contextualSpacing w:val="0"/>
        <w:jc w:val="both"/>
        <w:rPr>
          <w:rFonts w:asciiTheme="minorHAnsi" w:hAnsiTheme="minorHAnsi" w:cstheme="minorHAnsi"/>
          <w:sz w:val="22"/>
        </w:rPr>
      </w:pPr>
      <w:r w:rsidRPr="00A0163F">
        <w:rPr>
          <w:rFonts w:asciiTheme="minorHAnsi" w:hAnsiTheme="minorHAnsi" w:cstheme="minorHAnsi"/>
          <w:sz w:val="22"/>
        </w:rPr>
        <w:t>Wykonawc</w:t>
      </w:r>
      <w:r w:rsidR="00E30C3F">
        <w:rPr>
          <w:rFonts w:asciiTheme="minorHAnsi" w:hAnsiTheme="minorHAnsi" w:cstheme="minorHAnsi"/>
          <w:sz w:val="22"/>
        </w:rPr>
        <w:t>a</w:t>
      </w:r>
      <w:r w:rsidRPr="00A0163F">
        <w:rPr>
          <w:rFonts w:asciiTheme="minorHAnsi" w:hAnsiTheme="minorHAnsi" w:cstheme="minorHAnsi"/>
          <w:sz w:val="22"/>
        </w:rPr>
        <w:t>, którego oferta zosta</w:t>
      </w:r>
      <w:r w:rsidR="00E30C3F">
        <w:rPr>
          <w:rFonts w:asciiTheme="minorHAnsi" w:hAnsiTheme="minorHAnsi" w:cstheme="minorHAnsi"/>
          <w:sz w:val="22"/>
        </w:rPr>
        <w:t>nie</w:t>
      </w:r>
      <w:r w:rsidRPr="00A0163F">
        <w:rPr>
          <w:rFonts w:asciiTheme="minorHAnsi" w:hAnsiTheme="minorHAnsi" w:cstheme="minorHAnsi"/>
          <w:sz w:val="22"/>
        </w:rPr>
        <w:t xml:space="preserve"> wybrana jako oferta najkorzystniejsza, </w:t>
      </w:r>
      <w:r w:rsidR="00E30C3F">
        <w:rPr>
          <w:rFonts w:asciiTheme="minorHAnsi" w:hAnsiTheme="minorHAnsi" w:cstheme="minorHAnsi"/>
          <w:sz w:val="22"/>
        </w:rPr>
        <w:t xml:space="preserve">zostanie poinformowany o </w:t>
      </w:r>
      <w:r w:rsidRPr="00A0163F">
        <w:rPr>
          <w:rFonts w:asciiTheme="minorHAnsi" w:hAnsiTheme="minorHAnsi" w:cstheme="minorHAnsi"/>
          <w:sz w:val="22"/>
        </w:rPr>
        <w:t>termin</w:t>
      </w:r>
      <w:r w:rsidR="00E30C3F">
        <w:rPr>
          <w:rFonts w:asciiTheme="minorHAnsi" w:hAnsiTheme="minorHAnsi" w:cstheme="minorHAnsi"/>
          <w:sz w:val="22"/>
        </w:rPr>
        <w:t>ie</w:t>
      </w:r>
      <w:r w:rsidRPr="00A0163F">
        <w:rPr>
          <w:rFonts w:asciiTheme="minorHAnsi" w:hAnsiTheme="minorHAnsi" w:cstheme="minorHAnsi"/>
          <w:sz w:val="22"/>
        </w:rPr>
        <w:t xml:space="preserve"> i miejsc</w:t>
      </w:r>
      <w:r w:rsidR="00E30C3F">
        <w:rPr>
          <w:rFonts w:asciiTheme="minorHAnsi" w:hAnsiTheme="minorHAnsi" w:cstheme="minorHAnsi"/>
          <w:sz w:val="22"/>
        </w:rPr>
        <w:t>u</w:t>
      </w:r>
      <w:r w:rsidRPr="00A0163F">
        <w:rPr>
          <w:rFonts w:asciiTheme="minorHAnsi" w:hAnsiTheme="minorHAnsi" w:cstheme="minorHAnsi"/>
          <w:sz w:val="22"/>
        </w:rPr>
        <w:t xml:space="preserve"> zawarcia umowy.</w:t>
      </w:r>
    </w:p>
    <w:p w14:paraId="45DD22A3" w14:textId="66AF7CC0" w:rsidR="00B72336" w:rsidRPr="00A0163F" w:rsidRDefault="009D5182" w:rsidP="007829C7">
      <w:pPr>
        <w:pStyle w:val="Akapitzlist"/>
        <w:numPr>
          <w:ilvl w:val="0"/>
          <w:numId w:val="8"/>
        </w:numPr>
        <w:tabs>
          <w:tab w:val="clear" w:pos="720"/>
        </w:tabs>
        <w:spacing w:before="120" w:after="120"/>
        <w:ind w:left="426" w:hanging="437"/>
        <w:contextualSpacing w:val="0"/>
        <w:jc w:val="both"/>
        <w:rPr>
          <w:rFonts w:asciiTheme="minorHAnsi" w:hAnsiTheme="minorHAnsi" w:cstheme="minorHAnsi"/>
          <w:sz w:val="22"/>
        </w:rPr>
      </w:pPr>
      <w:r w:rsidRPr="00A0163F">
        <w:rPr>
          <w:rFonts w:asciiTheme="minorHAnsi" w:hAnsiTheme="minorHAnsi" w:cstheme="minorHAnsi"/>
          <w:sz w:val="22"/>
        </w:rPr>
        <w:t>W</w:t>
      </w:r>
      <w:r w:rsidR="00C709B2" w:rsidRPr="00A0163F">
        <w:rPr>
          <w:rFonts w:asciiTheme="minorHAnsi" w:hAnsiTheme="minorHAnsi" w:cstheme="minorHAnsi"/>
          <w:sz w:val="22"/>
        </w:rPr>
        <w:t xml:space="preserve"> przypadku wyboru oferty </w:t>
      </w:r>
      <w:r w:rsidR="001819E9">
        <w:rPr>
          <w:rFonts w:asciiTheme="minorHAnsi" w:hAnsiTheme="minorHAnsi" w:cstheme="minorHAnsi"/>
          <w:sz w:val="22"/>
        </w:rPr>
        <w:t>w</w:t>
      </w:r>
      <w:r w:rsidR="00C709B2" w:rsidRPr="00A0163F">
        <w:rPr>
          <w:rFonts w:asciiTheme="minorHAnsi" w:hAnsiTheme="minorHAnsi" w:cstheme="minorHAnsi"/>
          <w:sz w:val="22"/>
        </w:rPr>
        <w:t>ykonawców wspólnie ubiegających się o udzielenie zamówienia, Pełnomocnik Konsorcjum</w:t>
      </w:r>
      <w:r w:rsidRPr="00A0163F">
        <w:rPr>
          <w:rFonts w:asciiTheme="minorHAnsi" w:hAnsiTheme="minorHAnsi" w:cstheme="minorHAnsi"/>
          <w:sz w:val="22"/>
        </w:rPr>
        <w:t>,</w:t>
      </w:r>
      <w:r w:rsidR="00C709B2" w:rsidRPr="00A0163F">
        <w:rPr>
          <w:rFonts w:asciiTheme="minorHAnsi" w:hAnsiTheme="minorHAnsi" w:cstheme="minorHAnsi"/>
          <w:sz w:val="22"/>
        </w:rPr>
        <w:t xml:space="preserve"> </w:t>
      </w:r>
      <w:r w:rsidRPr="00A0163F">
        <w:rPr>
          <w:rFonts w:asciiTheme="minorHAnsi" w:hAnsiTheme="minorHAnsi" w:cstheme="minorHAnsi"/>
          <w:sz w:val="22"/>
        </w:rPr>
        <w:t>przed zawarciem umowy w sprawie zamówienia publicznego, przekaże</w:t>
      </w:r>
      <w:r w:rsidR="00C709B2" w:rsidRPr="00A0163F">
        <w:rPr>
          <w:rFonts w:asciiTheme="minorHAnsi" w:hAnsiTheme="minorHAnsi" w:cstheme="minorHAnsi"/>
          <w:sz w:val="22"/>
        </w:rPr>
        <w:t xml:space="preserve"> Zamawiające</w:t>
      </w:r>
      <w:r w:rsidRPr="00A0163F">
        <w:rPr>
          <w:rFonts w:asciiTheme="minorHAnsi" w:hAnsiTheme="minorHAnsi" w:cstheme="minorHAnsi"/>
          <w:sz w:val="22"/>
        </w:rPr>
        <w:t>mu</w:t>
      </w:r>
      <w:r w:rsidR="00C709B2" w:rsidRPr="00A0163F">
        <w:rPr>
          <w:rFonts w:asciiTheme="minorHAnsi" w:hAnsiTheme="minorHAnsi" w:cstheme="minorHAnsi"/>
          <w:sz w:val="22"/>
        </w:rPr>
        <w:t xml:space="preserve"> </w:t>
      </w:r>
      <w:r w:rsidRPr="00A0163F">
        <w:rPr>
          <w:rFonts w:asciiTheme="minorHAnsi" w:hAnsiTheme="minorHAnsi" w:cstheme="minorHAnsi"/>
          <w:sz w:val="22"/>
        </w:rPr>
        <w:t xml:space="preserve">kopię umowy regulującej współpracę tych </w:t>
      </w:r>
      <w:r w:rsidR="00F7619C">
        <w:rPr>
          <w:rFonts w:asciiTheme="minorHAnsi" w:hAnsiTheme="minorHAnsi" w:cstheme="minorHAnsi"/>
          <w:sz w:val="22"/>
        </w:rPr>
        <w:t>w</w:t>
      </w:r>
      <w:r w:rsidRPr="00A0163F">
        <w:rPr>
          <w:rFonts w:asciiTheme="minorHAnsi" w:hAnsiTheme="minorHAnsi" w:cstheme="minorHAnsi"/>
          <w:sz w:val="22"/>
        </w:rPr>
        <w:t>ykonawców</w:t>
      </w:r>
      <w:r w:rsidR="00C709B2" w:rsidRPr="00A0163F">
        <w:rPr>
          <w:rFonts w:asciiTheme="minorHAnsi" w:hAnsiTheme="minorHAnsi" w:cstheme="minorHAnsi"/>
          <w:sz w:val="22"/>
        </w:rPr>
        <w:t>.</w:t>
      </w:r>
    </w:p>
    <w:p w14:paraId="4F86936B" w14:textId="2F5D672C" w:rsidR="00B72336" w:rsidRPr="001C4FF7" w:rsidRDefault="00B72336" w:rsidP="007829C7">
      <w:pPr>
        <w:pStyle w:val="Akapitzlist"/>
        <w:numPr>
          <w:ilvl w:val="0"/>
          <w:numId w:val="8"/>
        </w:numPr>
        <w:tabs>
          <w:tab w:val="clear" w:pos="720"/>
        </w:tabs>
        <w:spacing w:before="120" w:after="120"/>
        <w:ind w:left="426" w:hanging="437"/>
        <w:contextualSpacing w:val="0"/>
        <w:jc w:val="both"/>
        <w:rPr>
          <w:rFonts w:asciiTheme="minorHAnsi" w:hAnsiTheme="minorHAnsi" w:cstheme="minorHAnsi"/>
          <w:b/>
          <w:sz w:val="22"/>
          <w:szCs w:val="22"/>
        </w:rPr>
      </w:pPr>
      <w:r w:rsidRPr="001C4FF7">
        <w:rPr>
          <w:rFonts w:asciiTheme="minorHAnsi" w:hAnsiTheme="minorHAnsi" w:cstheme="minorHAnsi"/>
          <w:b/>
          <w:sz w:val="22"/>
        </w:rPr>
        <w:t>Wykonawca najpóźniej w dniu zawarcia umowy wniesie zabezpieczenie należytego wykonania umowy</w:t>
      </w:r>
      <w:r w:rsidR="00276238" w:rsidRPr="001C4FF7">
        <w:rPr>
          <w:rFonts w:asciiTheme="minorHAnsi" w:hAnsiTheme="minorHAnsi" w:cstheme="minorHAnsi"/>
          <w:b/>
          <w:sz w:val="22"/>
        </w:rPr>
        <w:t xml:space="preserve">, w formach przewidzianych w art. 450 ust. 1 ustawy </w:t>
      </w:r>
      <w:proofErr w:type="spellStart"/>
      <w:r w:rsidR="00AE1460" w:rsidRPr="001C4FF7">
        <w:rPr>
          <w:rFonts w:asciiTheme="minorHAnsi" w:hAnsiTheme="minorHAnsi" w:cstheme="minorHAnsi"/>
          <w:b/>
          <w:sz w:val="22"/>
        </w:rPr>
        <w:t>P</w:t>
      </w:r>
      <w:r w:rsidR="00276238" w:rsidRPr="001C4FF7">
        <w:rPr>
          <w:rFonts w:asciiTheme="minorHAnsi" w:hAnsiTheme="minorHAnsi" w:cstheme="minorHAnsi"/>
          <w:b/>
          <w:sz w:val="22"/>
        </w:rPr>
        <w:t>zp</w:t>
      </w:r>
      <w:proofErr w:type="spellEnd"/>
      <w:r w:rsidR="00276238" w:rsidRPr="001C4FF7">
        <w:rPr>
          <w:rFonts w:asciiTheme="minorHAnsi" w:hAnsiTheme="minorHAnsi" w:cstheme="minorHAnsi"/>
          <w:b/>
          <w:sz w:val="22"/>
        </w:rPr>
        <w:t>,</w:t>
      </w:r>
      <w:r w:rsidRPr="001C4FF7">
        <w:rPr>
          <w:rFonts w:asciiTheme="minorHAnsi" w:hAnsiTheme="minorHAnsi" w:cstheme="minorHAnsi"/>
          <w:b/>
          <w:i/>
          <w:sz w:val="22"/>
        </w:rPr>
        <w:t xml:space="preserve"> </w:t>
      </w:r>
      <w:r w:rsidR="00276238" w:rsidRPr="001C4FF7">
        <w:rPr>
          <w:rFonts w:asciiTheme="minorHAnsi" w:hAnsiTheme="minorHAnsi" w:cstheme="minorHAnsi"/>
          <w:b/>
          <w:sz w:val="22"/>
        </w:rPr>
        <w:t>w wysokości</w:t>
      </w:r>
      <w:r w:rsidRPr="001C4FF7">
        <w:rPr>
          <w:rFonts w:asciiTheme="minorHAnsi" w:hAnsiTheme="minorHAnsi" w:cstheme="minorHAnsi"/>
          <w:b/>
          <w:sz w:val="22"/>
        </w:rPr>
        <w:t xml:space="preserve"> </w:t>
      </w:r>
      <w:r w:rsidR="00AA4F98" w:rsidRPr="001C4FF7">
        <w:rPr>
          <w:rFonts w:asciiTheme="minorHAnsi" w:hAnsiTheme="minorHAnsi" w:cstheme="minorHAnsi"/>
          <w:b/>
          <w:sz w:val="22"/>
        </w:rPr>
        <w:t>3</w:t>
      </w:r>
      <w:r w:rsidRPr="001C4FF7">
        <w:rPr>
          <w:rFonts w:asciiTheme="minorHAnsi" w:hAnsiTheme="minorHAnsi" w:cstheme="minorHAnsi"/>
          <w:b/>
          <w:sz w:val="22"/>
        </w:rPr>
        <w:t xml:space="preserve">% ceny całkowitej </w:t>
      </w:r>
      <w:r w:rsidRPr="001C4FF7">
        <w:rPr>
          <w:rFonts w:asciiTheme="minorHAnsi" w:hAnsiTheme="minorHAnsi" w:cstheme="minorHAnsi"/>
          <w:b/>
          <w:sz w:val="22"/>
          <w:szCs w:val="22"/>
        </w:rPr>
        <w:t>podanej w</w:t>
      </w:r>
      <w:r w:rsidR="00BE02DC" w:rsidRPr="001C4FF7">
        <w:rPr>
          <w:rFonts w:asciiTheme="minorHAnsi" w:hAnsiTheme="minorHAnsi" w:cstheme="minorHAnsi"/>
          <w:b/>
          <w:sz w:val="22"/>
          <w:szCs w:val="22"/>
        </w:rPr>
        <w:t> </w:t>
      </w:r>
      <w:r w:rsidRPr="001C4FF7">
        <w:rPr>
          <w:rFonts w:asciiTheme="minorHAnsi" w:hAnsiTheme="minorHAnsi" w:cstheme="minorHAnsi"/>
          <w:b/>
          <w:sz w:val="22"/>
          <w:szCs w:val="22"/>
        </w:rPr>
        <w:t>ofercie</w:t>
      </w:r>
      <w:r w:rsidR="00AA4F98" w:rsidRPr="001C4FF7">
        <w:rPr>
          <w:rFonts w:asciiTheme="minorHAnsi" w:hAnsiTheme="minorHAnsi" w:cstheme="minorHAnsi"/>
          <w:b/>
          <w:sz w:val="22"/>
          <w:szCs w:val="22"/>
        </w:rPr>
        <w:t xml:space="preserve"> (dotyczy części 1)</w:t>
      </w:r>
      <w:r w:rsidRPr="001C4FF7">
        <w:rPr>
          <w:rFonts w:asciiTheme="minorHAnsi" w:hAnsiTheme="minorHAnsi" w:cstheme="minorHAnsi"/>
          <w:b/>
          <w:sz w:val="22"/>
          <w:szCs w:val="22"/>
        </w:rPr>
        <w:t>.</w:t>
      </w:r>
    </w:p>
    <w:p w14:paraId="78D23F4B" w14:textId="6D81BB15" w:rsidR="00B72336" w:rsidRPr="00D36CA8" w:rsidRDefault="00B72336" w:rsidP="007829C7">
      <w:pPr>
        <w:pStyle w:val="Akapitzlist"/>
        <w:numPr>
          <w:ilvl w:val="0"/>
          <w:numId w:val="8"/>
        </w:numPr>
        <w:tabs>
          <w:tab w:val="clear" w:pos="720"/>
        </w:tabs>
        <w:spacing w:before="120" w:after="120"/>
        <w:ind w:left="426" w:hanging="437"/>
        <w:contextualSpacing w:val="0"/>
        <w:jc w:val="both"/>
        <w:rPr>
          <w:rFonts w:asciiTheme="minorHAnsi" w:hAnsiTheme="minorHAnsi" w:cstheme="minorHAnsi"/>
          <w:sz w:val="22"/>
          <w:szCs w:val="22"/>
        </w:rPr>
      </w:pPr>
      <w:r w:rsidRPr="00D36CA8">
        <w:rPr>
          <w:rFonts w:asciiTheme="minorHAnsi" w:hAnsiTheme="minorHAnsi" w:cstheme="minorHAnsi"/>
          <w:sz w:val="22"/>
          <w:szCs w:val="22"/>
        </w:rPr>
        <w:t xml:space="preserve">Zabezpieczenie </w:t>
      </w:r>
      <w:r w:rsidR="009D5182" w:rsidRPr="00D36CA8">
        <w:rPr>
          <w:rFonts w:asciiTheme="minorHAnsi" w:hAnsiTheme="minorHAnsi" w:cstheme="minorHAnsi"/>
          <w:bCs/>
          <w:sz w:val="22"/>
          <w:szCs w:val="22"/>
        </w:rPr>
        <w:t>należytego wykonania umowy</w:t>
      </w:r>
      <w:r w:rsidR="009D5182" w:rsidRPr="00D36CA8">
        <w:rPr>
          <w:rFonts w:asciiTheme="minorHAnsi" w:hAnsiTheme="minorHAnsi" w:cstheme="minorHAnsi"/>
          <w:sz w:val="22"/>
          <w:szCs w:val="22"/>
        </w:rPr>
        <w:t xml:space="preserve"> </w:t>
      </w:r>
      <w:r w:rsidRPr="00D36CA8">
        <w:rPr>
          <w:rFonts w:asciiTheme="minorHAnsi" w:hAnsiTheme="minorHAnsi" w:cstheme="minorHAnsi"/>
          <w:sz w:val="22"/>
          <w:szCs w:val="22"/>
        </w:rPr>
        <w:t>wnoszone w pieniądzu</w:t>
      </w:r>
      <w:r w:rsidR="00276238" w:rsidRPr="00D36CA8">
        <w:rPr>
          <w:rFonts w:asciiTheme="minorHAnsi" w:hAnsiTheme="minorHAnsi" w:cstheme="minorHAnsi"/>
          <w:sz w:val="22"/>
          <w:szCs w:val="22"/>
        </w:rPr>
        <w:t xml:space="preserve">, </w:t>
      </w:r>
      <w:r w:rsidR="001819E9" w:rsidRPr="00D36CA8">
        <w:rPr>
          <w:rFonts w:asciiTheme="minorHAnsi" w:hAnsiTheme="minorHAnsi" w:cstheme="minorHAnsi"/>
          <w:sz w:val="22"/>
          <w:szCs w:val="22"/>
        </w:rPr>
        <w:t>w</w:t>
      </w:r>
      <w:r w:rsidR="00276238" w:rsidRPr="00D36CA8">
        <w:rPr>
          <w:rFonts w:asciiTheme="minorHAnsi" w:hAnsiTheme="minorHAnsi" w:cstheme="minorHAnsi"/>
          <w:sz w:val="22"/>
          <w:szCs w:val="22"/>
        </w:rPr>
        <w:t>ykonawca</w:t>
      </w:r>
      <w:r w:rsidRPr="00D36CA8">
        <w:rPr>
          <w:rFonts w:asciiTheme="minorHAnsi" w:hAnsiTheme="minorHAnsi" w:cstheme="minorHAnsi"/>
          <w:sz w:val="22"/>
          <w:szCs w:val="22"/>
        </w:rPr>
        <w:t xml:space="preserve"> wpłaca się przelewem</w:t>
      </w:r>
      <w:r w:rsidRPr="00D36CA8">
        <w:rPr>
          <w:rFonts w:asciiTheme="minorHAnsi" w:hAnsiTheme="minorHAnsi" w:cstheme="minorHAnsi"/>
          <w:b/>
          <w:bCs/>
          <w:sz w:val="22"/>
          <w:szCs w:val="22"/>
        </w:rPr>
        <w:t xml:space="preserve"> </w:t>
      </w:r>
      <w:r w:rsidRPr="00D36CA8">
        <w:rPr>
          <w:rFonts w:asciiTheme="minorHAnsi" w:hAnsiTheme="minorHAnsi" w:cstheme="minorHAnsi"/>
          <w:sz w:val="22"/>
          <w:szCs w:val="22"/>
        </w:rPr>
        <w:t>na rachunek</w:t>
      </w:r>
      <w:r w:rsidR="004955AF">
        <w:rPr>
          <w:rFonts w:asciiTheme="minorHAnsi" w:hAnsiTheme="minorHAnsi" w:cstheme="minorHAnsi"/>
          <w:sz w:val="22"/>
          <w:szCs w:val="22"/>
        </w:rPr>
        <w:t>:</w:t>
      </w:r>
      <w:r w:rsidRPr="00D36CA8">
        <w:rPr>
          <w:rFonts w:asciiTheme="minorHAnsi" w:hAnsiTheme="minorHAnsi" w:cstheme="minorHAnsi"/>
          <w:sz w:val="22"/>
          <w:szCs w:val="22"/>
        </w:rPr>
        <w:t xml:space="preserve"> </w:t>
      </w:r>
      <w:r w:rsidR="004955AF" w:rsidRPr="004955AF">
        <w:rPr>
          <w:rFonts w:asciiTheme="minorHAnsi" w:hAnsiTheme="minorHAnsi" w:cstheme="minorHAnsi"/>
          <w:b/>
          <w:bCs/>
          <w:sz w:val="22"/>
          <w:szCs w:val="22"/>
        </w:rPr>
        <w:t xml:space="preserve">PKO BP, Nr rachunku: 27 1020 3466 0000 9402 0004 3802 z dopiskiem: </w:t>
      </w:r>
      <w:r w:rsidR="004955AF">
        <w:rPr>
          <w:rFonts w:asciiTheme="minorHAnsi" w:hAnsiTheme="minorHAnsi" w:cstheme="minorHAnsi"/>
          <w:b/>
          <w:bCs/>
          <w:sz w:val="22"/>
          <w:szCs w:val="22"/>
        </w:rPr>
        <w:t xml:space="preserve">Zabezpieczenie należytego wykonania umowy, </w:t>
      </w:r>
      <w:r w:rsidR="004955AF" w:rsidRPr="004955AF">
        <w:rPr>
          <w:rFonts w:asciiTheme="minorHAnsi" w:hAnsiTheme="minorHAnsi" w:cstheme="minorHAnsi"/>
          <w:b/>
          <w:bCs/>
          <w:sz w:val="22"/>
          <w:szCs w:val="22"/>
        </w:rPr>
        <w:t xml:space="preserve">zadanie nr </w:t>
      </w:r>
      <w:r w:rsidR="004955AF">
        <w:rPr>
          <w:rFonts w:asciiTheme="minorHAnsi" w:hAnsiTheme="minorHAnsi" w:cstheme="minorHAnsi"/>
          <w:b/>
          <w:bCs/>
          <w:sz w:val="22"/>
          <w:szCs w:val="22"/>
        </w:rPr>
        <w:t>WIB</w:t>
      </w:r>
      <w:r w:rsidR="004955AF" w:rsidRPr="004955AF">
        <w:rPr>
          <w:rFonts w:asciiTheme="minorHAnsi" w:hAnsiTheme="minorHAnsi" w:cstheme="minorHAnsi"/>
          <w:b/>
          <w:bCs/>
          <w:sz w:val="22"/>
          <w:szCs w:val="22"/>
        </w:rPr>
        <w:t>.271.</w:t>
      </w:r>
      <w:r w:rsidR="004955AF">
        <w:rPr>
          <w:rFonts w:asciiTheme="minorHAnsi" w:hAnsiTheme="minorHAnsi" w:cstheme="minorHAnsi"/>
          <w:b/>
          <w:bCs/>
          <w:sz w:val="22"/>
          <w:szCs w:val="22"/>
        </w:rPr>
        <w:t>6</w:t>
      </w:r>
      <w:r w:rsidR="004955AF" w:rsidRPr="004955AF">
        <w:rPr>
          <w:rFonts w:asciiTheme="minorHAnsi" w:hAnsiTheme="minorHAnsi" w:cstheme="minorHAnsi"/>
          <w:b/>
          <w:bCs/>
          <w:sz w:val="22"/>
          <w:szCs w:val="22"/>
        </w:rPr>
        <w:t>.2023;</w:t>
      </w:r>
    </w:p>
    <w:p w14:paraId="2FC78A70" w14:textId="31BF0682" w:rsidR="004B2976" w:rsidRPr="00383B0D" w:rsidRDefault="004B2976" w:rsidP="007829C7">
      <w:pPr>
        <w:pStyle w:val="Akapitzlist"/>
        <w:numPr>
          <w:ilvl w:val="0"/>
          <w:numId w:val="8"/>
        </w:numPr>
        <w:tabs>
          <w:tab w:val="clear" w:pos="720"/>
        </w:tabs>
        <w:spacing w:before="120" w:after="120"/>
        <w:ind w:left="426" w:hanging="437"/>
        <w:contextualSpacing w:val="0"/>
        <w:jc w:val="both"/>
        <w:rPr>
          <w:rFonts w:asciiTheme="minorHAnsi" w:hAnsiTheme="minorHAnsi" w:cstheme="minorHAnsi"/>
          <w:bCs/>
          <w:sz w:val="22"/>
        </w:rPr>
      </w:pPr>
      <w:r w:rsidRPr="00383B0D">
        <w:rPr>
          <w:rFonts w:asciiTheme="minorHAnsi" w:hAnsiTheme="minorHAnsi" w:cstheme="minorHAnsi"/>
          <w:bCs/>
          <w:sz w:val="22"/>
        </w:rPr>
        <w:t>Zabezpieczenie należytego wykonania umowy może być wniesione według wyboru wykonawcy w jednej lub kilku następujących formach :</w:t>
      </w:r>
    </w:p>
    <w:p w14:paraId="1516C880" w14:textId="1317E44A" w:rsidR="004B2976" w:rsidRPr="004B2976" w:rsidRDefault="004B2976" w:rsidP="007829C7">
      <w:pPr>
        <w:pStyle w:val="Akapitzlist"/>
        <w:numPr>
          <w:ilvl w:val="0"/>
          <w:numId w:val="31"/>
        </w:numPr>
        <w:spacing w:before="60" w:after="60"/>
        <w:ind w:left="782" w:hanging="357"/>
        <w:contextualSpacing w:val="0"/>
        <w:jc w:val="both"/>
        <w:rPr>
          <w:rFonts w:asciiTheme="minorHAnsi" w:hAnsiTheme="minorHAnsi" w:cstheme="minorHAnsi"/>
          <w:sz w:val="22"/>
          <w:szCs w:val="22"/>
        </w:rPr>
      </w:pPr>
      <w:r w:rsidRPr="004B2976">
        <w:rPr>
          <w:rFonts w:asciiTheme="minorHAnsi" w:hAnsiTheme="minorHAnsi" w:cstheme="minorHAnsi"/>
          <w:sz w:val="22"/>
          <w:szCs w:val="22"/>
        </w:rPr>
        <w:t>pieniądzu;</w:t>
      </w:r>
    </w:p>
    <w:p w14:paraId="261699DD" w14:textId="579D4B5D" w:rsidR="004B2976" w:rsidRPr="004B2976" w:rsidRDefault="004B2976" w:rsidP="007829C7">
      <w:pPr>
        <w:pStyle w:val="Akapitzlist"/>
        <w:numPr>
          <w:ilvl w:val="0"/>
          <w:numId w:val="31"/>
        </w:numPr>
        <w:spacing w:before="60" w:after="60"/>
        <w:ind w:left="782" w:hanging="357"/>
        <w:contextualSpacing w:val="0"/>
        <w:jc w:val="both"/>
        <w:rPr>
          <w:rFonts w:asciiTheme="minorHAnsi" w:hAnsiTheme="minorHAnsi" w:cstheme="minorHAnsi"/>
          <w:sz w:val="22"/>
          <w:szCs w:val="22"/>
        </w:rPr>
      </w:pPr>
      <w:r w:rsidRPr="004B2976">
        <w:rPr>
          <w:rFonts w:asciiTheme="minorHAnsi" w:hAnsiTheme="minorHAnsi" w:cstheme="minorHAnsi"/>
          <w:sz w:val="22"/>
          <w:szCs w:val="22"/>
        </w:rPr>
        <w:t>poręczeniach bankowych lub poręczeniach spółdzielczej kasy oszczędnościowo-</w:t>
      </w:r>
    </w:p>
    <w:p w14:paraId="4C197213" w14:textId="77777777" w:rsidR="004B2976" w:rsidRPr="004B2976" w:rsidRDefault="004B2976" w:rsidP="007829C7">
      <w:pPr>
        <w:pStyle w:val="Akapitzlist"/>
        <w:numPr>
          <w:ilvl w:val="0"/>
          <w:numId w:val="31"/>
        </w:numPr>
        <w:spacing w:before="60" w:after="60"/>
        <w:ind w:left="782" w:hanging="357"/>
        <w:contextualSpacing w:val="0"/>
        <w:jc w:val="both"/>
        <w:rPr>
          <w:rFonts w:asciiTheme="minorHAnsi" w:hAnsiTheme="minorHAnsi" w:cstheme="minorHAnsi"/>
          <w:sz w:val="22"/>
          <w:szCs w:val="22"/>
        </w:rPr>
      </w:pPr>
      <w:r w:rsidRPr="004B2976">
        <w:rPr>
          <w:rFonts w:asciiTheme="minorHAnsi" w:hAnsiTheme="minorHAnsi" w:cstheme="minorHAnsi"/>
          <w:sz w:val="22"/>
          <w:szCs w:val="22"/>
        </w:rPr>
        <w:t>kredytowej, z tym że zobowiązanie kasy jest zawsze zobowiązaniem pieniężnym;</w:t>
      </w:r>
    </w:p>
    <w:p w14:paraId="073A24FD" w14:textId="041B94C8" w:rsidR="004B2976" w:rsidRPr="004B2976" w:rsidRDefault="004B2976" w:rsidP="007829C7">
      <w:pPr>
        <w:pStyle w:val="Akapitzlist"/>
        <w:numPr>
          <w:ilvl w:val="0"/>
          <w:numId w:val="31"/>
        </w:numPr>
        <w:spacing w:before="60" w:after="60"/>
        <w:ind w:left="782" w:hanging="357"/>
        <w:contextualSpacing w:val="0"/>
        <w:jc w:val="both"/>
        <w:rPr>
          <w:rFonts w:asciiTheme="minorHAnsi" w:hAnsiTheme="minorHAnsi" w:cstheme="minorHAnsi"/>
          <w:sz w:val="22"/>
          <w:szCs w:val="22"/>
        </w:rPr>
      </w:pPr>
      <w:r w:rsidRPr="004B2976">
        <w:rPr>
          <w:rFonts w:asciiTheme="minorHAnsi" w:hAnsiTheme="minorHAnsi" w:cstheme="minorHAnsi"/>
          <w:sz w:val="22"/>
          <w:szCs w:val="22"/>
        </w:rPr>
        <w:t>gwarancjach bankowych;</w:t>
      </w:r>
    </w:p>
    <w:p w14:paraId="5CA9A878" w14:textId="117ABC40" w:rsidR="004B2976" w:rsidRPr="004B2976" w:rsidRDefault="004B2976" w:rsidP="007829C7">
      <w:pPr>
        <w:pStyle w:val="Akapitzlist"/>
        <w:numPr>
          <w:ilvl w:val="0"/>
          <w:numId w:val="31"/>
        </w:numPr>
        <w:spacing w:before="60" w:after="60"/>
        <w:ind w:left="782" w:hanging="357"/>
        <w:contextualSpacing w:val="0"/>
        <w:jc w:val="both"/>
        <w:rPr>
          <w:rFonts w:asciiTheme="minorHAnsi" w:hAnsiTheme="minorHAnsi" w:cstheme="minorHAnsi"/>
          <w:sz w:val="22"/>
          <w:szCs w:val="22"/>
        </w:rPr>
      </w:pPr>
      <w:r w:rsidRPr="004B2976">
        <w:rPr>
          <w:rFonts w:asciiTheme="minorHAnsi" w:hAnsiTheme="minorHAnsi" w:cstheme="minorHAnsi"/>
          <w:sz w:val="22"/>
          <w:szCs w:val="22"/>
        </w:rPr>
        <w:t>gwarancjach ubezpieczeniowych;</w:t>
      </w:r>
    </w:p>
    <w:p w14:paraId="3326D7B0" w14:textId="5D2BECCC" w:rsidR="004B2976" w:rsidRPr="004B2976" w:rsidRDefault="004B2976" w:rsidP="007829C7">
      <w:pPr>
        <w:pStyle w:val="Akapitzlist"/>
        <w:numPr>
          <w:ilvl w:val="0"/>
          <w:numId w:val="31"/>
        </w:numPr>
        <w:spacing w:before="60" w:after="60"/>
        <w:ind w:left="782" w:hanging="357"/>
        <w:contextualSpacing w:val="0"/>
        <w:jc w:val="both"/>
        <w:rPr>
          <w:rFonts w:asciiTheme="minorHAnsi" w:hAnsiTheme="minorHAnsi" w:cstheme="minorHAnsi"/>
          <w:sz w:val="22"/>
          <w:szCs w:val="22"/>
        </w:rPr>
      </w:pPr>
      <w:r w:rsidRPr="004B2976">
        <w:rPr>
          <w:rFonts w:asciiTheme="minorHAnsi" w:hAnsiTheme="minorHAnsi" w:cstheme="minorHAnsi"/>
          <w:sz w:val="22"/>
          <w:szCs w:val="22"/>
        </w:rPr>
        <w:t>poręczeniach udzielanych przez podmioty, o których mowa w art. 6b ust. 5 pkt 2 ustawy z</w:t>
      </w:r>
      <w:r>
        <w:rPr>
          <w:rFonts w:asciiTheme="minorHAnsi" w:hAnsiTheme="minorHAnsi" w:cstheme="minorHAnsi"/>
          <w:sz w:val="22"/>
          <w:szCs w:val="22"/>
        </w:rPr>
        <w:t> </w:t>
      </w:r>
      <w:r w:rsidRPr="004B2976">
        <w:rPr>
          <w:rFonts w:asciiTheme="minorHAnsi" w:hAnsiTheme="minorHAnsi" w:cstheme="minorHAnsi"/>
          <w:sz w:val="22"/>
          <w:szCs w:val="22"/>
        </w:rPr>
        <w:t>dnia 9 listopada 2000 r. o utworzeniu Polskiej Agencji Rozwoju Przedsiębiorczości.</w:t>
      </w:r>
    </w:p>
    <w:p w14:paraId="0BE58270" w14:textId="0EE65CBB" w:rsidR="004B2976" w:rsidRDefault="004B2976" w:rsidP="007829C7">
      <w:pPr>
        <w:pStyle w:val="Akapitzlist"/>
        <w:numPr>
          <w:ilvl w:val="0"/>
          <w:numId w:val="8"/>
        </w:numPr>
        <w:tabs>
          <w:tab w:val="clear" w:pos="720"/>
        </w:tabs>
        <w:spacing w:before="120" w:after="120"/>
        <w:ind w:left="426" w:hanging="437"/>
        <w:contextualSpacing w:val="0"/>
        <w:jc w:val="both"/>
        <w:rPr>
          <w:rFonts w:asciiTheme="minorHAnsi" w:hAnsiTheme="minorHAnsi" w:cstheme="minorHAnsi"/>
          <w:sz w:val="22"/>
          <w:szCs w:val="22"/>
        </w:rPr>
      </w:pPr>
      <w:r w:rsidRPr="004B2976">
        <w:rPr>
          <w:rFonts w:asciiTheme="minorHAnsi" w:hAnsiTheme="minorHAnsi" w:cstheme="minorHAnsi"/>
          <w:sz w:val="22"/>
          <w:szCs w:val="22"/>
        </w:rPr>
        <w:t>W przypadku wniesienia zabezpieczenia w postaci dokumentu zamawiający wymaga przekazania zamawiającemu projektu zabezpieczenia w celu akceptacji, najpóźniej na 2 dni robocze przed wyznaczonym terminem zawarcia umowy.</w:t>
      </w:r>
    </w:p>
    <w:p w14:paraId="131DBA6C" w14:textId="77777777" w:rsidR="009B1501" w:rsidRDefault="00AB3907" w:rsidP="009B1501">
      <w:pPr>
        <w:pStyle w:val="Akapitzlist"/>
        <w:numPr>
          <w:ilvl w:val="0"/>
          <w:numId w:val="8"/>
        </w:numPr>
        <w:tabs>
          <w:tab w:val="clear" w:pos="720"/>
        </w:tabs>
        <w:spacing w:before="120" w:after="120"/>
        <w:ind w:left="426" w:hanging="437"/>
        <w:contextualSpacing w:val="0"/>
        <w:jc w:val="both"/>
        <w:rPr>
          <w:rFonts w:asciiTheme="minorHAnsi" w:hAnsiTheme="minorHAnsi" w:cstheme="minorHAnsi"/>
          <w:sz w:val="22"/>
          <w:szCs w:val="22"/>
        </w:rPr>
      </w:pPr>
      <w:r w:rsidRPr="000875CD">
        <w:rPr>
          <w:rFonts w:asciiTheme="minorHAnsi" w:hAnsiTheme="minorHAnsi" w:cstheme="minorHAnsi"/>
          <w:sz w:val="22"/>
          <w:szCs w:val="22"/>
        </w:rPr>
        <w:t>Zabezpieczenie należytego wykonania umowy wnoszone w formie niepieniężnej winno być wniesione w</w:t>
      </w:r>
      <w:r w:rsidR="00BE02DC">
        <w:rPr>
          <w:rFonts w:asciiTheme="minorHAnsi" w:hAnsiTheme="minorHAnsi" w:cstheme="minorHAnsi"/>
          <w:sz w:val="22"/>
          <w:szCs w:val="22"/>
        </w:rPr>
        <w:t> </w:t>
      </w:r>
      <w:r w:rsidRPr="000875CD">
        <w:rPr>
          <w:rFonts w:asciiTheme="minorHAnsi" w:hAnsiTheme="minorHAnsi" w:cstheme="minorHAnsi"/>
          <w:sz w:val="22"/>
          <w:szCs w:val="22"/>
        </w:rPr>
        <w:t>oryginale w postaci elektronicznej poprzez Platformę Zakupową prowadzonego postepowania przetargowego lub za pośrednictwem operatora pocztowego w rozumieniu ustawy z</w:t>
      </w:r>
      <w:r w:rsidR="00152A80">
        <w:rPr>
          <w:rFonts w:asciiTheme="minorHAnsi" w:hAnsiTheme="minorHAnsi" w:cstheme="minorHAnsi"/>
          <w:sz w:val="22"/>
          <w:szCs w:val="22"/>
        </w:rPr>
        <w:t> </w:t>
      </w:r>
      <w:r w:rsidRPr="000875CD">
        <w:rPr>
          <w:rFonts w:asciiTheme="minorHAnsi" w:hAnsiTheme="minorHAnsi" w:cstheme="minorHAnsi"/>
          <w:sz w:val="22"/>
          <w:szCs w:val="22"/>
        </w:rPr>
        <w:t>dnia 23 listopada 2012 r. – Prawo pocztowe (Dz.U. z 2020 r. poz. 1041), osobiście lub za pośrednictwem posłańca do siedziby Zamawiającego.</w:t>
      </w:r>
    </w:p>
    <w:p w14:paraId="13A662B6" w14:textId="77777777" w:rsidR="009B1501" w:rsidRPr="009B1501" w:rsidRDefault="009B1501" w:rsidP="009B1501">
      <w:pPr>
        <w:pStyle w:val="Akapitzlist"/>
        <w:numPr>
          <w:ilvl w:val="0"/>
          <w:numId w:val="8"/>
        </w:numPr>
        <w:tabs>
          <w:tab w:val="clear" w:pos="720"/>
        </w:tabs>
        <w:spacing w:before="120" w:after="120"/>
        <w:ind w:left="426" w:hanging="437"/>
        <w:contextualSpacing w:val="0"/>
        <w:jc w:val="both"/>
        <w:rPr>
          <w:rFonts w:asciiTheme="minorHAnsi" w:hAnsiTheme="minorHAnsi" w:cstheme="minorHAnsi"/>
          <w:sz w:val="22"/>
          <w:szCs w:val="22"/>
        </w:rPr>
      </w:pPr>
      <w:r w:rsidRPr="009B1501">
        <w:rPr>
          <w:rFonts w:asciiTheme="minorHAnsi" w:hAnsiTheme="minorHAnsi" w:cstheme="minorHAnsi"/>
          <w:sz w:val="22"/>
          <w:szCs w:val="22"/>
        </w:rPr>
        <w:t xml:space="preserve">W przypadku składania przez Wykonawcę zabezpieczenia należytego wykonania umowy </w:t>
      </w:r>
      <w:r w:rsidRPr="009B1501">
        <w:rPr>
          <w:rFonts w:asciiTheme="minorHAnsi" w:hAnsiTheme="minorHAnsi" w:cstheme="minorHAnsi"/>
          <w:sz w:val="22"/>
          <w:szCs w:val="22"/>
        </w:rPr>
        <w:br/>
        <w:t>w formie gwarancji lub poręczeń, powinny być one bezwarunkowe, nieodwołalne i płatne na pierwsze pisemne żądanie Zamawiającego, bez konieczności sporządzania i podpisywania jakichkolwiek dodatkowych dokumentów, sporządzone zgodnie z obowiązującym w Polsce prawem.</w:t>
      </w:r>
    </w:p>
    <w:p w14:paraId="58C018DB" w14:textId="44F8B0E0" w:rsidR="009B1501" w:rsidRPr="009B1501" w:rsidRDefault="009B1501" w:rsidP="009B1501">
      <w:pPr>
        <w:pStyle w:val="Akapitzlist"/>
        <w:numPr>
          <w:ilvl w:val="0"/>
          <w:numId w:val="8"/>
        </w:numPr>
        <w:tabs>
          <w:tab w:val="clear" w:pos="720"/>
        </w:tabs>
        <w:spacing w:before="120" w:after="120"/>
        <w:ind w:left="426" w:hanging="437"/>
        <w:contextualSpacing w:val="0"/>
        <w:jc w:val="both"/>
        <w:rPr>
          <w:rFonts w:asciiTheme="minorHAnsi" w:hAnsiTheme="minorHAnsi" w:cstheme="minorHAnsi"/>
          <w:sz w:val="22"/>
          <w:szCs w:val="22"/>
        </w:rPr>
      </w:pPr>
      <w:r w:rsidRPr="009B1501">
        <w:rPr>
          <w:rFonts w:asciiTheme="minorHAnsi" w:hAnsiTheme="minorHAnsi" w:cstheme="minorHAnsi"/>
          <w:sz w:val="22"/>
          <w:szCs w:val="22"/>
        </w:rPr>
        <w:t>Z gwarancji zabezpieczenia należytego wykonania umowy 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p>
    <w:p w14:paraId="1FEA4C0C" w14:textId="77777777" w:rsidR="00E311E3" w:rsidRPr="006C7A87" w:rsidRDefault="000242C4"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PROJEKTOWANE POSTANOWIENIA </w:t>
      </w:r>
      <w:r w:rsidR="00E311E3" w:rsidRPr="006C7A87">
        <w:rPr>
          <w:rFonts w:asciiTheme="minorHAnsi" w:eastAsia="Calibri" w:hAnsiTheme="minorHAnsi" w:cstheme="minorHAnsi"/>
          <w:color w:val="2F5496" w:themeColor="accent5" w:themeShade="BF"/>
          <w:lang w:eastAsia="en-US"/>
        </w:rPr>
        <w:t>UMOWY W SPRAWIE ZAMÓWIENIA PUBLICZNEGO</w:t>
      </w:r>
    </w:p>
    <w:p w14:paraId="7A742FD6" w14:textId="7FB690CC" w:rsidR="000242C4" w:rsidRPr="00A0163F" w:rsidRDefault="000242C4" w:rsidP="007C2CCE">
      <w:pPr>
        <w:pStyle w:val="Tekstpodstawowy"/>
        <w:numPr>
          <w:ilvl w:val="3"/>
          <w:numId w:val="4"/>
        </w:numPr>
        <w:tabs>
          <w:tab w:val="clear" w:pos="2880"/>
        </w:tabs>
        <w:spacing w:after="240"/>
        <w:ind w:left="426" w:hanging="436"/>
        <w:rPr>
          <w:rFonts w:asciiTheme="minorHAnsi" w:hAnsiTheme="minorHAnsi" w:cstheme="minorHAnsi"/>
        </w:rPr>
      </w:pPr>
      <w:r w:rsidRPr="00A0163F">
        <w:rPr>
          <w:rFonts w:asciiTheme="minorHAnsi" w:eastAsiaTheme="minorHAnsi" w:hAnsiTheme="minorHAnsi" w:cstheme="minorHAnsi"/>
          <w:bCs/>
          <w:iCs/>
          <w:szCs w:val="22"/>
          <w:lang w:eastAsia="en-US"/>
        </w:rPr>
        <w:t xml:space="preserve">Do umowy w sprawie zamówienia publicznego zostaną wprowadzone projektowane </w:t>
      </w:r>
      <w:r w:rsidR="00626298" w:rsidRPr="00A0163F">
        <w:rPr>
          <w:rFonts w:asciiTheme="minorHAnsi" w:eastAsiaTheme="minorHAnsi" w:hAnsiTheme="minorHAnsi" w:cstheme="minorHAnsi"/>
          <w:bCs/>
          <w:iCs/>
          <w:szCs w:val="22"/>
          <w:lang w:eastAsia="en-US"/>
        </w:rPr>
        <w:t>postanowienia</w:t>
      </w:r>
      <w:r w:rsidRPr="00A0163F">
        <w:rPr>
          <w:rFonts w:asciiTheme="minorHAnsi" w:eastAsiaTheme="minorHAnsi" w:hAnsiTheme="minorHAnsi" w:cstheme="minorHAnsi"/>
          <w:bCs/>
          <w:iCs/>
          <w:szCs w:val="22"/>
          <w:lang w:eastAsia="en-US"/>
        </w:rPr>
        <w:t xml:space="preserve"> umowy w sprawie zamówienia publicznego</w:t>
      </w:r>
      <w:r w:rsidR="00626298" w:rsidRPr="00A0163F">
        <w:rPr>
          <w:rFonts w:asciiTheme="minorHAnsi" w:eastAsiaTheme="minorHAnsi" w:hAnsiTheme="minorHAnsi" w:cstheme="minorHAnsi"/>
          <w:bCs/>
          <w:iCs/>
          <w:szCs w:val="22"/>
          <w:lang w:eastAsia="en-US"/>
        </w:rPr>
        <w:t xml:space="preserve">, które zostały określone w </w:t>
      </w:r>
      <w:r w:rsidR="00626298" w:rsidRPr="00285CF4">
        <w:rPr>
          <w:rFonts w:asciiTheme="minorHAnsi" w:eastAsiaTheme="minorHAnsi" w:hAnsiTheme="minorHAnsi" w:cstheme="minorHAnsi"/>
          <w:b/>
          <w:bCs/>
          <w:iCs/>
          <w:szCs w:val="22"/>
          <w:lang w:eastAsia="en-US"/>
        </w:rPr>
        <w:t xml:space="preserve">Załączniku </w:t>
      </w:r>
      <w:r w:rsidR="001819E9" w:rsidRPr="00285CF4">
        <w:rPr>
          <w:rFonts w:asciiTheme="minorHAnsi" w:eastAsiaTheme="minorHAnsi" w:hAnsiTheme="minorHAnsi" w:cstheme="minorHAnsi"/>
          <w:b/>
          <w:bCs/>
          <w:iCs/>
          <w:szCs w:val="22"/>
          <w:lang w:eastAsia="en-US"/>
        </w:rPr>
        <w:t>n</w:t>
      </w:r>
      <w:r w:rsidR="00626298" w:rsidRPr="00285CF4">
        <w:rPr>
          <w:rFonts w:asciiTheme="minorHAnsi" w:eastAsiaTheme="minorHAnsi" w:hAnsiTheme="minorHAnsi" w:cstheme="minorHAnsi"/>
          <w:b/>
          <w:bCs/>
          <w:iCs/>
          <w:szCs w:val="22"/>
          <w:lang w:eastAsia="en-US"/>
        </w:rPr>
        <w:t>r 4</w:t>
      </w:r>
      <w:r w:rsidR="00AA4F98" w:rsidRPr="00285CF4">
        <w:rPr>
          <w:rFonts w:asciiTheme="minorHAnsi" w:eastAsiaTheme="minorHAnsi" w:hAnsiTheme="minorHAnsi" w:cstheme="minorHAnsi"/>
          <w:b/>
          <w:bCs/>
          <w:iCs/>
          <w:szCs w:val="22"/>
          <w:lang w:eastAsia="en-US"/>
        </w:rPr>
        <w:t>a oraz 4b</w:t>
      </w:r>
      <w:r w:rsidR="00F04F9D" w:rsidRPr="00285CF4">
        <w:rPr>
          <w:rFonts w:asciiTheme="minorHAnsi" w:eastAsiaTheme="minorHAnsi" w:hAnsiTheme="minorHAnsi" w:cstheme="minorHAnsi"/>
          <w:b/>
          <w:bCs/>
          <w:iCs/>
          <w:szCs w:val="22"/>
          <w:lang w:eastAsia="en-US"/>
        </w:rPr>
        <w:t xml:space="preserve"> </w:t>
      </w:r>
      <w:r w:rsidR="00626298" w:rsidRPr="00285CF4">
        <w:rPr>
          <w:rFonts w:asciiTheme="minorHAnsi" w:eastAsiaTheme="minorHAnsi" w:hAnsiTheme="minorHAnsi" w:cstheme="minorHAnsi"/>
          <w:b/>
          <w:bCs/>
          <w:iCs/>
          <w:szCs w:val="22"/>
          <w:lang w:eastAsia="en-US"/>
        </w:rPr>
        <w:t xml:space="preserve">do </w:t>
      </w:r>
      <w:r w:rsidR="001819E9" w:rsidRPr="00285CF4">
        <w:rPr>
          <w:rFonts w:asciiTheme="minorHAnsi" w:eastAsiaTheme="minorHAnsi" w:hAnsiTheme="minorHAnsi" w:cstheme="minorHAnsi"/>
          <w:b/>
          <w:bCs/>
          <w:iCs/>
          <w:szCs w:val="22"/>
          <w:lang w:eastAsia="en-US"/>
        </w:rPr>
        <w:t>SWZ</w:t>
      </w:r>
      <w:r w:rsidR="00626298" w:rsidRPr="000875CD">
        <w:rPr>
          <w:rFonts w:asciiTheme="minorHAnsi" w:eastAsiaTheme="minorHAnsi" w:hAnsiTheme="minorHAnsi" w:cstheme="minorHAnsi"/>
          <w:iCs/>
          <w:szCs w:val="22"/>
          <w:lang w:eastAsia="en-US"/>
        </w:rPr>
        <w:t>.</w:t>
      </w:r>
    </w:p>
    <w:p w14:paraId="565C2FE2" w14:textId="77777777" w:rsidR="009B665E" w:rsidRPr="006C7A87" w:rsidRDefault="009B665E"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lastRenderedPageBreak/>
        <w:t>INNE INFORMACJE DOTYCZĄCE POSTĘPOWANIA</w:t>
      </w:r>
    </w:p>
    <w:p w14:paraId="5A2D7CCA" w14:textId="77777777" w:rsidR="000E497F" w:rsidRPr="00A0163F" w:rsidRDefault="00B72336" w:rsidP="007C2CCE">
      <w:pPr>
        <w:pStyle w:val="Akapitzlist"/>
        <w:numPr>
          <w:ilvl w:val="3"/>
          <w:numId w:val="4"/>
        </w:numPr>
        <w:tabs>
          <w:tab w:val="clear" w:pos="2880"/>
        </w:tabs>
        <w:spacing w:before="120"/>
        <w:ind w:left="426"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Zamawiający nie przewiduje</w:t>
      </w:r>
      <w:r w:rsidR="000E497F" w:rsidRPr="00A0163F">
        <w:rPr>
          <w:rFonts w:asciiTheme="minorHAnsi" w:hAnsiTheme="minorHAnsi" w:cstheme="minorHAnsi"/>
          <w:sz w:val="22"/>
          <w:szCs w:val="22"/>
        </w:rPr>
        <w:t>:</w:t>
      </w:r>
    </w:p>
    <w:p w14:paraId="1E192BD3" w14:textId="77777777" w:rsidR="000E497F" w:rsidRPr="00A0163F" w:rsidRDefault="000E497F" w:rsidP="00405038">
      <w:pPr>
        <w:pStyle w:val="Akapitzlist"/>
        <w:numPr>
          <w:ilvl w:val="5"/>
          <w:numId w:val="4"/>
        </w:numPr>
        <w:tabs>
          <w:tab w:val="clear" w:pos="4815"/>
        </w:tabs>
        <w:spacing w:before="60" w:after="60"/>
        <w:ind w:left="850" w:hanging="425"/>
        <w:contextualSpacing w:val="0"/>
        <w:jc w:val="both"/>
        <w:rPr>
          <w:rFonts w:asciiTheme="minorHAnsi" w:hAnsiTheme="minorHAnsi" w:cstheme="minorHAnsi"/>
          <w:sz w:val="22"/>
          <w:szCs w:val="22"/>
        </w:rPr>
      </w:pPr>
      <w:r w:rsidRPr="00A0163F">
        <w:rPr>
          <w:rFonts w:asciiTheme="minorHAnsi" w:hAnsiTheme="minorHAnsi" w:cstheme="minorHAnsi"/>
          <w:sz w:val="22"/>
        </w:rPr>
        <w:t>zawarcia umowy ramowej;</w:t>
      </w:r>
    </w:p>
    <w:p w14:paraId="46B2FA58" w14:textId="230CD364" w:rsidR="000E497F" w:rsidRPr="00A0163F" w:rsidRDefault="000E497F" w:rsidP="00405038">
      <w:pPr>
        <w:pStyle w:val="Akapitzlist"/>
        <w:numPr>
          <w:ilvl w:val="5"/>
          <w:numId w:val="4"/>
        </w:numPr>
        <w:tabs>
          <w:tab w:val="clear" w:pos="4815"/>
        </w:tabs>
        <w:spacing w:before="60" w:after="60"/>
        <w:ind w:left="850"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zamówień z wolnej ręki, o których mowa w art. 214 ust. 1 pkt 7 i 8 ustawy </w:t>
      </w:r>
      <w:proofErr w:type="spellStart"/>
      <w:r w:rsidR="00AE1460">
        <w:rPr>
          <w:rFonts w:asciiTheme="minorHAnsi" w:hAnsiTheme="minorHAnsi" w:cstheme="minorHAnsi"/>
          <w:sz w:val="22"/>
          <w:szCs w:val="22"/>
        </w:rPr>
        <w:t>Pzp</w:t>
      </w:r>
      <w:proofErr w:type="spellEnd"/>
      <w:r w:rsidRPr="00A0163F">
        <w:rPr>
          <w:rFonts w:asciiTheme="minorHAnsi" w:hAnsiTheme="minorHAnsi" w:cstheme="minorHAnsi"/>
          <w:sz w:val="22"/>
          <w:szCs w:val="22"/>
        </w:rPr>
        <w:t>;</w:t>
      </w:r>
    </w:p>
    <w:p w14:paraId="5B3AE0C0" w14:textId="7F3A12E3" w:rsidR="000E497F" w:rsidRPr="00A0163F" w:rsidRDefault="000E497F" w:rsidP="00405038">
      <w:pPr>
        <w:pStyle w:val="Akapitzlist"/>
        <w:numPr>
          <w:ilvl w:val="5"/>
          <w:numId w:val="4"/>
        </w:numPr>
        <w:tabs>
          <w:tab w:val="clear" w:pos="4815"/>
        </w:tabs>
        <w:spacing w:before="60" w:after="60"/>
        <w:ind w:left="850"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przeprowadzenia przez </w:t>
      </w:r>
      <w:r w:rsidR="001819E9">
        <w:rPr>
          <w:rFonts w:asciiTheme="minorHAnsi" w:hAnsiTheme="minorHAnsi" w:cstheme="minorHAnsi"/>
          <w:sz w:val="22"/>
          <w:szCs w:val="22"/>
        </w:rPr>
        <w:t>w</w:t>
      </w:r>
      <w:r w:rsidRPr="00A0163F">
        <w:rPr>
          <w:rFonts w:asciiTheme="minorHAnsi" w:hAnsiTheme="minorHAnsi" w:cstheme="minorHAnsi"/>
          <w:sz w:val="22"/>
          <w:szCs w:val="22"/>
        </w:rPr>
        <w:t xml:space="preserve">ykonawcę wizji lokalnej lub sprawdzenia przez niego dokumentów niezbędnych do realizacji zamówienia, o których mowa w art. 131 ust. 2 ustawy </w:t>
      </w:r>
      <w:proofErr w:type="spellStart"/>
      <w:r w:rsidR="00AE1460">
        <w:rPr>
          <w:rFonts w:asciiTheme="minorHAnsi" w:hAnsiTheme="minorHAnsi" w:cstheme="minorHAnsi"/>
          <w:sz w:val="22"/>
          <w:szCs w:val="22"/>
        </w:rPr>
        <w:t>Pzp</w:t>
      </w:r>
      <w:proofErr w:type="spellEnd"/>
      <w:r w:rsidRPr="00A0163F">
        <w:rPr>
          <w:rFonts w:asciiTheme="minorHAnsi" w:hAnsiTheme="minorHAnsi" w:cstheme="minorHAnsi"/>
          <w:sz w:val="22"/>
          <w:szCs w:val="22"/>
        </w:rPr>
        <w:t>;</w:t>
      </w:r>
    </w:p>
    <w:p w14:paraId="63EB422F" w14:textId="77777777" w:rsidR="000E497F" w:rsidRPr="00A0163F" w:rsidRDefault="00DA7054" w:rsidP="00405038">
      <w:pPr>
        <w:pStyle w:val="Akapitzlist"/>
        <w:numPr>
          <w:ilvl w:val="5"/>
          <w:numId w:val="4"/>
        </w:numPr>
        <w:tabs>
          <w:tab w:val="clear" w:pos="4815"/>
        </w:tabs>
        <w:spacing w:before="60" w:after="60"/>
        <w:ind w:left="850" w:hanging="425"/>
        <w:contextualSpacing w:val="0"/>
        <w:jc w:val="both"/>
        <w:rPr>
          <w:rFonts w:asciiTheme="minorHAnsi" w:hAnsiTheme="minorHAnsi" w:cstheme="minorHAnsi"/>
          <w:sz w:val="22"/>
          <w:szCs w:val="22"/>
        </w:rPr>
      </w:pPr>
      <w:r w:rsidRPr="00A0163F">
        <w:rPr>
          <w:rFonts w:asciiTheme="minorHAnsi" w:hAnsiTheme="minorHAnsi" w:cstheme="minorHAnsi"/>
          <w:sz w:val="22"/>
        </w:rPr>
        <w:t>aukcji elektronicznej;</w:t>
      </w:r>
    </w:p>
    <w:p w14:paraId="5356EC1A" w14:textId="4A83C93D" w:rsidR="00DA7054" w:rsidRPr="00A0163F" w:rsidRDefault="00DA7054" w:rsidP="00405038">
      <w:pPr>
        <w:pStyle w:val="Akapitzlist"/>
        <w:numPr>
          <w:ilvl w:val="5"/>
          <w:numId w:val="4"/>
        </w:numPr>
        <w:tabs>
          <w:tab w:val="clear" w:pos="4815"/>
        </w:tabs>
        <w:spacing w:before="60" w:after="60"/>
        <w:ind w:left="850" w:hanging="425"/>
        <w:contextualSpacing w:val="0"/>
        <w:jc w:val="both"/>
        <w:rPr>
          <w:rFonts w:asciiTheme="minorHAnsi" w:hAnsiTheme="minorHAnsi" w:cstheme="minorHAnsi"/>
          <w:sz w:val="22"/>
          <w:szCs w:val="22"/>
        </w:rPr>
      </w:pPr>
      <w:r w:rsidRPr="00A0163F">
        <w:rPr>
          <w:rFonts w:asciiTheme="minorHAnsi" w:hAnsiTheme="minorHAnsi" w:cstheme="minorHAnsi"/>
          <w:sz w:val="22"/>
        </w:rPr>
        <w:t xml:space="preserve">zwrotu kosztów udziału w postępowaniu, z zastrzeżeniem art. 261 ustawy </w:t>
      </w:r>
      <w:proofErr w:type="spellStart"/>
      <w:r w:rsidR="00AE1460">
        <w:rPr>
          <w:rFonts w:asciiTheme="minorHAnsi" w:hAnsiTheme="minorHAnsi" w:cstheme="minorHAnsi"/>
          <w:sz w:val="22"/>
        </w:rPr>
        <w:t>Pzp</w:t>
      </w:r>
      <w:proofErr w:type="spellEnd"/>
      <w:r w:rsidRPr="00A0163F">
        <w:rPr>
          <w:rFonts w:asciiTheme="minorHAnsi" w:hAnsiTheme="minorHAnsi" w:cstheme="minorHAnsi"/>
          <w:sz w:val="22"/>
        </w:rPr>
        <w:t>;</w:t>
      </w:r>
    </w:p>
    <w:p w14:paraId="48AC71EB" w14:textId="3D6CBDC1" w:rsidR="00DA7054" w:rsidRPr="00A0163F" w:rsidRDefault="00DA7054" w:rsidP="00405038">
      <w:pPr>
        <w:pStyle w:val="Akapitzlist"/>
        <w:numPr>
          <w:ilvl w:val="5"/>
          <w:numId w:val="4"/>
        </w:numPr>
        <w:tabs>
          <w:tab w:val="clear" w:pos="4815"/>
        </w:tabs>
        <w:spacing w:before="60" w:after="60"/>
        <w:ind w:left="850"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wymagań w zakresie zatrudnienia osób, o których mowa w art. 96 ust. 2 pkt 2 ustawy </w:t>
      </w:r>
      <w:proofErr w:type="spellStart"/>
      <w:r w:rsidR="00AE1460">
        <w:rPr>
          <w:rFonts w:asciiTheme="minorHAnsi" w:hAnsiTheme="minorHAnsi" w:cstheme="minorHAnsi"/>
          <w:sz w:val="22"/>
          <w:szCs w:val="22"/>
        </w:rPr>
        <w:t>Pzp</w:t>
      </w:r>
      <w:proofErr w:type="spellEnd"/>
      <w:r w:rsidR="00B35EE9" w:rsidRPr="00A0163F">
        <w:rPr>
          <w:rFonts w:asciiTheme="minorHAnsi" w:hAnsiTheme="minorHAnsi" w:cstheme="minorHAnsi"/>
          <w:sz w:val="22"/>
          <w:szCs w:val="22"/>
        </w:rPr>
        <w:t>;</w:t>
      </w:r>
    </w:p>
    <w:p w14:paraId="1A9B215C" w14:textId="17DEB12E" w:rsidR="00B35EE9" w:rsidRPr="00A0163F" w:rsidRDefault="00B35EE9" w:rsidP="00405038">
      <w:pPr>
        <w:pStyle w:val="Akapitzlist"/>
        <w:numPr>
          <w:ilvl w:val="5"/>
          <w:numId w:val="4"/>
        </w:numPr>
        <w:tabs>
          <w:tab w:val="clear" w:pos="4815"/>
        </w:tabs>
        <w:spacing w:before="60" w:after="60"/>
        <w:ind w:left="850"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zastrzeżenia możliwości ubiegania się o udzielenie zamówienia wyłącznie przez </w:t>
      </w:r>
      <w:r w:rsidR="001819E9">
        <w:rPr>
          <w:rFonts w:asciiTheme="minorHAnsi" w:hAnsiTheme="minorHAnsi" w:cstheme="minorHAnsi"/>
          <w:sz w:val="22"/>
          <w:szCs w:val="22"/>
        </w:rPr>
        <w:t>w</w:t>
      </w:r>
      <w:r w:rsidRPr="00A0163F">
        <w:rPr>
          <w:rFonts w:asciiTheme="minorHAnsi" w:hAnsiTheme="minorHAnsi" w:cstheme="minorHAnsi"/>
          <w:sz w:val="22"/>
          <w:szCs w:val="22"/>
        </w:rPr>
        <w:t>ykonawców, o</w:t>
      </w:r>
      <w:r w:rsidR="001819E9">
        <w:rPr>
          <w:rFonts w:asciiTheme="minorHAnsi" w:hAnsiTheme="minorHAnsi" w:cstheme="minorHAnsi"/>
          <w:sz w:val="22"/>
          <w:szCs w:val="22"/>
        </w:rPr>
        <w:t> </w:t>
      </w:r>
      <w:r w:rsidRPr="00A0163F">
        <w:rPr>
          <w:rFonts w:asciiTheme="minorHAnsi" w:hAnsiTheme="minorHAnsi" w:cstheme="minorHAnsi"/>
          <w:sz w:val="22"/>
          <w:szCs w:val="22"/>
        </w:rPr>
        <w:t xml:space="preserve">których mowa w art. 94 ustawy </w:t>
      </w:r>
      <w:proofErr w:type="spellStart"/>
      <w:r w:rsidR="00AE1460">
        <w:rPr>
          <w:rFonts w:asciiTheme="minorHAnsi" w:hAnsiTheme="minorHAnsi" w:cstheme="minorHAnsi"/>
          <w:sz w:val="22"/>
          <w:szCs w:val="22"/>
        </w:rPr>
        <w:t>Pzp</w:t>
      </w:r>
      <w:proofErr w:type="spellEnd"/>
      <w:r w:rsidRPr="00A0163F">
        <w:rPr>
          <w:rFonts w:asciiTheme="minorHAnsi" w:hAnsiTheme="minorHAnsi" w:cstheme="minorHAnsi"/>
          <w:sz w:val="22"/>
          <w:szCs w:val="22"/>
        </w:rPr>
        <w:t xml:space="preserve"> oraz</w:t>
      </w:r>
      <w:r w:rsidRPr="00A0163F">
        <w:rPr>
          <w:rFonts w:asciiTheme="minorHAnsi" w:eastAsiaTheme="minorHAnsi" w:hAnsiTheme="minorHAnsi" w:cstheme="minorHAnsi"/>
          <w:color w:val="000000"/>
          <w:sz w:val="23"/>
          <w:szCs w:val="23"/>
          <w:lang w:eastAsia="en-US"/>
        </w:rPr>
        <w:t xml:space="preserve"> </w:t>
      </w:r>
      <w:r w:rsidRPr="00A0163F">
        <w:rPr>
          <w:rFonts w:asciiTheme="minorHAnsi" w:hAnsiTheme="minorHAnsi" w:cstheme="minorHAnsi"/>
          <w:sz w:val="22"/>
          <w:szCs w:val="22"/>
        </w:rPr>
        <w:t xml:space="preserve">obowiązku osobistego wykonania przez </w:t>
      </w:r>
      <w:r w:rsidR="001819E9">
        <w:rPr>
          <w:rFonts w:asciiTheme="minorHAnsi" w:hAnsiTheme="minorHAnsi" w:cstheme="minorHAnsi"/>
          <w:sz w:val="22"/>
          <w:szCs w:val="22"/>
        </w:rPr>
        <w:t>w</w:t>
      </w:r>
      <w:r w:rsidRPr="00A0163F">
        <w:rPr>
          <w:rFonts w:asciiTheme="minorHAnsi" w:hAnsiTheme="minorHAnsi" w:cstheme="minorHAnsi"/>
          <w:sz w:val="22"/>
          <w:szCs w:val="22"/>
        </w:rPr>
        <w:t xml:space="preserve">ykonawcę kluczowych zadań o których mowa w art. 60 i 121 ustawy </w:t>
      </w:r>
      <w:proofErr w:type="spellStart"/>
      <w:r w:rsidR="00AE1460">
        <w:rPr>
          <w:rFonts w:asciiTheme="minorHAnsi" w:hAnsiTheme="minorHAnsi" w:cstheme="minorHAnsi"/>
          <w:sz w:val="22"/>
          <w:szCs w:val="22"/>
        </w:rPr>
        <w:t>Pzp</w:t>
      </w:r>
      <w:proofErr w:type="spellEnd"/>
      <w:r w:rsidRPr="00A0163F">
        <w:rPr>
          <w:rFonts w:asciiTheme="minorHAnsi" w:hAnsiTheme="minorHAnsi" w:cstheme="minorHAnsi"/>
          <w:sz w:val="22"/>
          <w:szCs w:val="22"/>
        </w:rPr>
        <w:t>;</w:t>
      </w:r>
    </w:p>
    <w:p w14:paraId="4C5B89DB" w14:textId="13758401" w:rsidR="00B72336" w:rsidRPr="00A0163F" w:rsidRDefault="00B35EE9" w:rsidP="00405038">
      <w:pPr>
        <w:pStyle w:val="Akapitzlist"/>
        <w:numPr>
          <w:ilvl w:val="5"/>
          <w:numId w:val="4"/>
        </w:numPr>
        <w:tabs>
          <w:tab w:val="clear" w:pos="4815"/>
        </w:tabs>
        <w:spacing w:before="60" w:after="60"/>
        <w:ind w:left="850"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wymogu lub możliwości złożenia ofert w postaci katalogów elektronicznych lub dołączenia katalogów elektronicznych do oferty, w sytuacji określonej w art. 93</w:t>
      </w:r>
      <w:r w:rsidR="00B72336" w:rsidRPr="00A0163F">
        <w:rPr>
          <w:rFonts w:asciiTheme="minorHAnsi" w:hAnsiTheme="minorHAnsi" w:cstheme="minorHAnsi"/>
          <w:sz w:val="22"/>
          <w:szCs w:val="22"/>
        </w:rPr>
        <w:t xml:space="preserve"> ustawy </w:t>
      </w:r>
      <w:proofErr w:type="spellStart"/>
      <w:r w:rsidR="00AE1460">
        <w:rPr>
          <w:rFonts w:asciiTheme="minorHAnsi" w:hAnsiTheme="minorHAnsi" w:cstheme="minorHAnsi"/>
          <w:sz w:val="22"/>
          <w:szCs w:val="22"/>
        </w:rPr>
        <w:t>Pzp</w:t>
      </w:r>
      <w:proofErr w:type="spellEnd"/>
      <w:r w:rsidR="00B72336" w:rsidRPr="00A0163F">
        <w:rPr>
          <w:rFonts w:asciiTheme="minorHAnsi" w:hAnsiTheme="minorHAnsi" w:cstheme="minorHAnsi"/>
          <w:sz w:val="22"/>
          <w:szCs w:val="22"/>
        </w:rPr>
        <w:t>.</w:t>
      </w:r>
    </w:p>
    <w:p w14:paraId="6EC482AD" w14:textId="77777777" w:rsidR="00FF10B9" w:rsidRPr="006C7A87" w:rsidRDefault="00FF10B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POUCZENIE O ŚRODKACH OCHRONY PRAWNEJ PRZYSŁUGUJĄCYCH WYKONAWC</w:t>
      </w:r>
      <w:r w:rsidR="00626298" w:rsidRPr="006C7A87">
        <w:rPr>
          <w:rFonts w:asciiTheme="minorHAnsi" w:eastAsia="Calibri" w:hAnsiTheme="minorHAnsi" w:cstheme="minorHAnsi"/>
          <w:color w:val="2F5496" w:themeColor="accent5" w:themeShade="BF"/>
          <w:lang w:eastAsia="en-US"/>
        </w:rPr>
        <w:t>Y</w:t>
      </w:r>
      <w:r w:rsidRPr="006C7A87">
        <w:rPr>
          <w:rFonts w:asciiTheme="minorHAnsi" w:eastAsia="Calibri" w:hAnsiTheme="minorHAnsi" w:cstheme="minorHAnsi"/>
          <w:color w:val="2F5496" w:themeColor="accent5" w:themeShade="BF"/>
          <w:lang w:eastAsia="en-US"/>
        </w:rPr>
        <w:t xml:space="preserve"> </w:t>
      </w:r>
    </w:p>
    <w:p w14:paraId="03D62B2D" w14:textId="610B9BA3" w:rsidR="00FF10B9" w:rsidRPr="00A0163F" w:rsidRDefault="00FF10B9" w:rsidP="001819E9">
      <w:pPr>
        <w:spacing w:after="240"/>
        <w:jc w:val="both"/>
        <w:rPr>
          <w:rFonts w:asciiTheme="minorHAnsi" w:hAnsiTheme="minorHAnsi" w:cstheme="minorHAnsi"/>
          <w:sz w:val="22"/>
        </w:rPr>
      </w:pPr>
      <w:r w:rsidRPr="00A0163F">
        <w:rPr>
          <w:rFonts w:asciiTheme="minorHAnsi" w:hAnsiTheme="minorHAnsi" w:cstheme="minorHAnsi"/>
          <w:sz w:val="22"/>
        </w:rPr>
        <w:t>Wyk</w:t>
      </w:r>
      <w:r w:rsidR="009B665E" w:rsidRPr="00A0163F">
        <w:rPr>
          <w:rFonts w:asciiTheme="minorHAnsi" w:hAnsiTheme="minorHAnsi" w:cstheme="minorHAnsi"/>
          <w:sz w:val="22"/>
        </w:rPr>
        <w:t>onawcy</w:t>
      </w:r>
      <w:r w:rsidRPr="00A0163F">
        <w:rPr>
          <w:rFonts w:asciiTheme="minorHAnsi" w:hAnsiTheme="minorHAnsi" w:cstheme="minorHAnsi"/>
          <w:sz w:val="22"/>
        </w:rPr>
        <w:t xml:space="preserve">, </w:t>
      </w:r>
      <w:r w:rsidR="00626298" w:rsidRPr="00A0163F">
        <w:rPr>
          <w:rFonts w:asciiTheme="minorHAnsi" w:hAnsiTheme="minorHAnsi" w:cstheme="minorHAnsi"/>
          <w:sz w:val="22"/>
        </w:rPr>
        <w:t>jeżeli ma lub miał interes w uzyskaniu zamówienia oraz poniósł lub może ponieść szkodę w</w:t>
      </w:r>
      <w:r w:rsidR="001819E9">
        <w:rPr>
          <w:rFonts w:asciiTheme="minorHAnsi" w:hAnsiTheme="minorHAnsi" w:cstheme="minorHAnsi"/>
          <w:sz w:val="22"/>
        </w:rPr>
        <w:t> </w:t>
      </w:r>
      <w:r w:rsidR="00626298" w:rsidRPr="00A0163F">
        <w:rPr>
          <w:rFonts w:asciiTheme="minorHAnsi" w:hAnsiTheme="minorHAnsi" w:cstheme="minorHAnsi"/>
          <w:sz w:val="22"/>
        </w:rPr>
        <w:t xml:space="preserve">wyniku naruszenia przez </w:t>
      </w:r>
      <w:r w:rsidR="008E6CA4" w:rsidRPr="00A0163F">
        <w:rPr>
          <w:rFonts w:asciiTheme="minorHAnsi" w:hAnsiTheme="minorHAnsi" w:cstheme="minorHAnsi"/>
          <w:sz w:val="22"/>
        </w:rPr>
        <w:t>Z</w:t>
      </w:r>
      <w:r w:rsidR="00626298" w:rsidRPr="00A0163F">
        <w:rPr>
          <w:rFonts w:asciiTheme="minorHAnsi" w:hAnsiTheme="minorHAnsi" w:cstheme="minorHAnsi"/>
          <w:sz w:val="22"/>
        </w:rPr>
        <w:t>amawiającego przepisów ustawy</w:t>
      </w:r>
      <w:r w:rsidR="00626298" w:rsidRPr="00A0163F">
        <w:rPr>
          <w:rFonts w:asciiTheme="minorHAnsi" w:hAnsiTheme="minorHAnsi" w:cstheme="minorHAnsi"/>
          <w:color w:val="000000"/>
          <w:sz w:val="22"/>
          <w:szCs w:val="22"/>
          <w:bdr w:val="none" w:sz="0" w:space="0" w:color="auto" w:frame="1"/>
        </w:rPr>
        <w:t xml:space="preserve"> </w:t>
      </w:r>
      <w:proofErr w:type="spellStart"/>
      <w:r w:rsidR="00AE1460">
        <w:rPr>
          <w:rFonts w:asciiTheme="minorHAnsi" w:hAnsiTheme="minorHAnsi" w:cstheme="minorHAnsi"/>
          <w:color w:val="000000"/>
          <w:sz w:val="22"/>
          <w:szCs w:val="22"/>
          <w:bdr w:val="none" w:sz="0" w:space="0" w:color="auto" w:frame="1"/>
        </w:rPr>
        <w:t>Pzp</w:t>
      </w:r>
      <w:proofErr w:type="spellEnd"/>
      <w:r w:rsidRPr="00A0163F">
        <w:rPr>
          <w:rFonts w:asciiTheme="minorHAnsi" w:hAnsiTheme="minorHAnsi" w:cstheme="minorHAnsi"/>
          <w:sz w:val="22"/>
        </w:rPr>
        <w:t xml:space="preserve"> przysługują środki ochrony prawnej wyszczególnione w Dziale </w:t>
      </w:r>
      <w:r w:rsidR="008E6CA4" w:rsidRPr="00A0163F">
        <w:rPr>
          <w:rFonts w:asciiTheme="minorHAnsi" w:hAnsiTheme="minorHAnsi" w:cstheme="minorHAnsi"/>
          <w:sz w:val="22"/>
        </w:rPr>
        <w:t>IX</w:t>
      </w:r>
      <w:r w:rsidRPr="00A0163F">
        <w:rPr>
          <w:rFonts w:asciiTheme="minorHAnsi" w:hAnsiTheme="minorHAnsi" w:cstheme="minorHAnsi"/>
          <w:sz w:val="22"/>
        </w:rPr>
        <w:t xml:space="preserve"> </w:t>
      </w:r>
      <w:r w:rsidR="00310663" w:rsidRPr="00A0163F">
        <w:rPr>
          <w:rFonts w:asciiTheme="minorHAnsi" w:hAnsiTheme="minorHAnsi" w:cstheme="minorHAnsi"/>
          <w:sz w:val="22"/>
        </w:rPr>
        <w:t xml:space="preserve">ustawy </w:t>
      </w:r>
      <w:proofErr w:type="spellStart"/>
      <w:r w:rsidR="00AE1460">
        <w:rPr>
          <w:rFonts w:asciiTheme="minorHAnsi" w:hAnsiTheme="minorHAnsi" w:cstheme="minorHAnsi"/>
          <w:sz w:val="22"/>
        </w:rPr>
        <w:t>Pzp</w:t>
      </w:r>
      <w:proofErr w:type="spellEnd"/>
      <w:r w:rsidRPr="00A0163F">
        <w:rPr>
          <w:rFonts w:asciiTheme="minorHAnsi" w:hAnsiTheme="minorHAnsi" w:cstheme="minorHAnsi"/>
          <w:sz w:val="22"/>
        </w:rPr>
        <w:t>.</w:t>
      </w:r>
    </w:p>
    <w:p w14:paraId="4A43086E" w14:textId="77777777" w:rsidR="00965242" w:rsidRPr="006C7A87" w:rsidRDefault="00965242"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OCHRONA DANYCH OSOBOWYCH</w:t>
      </w:r>
    </w:p>
    <w:p w14:paraId="5B769BDB" w14:textId="65589E51" w:rsidR="00BA34BA" w:rsidRPr="007938EC" w:rsidRDefault="00BA34BA" w:rsidP="00BA34BA">
      <w:pPr>
        <w:suppressAutoHyphens/>
        <w:spacing w:before="120"/>
        <w:jc w:val="both"/>
        <w:rPr>
          <w:rFonts w:asciiTheme="minorHAnsi" w:hAnsiTheme="minorHAnsi" w:cstheme="minorHAnsi"/>
          <w:bCs/>
          <w:sz w:val="22"/>
          <w:szCs w:val="22"/>
        </w:rPr>
      </w:pPr>
      <w:r w:rsidRPr="007938EC">
        <w:rPr>
          <w:rFonts w:asciiTheme="minorHAnsi" w:hAnsiTheme="minorHAnsi" w:cstheme="minorHAnsi"/>
          <w:bCs/>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Pr>
          <w:rFonts w:asciiTheme="minorHAnsi" w:hAnsiTheme="minorHAnsi" w:cstheme="minorHAnsi"/>
          <w:bCs/>
          <w:sz w:val="22"/>
          <w:szCs w:val="22"/>
        </w:rPr>
        <w:t> </w:t>
      </w:r>
      <w:r w:rsidRPr="007938EC">
        <w:rPr>
          <w:rFonts w:asciiTheme="minorHAnsi" w:hAnsiTheme="minorHAnsi" w:cstheme="minorHAnsi"/>
          <w:bCs/>
          <w:sz w:val="22"/>
          <w:szCs w:val="22"/>
        </w:rPr>
        <w:t>ochronie danych) (Dz. Urz. UE L 119 z 04.05.2016, str. 1), dalej „RODO”, w sprawie zbierania danych osobowych bezpośrednio od osoby fizycznej, której dane dotyczą w celu związanym z niniejszym postępowaniem, informuję, że:</w:t>
      </w:r>
    </w:p>
    <w:p w14:paraId="371DF4EB" w14:textId="77777777" w:rsidR="002323C8" w:rsidRPr="005042A9" w:rsidRDefault="002323C8" w:rsidP="002323C8">
      <w:pPr>
        <w:pStyle w:val="Akapitzlist"/>
        <w:numPr>
          <w:ilvl w:val="0"/>
          <w:numId w:val="12"/>
        </w:numPr>
        <w:suppressAutoHyphens/>
        <w:spacing w:before="120" w:after="120"/>
        <w:ind w:left="425" w:hanging="425"/>
        <w:contextualSpacing w:val="0"/>
        <w:jc w:val="both"/>
        <w:rPr>
          <w:rFonts w:asciiTheme="minorHAnsi" w:hAnsiTheme="minorHAnsi" w:cstheme="minorHAnsi"/>
          <w:bCs/>
          <w:spacing w:val="-4"/>
          <w:sz w:val="22"/>
          <w:szCs w:val="22"/>
        </w:rPr>
      </w:pPr>
      <w:bookmarkStart w:id="26" w:name="_Hlk101969204"/>
      <w:r w:rsidRPr="005042A9">
        <w:rPr>
          <w:rFonts w:asciiTheme="minorHAnsi" w:hAnsiTheme="minorHAnsi" w:cstheme="minorHAnsi"/>
          <w:bCs/>
          <w:spacing w:val="-4"/>
          <w:sz w:val="22"/>
          <w:szCs w:val="22"/>
        </w:rPr>
        <w:t xml:space="preserve">administratorem Pani/Pana danych </w:t>
      </w:r>
      <w:r>
        <w:rPr>
          <w:rFonts w:asciiTheme="minorHAnsi" w:hAnsiTheme="minorHAnsi" w:cstheme="minorHAnsi"/>
          <w:bCs/>
          <w:spacing w:val="-4"/>
          <w:sz w:val="22"/>
          <w:szCs w:val="22"/>
        </w:rPr>
        <w:t xml:space="preserve">jest </w:t>
      </w:r>
      <w:r w:rsidRPr="001C47D8">
        <w:rPr>
          <w:rFonts w:asciiTheme="minorHAnsi" w:hAnsiTheme="minorHAnsi" w:cstheme="minorHAnsi"/>
          <w:b/>
          <w:spacing w:val="-4"/>
          <w:sz w:val="22"/>
          <w:szCs w:val="22"/>
        </w:rPr>
        <w:t>Burmistrz Rabki-Zdroju</w:t>
      </w:r>
      <w:r w:rsidRPr="005042A9">
        <w:rPr>
          <w:rFonts w:asciiTheme="minorHAnsi" w:hAnsiTheme="minorHAnsi" w:cstheme="minorHAnsi"/>
          <w:bCs/>
          <w:spacing w:val="-4"/>
          <w:sz w:val="22"/>
          <w:szCs w:val="22"/>
        </w:rPr>
        <w:t xml:space="preserve">, </w:t>
      </w:r>
      <w:r>
        <w:rPr>
          <w:rFonts w:asciiTheme="minorHAnsi" w:hAnsiTheme="minorHAnsi" w:cstheme="minorHAnsi"/>
          <w:bCs/>
          <w:spacing w:val="-4"/>
          <w:sz w:val="22"/>
          <w:szCs w:val="22"/>
        </w:rPr>
        <w:t xml:space="preserve">z siedzibą przy </w:t>
      </w:r>
      <w:r w:rsidRPr="005042A9">
        <w:rPr>
          <w:rFonts w:asciiTheme="minorHAnsi" w:hAnsiTheme="minorHAnsi" w:cstheme="minorHAnsi"/>
          <w:bCs/>
          <w:spacing w:val="-4"/>
          <w:sz w:val="22"/>
          <w:szCs w:val="22"/>
        </w:rPr>
        <w:t xml:space="preserve">ul. </w:t>
      </w:r>
      <w:r>
        <w:rPr>
          <w:rFonts w:asciiTheme="minorHAnsi" w:hAnsiTheme="minorHAnsi" w:cstheme="minorHAnsi"/>
          <w:bCs/>
          <w:spacing w:val="-4"/>
          <w:sz w:val="22"/>
          <w:szCs w:val="22"/>
        </w:rPr>
        <w:t>Parkowa 2, 34-700 Rabka-Zdrój</w:t>
      </w:r>
      <w:r w:rsidRPr="005042A9">
        <w:rPr>
          <w:rFonts w:asciiTheme="minorHAnsi" w:hAnsiTheme="minorHAnsi" w:cstheme="minorHAnsi"/>
          <w:bCs/>
          <w:spacing w:val="-4"/>
          <w:sz w:val="22"/>
          <w:szCs w:val="22"/>
        </w:rPr>
        <w:t xml:space="preserve">, tel. +48 </w:t>
      </w:r>
      <w:r>
        <w:rPr>
          <w:rFonts w:asciiTheme="minorHAnsi" w:hAnsiTheme="minorHAnsi" w:cstheme="minorHAnsi"/>
          <w:bCs/>
          <w:spacing w:val="-4"/>
          <w:sz w:val="22"/>
          <w:szCs w:val="22"/>
        </w:rPr>
        <w:t>18 26 92 000</w:t>
      </w:r>
      <w:r w:rsidRPr="005042A9">
        <w:rPr>
          <w:rFonts w:asciiTheme="minorHAnsi" w:hAnsiTheme="minorHAnsi" w:cstheme="minorHAnsi"/>
          <w:bCs/>
          <w:spacing w:val="-4"/>
          <w:sz w:val="22"/>
          <w:szCs w:val="22"/>
        </w:rPr>
        <w:t xml:space="preserve">, e-mail: </w:t>
      </w:r>
      <w:hyperlink r:id="rId16" w:history="1">
        <w:r w:rsidRPr="00673606">
          <w:rPr>
            <w:rStyle w:val="Hipercze"/>
            <w:rFonts w:asciiTheme="minorHAnsi" w:hAnsiTheme="minorHAnsi" w:cstheme="minorHAnsi"/>
            <w:bCs/>
            <w:spacing w:val="-4"/>
            <w:sz w:val="22"/>
            <w:szCs w:val="22"/>
          </w:rPr>
          <w:t>urzad@rabka.pl</w:t>
        </w:r>
      </w:hyperlink>
      <w:r>
        <w:rPr>
          <w:rFonts w:asciiTheme="minorHAnsi" w:hAnsiTheme="minorHAnsi" w:cstheme="minorHAnsi"/>
          <w:bCs/>
          <w:spacing w:val="-4"/>
          <w:sz w:val="22"/>
          <w:szCs w:val="22"/>
        </w:rPr>
        <w:t xml:space="preserve"> </w:t>
      </w:r>
    </w:p>
    <w:bookmarkEnd w:id="26"/>
    <w:p w14:paraId="14456530" w14:textId="77777777" w:rsidR="002323C8" w:rsidRPr="005042A9" w:rsidRDefault="002323C8" w:rsidP="002323C8">
      <w:pPr>
        <w:pStyle w:val="Akapitzlist"/>
        <w:numPr>
          <w:ilvl w:val="0"/>
          <w:numId w:val="12"/>
        </w:numPr>
        <w:suppressAutoHyphens/>
        <w:spacing w:before="120" w:after="120"/>
        <w:ind w:left="425" w:hanging="425"/>
        <w:contextualSpacing w:val="0"/>
        <w:jc w:val="both"/>
        <w:rPr>
          <w:rFonts w:asciiTheme="minorHAnsi" w:hAnsiTheme="minorHAnsi" w:cstheme="minorHAnsi"/>
          <w:bCs/>
          <w:spacing w:val="-4"/>
          <w:sz w:val="22"/>
          <w:szCs w:val="22"/>
        </w:rPr>
      </w:pPr>
      <w:r w:rsidRPr="005042A9">
        <w:rPr>
          <w:rFonts w:asciiTheme="minorHAnsi" w:hAnsiTheme="minorHAnsi" w:cstheme="minorHAnsi"/>
          <w:bCs/>
          <w:spacing w:val="-4"/>
          <w:sz w:val="22"/>
          <w:szCs w:val="22"/>
        </w:rPr>
        <w:t xml:space="preserve">w sprawach związanych z przetwarzaniem danych można kontaktować się z inspektorem ochrony danych osobowych </w:t>
      </w:r>
      <w:r>
        <w:rPr>
          <w:rFonts w:asciiTheme="minorHAnsi" w:hAnsiTheme="minorHAnsi" w:cstheme="minorHAnsi"/>
          <w:bCs/>
          <w:spacing w:val="-4"/>
          <w:sz w:val="22"/>
          <w:szCs w:val="22"/>
        </w:rPr>
        <w:t>pod adresem</w:t>
      </w:r>
      <w:r w:rsidRPr="005042A9">
        <w:rPr>
          <w:rFonts w:asciiTheme="minorHAnsi" w:hAnsiTheme="minorHAnsi" w:cstheme="minorHAnsi"/>
          <w:bCs/>
          <w:spacing w:val="-4"/>
          <w:sz w:val="22"/>
          <w:szCs w:val="22"/>
        </w:rPr>
        <w:t xml:space="preserve"> e-mail: </w:t>
      </w:r>
      <w:hyperlink r:id="rId17" w:history="1">
        <w:r w:rsidRPr="003831C2">
          <w:rPr>
            <w:rStyle w:val="Hipercze"/>
            <w:rFonts w:ascii="Arial" w:hAnsi="Arial" w:cs="Arial"/>
            <w:sz w:val="20"/>
            <w:szCs w:val="20"/>
          </w:rPr>
          <w:t>inspektor@cbi24.pl</w:t>
        </w:r>
      </w:hyperlink>
    </w:p>
    <w:p w14:paraId="57CEB113" w14:textId="26DE6CBB" w:rsidR="00253F21" w:rsidRPr="005A2A4A" w:rsidRDefault="00253F21" w:rsidP="007829C7">
      <w:pPr>
        <w:pStyle w:val="Akapitzlist"/>
        <w:numPr>
          <w:ilvl w:val="0"/>
          <w:numId w:val="12"/>
        </w:numPr>
        <w:suppressAutoHyphens/>
        <w:spacing w:before="120" w:after="120"/>
        <w:ind w:left="425" w:hanging="425"/>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 xml:space="preserve">Pani/Pana dane osobowe przetwarzane </w:t>
      </w:r>
      <w:r>
        <w:rPr>
          <w:rFonts w:asciiTheme="minorHAnsi" w:hAnsiTheme="minorHAnsi" w:cstheme="minorHAnsi"/>
          <w:bCs/>
          <w:sz w:val="22"/>
          <w:szCs w:val="22"/>
        </w:rPr>
        <w:t xml:space="preserve">będą </w:t>
      </w:r>
      <w:r w:rsidRPr="005A2A4A">
        <w:rPr>
          <w:rFonts w:asciiTheme="minorHAnsi" w:hAnsiTheme="minorHAnsi" w:cstheme="minorHAnsi"/>
          <w:bCs/>
          <w:sz w:val="22"/>
          <w:szCs w:val="22"/>
        </w:rPr>
        <w:t>na podstawie art. 6 ust. 1 lit. c RODO w celu związanym z</w:t>
      </w:r>
      <w:r>
        <w:rPr>
          <w:rFonts w:asciiTheme="minorHAnsi" w:hAnsiTheme="minorHAnsi" w:cstheme="minorHAnsi"/>
          <w:bCs/>
          <w:sz w:val="22"/>
          <w:szCs w:val="22"/>
        </w:rPr>
        <w:t> </w:t>
      </w:r>
      <w:r w:rsidRPr="005A2A4A">
        <w:rPr>
          <w:rFonts w:asciiTheme="minorHAnsi" w:hAnsiTheme="minorHAnsi" w:cstheme="minorHAnsi"/>
          <w:bCs/>
          <w:sz w:val="22"/>
          <w:szCs w:val="22"/>
        </w:rPr>
        <w:t xml:space="preserve">postępowaniem o udzielenie zamówienia publicznego w trybie podstawowym pod nazwą: </w:t>
      </w:r>
      <w:r w:rsidRPr="00253F21">
        <w:rPr>
          <w:rFonts w:asciiTheme="minorHAnsi" w:hAnsiTheme="minorHAnsi" w:cstheme="minorHAnsi"/>
          <w:b/>
          <w:bCs/>
          <w:iCs/>
          <w:sz w:val="22"/>
          <w:szCs w:val="22"/>
        </w:rPr>
        <w:t>Dostawa systemów informatycznych wraz z wdrożeniem e-usług</w:t>
      </w:r>
      <w:r w:rsidRPr="005A2A4A">
        <w:rPr>
          <w:rFonts w:asciiTheme="minorHAnsi" w:hAnsiTheme="minorHAnsi" w:cstheme="minorHAnsi"/>
          <w:bCs/>
          <w:sz w:val="22"/>
          <w:szCs w:val="22"/>
        </w:rPr>
        <w:t xml:space="preserve"> w ramach projektu pn. „</w:t>
      </w:r>
      <w:r w:rsidR="004B105B" w:rsidRPr="005042A9">
        <w:rPr>
          <w:rFonts w:asciiTheme="minorHAnsi" w:hAnsiTheme="minorHAnsi" w:cstheme="minorHAnsi"/>
          <w:b/>
          <w:bCs/>
          <w:spacing w:val="-4"/>
          <w:sz w:val="22"/>
          <w:szCs w:val="22"/>
        </w:rPr>
        <w:t>Rozwój e-Administracji w Gminie Rabka Zdrój</w:t>
      </w:r>
      <w:r w:rsidRPr="00253F21">
        <w:rPr>
          <w:rFonts w:asciiTheme="minorHAnsi" w:hAnsiTheme="minorHAnsi" w:cstheme="minorHAnsi"/>
          <w:sz w:val="22"/>
          <w:szCs w:val="22"/>
        </w:rPr>
        <w:t>”</w:t>
      </w:r>
      <w:r w:rsidRPr="005A2A4A">
        <w:rPr>
          <w:rFonts w:asciiTheme="minorHAnsi" w:hAnsiTheme="minorHAnsi" w:cstheme="minorHAnsi"/>
          <w:bCs/>
          <w:sz w:val="22"/>
          <w:szCs w:val="22"/>
        </w:rPr>
        <w:t xml:space="preserve"> – nr referencyjny </w:t>
      </w:r>
      <w:r w:rsidR="002323C8">
        <w:rPr>
          <w:rFonts w:asciiTheme="minorHAnsi" w:hAnsiTheme="minorHAnsi" w:cstheme="minorHAnsi"/>
          <w:b/>
          <w:bCs/>
          <w:sz w:val="22"/>
          <w:szCs w:val="22"/>
        </w:rPr>
        <w:t>WIB.271.6.2023</w:t>
      </w:r>
      <w:r w:rsidRPr="005A2A4A">
        <w:rPr>
          <w:rFonts w:asciiTheme="minorHAnsi" w:hAnsiTheme="minorHAnsi" w:cstheme="minorHAnsi"/>
          <w:bCs/>
          <w:sz w:val="22"/>
          <w:szCs w:val="22"/>
        </w:rPr>
        <w:t>;</w:t>
      </w:r>
    </w:p>
    <w:p w14:paraId="7E1278B2" w14:textId="5699AD9F" w:rsidR="00BA34BA" w:rsidRPr="007938EC" w:rsidRDefault="00BA34BA" w:rsidP="007829C7">
      <w:pPr>
        <w:pStyle w:val="Akapitzlist"/>
        <w:numPr>
          <w:ilvl w:val="0"/>
          <w:numId w:val="12"/>
        </w:numPr>
        <w:suppressAutoHyphens/>
        <w:spacing w:before="120"/>
        <w:ind w:left="425" w:hanging="425"/>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odbiorcami Pani/Pana danych osobowych będą osoby lub podmioty, którym udostępniona zostanie dokumentacja postępowania w oparciu o art. 18 ustawy</w:t>
      </w:r>
      <w:r w:rsidR="006E051A">
        <w:rPr>
          <w:rFonts w:asciiTheme="minorHAnsi" w:hAnsiTheme="minorHAnsi" w:cstheme="minorHAnsi"/>
          <w:bCs/>
          <w:sz w:val="22"/>
          <w:szCs w:val="22"/>
        </w:rPr>
        <w:t xml:space="preserve"> </w:t>
      </w:r>
      <w:proofErr w:type="spellStart"/>
      <w:r w:rsidR="006E051A">
        <w:rPr>
          <w:rFonts w:asciiTheme="minorHAnsi" w:hAnsiTheme="minorHAnsi" w:cstheme="minorHAnsi"/>
          <w:bCs/>
          <w:sz w:val="22"/>
          <w:szCs w:val="22"/>
        </w:rPr>
        <w:t>Pzp</w:t>
      </w:r>
      <w:proofErr w:type="spellEnd"/>
      <w:r w:rsidRPr="007938EC">
        <w:rPr>
          <w:rFonts w:asciiTheme="minorHAnsi" w:hAnsiTheme="minorHAnsi" w:cstheme="minorHAnsi"/>
          <w:bCs/>
          <w:sz w:val="22"/>
          <w:szCs w:val="22"/>
        </w:rPr>
        <w:t>;</w:t>
      </w:r>
    </w:p>
    <w:p w14:paraId="25AD3908" w14:textId="18678DF0" w:rsidR="00BA34BA" w:rsidRPr="007938EC" w:rsidRDefault="00BA34BA" w:rsidP="007829C7">
      <w:pPr>
        <w:pStyle w:val="Akapitzlist"/>
        <w:numPr>
          <w:ilvl w:val="0"/>
          <w:numId w:val="12"/>
        </w:numPr>
        <w:suppressAutoHyphens/>
        <w:spacing w:before="120"/>
        <w:ind w:left="425" w:hanging="425"/>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 xml:space="preserve">Pani/Pana dane osobowe będą przechowywane, zgodnie z art. 78 ust. 1 i 4 ustawy </w:t>
      </w:r>
      <w:proofErr w:type="spellStart"/>
      <w:r w:rsidR="006E051A">
        <w:rPr>
          <w:rFonts w:asciiTheme="minorHAnsi" w:hAnsiTheme="minorHAnsi" w:cstheme="minorHAnsi"/>
          <w:bCs/>
          <w:sz w:val="22"/>
          <w:szCs w:val="22"/>
        </w:rPr>
        <w:t>Pzp</w:t>
      </w:r>
      <w:proofErr w:type="spellEnd"/>
      <w:r w:rsidRPr="007938EC">
        <w:rPr>
          <w:rFonts w:asciiTheme="minorHAnsi" w:hAnsiTheme="minorHAnsi" w:cstheme="minorHAnsi"/>
          <w:bCs/>
          <w:sz w:val="22"/>
          <w:szCs w:val="22"/>
        </w:rPr>
        <w:t>, przez okres 4 lat od dnia zakończenia postępowania o udzielenie zamówienia, nie krócej jednak niż okres obowiązywania umowy, upływ terminu gwarancji określonego w umowie, okres trwałości projektu/programu;</w:t>
      </w:r>
    </w:p>
    <w:p w14:paraId="01719ED5" w14:textId="59C65B4A" w:rsidR="00BA34BA" w:rsidRPr="007938EC" w:rsidRDefault="00BA34BA" w:rsidP="007829C7">
      <w:pPr>
        <w:pStyle w:val="Akapitzlist"/>
        <w:numPr>
          <w:ilvl w:val="0"/>
          <w:numId w:val="12"/>
        </w:numPr>
        <w:suppressAutoHyphens/>
        <w:spacing w:before="120"/>
        <w:ind w:left="425" w:hanging="425"/>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 xml:space="preserve">obowiązek podania przez Panią/Pana danych osobowych bezpośrednio Pani/Pana dotyczących jest wymogiem ustawowym określonym w przepisach ustawy </w:t>
      </w:r>
      <w:proofErr w:type="spellStart"/>
      <w:r w:rsidRPr="007938EC">
        <w:rPr>
          <w:rFonts w:asciiTheme="minorHAnsi" w:hAnsiTheme="minorHAnsi" w:cstheme="minorHAnsi"/>
          <w:bCs/>
          <w:sz w:val="22"/>
          <w:szCs w:val="22"/>
        </w:rPr>
        <w:t>Pzp</w:t>
      </w:r>
      <w:proofErr w:type="spellEnd"/>
      <w:r w:rsidRPr="007938EC">
        <w:rPr>
          <w:rFonts w:asciiTheme="minorHAnsi" w:hAnsiTheme="minorHAnsi" w:cstheme="minorHAnsi"/>
          <w:bCs/>
          <w:sz w:val="22"/>
          <w:szCs w:val="22"/>
        </w:rPr>
        <w:t xml:space="preserve">, związanym z udziałem w postępowaniu </w:t>
      </w:r>
      <w:r w:rsidRPr="007938EC">
        <w:rPr>
          <w:rFonts w:asciiTheme="minorHAnsi" w:hAnsiTheme="minorHAnsi" w:cstheme="minorHAnsi"/>
          <w:bCs/>
          <w:sz w:val="22"/>
          <w:szCs w:val="22"/>
        </w:rPr>
        <w:lastRenderedPageBreak/>
        <w:t>o</w:t>
      </w:r>
      <w:r w:rsidR="00E759BA">
        <w:rPr>
          <w:rFonts w:asciiTheme="minorHAnsi" w:hAnsiTheme="minorHAnsi" w:cstheme="minorHAnsi"/>
          <w:bCs/>
          <w:sz w:val="22"/>
          <w:szCs w:val="22"/>
        </w:rPr>
        <w:t> </w:t>
      </w:r>
      <w:r w:rsidRPr="007938EC">
        <w:rPr>
          <w:rFonts w:asciiTheme="minorHAnsi" w:hAnsiTheme="minorHAnsi" w:cstheme="minorHAnsi"/>
          <w:bCs/>
          <w:sz w:val="22"/>
          <w:szCs w:val="22"/>
        </w:rPr>
        <w:t xml:space="preserve">udzielenie zamówienia publicznego; konsekwencje niepodania określonych danych wynikają z ustawy </w:t>
      </w:r>
      <w:proofErr w:type="spellStart"/>
      <w:r w:rsidRPr="007938EC">
        <w:rPr>
          <w:rFonts w:asciiTheme="minorHAnsi" w:hAnsiTheme="minorHAnsi" w:cstheme="minorHAnsi"/>
          <w:bCs/>
          <w:sz w:val="22"/>
          <w:szCs w:val="22"/>
        </w:rPr>
        <w:t>Pzp</w:t>
      </w:r>
      <w:proofErr w:type="spellEnd"/>
      <w:r w:rsidRPr="007938EC">
        <w:rPr>
          <w:rFonts w:asciiTheme="minorHAnsi" w:hAnsiTheme="minorHAnsi" w:cstheme="minorHAnsi"/>
          <w:bCs/>
          <w:sz w:val="22"/>
          <w:szCs w:val="22"/>
        </w:rPr>
        <w:t>;</w:t>
      </w:r>
    </w:p>
    <w:p w14:paraId="7EE70A52" w14:textId="77777777" w:rsidR="00BA34BA" w:rsidRPr="007938EC" w:rsidRDefault="00BA34BA" w:rsidP="007829C7">
      <w:pPr>
        <w:pStyle w:val="Akapitzlist"/>
        <w:numPr>
          <w:ilvl w:val="0"/>
          <w:numId w:val="12"/>
        </w:numPr>
        <w:suppressAutoHyphens/>
        <w:spacing w:before="120"/>
        <w:ind w:left="425" w:hanging="425"/>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w odniesieniu do Pani/Pana danych osobowych decyzje nie będą podejmowane w sposób zautomatyzowany, stosownie do art. 22 RODO;</w:t>
      </w:r>
    </w:p>
    <w:p w14:paraId="0083EDCC" w14:textId="77777777" w:rsidR="00BA34BA" w:rsidRPr="007938EC" w:rsidRDefault="00BA34BA" w:rsidP="007829C7">
      <w:pPr>
        <w:pStyle w:val="Akapitzlist"/>
        <w:numPr>
          <w:ilvl w:val="0"/>
          <w:numId w:val="12"/>
        </w:numPr>
        <w:suppressAutoHyphens/>
        <w:spacing w:before="120"/>
        <w:ind w:left="425" w:hanging="425"/>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Pani/Pana dane osobowe nie będą przekazywane do państw spoza Europejskiego Obszaru Gospodarczego;</w:t>
      </w:r>
    </w:p>
    <w:p w14:paraId="60464974" w14:textId="77777777" w:rsidR="00BA34BA" w:rsidRPr="007938EC" w:rsidRDefault="00BA34BA" w:rsidP="007829C7">
      <w:pPr>
        <w:pStyle w:val="Akapitzlist"/>
        <w:numPr>
          <w:ilvl w:val="0"/>
          <w:numId w:val="12"/>
        </w:numPr>
        <w:suppressAutoHyphens/>
        <w:ind w:left="426" w:hanging="426"/>
        <w:rPr>
          <w:rFonts w:asciiTheme="minorHAnsi" w:hAnsiTheme="minorHAnsi" w:cstheme="minorHAnsi"/>
          <w:bCs/>
          <w:sz w:val="22"/>
          <w:szCs w:val="22"/>
        </w:rPr>
      </w:pPr>
      <w:r w:rsidRPr="007938EC">
        <w:rPr>
          <w:rFonts w:asciiTheme="minorHAnsi" w:hAnsiTheme="minorHAnsi" w:cstheme="minorHAnsi"/>
          <w:bCs/>
          <w:sz w:val="22"/>
          <w:szCs w:val="22"/>
        </w:rPr>
        <w:t>posiada Pani/Pan:</w:t>
      </w:r>
    </w:p>
    <w:p w14:paraId="037CD6A4" w14:textId="77777777" w:rsidR="00BA34BA" w:rsidRPr="007938EC" w:rsidRDefault="00BA34BA" w:rsidP="007829C7">
      <w:pPr>
        <w:pStyle w:val="Akapitzlist"/>
        <w:numPr>
          <w:ilvl w:val="0"/>
          <w:numId w:val="16"/>
        </w:numPr>
        <w:suppressAutoHyphens/>
        <w:spacing w:before="120"/>
        <w:ind w:hanging="357"/>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na podstawie art. 15 RODO prawo dostępu do danych osobowych Pani/Pana dotyczących;</w:t>
      </w:r>
    </w:p>
    <w:p w14:paraId="6742F4F1" w14:textId="77777777" w:rsidR="00BA34BA" w:rsidRPr="007938EC" w:rsidRDefault="00BA34BA" w:rsidP="007829C7">
      <w:pPr>
        <w:pStyle w:val="Akapitzlist"/>
        <w:numPr>
          <w:ilvl w:val="0"/>
          <w:numId w:val="16"/>
        </w:numPr>
        <w:suppressAutoHyphens/>
        <w:spacing w:before="120"/>
        <w:ind w:hanging="357"/>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 xml:space="preserve">na podstawie art. 16 RODO prawo do sprostowania Pani/Pana danych osobowych (wyjaśnienie: skorzystanie z prawa do sprostowania nie może skutkować zmianą wyniku postępowania o udzielenie zamówienia publicznego ani zmianą postanowień umowy w zakresie niezgodnym z ustawą </w:t>
      </w:r>
      <w:proofErr w:type="spellStart"/>
      <w:r w:rsidRPr="007938EC">
        <w:rPr>
          <w:rFonts w:asciiTheme="minorHAnsi" w:hAnsiTheme="minorHAnsi" w:cstheme="minorHAnsi"/>
          <w:bCs/>
          <w:sz w:val="22"/>
          <w:szCs w:val="22"/>
        </w:rPr>
        <w:t>Pzp</w:t>
      </w:r>
      <w:proofErr w:type="spellEnd"/>
      <w:r w:rsidRPr="007938EC">
        <w:rPr>
          <w:rFonts w:asciiTheme="minorHAnsi" w:hAnsiTheme="minorHAnsi" w:cstheme="minorHAnsi"/>
          <w:bCs/>
          <w:sz w:val="22"/>
          <w:szCs w:val="22"/>
        </w:rPr>
        <w:t xml:space="preserve"> oraz nie może naruszać integralności protokołu oraz jego załączników);</w:t>
      </w:r>
    </w:p>
    <w:p w14:paraId="0EBBB791" w14:textId="77777777" w:rsidR="00BA34BA" w:rsidRPr="007938EC" w:rsidRDefault="00BA34BA" w:rsidP="007829C7">
      <w:pPr>
        <w:pStyle w:val="Akapitzlist"/>
        <w:numPr>
          <w:ilvl w:val="0"/>
          <w:numId w:val="16"/>
        </w:numPr>
        <w:suppressAutoHyphens/>
        <w:spacing w:before="120"/>
        <w:ind w:hanging="357"/>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27DEC5F" w14:textId="77777777" w:rsidR="00BA34BA" w:rsidRPr="007938EC" w:rsidRDefault="00BA34BA" w:rsidP="007829C7">
      <w:pPr>
        <w:pStyle w:val="Akapitzlist"/>
        <w:numPr>
          <w:ilvl w:val="0"/>
          <w:numId w:val="16"/>
        </w:numPr>
        <w:suppressAutoHyphens/>
        <w:spacing w:before="120"/>
        <w:ind w:hanging="357"/>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prawo do wniesienia skargi do Prezesa Urzędu Ochrony Danych Osobowych (ul. Stawki 2, 00-193 Warszawa), gdy uzna Pani/Pan, że przetwarzanie danych osobowych Pani/Pana dotyczących narusza przepisy RODO;</w:t>
      </w:r>
    </w:p>
    <w:p w14:paraId="43E1E947" w14:textId="77777777" w:rsidR="00BA34BA" w:rsidRPr="007938EC" w:rsidRDefault="00BA34BA" w:rsidP="007829C7">
      <w:pPr>
        <w:pStyle w:val="Akapitzlist"/>
        <w:numPr>
          <w:ilvl w:val="0"/>
          <w:numId w:val="12"/>
        </w:numPr>
        <w:suppressAutoHyphens/>
        <w:spacing w:before="120"/>
        <w:ind w:left="426" w:hanging="426"/>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nie przysługuje Pani/Panu:</w:t>
      </w:r>
    </w:p>
    <w:p w14:paraId="4CBF30CB" w14:textId="77777777" w:rsidR="00BA34BA" w:rsidRPr="007938EC" w:rsidRDefault="00BA34BA" w:rsidP="007829C7">
      <w:pPr>
        <w:pStyle w:val="Akapitzlist"/>
        <w:numPr>
          <w:ilvl w:val="0"/>
          <w:numId w:val="17"/>
        </w:numPr>
        <w:suppressAutoHyphens/>
        <w:spacing w:before="120"/>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 xml:space="preserve">w związku z art. 17 ust. 3 lit. b, d lub e RODO prawo do usunięcia danych osobowych przed upływem okresu 4 lat od dnia zakończenia postępowania o udzielenie zamówienia, a jeżeli czas trwania umowy przekracza 4 lata, okres przechowywania obejmuje cały czas trwania umowy zgodnie z art. 97 ust. 1 ustawy </w:t>
      </w:r>
      <w:proofErr w:type="spellStart"/>
      <w:r w:rsidRPr="007938EC">
        <w:rPr>
          <w:rFonts w:asciiTheme="minorHAnsi" w:hAnsiTheme="minorHAnsi" w:cstheme="minorHAnsi"/>
          <w:bCs/>
          <w:sz w:val="22"/>
          <w:szCs w:val="22"/>
        </w:rPr>
        <w:t>Pzp</w:t>
      </w:r>
      <w:proofErr w:type="spellEnd"/>
      <w:r w:rsidRPr="007938EC">
        <w:rPr>
          <w:rFonts w:asciiTheme="minorHAnsi" w:hAnsiTheme="minorHAnsi" w:cstheme="minorHAnsi"/>
          <w:bCs/>
          <w:sz w:val="22"/>
          <w:szCs w:val="22"/>
        </w:rPr>
        <w:t>;</w:t>
      </w:r>
    </w:p>
    <w:p w14:paraId="5DBFBA14" w14:textId="77777777" w:rsidR="00BA34BA" w:rsidRPr="007938EC" w:rsidRDefault="00BA34BA" w:rsidP="007829C7">
      <w:pPr>
        <w:pStyle w:val="Akapitzlist"/>
        <w:numPr>
          <w:ilvl w:val="0"/>
          <w:numId w:val="17"/>
        </w:numPr>
        <w:suppressAutoHyphens/>
        <w:spacing w:before="120"/>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prawo do przenoszenia danych osobowych, o którym mowa w art. 20 RODO;</w:t>
      </w:r>
    </w:p>
    <w:p w14:paraId="274C128F" w14:textId="1DE418EB" w:rsidR="00D8265B" w:rsidRPr="00BA34BA" w:rsidRDefault="00BA34BA" w:rsidP="007829C7">
      <w:pPr>
        <w:pStyle w:val="Akapitzlist"/>
        <w:numPr>
          <w:ilvl w:val="0"/>
          <w:numId w:val="17"/>
        </w:numPr>
        <w:suppressAutoHyphens/>
        <w:spacing w:before="120" w:after="120"/>
        <w:contextualSpacing w:val="0"/>
        <w:jc w:val="both"/>
        <w:rPr>
          <w:rFonts w:asciiTheme="minorHAnsi" w:hAnsiTheme="minorHAnsi" w:cstheme="minorHAnsi"/>
          <w:sz w:val="22"/>
          <w:szCs w:val="22"/>
        </w:rPr>
      </w:pPr>
      <w:r w:rsidRPr="00BA34BA">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2C70ADD3" w14:textId="77777777" w:rsidR="00FF10B9" w:rsidRPr="006C7A87" w:rsidRDefault="00FF10B9"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POSTANOWIENIA KOŃCOWE</w:t>
      </w:r>
    </w:p>
    <w:p w14:paraId="79C94221" w14:textId="274D67A5" w:rsidR="00B72336" w:rsidRPr="00A0163F" w:rsidRDefault="00B72336" w:rsidP="007C2CCE">
      <w:pPr>
        <w:pStyle w:val="Akapitzlist"/>
        <w:numPr>
          <w:ilvl w:val="3"/>
          <w:numId w:val="2"/>
        </w:numPr>
        <w:tabs>
          <w:tab w:val="clear" w:pos="2880"/>
        </w:tabs>
        <w:spacing w:before="120" w:after="120"/>
        <w:ind w:left="426" w:hanging="425"/>
        <w:contextualSpacing w:val="0"/>
        <w:jc w:val="both"/>
        <w:rPr>
          <w:rFonts w:asciiTheme="minorHAnsi" w:hAnsiTheme="minorHAnsi" w:cstheme="minorHAnsi"/>
          <w:sz w:val="22"/>
        </w:rPr>
      </w:pPr>
      <w:r w:rsidRPr="00A0163F">
        <w:rPr>
          <w:rFonts w:asciiTheme="minorHAnsi" w:hAnsiTheme="minorHAnsi" w:cstheme="minorHAnsi"/>
          <w:sz w:val="22"/>
        </w:rPr>
        <w:t xml:space="preserve">W sprawach nieuregulowanych w niniejszej Specyfikacji Warunków Zamówienia zastosowanie </w:t>
      </w:r>
      <w:r w:rsidR="007F66B0" w:rsidRPr="00A0163F">
        <w:rPr>
          <w:rFonts w:asciiTheme="minorHAnsi" w:hAnsiTheme="minorHAnsi" w:cstheme="minorHAnsi"/>
          <w:sz w:val="22"/>
        </w:rPr>
        <w:t xml:space="preserve">mają </w:t>
      </w:r>
      <w:r w:rsidRPr="00A0163F">
        <w:rPr>
          <w:rFonts w:asciiTheme="minorHAnsi" w:hAnsiTheme="minorHAnsi" w:cstheme="minorHAnsi"/>
          <w:sz w:val="22"/>
        </w:rPr>
        <w:t xml:space="preserve">przepisy </w:t>
      </w:r>
      <w:r w:rsidR="00FA2C84" w:rsidRPr="00A0163F">
        <w:rPr>
          <w:rFonts w:asciiTheme="minorHAnsi" w:hAnsiTheme="minorHAnsi" w:cstheme="minorHAnsi"/>
          <w:sz w:val="22"/>
        </w:rPr>
        <w:t xml:space="preserve">ustawy </w:t>
      </w:r>
      <w:proofErr w:type="spellStart"/>
      <w:r w:rsidR="00280E0F">
        <w:rPr>
          <w:rFonts w:asciiTheme="minorHAnsi" w:hAnsiTheme="minorHAnsi" w:cstheme="minorHAnsi"/>
          <w:bCs/>
          <w:sz w:val="22"/>
        </w:rPr>
        <w:t>Pzp</w:t>
      </w:r>
      <w:proofErr w:type="spellEnd"/>
      <w:r w:rsidR="00FA2C84" w:rsidRPr="00A0163F">
        <w:rPr>
          <w:rFonts w:asciiTheme="minorHAnsi" w:hAnsiTheme="minorHAnsi" w:cstheme="minorHAnsi"/>
          <w:bCs/>
          <w:iCs/>
          <w:sz w:val="22"/>
        </w:rPr>
        <w:t xml:space="preserve"> </w:t>
      </w:r>
      <w:r w:rsidRPr="00A0163F">
        <w:rPr>
          <w:rFonts w:asciiTheme="minorHAnsi" w:hAnsiTheme="minorHAnsi" w:cstheme="minorHAnsi"/>
          <w:bCs/>
          <w:sz w:val="22"/>
        </w:rPr>
        <w:t>wraz z aktami wykonawczymi</w:t>
      </w:r>
      <w:r w:rsidR="00FA2C84" w:rsidRPr="00A0163F">
        <w:rPr>
          <w:rFonts w:asciiTheme="minorHAnsi" w:hAnsiTheme="minorHAnsi" w:cstheme="minorHAnsi"/>
          <w:bCs/>
          <w:sz w:val="22"/>
        </w:rPr>
        <w:t xml:space="preserve"> wydanymi na jej podstawie</w:t>
      </w:r>
      <w:r w:rsidRPr="00A0163F">
        <w:rPr>
          <w:rFonts w:asciiTheme="minorHAnsi" w:hAnsiTheme="minorHAnsi" w:cstheme="minorHAnsi"/>
          <w:bCs/>
          <w:sz w:val="22"/>
        </w:rPr>
        <w:t xml:space="preserve">, w szczególności </w:t>
      </w:r>
      <w:r w:rsidR="00FA2C84" w:rsidRPr="00A0163F">
        <w:rPr>
          <w:rFonts w:asciiTheme="minorHAnsi" w:hAnsiTheme="minorHAnsi" w:cstheme="minorHAnsi"/>
          <w:sz w:val="22"/>
        </w:rPr>
        <w:t xml:space="preserve">przepisy </w:t>
      </w:r>
      <w:r w:rsidRPr="00A0163F">
        <w:rPr>
          <w:rFonts w:asciiTheme="minorHAnsi" w:hAnsiTheme="minorHAnsi" w:cstheme="minorHAnsi"/>
          <w:sz w:val="22"/>
        </w:rPr>
        <w:t>rozporządzeni</w:t>
      </w:r>
      <w:r w:rsidR="00FA2C84" w:rsidRPr="00A0163F">
        <w:rPr>
          <w:rFonts w:asciiTheme="minorHAnsi" w:hAnsiTheme="minorHAnsi" w:cstheme="minorHAnsi"/>
          <w:sz w:val="22"/>
        </w:rPr>
        <w:t>a</w:t>
      </w:r>
      <w:r w:rsidRPr="00A0163F">
        <w:rPr>
          <w:rFonts w:asciiTheme="minorHAnsi" w:hAnsiTheme="minorHAnsi" w:cstheme="minorHAnsi"/>
          <w:sz w:val="22"/>
        </w:rPr>
        <w:t xml:space="preserve"> Ministra Rozwoju</w:t>
      </w:r>
      <w:r w:rsidR="00FA2C84" w:rsidRPr="00A0163F">
        <w:rPr>
          <w:rFonts w:asciiTheme="minorHAnsi" w:hAnsiTheme="minorHAnsi" w:cstheme="minorHAnsi"/>
          <w:sz w:val="22"/>
        </w:rPr>
        <w:t>, Pracy i Technologii z dnia 23 grudnia 2020 r.</w:t>
      </w:r>
      <w:r w:rsidRPr="00A0163F">
        <w:rPr>
          <w:rFonts w:asciiTheme="minorHAnsi" w:hAnsiTheme="minorHAnsi" w:cstheme="minorHAnsi"/>
          <w:sz w:val="22"/>
        </w:rPr>
        <w:t xml:space="preserve"> w sprawie </w:t>
      </w:r>
      <w:r w:rsidR="00FA2C84" w:rsidRPr="00A0163F">
        <w:rPr>
          <w:rFonts w:asciiTheme="minorHAnsi" w:hAnsiTheme="minorHAnsi" w:cstheme="minorHAnsi"/>
          <w:sz w:val="22"/>
        </w:rPr>
        <w:t>podmiotowych środków dowodowych oraz innych dokumentów lub oświadczeń</w:t>
      </w:r>
      <w:r w:rsidRPr="00A0163F">
        <w:rPr>
          <w:rFonts w:asciiTheme="minorHAnsi" w:hAnsiTheme="minorHAnsi" w:cstheme="minorHAnsi"/>
          <w:sz w:val="22"/>
        </w:rPr>
        <w:t xml:space="preserve">, jakich może żądać </w:t>
      </w:r>
      <w:r w:rsidR="00FA2C84" w:rsidRPr="00A0163F">
        <w:rPr>
          <w:rFonts w:asciiTheme="minorHAnsi" w:hAnsiTheme="minorHAnsi" w:cstheme="minorHAnsi"/>
          <w:sz w:val="22"/>
        </w:rPr>
        <w:t>z</w:t>
      </w:r>
      <w:r w:rsidRPr="00A0163F">
        <w:rPr>
          <w:rFonts w:asciiTheme="minorHAnsi" w:hAnsiTheme="minorHAnsi" w:cstheme="minorHAnsi"/>
          <w:sz w:val="22"/>
        </w:rPr>
        <w:t xml:space="preserve">amawiający od </w:t>
      </w:r>
      <w:r w:rsidR="00FA2C84" w:rsidRPr="00A0163F">
        <w:rPr>
          <w:rFonts w:asciiTheme="minorHAnsi" w:hAnsiTheme="minorHAnsi" w:cstheme="minorHAnsi"/>
          <w:sz w:val="22"/>
        </w:rPr>
        <w:t>w</w:t>
      </w:r>
      <w:r w:rsidRPr="00A0163F">
        <w:rPr>
          <w:rFonts w:asciiTheme="minorHAnsi" w:hAnsiTheme="minorHAnsi" w:cstheme="minorHAnsi"/>
          <w:sz w:val="22"/>
        </w:rPr>
        <w:t>ykonawcy (Dz. U</w:t>
      </w:r>
      <w:r w:rsidR="00FA2C84" w:rsidRPr="00A0163F">
        <w:rPr>
          <w:rFonts w:asciiTheme="minorHAnsi" w:hAnsiTheme="minorHAnsi" w:cstheme="minorHAnsi"/>
          <w:sz w:val="22"/>
        </w:rPr>
        <w:t>.</w:t>
      </w:r>
      <w:r w:rsidRPr="00A0163F">
        <w:rPr>
          <w:rFonts w:asciiTheme="minorHAnsi" w:hAnsiTheme="minorHAnsi" w:cstheme="minorHAnsi"/>
          <w:sz w:val="22"/>
        </w:rPr>
        <w:t xml:space="preserve"> z </w:t>
      </w:r>
      <w:r w:rsidR="00FA2C84" w:rsidRPr="00A0163F">
        <w:rPr>
          <w:rFonts w:asciiTheme="minorHAnsi" w:hAnsiTheme="minorHAnsi" w:cstheme="minorHAnsi"/>
          <w:sz w:val="22"/>
        </w:rPr>
        <w:t>2020</w:t>
      </w:r>
      <w:r w:rsidRPr="00A0163F">
        <w:rPr>
          <w:rFonts w:asciiTheme="minorHAnsi" w:hAnsiTheme="minorHAnsi" w:cstheme="minorHAnsi"/>
          <w:sz w:val="22"/>
        </w:rPr>
        <w:t>r. poz.</w:t>
      </w:r>
      <w:r w:rsidR="00FA2C84" w:rsidRPr="00A0163F">
        <w:rPr>
          <w:rFonts w:asciiTheme="minorHAnsi" w:hAnsiTheme="minorHAnsi" w:cstheme="minorHAnsi"/>
          <w:sz w:val="22"/>
        </w:rPr>
        <w:t xml:space="preserve"> 2415</w:t>
      </w:r>
      <w:r w:rsidRPr="00A0163F">
        <w:rPr>
          <w:rFonts w:asciiTheme="minorHAnsi" w:hAnsiTheme="minorHAnsi" w:cstheme="minorHAnsi"/>
          <w:sz w:val="22"/>
        </w:rPr>
        <w:t xml:space="preserve">) oraz przepisy rozporządzenia Prezesa Rady Ministrów z dnia </w:t>
      </w:r>
      <w:r w:rsidR="00FA2C84" w:rsidRPr="00A0163F">
        <w:rPr>
          <w:rFonts w:asciiTheme="minorHAnsi" w:hAnsiTheme="minorHAnsi" w:cstheme="minorHAnsi"/>
          <w:sz w:val="22"/>
        </w:rPr>
        <w:t>30 grudnia 2020</w:t>
      </w:r>
      <w:r w:rsidRPr="00A0163F">
        <w:rPr>
          <w:rFonts w:asciiTheme="minorHAnsi" w:hAnsiTheme="minorHAnsi" w:cstheme="minorHAnsi"/>
          <w:sz w:val="22"/>
        </w:rPr>
        <w:t xml:space="preserve"> r. w sprawie </w:t>
      </w:r>
      <w:r w:rsidR="007F66B0" w:rsidRPr="00A0163F">
        <w:rPr>
          <w:rFonts w:asciiTheme="minorHAnsi" w:hAnsiTheme="minorHAnsi" w:cstheme="minorHAnsi"/>
          <w:sz w:val="22"/>
        </w:rPr>
        <w:t>sposobu sporządzania i przekazywania informacji oraz wymagań technicznych dla dokumentów elektronicznych oraz</w:t>
      </w:r>
      <w:r w:rsidRPr="00A0163F">
        <w:rPr>
          <w:rFonts w:asciiTheme="minorHAnsi" w:hAnsiTheme="minorHAnsi" w:cstheme="minorHAnsi"/>
          <w:sz w:val="22"/>
        </w:rPr>
        <w:t xml:space="preserve"> środków komunikacji elektronicznej w</w:t>
      </w:r>
      <w:r w:rsidR="003764F6">
        <w:rPr>
          <w:rFonts w:asciiTheme="minorHAnsi" w:hAnsiTheme="minorHAnsi" w:cstheme="minorHAnsi"/>
          <w:sz w:val="22"/>
        </w:rPr>
        <w:t> </w:t>
      </w:r>
      <w:r w:rsidRPr="00A0163F">
        <w:rPr>
          <w:rFonts w:asciiTheme="minorHAnsi" w:hAnsiTheme="minorHAnsi" w:cstheme="minorHAnsi"/>
          <w:sz w:val="22"/>
        </w:rPr>
        <w:t xml:space="preserve">postępowaniu o udzielenie zamówienia publicznego </w:t>
      </w:r>
      <w:r w:rsidR="007F66B0" w:rsidRPr="00A0163F">
        <w:rPr>
          <w:rFonts w:asciiTheme="minorHAnsi" w:hAnsiTheme="minorHAnsi" w:cstheme="minorHAnsi"/>
          <w:sz w:val="22"/>
        </w:rPr>
        <w:t>lub konkursie</w:t>
      </w:r>
      <w:r w:rsidRPr="00A0163F">
        <w:rPr>
          <w:rFonts w:asciiTheme="minorHAnsi" w:hAnsiTheme="minorHAnsi" w:cstheme="minorHAnsi"/>
          <w:sz w:val="22"/>
        </w:rPr>
        <w:t xml:space="preserve"> (Dz.U</w:t>
      </w:r>
      <w:r w:rsidR="007F66B0" w:rsidRPr="00A0163F">
        <w:rPr>
          <w:rFonts w:asciiTheme="minorHAnsi" w:hAnsiTheme="minorHAnsi" w:cstheme="minorHAnsi"/>
          <w:sz w:val="22"/>
        </w:rPr>
        <w:t>.</w:t>
      </w:r>
      <w:r w:rsidRPr="00A0163F">
        <w:rPr>
          <w:rFonts w:asciiTheme="minorHAnsi" w:hAnsiTheme="minorHAnsi" w:cstheme="minorHAnsi"/>
          <w:sz w:val="22"/>
        </w:rPr>
        <w:t xml:space="preserve"> z </w:t>
      </w:r>
      <w:r w:rsidR="007F66B0" w:rsidRPr="00A0163F">
        <w:rPr>
          <w:rFonts w:asciiTheme="minorHAnsi" w:hAnsiTheme="minorHAnsi" w:cstheme="minorHAnsi"/>
          <w:sz w:val="22"/>
        </w:rPr>
        <w:t>2020 r</w:t>
      </w:r>
      <w:r w:rsidRPr="00A0163F">
        <w:rPr>
          <w:rFonts w:asciiTheme="minorHAnsi" w:hAnsiTheme="minorHAnsi" w:cstheme="minorHAnsi"/>
          <w:sz w:val="22"/>
        </w:rPr>
        <w:t>. poz.</w:t>
      </w:r>
      <w:r w:rsidR="007F66B0" w:rsidRPr="00A0163F">
        <w:rPr>
          <w:rFonts w:asciiTheme="minorHAnsi" w:hAnsiTheme="minorHAnsi" w:cstheme="minorHAnsi"/>
          <w:sz w:val="22"/>
        </w:rPr>
        <w:t xml:space="preserve"> 2452</w:t>
      </w:r>
      <w:r w:rsidRPr="00A0163F">
        <w:rPr>
          <w:rFonts w:asciiTheme="minorHAnsi" w:hAnsiTheme="minorHAnsi" w:cstheme="minorHAnsi"/>
          <w:sz w:val="22"/>
        </w:rPr>
        <w:t>).</w:t>
      </w:r>
    </w:p>
    <w:p w14:paraId="38FADAF5" w14:textId="7CE4E866" w:rsidR="00B72336" w:rsidRPr="001819E9" w:rsidRDefault="00B72336" w:rsidP="007C2CCE">
      <w:pPr>
        <w:pStyle w:val="Akapitzlist"/>
        <w:numPr>
          <w:ilvl w:val="3"/>
          <w:numId w:val="2"/>
        </w:numPr>
        <w:tabs>
          <w:tab w:val="clear" w:pos="2880"/>
        </w:tabs>
        <w:spacing w:before="120" w:after="120"/>
        <w:ind w:left="426" w:hanging="425"/>
        <w:contextualSpacing w:val="0"/>
        <w:jc w:val="both"/>
        <w:rPr>
          <w:rFonts w:asciiTheme="minorHAnsi" w:hAnsiTheme="minorHAnsi" w:cstheme="minorHAnsi"/>
          <w:sz w:val="22"/>
        </w:rPr>
      </w:pPr>
      <w:r w:rsidRPr="001819E9">
        <w:rPr>
          <w:rFonts w:asciiTheme="minorHAnsi" w:hAnsiTheme="minorHAnsi" w:cstheme="minorHAnsi"/>
          <w:sz w:val="22"/>
          <w:szCs w:val="22"/>
        </w:rPr>
        <w:t xml:space="preserve">Załącznikami do </w:t>
      </w:r>
      <w:r w:rsidR="001819E9">
        <w:rPr>
          <w:rFonts w:asciiTheme="minorHAnsi" w:hAnsiTheme="minorHAnsi" w:cstheme="minorHAnsi"/>
          <w:sz w:val="22"/>
          <w:szCs w:val="22"/>
        </w:rPr>
        <w:t>SWZ</w:t>
      </w:r>
      <w:r w:rsidRPr="001819E9">
        <w:rPr>
          <w:rFonts w:asciiTheme="minorHAnsi" w:hAnsiTheme="minorHAnsi" w:cstheme="minorHAnsi"/>
          <w:sz w:val="22"/>
          <w:szCs w:val="22"/>
        </w:rPr>
        <w:t xml:space="preserve"> są:</w:t>
      </w:r>
    </w:p>
    <w:p w14:paraId="0AAEC34C" w14:textId="665CDA43" w:rsidR="00B72336" w:rsidRPr="00A0163F" w:rsidRDefault="00B72336" w:rsidP="007829C7">
      <w:pPr>
        <w:numPr>
          <w:ilvl w:val="0"/>
          <w:numId w:val="7"/>
        </w:numPr>
        <w:tabs>
          <w:tab w:val="clear" w:pos="1800"/>
        </w:tabs>
        <w:spacing w:before="60" w:after="60"/>
        <w:ind w:left="850" w:hanging="425"/>
        <w:jc w:val="both"/>
        <w:rPr>
          <w:rFonts w:asciiTheme="minorHAnsi" w:hAnsiTheme="minorHAnsi" w:cstheme="minorHAnsi"/>
          <w:sz w:val="22"/>
        </w:rPr>
      </w:pPr>
      <w:r w:rsidRPr="00A0163F">
        <w:rPr>
          <w:rFonts w:asciiTheme="minorHAnsi" w:hAnsiTheme="minorHAnsi" w:cstheme="minorHAnsi"/>
          <w:sz w:val="22"/>
        </w:rPr>
        <w:t xml:space="preserve">Formularz ofertowy </w:t>
      </w:r>
      <w:r w:rsidR="00900984">
        <w:rPr>
          <w:rFonts w:asciiTheme="minorHAnsi" w:hAnsiTheme="minorHAnsi" w:cstheme="minorHAnsi"/>
          <w:sz w:val="22"/>
        </w:rPr>
        <w:t xml:space="preserve">- </w:t>
      </w:r>
      <w:r w:rsidRPr="001819E9">
        <w:rPr>
          <w:rFonts w:asciiTheme="minorHAnsi" w:hAnsiTheme="minorHAnsi" w:cstheme="minorHAnsi"/>
          <w:bCs/>
          <w:sz w:val="22"/>
        </w:rPr>
        <w:t xml:space="preserve">Załącznik </w:t>
      </w:r>
      <w:r w:rsidR="001819E9" w:rsidRPr="001819E9">
        <w:rPr>
          <w:rFonts w:asciiTheme="minorHAnsi" w:hAnsiTheme="minorHAnsi" w:cstheme="minorHAnsi"/>
          <w:bCs/>
          <w:sz w:val="22"/>
        </w:rPr>
        <w:t>n</w:t>
      </w:r>
      <w:r w:rsidRPr="001819E9">
        <w:rPr>
          <w:rFonts w:asciiTheme="minorHAnsi" w:hAnsiTheme="minorHAnsi" w:cstheme="minorHAnsi"/>
          <w:bCs/>
          <w:sz w:val="22"/>
        </w:rPr>
        <w:t>r 1</w:t>
      </w:r>
      <w:r w:rsidRPr="00A0163F">
        <w:rPr>
          <w:rFonts w:asciiTheme="minorHAnsi" w:hAnsiTheme="minorHAnsi" w:cstheme="minorHAnsi"/>
          <w:b/>
          <w:sz w:val="22"/>
        </w:rPr>
        <w:t>;</w:t>
      </w:r>
    </w:p>
    <w:p w14:paraId="6D86E95D" w14:textId="132E2EAF" w:rsidR="00B72336" w:rsidRDefault="00135095" w:rsidP="007829C7">
      <w:pPr>
        <w:numPr>
          <w:ilvl w:val="0"/>
          <w:numId w:val="7"/>
        </w:numPr>
        <w:tabs>
          <w:tab w:val="clear" w:pos="1800"/>
        </w:tabs>
        <w:spacing w:before="60" w:after="60"/>
        <w:ind w:left="850" w:hanging="425"/>
        <w:jc w:val="both"/>
        <w:rPr>
          <w:rFonts w:asciiTheme="minorHAnsi" w:hAnsiTheme="minorHAnsi" w:cstheme="minorHAnsi"/>
          <w:sz w:val="22"/>
        </w:rPr>
      </w:pPr>
      <w:r w:rsidRPr="001819E9">
        <w:rPr>
          <w:rFonts w:asciiTheme="minorHAnsi" w:hAnsiTheme="minorHAnsi" w:cstheme="minorHAnsi"/>
          <w:sz w:val="22"/>
        </w:rPr>
        <w:t>Opis przedmiotu zamówienia</w:t>
      </w:r>
      <w:r w:rsidR="00B72336" w:rsidRPr="001819E9">
        <w:rPr>
          <w:rFonts w:asciiTheme="minorHAnsi" w:hAnsiTheme="minorHAnsi" w:cstheme="minorHAnsi"/>
          <w:sz w:val="22"/>
        </w:rPr>
        <w:t xml:space="preserve"> </w:t>
      </w:r>
      <w:r w:rsidR="00900984">
        <w:rPr>
          <w:rFonts w:asciiTheme="minorHAnsi" w:hAnsiTheme="minorHAnsi" w:cstheme="minorHAnsi"/>
          <w:sz w:val="22"/>
        </w:rPr>
        <w:t xml:space="preserve">- </w:t>
      </w:r>
      <w:r w:rsidR="00B72336" w:rsidRPr="001819E9">
        <w:rPr>
          <w:rFonts w:asciiTheme="minorHAnsi" w:hAnsiTheme="minorHAnsi" w:cstheme="minorHAnsi"/>
          <w:sz w:val="22"/>
        </w:rPr>
        <w:t xml:space="preserve">Załącznik </w:t>
      </w:r>
      <w:r w:rsidR="001819E9">
        <w:rPr>
          <w:rFonts w:asciiTheme="minorHAnsi" w:hAnsiTheme="minorHAnsi" w:cstheme="minorHAnsi"/>
          <w:sz w:val="22"/>
        </w:rPr>
        <w:t>n</w:t>
      </w:r>
      <w:r w:rsidR="00B72336" w:rsidRPr="001819E9">
        <w:rPr>
          <w:rFonts w:asciiTheme="minorHAnsi" w:hAnsiTheme="minorHAnsi" w:cstheme="minorHAnsi"/>
          <w:sz w:val="22"/>
        </w:rPr>
        <w:t xml:space="preserve">r </w:t>
      </w:r>
      <w:r w:rsidR="00C709B2" w:rsidRPr="001819E9">
        <w:rPr>
          <w:rFonts w:asciiTheme="minorHAnsi" w:hAnsiTheme="minorHAnsi" w:cstheme="minorHAnsi"/>
          <w:sz w:val="22"/>
        </w:rPr>
        <w:t>2</w:t>
      </w:r>
      <w:r w:rsidR="00B72336" w:rsidRPr="001819E9">
        <w:rPr>
          <w:rFonts w:asciiTheme="minorHAnsi" w:hAnsiTheme="minorHAnsi" w:cstheme="minorHAnsi"/>
          <w:sz w:val="22"/>
        </w:rPr>
        <w:t>;</w:t>
      </w:r>
    </w:p>
    <w:p w14:paraId="6BB37BCF" w14:textId="29739E1D" w:rsidR="00B72336" w:rsidRDefault="001723C3" w:rsidP="007829C7">
      <w:pPr>
        <w:numPr>
          <w:ilvl w:val="0"/>
          <w:numId w:val="7"/>
        </w:numPr>
        <w:tabs>
          <w:tab w:val="clear" w:pos="1800"/>
        </w:tabs>
        <w:spacing w:before="60" w:after="60"/>
        <w:ind w:left="850" w:hanging="425"/>
        <w:jc w:val="both"/>
        <w:rPr>
          <w:rFonts w:asciiTheme="minorHAnsi" w:hAnsiTheme="minorHAnsi" w:cstheme="minorHAnsi"/>
          <w:bCs/>
          <w:sz w:val="22"/>
        </w:rPr>
      </w:pPr>
      <w:r w:rsidRPr="00A0163F">
        <w:rPr>
          <w:rFonts w:asciiTheme="minorHAnsi" w:hAnsiTheme="minorHAnsi" w:cstheme="minorHAnsi"/>
          <w:sz w:val="22"/>
        </w:rPr>
        <w:t xml:space="preserve">Formularz </w:t>
      </w:r>
      <w:r w:rsidRPr="00047EB7">
        <w:rPr>
          <w:rFonts w:asciiTheme="minorHAnsi" w:hAnsiTheme="minorHAnsi" w:cstheme="minorHAnsi"/>
          <w:sz w:val="22"/>
        </w:rPr>
        <w:t>jednolitego europejskiego dokumentu zamówienia</w:t>
      </w:r>
      <w:r w:rsidR="00B72336" w:rsidRPr="00A0163F">
        <w:rPr>
          <w:rFonts w:asciiTheme="minorHAnsi" w:hAnsiTheme="minorHAnsi" w:cstheme="minorHAnsi"/>
          <w:sz w:val="22"/>
        </w:rPr>
        <w:t xml:space="preserve"> </w:t>
      </w:r>
      <w:r w:rsidR="00900984">
        <w:rPr>
          <w:rFonts w:asciiTheme="minorHAnsi" w:hAnsiTheme="minorHAnsi" w:cstheme="minorHAnsi"/>
          <w:sz w:val="22"/>
        </w:rPr>
        <w:t xml:space="preserve">- </w:t>
      </w:r>
      <w:r w:rsidR="00B72336" w:rsidRPr="001819E9">
        <w:rPr>
          <w:rFonts w:asciiTheme="minorHAnsi" w:hAnsiTheme="minorHAnsi" w:cstheme="minorHAnsi"/>
          <w:bCs/>
          <w:sz w:val="22"/>
        </w:rPr>
        <w:t xml:space="preserve">Załącznik </w:t>
      </w:r>
      <w:r w:rsidR="001819E9">
        <w:rPr>
          <w:rFonts w:asciiTheme="minorHAnsi" w:hAnsiTheme="minorHAnsi" w:cstheme="minorHAnsi"/>
          <w:bCs/>
          <w:sz w:val="22"/>
        </w:rPr>
        <w:t>n</w:t>
      </w:r>
      <w:r w:rsidR="00B72336" w:rsidRPr="001819E9">
        <w:rPr>
          <w:rFonts w:asciiTheme="minorHAnsi" w:hAnsiTheme="minorHAnsi" w:cstheme="minorHAnsi"/>
          <w:bCs/>
          <w:sz w:val="22"/>
        </w:rPr>
        <w:t>r 3;</w:t>
      </w:r>
    </w:p>
    <w:p w14:paraId="538593E1" w14:textId="0EFC013A" w:rsidR="00EB6652" w:rsidRPr="001819E9" w:rsidRDefault="00EB6652" w:rsidP="007829C7">
      <w:pPr>
        <w:numPr>
          <w:ilvl w:val="0"/>
          <w:numId w:val="7"/>
        </w:numPr>
        <w:tabs>
          <w:tab w:val="clear" w:pos="1800"/>
        </w:tabs>
        <w:spacing w:before="60" w:after="60"/>
        <w:ind w:left="850" w:hanging="425"/>
        <w:jc w:val="both"/>
        <w:rPr>
          <w:rFonts w:asciiTheme="minorHAnsi" w:hAnsiTheme="minorHAnsi" w:cstheme="minorHAnsi"/>
          <w:bCs/>
          <w:sz w:val="22"/>
        </w:rPr>
      </w:pPr>
      <w:r>
        <w:rPr>
          <w:rFonts w:asciiTheme="minorHAnsi" w:hAnsiTheme="minorHAnsi" w:cstheme="minorHAnsi"/>
          <w:bCs/>
          <w:sz w:val="22"/>
        </w:rPr>
        <w:lastRenderedPageBreak/>
        <w:t>Formularz oświadczenia art. 5k – Załącznik 3a;</w:t>
      </w:r>
    </w:p>
    <w:p w14:paraId="0F8D1922" w14:textId="436A0B8E" w:rsidR="00B14B5B" w:rsidRDefault="007F66B0" w:rsidP="007829C7">
      <w:pPr>
        <w:numPr>
          <w:ilvl w:val="0"/>
          <w:numId w:val="7"/>
        </w:numPr>
        <w:tabs>
          <w:tab w:val="clear" w:pos="1800"/>
        </w:tabs>
        <w:spacing w:before="60" w:after="60"/>
        <w:ind w:left="850" w:hanging="425"/>
        <w:jc w:val="both"/>
        <w:rPr>
          <w:rFonts w:asciiTheme="minorHAnsi" w:hAnsiTheme="minorHAnsi" w:cstheme="minorHAnsi"/>
          <w:sz w:val="22"/>
        </w:rPr>
      </w:pPr>
      <w:r w:rsidRPr="00A0163F">
        <w:rPr>
          <w:rFonts w:asciiTheme="minorHAnsi" w:hAnsiTheme="minorHAnsi" w:cstheme="minorHAnsi"/>
          <w:bCs/>
          <w:iCs/>
          <w:sz w:val="22"/>
        </w:rPr>
        <w:t>Projektowane postanowienia umowy</w:t>
      </w:r>
      <w:r w:rsidRPr="00A0163F">
        <w:rPr>
          <w:rFonts w:asciiTheme="minorHAnsi" w:hAnsiTheme="minorHAnsi" w:cstheme="minorHAnsi"/>
          <w:sz w:val="22"/>
        </w:rPr>
        <w:t xml:space="preserve"> </w:t>
      </w:r>
      <w:r w:rsidR="00900984">
        <w:rPr>
          <w:rFonts w:asciiTheme="minorHAnsi" w:hAnsiTheme="minorHAnsi" w:cstheme="minorHAnsi"/>
          <w:sz w:val="22"/>
        </w:rPr>
        <w:t xml:space="preserve">- </w:t>
      </w:r>
      <w:r w:rsidR="00B72336" w:rsidRPr="001819E9">
        <w:rPr>
          <w:rFonts w:asciiTheme="minorHAnsi" w:hAnsiTheme="minorHAnsi" w:cstheme="minorHAnsi"/>
          <w:bCs/>
          <w:sz w:val="22"/>
        </w:rPr>
        <w:t xml:space="preserve">Załącznik </w:t>
      </w:r>
      <w:r w:rsidR="001819E9">
        <w:rPr>
          <w:rFonts w:asciiTheme="minorHAnsi" w:hAnsiTheme="minorHAnsi" w:cstheme="minorHAnsi"/>
          <w:bCs/>
          <w:sz w:val="22"/>
        </w:rPr>
        <w:t>n</w:t>
      </w:r>
      <w:r w:rsidR="00B72336" w:rsidRPr="001819E9">
        <w:rPr>
          <w:rFonts w:asciiTheme="minorHAnsi" w:hAnsiTheme="minorHAnsi" w:cstheme="minorHAnsi"/>
          <w:bCs/>
          <w:sz w:val="22"/>
        </w:rPr>
        <w:t>r 4</w:t>
      </w:r>
      <w:r w:rsidR="002871F6">
        <w:rPr>
          <w:rFonts w:asciiTheme="minorHAnsi" w:hAnsiTheme="minorHAnsi" w:cstheme="minorHAnsi"/>
          <w:bCs/>
          <w:sz w:val="22"/>
        </w:rPr>
        <w:t>a i 4b</w:t>
      </w:r>
      <w:r w:rsidR="00B72336" w:rsidRPr="00A0163F">
        <w:rPr>
          <w:rFonts w:asciiTheme="minorHAnsi" w:hAnsiTheme="minorHAnsi" w:cstheme="minorHAnsi"/>
          <w:b/>
          <w:sz w:val="22"/>
        </w:rPr>
        <w:t>;</w:t>
      </w:r>
    </w:p>
    <w:p w14:paraId="194FDF1B" w14:textId="4B5B8525" w:rsidR="00B14B5B" w:rsidRDefault="00B01253" w:rsidP="007829C7">
      <w:pPr>
        <w:numPr>
          <w:ilvl w:val="0"/>
          <w:numId w:val="7"/>
        </w:numPr>
        <w:tabs>
          <w:tab w:val="clear" w:pos="1800"/>
        </w:tabs>
        <w:spacing w:before="60" w:after="60"/>
        <w:ind w:left="850" w:hanging="425"/>
        <w:jc w:val="both"/>
        <w:rPr>
          <w:rFonts w:asciiTheme="minorHAnsi" w:hAnsiTheme="minorHAnsi" w:cstheme="minorHAnsi"/>
          <w:sz w:val="22"/>
        </w:rPr>
      </w:pPr>
      <w:r w:rsidRPr="00B01253">
        <w:rPr>
          <w:rFonts w:asciiTheme="minorHAnsi" w:hAnsiTheme="minorHAnsi" w:cstheme="minorHAnsi"/>
          <w:sz w:val="22"/>
        </w:rPr>
        <w:t xml:space="preserve">Formularz „Wykaz </w:t>
      </w:r>
      <w:r w:rsidR="008D06FE">
        <w:rPr>
          <w:rFonts w:asciiTheme="minorHAnsi" w:hAnsiTheme="minorHAnsi" w:cstheme="minorHAnsi"/>
          <w:sz w:val="22"/>
        </w:rPr>
        <w:t>usług</w:t>
      </w:r>
      <w:r w:rsidRPr="00B01253">
        <w:rPr>
          <w:rFonts w:asciiTheme="minorHAnsi" w:hAnsiTheme="minorHAnsi" w:cstheme="minorHAnsi"/>
          <w:sz w:val="22"/>
        </w:rPr>
        <w:t>” – Załącznik nr 5</w:t>
      </w:r>
      <w:r w:rsidR="000875CD">
        <w:rPr>
          <w:rFonts w:asciiTheme="minorHAnsi" w:hAnsiTheme="minorHAnsi" w:cstheme="minorHAnsi"/>
          <w:sz w:val="22"/>
        </w:rPr>
        <w:t>;</w:t>
      </w:r>
    </w:p>
    <w:p w14:paraId="430E5050" w14:textId="1682B2E1" w:rsidR="000875CD" w:rsidRPr="000875CD" w:rsidRDefault="000875CD" w:rsidP="007829C7">
      <w:pPr>
        <w:numPr>
          <w:ilvl w:val="0"/>
          <w:numId w:val="7"/>
        </w:numPr>
        <w:tabs>
          <w:tab w:val="clear" w:pos="1800"/>
        </w:tabs>
        <w:spacing w:before="60" w:after="60"/>
        <w:ind w:left="850" w:hanging="425"/>
        <w:jc w:val="both"/>
        <w:rPr>
          <w:rFonts w:asciiTheme="minorHAnsi" w:hAnsiTheme="minorHAnsi" w:cstheme="minorHAnsi"/>
          <w:sz w:val="22"/>
        </w:rPr>
      </w:pPr>
      <w:r w:rsidRPr="000875CD">
        <w:rPr>
          <w:rFonts w:asciiTheme="minorHAnsi" w:hAnsiTheme="minorHAnsi" w:cstheme="minorHAnsi"/>
          <w:sz w:val="22"/>
        </w:rPr>
        <w:t xml:space="preserve">Formularz „Wykaz osób” – Załącznik nr </w:t>
      </w:r>
      <w:r>
        <w:rPr>
          <w:rFonts w:asciiTheme="minorHAnsi" w:hAnsiTheme="minorHAnsi" w:cstheme="minorHAnsi"/>
          <w:sz w:val="22"/>
        </w:rPr>
        <w:t>6</w:t>
      </w:r>
      <w:r w:rsidRPr="000875CD">
        <w:rPr>
          <w:rFonts w:asciiTheme="minorHAnsi" w:hAnsiTheme="minorHAnsi" w:cstheme="minorHAnsi"/>
          <w:sz w:val="22"/>
        </w:rPr>
        <w:t>.</w:t>
      </w:r>
    </w:p>
    <w:p w14:paraId="6AAB0A58" w14:textId="77777777" w:rsidR="00152A80" w:rsidRDefault="00152A80" w:rsidP="00B14B5B">
      <w:pPr>
        <w:jc w:val="right"/>
        <w:rPr>
          <w:rFonts w:asciiTheme="minorHAnsi" w:hAnsiTheme="minorHAnsi" w:cstheme="minorHAnsi"/>
          <w:sz w:val="22"/>
          <w:szCs w:val="22"/>
        </w:rPr>
      </w:pPr>
    </w:p>
    <w:sectPr w:rsidR="00152A80" w:rsidSect="005166A2">
      <w:headerReference w:type="even" r:id="rId18"/>
      <w:headerReference w:type="default" r:id="rId19"/>
      <w:footerReference w:type="even" r:id="rId20"/>
      <w:footerReference w:type="default" r:id="rId21"/>
      <w:headerReference w:type="first" r:id="rId22"/>
      <w:pgSz w:w="11909" w:h="16834" w:code="9"/>
      <w:pgMar w:top="1134" w:right="1134" w:bottom="1134" w:left="1134" w:header="397"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A74CD" w14:textId="77777777" w:rsidR="00472361" w:rsidRDefault="00472361">
      <w:r>
        <w:separator/>
      </w:r>
    </w:p>
  </w:endnote>
  <w:endnote w:type="continuationSeparator" w:id="0">
    <w:p w14:paraId="45B496B1" w14:textId="77777777" w:rsidR="00472361" w:rsidRDefault="0047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FrankfurtGothic">
    <w:altName w:val="Calibri"/>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84878"/>
      <w:docPartObj>
        <w:docPartGallery w:val="Page Numbers (Bottom of Page)"/>
        <w:docPartUnique/>
      </w:docPartObj>
    </w:sdtPr>
    <w:sdtContent>
      <w:p w14:paraId="7A5E3FD4" w14:textId="77777777" w:rsidR="00052FBA" w:rsidRDefault="00052FBA">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1</w:t>
        </w:r>
        <w:r>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9C5A" w14:textId="77777777" w:rsidR="00052FBA" w:rsidRPr="008A5D06" w:rsidRDefault="00052FBA" w:rsidP="00B9104D">
    <w:pPr>
      <w:pStyle w:val="Stopka"/>
      <w:pBdr>
        <w:top w:val="single" w:sz="4" w:space="0" w:color="000000"/>
      </w:pBdr>
      <w:tabs>
        <w:tab w:val="clear" w:pos="9072"/>
        <w:tab w:val="right" w:pos="9356"/>
      </w:tabs>
      <w:spacing w:before="240"/>
      <w:jc w:val="center"/>
      <w:rPr>
        <w:rFonts w:asciiTheme="minorHAnsi" w:hAnsiTheme="minorHAnsi" w:cstheme="minorHAnsi"/>
        <w:sz w:val="16"/>
        <w:szCs w:val="16"/>
      </w:rPr>
    </w:pPr>
  </w:p>
  <w:p w14:paraId="1C130E4D" w14:textId="77777777" w:rsidR="00052FBA" w:rsidRPr="008A5D06" w:rsidRDefault="00052FBA" w:rsidP="00B9104D">
    <w:pPr>
      <w:pStyle w:val="Stopka"/>
      <w:pBdr>
        <w:top w:val="single" w:sz="4" w:space="0" w:color="000000"/>
      </w:pBdr>
      <w:tabs>
        <w:tab w:val="clear" w:pos="9072"/>
        <w:tab w:val="right" w:pos="9638"/>
      </w:tabs>
      <w:jc w:val="center"/>
      <w:rPr>
        <w:rFonts w:asciiTheme="minorHAnsi" w:hAnsiTheme="minorHAnsi" w:cstheme="minorHAnsi"/>
        <w:color w:val="000000" w:themeColor="text1"/>
      </w:rPr>
    </w:pPr>
    <w:r w:rsidRPr="008A5D06">
      <w:rPr>
        <w:rFonts w:asciiTheme="minorHAnsi" w:hAnsiTheme="minorHAnsi" w:cstheme="minorHAnsi"/>
        <w:color w:val="000000" w:themeColor="text1"/>
      </w:rPr>
      <w:t xml:space="preserve">Projekt współfinansowany przez Unię Europejską </w:t>
    </w:r>
  </w:p>
  <w:p w14:paraId="22185F24" w14:textId="77777777" w:rsidR="00052FBA" w:rsidRPr="008A5D06" w:rsidRDefault="00052FBA" w:rsidP="00B9104D">
    <w:pPr>
      <w:pStyle w:val="Stopka"/>
      <w:tabs>
        <w:tab w:val="left" w:pos="954"/>
        <w:tab w:val="center" w:pos="4904"/>
      </w:tabs>
      <w:jc w:val="center"/>
      <w:rPr>
        <w:rFonts w:asciiTheme="minorHAnsi" w:hAnsiTheme="minorHAnsi" w:cstheme="minorHAnsi"/>
        <w:color w:val="000000" w:themeColor="text1"/>
      </w:rPr>
    </w:pPr>
    <w:r w:rsidRPr="008A5D06">
      <w:rPr>
        <w:rFonts w:asciiTheme="minorHAnsi" w:hAnsiTheme="minorHAnsi" w:cstheme="minorHAnsi"/>
        <w:color w:val="000000" w:themeColor="text1"/>
      </w:rPr>
      <w:t>z Europejskiego Funduszu Rozwoju Regionalnego w ramach RPO W</w:t>
    </w:r>
    <w:r>
      <w:rPr>
        <w:rFonts w:asciiTheme="minorHAnsi" w:hAnsiTheme="minorHAnsi" w:cstheme="minorHAnsi"/>
        <w:color w:val="000000" w:themeColor="text1"/>
      </w:rPr>
      <w:t>M</w:t>
    </w:r>
    <w:r w:rsidRPr="008A5D06">
      <w:rPr>
        <w:rFonts w:asciiTheme="minorHAnsi" w:hAnsiTheme="minorHAnsi" w:cstheme="minorHAnsi"/>
        <w:color w:val="000000" w:themeColor="text1"/>
      </w:rPr>
      <w:t xml:space="preserve"> 2014 – 2020</w:t>
    </w:r>
  </w:p>
  <w:p w14:paraId="1C06A047" w14:textId="77777777" w:rsidR="00052FBA" w:rsidRDefault="00052FB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424B" w14:textId="77777777" w:rsidR="000E4D72" w:rsidRDefault="000E4D7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28DFC2F" w14:textId="77777777" w:rsidR="000E4D72" w:rsidRDefault="000E4D7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517112"/>
      <w:docPartObj>
        <w:docPartGallery w:val="Page Numbers (Bottom of Page)"/>
        <w:docPartUnique/>
      </w:docPartObj>
    </w:sdtPr>
    <w:sdtEndPr>
      <w:rPr>
        <w:rFonts w:asciiTheme="minorHAnsi" w:hAnsiTheme="minorHAnsi" w:cstheme="minorHAnsi"/>
        <w:sz w:val="18"/>
        <w:szCs w:val="18"/>
      </w:rPr>
    </w:sdtEndPr>
    <w:sdtContent>
      <w:bookmarkStart w:id="34" w:name="_Hlk70665159" w:displacedByCustomXml="prev"/>
      <w:p w14:paraId="580B8980" w14:textId="77777777" w:rsidR="008A5D06" w:rsidRPr="008A5D06" w:rsidRDefault="008A5D06" w:rsidP="008A5D06">
        <w:pPr>
          <w:pStyle w:val="Stopka"/>
          <w:pBdr>
            <w:top w:val="single" w:sz="4" w:space="0" w:color="000000"/>
          </w:pBdr>
          <w:tabs>
            <w:tab w:val="clear" w:pos="9072"/>
            <w:tab w:val="right" w:pos="9356"/>
          </w:tabs>
          <w:spacing w:before="240"/>
          <w:jc w:val="center"/>
          <w:rPr>
            <w:rFonts w:asciiTheme="minorHAnsi" w:hAnsiTheme="minorHAnsi" w:cstheme="minorHAnsi"/>
            <w:sz w:val="16"/>
            <w:szCs w:val="16"/>
          </w:rPr>
        </w:pPr>
      </w:p>
      <w:p w14:paraId="4DA6D043" w14:textId="77777777" w:rsidR="008A5D06" w:rsidRPr="008A5D06" w:rsidRDefault="008A5D06" w:rsidP="008A5D06">
        <w:pPr>
          <w:pStyle w:val="Stopka"/>
          <w:pBdr>
            <w:top w:val="single" w:sz="4" w:space="0" w:color="000000"/>
          </w:pBdr>
          <w:tabs>
            <w:tab w:val="clear" w:pos="9072"/>
            <w:tab w:val="right" w:pos="9638"/>
          </w:tabs>
          <w:jc w:val="center"/>
          <w:rPr>
            <w:rFonts w:asciiTheme="minorHAnsi" w:hAnsiTheme="minorHAnsi" w:cstheme="minorHAnsi"/>
            <w:color w:val="000000" w:themeColor="text1"/>
          </w:rPr>
        </w:pPr>
        <w:r w:rsidRPr="008A5D06">
          <w:rPr>
            <w:rFonts w:asciiTheme="minorHAnsi" w:hAnsiTheme="minorHAnsi" w:cstheme="minorHAnsi"/>
            <w:color w:val="000000" w:themeColor="text1"/>
          </w:rPr>
          <w:t xml:space="preserve">Projekt współfinansowany przez Unię Europejską </w:t>
        </w:r>
      </w:p>
      <w:p w14:paraId="13906F3D" w14:textId="5D406777" w:rsidR="008A5D06" w:rsidRPr="008A5D06" w:rsidRDefault="008A5D06" w:rsidP="008A5D06">
        <w:pPr>
          <w:pStyle w:val="Stopka"/>
          <w:tabs>
            <w:tab w:val="left" w:pos="954"/>
            <w:tab w:val="center" w:pos="4904"/>
          </w:tabs>
          <w:jc w:val="center"/>
          <w:rPr>
            <w:rFonts w:asciiTheme="minorHAnsi" w:hAnsiTheme="minorHAnsi" w:cstheme="minorHAnsi"/>
            <w:color w:val="000000" w:themeColor="text1"/>
          </w:rPr>
        </w:pPr>
        <w:r w:rsidRPr="008A5D06">
          <w:rPr>
            <w:rFonts w:asciiTheme="minorHAnsi" w:hAnsiTheme="minorHAnsi" w:cstheme="minorHAnsi"/>
            <w:color w:val="000000" w:themeColor="text1"/>
          </w:rPr>
          <w:t xml:space="preserve">z Europejskiego Funduszu Rozwoju Regionalnego w ramach RPO </w:t>
        </w:r>
        <w:r w:rsidR="00AF521E">
          <w:rPr>
            <w:rFonts w:asciiTheme="minorHAnsi" w:hAnsiTheme="minorHAnsi" w:cstheme="minorHAnsi"/>
            <w:color w:val="000000" w:themeColor="text1"/>
          </w:rPr>
          <w:t>W</w:t>
        </w:r>
        <w:r w:rsidR="00624C7D">
          <w:rPr>
            <w:rFonts w:asciiTheme="minorHAnsi" w:hAnsiTheme="minorHAnsi" w:cstheme="minorHAnsi"/>
            <w:color w:val="000000" w:themeColor="text1"/>
          </w:rPr>
          <w:t>M</w:t>
        </w:r>
        <w:r w:rsidR="00AF521E">
          <w:rPr>
            <w:rFonts w:asciiTheme="minorHAnsi" w:hAnsiTheme="minorHAnsi" w:cstheme="minorHAnsi"/>
            <w:color w:val="000000" w:themeColor="text1"/>
          </w:rPr>
          <w:t xml:space="preserve"> </w:t>
        </w:r>
        <w:r w:rsidRPr="008A5D06">
          <w:rPr>
            <w:rFonts w:asciiTheme="minorHAnsi" w:hAnsiTheme="minorHAnsi" w:cstheme="minorHAnsi"/>
            <w:color w:val="000000" w:themeColor="text1"/>
          </w:rPr>
          <w:t>2014 – 2020</w:t>
        </w:r>
      </w:p>
      <w:bookmarkEnd w:id="34"/>
      <w:p w14:paraId="03A563B7" w14:textId="359E8229" w:rsidR="000E4D72" w:rsidRPr="003A2432" w:rsidRDefault="008A5D06" w:rsidP="003A2432">
        <w:pPr>
          <w:pStyle w:val="Stopka"/>
          <w:jc w:val="right"/>
          <w:rPr>
            <w:rFonts w:asciiTheme="minorHAnsi" w:hAnsiTheme="minorHAnsi" w:cstheme="minorHAnsi"/>
            <w:sz w:val="18"/>
            <w:szCs w:val="18"/>
          </w:rPr>
        </w:pPr>
        <w:r w:rsidRPr="008A5D06">
          <w:rPr>
            <w:rFonts w:asciiTheme="minorHAnsi" w:hAnsiTheme="minorHAnsi" w:cstheme="minorHAnsi"/>
            <w:sz w:val="18"/>
            <w:szCs w:val="18"/>
          </w:rPr>
          <w:fldChar w:fldCharType="begin"/>
        </w:r>
        <w:r w:rsidRPr="008A5D06">
          <w:rPr>
            <w:rFonts w:asciiTheme="minorHAnsi" w:hAnsiTheme="minorHAnsi" w:cstheme="minorHAnsi"/>
            <w:sz w:val="18"/>
            <w:szCs w:val="18"/>
          </w:rPr>
          <w:instrText>PAGE   \* MERGEFORMAT</w:instrText>
        </w:r>
        <w:r w:rsidRPr="008A5D06">
          <w:rPr>
            <w:rFonts w:asciiTheme="minorHAnsi" w:hAnsiTheme="minorHAnsi" w:cstheme="minorHAnsi"/>
            <w:sz w:val="18"/>
            <w:szCs w:val="18"/>
          </w:rPr>
          <w:fldChar w:fldCharType="separate"/>
        </w:r>
        <w:r w:rsidRPr="008A5D06">
          <w:rPr>
            <w:rFonts w:asciiTheme="minorHAnsi" w:hAnsiTheme="minorHAnsi" w:cstheme="minorHAnsi"/>
            <w:sz w:val="18"/>
            <w:szCs w:val="18"/>
          </w:rPr>
          <w:t>2</w:t>
        </w:r>
        <w:r w:rsidRPr="008A5D06">
          <w:rPr>
            <w:rFonts w:asciiTheme="minorHAnsi" w:hAnsiTheme="minorHAnsi" w:cs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01477" w14:textId="77777777" w:rsidR="00472361" w:rsidRDefault="00472361">
      <w:r>
        <w:separator/>
      </w:r>
    </w:p>
  </w:footnote>
  <w:footnote w:type="continuationSeparator" w:id="0">
    <w:p w14:paraId="757C532D" w14:textId="77777777" w:rsidR="00472361" w:rsidRDefault="00472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CA50" w14:textId="77777777" w:rsidR="00052FBA" w:rsidRDefault="00052FBA">
    <w:pPr>
      <w:pStyle w:val="Nagwek"/>
      <w:pBdr>
        <w:bottom w:val="single" w:sz="4" w:space="1" w:color="000000"/>
      </w:pBdr>
      <w:spacing w:before="120" w:after="240"/>
      <w:jc w:val="center"/>
    </w:pPr>
    <w:r>
      <w:rPr>
        <w:noProof/>
      </w:rPr>
      <w:drawing>
        <wp:inline distT="0" distB="0" distL="0" distR="0" wp14:anchorId="3022947B" wp14:editId="39A6F226">
          <wp:extent cx="6120130" cy="588010"/>
          <wp:effectExtent l="0" t="0" r="0" b="0"/>
          <wp:docPr id="5" name="Obraz1" descr="C:\Users\GB10D~1.SYP\AppData\Local\Temp\Rar$DIa0.969\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C:\Users\GB10D~1.SYP\AppData\Local\Temp\Rar$DIa0.969\EFRR_kolor-300dpi.jpg"/>
                  <pic:cNvPicPr>
                    <a:picLocks noChangeAspect="1" noChangeArrowheads="1"/>
                  </pic:cNvPicPr>
                </pic:nvPicPr>
                <pic:blipFill>
                  <a:blip r:embed="rId1"/>
                  <a:stretch>
                    <a:fillRect/>
                  </a:stretch>
                </pic:blipFill>
                <pic:spPr bwMode="auto">
                  <a:xfrm>
                    <a:off x="0" y="0"/>
                    <a:ext cx="6120130" cy="5880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BBFC" w14:textId="77777777" w:rsidR="000E4D72" w:rsidRDefault="000E4D7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1628C17" w14:textId="77777777" w:rsidR="000E4D72" w:rsidRDefault="000E4D7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DE4D" w14:textId="49EED1A6" w:rsidR="000E4D72" w:rsidRPr="00624C7D" w:rsidRDefault="00624C7D" w:rsidP="00624C7D">
    <w:pPr>
      <w:pStyle w:val="Nagwek"/>
      <w:pBdr>
        <w:bottom w:val="single" w:sz="4" w:space="1" w:color="000000"/>
      </w:pBdr>
      <w:spacing w:before="120" w:after="240"/>
      <w:jc w:val="center"/>
    </w:pPr>
    <w:bookmarkStart w:id="27" w:name="_Hlk65833318"/>
    <w:bookmarkStart w:id="28" w:name="_Hlk71272707"/>
    <w:bookmarkStart w:id="29" w:name="_Hlk71272708"/>
    <w:bookmarkStart w:id="30" w:name="_Hlk71273451"/>
    <w:bookmarkStart w:id="31" w:name="_Hlk71273452"/>
    <w:bookmarkStart w:id="32" w:name="_Hlk82587799"/>
    <w:bookmarkStart w:id="33" w:name="_Hlk82587800"/>
    <w:r>
      <w:rPr>
        <w:noProof/>
      </w:rPr>
      <w:drawing>
        <wp:inline distT="0" distB="0" distL="0" distR="0" wp14:anchorId="58A9BF23" wp14:editId="03167D82">
          <wp:extent cx="6120130" cy="588010"/>
          <wp:effectExtent l="0" t="0" r="0" b="0"/>
          <wp:docPr id="2" name="Obraz2" descr="C:\Users\GB10D~1.SYP\AppData\Local\Temp\Rar$DIa0.969\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C:\Users\GB10D~1.SYP\AppData\Local\Temp\Rar$DIa0.969\EFRR_kolor-300dpi.jpg"/>
                  <pic:cNvPicPr>
                    <a:picLocks noChangeAspect="1" noChangeArrowheads="1"/>
                  </pic:cNvPicPr>
                </pic:nvPicPr>
                <pic:blipFill>
                  <a:blip r:embed="rId1"/>
                  <a:stretch>
                    <a:fillRect/>
                  </a:stretch>
                </pic:blipFill>
                <pic:spPr bwMode="auto">
                  <a:xfrm>
                    <a:off x="0" y="0"/>
                    <a:ext cx="6120130" cy="588010"/>
                  </a:xfrm>
                  <a:prstGeom prst="rect">
                    <a:avLst/>
                  </a:prstGeom>
                </pic:spPr>
              </pic:pic>
            </a:graphicData>
          </a:graphic>
        </wp:inline>
      </w:drawing>
    </w:r>
    <w:bookmarkEnd w:id="27"/>
    <w:bookmarkEnd w:id="28"/>
    <w:bookmarkEnd w:id="29"/>
    <w:bookmarkEnd w:id="30"/>
    <w:bookmarkEnd w:id="31"/>
    <w:bookmarkEnd w:id="32"/>
    <w:bookmarkEnd w:id="3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C57F" w14:textId="76E9FD49" w:rsidR="0023008B" w:rsidRPr="00052FBA" w:rsidRDefault="00052FBA" w:rsidP="00052FBA">
    <w:pPr>
      <w:pStyle w:val="Nagwek"/>
      <w:pBdr>
        <w:bottom w:val="single" w:sz="4" w:space="1" w:color="000000"/>
      </w:pBdr>
      <w:spacing w:before="120" w:after="240"/>
      <w:jc w:val="center"/>
    </w:pPr>
    <w:r>
      <w:rPr>
        <w:noProof/>
      </w:rPr>
      <w:drawing>
        <wp:inline distT="0" distB="0" distL="0" distR="0" wp14:anchorId="4C79E4EE" wp14:editId="7B506449">
          <wp:extent cx="6120130" cy="588010"/>
          <wp:effectExtent l="0" t="0" r="0" b="0"/>
          <wp:docPr id="1" name="Obraz1" descr="C:\Users\GB10D~1.SYP\AppData\Local\Temp\Rar$DIa0.969\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C:\Users\GB10D~1.SYP\AppData\Local\Temp\Rar$DIa0.969\EFRR_kolor-300dpi.jpg"/>
                  <pic:cNvPicPr>
                    <a:picLocks noChangeAspect="1" noChangeArrowheads="1"/>
                  </pic:cNvPicPr>
                </pic:nvPicPr>
                <pic:blipFill>
                  <a:blip r:embed="rId1"/>
                  <a:stretch>
                    <a:fillRect/>
                  </a:stretch>
                </pic:blipFill>
                <pic:spPr bwMode="auto">
                  <a:xfrm>
                    <a:off x="0" y="0"/>
                    <a:ext cx="6120130" cy="588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444"/>
    <w:multiLevelType w:val="hybridMultilevel"/>
    <w:tmpl w:val="B39AA51A"/>
    <w:lvl w:ilvl="0" w:tplc="43C0A084">
      <w:start w:val="1"/>
      <w:numFmt w:val="decimal"/>
      <w:lvlText w:val="%1)"/>
      <w:lvlJc w:val="left"/>
      <w:pPr>
        <w:tabs>
          <w:tab w:val="num" w:pos="1427"/>
        </w:tabs>
        <w:ind w:left="1427" w:hanging="360"/>
      </w:pPr>
      <w:rPr>
        <w:b w:val="0"/>
        <w:bCs w:val="0"/>
      </w:rPr>
    </w:lvl>
    <w:lvl w:ilvl="1" w:tplc="04150019" w:tentative="1">
      <w:start w:val="1"/>
      <w:numFmt w:val="lowerLetter"/>
      <w:lvlText w:val="%2."/>
      <w:lvlJc w:val="left"/>
      <w:pPr>
        <w:tabs>
          <w:tab w:val="num" w:pos="2147"/>
        </w:tabs>
        <w:ind w:left="2147" w:hanging="360"/>
      </w:pPr>
    </w:lvl>
    <w:lvl w:ilvl="2" w:tplc="0415001B" w:tentative="1">
      <w:start w:val="1"/>
      <w:numFmt w:val="lowerRoman"/>
      <w:lvlText w:val="%3."/>
      <w:lvlJc w:val="right"/>
      <w:pPr>
        <w:tabs>
          <w:tab w:val="num" w:pos="2867"/>
        </w:tabs>
        <w:ind w:left="2867" w:hanging="180"/>
      </w:pPr>
    </w:lvl>
    <w:lvl w:ilvl="3" w:tplc="0415000F" w:tentative="1">
      <w:start w:val="1"/>
      <w:numFmt w:val="decimal"/>
      <w:lvlText w:val="%4."/>
      <w:lvlJc w:val="left"/>
      <w:pPr>
        <w:tabs>
          <w:tab w:val="num" w:pos="3587"/>
        </w:tabs>
        <w:ind w:left="3587" w:hanging="360"/>
      </w:pPr>
    </w:lvl>
    <w:lvl w:ilvl="4" w:tplc="04150019" w:tentative="1">
      <w:start w:val="1"/>
      <w:numFmt w:val="lowerLetter"/>
      <w:lvlText w:val="%5."/>
      <w:lvlJc w:val="left"/>
      <w:pPr>
        <w:tabs>
          <w:tab w:val="num" w:pos="4307"/>
        </w:tabs>
        <w:ind w:left="4307" w:hanging="360"/>
      </w:pPr>
    </w:lvl>
    <w:lvl w:ilvl="5" w:tplc="0415001B" w:tentative="1">
      <w:start w:val="1"/>
      <w:numFmt w:val="lowerRoman"/>
      <w:lvlText w:val="%6."/>
      <w:lvlJc w:val="right"/>
      <w:pPr>
        <w:tabs>
          <w:tab w:val="num" w:pos="5027"/>
        </w:tabs>
        <w:ind w:left="5027" w:hanging="180"/>
      </w:pPr>
    </w:lvl>
    <w:lvl w:ilvl="6" w:tplc="0415000F" w:tentative="1">
      <w:start w:val="1"/>
      <w:numFmt w:val="decimal"/>
      <w:lvlText w:val="%7."/>
      <w:lvlJc w:val="left"/>
      <w:pPr>
        <w:tabs>
          <w:tab w:val="num" w:pos="5747"/>
        </w:tabs>
        <w:ind w:left="5747" w:hanging="360"/>
      </w:pPr>
    </w:lvl>
    <w:lvl w:ilvl="7" w:tplc="04150019" w:tentative="1">
      <w:start w:val="1"/>
      <w:numFmt w:val="lowerLetter"/>
      <w:lvlText w:val="%8."/>
      <w:lvlJc w:val="left"/>
      <w:pPr>
        <w:tabs>
          <w:tab w:val="num" w:pos="6467"/>
        </w:tabs>
        <w:ind w:left="6467" w:hanging="360"/>
      </w:pPr>
    </w:lvl>
    <w:lvl w:ilvl="8" w:tplc="0415001B" w:tentative="1">
      <w:start w:val="1"/>
      <w:numFmt w:val="lowerRoman"/>
      <w:lvlText w:val="%9."/>
      <w:lvlJc w:val="right"/>
      <w:pPr>
        <w:tabs>
          <w:tab w:val="num" w:pos="7187"/>
        </w:tabs>
        <w:ind w:left="7187" w:hanging="180"/>
      </w:pPr>
    </w:lvl>
  </w:abstractNum>
  <w:abstractNum w:abstractNumId="1" w15:restartNumberingAfterBreak="0">
    <w:nsid w:val="03864D01"/>
    <w:multiLevelType w:val="hybridMultilevel"/>
    <w:tmpl w:val="E45ADF70"/>
    <w:lvl w:ilvl="0" w:tplc="FDFC7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E3352"/>
    <w:multiLevelType w:val="hybridMultilevel"/>
    <w:tmpl w:val="2CD2CD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4B6202"/>
    <w:multiLevelType w:val="hybridMultilevel"/>
    <w:tmpl w:val="5FD6030E"/>
    <w:lvl w:ilvl="0" w:tplc="2B20BF74">
      <w:start w:val="1"/>
      <w:numFmt w:val="lowerLetter"/>
      <w:lvlText w:val="%1)"/>
      <w:lvlJc w:val="left"/>
      <w:pPr>
        <w:ind w:left="720" w:hanging="360"/>
      </w:pPr>
      <w:rPr>
        <w:rFonts w:ascii="Calibri" w:hAnsi="Calibri" w:cs="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1830C8"/>
    <w:multiLevelType w:val="hybridMultilevel"/>
    <w:tmpl w:val="6E44860E"/>
    <w:lvl w:ilvl="0" w:tplc="0415000F">
      <w:start w:val="1"/>
      <w:numFmt w:val="decimal"/>
      <w:lvlText w:val="%1."/>
      <w:lvlJc w:val="left"/>
      <w:pPr>
        <w:ind w:left="720" w:hanging="360"/>
      </w:pPr>
    </w:lvl>
    <w:lvl w:ilvl="1" w:tplc="DB527686">
      <w:start w:val="1"/>
      <w:numFmt w:val="lowerLetter"/>
      <w:lvlText w:val="%2."/>
      <w:lvlJc w:val="left"/>
      <w:pPr>
        <w:ind w:left="1440" w:hanging="360"/>
      </w:pPr>
    </w:lvl>
    <w:lvl w:ilvl="2" w:tplc="6D724D4C" w:tentative="1">
      <w:start w:val="1"/>
      <w:numFmt w:val="lowerRoman"/>
      <w:lvlText w:val="%3."/>
      <w:lvlJc w:val="right"/>
      <w:pPr>
        <w:ind w:left="2160" w:hanging="180"/>
      </w:pPr>
    </w:lvl>
    <w:lvl w:ilvl="3" w:tplc="DE1C5A6A" w:tentative="1">
      <w:start w:val="1"/>
      <w:numFmt w:val="decimal"/>
      <w:lvlText w:val="%4."/>
      <w:lvlJc w:val="left"/>
      <w:pPr>
        <w:ind w:left="2880" w:hanging="360"/>
      </w:pPr>
    </w:lvl>
    <w:lvl w:ilvl="4" w:tplc="F6445AD0" w:tentative="1">
      <w:start w:val="1"/>
      <w:numFmt w:val="lowerLetter"/>
      <w:lvlText w:val="%5."/>
      <w:lvlJc w:val="left"/>
      <w:pPr>
        <w:ind w:left="3600" w:hanging="360"/>
      </w:pPr>
    </w:lvl>
    <w:lvl w:ilvl="5" w:tplc="308CDAB0" w:tentative="1">
      <w:start w:val="1"/>
      <w:numFmt w:val="lowerRoman"/>
      <w:lvlText w:val="%6."/>
      <w:lvlJc w:val="right"/>
      <w:pPr>
        <w:ind w:left="4320" w:hanging="180"/>
      </w:pPr>
    </w:lvl>
    <w:lvl w:ilvl="6" w:tplc="52DA0A1A" w:tentative="1">
      <w:start w:val="1"/>
      <w:numFmt w:val="decimal"/>
      <w:lvlText w:val="%7."/>
      <w:lvlJc w:val="left"/>
      <w:pPr>
        <w:ind w:left="5040" w:hanging="360"/>
      </w:pPr>
    </w:lvl>
    <w:lvl w:ilvl="7" w:tplc="D0640E0E" w:tentative="1">
      <w:start w:val="1"/>
      <w:numFmt w:val="lowerLetter"/>
      <w:lvlText w:val="%8."/>
      <w:lvlJc w:val="left"/>
      <w:pPr>
        <w:ind w:left="5760" w:hanging="360"/>
      </w:pPr>
    </w:lvl>
    <w:lvl w:ilvl="8" w:tplc="73726B4E" w:tentative="1">
      <w:start w:val="1"/>
      <w:numFmt w:val="lowerRoman"/>
      <w:lvlText w:val="%9."/>
      <w:lvlJc w:val="right"/>
      <w:pPr>
        <w:ind w:left="6480" w:hanging="180"/>
      </w:pPr>
    </w:lvl>
  </w:abstractNum>
  <w:abstractNum w:abstractNumId="5" w15:restartNumberingAfterBreak="0">
    <w:nsid w:val="0E296ADE"/>
    <w:multiLevelType w:val="hybridMultilevel"/>
    <w:tmpl w:val="47B69A1A"/>
    <w:lvl w:ilvl="0" w:tplc="0AA6F30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8104E1"/>
    <w:multiLevelType w:val="hybridMultilevel"/>
    <w:tmpl w:val="BF584C90"/>
    <w:lvl w:ilvl="0" w:tplc="365012A8">
      <w:start w:val="1"/>
      <w:numFmt w:val="lowerLetter"/>
      <w:lvlText w:val="%1)"/>
      <w:lvlJc w:val="left"/>
      <w:pPr>
        <w:ind w:left="1077" w:hanging="360"/>
      </w:pPr>
      <w:rPr>
        <w:rFonts w:ascii="Calibri" w:hAnsi="Calibri" w:hint="default"/>
        <w:b w:val="0"/>
        <w:i w:val="0"/>
        <w:spacing w:val="0"/>
        <w:w w:val="100"/>
        <w:kern w:val="0"/>
        <w:position w:val="0"/>
        <w:sz w:val="20"/>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0FBB215F"/>
    <w:multiLevelType w:val="multilevel"/>
    <w:tmpl w:val="27BC9EC2"/>
    <w:styleLink w:val="Styl2"/>
    <w:lvl w:ilvl="0">
      <w:start w:val="1"/>
      <w:numFmt w:val="decimal"/>
      <w:lvlText w:val="%1."/>
      <w:lvlJc w:val="left"/>
      <w:pPr>
        <w:ind w:left="337" w:hanging="221"/>
      </w:pPr>
      <w:rPr>
        <w:rFonts w:hint="default"/>
        <w:b/>
        <w:bCs/>
        <w:w w:val="100"/>
      </w:rPr>
    </w:lvl>
    <w:lvl w:ilvl="1">
      <w:start w:val="1"/>
      <w:numFmt w:val="decimal"/>
      <w:lvlText w:val="%1.%2."/>
      <w:lvlJc w:val="left"/>
      <w:pPr>
        <w:ind w:left="502" w:hanging="387"/>
      </w:pPr>
      <w:rPr>
        <w:rFonts w:ascii="Calibri" w:eastAsia="Times New Roman" w:hAnsi="Calibri" w:cs="Times New Roman" w:hint="default"/>
        <w:w w:val="100"/>
        <w:sz w:val="22"/>
        <w:szCs w:val="22"/>
      </w:rPr>
    </w:lvl>
    <w:lvl w:ilvl="2">
      <w:numFmt w:val="bullet"/>
      <w:lvlText w:val="•"/>
      <w:lvlJc w:val="left"/>
      <w:pPr>
        <w:ind w:left="1478" w:hanging="387"/>
      </w:pPr>
      <w:rPr>
        <w:rFonts w:hint="default"/>
      </w:rPr>
    </w:lvl>
    <w:lvl w:ilvl="3">
      <w:numFmt w:val="bullet"/>
      <w:lvlText w:val="•"/>
      <w:lvlJc w:val="left"/>
      <w:pPr>
        <w:ind w:left="2456" w:hanging="387"/>
      </w:pPr>
      <w:rPr>
        <w:rFonts w:hint="default"/>
      </w:rPr>
    </w:lvl>
    <w:lvl w:ilvl="4">
      <w:numFmt w:val="bullet"/>
      <w:lvlText w:val="•"/>
      <w:lvlJc w:val="left"/>
      <w:pPr>
        <w:ind w:left="3435" w:hanging="387"/>
      </w:pPr>
      <w:rPr>
        <w:rFonts w:hint="default"/>
      </w:rPr>
    </w:lvl>
    <w:lvl w:ilvl="5">
      <w:numFmt w:val="bullet"/>
      <w:lvlText w:val="•"/>
      <w:lvlJc w:val="left"/>
      <w:pPr>
        <w:ind w:left="4413" w:hanging="387"/>
      </w:pPr>
      <w:rPr>
        <w:rFonts w:hint="default"/>
      </w:rPr>
    </w:lvl>
    <w:lvl w:ilvl="6">
      <w:numFmt w:val="bullet"/>
      <w:lvlText w:val="•"/>
      <w:lvlJc w:val="left"/>
      <w:pPr>
        <w:ind w:left="5392" w:hanging="387"/>
      </w:pPr>
      <w:rPr>
        <w:rFonts w:hint="default"/>
      </w:rPr>
    </w:lvl>
    <w:lvl w:ilvl="7">
      <w:numFmt w:val="bullet"/>
      <w:lvlText w:val="•"/>
      <w:lvlJc w:val="left"/>
      <w:pPr>
        <w:ind w:left="6370" w:hanging="387"/>
      </w:pPr>
      <w:rPr>
        <w:rFonts w:hint="default"/>
      </w:rPr>
    </w:lvl>
    <w:lvl w:ilvl="8">
      <w:numFmt w:val="bullet"/>
      <w:lvlText w:val="•"/>
      <w:lvlJc w:val="left"/>
      <w:pPr>
        <w:ind w:left="7349" w:hanging="387"/>
      </w:pPr>
      <w:rPr>
        <w:rFonts w:hint="default"/>
      </w:rPr>
    </w:lvl>
  </w:abstractNum>
  <w:abstractNum w:abstractNumId="8" w15:restartNumberingAfterBreak="0">
    <w:nsid w:val="0FFD04A3"/>
    <w:multiLevelType w:val="multilevel"/>
    <w:tmpl w:val="233AE4F0"/>
    <w:lvl w:ilvl="0">
      <w:start w:val="1"/>
      <w:numFmt w:val="decimal"/>
      <w:lvlText w:val="%1."/>
      <w:lvlJc w:val="left"/>
      <w:pPr>
        <w:tabs>
          <w:tab w:val="num" w:pos="416"/>
        </w:tabs>
        <w:ind w:left="340" w:hanging="284"/>
      </w:pPr>
      <w:rPr>
        <w:rFonts w:hint="default"/>
        <w:b w:val="0"/>
        <w:i w:val="0"/>
        <w:strike w:val="0"/>
        <w:w w:val="100"/>
        <w:sz w:val="22"/>
        <w:szCs w:val="22"/>
      </w:rPr>
    </w:lvl>
    <w:lvl w:ilvl="1">
      <w:start w:val="1"/>
      <w:numFmt w:val="decimal"/>
      <w:lvlText w:val="%2)"/>
      <w:lvlJc w:val="left"/>
      <w:pPr>
        <w:ind w:left="1352" w:hanging="360"/>
      </w:pPr>
      <w:rPr>
        <w:rFonts w:hint="default"/>
        <w:b w:val="0"/>
        <w:i w:val="0"/>
        <w:sz w:val="22"/>
        <w:szCs w:val="22"/>
      </w:rPr>
    </w:lvl>
    <w:lvl w:ilvl="2">
      <w:start w:val="1"/>
      <w:numFmt w:val="decimal"/>
      <w:isLgl/>
      <w:lvlText w:val="%1.%2.%3."/>
      <w:lvlJc w:val="left"/>
      <w:pPr>
        <w:ind w:left="2648" w:hanging="720"/>
      </w:pPr>
      <w:rPr>
        <w:rFonts w:hint="default"/>
      </w:rPr>
    </w:lvl>
    <w:lvl w:ilvl="3">
      <w:start w:val="1"/>
      <w:numFmt w:val="decimal"/>
      <w:lvlText w:val="%4)"/>
      <w:lvlJc w:val="left"/>
      <w:pPr>
        <w:ind w:left="3584" w:hanging="720"/>
      </w:pPr>
      <w:rPr>
        <w:rFonts w:hint="default"/>
      </w:rPr>
    </w:lvl>
    <w:lvl w:ilvl="4">
      <w:start w:val="1"/>
      <w:numFmt w:val="decimal"/>
      <w:isLgl/>
      <w:lvlText w:val="%1.%2.%3.%4.%5."/>
      <w:lvlJc w:val="left"/>
      <w:pPr>
        <w:ind w:left="4880" w:hanging="1080"/>
      </w:pPr>
      <w:rPr>
        <w:rFonts w:hint="default"/>
      </w:rPr>
    </w:lvl>
    <w:lvl w:ilvl="5">
      <w:start w:val="1"/>
      <w:numFmt w:val="decimal"/>
      <w:isLgl/>
      <w:lvlText w:val="%1.%2.%3.%4.%5.%6."/>
      <w:lvlJc w:val="left"/>
      <w:pPr>
        <w:ind w:left="5816" w:hanging="1080"/>
      </w:pPr>
      <w:rPr>
        <w:rFonts w:hint="default"/>
      </w:rPr>
    </w:lvl>
    <w:lvl w:ilvl="6">
      <w:start w:val="1"/>
      <w:numFmt w:val="decimal"/>
      <w:isLgl/>
      <w:lvlText w:val="%1.%2.%3.%4.%5.%6.%7."/>
      <w:lvlJc w:val="left"/>
      <w:pPr>
        <w:ind w:left="7112" w:hanging="1440"/>
      </w:pPr>
      <w:rPr>
        <w:rFonts w:hint="default"/>
      </w:rPr>
    </w:lvl>
    <w:lvl w:ilvl="7">
      <w:start w:val="1"/>
      <w:numFmt w:val="decimal"/>
      <w:isLgl/>
      <w:lvlText w:val="%1.%2.%3.%4.%5.%6.%7.%8."/>
      <w:lvlJc w:val="left"/>
      <w:pPr>
        <w:ind w:left="8048" w:hanging="1440"/>
      </w:pPr>
      <w:rPr>
        <w:rFonts w:hint="default"/>
      </w:rPr>
    </w:lvl>
    <w:lvl w:ilvl="8">
      <w:start w:val="1"/>
      <w:numFmt w:val="decimal"/>
      <w:isLgl/>
      <w:lvlText w:val="%1.%2.%3.%4.%5.%6.%7.%8.%9."/>
      <w:lvlJc w:val="left"/>
      <w:pPr>
        <w:ind w:left="9344" w:hanging="1800"/>
      </w:pPr>
      <w:rPr>
        <w:rFonts w:hint="default"/>
      </w:rPr>
    </w:lvl>
  </w:abstractNum>
  <w:abstractNum w:abstractNumId="9" w15:restartNumberingAfterBreak="0">
    <w:nsid w:val="113C6993"/>
    <w:multiLevelType w:val="hybridMultilevel"/>
    <w:tmpl w:val="18724BAE"/>
    <w:lvl w:ilvl="0" w:tplc="04150017">
      <w:start w:val="1"/>
      <w:numFmt w:val="lowerLetter"/>
      <w:lvlText w:val="%1)"/>
      <w:lvlJc w:val="left"/>
      <w:pPr>
        <w:ind w:left="1659" w:hanging="360"/>
      </w:pPr>
    </w:lvl>
    <w:lvl w:ilvl="1" w:tplc="04150019" w:tentative="1">
      <w:start w:val="1"/>
      <w:numFmt w:val="lowerLetter"/>
      <w:lvlText w:val="%2."/>
      <w:lvlJc w:val="left"/>
      <w:pPr>
        <w:ind w:left="2379" w:hanging="360"/>
      </w:pPr>
    </w:lvl>
    <w:lvl w:ilvl="2" w:tplc="0415001B" w:tentative="1">
      <w:start w:val="1"/>
      <w:numFmt w:val="lowerRoman"/>
      <w:lvlText w:val="%3."/>
      <w:lvlJc w:val="right"/>
      <w:pPr>
        <w:ind w:left="3099" w:hanging="180"/>
      </w:pPr>
    </w:lvl>
    <w:lvl w:ilvl="3" w:tplc="0415000F" w:tentative="1">
      <w:start w:val="1"/>
      <w:numFmt w:val="decimal"/>
      <w:lvlText w:val="%4."/>
      <w:lvlJc w:val="left"/>
      <w:pPr>
        <w:ind w:left="3819" w:hanging="360"/>
      </w:pPr>
    </w:lvl>
    <w:lvl w:ilvl="4" w:tplc="04150019" w:tentative="1">
      <w:start w:val="1"/>
      <w:numFmt w:val="lowerLetter"/>
      <w:lvlText w:val="%5."/>
      <w:lvlJc w:val="left"/>
      <w:pPr>
        <w:ind w:left="4539" w:hanging="360"/>
      </w:pPr>
    </w:lvl>
    <w:lvl w:ilvl="5" w:tplc="0415001B" w:tentative="1">
      <w:start w:val="1"/>
      <w:numFmt w:val="lowerRoman"/>
      <w:lvlText w:val="%6."/>
      <w:lvlJc w:val="right"/>
      <w:pPr>
        <w:ind w:left="5259" w:hanging="180"/>
      </w:pPr>
    </w:lvl>
    <w:lvl w:ilvl="6" w:tplc="0415000F" w:tentative="1">
      <w:start w:val="1"/>
      <w:numFmt w:val="decimal"/>
      <w:lvlText w:val="%7."/>
      <w:lvlJc w:val="left"/>
      <w:pPr>
        <w:ind w:left="5979" w:hanging="360"/>
      </w:pPr>
    </w:lvl>
    <w:lvl w:ilvl="7" w:tplc="04150019" w:tentative="1">
      <w:start w:val="1"/>
      <w:numFmt w:val="lowerLetter"/>
      <w:lvlText w:val="%8."/>
      <w:lvlJc w:val="left"/>
      <w:pPr>
        <w:ind w:left="6699" w:hanging="360"/>
      </w:pPr>
    </w:lvl>
    <w:lvl w:ilvl="8" w:tplc="0415001B" w:tentative="1">
      <w:start w:val="1"/>
      <w:numFmt w:val="lowerRoman"/>
      <w:lvlText w:val="%9."/>
      <w:lvlJc w:val="right"/>
      <w:pPr>
        <w:ind w:left="7419" w:hanging="180"/>
      </w:pPr>
    </w:lvl>
  </w:abstractNum>
  <w:abstractNum w:abstractNumId="10" w15:restartNumberingAfterBreak="0">
    <w:nsid w:val="15D83D0F"/>
    <w:multiLevelType w:val="hybridMultilevel"/>
    <w:tmpl w:val="D738FE68"/>
    <w:lvl w:ilvl="0" w:tplc="04150011">
      <w:start w:val="1"/>
      <w:numFmt w:val="decimal"/>
      <w:lvlText w:val="%1)"/>
      <w:lvlJc w:val="left"/>
      <w:pPr>
        <w:ind w:left="1069" w:hanging="360"/>
      </w:pPr>
    </w:lvl>
    <w:lvl w:ilvl="1" w:tplc="365012A8">
      <w:start w:val="1"/>
      <w:numFmt w:val="lowerLetter"/>
      <w:lvlText w:val="%2)"/>
      <w:lvlJc w:val="left"/>
      <w:pPr>
        <w:ind w:left="1789" w:hanging="360"/>
      </w:pPr>
      <w:rPr>
        <w:rFonts w:ascii="Calibri" w:hAnsi="Calibri" w:hint="default"/>
        <w:b w:val="0"/>
        <w:i w:val="0"/>
        <w:spacing w:val="0"/>
        <w:w w:val="100"/>
        <w:kern w:val="0"/>
        <w:position w:val="0"/>
        <w:sz w:val="20"/>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6CA7758"/>
    <w:multiLevelType w:val="singleLevel"/>
    <w:tmpl w:val="56D46CA6"/>
    <w:lvl w:ilvl="0">
      <w:start w:val="3"/>
      <w:numFmt w:val="upperRoman"/>
      <w:pStyle w:val="Nagwek1"/>
      <w:lvlText w:val="%1. "/>
      <w:legacy w:legacy="1" w:legacySpace="0" w:legacyIndent="283"/>
      <w:lvlJc w:val="left"/>
      <w:pPr>
        <w:ind w:left="283" w:hanging="283"/>
      </w:pPr>
      <w:rPr>
        <w:rFonts w:ascii="Times New Roman" w:hAnsi="Times New Roman" w:hint="default"/>
        <w:b/>
        <w:i w:val="0"/>
        <w:sz w:val="24"/>
        <w:u w:val="none"/>
      </w:rPr>
    </w:lvl>
  </w:abstractNum>
  <w:abstractNum w:abstractNumId="12" w15:restartNumberingAfterBreak="0">
    <w:nsid w:val="1ABA0610"/>
    <w:multiLevelType w:val="hybridMultilevel"/>
    <w:tmpl w:val="62C45CB8"/>
    <w:lvl w:ilvl="0" w:tplc="0AA6F30A">
      <w:start w:val="1"/>
      <w:numFmt w:val="decimal"/>
      <w:lvlText w:val="%1"/>
      <w:lvlJc w:val="left"/>
      <w:pPr>
        <w:ind w:left="429" w:hanging="360"/>
      </w:pPr>
      <w:rPr>
        <w:rFonts w:hint="default"/>
      </w:rPr>
    </w:lvl>
    <w:lvl w:ilvl="1" w:tplc="04150019" w:tentative="1">
      <w:start w:val="1"/>
      <w:numFmt w:val="lowerLetter"/>
      <w:lvlText w:val="%2."/>
      <w:lvlJc w:val="left"/>
      <w:pPr>
        <w:ind w:left="1149" w:hanging="360"/>
      </w:pPr>
    </w:lvl>
    <w:lvl w:ilvl="2" w:tplc="0415001B" w:tentative="1">
      <w:start w:val="1"/>
      <w:numFmt w:val="lowerRoman"/>
      <w:lvlText w:val="%3."/>
      <w:lvlJc w:val="right"/>
      <w:pPr>
        <w:ind w:left="1869" w:hanging="180"/>
      </w:pPr>
    </w:lvl>
    <w:lvl w:ilvl="3" w:tplc="0415000F" w:tentative="1">
      <w:start w:val="1"/>
      <w:numFmt w:val="decimal"/>
      <w:lvlText w:val="%4."/>
      <w:lvlJc w:val="left"/>
      <w:pPr>
        <w:ind w:left="2589" w:hanging="360"/>
      </w:pPr>
    </w:lvl>
    <w:lvl w:ilvl="4" w:tplc="04150019" w:tentative="1">
      <w:start w:val="1"/>
      <w:numFmt w:val="lowerLetter"/>
      <w:lvlText w:val="%5."/>
      <w:lvlJc w:val="left"/>
      <w:pPr>
        <w:ind w:left="3309" w:hanging="360"/>
      </w:pPr>
    </w:lvl>
    <w:lvl w:ilvl="5" w:tplc="0415001B" w:tentative="1">
      <w:start w:val="1"/>
      <w:numFmt w:val="lowerRoman"/>
      <w:lvlText w:val="%6."/>
      <w:lvlJc w:val="right"/>
      <w:pPr>
        <w:ind w:left="4029" w:hanging="180"/>
      </w:pPr>
    </w:lvl>
    <w:lvl w:ilvl="6" w:tplc="0415000F" w:tentative="1">
      <w:start w:val="1"/>
      <w:numFmt w:val="decimal"/>
      <w:lvlText w:val="%7."/>
      <w:lvlJc w:val="left"/>
      <w:pPr>
        <w:ind w:left="4749" w:hanging="360"/>
      </w:pPr>
    </w:lvl>
    <w:lvl w:ilvl="7" w:tplc="04150019" w:tentative="1">
      <w:start w:val="1"/>
      <w:numFmt w:val="lowerLetter"/>
      <w:lvlText w:val="%8."/>
      <w:lvlJc w:val="left"/>
      <w:pPr>
        <w:ind w:left="5469" w:hanging="360"/>
      </w:pPr>
    </w:lvl>
    <w:lvl w:ilvl="8" w:tplc="0415001B" w:tentative="1">
      <w:start w:val="1"/>
      <w:numFmt w:val="lowerRoman"/>
      <w:lvlText w:val="%9."/>
      <w:lvlJc w:val="right"/>
      <w:pPr>
        <w:ind w:left="6189" w:hanging="180"/>
      </w:pPr>
    </w:lvl>
  </w:abstractNum>
  <w:abstractNum w:abstractNumId="13" w15:restartNumberingAfterBreak="0">
    <w:nsid w:val="1F692DF5"/>
    <w:multiLevelType w:val="hybridMultilevel"/>
    <w:tmpl w:val="A3A692DC"/>
    <w:lvl w:ilvl="0" w:tplc="79E0F9B4">
      <w:start w:val="1"/>
      <w:numFmt w:val="upperRoman"/>
      <w:pStyle w:val="Nagwek2"/>
      <w:lvlText w:val="%1."/>
      <w:lvlJc w:val="left"/>
      <w:pPr>
        <w:tabs>
          <w:tab w:val="num" w:pos="720"/>
        </w:tabs>
        <w:ind w:left="720" w:hanging="720"/>
      </w:pPr>
      <w:rPr>
        <w:rFonts w:hint="default"/>
      </w:rPr>
    </w:lvl>
    <w:lvl w:ilvl="1" w:tplc="C874BC10">
      <w:start w:val="1"/>
      <w:numFmt w:val="decimal"/>
      <w:lvlText w:val="%2."/>
      <w:lvlJc w:val="left"/>
      <w:pPr>
        <w:tabs>
          <w:tab w:val="num" w:pos="502"/>
        </w:tabs>
        <w:ind w:left="502" w:hanging="360"/>
      </w:pPr>
      <w:rPr>
        <w:rFonts w:hint="default"/>
        <w:u w:val="none"/>
      </w:rPr>
    </w:lvl>
    <w:lvl w:ilvl="2" w:tplc="4F78445A">
      <w:start w:val="1"/>
      <w:numFmt w:val="upperLetter"/>
      <w:pStyle w:val="Nagwek9"/>
      <w:lvlText w:val="%3."/>
      <w:lvlJc w:val="left"/>
      <w:pPr>
        <w:tabs>
          <w:tab w:val="num" w:pos="2340"/>
        </w:tabs>
        <w:ind w:left="2340" w:hanging="360"/>
      </w:pPr>
      <w:rPr>
        <w:rFonts w:hint="default"/>
      </w:rPr>
    </w:lvl>
    <w:lvl w:ilvl="3" w:tplc="8AC08F40">
      <w:start w:val="1"/>
      <w:numFmt w:val="decimal"/>
      <w:lvlText w:val="%4."/>
      <w:lvlJc w:val="left"/>
      <w:pPr>
        <w:tabs>
          <w:tab w:val="num" w:pos="2880"/>
        </w:tabs>
        <w:ind w:left="2880" w:hanging="360"/>
      </w:pPr>
      <w:rPr>
        <w:b w:val="0"/>
        <w:i w:val="0"/>
      </w:rPr>
    </w:lvl>
    <w:lvl w:ilvl="4" w:tplc="04150019">
      <w:start w:val="1"/>
      <w:numFmt w:val="lowerLetter"/>
      <w:lvlText w:val="%5."/>
      <w:lvlJc w:val="left"/>
      <w:pPr>
        <w:tabs>
          <w:tab w:val="num" w:pos="3600"/>
        </w:tabs>
        <w:ind w:left="3600" w:hanging="360"/>
      </w:pPr>
    </w:lvl>
    <w:lvl w:ilvl="5" w:tplc="04150011">
      <w:start w:val="1"/>
      <w:numFmt w:val="decimal"/>
      <w:lvlText w:val="%6)"/>
      <w:lvlJc w:val="left"/>
      <w:pPr>
        <w:tabs>
          <w:tab w:val="num" w:pos="4815"/>
        </w:tabs>
        <w:ind w:left="4815" w:hanging="675"/>
      </w:pPr>
      <w:rPr>
        <w:rFonts w:hint="default"/>
      </w:rPr>
    </w:lvl>
    <w:lvl w:ilvl="6" w:tplc="57C44F92">
      <w:start w:val="1"/>
      <w:numFmt w:val="decimal"/>
      <w:lvlText w:val="%7)"/>
      <w:lvlJc w:val="left"/>
      <w:pPr>
        <w:tabs>
          <w:tab w:val="num" w:pos="5040"/>
        </w:tabs>
        <w:ind w:left="5040" w:hanging="360"/>
      </w:pPr>
      <w:rPr>
        <w:rFonts w:ascii="Times New Roman" w:eastAsiaTheme="minorHAnsi" w:hAnsi="Times New Roman" w:cs="Times New Roman"/>
      </w:rPr>
    </w:lvl>
    <w:lvl w:ilvl="7" w:tplc="D3806D32">
      <w:start w:val="30"/>
      <w:numFmt w:val="bullet"/>
      <w:lvlText w:val="-"/>
      <w:lvlJc w:val="left"/>
      <w:pPr>
        <w:tabs>
          <w:tab w:val="num" w:pos="5760"/>
        </w:tabs>
        <w:ind w:left="5760" w:hanging="360"/>
      </w:pPr>
      <w:rPr>
        <w:rFonts w:ascii="Times New Roman" w:eastAsia="Times New Roman" w:hAnsi="Times New Roman" w:cs="Times New Roman" w:hint="default"/>
      </w:rPr>
    </w:lvl>
    <w:lvl w:ilvl="8" w:tplc="E7E26C3E">
      <w:start w:val="1"/>
      <w:numFmt w:val="lowerLetter"/>
      <w:lvlText w:val="%9)"/>
      <w:lvlJc w:val="left"/>
      <w:pPr>
        <w:ind w:left="6660" w:hanging="360"/>
      </w:pPr>
      <w:rPr>
        <w:rFonts w:hint="default"/>
      </w:rPr>
    </w:lvl>
  </w:abstractNum>
  <w:abstractNum w:abstractNumId="14"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237C03C6"/>
    <w:multiLevelType w:val="hybridMultilevel"/>
    <w:tmpl w:val="BE92583A"/>
    <w:lvl w:ilvl="0" w:tplc="B2C8453C">
      <w:start w:val="1"/>
      <w:numFmt w:val="bullet"/>
      <w:lvlText w:val="-"/>
      <w:lvlJc w:val="left"/>
      <w:pPr>
        <w:ind w:left="1778" w:hanging="360"/>
      </w:pPr>
      <w:rPr>
        <w:rFonts w:ascii="Calibri" w:hAnsi="Calibri"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6" w15:restartNumberingAfterBreak="0">
    <w:nsid w:val="24371197"/>
    <w:multiLevelType w:val="multilevel"/>
    <w:tmpl w:val="22740BD6"/>
    <w:lvl w:ilvl="0">
      <w:start w:val="1"/>
      <w:numFmt w:val="decimal"/>
      <w:lvlText w:val="%1)"/>
      <w:lvlJc w:val="left"/>
      <w:pPr>
        <w:ind w:left="786" w:hanging="360"/>
      </w:pPr>
      <w:rPr>
        <w:rFonts w:hint="default"/>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7" w15:restartNumberingAfterBreak="0">
    <w:nsid w:val="2B2564EF"/>
    <w:multiLevelType w:val="hybridMultilevel"/>
    <w:tmpl w:val="C908AB9C"/>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8" w15:restartNumberingAfterBreak="0">
    <w:nsid w:val="2E8E2D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56A87"/>
    <w:multiLevelType w:val="hybridMultilevel"/>
    <w:tmpl w:val="1B20E2DE"/>
    <w:lvl w:ilvl="0" w:tplc="D98209E4">
      <w:start w:val="1"/>
      <w:numFmt w:val="decimal"/>
      <w:lvlText w:val="%1)"/>
      <w:lvlJc w:val="left"/>
      <w:pPr>
        <w:ind w:left="1080" w:hanging="360"/>
      </w:pPr>
      <w:rPr>
        <w:rFonts w:ascii="Calibri" w:hAnsi="Calibri"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0DB746B"/>
    <w:multiLevelType w:val="hybridMultilevel"/>
    <w:tmpl w:val="04404566"/>
    <w:lvl w:ilvl="0" w:tplc="2F7628B8">
      <w:start w:val="1"/>
      <w:numFmt w:val="bullet"/>
      <w:lvlText w:val="-"/>
      <w:lvlJc w:val="left"/>
      <w:pPr>
        <w:ind w:left="1502" w:hanging="360"/>
      </w:pPr>
      <w:rPr>
        <w:rFonts w:ascii="Courier New" w:hAnsi="Courier New" w:cs="Times New Roman"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21" w15:restartNumberingAfterBreak="0">
    <w:nsid w:val="34A842B2"/>
    <w:multiLevelType w:val="hybridMultilevel"/>
    <w:tmpl w:val="62BC4CFE"/>
    <w:lvl w:ilvl="0" w:tplc="D98209E4">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22" w15:restartNumberingAfterBreak="0">
    <w:nsid w:val="36115801"/>
    <w:multiLevelType w:val="hybridMultilevel"/>
    <w:tmpl w:val="C298B57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84571A5"/>
    <w:multiLevelType w:val="hybridMultilevel"/>
    <w:tmpl w:val="BE44DAA8"/>
    <w:lvl w:ilvl="0" w:tplc="0415000F">
      <w:start w:val="1"/>
      <w:numFmt w:val="decimal"/>
      <w:lvlText w:val="%1."/>
      <w:lvlJc w:val="left"/>
      <w:pPr>
        <w:tabs>
          <w:tab w:val="num" w:pos="720"/>
        </w:tabs>
        <w:ind w:left="720" w:hanging="360"/>
      </w:pPr>
      <w:rPr>
        <w:rFonts w:hint="default"/>
      </w:rPr>
    </w:lvl>
    <w:lvl w:ilvl="1" w:tplc="48AC86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AE17F0E"/>
    <w:multiLevelType w:val="hybridMultilevel"/>
    <w:tmpl w:val="14FC7418"/>
    <w:lvl w:ilvl="0" w:tplc="0C9051C2">
      <w:start w:val="1"/>
      <w:numFmt w:val="decimal"/>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C640247"/>
    <w:multiLevelType w:val="hybridMultilevel"/>
    <w:tmpl w:val="FDBCB5EC"/>
    <w:lvl w:ilvl="0" w:tplc="A3F813E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0E12B3"/>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325503"/>
    <w:multiLevelType w:val="hybridMultilevel"/>
    <w:tmpl w:val="14184EAC"/>
    <w:lvl w:ilvl="0" w:tplc="2F7628B8">
      <w:start w:val="1"/>
      <w:numFmt w:val="bullet"/>
      <w:lvlText w:val="-"/>
      <w:lvlJc w:val="left"/>
      <w:pPr>
        <w:ind w:left="1778" w:hanging="360"/>
      </w:pPr>
      <w:rPr>
        <w:rFonts w:ascii="Courier New" w:hAnsi="Courier New" w:cs="Times New Roman"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8" w15:restartNumberingAfterBreak="0">
    <w:nsid w:val="4147085B"/>
    <w:multiLevelType w:val="hybridMultilevel"/>
    <w:tmpl w:val="8EB8CA5C"/>
    <w:lvl w:ilvl="0" w:tplc="D98209E4">
      <w:start w:val="1"/>
      <w:numFmt w:val="decimal"/>
      <w:lvlText w:val="%1)"/>
      <w:lvlJc w:val="left"/>
      <w:pPr>
        <w:ind w:left="1429" w:hanging="360"/>
      </w:pPr>
      <w:rPr>
        <w:rFonts w:ascii="Calibri" w:hAnsi="Calibri" w:hint="default"/>
        <w:b w:val="0"/>
        <w:i w:val="0"/>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447A43DF"/>
    <w:multiLevelType w:val="hybridMultilevel"/>
    <w:tmpl w:val="1F70586E"/>
    <w:lvl w:ilvl="0" w:tplc="696817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4AA6A84"/>
    <w:multiLevelType w:val="hybridMultilevel"/>
    <w:tmpl w:val="26666D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55355E7"/>
    <w:multiLevelType w:val="multilevel"/>
    <w:tmpl w:val="96A00B8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7A07E9B"/>
    <w:multiLevelType w:val="hybridMultilevel"/>
    <w:tmpl w:val="8578B960"/>
    <w:lvl w:ilvl="0" w:tplc="A3F813E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480A758D"/>
    <w:multiLevelType w:val="hybridMultilevel"/>
    <w:tmpl w:val="282EBE80"/>
    <w:lvl w:ilvl="0" w:tplc="A50C5C9C">
      <w:start w:val="1"/>
      <w:numFmt w:val="lowerLetter"/>
      <w:lvlText w:val="%1)"/>
      <w:lvlJc w:val="left"/>
      <w:pPr>
        <w:ind w:left="1429" w:hanging="360"/>
      </w:pPr>
      <w:rPr>
        <w:rFonts w:asciiTheme="minorHAnsi" w:hAnsiTheme="minorHAnsi" w:cstheme="minorHAnsi" w:hint="default"/>
        <w:b w:val="0"/>
        <w:i w:val="0"/>
        <w:spacing w:val="0"/>
        <w:w w:val="100"/>
        <w:kern w:val="0"/>
        <w:position w:val="0"/>
        <w:sz w:val="22"/>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4A0D26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C1D2F04"/>
    <w:multiLevelType w:val="hybridMultilevel"/>
    <w:tmpl w:val="EDE29FE8"/>
    <w:lvl w:ilvl="0" w:tplc="8AC08F40">
      <w:start w:val="1"/>
      <w:numFmt w:val="decimal"/>
      <w:lvlText w:val="%1."/>
      <w:lvlJc w:val="left"/>
      <w:pPr>
        <w:ind w:left="2750" w:hanging="360"/>
      </w:pPr>
      <w:rPr>
        <w:b w:val="0"/>
        <w:i w:val="0"/>
      </w:rPr>
    </w:lvl>
    <w:lvl w:ilvl="1" w:tplc="04150019" w:tentative="1">
      <w:start w:val="1"/>
      <w:numFmt w:val="lowerLetter"/>
      <w:lvlText w:val="%2."/>
      <w:lvlJc w:val="left"/>
      <w:pPr>
        <w:ind w:left="3470" w:hanging="360"/>
      </w:pPr>
    </w:lvl>
    <w:lvl w:ilvl="2" w:tplc="0415001B" w:tentative="1">
      <w:start w:val="1"/>
      <w:numFmt w:val="lowerRoman"/>
      <w:lvlText w:val="%3."/>
      <w:lvlJc w:val="right"/>
      <w:pPr>
        <w:ind w:left="4190" w:hanging="180"/>
      </w:pPr>
    </w:lvl>
    <w:lvl w:ilvl="3" w:tplc="0415000F" w:tentative="1">
      <w:start w:val="1"/>
      <w:numFmt w:val="decimal"/>
      <w:lvlText w:val="%4."/>
      <w:lvlJc w:val="left"/>
      <w:pPr>
        <w:ind w:left="4910" w:hanging="360"/>
      </w:pPr>
    </w:lvl>
    <w:lvl w:ilvl="4" w:tplc="04150019" w:tentative="1">
      <w:start w:val="1"/>
      <w:numFmt w:val="lowerLetter"/>
      <w:lvlText w:val="%5."/>
      <w:lvlJc w:val="left"/>
      <w:pPr>
        <w:ind w:left="5630" w:hanging="360"/>
      </w:pPr>
    </w:lvl>
    <w:lvl w:ilvl="5" w:tplc="0415001B" w:tentative="1">
      <w:start w:val="1"/>
      <w:numFmt w:val="lowerRoman"/>
      <w:lvlText w:val="%6."/>
      <w:lvlJc w:val="right"/>
      <w:pPr>
        <w:ind w:left="6350" w:hanging="180"/>
      </w:pPr>
    </w:lvl>
    <w:lvl w:ilvl="6" w:tplc="0415000F" w:tentative="1">
      <w:start w:val="1"/>
      <w:numFmt w:val="decimal"/>
      <w:lvlText w:val="%7."/>
      <w:lvlJc w:val="left"/>
      <w:pPr>
        <w:ind w:left="7070" w:hanging="360"/>
      </w:pPr>
    </w:lvl>
    <w:lvl w:ilvl="7" w:tplc="04150019" w:tentative="1">
      <w:start w:val="1"/>
      <w:numFmt w:val="lowerLetter"/>
      <w:lvlText w:val="%8."/>
      <w:lvlJc w:val="left"/>
      <w:pPr>
        <w:ind w:left="7790" w:hanging="360"/>
      </w:pPr>
    </w:lvl>
    <w:lvl w:ilvl="8" w:tplc="0415001B" w:tentative="1">
      <w:start w:val="1"/>
      <w:numFmt w:val="lowerRoman"/>
      <w:lvlText w:val="%9."/>
      <w:lvlJc w:val="right"/>
      <w:pPr>
        <w:ind w:left="8510" w:hanging="180"/>
      </w:pPr>
    </w:lvl>
  </w:abstractNum>
  <w:abstractNum w:abstractNumId="36" w15:restartNumberingAfterBreak="0">
    <w:nsid w:val="4C580E76"/>
    <w:multiLevelType w:val="hybridMultilevel"/>
    <w:tmpl w:val="13D2B9BC"/>
    <w:lvl w:ilvl="0" w:tplc="D98209E4">
      <w:start w:val="1"/>
      <w:numFmt w:val="decimal"/>
      <w:lvlText w:val="%1)"/>
      <w:lvlJc w:val="left"/>
      <w:pPr>
        <w:ind w:left="786" w:hanging="360"/>
      </w:pPr>
      <w:rPr>
        <w:rFonts w:ascii="Calibri" w:hAnsi="Calibri"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CBE67F9"/>
    <w:multiLevelType w:val="hybridMultilevel"/>
    <w:tmpl w:val="13BEDDC4"/>
    <w:lvl w:ilvl="0" w:tplc="FFFFFFFF">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8" w15:restartNumberingAfterBreak="0">
    <w:nsid w:val="4DE7684F"/>
    <w:multiLevelType w:val="multilevel"/>
    <w:tmpl w:val="868C3CF0"/>
    <w:lvl w:ilvl="0">
      <w:start w:val="1"/>
      <w:numFmt w:val="decimal"/>
      <w:lvlText w:val="%1."/>
      <w:legacy w:legacy="1" w:legacySpace="0" w:legacyIndent="360"/>
      <w:lvlJc w:val="left"/>
      <w:pPr>
        <w:ind w:left="360" w:hanging="360"/>
      </w:pPr>
    </w:lvl>
    <w:lvl w:ilvl="1">
      <w:start w:val="1"/>
      <w:numFmt w:val="decimal"/>
      <w:lvlText w:val="%2)"/>
      <w:lvlJc w:val="left"/>
      <w:pPr>
        <w:tabs>
          <w:tab w:val="num" w:pos="1440"/>
        </w:tabs>
        <w:ind w:left="1440" w:hanging="360"/>
      </w:pPr>
      <w:rPr>
        <w:rFonts w:hint="default"/>
        <w:u w:val="none"/>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4DF732A8"/>
    <w:multiLevelType w:val="hybridMultilevel"/>
    <w:tmpl w:val="3BC08176"/>
    <w:lvl w:ilvl="0" w:tplc="2B20BF74">
      <w:start w:val="1"/>
      <w:numFmt w:val="lowerLetter"/>
      <w:lvlText w:val="%1)"/>
      <w:lvlJc w:val="left"/>
      <w:pPr>
        <w:ind w:left="862" w:hanging="360"/>
      </w:pPr>
      <w:rPr>
        <w:rFonts w:ascii="Calibri" w:hAnsi="Calibri" w:cs="Arial" w:hint="default"/>
        <w:b w:val="0"/>
        <w:i w:val="0"/>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4E0A0A70"/>
    <w:multiLevelType w:val="hybridMultilevel"/>
    <w:tmpl w:val="361649B0"/>
    <w:lvl w:ilvl="0" w:tplc="04150011">
      <w:start w:val="1"/>
      <w:numFmt w:val="decimal"/>
      <w:lvlText w:val="%1)"/>
      <w:lvlJc w:val="left"/>
      <w:pPr>
        <w:tabs>
          <w:tab w:val="num" w:pos="1800"/>
        </w:tabs>
        <w:ind w:left="1553" w:hanging="113"/>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1" w15:restartNumberingAfterBreak="0">
    <w:nsid w:val="4FB3459F"/>
    <w:multiLevelType w:val="hybridMultilevel"/>
    <w:tmpl w:val="3E8AB5BA"/>
    <w:lvl w:ilvl="0" w:tplc="696817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0F748A9"/>
    <w:multiLevelType w:val="hybridMultilevel"/>
    <w:tmpl w:val="743CBAC6"/>
    <w:lvl w:ilvl="0" w:tplc="43547E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61680E"/>
    <w:multiLevelType w:val="hybridMultilevel"/>
    <w:tmpl w:val="6FA46568"/>
    <w:lvl w:ilvl="0" w:tplc="E1E6EEE0">
      <w:start w:val="1"/>
      <w:numFmt w:val="decimal"/>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7B05306"/>
    <w:multiLevelType w:val="hybridMultilevel"/>
    <w:tmpl w:val="9E908ADC"/>
    <w:lvl w:ilvl="0" w:tplc="C874BC1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A11066B"/>
    <w:multiLevelType w:val="hybridMultilevel"/>
    <w:tmpl w:val="A858BD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5AB059E3"/>
    <w:multiLevelType w:val="multilevel"/>
    <w:tmpl w:val="22740BD6"/>
    <w:lvl w:ilvl="0">
      <w:start w:val="1"/>
      <w:numFmt w:val="decimal"/>
      <w:lvlText w:val="%1)"/>
      <w:lvlJc w:val="left"/>
      <w:pPr>
        <w:ind w:left="786" w:hanging="360"/>
      </w:pPr>
      <w:rPr>
        <w:rFonts w:hint="default"/>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7" w15:restartNumberingAfterBreak="0">
    <w:nsid w:val="62774554"/>
    <w:multiLevelType w:val="hybridMultilevel"/>
    <w:tmpl w:val="CC6CCD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59F52B8"/>
    <w:multiLevelType w:val="hybridMultilevel"/>
    <w:tmpl w:val="5FC6B716"/>
    <w:lvl w:ilvl="0" w:tplc="0AA6F30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6C67EDE"/>
    <w:multiLevelType w:val="hybridMultilevel"/>
    <w:tmpl w:val="C16C07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D092E60"/>
    <w:multiLevelType w:val="hybridMultilevel"/>
    <w:tmpl w:val="C2C2317C"/>
    <w:lvl w:ilvl="0" w:tplc="908E1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D563C4"/>
    <w:multiLevelType w:val="hybridMultilevel"/>
    <w:tmpl w:val="408E0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255F8A"/>
    <w:multiLevelType w:val="hybridMultilevel"/>
    <w:tmpl w:val="F2705A2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15:restartNumberingAfterBreak="0">
    <w:nsid w:val="73E44691"/>
    <w:multiLevelType w:val="hybridMultilevel"/>
    <w:tmpl w:val="CE227CA4"/>
    <w:lvl w:ilvl="0" w:tplc="78BC1F2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774A33BE"/>
    <w:multiLevelType w:val="hybridMultilevel"/>
    <w:tmpl w:val="747089F4"/>
    <w:lvl w:ilvl="0" w:tplc="D98209E4">
      <w:start w:val="1"/>
      <w:numFmt w:val="decimal"/>
      <w:lvlText w:val="%1)"/>
      <w:lvlJc w:val="left"/>
      <w:pPr>
        <w:ind w:left="717" w:hanging="360"/>
      </w:pPr>
      <w:rPr>
        <w:rFonts w:ascii="Calibri" w:hAnsi="Calibri" w:hint="default"/>
        <w:b w:val="0"/>
        <w:i w:val="0"/>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15:restartNumberingAfterBreak="0">
    <w:nsid w:val="7B460AE6"/>
    <w:multiLevelType w:val="hybridMultilevel"/>
    <w:tmpl w:val="33326976"/>
    <w:lvl w:ilvl="0" w:tplc="59129F4C">
      <w:start w:val="1"/>
      <w:numFmt w:val="lowerLetter"/>
      <w:lvlText w:val="%1)"/>
      <w:lvlJc w:val="left"/>
      <w:pPr>
        <w:ind w:left="1211" w:hanging="360"/>
      </w:pPr>
      <w:rPr>
        <w:rFonts w:asciiTheme="majorHAnsi" w:hAnsiTheme="majorHAnsi" w:cstheme="majorHAnsi" w:hint="default"/>
        <w:b w:val="0"/>
        <w:i w:val="0"/>
        <w:sz w:val="22"/>
        <w:szCs w:val="28"/>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7BBB0CD4"/>
    <w:multiLevelType w:val="hybridMultilevel"/>
    <w:tmpl w:val="C76AA4F6"/>
    <w:lvl w:ilvl="0" w:tplc="2B20BF74">
      <w:start w:val="1"/>
      <w:numFmt w:val="lowerLetter"/>
      <w:lvlText w:val="%1)"/>
      <w:lvlJc w:val="left"/>
      <w:pPr>
        <w:ind w:left="1142" w:hanging="360"/>
      </w:pPr>
      <w:rPr>
        <w:rFonts w:ascii="Calibri" w:hAnsi="Calibri" w:cs="Arial" w:hint="default"/>
        <w:b w:val="0"/>
        <w:i w:val="0"/>
        <w:sz w:val="20"/>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num w:numId="1" w16cid:durableId="838886094">
    <w:abstractNumId w:val="11"/>
  </w:num>
  <w:num w:numId="2" w16cid:durableId="923610072">
    <w:abstractNumId w:val="38"/>
  </w:num>
  <w:num w:numId="3" w16cid:durableId="928854061">
    <w:abstractNumId w:val="26"/>
  </w:num>
  <w:num w:numId="4" w16cid:durableId="650983498">
    <w:abstractNumId w:val="13"/>
  </w:num>
  <w:num w:numId="5" w16cid:durableId="1236477473">
    <w:abstractNumId w:val="0"/>
  </w:num>
  <w:num w:numId="6" w16cid:durableId="1777558665">
    <w:abstractNumId w:val="35"/>
  </w:num>
  <w:num w:numId="7" w16cid:durableId="834102382">
    <w:abstractNumId w:val="40"/>
  </w:num>
  <w:num w:numId="8" w16cid:durableId="1681005232">
    <w:abstractNumId w:val="23"/>
  </w:num>
  <w:num w:numId="9" w16cid:durableId="257636150">
    <w:abstractNumId w:val="9"/>
  </w:num>
  <w:num w:numId="10" w16cid:durableId="533881668">
    <w:abstractNumId w:val="8"/>
  </w:num>
  <w:num w:numId="11" w16cid:durableId="68189488">
    <w:abstractNumId w:val="4"/>
  </w:num>
  <w:num w:numId="12" w16cid:durableId="5281015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3017134">
    <w:abstractNumId w:val="32"/>
  </w:num>
  <w:num w:numId="14" w16cid:durableId="2000958262">
    <w:abstractNumId w:val="43"/>
  </w:num>
  <w:num w:numId="15" w16cid:durableId="587812681">
    <w:abstractNumId w:val="29"/>
  </w:num>
  <w:num w:numId="16" w16cid:durableId="860242424">
    <w:abstractNumId w:val="39"/>
  </w:num>
  <w:num w:numId="17" w16cid:durableId="1150488608">
    <w:abstractNumId w:val="3"/>
  </w:num>
  <w:num w:numId="18" w16cid:durableId="23797993">
    <w:abstractNumId w:val="21"/>
  </w:num>
  <w:num w:numId="19" w16cid:durableId="2075855780">
    <w:abstractNumId w:val="44"/>
  </w:num>
  <w:num w:numId="20" w16cid:durableId="321785522">
    <w:abstractNumId w:val="19"/>
  </w:num>
  <w:num w:numId="21" w16cid:durableId="702944637">
    <w:abstractNumId w:val="55"/>
  </w:num>
  <w:num w:numId="22" w16cid:durableId="789789057">
    <w:abstractNumId w:val="36"/>
  </w:num>
  <w:num w:numId="23" w16cid:durableId="1512260116">
    <w:abstractNumId w:val="56"/>
  </w:num>
  <w:num w:numId="24" w16cid:durableId="570041430">
    <w:abstractNumId w:val="28"/>
  </w:num>
  <w:num w:numId="25" w16cid:durableId="1672097828">
    <w:abstractNumId w:val="18"/>
  </w:num>
  <w:num w:numId="26" w16cid:durableId="1609464427">
    <w:abstractNumId w:val="16"/>
  </w:num>
  <w:num w:numId="27" w16cid:durableId="1739475537">
    <w:abstractNumId w:val="24"/>
  </w:num>
  <w:num w:numId="28" w16cid:durableId="788549648">
    <w:abstractNumId w:val="7"/>
  </w:num>
  <w:num w:numId="29" w16cid:durableId="1679850724">
    <w:abstractNumId w:val="20"/>
  </w:num>
  <w:num w:numId="30" w16cid:durableId="669600256">
    <w:abstractNumId w:val="27"/>
  </w:num>
  <w:num w:numId="31" w16cid:durableId="651642649">
    <w:abstractNumId w:val="53"/>
  </w:num>
  <w:num w:numId="32" w16cid:durableId="696198153">
    <w:abstractNumId w:val="47"/>
  </w:num>
  <w:num w:numId="33" w16cid:durableId="766654008">
    <w:abstractNumId w:val="1"/>
  </w:num>
  <w:num w:numId="34" w16cid:durableId="1207060395">
    <w:abstractNumId w:val="22"/>
  </w:num>
  <w:num w:numId="35" w16cid:durableId="1321077348">
    <w:abstractNumId w:val="37"/>
  </w:num>
  <w:num w:numId="36" w16cid:durableId="1467432710">
    <w:abstractNumId w:val="12"/>
  </w:num>
  <w:num w:numId="37" w16cid:durableId="1630429349">
    <w:abstractNumId w:val="34"/>
  </w:num>
  <w:num w:numId="38" w16cid:durableId="1869296881">
    <w:abstractNumId w:val="33"/>
  </w:num>
  <w:num w:numId="39" w16cid:durableId="261498160">
    <w:abstractNumId w:val="10"/>
  </w:num>
  <w:num w:numId="40" w16cid:durableId="1846357159">
    <w:abstractNumId w:val="45"/>
  </w:num>
  <w:num w:numId="41" w16cid:durableId="1876847935">
    <w:abstractNumId w:val="15"/>
  </w:num>
  <w:num w:numId="42" w16cid:durableId="1533760096">
    <w:abstractNumId w:val="17"/>
  </w:num>
  <w:num w:numId="43" w16cid:durableId="2095393951">
    <w:abstractNumId w:val="51"/>
  </w:num>
  <w:num w:numId="44" w16cid:durableId="133329130">
    <w:abstractNumId w:val="52"/>
  </w:num>
  <w:num w:numId="45" w16cid:durableId="1611622030">
    <w:abstractNumId w:val="48"/>
  </w:num>
  <w:num w:numId="46" w16cid:durableId="785657743">
    <w:abstractNumId w:val="50"/>
  </w:num>
  <w:num w:numId="47" w16cid:durableId="1517501264">
    <w:abstractNumId w:val="25"/>
  </w:num>
  <w:num w:numId="48" w16cid:durableId="593900209">
    <w:abstractNumId w:val="49"/>
  </w:num>
  <w:num w:numId="49" w16cid:durableId="1479955469">
    <w:abstractNumId w:val="30"/>
  </w:num>
  <w:num w:numId="50" w16cid:durableId="1178736664">
    <w:abstractNumId w:val="2"/>
  </w:num>
  <w:num w:numId="51" w16cid:durableId="990140457">
    <w:abstractNumId w:val="54"/>
  </w:num>
  <w:num w:numId="52" w16cid:durableId="1677996405">
    <w:abstractNumId w:val="6"/>
  </w:num>
  <w:num w:numId="53" w16cid:durableId="1489639317">
    <w:abstractNumId w:val="41"/>
  </w:num>
  <w:num w:numId="54" w16cid:durableId="1548177668">
    <w:abstractNumId w:val="5"/>
  </w:num>
  <w:num w:numId="55" w16cid:durableId="1136098344">
    <w:abstractNumId w:val="42"/>
  </w:num>
  <w:num w:numId="56" w16cid:durableId="553542688">
    <w:abstractNumId w:val="46"/>
  </w:num>
  <w:num w:numId="57" w16cid:durableId="79134630">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B9"/>
    <w:rsid w:val="000032C7"/>
    <w:rsid w:val="000050C9"/>
    <w:rsid w:val="00006008"/>
    <w:rsid w:val="00006CC5"/>
    <w:rsid w:val="00012198"/>
    <w:rsid w:val="0001684A"/>
    <w:rsid w:val="000169CF"/>
    <w:rsid w:val="00016A2C"/>
    <w:rsid w:val="000207C6"/>
    <w:rsid w:val="00021E52"/>
    <w:rsid w:val="00023962"/>
    <w:rsid w:val="000242C4"/>
    <w:rsid w:val="00024BBD"/>
    <w:rsid w:val="00024D90"/>
    <w:rsid w:val="00026799"/>
    <w:rsid w:val="00026862"/>
    <w:rsid w:val="00026958"/>
    <w:rsid w:val="00026E8E"/>
    <w:rsid w:val="00026F77"/>
    <w:rsid w:val="00027BCC"/>
    <w:rsid w:val="00031C52"/>
    <w:rsid w:val="00032802"/>
    <w:rsid w:val="00033293"/>
    <w:rsid w:val="0003502D"/>
    <w:rsid w:val="00035492"/>
    <w:rsid w:val="000361DD"/>
    <w:rsid w:val="00036402"/>
    <w:rsid w:val="0003674E"/>
    <w:rsid w:val="000367C7"/>
    <w:rsid w:val="0003707B"/>
    <w:rsid w:val="00037552"/>
    <w:rsid w:val="00044233"/>
    <w:rsid w:val="00045174"/>
    <w:rsid w:val="0004520E"/>
    <w:rsid w:val="0004610A"/>
    <w:rsid w:val="00050B1F"/>
    <w:rsid w:val="00051AF3"/>
    <w:rsid w:val="00052FBA"/>
    <w:rsid w:val="0005487B"/>
    <w:rsid w:val="0005528C"/>
    <w:rsid w:val="00055C38"/>
    <w:rsid w:val="00056458"/>
    <w:rsid w:val="0005784C"/>
    <w:rsid w:val="0006034B"/>
    <w:rsid w:val="00060452"/>
    <w:rsid w:val="000633E9"/>
    <w:rsid w:val="00063714"/>
    <w:rsid w:val="0006537B"/>
    <w:rsid w:val="00065BF4"/>
    <w:rsid w:val="00067954"/>
    <w:rsid w:val="000679DE"/>
    <w:rsid w:val="00071A4C"/>
    <w:rsid w:val="00073092"/>
    <w:rsid w:val="00073E75"/>
    <w:rsid w:val="000746D2"/>
    <w:rsid w:val="000765DE"/>
    <w:rsid w:val="00080336"/>
    <w:rsid w:val="00081B28"/>
    <w:rsid w:val="00082E8C"/>
    <w:rsid w:val="00082FFF"/>
    <w:rsid w:val="00083678"/>
    <w:rsid w:val="000865AC"/>
    <w:rsid w:val="00086849"/>
    <w:rsid w:val="00087045"/>
    <w:rsid w:val="000870C8"/>
    <w:rsid w:val="000872E7"/>
    <w:rsid w:val="000875CD"/>
    <w:rsid w:val="00090B75"/>
    <w:rsid w:val="000944D7"/>
    <w:rsid w:val="0009489C"/>
    <w:rsid w:val="000963A3"/>
    <w:rsid w:val="0009663E"/>
    <w:rsid w:val="00096F63"/>
    <w:rsid w:val="0009799E"/>
    <w:rsid w:val="000A035A"/>
    <w:rsid w:val="000A0640"/>
    <w:rsid w:val="000A0FFC"/>
    <w:rsid w:val="000A7E5A"/>
    <w:rsid w:val="000B0768"/>
    <w:rsid w:val="000B13E5"/>
    <w:rsid w:val="000B1BE5"/>
    <w:rsid w:val="000B217C"/>
    <w:rsid w:val="000B36A2"/>
    <w:rsid w:val="000B3B32"/>
    <w:rsid w:val="000B3FF8"/>
    <w:rsid w:val="000B65B3"/>
    <w:rsid w:val="000C2C65"/>
    <w:rsid w:val="000C3E48"/>
    <w:rsid w:val="000C42A0"/>
    <w:rsid w:val="000C5719"/>
    <w:rsid w:val="000C6CFB"/>
    <w:rsid w:val="000D1AF1"/>
    <w:rsid w:val="000D29AE"/>
    <w:rsid w:val="000D5CA2"/>
    <w:rsid w:val="000D759F"/>
    <w:rsid w:val="000E0101"/>
    <w:rsid w:val="000E2D1D"/>
    <w:rsid w:val="000E497F"/>
    <w:rsid w:val="000E4BA1"/>
    <w:rsid w:val="000E4D72"/>
    <w:rsid w:val="000E79BA"/>
    <w:rsid w:val="000F302A"/>
    <w:rsid w:val="000F3D5E"/>
    <w:rsid w:val="000F445C"/>
    <w:rsid w:val="000F5C53"/>
    <w:rsid w:val="000F5D58"/>
    <w:rsid w:val="000F66BD"/>
    <w:rsid w:val="000F7760"/>
    <w:rsid w:val="001006DA"/>
    <w:rsid w:val="00101860"/>
    <w:rsid w:val="00101DE3"/>
    <w:rsid w:val="001058AA"/>
    <w:rsid w:val="00106680"/>
    <w:rsid w:val="00106EC9"/>
    <w:rsid w:val="001071DB"/>
    <w:rsid w:val="001076AF"/>
    <w:rsid w:val="00107E4E"/>
    <w:rsid w:val="001101CA"/>
    <w:rsid w:val="001104AB"/>
    <w:rsid w:val="00110BCC"/>
    <w:rsid w:val="00110CA0"/>
    <w:rsid w:val="00111966"/>
    <w:rsid w:val="001173C6"/>
    <w:rsid w:val="001203B3"/>
    <w:rsid w:val="00126BED"/>
    <w:rsid w:val="001274D1"/>
    <w:rsid w:val="0012782F"/>
    <w:rsid w:val="00127F26"/>
    <w:rsid w:val="0013091B"/>
    <w:rsid w:val="00132A97"/>
    <w:rsid w:val="00132D3F"/>
    <w:rsid w:val="00132DEA"/>
    <w:rsid w:val="00134022"/>
    <w:rsid w:val="00135095"/>
    <w:rsid w:val="0014030E"/>
    <w:rsid w:val="00140A04"/>
    <w:rsid w:val="0014286D"/>
    <w:rsid w:val="00143A8E"/>
    <w:rsid w:val="00144EE2"/>
    <w:rsid w:val="001451BA"/>
    <w:rsid w:val="00145CD4"/>
    <w:rsid w:val="00147467"/>
    <w:rsid w:val="0014761E"/>
    <w:rsid w:val="00147923"/>
    <w:rsid w:val="00151394"/>
    <w:rsid w:val="00151B3B"/>
    <w:rsid w:val="001525D4"/>
    <w:rsid w:val="00152A80"/>
    <w:rsid w:val="001542EB"/>
    <w:rsid w:val="001574A9"/>
    <w:rsid w:val="00157619"/>
    <w:rsid w:val="0015775E"/>
    <w:rsid w:val="001612A5"/>
    <w:rsid w:val="00161491"/>
    <w:rsid w:val="00162790"/>
    <w:rsid w:val="001649C2"/>
    <w:rsid w:val="00164ECF"/>
    <w:rsid w:val="001656E4"/>
    <w:rsid w:val="00165856"/>
    <w:rsid w:val="00166771"/>
    <w:rsid w:val="00171905"/>
    <w:rsid w:val="001719D7"/>
    <w:rsid w:val="001723C3"/>
    <w:rsid w:val="001726A7"/>
    <w:rsid w:val="0017450C"/>
    <w:rsid w:val="00174CDE"/>
    <w:rsid w:val="001751AB"/>
    <w:rsid w:val="00180FB1"/>
    <w:rsid w:val="001818F5"/>
    <w:rsid w:val="001819E9"/>
    <w:rsid w:val="00181DAC"/>
    <w:rsid w:val="00183758"/>
    <w:rsid w:val="001863D1"/>
    <w:rsid w:val="00187037"/>
    <w:rsid w:val="001912F9"/>
    <w:rsid w:val="00191F79"/>
    <w:rsid w:val="001937D6"/>
    <w:rsid w:val="00193F18"/>
    <w:rsid w:val="00195206"/>
    <w:rsid w:val="001953EC"/>
    <w:rsid w:val="001967AA"/>
    <w:rsid w:val="001A236C"/>
    <w:rsid w:val="001A238A"/>
    <w:rsid w:val="001A55DC"/>
    <w:rsid w:val="001A5799"/>
    <w:rsid w:val="001A62F5"/>
    <w:rsid w:val="001A646E"/>
    <w:rsid w:val="001B0313"/>
    <w:rsid w:val="001B071D"/>
    <w:rsid w:val="001B0E48"/>
    <w:rsid w:val="001B183B"/>
    <w:rsid w:val="001B1BB4"/>
    <w:rsid w:val="001B2872"/>
    <w:rsid w:val="001B59C5"/>
    <w:rsid w:val="001B6419"/>
    <w:rsid w:val="001B74A9"/>
    <w:rsid w:val="001B7D46"/>
    <w:rsid w:val="001C3532"/>
    <w:rsid w:val="001C47C3"/>
    <w:rsid w:val="001C4FF7"/>
    <w:rsid w:val="001C5F0B"/>
    <w:rsid w:val="001C68F6"/>
    <w:rsid w:val="001C6A9D"/>
    <w:rsid w:val="001D0CE8"/>
    <w:rsid w:val="001D29D7"/>
    <w:rsid w:val="001D72F6"/>
    <w:rsid w:val="001E1113"/>
    <w:rsid w:val="001E212E"/>
    <w:rsid w:val="001E23FE"/>
    <w:rsid w:val="001E35F3"/>
    <w:rsid w:val="001E72E3"/>
    <w:rsid w:val="001E740C"/>
    <w:rsid w:val="001F06E0"/>
    <w:rsid w:val="001F41E9"/>
    <w:rsid w:val="001F74DB"/>
    <w:rsid w:val="002036B4"/>
    <w:rsid w:val="00205074"/>
    <w:rsid w:val="002120A5"/>
    <w:rsid w:val="00215C75"/>
    <w:rsid w:val="00215F8D"/>
    <w:rsid w:val="0021715E"/>
    <w:rsid w:val="0022111E"/>
    <w:rsid w:val="00221ED1"/>
    <w:rsid w:val="002236E3"/>
    <w:rsid w:val="0022371D"/>
    <w:rsid w:val="00226313"/>
    <w:rsid w:val="00226FC8"/>
    <w:rsid w:val="00227956"/>
    <w:rsid w:val="0023008B"/>
    <w:rsid w:val="00231295"/>
    <w:rsid w:val="002323C8"/>
    <w:rsid w:val="00234689"/>
    <w:rsid w:val="002347C1"/>
    <w:rsid w:val="00235398"/>
    <w:rsid w:val="0023624A"/>
    <w:rsid w:val="00240FF6"/>
    <w:rsid w:val="002426D1"/>
    <w:rsid w:val="00242734"/>
    <w:rsid w:val="00243E80"/>
    <w:rsid w:val="002462FA"/>
    <w:rsid w:val="0025081B"/>
    <w:rsid w:val="00250C72"/>
    <w:rsid w:val="002526EC"/>
    <w:rsid w:val="00253CF9"/>
    <w:rsid w:val="00253F21"/>
    <w:rsid w:val="0025422C"/>
    <w:rsid w:val="00256448"/>
    <w:rsid w:val="00260FD2"/>
    <w:rsid w:val="002620E1"/>
    <w:rsid w:val="00265539"/>
    <w:rsid w:val="002655A8"/>
    <w:rsid w:val="00267F34"/>
    <w:rsid w:val="002726E8"/>
    <w:rsid w:val="0027367C"/>
    <w:rsid w:val="00276238"/>
    <w:rsid w:val="00280E0F"/>
    <w:rsid w:val="00280E27"/>
    <w:rsid w:val="00280FD5"/>
    <w:rsid w:val="002813C4"/>
    <w:rsid w:val="0028183C"/>
    <w:rsid w:val="0028352C"/>
    <w:rsid w:val="00283B16"/>
    <w:rsid w:val="00284246"/>
    <w:rsid w:val="00284289"/>
    <w:rsid w:val="002847EF"/>
    <w:rsid w:val="00285513"/>
    <w:rsid w:val="002858E4"/>
    <w:rsid w:val="00285993"/>
    <w:rsid w:val="00285CF4"/>
    <w:rsid w:val="00286107"/>
    <w:rsid w:val="00286356"/>
    <w:rsid w:val="002871F6"/>
    <w:rsid w:val="002878E5"/>
    <w:rsid w:val="00292081"/>
    <w:rsid w:val="00293CF8"/>
    <w:rsid w:val="0029474E"/>
    <w:rsid w:val="00297F37"/>
    <w:rsid w:val="002A0EA6"/>
    <w:rsid w:val="002A26A9"/>
    <w:rsid w:val="002A2CDF"/>
    <w:rsid w:val="002A538A"/>
    <w:rsid w:val="002A7040"/>
    <w:rsid w:val="002A7242"/>
    <w:rsid w:val="002A7315"/>
    <w:rsid w:val="002B039A"/>
    <w:rsid w:val="002B0606"/>
    <w:rsid w:val="002B2DB1"/>
    <w:rsid w:val="002B6A97"/>
    <w:rsid w:val="002B6C44"/>
    <w:rsid w:val="002B78AC"/>
    <w:rsid w:val="002C05E8"/>
    <w:rsid w:val="002C7695"/>
    <w:rsid w:val="002D1DC4"/>
    <w:rsid w:val="002D1DE3"/>
    <w:rsid w:val="002D5EAB"/>
    <w:rsid w:val="002E098D"/>
    <w:rsid w:val="002E11B8"/>
    <w:rsid w:val="002E1363"/>
    <w:rsid w:val="002E5277"/>
    <w:rsid w:val="002E5E78"/>
    <w:rsid w:val="002E6EDB"/>
    <w:rsid w:val="002E7B5F"/>
    <w:rsid w:val="002F01CB"/>
    <w:rsid w:val="002F0B42"/>
    <w:rsid w:val="002F6426"/>
    <w:rsid w:val="002F74CB"/>
    <w:rsid w:val="002F7C65"/>
    <w:rsid w:val="00301F1E"/>
    <w:rsid w:val="00302490"/>
    <w:rsid w:val="00302B63"/>
    <w:rsid w:val="00302EA8"/>
    <w:rsid w:val="00304215"/>
    <w:rsid w:val="003045FB"/>
    <w:rsid w:val="00305420"/>
    <w:rsid w:val="00305D09"/>
    <w:rsid w:val="00307B68"/>
    <w:rsid w:val="00307E80"/>
    <w:rsid w:val="00310663"/>
    <w:rsid w:val="0031319F"/>
    <w:rsid w:val="00314B2A"/>
    <w:rsid w:val="00315E82"/>
    <w:rsid w:val="003213F9"/>
    <w:rsid w:val="00321E40"/>
    <w:rsid w:val="00321F48"/>
    <w:rsid w:val="00322185"/>
    <w:rsid w:val="0032232D"/>
    <w:rsid w:val="0032328F"/>
    <w:rsid w:val="003245C7"/>
    <w:rsid w:val="00324B82"/>
    <w:rsid w:val="00324D78"/>
    <w:rsid w:val="00325644"/>
    <w:rsid w:val="003275EE"/>
    <w:rsid w:val="00330DB2"/>
    <w:rsid w:val="003323EC"/>
    <w:rsid w:val="0033251C"/>
    <w:rsid w:val="00334263"/>
    <w:rsid w:val="0033442A"/>
    <w:rsid w:val="00334841"/>
    <w:rsid w:val="003371A2"/>
    <w:rsid w:val="00344991"/>
    <w:rsid w:val="00344C03"/>
    <w:rsid w:val="00344F14"/>
    <w:rsid w:val="003456E5"/>
    <w:rsid w:val="00347E2B"/>
    <w:rsid w:val="00350ACE"/>
    <w:rsid w:val="00351665"/>
    <w:rsid w:val="00353E61"/>
    <w:rsid w:val="00355A46"/>
    <w:rsid w:val="003615ED"/>
    <w:rsid w:val="00364633"/>
    <w:rsid w:val="0036552E"/>
    <w:rsid w:val="003658FC"/>
    <w:rsid w:val="00366289"/>
    <w:rsid w:val="003666F5"/>
    <w:rsid w:val="003679FF"/>
    <w:rsid w:val="00371F6F"/>
    <w:rsid w:val="00374196"/>
    <w:rsid w:val="00374799"/>
    <w:rsid w:val="003753A7"/>
    <w:rsid w:val="003762D0"/>
    <w:rsid w:val="003764F6"/>
    <w:rsid w:val="00376577"/>
    <w:rsid w:val="00376BA9"/>
    <w:rsid w:val="003838AF"/>
    <w:rsid w:val="00383B0D"/>
    <w:rsid w:val="003842BC"/>
    <w:rsid w:val="00385CED"/>
    <w:rsid w:val="00386059"/>
    <w:rsid w:val="003875DA"/>
    <w:rsid w:val="00392791"/>
    <w:rsid w:val="00393FCF"/>
    <w:rsid w:val="00397636"/>
    <w:rsid w:val="003A1719"/>
    <w:rsid w:val="003A195F"/>
    <w:rsid w:val="003A2089"/>
    <w:rsid w:val="003A2149"/>
    <w:rsid w:val="003A2310"/>
    <w:rsid w:val="003A2432"/>
    <w:rsid w:val="003A44EE"/>
    <w:rsid w:val="003A488D"/>
    <w:rsid w:val="003A4A47"/>
    <w:rsid w:val="003A4E4E"/>
    <w:rsid w:val="003A648C"/>
    <w:rsid w:val="003A6C24"/>
    <w:rsid w:val="003A6D4C"/>
    <w:rsid w:val="003B01D9"/>
    <w:rsid w:val="003B0F35"/>
    <w:rsid w:val="003B3630"/>
    <w:rsid w:val="003B4507"/>
    <w:rsid w:val="003B63F1"/>
    <w:rsid w:val="003B6401"/>
    <w:rsid w:val="003B69F1"/>
    <w:rsid w:val="003C0023"/>
    <w:rsid w:val="003C1817"/>
    <w:rsid w:val="003C1C3D"/>
    <w:rsid w:val="003C2873"/>
    <w:rsid w:val="003C3759"/>
    <w:rsid w:val="003C750C"/>
    <w:rsid w:val="003D0B99"/>
    <w:rsid w:val="003D1B62"/>
    <w:rsid w:val="003D3258"/>
    <w:rsid w:val="003D39BC"/>
    <w:rsid w:val="003D3D43"/>
    <w:rsid w:val="003E0EE9"/>
    <w:rsid w:val="003E29A7"/>
    <w:rsid w:val="003E389F"/>
    <w:rsid w:val="003E4CF2"/>
    <w:rsid w:val="003E4F82"/>
    <w:rsid w:val="003F0AC1"/>
    <w:rsid w:val="003F1E9B"/>
    <w:rsid w:val="003F36A7"/>
    <w:rsid w:val="003F4028"/>
    <w:rsid w:val="003F4508"/>
    <w:rsid w:val="003F4F67"/>
    <w:rsid w:val="00400E95"/>
    <w:rsid w:val="00401A9F"/>
    <w:rsid w:val="00402547"/>
    <w:rsid w:val="00403191"/>
    <w:rsid w:val="00403D02"/>
    <w:rsid w:val="00404568"/>
    <w:rsid w:val="00405038"/>
    <w:rsid w:val="00405158"/>
    <w:rsid w:val="00406631"/>
    <w:rsid w:val="00406FEC"/>
    <w:rsid w:val="00412792"/>
    <w:rsid w:val="004138CD"/>
    <w:rsid w:val="00415344"/>
    <w:rsid w:val="004169E6"/>
    <w:rsid w:val="0041721C"/>
    <w:rsid w:val="00417A34"/>
    <w:rsid w:val="004210FE"/>
    <w:rsid w:val="0042327F"/>
    <w:rsid w:val="00425413"/>
    <w:rsid w:val="00426C13"/>
    <w:rsid w:val="00427F47"/>
    <w:rsid w:val="00430ADC"/>
    <w:rsid w:val="0043155E"/>
    <w:rsid w:val="00431774"/>
    <w:rsid w:val="00431D70"/>
    <w:rsid w:val="00432D15"/>
    <w:rsid w:val="00437295"/>
    <w:rsid w:val="0043758A"/>
    <w:rsid w:val="004406EC"/>
    <w:rsid w:val="00440CC3"/>
    <w:rsid w:val="00440D11"/>
    <w:rsid w:val="00442C57"/>
    <w:rsid w:val="00443B94"/>
    <w:rsid w:val="00443C32"/>
    <w:rsid w:val="0044407F"/>
    <w:rsid w:val="0044408D"/>
    <w:rsid w:val="00445526"/>
    <w:rsid w:val="0045361F"/>
    <w:rsid w:val="00454288"/>
    <w:rsid w:val="004559C9"/>
    <w:rsid w:val="00456D63"/>
    <w:rsid w:val="0046039F"/>
    <w:rsid w:val="00460432"/>
    <w:rsid w:val="00460AFB"/>
    <w:rsid w:val="0046192D"/>
    <w:rsid w:val="00463333"/>
    <w:rsid w:val="004665A7"/>
    <w:rsid w:val="0047178C"/>
    <w:rsid w:val="00472361"/>
    <w:rsid w:val="004725CF"/>
    <w:rsid w:val="00472630"/>
    <w:rsid w:val="004729D1"/>
    <w:rsid w:val="00473947"/>
    <w:rsid w:val="00475F11"/>
    <w:rsid w:val="00476158"/>
    <w:rsid w:val="004772E5"/>
    <w:rsid w:val="004777E6"/>
    <w:rsid w:val="00477CD4"/>
    <w:rsid w:val="004811A0"/>
    <w:rsid w:val="004828A9"/>
    <w:rsid w:val="00483593"/>
    <w:rsid w:val="00484A80"/>
    <w:rsid w:val="0048571F"/>
    <w:rsid w:val="004877B5"/>
    <w:rsid w:val="00487EA6"/>
    <w:rsid w:val="00491BD7"/>
    <w:rsid w:val="00492270"/>
    <w:rsid w:val="004924F7"/>
    <w:rsid w:val="00492A34"/>
    <w:rsid w:val="00493F73"/>
    <w:rsid w:val="0049485A"/>
    <w:rsid w:val="004955AF"/>
    <w:rsid w:val="004964A9"/>
    <w:rsid w:val="00496B64"/>
    <w:rsid w:val="004A22F0"/>
    <w:rsid w:val="004A2398"/>
    <w:rsid w:val="004A2C09"/>
    <w:rsid w:val="004A3DC4"/>
    <w:rsid w:val="004A3F1E"/>
    <w:rsid w:val="004A5460"/>
    <w:rsid w:val="004A7672"/>
    <w:rsid w:val="004B0166"/>
    <w:rsid w:val="004B105B"/>
    <w:rsid w:val="004B1676"/>
    <w:rsid w:val="004B2976"/>
    <w:rsid w:val="004B6E78"/>
    <w:rsid w:val="004B752C"/>
    <w:rsid w:val="004C1B9B"/>
    <w:rsid w:val="004C33AE"/>
    <w:rsid w:val="004C36A9"/>
    <w:rsid w:val="004C3DC8"/>
    <w:rsid w:val="004C477A"/>
    <w:rsid w:val="004C49CE"/>
    <w:rsid w:val="004C5DDC"/>
    <w:rsid w:val="004C68AF"/>
    <w:rsid w:val="004C702F"/>
    <w:rsid w:val="004D0D33"/>
    <w:rsid w:val="004D1426"/>
    <w:rsid w:val="004D180A"/>
    <w:rsid w:val="004D4C62"/>
    <w:rsid w:val="004D4D5B"/>
    <w:rsid w:val="004D58E3"/>
    <w:rsid w:val="004D5E44"/>
    <w:rsid w:val="004D67A4"/>
    <w:rsid w:val="004D6DE0"/>
    <w:rsid w:val="004E08D9"/>
    <w:rsid w:val="004E10DC"/>
    <w:rsid w:val="004E13D5"/>
    <w:rsid w:val="004E1DA4"/>
    <w:rsid w:val="004E31E4"/>
    <w:rsid w:val="004E3400"/>
    <w:rsid w:val="004E45B8"/>
    <w:rsid w:val="004E734D"/>
    <w:rsid w:val="004E790B"/>
    <w:rsid w:val="004E7BCE"/>
    <w:rsid w:val="004F15DB"/>
    <w:rsid w:val="004F1AA2"/>
    <w:rsid w:val="004F29AA"/>
    <w:rsid w:val="004F3584"/>
    <w:rsid w:val="004F4317"/>
    <w:rsid w:val="004F606B"/>
    <w:rsid w:val="004F69B1"/>
    <w:rsid w:val="004F6D8A"/>
    <w:rsid w:val="0050099B"/>
    <w:rsid w:val="00500D77"/>
    <w:rsid w:val="005052DC"/>
    <w:rsid w:val="005053CB"/>
    <w:rsid w:val="005111B8"/>
    <w:rsid w:val="005135A0"/>
    <w:rsid w:val="005166A2"/>
    <w:rsid w:val="00517539"/>
    <w:rsid w:val="00520515"/>
    <w:rsid w:val="00520FDF"/>
    <w:rsid w:val="005214C0"/>
    <w:rsid w:val="00521ECE"/>
    <w:rsid w:val="005249C8"/>
    <w:rsid w:val="0052524A"/>
    <w:rsid w:val="00526836"/>
    <w:rsid w:val="005273DA"/>
    <w:rsid w:val="005300F0"/>
    <w:rsid w:val="00530E1A"/>
    <w:rsid w:val="005310AB"/>
    <w:rsid w:val="00532DEB"/>
    <w:rsid w:val="005337F1"/>
    <w:rsid w:val="00533965"/>
    <w:rsid w:val="00533E39"/>
    <w:rsid w:val="00533FC8"/>
    <w:rsid w:val="00534E5D"/>
    <w:rsid w:val="00535300"/>
    <w:rsid w:val="00536BDC"/>
    <w:rsid w:val="00537A6E"/>
    <w:rsid w:val="00540E24"/>
    <w:rsid w:val="0054427B"/>
    <w:rsid w:val="005464FF"/>
    <w:rsid w:val="00547200"/>
    <w:rsid w:val="005476D7"/>
    <w:rsid w:val="00547938"/>
    <w:rsid w:val="00547E56"/>
    <w:rsid w:val="005511FF"/>
    <w:rsid w:val="0055148E"/>
    <w:rsid w:val="00551750"/>
    <w:rsid w:val="00552782"/>
    <w:rsid w:val="0055491D"/>
    <w:rsid w:val="00555FAA"/>
    <w:rsid w:val="00562D74"/>
    <w:rsid w:val="00564066"/>
    <w:rsid w:val="00564C12"/>
    <w:rsid w:val="00565995"/>
    <w:rsid w:val="005662D8"/>
    <w:rsid w:val="00570CAD"/>
    <w:rsid w:val="0057149A"/>
    <w:rsid w:val="00572CB9"/>
    <w:rsid w:val="00572FF0"/>
    <w:rsid w:val="0057472E"/>
    <w:rsid w:val="00574B07"/>
    <w:rsid w:val="005751F8"/>
    <w:rsid w:val="00575C0C"/>
    <w:rsid w:val="00576156"/>
    <w:rsid w:val="00581CE5"/>
    <w:rsid w:val="00581FDD"/>
    <w:rsid w:val="00583365"/>
    <w:rsid w:val="005838A1"/>
    <w:rsid w:val="005852F4"/>
    <w:rsid w:val="0058745E"/>
    <w:rsid w:val="005903F1"/>
    <w:rsid w:val="0059101F"/>
    <w:rsid w:val="0059233E"/>
    <w:rsid w:val="00595D0C"/>
    <w:rsid w:val="00596BC1"/>
    <w:rsid w:val="005A08FC"/>
    <w:rsid w:val="005A0CF4"/>
    <w:rsid w:val="005A17AB"/>
    <w:rsid w:val="005A1CF1"/>
    <w:rsid w:val="005A2A4A"/>
    <w:rsid w:val="005A3D4A"/>
    <w:rsid w:val="005A5B74"/>
    <w:rsid w:val="005A64DA"/>
    <w:rsid w:val="005B06A5"/>
    <w:rsid w:val="005B2363"/>
    <w:rsid w:val="005B4804"/>
    <w:rsid w:val="005B5471"/>
    <w:rsid w:val="005B62ED"/>
    <w:rsid w:val="005B6673"/>
    <w:rsid w:val="005B77C5"/>
    <w:rsid w:val="005C0D00"/>
    <w:rsid w:val="005C2460"/>
    <w:rsid w:val="005C7BDA"/>
    <w:rsid w:val="005C7FA5"/>
    <w:rsid w:val="005D2354"/>
    <w:rsid w:val="005D2958"/>
    <w:rsid w:val="005D3CF7"/>
    <w:rsid w:val="005D6BBD"/>
    <w:rsid w:val="005E0E8D"/>
    <w:rsid w:val="005E2CBD"/>
    <w:rsid w:val="005E3ABB"/>
    <w:rsid w:val="005E4826"/>
    <w:rsid w:val="005E504B"/>
    <w:rsid w:val="005E70A1"/>
    <w:rsid w:val="005F0C70"/>
    <w:rsid w:val="005F4315"/>
    <w:rsid w:val="005F4B35"/>
    <w:rsid w:val="005F4FEE"/>
    <w:rsid w:val="005F5BB2"/>
    <w:rsid w:val="005F615E"/>
    <w:rsid w:val="005F62F5"/>
    <w:rsid w:val="005F63E2"/>
    <w:rsid w:val="005F667B"/>
    <w:rsid w:val="005F66CA"/>
    <w:rsid w:val="005F7365"/>
    <w:rsid w:val="005F7B18"/>
    <w:rsid w:val="006001C7"/>
    <w:rsid w:val="00601568"/>
    <w:rsid w:val="006039FC"/>
    <w:rsid w:val="00610376"/>
    <w:rsid w:val="00611092"/>
    <w:rsid w:val="0061189F"/>
    <w:rsid w:val="00611D25"/>
    <w:rsid w:val="00612C78"/>
    <w:rsid w:val="0061449F"/>
    <w:rsid w:val="006148AF"/>
    <w:rsid w:val="0061514C"/>
    <w:rsid w:val="00615DBB"/>
    <w:rsid w:val="00617C34"/>
    <w:rsid w:val="00621C56"/>
    <w:rsid w:val="00622FAC"/>
    <w:rsid w:val="0062367D"/>
    <w:rsid w:val="00624C7D"/>
    <w:rsid w:val="00626298"/>
    <w:rsid w:val="006270E7"/>
    <w:rsid w:val="0063265C"/>
    <w:rsid w:val="00633F28"/>
    <w:rsid w:val="00634B3C"/>
    <w:rsid w:val="0063568C"/>
    <w:rsid w:val="00635CB1"/>
    <w:rsid w:val="0063638F"/>
    <w:rsid w:val="00641AD2"/>
    <w:rsid w:val="00641DF2"/>
    <w:rsid w:val="006425C9"/>
    <w:rsid w:val="00643F74"/>
    <w:rsid w:val="00645B9F"/>
    <w:rsid w:val="00645F5B"/>
    <w:rsid w:val="00647556"/>
    <w:rsid w:val="00647D27"/>
    <w:rsid w:val="006510CD"/>
    <w:rsid w:val="00652623"/>
    <w:rsid w:val="00661E64"/>
    <w:rsid w:val="00661F2B"/>
    <w:rsid w:val="006624BB"/>
    <w:rsid w:val="00663111"/>
    <w:rsid w:val="00663F4D"/>
    <w:rsid w:val="0066474F"/>
    <w:rsid w:val="00665613"/>
    <w:rsid w:val="00666265"/>
    <w:rsid w:val="00667933"/>
    <w:rsid w:val="00671732"/>
    <w:rsid w:val="00671A4D"/>
    <w:rsid w:val="00672E60"/>
    <w:rsid w:val="0067308F"/>
    <w:rsid w:val="006732D9"/>
    <w:rsid w:val="00673DC0"/>
    <w:rsid w:val="00674621"/>
    <w:rsid w:val="00675390"/>
    <w:rsid w:val="00680BED"/>
    <w:rsid w:val="00684BEB"/>
    <w:rsid w:val="00686215"/>
    <w:rsid w:val="006865FC"/>
    <w:rsid w:val="0068683C"/>
    <w:rsid w:val="00686998"/>
    <w:rsid w:val="006878D1"/>
    <w:rsid w:val="00690A4A"/>
    <w:rsid w:val="00691E1E"/>
    <w:rsid w:val="00692162"/>
    <w:rsid w:val="00694E41"/>
    <w:rsid w:val="00695098"/>
    <w:rsid w:val="00695154"/>
    <w:rsid w:val="00695ED8"/>
    <w:rsid w:val="00696E0D"/>
    <w:rsid w:val="0069739E"/>
    <w:rsid w:val="0069746E"/>
    <w:rsid w:val="006A249C"/>
    <w:rsid w:val="006A2F98"/>
    <w:rsid w:val="006A2F99"/>
    <w:rsid w:val="006A3322"/>
    <w:rsid w:val="006A35D3"/>
    <w:rsid w:val="006A568D"/>
    <w:rsid w:val="006A652A"/>
    <w:rsid w:val="006A73B5"/>
    <w:rsid w:val="006A7B89"/>
    <w:rsid w:val="006A7DDD"/>
    <w:rsid w:val="006A7F78"/>
    <w:rsid w:val="006B1C42"/>
    <w:rsid w:val="006B47D6"/>
    <w:rsid w:val="006B6EF2"/>
    <w:rsid w:val="006B7339"/>
    <w:rsid w:val="006B7F98"/>
    <w:rsid w:val="006C293D"/>
    <w:rsid w:val="006C395F"/>
    <w:rsid w:val="006C3FB1"/>
    <w:rsid w:val="006C5C6B"/>
    <w:rsid w:val="006C622D"/>
    <w:rsid w:val="006C6566"/>
    <w:rsid w:val="006C6691"/>
    <w:rsid w:val="006C7130"/>
    <w:rsid w:val="006C7A87"/>
    <w:rsid w:val="006D161F"/>
    <w:rsid w:val="006D3297"/>
    <w:rsid w:val="006D3FE8"/>
    <w:rsid w:val="006D6688"/>
    <w:rsid w:val="006D690B"/>
    <w:rsid w:val="006D7302"/>
    <w:rsid w:val="006D7F1C"/>
    <w:rsid w:val="006E051A"/>
    <w:rsid w:val="006E1D89"/>
    <w:rsid w:val="006E23EB"/>
    <w:rsid w:val="006E46FB"/>
    <w:rsid w:val="006E67C1"/>
    <w:rsid w:val="006E6843"/>
    <w:rsid w:val="006E6B8E"/>
    <w:rsid w:val="006F06C3"/>
    <w:rsid w:val="006F1784"/>
    <w:rsid w:val="006F5509"/>
    <w:rsid w:val="006F601B"/>
    <w:rsid w:val="006F655C"/>
    <w:rsid w:val="006F7FE5"/>
    <w:rsid w:val="00700321"/>
    <w:rsid w:val="00700980"/>
    <w:rsid w:val="007020E6"/>
    <w:rsid w:val="00704263"/>
    <w:rsid w:val="007070D4"/>
    <w:rsid w:val="0071069B"/>
    <w:rsid w:val="00710739"/>
    <w:rsid w:val="00712AF0"/>
    <w:rsid w:val="00713137"/>
    <w:rsid w:val="0071332A"/>
    <w:rsid w:val="0071480D"/>
    <w:rsid w:val="007200C5"/>
    <w:rsid w:val="00720445"/>
    <w:rsid w:val="00724358"/>
    <w:rsid w:val="00724FB7"/>
    <w:rsid w:val="007269A5"/>
    <w:rsid w:val="007304C9"/>
    <w:rsid w:val="00730A74"/>
    <w:rsid w:val="00730AF9"/>
    <w:rsid w:val="00731D5F"/>
    <w:rsid w:val="00733DF4"/>
    <w:rsid w:val="00734824"/>
    <w:rsid w:val="0073483D"/>
    <w:rsid w:val="007358A5"/>
    <w:rsid w:val="007370FC"/>
    <w:rsid w:val="00737B70"/>
    <w:rsid w:val="00742104"/>
    <w:rsid w:val="00742D39"/>
    <w:rsid w:val="00745483"/>
    <w:rsid w:val="007457FD"/>
    <w:rsid w:val="00745BE8"/>
    <w:rsid w:val="00746584"/>
    <w:rsid w:val="00751210"/>
    <w:rsid w:val="00751D0D"/>
    <w:rsid w:val="00754050"/>
    <w:rsid w:val="00761817"/>
    <w:rsid w:val="00762CFE"/>
    <w:rsid w:val="00763A39"/>
    <w:rsid w:val="00764D11"/>
    <w:rsid w:val="00765CF1"/>
    <w:rsid w:val="00766B0E"/>
    <w:rsid w:val="0076754D"/>
    <w:rsid w:val="00770D99"/>
    <w:rsid w:val="00772B1B"/>
    <w:rsid w:val="007733EA"/>
    <w:rsid w:val="0077442E"/>
    <w:rsid w:val="00776E68"/>
    <w:rsid w:val="00777355"/>
    <w:rsid w:val="0078057D"/>
    <w:rsid w:val="007829C7"/>
    <w:rsid w:val="007863B7"/>
    <w:rsid w:val="00790745"/>
    <w:rsid w:val="0079297A"/>
    <w:rsid w:val="00792D2B"/>
    <w:rsid w:val="00792E22"/>
    <w:rsid w:val="007942D9"/>
    <w:rsid w:val="0079506C"/>
    <w:rsid w:val="00795095"/>
    <w:rsid w:val="007952CA"/>
    <w:rsid w:val="00795ACD"/>
    <w:rsid w:val="00795E4B"/>
    <w:rsid w:val="0079641B"/>
    <w:rsid w:val="00797A5B"/>
    <w:rsid w:val="007A186F"/>
    <w:rsid w:val="007A201D"/>
    <w:rsid w:val="007A50B9"/>
    <w:rsid w:val="007A5193"/>
    <w:rsid w:val="007A6287"/>
    <w:rsid w:val="007A689C"/>
    <w:rsid w:val="007B0306"/>
    <w:rsid w:val="007B250F"/>
    <w:rsid w:val="007B371E"/>
    <w:rsid w:val="007B546B"/>
    <w:rsid w:val="007B6532"/>
    <w:rsid w:val="007B706A"/>
    <w:rsid w:val="007B7746"/>
    <w:rsid w:val="007B7E99"/>
    <w:rsid w:val="007C1AC1"/>
    <w:rsid w:val="007C274D"/>
    <w:rsid w:val="007C2CCE"/>
    <w:rsid w:val="007C4853"/>
    <w:rsid w:val="007C4A37"/>
    <w:rsid w:val="007C4F6B"/>
    <w:rsid w:val="007C6002"/>
    <w:rsid w:val="007C644F"/>
    <w:rsid w:val="007C6926"/>
    <w:rsid w:val="007C6CF9"/>
    <w:rsid w:val="007D2A3F"/>
    <w:rsid w:val="007D4413"/>
    <w:rsid w:val="007D465A"/>
    <w:rsid w:val="007D4B62"/>
    <w:rsid w:val="007D507A"/>
    <w:rsid w:val="007E253D"/>
    <w:rsid w:val="007E40D7"/>
    <w:rsid w:val="007F0EBB"/>
    <w:rsid w:val="007F1321"/>
    <w:rsid w:val="007F2E5F"/>
    <w:rsid w:val="007F55B7"/>
    <w:rsid w:val="007F66B0"/>
    <w:rsid w:val="00800153"/>
    <w:rsid w:val="00803054"/>
    <w:rsid w:val="0080339D"/>
    <w:rsid w:val="00803A58"/>
    <w:rsid w:val="00803E37"/>
    <w:rsid w:val="008057A9"/>
    <w:rsid w:val="00807E68"/>
    <w:rsid w:val="008140A4"/>
    <w:rsid w:val="00815043"/>
    <w:rsid w:val="00816A0B"/>
    <w:rsid w:val="00822367"/>
    <w:rsid w:val="00822E16"/>
    <w:rsid w:val="0082368B"/>
    <w:rsid w:val="00823BE8"/>
    <w:rsid w:val="00826DE1"/>
    <w:rsid w:val="00832EF8"/>
    <w:rsid w:val="00835669"/>
    <w:rsid w:val="008367CB"/>
    <w:rsid w:val="008376C5"/>
    <w:rsid w:val="008377D5"/>
    <w:rsid w:val="0084089C"/>
    <w:rsid w:val="00840FA2"/>
    <w:rsid w:val="0084132B"/>
    <w:rsid w:val="00841CC3"/>
    <w:rsid w:val="00841DEF"/>
    <w:rsid w:val="00842699"/>
    <w:rsid w:val="00844EB3"/>
    <w:rsid w:val="00847A4C"/>
    <w:rsid w:val="00847E56"/>
    <w:rsid w:val="0085087A"/>
    <w:rsid w:val="00850A59"/>
    <w:rsid w:val="00853DF8"/>
    <w:rsid w:val="00854D9D"/>
    <w:rsid w:val="008562BA"/>
    <w:rsid w:val="00856301"/>
    <w:rsid w:val="008578FC"/>
    <w:rsid w:val="00861A2F"/>
    <w:rsid w:val="00863168"/>
    <w:rsid w:val="008635D2"/>
    <w:rsid w:val="008648A9"/>
    <w:rsid w:val="00866D7A"/>
    <w:rsid w:val="008710A3"/>
    <w:rsid w:val="00872780"/>
    <w:rsid w:val="0087344E"/>
    <w:rsid w:val="00874138"/>
    <w:rsid w:val="008746AB"/>
    <w:rsid w:val="0088032A"/>
    <w:rsid w:val="0088073A"/>
    <w:rsid w:val="008815BA"/>
    <w:rsid w:val="00883744"/>
    <w:rsid w:val="00884750"/>
    <w:rsid w:val="00884ADF"/>
    <w:rsid w:val="0088593D"/>
    <w:rsid w:val="00885A35"/>
    <w:rsid w:val="008866AC"/>
    <w:rsid w:val="00887B3C"/>
    <w:rsid w:val="00890CB7"/>
    <w:rsid w:val="00894DCD"/>
    <w:rsid w:val="00896EEE"/>
    <w:rsid w:val="008A2C8B"/>
    <w:rsid w:val="008A5D06"/>
    <w:rsid w:val="008A7904"/>
    <w:rsid w:val="008A798D"/>
    <w:rsid w:val="008B0259"/>
    <w:rsid w:val="008B506D"/>
    <w:rsid w:val="008B5D61"/>
    <w:rsid w:val="008B6191"/>
    <w:rsid w:val="008B68B6"/>
    <w:rsid w:val="008C0C5C"/>
    <w:rsid w:val="008C0E5A"/>
    <w:rsid w:val="008C11C7"/>
    <w:rsid w:val="008C146B"/>
    <w:rsid w:val="008C26C4"/>
    <w:rsid w:val="008C3A1B"/>
    <w:rsid w:val="008C62E3"/>
    <w:rsid w:val="008C694E"/>
    <w:rsid w:val="008C7999"/>
    <w:rsid w:val="008D019E"/>
    <w:rsid w:val="008D06B7"/>
    <w:rsid w:val="008D06FE"/>
    <w:rsid w:val="008D1BAA"/>
    <w:rsid w:val="008D249F"/>
    <w:rsid w:val="008D34E6"/>
    <w:rsid w:val="008D3BDF"/>
    <w:rsid w:val="008D697A"/>
    <w:rsid w:val="008D6A05"/>
    <w:rsid w:val="008E27C0"/>
    <w:rsid w:val="008E5478"/>
    <w:rsid w:val="008E5B7B"/>
    <w:rsid w:val="008E6CA4"/>
    <w:rsid w:val="008F0385"/>
    <w:rsid w:val="008F0728"/>
    <w:rsid w:val="008F0B5C"/>
    <w:rsid w:val="008F10AD"/>
    <w:rsid w:val="008F305C"/>
    <w:rsid w:val="008F3EBD"/>
    <w:rsid w:val="008F55B0"/>
    <w:rsid w:val="008F7EA4"/>
    <w:rsid w:val="00900984"/>
    <w:rsid w:val="00900ACC"/>
    <w:rsid w:val="00901070"/>
    <w:rsid w:val="00902EF5"/>
    <w:rsid w:val="00903A1E"/>
    <w:rsid w:val="00903DC6"/>
    <w:rsid w:val="00904813"/>
    <w:rsid w:val="00906E98"/>
    <w:rsid w:val="0091071E"/>
    <w:rsid w:val="00910730"/>
    <w:rsid w:val="00910AAB"/>
    <w:rsid w:val="009110DB"/>
    <w:rsid w:val="00911E38"/>
    <w:rsid w:val="00913F42"/>
    <w:rsid w:val="009143CD"/>
    <w:rsid w:val="00916F1B"/>
    <w:rsid w:val="00917001"/>
    <w:rsid w:val="00917E21"/>
    <w:rsid w:val="00924507"/>
    <w:rsid w:val="00924BFE"/>
    <w:rsid w:val="00926022"/>
    <w:rsid w:val="00927231"/>
    <w:rsid w:val="009278A5"/>
    <w:rsid w:val="00927DF1"/>
    <w:rsid w:val="0093051E"/>
    <w:rsid w:val="00930667"/>
    <w:rsid w:val="009354D7"/>
    <w:rsid w:val="00941D0A"/>
    <w:rsid w:val="00942B21"/>
    <w:rsid w:val="00943DA3"/>
    <w:rsid w:val="00944582"/>
    <w:rsid w:val="00945C9F"/>
    <w:rsid w:val="00947065"/>
    <w:rsid w:val="009472DF"/>
    <w:rsid w:val="0094738F"/>
    <w:rsid w:val="00950B24"/>
    <w:rsid w:val="00950CD7"/>
    <w:rsid w:val="00951FE5"/>
    <w:rsid w:val="00952F5D"/>
    <w:rsid w:val="00953764"/>
    <w:rsid w:val="00953B7B"/>
    <w:rsid w:val="00954009"/>
    <w:rsid w:val="00957374"/>
    <w:rsid w:val="009577A7"/>
    <w:rsid w:val="0095787F"/>
    <w:rsid w:val="009579FB"/>
    <w:rsid w:val="00963F11"/>
    <w:rsid w:val="009643FE"/>
    <w:rsid w:val="0096515A"/>
    <w:rsid w:val="00965242"/>
    <w:rsid w:val="00965A37"/>
    <w:rsid w:val="0097066A"/>
    <w:rsid w:val="00973003"/>
    <w:rsid w:val="009735AB"/>
    <w:rsid w:val="0097399F"/>
    <w:rsid w:val="00974560"/>
    <w:rsid w:val="009754F9"/>
    <w:rsid w:val="00975CE2"/>
    <w:rsid w:val="00977EED"/>
    <w:rsid w:val="00980F22"/>
    <w:rsid w:val="0098124E"/>
    <w:rsid w:val="009813C5"/>
    <w:rsid w:val="00982D22"/>
    <w:rsid w:val="0098427F"/>
    <w:rsid w:val="00984B30"/>
    <w:rsid w:val="00985842"/>
    <w:rsid w:val="00992354"/>
    <w:rsid w:val="009926A4"/>
    <w:rsid w:val="0099298F"/>
    <w:rsid w:val="00992EAA"/>
    <w:rsid w:val="00994A98"/>
    <w:rsid w:val="009A0995"/>
    <w:rsid w:val="009A1E54"/>
    <w:rsid w:val="009A213E"/>
    <w:rsid w:val="009A28D3"/>
    <w:rsid w:val="009A291A"/>
    <w:rsid w:val="009A2D4E"/>
    <w:rsid w:val="009A3287"/>
    <w:rsid w:val="009A42D4"/>
    <w:rsid w:val="009A595A"/>
    <w:rsid w:val="009A79D1"/>
    <w:rsid w:val="009B0A7E"/>
    <w:rsid w:val="009B1501"/>
    <w:rsid w:val="009B1553"/>
    <w:rsid w:val="009B1863"/>
    <w:rsid w:val="009B18AE"/>
    <w:rsid w:val="009B1E88"/>
    <w:rsid w:val="009B1F86"/>
    <w:rsid w:val="009B32B5"/>
    <w:rsid w:val="009B437F"/>
    <w:rsid w:val="009B5CD0"/>
    <w:rsid w:val="009B62A8"/>
    <w:rsid w:val="009B665E"/>
    <w:rsid w:val="009B6F3B"/>
    <w:rsid w:val="009C099A"/>
    <w:rsid w:val="009C0D20"/>
    <w:rsid w:val="009C7D8F"/>
    <w:rsid w:val="009D06B5"/>
    <w:rsid w:val="009D0727"/>
    <w:rsid w:val="009D2656"/>
    <w:rsid w:val="009D35E3"/>
    <w:rsid w:val="009D3DAF"/>
    <w:rsid w:val="009D463A"/>
    <w:rsid w:val="009D5019"/>
    <w:rsid w:val="009D5182"/>
    <w:rsid w:val="009E1402"/>
    <w:rsid w:val="009E1C35"/>
    <w:rsid w:val="009E2990"/>
    <w:rsid w:val="009E2E3D"/>
    <w:rsid w:val="009E64FA"/>
    <w:rsid w:val="009E6B39"/>
    <w:rsid w:val="009E7E40"/>
    <w:rsid w:val="009F2A29"/>
    <w:rsid w:val="009F3868"/>
    <w:rsid w:val="009F386E"/>
    <w:rsid w:val="009F400C"/>
    <w:rsid w:val="009F51A9"/>
    <w:rsid w:val="009F5E0A"/>
    <w:rsid w:val="009F6879"/>
    <w:rsid w:val="00A0163F"/>
    <w:rsid w:val="00A01924"/>
    <w:rsid w:val="00A035EF"/>
    <w:rsid w:val="00A0371A"/>
    <w:rsid w:val="00A0391B"/>
    <w:rsid w:val="00A0525A"/>
    <w:rsid w:val="00A137FF"/>
    <w:rsid w:val="00A14715"/>
    <w:rsid w:val="00A14BE3"/>
    <w:rsid w:val="00A21671"/>
    <w:rsid w:val="00A22F29"/>
    <w:rsid w:val="00A23469"/>
    <w:rsid w:val="00A2447E"/>
    <w:rsid w:val="00A24A79"/>
    <w:rsid w:val="00A31012"/>
    <w:rsid w:val="00A3245E"/>
    <w:rsid w:val="00A35677"/>
    <w:rsid w:val="00A35F38"/>
    <w:rsid w:val="00A36382"/>
    <w:rsid w:val="00A364C9"/>
    <w:rsid w:val="00A3696D"/>
    <w:rsid w:val="00A417AD"/>
    <w:rsid w:val="00A430B3"/>
    <w:rsid w:val="00A437D4"/>
    <w:rsid w:val="00A4451B"/>
    <w:rsid w:val="00A44D20"/>
    <w:rsid w:val="00A45C29"/>
    <w:rsid w:val="00A47559"/>
    <w:rsid w:val="00A5421B"/>
    <w:rsid w:val="00A56220"/>
    <w:rsid w:val="00A571CB"/>
    <w:rsid w:val="00A641D1"/>
    <w:rsid w:val="00A65F13"/>
    <w:rsid w:val="00A66728"/>
    <w:rsid w:val="00A66843"/>
    <w:rsid w:val="00A67235"/>
    <w:rsid w:val="00A71101"/>
    <w:rsid w:val="00A720B5"/>
    <w:rsid w:val="00A72825"/>
    <w:rsid w:val="00A73A38"/>
    <w:rsid w:val="00A743F2"/>
    <w:rsid w:val="00A74986"/>
    <w:rsid w:val="00A75E05"/>
    <w:rsid w:val="00A80068"/>
    <w:rsid w:val="00A8042A"/>
    <w:rsid w:val="00A81E96"/>
    <w:rsid w:val="00A82BBE"/>
    <w:rsid w:val="00A83F36"/>
    <w:rsid w:val="00A83FB1"/>
    <w:rsid w:val="00A83FE9"/>
    <w:rsid w:val="00A870F5"/>
    <w:rsid w:val="00A876FA"/>
    <w:rsid w:val="00A87BF1"/>
    <w:rsid w:val="00A9210D"/>
    <w:rsid w:val="00A921C9"/>
    <w:rsid w:val="00A929C0"/>
    <w:rsid w:val="00A931FF"/>
    <w:rsid w:val="00A942F7"/>
    <w:rsid w:val="00A94A15"/>
    <w:rsid w:val="00A95016"/>
    <w:rsid w:val="00A95260"/>
    <w:rsid w:val="00A95C20"/>
    <w:rsid w:val="00A9643E"/>
    <w:rsid w:val="00A96674"/>
    <w:rsid w:val="00A979DC"/>
    <w:rsid w:val="00AA1466"/>
    <w:rsid w:val="00AA1951"/>
    <w:rsid w:val="00AA1CD6"/>
    <w:rsid w:val="00AA26BD"/>
    <w:rsid w:val="00AA31E1"/>
    <w:rsid w:val="00AA4F98"/>
    <w:rsid w:val="00AA6F95"/>
    <w:rsid w:val="00AA718B"/>
    <w:rsid w:val="00AB0567"/>
    <w:rsid w:val="00AB1B97"/>
    <w:rsid w:val="00AB2043"/>
    <w:rsid w:val="00AB2F46"/>
    <w:rsid w:val="00AB30F8"/>
    <w:rsid w:val="00AB3907"/>
    <w:rsid w:val="00AB3FF0"/>
    <w:rsid w:val="00AB5D5A"/>
    <w:rsid w:val="00AB5DF0"/>
    <w:rsid w:val="00AC13C9"/>
    <w:rsid w:val="00AC1FC4"/>
    <w:rsid w:val="00AC2C59"/>
    <w:rsid w:val="00AC2D5B"/>
    <w:rsid w:val="00AC4A11"/>
    <w:rsid w:val="00AC77B1"/>
    <w:rsid w:val="00AC7A90"/>
    <w:rsid w:val="00AD28CD"/>
    <w:rsid w:val="00AD2FFB"/>
    <w:rsid w:val="00AD382B"/>
    <w:rsid w:val="00AD42C8"/>
    <w:rsid w:val="00AD4B0C"/>
    <w:rsid w:val="00AD502C"/>
    <w:rsid w:val="00AD5D46"/>
    <w:rsid w:val="00AD7583"/>
    <w:rsid w:val="00AE06F3"/>
    <w:rsid w:val="00AE1460"/>
    <w:rsid w:val="00AE34D6"/>
    <w:rsid w:val="00AE3DBA"/>
    <w:rsid w:val="00AE4468"/>
    <w:rsid w:val="00AE45A6"/>
    <w:rsid w:val="00AE67DF"/>
    <w:rsid w:val="00AF458E"/>
    <w:rsid w:val="00AF521E"/>
    <w:rsid w:val="00AF61A1"/>
    <w:rsid w:val="00AF683A"/>
    <w:rsid w:val="00AF6939"/>
    <w:rsid w:val="00AF6AC2"/>
    <w:rsid w:val="00B01253"/>
    <w:rsid w:val="00B02D8E"/>
    <w:rsid w:val="00B042B1"/>
    <w:rsid w:val="00B076CD"/>
    <w:rsid w:val="00B110E5"/>
    <w:rsid w:val="00B11D1C"/>
    <w:rsid w:val="00B12A16"/>
    <w:rsid w:val="00B14B5B"/>
    <w:rsid w:val="00B159D6"/>
    <w:rsid w:val="00B15FFC"/>
    <w:rsid w:val="00B17E86"/>
    <w:rsid w:val="00B20532"/>
    <w:rsid w:val="00B22928"/>
    <w:rsid w:val="00B22BD7"/>
    <w:rsid w:val="00B23342"/>
    <w:rsid w:val="00B23809"/>
    <w:rsid w:val="00B24C05"/>
    <w:rsid w:val="00B255B6"/>
    <w:rsid w:val="00B2664B"/>
    <w:rsid w:val="00B271B9"/>
    <w:rsid w:val="00B30447"/>
    <w:rsid w:val="00B30934"/>
    <w:rsid w:val="00B31149"/>
    <w:rsid w:val="00B3228D"/>
    <w:rsid w:val="00B33DD5"/>
    <w:rsid w:val="00B34308"/>
    <w:rsid w:val="00B346D1"/>
    <w:rsid w:val="00B35EE9"/>
    <w:rsid w:val="00B42F6B"/>
    <w:rsid w:val="00B43BB1"/>
    <w:rsid w:val="00B450DE"/>
    <w:rsid w:val="00B45BF4"/>
    <w:rsid w:val="00B470C9"/>
    <w:rsid w:val="00B47CEB"/>
    <w:rsid w:val="00B523EE"/>
    <w:rsid w:val="00B54CE1"/>
    <w:rsid w:val="00B55656"/>
    <w:rsid w:val="00B606B6"/>
    <w:rsid w:val="00B61186"/>
    <w:rsid w:val="00B62051"/>
    <w:rsid w:val="00B62F37"/>
    <w:rsid w:val="00B636AF"/>
    <w:rsid w:val="00B64939"/>
    <w:rsid w:val="00B64FF5"/>
    <w:rsid w:val="00B66CE2"/>
    <w:rsid w:val="00B67CA6"/>
    <w:rsid w:val="00B708B5"/>
    <w:rsid w:val="00B716FA"/>
    <w:rsid w:val="00B72336"/>
    <w:rsid w:val="00B72986"/>
    <w:rsid w:val="00B72A3D"/>
    <w:rsid w:val="00B73BB6"/>
    <w:rsid w:val="00B74351"/>
    <w:rsid w:val="00B76403"/>
    <w:rsid w:val="00B77F47"/>
    <w:rsid w:val="00B831E8"/>
    <w:rsid w:val="00B8441F"/>
    <w:rsid w:val="00B84E81"/>
    <w:rsid w:val="00B85241"/>
    <w:rsid w:val="00B868E1"/>
    <w:rsid w:val="00B9041B"/>
    <w:rsid w:val="00B90530"/>
    <w:rsid w:val="00B908E0"/>
    <w:rsid w:val="00B91139"/>
    <w:rsid w:val="00B91547"/>
    <w:rsid w:val="00B9238F"/>
    <w:rsid w:val="00B93310"/>
    <w:rsid w:val="00B94B0D"/>
    <w:rsid w:val="00B94D73"/>
    <w:rsid w:val="00B94EAB"/>
    <w:rsid w:val="00B95275"/>
    <w:rsid w:val="00B9750A"/>
    <w:rsid w:val="00BA11EB"/>
    <w:rsid w:val="00BA3463"/>
    <w:rsid w:val="00BA34BA"/>
    <w:rsid w:val="00BA571B"/>
    <w:rsid w:val="00BA730D"/>
    <w:rsid w:val="00BB192C"/>
    <w:rsid w:val="00BB199C"/>
    <w:rsid w:val="00BB2D7B"/>
    <w:rsid w:val="00BB55EE"/>
    <w:rsid w:val="00BC1A18"/>
    <w:rsid w:val="00BC1C3A"/>
    <w:rsid w:val="00BC4DAC"/>
    <w:rsid w:val="00BC753E"/>
    <w:rsid w:val="00BC77C3"/>
    <w:rsid w:val="00BC7A9A"/>
    <w:rsid w:val="00BC7DE8"/>
    <w:rsid w:val="00BD1A98"/>
    <w:rsid w:val="00BD2FAE"/>
    <w:rsid w:val="00BD3B1F"/>
    <w:rsid w:val="00BD412A"/>
    <w:rsid w:val="00BD489C"/>
    <w:rsid w:val="00BD5BCC"/>
    <w:rsid w:val="00BD6CCE"/>
    <w:rsid w:val="00BD6D1D"/>
    <w:rsid w:val="00BD71CC"/>
    <w:rsid w:val="00BD7C7C"/>
    <w:rsid w:val="00BE02DC"/>
    <w:rsid w:val="00BE0C6E"/>
    <w:rsid w:val="00BE0F6B"/>
    <w:rsid w:val="00BE1C50"/>
    <w:rsid w:val="00BE24B2"/>
    <w:rsid w:val="00BE2D3B"/>
    <w:rsid w:val="00BE39EF"/>
    <w:rsid w:val="00BE3B98"/>
    <w:rsid w:val="00BE4663"/>
    <w:rsid w:val="00BE5624"/>
    <w:rsid w:val="00BE59FA"/>
    <w:rsid w:val="00BE5C17"/>
    <w:rsid w:val="00BE62E4"/>
    <w:rsid w:val="00BE79A3"/>
    <w:rsid w:val="00BE7A70"/>
    <w:rsid w:val="00BF39FE"/>
    <w:rsid w:val="00BF620B"/>
    <w:rsid w:val="00C0120C"/>
    <w:rsid w:val="00C01C9B"/>
    <w:rsid w:val="00C01E1B"/>
    <w:rsid w:val="00C03E2D"/>
    <w:rsid w:val="00C140CC"/>
    <w:rsid w:val="00C16113"/>
    <w:rsid w:val="00C16249"/>
    <w:rsid w:val="00C16B97"/>
    <w:rsid w:val="00C17CB8"/>
    <w:rsid w:val="00C22E3F"/>
    <w:rsid w:val="00C2439D"/>
    <w:rsid w:val="00C245E4"/>
    <w:rsid w:val="00C2518F"/>
    <w:rsid w:val="00C26126"/>
    <w:rsid w:val="00C26BF0"/>
    <w:rsid w:val="00C27439"/>
    <w:rsid w:val="00C30760"/>
    <w:rsid w:val="00C3288C"/>
    <w:rsid w:val="00C331AD"/>
    <w:rsid w:val="00C335F8"/>
    <w:rsid w:val="00C35E66"/>
    <w:rsid w:val="00C409C9"/>
    <w:rsid w:val="00C41192"/>
    <w:rsid w:val="00C414F7"/>
    <w:rsid w:val="00C419B7"/>
    <w:rsid w:val="00C41A9F"/>
    <w:rsid w:val="00C42F5F"/>
    <w:rsid w:val="00C443CE"/>
    <w:rsid w:val="00C4755C"/>
    <w:rsid w:val="00C5129E"/>
    <w:rsid w:val="00C51810"/>
    <w:rsid w:val="00C53426"/>
    <w:rsid w:val="00C53C2A"/>
    <w:rsid w:val="00C53CBB"/>
    <w:rsid w:val="00C55BAD"/>
    <w:rsid w:val="00C57B29"/>
    <w:rsid w:val="00C605B8"/>
    <w:rsid w:val="00C60C1A"/>
    <w:rsid w:val="00C63089"/>
    <w:rsid w:val="00C65F45"/>
    <w:rsid w:val="00C66BC4"/>
    <w:rsid w:val="00C67D0D"/>
    <w:rsid w:val="00C67EFA"/>
    <w:rsid w:val="00C704FB"/>
    <w:rsid w:val="00C7050E"/>
    <w:rsid w:val="00C709B2"/>
    <w:rsid w:val="00C7618A"/>
    <w:rsid w:val="00C76D18"/>
    <w:rsid w:val="00C775AC"/>
    <w:rsid w:val="00C81E39"/>
    <w:rsid w:val="00C822B5"/>
    <w:rsid w:val="00C82D1A"/>
    <w:rsid w:val="00C83DCC"/>
    <w:rsid w:val="00C83EF5"/>
    <w:rsid w:val="00C85161"/>
    <w:rsid w:val="00C85CDC"/>
    <w:rsid w:val="00C86EF7"/>
    <w:rsid w:val="00C877CF"/>
    <w:rsid w:val="00C913CE"/>
    <w:rsid w:val="00C91F3B"/>
    <w:rsid w:val="00C922DA"/>
    <w:rsid w:val="00C9243F"/>
    <w:rsid w:val="00C94A75"/>
    <w:rsid w:val="00C974A2"/>
    <w:rsid w:val="00C97D2E"/>
    <w:rsid w:val="00CA1063"/>
    <w:rsid w:val="00CA2FA3"/>
    <w:rsid w:val="00CA6AE4"/>
    <w:rsid w:val="00CA6D09"/>
    <w:rsid w:val="00CB40D2"/>
    <w:rsid w:val="00CB463C"/>
    <w:rsid w:val="00CB5075"/>
    <w:rsid w:val="00CB7929"/>
    <w:rsid w:val="00CB7A33"/>
    <w:rsid w:val="00CC0D9F"/>
    <w:rsid w:val="00CC1006"/>
    <w:rsid w:val="00CC1B8F"/>
    <w:rsid w:val="00CC1DC5"/>
    <w:rsid w:val="00CC334A"/>
    <w:rsid w:val="00CC537E"/>
    <w:rsid w:val="00CC5DE7"/>
    <w:rsid w:val="00CC63B7"/>
    <w:rsid w:val="00CC65A3"/>
    <w:rsid w:val="00CC66EA"/>
    <w:rsid w:val="00CC6937"/>
    <w:rsid w:val="00CC6AE5"/>
    <w:rsid w:val="00CD0041"/>
    <w:rsid w:val="00CD09FE"/>
    <w:rsid w:val="00CD1E61"/>
    <w:rsid w:val="00CD26C5"/>
    <w:rsid w:val="00CD33A7"/>
    <w:rsid w:val="00CD3E2F"/>
    <w:rsid w:val="00CD5B2D"/>
    <w:rsid w:val="00CD637E"/>
    <w:rsid w:val="00CD70BF"/>
    <w:rsid w:val="00CD759F"/>
    <w:rsid w:val="00CE1110"/>
    <w:rsid w:val="00CE1494"/>
    <w:rsid w:val="00CE183A"/>
    <w:rsid w:val="00CE2ECA"/>
    <w:rsid w:val="00CE3152"/>
    <w:rsid w:val="00CE3206"/>
    <w:rsid w:val="00CE3CCA"/>
    <w:rsid w:val="00CE43F6"/>
    <w:rsid w:val="00CE6055"/>
    <w:rsid w:val="00CE77AD"/>
    <w:rsid w:val="00CF07FF"/>
    <w:rsid w:val="00CF094D"/>
    <w:rsid w:val="00CF0973"/>
    <w:rsid w:val="00CF0EFE"/>
    <w:rsid w:val="00CF178F"/>
    <w:rsid w:val="00CF1C76"/>
    <w:rsid w:val="00CF2D0E"/>
    <w:rsid w:val="00CF4713"/>
    <w:rsid w:val="00CF4CFA"/>
    <w:rsid w:val="00CF62B9"/>
    <w:rsid w:val="00CF77FF"/>
    <w:rsid w:val="00D03DBC"/>
    <w:rsid w:val="00D05E64"/>
    <w:rsid w:val="00D07A3D"/>
    <w:rsid w:val="00D07D97"/>
    <w:rsid w:val="00D07DBF"/>
    <w:rsid w:val="00D07F23"/>
    <w:rsid w:val="00D101F3"/>
    <w:rsid w:val="00D1024F"/>
    <w:rsid w:val="00D127E7"/>
    <w:rsid w:val="00D12C46"/>
    <w:rsid w:val="00D1474F"/>
    <w:rsid w:val="00D16B70"/>
    <w:rsid w:val="00D176F2"/>
    <w:rsid w:val="00D17F8E"/>
    <w:rsid w:val="00D2167E"/>
    <w:rsid w:val="00D231BF"/>
    <w:rsid w:val="00D24005"/>
    <w:rsid w:val="00D24D28"/>
    <w:rsid w:val="00D27285"/>
    <w:rsid w:val="00D275ED"/>
    <w:rsid w:val="00D3173E"/>
    <w:rsid w:val="00D31E14"/>
    <w:rsid w:val="00D32AF1"/>
    <w:rsid w:val="00D36CA8"/>
    <w:rsid w:val="00D4277B"/>
    <w:rsid w:val="00D42EF5"/>
    <w:rsid w:val="00D43783"/>
    <w:rsid w:val="00D43802"/>
    <w:rsid w:val="00D51603"/>
    <w:rsid w:val="00D53677"/>
    <w:rsid w:val="00D53E39"/>
    <w:rsid w:val="00D56230"/>
    <w:rsid w:val="00D567B3"/>
    <w:rsid w:val="00D573F7"/>
    <w:rsid w:val="00D6222A"/>
    <w:rsid w:val="00D64F07"/>
    <w:rsid w:val="00D6537F"/>
    <w:rsid w:val="00D706F0"/>
    <w:rsid w:val="00D721B7"/>
    <w:rsid w:val="00D721D0"/>
    <w:rsid w:val="00D722A7"/>
    <w:rsid w:val="00D72D87"/>
    <w:rsid w:val="00D73997"/>
    <w:rsid w:val="00D7522C"/>
    <w:rsid w:val="00D7567F"/>
    <w:rsid w:val="00D76764"/>
    <w:rsid w:val="00D80CD8"/>
    <w:rsid w:val="00D81B20"/>
    <w:rsid w:val="00D82212"/>
    <w:rsid w:val="00D8265B"/>
    <w:rsid w:val="00D831C3"/>
    <w:rsid w:val="00D86304"/>
    <w:rsid w:val="00D8795C"/>
    <w:rsid w:val="00D910CF"/>
    <w:rsid w:val="00D91124"/>
    <w:rsid w:val="00D91DC8"/>
    <w:rsid w:val="00D9362B"/>
    <w:rsid w:val="00D949D4"/>
    <w:rsid w:val="00D94B78"/>
    <w:rsid w:val="00D950E3"/>
    <w:rsid w:val="00D968B9"/>
    <w:rsid w:val="00D96D26"/>
    <w:rsid w:val="00DA0782"/>
    <w:rsid w:val="00DA1C60"/>
    <w:rsid w:val="00DA67DC"/>
    <w:rsid w:val="00DA7054"/>
    <w:rsid w:val="00DA7103"/>
    <w:rsid w:val="00DB085D"/>
    <w:rsid w:val="00DB1099"/>
    <w:rsid w:val="00DB1A64"/>
    <w:rsid w:val="00DB4016"/>
    <w:rsid w:val="00DB40F8"/>
    <w:rsid w:val="00DB4627"/>
    <w:rsid w:val="00DB4D32"/>
    <w:rsid w:val="00DB5219"/>
    <w:rsid w:val="00DB61C3"/>
    <w:rsid w:val="00DC2635"/>
    <w:rsid w:val="00DC291E"/>
    <w:rsid w:val="00DC2BD3"/>
    <w:rsid w:val="00DC3955"/>
    <w:rsid w:val="00DC52F0"/>
    <w:rsid w:val="00DC7D2F"/>
    <w:rsid w:val="00DD38F2"/>
    <w:rsid w:val="00DD48AA"/>
    <w:rsid w:val="00DD5A8E"/>
    <w:rsid w:val="00DD5F1C"/>
    <w:rsid w:val="00DE1DB3"/>
    <w:rsid w:val="00DE36F1"/>
    <w:rsid w:val="00DE378D"/>
    <w:rsid w:val="00DE58B6"/>
    <w:rsid w:val="00DF1E3F"/>
    <w:rsid w:val="00DF21F0"/>
    <w:rsid w:val="00DF32ED"/>
    <w:rsid w:val="00DF34A9"/>
    <w:rsid w:val="00DF40DF"/>
    <w:rsid w:val="00DF721B"/>
    <w:rsid w:val="00E03038"/>
    <w:rsid w:val="00E03595"/>
    <w:rsid w:val="00E038E1"/>
    <w:rsid w:val="00E0631D"/>
    <w:rsid w:val="00E07AD4"/>
    <w:rsid w:val="00E105E2"/>
    <w:rsid w:val="00E126C5"/>
    <w:rsid w:val="00E14020"/>
    <w:rsid w:val="00E14975"/>
    <w:rsid w:val="00E15851"/>
    <w:rsid w:val="00E1743D"/>
    <w:rsid w:val="00E178C7"/>
    <w:rsid w:val="00E20C3A"/>
    <w:rsid w:val="00E21230"/>
    <w:rsid w:val="00E21CFC"/>
    <w:rsid w:val="00E2221D"/>
    <w:rsid w:val="00E22B5D"/>
    <w:rsid w:val="00E23F07"/>
    <w:rsid w:val="00E23FD8"/>
    <w:rsid w:val="00E248AF"/>
    <w:rsid w:val="00E3042E"/>
    <w:rsid w:val="00E30C3F"/>
    <w:rsid w:val="00E30E56"/>
    <w:rsid w:val="00E311E3"/>
    <w:rsid w:val="00E33507"/>
    <w:rsid w:val="00E33912"/>
    <w:rsid w:val="00E33BC2"/>
    <w:rsid w:val="00E33E58"/>
    <w:rsid w:val="00E36A7D"/>
    <w:rsid w:val="00E37D57"/>
    <w:rsid w:val="00E4205E"/>
    <w:rsid w:val="00E43CBE"/>
    <w:rsid w:val="00E4417F"/>
    <w:rsid w:val="00E45AB2"/>
    <w:rsid w:val="00E518A0"/>
    <w:rsid w:val="00E523EC"/>
    <w:rsid w:val="00E5277A"/>
    <w:rsid w:val="00E52A92"/>
    <w:rsid w:val="00E53136"/>
    <w:rsid w:val="00E6004D"/>
    <w:rsid w:val="00E607A1"/>
    <w:rsid w:val="00E6157B"/>
    <w:rsid w:val="00E62C30"/>
    <w:rsid w:val="00E6353B"/>
    <w:rsid w:val="00E63A71"/>
    <w:rsid w:val="00E64BAB"/>
    <w:rsid w:val="00E64FDF"/>
    <w:rsid w:val="00E658A1"/>
    <w:rsid w:val="00E67629"/>
    <w:rsid w:val="00E708AB"/>
    <w:rsid w:val="00E721C4"/>
    <w:rsid w:val="00E721E4"/>
    <w:rsid w:val="00E73DF0"/>
    <w:rsid w:val="00E74758"/>
    <w:rsid w:val="00E74893"/>
    <w:rsid w:val="00E759BA"/>
    <w:rsid w:val="00E75F25"/>
    <w:rsid w:val="00E778EF"/>
    <w:rsid w:val="00E820A0"/>
    <w:rsid w:val="00E85375"/>
    <w:rsid w:val="00E86DBE"/>
    <w:rsid w:val="00E931BC"/>
    <w:rsid w:val="00E93646"/>
    <w:rsid w:val="00E97790"/>
    <w:rsid w:val="00EA037B"/>
    <w:rsid w:val="00EA072C"/>
    <w:rsid w:val="00EA118B"/>
    <w:rsid w:val="00EA2FC2"/>
    <w:rsid w:val="00EA32C0"/>
    <w:rsid w:val="00EA3560"/>
    <w:rsid w:val="00EA5F54"/>
    <w:rsid w:val="00EA6439"/>
    <w:rsid w:val="00EA6AE4"/>
    <w:rsid w:val="00EA6DED"/>
    <w:rsid w:val="00EA781A"/>
    <w:rsid w:val="00EB16C9"/>
    <w:rsid w:val="00EB1D41"/>
    <w:rsid w:val="00EB2274"/>
    <w:rsid w:val="00EB4FFE"/>
    <w:rsid w:val="00EB60C6"/>
    <w:rsid w:val="00EB640D"/>
    <w:rsid w:val="00EB6652"/>
    <w:rsid w:val="00EB6716"/>
    <w:rsid w:val="00EB6E2B"/>
    <w:rsid w:val="00EC0A9B"/>
    <w:rsid w:val="00EC1582"/>
    <w:rsid w:val="00EC1C81"/>
    <w:rsid w:val="00EC2966"/>
    <w:rsid w:val="00EC7EDB"/>
    <w:rsid w:val="00ED092B"/>
    <w:rsid w:val="00ED22CE"/>
    <w:rsid w:val="00ED2ED4"/>
    <w:rsid w:val="00ED3AF0"/>
    <w:rsid w:val="00ED517F"/>
    <w:rsid w:val="00ED570A"/>
    <w:rsid w:val="00ED5DBD"/>
    <w:rsid w:val="00ED629D"/>
    <w:rsid w:val="00ED703F"/>
    <w:rsid w:val="00EE149D"/>
    <w:rsid w:val="00EF3864"/>
    <w:rsid w:val="00EF5912"/>
    <w:rsid w:val="00F00277"/>
    <w:rsid w:val="00F035F3"/>
    <w:rsid w:val="00F03F4B"/>
    <w:rsid w:val="00F04F9D"/>
    <w:rsid w:val="00F05AA0"/>
    <w:rsid w:val="00F06879"/>
    <w:rsid w:val="00F1075C"/>
    <w:rsid w:val="00F107CE"/>
    <w:rsid w:val="00F10C93"/>
    <w:rsid w:val="00F133CE"/>
    <w:rsid w:val="00F156A5"/>
    <w:rsid w:val="00F159D9"/>
    <w:rsid w:val="00F1611B"/>
    <w:rsid w:val="00F1664A"/>
    <w:rsid w:val="00F16F39"/>
    <w:rsid w:val="00F2108E"/>
    <w:rsid w:val="00F218B3"/>
    <w:rsid w:val="00F2250B"/>
    <w:rsid w:val="00F23919"/>
    <w:rsid w:val="00F23B0D"/>
    <w:rsid w:val="00F24197"/>
    <w:rsid w:val="00F25349"/>
    <w:rsid w:val="00F253FA"/>
    <w:rsid w:val="00F26B1A"/>
    <w:rsid w:val="00F26BBF"/>
    <w:rsid w:val="00F26F8A"/>
    <w:rsid w:val="00F27E6D"/>
    <w:rsid w:val="00F31324"/>
    <w:rsid w:val="00F318CD"/>
    <w:rsid w:val="00F32A6F"/>
    <w:rsid w:val="00F3326F"/>
    <w:rsid w:val="00F33900"/>
    <w:rsid w:val="00F3496C"/>
    <w:rsid w:val="00F35575"/>
    <w:rsid w:val="00F402DA"/>
    <w:rsid w:val="00F40AC2"/>
    <w:rsid w:val="00F421A6"/>
    <w:rsid w:val="00F429CE"/>
    <w:rsid w:val="00F433C6"/>
    <w:rsid w:val="00F43BB1"/>
    <w:rsid w:val="00F4723F"/>
    <w:rsid w:val="00F501F7"/>
    <w:rsid w:val="00F507AF"/>
    <w:rsid w:val="00F52263"/>
    <w:rsid w:val="00F52CED"/>
    <w:rsid w:val="00F52DF2"/>
    <w:rsid w:val="00F549E0"/>
    <w:rsid w:val="00F55F38"/>
    <w:rsid w:val="00F56B1C"/>
    <w:rsid w:val="00F57D95"/>
    <w:rsid w:val="00F61961"/>
    <w:rsid w:val="00F62F0A"/>
    <w:rsid w:val="00F6410E"/>
    <w:rsid w:val="00F656D8"/>
    <w:rsid w:val="00F67693"/>
    <w:rsid w:val="00F7619C"/>
    <w:rsid w:val="00F7716D"/>
    <w:rsid w:val="00F7747B"/>
    <w:rsid w:val="00F7750A"/>
    <w:rsid w:val="00F7776E"/>
    <w:rsid w:val="00F77AA4"/>
    <w:rsid w:val="00F80D14"/>
    <w:rsid w:val="00F825F2"/>
    <w:rsid w:val="00F84575"/>
    <w:rsid w:val="00F85E98"/>
    <w:rsid w:val="00F86529"/>
    <w:rsid w:val="00F86DC6"/>
    <w:rsid w:val="00F904E8"/>
    <w:rsid w:val="00F93ECC"/>
    <w:rsid w:val="00F93F8B"/>
    <w:rsid w:val="00F94F30"/>
    <w:rsid w:val="00F952D3"/>
    <w:rsid w:val="00FA0CE1"/>
    <w:rsid w:val="00FA2C84"/>
    <w:rsid w:val="00FA3B20"/>
    <w:rsid w:val="00FA4BB9"/>
    <w:rsid w:val="00FA7F0E"/>
    <w:rsid w:val="00FB2003"/>
    <w:rsid w:val="00FB3CF2"/>
    <w:rsid w:val="00FB4B6D"/>
    <w:rsid w:val="00FB5B46"/>
    <w:rsid w:val="00FB65EC"/>
    <w:rsid w:val="00FC0F33"/>
    <w:rsid w:val="00FC173B"/>
    <w:rsid w:val="00FC3399"/>
    <w:rsid w:val="00FC6BBA"/>
    <w:rsid w:val="00FD0AEE"/>
    <w:rsid w:val="00FD0AF0"/>
    <w:rsid w:val="00FD1F04"/>
    <w:rsid w:val="00FD36FB"/>
    <w:rsid w:val="00FD5091"/>
    <w:rsid w:val="00FD50CB"/>
    <w:rsid w:val="00FD5C83"/>
    <w:rsid w:val="00FD6902"/>
    <w:rsid w:val="00FD72A7"/>
    <w:rsid w:val="00FD7352"/>
    <w:rsid w:val="00FD76CA"/>
    <w:rsid w:val="00FE00A6"/>
    <w:rsid w:val="00FE0F3A"/>
    <w:rsid w:val="00FE158F"/>
    <w:rsid w:val="00FE2A79"/>
    <w:rsid w:val="00FE3CE4"/>
    <w:rsid w:val="00FE5787"/>
    <w:rsid w:val="00FE7BA4"/>
    <w:rsid w:val="00FF10B9"/>
    <w:rsid w:val="00FF1584"/>
    <w:rsid w:val="00FF222C"/>
    <w:rsid w:val="00FF53C1"/>
    <w:rsid w:val="00FF6E5A"/>
    <w:rsid w:val="00FF70C2"/>
    <w:rsid w:val="00FF7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2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408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F10B9"/>
    <w:pPr>
      <w:keepNext/>
      <w:numPr>
        <w:numId w:val="1"/>
      </w:numPr>
      <w:ind w:firstLine="77"/>
      <w:jc w:val="both"/>
      <w:outlineLvl w:val="0"/>
    </w:pPr>
    <w:rPr>
      <w:b/>
      <w:sz w:val="22"/>
    </w:rPr>
  </w:style>
  <w:style w:type="paragraph" w:styleId="Nagwek2">
    <w:name w:val="heading 2"/>
    <w:basedOn w:val="Normalny"/>
    <w:next w:val="Normalny"/>
    <w:link w:val="Nagwek2Znak"/>
    <w:qFormat/>
    <w:rsid w:val="00FF10B9"/>
    <w:pPr>
      <w:keepNext/>
      <w:numPr>
        <w:numId w:val="4"/>
      </w:numPr>
      <w:jc w:val="both"/>
      <w:outlineLvl w:val="1"/>
    </w:pPr>
    <w:rPr>
      <w:b/>
      <w:sz w:val="22"/>
    </w:rPr>
  </w:style>
  <w:style w:type="paragraph" w:styleId="Nagwek3">
    <w:name w:val="heading 3"/>
    <w:basedOn w:val="Normalny"/>
    <w:next w:val="Normalny"/>
    <w:link w:val="Nagwek3Znak"/>
    <w:qFormat/>
    <w:rsid w:val="00FF10B9"/>
    <w:pPr>
      <w:keepNext/>
      <w:jc w:val="both"/>
      <w:outlineLvl w:val="2"/>
    </w:pPr>
    <w:rPr>
      <w:b/>
      <w:sz w:val="28"/>
      <w:szCs w:val="20"/>
    </w:rPr>
  </w:style>
  <w:style w:type="paragraph" w:styleId="Nagwek5">
    <w:name w:val="heading 5"/>
    <w:basedOn w:val="Normalny"/>
    <w:next w:val="Normalny"/>
    <w:link w:val="Nagwek5Znak"/>
    <w:qFormat/>
    <w:rsid w:val="00FF10B9"/>
    <w:pPr>
      <w:keepNext/>
      <w:jc w:val="center"/>
      <w:outlineLvl w:val="4"/>
    </w:pPr>
    <w:rPr>
      <w:b/>
      <w:sz w:val="32"/>
      <w:szCs w:val="20"/>
    </w:rPr>
  </w:style>
  <w:style w:type="paragraph" w:styleId="Nagwek6">
    <w:name w:val="heading 6"/>
    <w:basedOn w:val="Normalny"/>
    <w:next w:val="Normalny"/>
    <w:link w:val="Nagwek6Znak"/>
    <w:qFormat/>
    <w:rsid w:val="00FF10B9"/>
    <w:pPr>
      <w:keepNext/>
      <w:jc w:val="center"/>
      <w:outlineLvl w:val="5"/>
    </w:pPr>
    <w:rPr>
      <w:b/>
      <w:sz w:val="28"/>
      <w:szCs w:val="20"/>
    </w:rPr>
  </w:style>
  <w:style w:type="paragraph" w:styleId="Nagwek8">
    <w:name w:val="heading 8"/>
    <w:basedOn w:val="Normalny"/>
    <w:next w:val="Normalny"/>
    <w:link w:val="Nagwek8Znak"/>
    <w:qFormat/>
    <w:rsid w:val="00FF10B9"/>
    <w:pPr>
      <w:keepNext/>
      <w:jc w:val="center"/>
      <w:outlineLvl w:val="7"/>
    </w:pPr>
    <w:rPr>
      <w:b/>
      <w:bCs/>
      <w:sz w:val="22"/>
      <w:szCs w:val="20"/>
    </w:rPr>
  </w:style>
  <w:style w:type="paragraph" w:styleId="Nagwek9">
    <w:name w:val="heading 9"/>
    <w:basedOn w:val="Normalny"/>
    <w:next w:val="Normalny"/>
    <w:link w:val="Nagwek9Znak"/>
    <w:qFormat/>
    <w:rsid w:val="00FF10B9"/>
    <w:pPr>
      <w:keepNext/>
      <w:numPr>
        <w:ilvl w:val="2"/>
        <w:numId w:val="4"/>
      </w:numPr>
      <w:jc w:val="both"/>
      <w:outlineLvl w:val="8"/>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10B9"/>
    <w:rPr>
      <w:rFonts w:ascii="Times New Roman" w:eastAsia="Times New Roman" w:hAnsi="Times New Roman" w:cs="Times New Roman"/>
      <w:b/>
      <w:szCs w:val="24"/>
      <w:lang w:eastAsia="pl-PL"/>
    </w:rPr>
  </w:style>
  <w:style w:type="character" w:customStyle="1" w:styleId="Nagwek2Znak">
    <w:name w:val="Nagłówek 2 Znak"/>
    <w:basedOn w:val="Domylnaczcionkaakapitu"/>
    <w:link w:val="Nagwek2"/>
    <w:rsid w:val="00FF10B9"/>
    <w:rPr>
      <w:rFonts w:ascii="Times New Roman" w:eastAsia="Times New Roman" w:hAnsi="Times New Roman" w:cs="Times New Roman"/>
      <w:b/>
      <w:szCs w:val="24"/>
      <w:lang w:eastAsia="pl-PL"/>
    </w:rPr>
  </w:style>
  <w:style w:type="character" w:customStyle="1" w:styleId="Nagwek3Znak">
    <w:name w:val="Nagłówek 3 Znak"/>
    <w:basedOn w:val="Domylnaczcionkaakapitu"/>
    <w:link w:val="Nagwek3"/>
    <w:rsid w:val="00FF10B9"/>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FF10B9"/>
    <w:rPr>
      <w:rFonts w:ascii="Times New Roman" w:eastAsia="Times New Roman" w:hAnsi="Times New Roman" w:cs="Times New Roman"/>
      <w:b/>
      <w:sz w:val="32"/>
      <w:szCs w:val="20"/>
      <w:lang w:eastAsia="pl-PL"/>
    </w:rPr>
  </w:style>
  <w:style w:type="character" w:customStyle="1" w:styleId="Nagwek6Znak">
    <w:name w:val="Nagłówek 6 Znak"/>
    <w:basedOn w:val="Domylnaczcionkaakapitu"/>
    <w:link w:val="Nagwek6"/>
    <w:rsid w:val="00FF10B9"/>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FF10B9"/>
    <w:rPr>
      <w:rFonts w:ascii="Times New Roman" w:eastAsia="Times New Roman" w:hAnsi="Times New Roman" w:cs="Times New Roman"/>
      <w:b/>
      <w:bCs/>
      <w:szCs w:val="20"/>
      <w:lang w:eastAsia="pl-PL"/>
    </w:rPr>
  </w:style>
  <w:style w:type="character" w:customStyle="1" w:styleId="Nagwek9Znak">
    <w:name w:val="Nagłówek 9 Znak"/>
    <w:basedOn w:val="Domylnaczcionkaakapitu"/>
    <w:link w:val="Nagwek9"/>
    <w:rsid w:val="00FF10B9"/>
    <w:rPr>
      <w:rFonts w:ascii="Times New Roman" w:eastAsia="Times New Roman" w:hAnsi="Times New Roman" w:cs="Times New Roman"/>
      <w:b/>
      <w:szCs w:val="24"/>
      <w:lang w:eastAsia="pl-PL"/>
    </w:rPr>
  </w:style>
  <w:style w:type="paragraph" w:styleId="Tekstpodstawowy2">
    <w:name w:val="Body Text 2"/>
    <w:basedOn w:val="Normalny"/>
    <w:link w:val="Tekstpodstawowy2Znak"/>
    <w:rsid w:val="00FF10B9"/>
    <w:pPr>
      <w:jc w:val="center"/>
    </w:pPr>
    <w:rPr>
      <w:b/>
      <w:sz w:val="32"/>
      <w:szCs w:val="20"/>
    </w:rPr>
  </w:style>
  <w:style w:type="character" w:customStyle="1" w:styleId="Tekstpodstawowy2Znak">
    <w:name w:val="Tekst podstawowy 2 Znak"/>
    <w:basedOn w:val="Domylnaczcionkaakapitu"/>
    <w:link w:val="Tekstpodstawowy2"/>
    <w:rsid w:val="00FF10B9"/>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rsid w:val="00FF10B9"/>
    <w:pPr>
      <w:numPr>
        <w:ilvl w:val="12"/>
      </w:numPr>
      <w:jc w:val="both"/>
    </w:pPr>
    <w:rPr>
      <w:sz w:val="22"/>
      <w:szCs w:val="20"/>
    </w:rPr>
  </w:style>
  <w:style w:type="character" w:customStyle="1" w:styleId="TekstpodstawowyZnak">
    <w:name w:val="Tekst podstawowy Znak"/>
    <w:basedOn w:val="Domylnaczcionkaakapitu"/>
    <w:link w:val="Tekstpodstawowy"/>
    <w:rsid w:val="00FF10B9"/>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rsid w:val="00FF10B9"/>
    <w:pPr>
      <w:ind w:left="284"/>
      <w:jc w:val="both"/>
    </w:pPr>
    <w:rPr>
      <w:sz w:val="22"/>
      <w:szCs w:val="20"/>
    </w:rPr>
  </w:style>
  <w:style w:type="character" w:customStyle="1" w:styleId="TekstpodstawowywcityZnak">
    <w:name w:val="Tekst podstawowy wcięty Znak"/>
    <w:basedOn w:val="Domylnaczcionkaakapitu"/>
    <w:link w:val="Tekstpodstawowywcity"/>
    <w:rsid w:val="00FF10B9"/>
    <w:rPr>
      <w:rFonts w:ascii="Times New Roman" w:eastAsia="Times New Roman" w:hAnsi="Times New Roman" w:cs="Times New Roman"/>
      <w:szCs w:val="20"/>
      <w:lang w:eastAsia="pl-PL"/>
    </w:rPr>
  </w:style>
  <w:style w:type="character" w:styleId="Numerstrony">
    <w:name w:val="page number"/>
    <w:basedOn w:val="Domylnaczcionkaakapitu"/>
    <w:rsid w:val="00FF10B9"/>
  </w:style>
  <w:style w:type="paragraph" w:styleId="Nagwek">
    <w:name w:val="header"/>
    <w:basedOn w:val="Normalny"/>
    <w:link w:val="NagwekZnak"/>
    <w:uiPriority w:val="99"/>
    <w:rsid w:val="00FF10B9"/>
    <w:pPr>
      <w:tabs>
        <w:tab w:val="center" w:pos="4536"/>
        <w:tab w:val="right" w:pos="9072"/>
      </w:tabs>
    </w:pPr>
    <w:rPr>
      <w:sz w:val="20"/>
      <w:szCs w:val="20"/>
    </w:rPr>
  </w:style>
  <w:style w:type="character" w:customStyle="1" w:styleId="NagwekZnak">
    <w:name w:val="Nagłówek Znak"/>
    <w:basedOn w:val="Domylnaczcionkaakapitu"/>
    <w:link w:val="Nagwek"/>
    <w:uiPriority w:val="99"/>
    <w:rsid w:val="00FF10B9"/>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FF10B9"/>
    <w:pPr>
      <w:tabs>
        <w:tab w:val="center" w:pos="4536"/>
        <w:tab w:val="right" w:pos="9072"/>
      </w:tabs>
    </w:pPr>
    <w:rPr>
      <w:sz w:val="20"/>
      <w:szCs w:val="20"/>
    </w:rPr>
  </w:style>
  <w:style w:type="character" w:customStyle="1" w:styleId="StopkaZnak">
    <w:name w:val="Stopka Znak"/>
    <w:basedOn w:val="Domylnaczcionkaakapitu"/>
    <w:link w:val="Stopka"/>
    <w:uiPriority w:val="99"/>
    <w:qFormat/>
    <w:rsid w:val="00FF10B9"/>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FF10B9"/>
    <w:pPr>
      <w:ind w:left="1080"/>
      <w:jc w:val="both"/>
    </w:pPr>
    <w:rPr>
      <w:sz w:val="22"/>
    </w:rPr>
  </w:style>
  <w:style w:type="character" w:customStyle="1" w:styleId="Tekstpodstawowywcity3Znak">
    <w:name w:val="Tekst podstawowy wcięty 3 Znak"/>
    <w:basedOn w:val="Domylnaczcionkaakapitu"/>
    <w:link w:val="Tekstpodstawowywcity3"/>
    <w:rsid w:val="00FF10B9"/>
    <w:rPr>
      <w:rFonts w:ascii="Times New Roman" w:eastAsia="Times New Roman" w:hAnsi="Times New Roman" w:cs="Times New Roman"/>
      <w:szCs w:val="24"/>
      <w:lang w:eastAsia="pl-PL"/>
    </w:rPr>
  </w:style>
  <w:style w:type="character" w:styleId="Hipercze">
    <w:name w:val="Hyperlink"/>
    <w:rsid w:val="00FF10B9"/>
    <w:rPr>
      <w:color w:val="0000FF"/>
      <w:u w:val="single"/>
    </w:rPr>
  </w:style>
  <w:style w:type="paragraph" w:customStyle="1" w:styleId="ZnakZnakZnak">
    <w:name w:val="Znak Znak Znak"/>
    <w:basedOn w:val="Normalny"/>
    <w:rsid w:val="00FF10B9"/>
    <w:rPr>
      <w:rFonts w:ascii="Arial" w:hAnsi="Arial" w:cs="Arial"/>
    </w:rPr>
  </w:style>
  <w:style w:type="paragraph" w:customStyle="1" w:styleId="ZnakZnakZnak13">
    <w:name w:val="Znak Znak Znak13"/>
    <w:basedOn w:val="Normalny"/>
    <w:rsid w:val="005A3D4A"/>
    <w:rPr>
      <w:rFonts w:ascii="Arial" w:hAnsi="Arial" w:cs="Arial"/>
    </w:rPr>
  </w:style>
  <w:style w:type="paragraph" w:styleId="Tekstdymka">
    <w:name w:val="Balloon Text"/>
    <w:basedOn w:val="Normalny"/>
    <w:link w:val="TekstdymkaZnak"/>
    <w:uiPriority w:val="99"/>
    <w:semiHidden/>
    <w:unhideWhenUsed/>
    <w:rsid w:val="00B556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5656"/>
    <w:rPr>
      <w:rFonts w:ascii="Segoe UI" w:eastAsia="Times New Roman" w:hAnsi="Segoe UI" w:cs="Segoe UI"/>
      <w:sz w:val="18"/>
      <w:szCs w:val="18"/>
      <w:lang w:eastAsia="pl-PL"/>
    </w:rPr>
  </w:style>
  <w:style w:type="paragraph" w:customStyle="1" w:styleId="ZnakZnakZnak12">
    <w:name w:val="Znak Znak Znak12"/>
    <w:basedOn w:val="Normalny"/>
    <w:rsid w:val="00026862"/>
    <w:rPr>
      <w:rFonts w:ascii="Arial" w:hAnsi="Arial" w:cs="Arial"/>
    </w:rPr>
  </w:style>
  <w:style w:type="table" w:styleId="Tabela-Siatka">
    <w:name w:val="Table Grid"/>
    <w:basedOn w:val="Standardowy"/>
    <w:uiPriority w:val="59"/>
    <w:rsid w:val="00026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11">
    <w:name w:val="Znak Znak Znak11"/>
    <w:basedOn w:val="Normalny"/>
    <w:rsid w:val="00BD489C"/>
    <w:rPr>
      <w:rFonts w:ascii="Arial" w:hAnsi="Arial" w:cs="Arial"/>
    </w:rPr>
  </w:style>
  <w:style w:type="paragraph" w:customStyle="1" w:styleId="ZnakZnakZnak10">
    <w:name w:val="Znak Znak Znak10"/>
    <w:basedOn w:val="Normalny"/>
    <w:rsid w:val="009D3DAF"/>
    <w:rPr>
      <w:rFonts w:ascii="Arial" w:hAnsi="Arial" w:cs="Arial"/>
    </w:rPr>
  </w:style>
  <w:style w:type="paragraph" w:styleId="Akapitzlist">
    <w:name w:val="List Paragraph"/>
    <w:aliases w:val="L1,Numerowanie,List Paragraph,Akapit z listą5,sw tekst,Akapit z listą BS,Kolorowa lista — akcent 11,2 heading,A_wyliczenie,K-P_odwolanie,maz_wyliczenie,opis dzialania,CW_Lista,Lista num,Wypunktowanie,T_SZ_List Paragraph,Podsis rysunku"/>
    <w:basedOn w:val="Normalny"/>
    <w:link w:val="AkapitzlistZnak"/>
    <w:uiPriority w:val="34"/>
    <w:qFormat/>
    <w:rsid w:val="009B1E88"/>
    <w:pPr>
      <w:ind w:left="720"/>
      <w:contextualSpacing/>
    </w:pPr>
  </w:style>
  <w:style w:type="paragraph" w:customStyle="1" w:styleId="ZnakZnakZnak9">
    <w:name w:val="Znak Znak Znak9"/>
    <w:basedOn w:val="Normalny"/>
    <w:rsid w:val="00764D11"/>
    <w:rPr>
      <w:rFonts w:ascii="Arial" w:hAnsi="Arial" w:cs="Arial"/>
    </w:rPr>
  </w:style>
  <w:style w:type="paragraph" w:customStyle="1" w:styleId="ZnakZnakZnak8">
    <w:name w:val="Znak Znak Znak8"/>
    <w:basedOn w:val="Normalny"/>
    <w:rsid w:val="00024BBD"/>
    <w:rPr>
      <w:rFonts w:ascii="Arial" w:hAnsi="Arial" w:cs="Arial"/>
    </w:rPr>
  </w:style>
  <w:style w:type="paragraph" w:customStyle="1" w:styleId="ZnakZnakZnak7">
    <w:name w:val="Znak Znak Znak7"/>
    <w:basedOn w:val="Normalny"/>
    <w:rsid w:val="001B6419"/>
    <w:rPr>
      <w:rFonts w:ascii="Arial" w:hAnsi="Arial" w:cs="Arial"/>
    </w:rPr>
  </w:style>
  <w:style w:type="paragraph" w:customStyle="1" w:styleId="ZnakZnakZnak6">
    <w:name w:val="Znak Znak Znak6"/>
    <w:basedOn w:val="Normalny"/>
    <w:rsid w:val="00917001"/>
    <w:rPr>
      <w:rFonts w:ascii="Arial" w:hAnsi="Arial" w:cs="Arial"/>
    </w:rPr>
  </w:style>
  <w:style w:type="paragraph" w:customStyle="1" w:styleId="ZnakZnakZnak5">
    <w:name w:val="Znak Znak Znak5"/>
    <w:basedOn w:val="Normalny"/>
    <w:rsid w:val="007457FD"/>
    <w:rPr>
      <w:rFonts w:ascii="Arial" w:hAnsi="Arial" w:cs="Arial"/>
    </w:rPr>
  </w:style>
  <w:style w:type="paragraph" w:customStyle="1" w:styleId="ZnakZnakZnak4">
    <w:name w:val="Znak Znak Znak4"/>
    <w:basedOn w:val="Normalny"/>
    <w:rsid w:val="00CC6937"/>
    <w:rPr>
      <w:rFonts w:ascii="Arial" w:hAnsi="Arial" w:cs="Arial"/>
    </w:rPr>
  </w:style>
  <w:style w:type="paragraph" w:customStyle="1" w:styleId="ZnakZnakZnak3">
    <w:name w:val="Znak Znak Znak3"/>
    <w:basedOn w:val="Normalny"/>
    <w:rsid w:val="00F61961"/>
    <w:rPr>
      <w:rFonts w:ascii="Arial" w:hAnsi="Arial" w:cs="Arial"/>
    </w:rPr>
  </w:style>
  <w:style w:type="paragraph" w:customStyle="1" w:styleId="ZnakZnakZnak2">
    <w:name w:val="Znak Znak Znak2"/>
    <w:basedOn w:val="Normalny"/>
    <w:rsid w:val="007B250F"/>
    <w:rPr>
      <w:rFonts w:ascii="Arial" w:hAnsi="Arial" w:cs="Arial"/>
    </w:rPr>
  </w:style>
  <w:style w:type="character" w:customStyle="1" w:styleId="alb">
    <w:name w:val="a_lb"/>
    <w:basedOn w:val="Domylnaczcionkaakapitu"/>
    <w:rsid w:val="00A45C29"/>
  </w:style>
  <w:style w:type="paragraph" w:customStyle="1" w:styleId="ZnakZnakZnak1">
    <w:name w:val="Znak Znak Znak1"/>
    <w:basedOn w:val="Normalny"/>
    <w:rsid w:val="00442C57"/>
    <w:rPr>
      <w:rFonts w:ascii="Arial" w:hAnsi="Arial" w:cs="Arial"/>
    </w:rPr>
  </w:style>
  <w:style w:type="paragraph" w:customStyle="1" w:styleId="Default">
    <w:name w:val="Default"/>
    <w:rsid w:val="00B9041B"/>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L1 Znak,Numerowanie Znak,List Paragraph Znak,Akapit z listą5 Znak,sw tekst Znak,Akapit z listą BS Znak,Kolorowa lista — akcent 11 Znak,2 heading Znak,A_wyliczenie Znak,K-P_odwolanie Znak,maz_wyliczenie Znak,opis dzialania Znak"/>
    <w:link w:val="Akapitzlist"/>
    <w:uiPriority w:val="34"/>
    <w:qFormat/>
    <w:locked/>
    <w:rsid w:val="00F86529"/>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8593D"/>
    <w:rPr>
      <w:color w:val="954F72" w:themeColor="followedHyperlink"/>
      <w:u w:val="single"/>
    </w:rPr>
  </w:style>
  <w:style w:type="paragraph" w:customStyle="1" w:styleId="Nagwek21">
    <w:name w:val="Nagłówek 21"/>
    <w:basedOn w:val="Normalny"/>
    <w:uiPriority w:val="1"/>
    <w:qFormat/>
    <w:rsid w:val="00205074"/>
    <w:pPr>
      <w:widowControl w:val="0"/>
      <w:ind w:left="116"/>
      <w:jc w:val="both"/>
      <w:outlineLvl w:val="2"/>
    </w:pPr>
    <w:rPr>
      <w:b/>
      <w:bCs/>
      <w:sz w:val="22"/>
      <w:szCs w:val="22"/>
      <w:lang w:eastAsia="en-US"/>
    </w:rPr>
  </w:style>
  <w:style w:type="character" w:styleId="Tekstzastpczy">
    <w:name w:val="Placeholder Text"/>
    <w:basedOn w:val="Domylnaczcionkaakapitu"/>
    <w:uiPriority w:val="99"/>
    <w:semiHidden/>
    <w:rsid w:val="0068683C"/>
    <w:rPr>
      <w:color w:val="808080"/>
    </w:rPr>
  </w:style>
  <w:style w:type="paragraph" w:customStyle="1" w:styleId="1">
    <w:name w:val="1."/>
    <w:basedOn w:val="Normalny"/>
    <w:rsid w:val="00492A34"/>
    <w:pPr>
      <w:widowControl w:val="0"/>
      <w:suppressAutoHyphens/>
      <w:snapToGrid w:val="0"/>
      <w:spacing w:line="258" w:lineRule="atLeast"/>
      <w:ind w:left="227" w:hanging="227"/>
      <w:jc w:val="both"/>
    </w:pPr>
    <w:rPr>
      <w:rFonts w:ascii="FrankfurtGothic" w:eastAsia="Lucida Sans Unicode" w:hAnsi="FrankfurtGothic" w:cs="Tahoma"/>
      <w:color w:val="000000"/>
      <w:sz w:val="19"/>
      <w:lang w:eastAsia="en-US" w:bidi="en-US"/>
    </w:rPr>
  </w:style>
  <w:style w:type="character" w:styleId="Nierozpoznanawzmianka">
    <w:name w:val="Unresolved Mention"/>
    <w:basedOn w:val="Domylnaczcionkaakapitu"/>
    <w:uiPriority w:val="99"/>
    <w:semiHidden/>
    <w:unhideWhenUsed/>
    <w:rsid w:val="00807E68"/>
    <w:rPr>
      <w:color w:val="605E5C"/>
      <w:shd w:val="clear" w:color="auto" w:fill="E1DFDD"/>
    </w:rPr>
  </w:style>
  <w:style w:type="character" w:customStyle="1" w:styleId="czeinternetowe">
    <w:name w:val="Łącze internetowe"/>
    <w:semiHidden/>
    <w:rsid w:val="001819E9"/>
    <w:rPr>
      <w:color w:val="0000FF"/>
      <w:u w:val="single"/>
    </w:rPr>
  </w:style>
  <w:style w:type="paragraph" w:customStyle="1" w:styleId="TableParagraph">
    <w:name w:val="Table Paragraph"/>
    <w:basedOn w:val="Normalny"/>
    <w:uiPriority w:val="1"/>
    <w:qFormat/>
    <w:rsid w:val="006148AF"/>
    <w:pPr>
      <w:widowControl w:val="0"/>
      <w:autoSpaceDE w:val="0"/>
      <w:autoSpaceDN w:val="0"/>
    </w:pPr>
    <w:rPr>
      <w:sz w:val="22"/>
      <w:szCs w:val="22"/>
      <w:lang w:eastAsia="en-US"/>
    </w:rPr>
  </w:style>
  <w:style w:type="paragraph" w:customStyle="1" w:styleId="pkt">
    <w:name w:val="pkt"/>
    <w:basedOn w:val="Normalny"/>
    <w:link w:val="pktZnak"/>
    <w:uiPriority w:val="99"/>
    <w:rsid w:val="009A213E"/>
    <w:pPr>
      <w:spacing w:before="60" w:after="60"/>
      <w:ind w:left="851" w:hanging="295"/>
      <w:jc w:val="both"/>
    </w:pPr>
    <w:rPr>
      <w:rFonts w:ascii="Calibri" w:eastAsia="Calibri" w:hAnsi="Calibri"/>
      <w:szCs w:val="20"/>
    </w:rPr>
  </w:style>
  <w:style w:type="character" w:customStyle="1" w:styleId="pktZnak">
    <w:name w:val="pkt Znak"/>
    <w:link w:val="pkt"/>
    <w:uiPriority w:val="99"/>
    <w:locked/>
    <w:rsid w:val="009A213E"/>
    <w:rPr>
      <w:rFonts w:ascii="Calibri" w:eastAsia="Calibri" w:hAnsi="Calibri" w:cs="Times New Roman"/>
      <w:sz w:val="24"/>
      <w:szCs w:val="20"/>
      <w:lang w:eastAsia="pl-PL"/>
    </w:rPr>
  </w:style>
  <w:style w:type="numbering" w:customStyle="1" w:styleId="Styl2">
    <w:name w:val="Styl2"/>
    <w:uiPriority w:val="99"/>
    <w:rsid w:val="008D3BDF"/>
    <w:pPr>
      <w:numPr>
        <w:numId w:val="28"/>
      </w:numPr>
    </w:pPr>
  </w:style>
  <w:style w:type="character" w:customStyle="1" w:styleId="content">
    <w:name w:val="content"/>
    <w:basedOn w:val="Domylnaczcionkaakapitu"/>
    <w:rsid w:val="001C3532"/>
  </w:style>
  <w:style w:type="numbering" w:customStyle="1" w:styleId="WW8Num23">
    <w:name w:val="WW8Num23"/>
    <w:basedOn w:val="Bezlisty"/>
    <w:rsid w:val="009B1501"/>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7845">
      <w:bodyDiv w:val="1"/>
      <w:marLeft w:val="0"/>
      <w:marRight w:val="0"/>
      <w:marTop w:val="0"/>
      <w:marBottom w:val="0"/>
      <w:divBdr>
        <w:top w:val="none" w:sz="0" w:space="0" w:color="auto"/>
        <w:left w:val="none" w:sz="0" w:space="0" w:color="auto"/>
        <w:bottom w:val="none" w:sz="0" w:space="0" w:color="auto"/>
        <w:right w:val="none" w:sz="0" w:space="0" w:color="auto"/>
      </w:divBdr>
      <w:divsChild>
        <w:div w:id="1497574817">
          <w:marLeft w:val="0"/>
          <w:marRight w:val="0"/>
          <w:marTop w:val="0"/>
          <w:marBottom w:val="0"/>
          <w:divBdr>
            <w:top w:val="none" w:sz="0" w:space="0" w:color="auto"/>
            <w:left w:val="none" w:sz="0" w:space="0" w:color="auto"/>
            <w:bottom w:val="none" w:sz="0" w:space="0" w:color="auto"/>
            <w:right w:val="none" w:sz="0" w:space="0" w:color="auto"/>
          </w:divBdr>
        </w:div>
        <w:div w:id="1813331658">
          <w:marLeft w:val="0"/>
          <w:marRight w:val="0"/>
          <w:marTop w:val="0"/>
          <w:marBottom w:val="0"/>
          <w:divBdr>
            <w:top w:val="none" w:sz="0" w:space="0" w:color="auto"/>
            <w:left w:val="none" w:sz="0" w:space="0" w:color="auto"/>
            <w:bottom w:val="none" w:sz="0" w:space="0" w:color="auto"/>
            <w:right w:val="none" w:sz="0" w:space="0" w:color="auto"/>
          </w:divBdr>
        </w:div>
        <w:div w:id="2082633529">
          <w:marLeft w:val="0"/>
          <w:marRight w:val="0"/>
          <w:marTop w:val="0"/>
          <w:marBottom w:val="0"/>
          <w:divBdr>
            <w:top w:val="none" w:sz="0" w:space="0" w:color="auto"/>
            <w:left w:val="none" w:sz="0" w:space="0" w:color="auto"/>
            <w:bottom w:val="none" w:sz="0" w:space="0" w:color="auto"/>
            <w:right w:val="none" w:sz="0" w:space="0" w:color="auto"/>
          </w:divBdr>
        </w:div>
      </w:divsChild>
    </w:div>
    <w:div w:id="129637390">
      <w:bodyDiv w:val="1"/>
      <w:marLeft w:val="0"/>
      <w:marRight w:val="0"/>
      <w:marTop w:val="0"/>
      <w:marBottom w:val="0"/>
      <w:divBdr>
        <w:top w:val="none" w:sz="0" w:space="0" w:color="auto"/>
        <w:left w:val="none" w:sz="0" w:space="0" w:color="auto"/>
        <w:bottom w:val="none" w:sz="0" w:space="0" w:color="auto"/>
        <w:right w:val="none" w:sz="0" w:space="0" w:color="auto"/>
      </w:divBdr>
    </w:div>
    <w:div w:id="635333396">
      <w:bodyDiv w:val="1"/>
      <w:marLeft w:val="0"/>
      <w:marRight w:val="0"/>
      <w:marTop w:val="0"/>
      <w:marBottom w:val="0"/>
      <w:divBdr>
        <w:top w:val="none" w:sz="0" w:space="0" w:color="auto"/>
        <w:left w:val="none" w:sz="0" w:space="0" w:color="auto"/>
        <w:bottom w:val="none" w:sz="0" w:space="0" w:color="auto"/>
        <w:right w:val="none" w:sz="0" w:space="0" w:color="auto"/>
      </w:divBdr>
    </w:div>
    <w:div w:id="720639155">
      <w:bodyDiv w:val="1"/>
      <w:marLeft w:val="0"/>
      <w:marRight w:val="0"/>
      <w:marTop w:val="0"/>
      <w:marBottom w:val="0"/>
      <w:divBdr>
        <w:top w:val="none" w:sz="0" w:space="0" w:color="auto"/>
        <w:left w:val="none" w:sz="0" w:space="0" w:color="auto"/>
        <w:bottom w:val="none" w:sz="0" w:space="0" w:color="auto"/>
        <w:right w:val="none" w:sz="0" w:space="0" w:color="auto"/>
      </w:divBdr>
    </w:div>
    <w:div w:id="1349982706">
      <w:bodyDiv w:val="1"/>
      <w:marLeft w:val="0"/>
      <w:marRight w:val="0"/>
      <w:marTop w:val="0"/>
      <w:marBottom w:val="0"/>
      <w:divBdr>
        <w:top w:val="none" w:sz="0" w:space="0" w:color="auto"/>
        <w:left w:val="none" w:sz="0" w:space="0" w:color="auto"/>
        <w:bottom w:val="none" w:sz="0" w:space="0" w:color="auto"/>
        <w:right w:val="none" w:sz="0" w:space="0" w:color="auto"/>
      </w:divBdr>
    </w:div>
    <w:div w:id="1460614120">
      <w:bodyDiv w:val="1"/>
      <w:marLeft w:val="0"/>
      <w:marRight w:val="0"/>
      <w:marTop w:val="0"/>
      <w:marBottom w:val="0"/>
      <w:divBdr>
        <w:top w:val="none" w:sz="0" w:space="0" w:color="auto"/>
        <w:left w:val="none" w:sz="0" w:space="0" w:color="auto"/>
        <w:bottom w:val="none" w:sz="0" w:space="0" w:color="auto"/>
        <w:right w:val="none" w:sz="0" w:space="0" w:color="auto"/>
      </w:divBdr>
    </w:div>
    <w:div w:id="1952544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rabk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platformazakupowa.pl/pn/rabka" TargetMode="External"/><Relationship Id="rId17"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hyperlink" Target="mailto:urzad@rabka.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rabk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rabka"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strona/45-instrukcje"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320C6-9C12-474F-83E3-DF189D02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6654</Words>
  <Characters>39928</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2023-05-08T18:14:00Z</dcterms:created>
  <dcterms:modified xsi:type="dcterms:W3CDTF">2023-05-08T18:14:00Z</dcterms:modified>
</cp:coreProperties>
</file>