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C510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2BCD6A57" w14:textId="2CFEE846" w:rsidR="00B707AC" w:rsidRPr="00AA0837" w:rsidRDefault="005D3B1B" w:rsidP="005D3B1B">
      <w:pPr>
        <w:spacing w:line="276" w:lineRule="auto"/>
        <w:ind w:firstLine="0"/>
        <w:jc w:val="both"/>
        <w:rPr>
          <w:rFonts w:cstheme="minorHAnsi"/>
          <w:b/>
          <w:sz w:val="24"/>
          <w:szCs w:val="24"/>
        </w:rPr>
      </w:pPr>
      <w:r w:rsidRPr="00AA0837">
        <w:rPr>
          <w:rFonts w:cstheme="minorHAnsi"/>
          <w:b/>
          <w:sz w:val="24"/>
          <w:szCs w:val="24"/>
        </w:rPr>
        <w:t>Opracowanie ekspertyzy oceny stanu technicznego budynku przy ulicy Hodowlanej 10 w miejscowości Białe Błota w celu nabycia prawa własności nieruchomości przez Gminę Białe Błota z przeznaczeniem na Urząd Gminy</w:t>
      </w:r>
    </w:p>
    <w:p w14:paraId="4A219FB8" w14:textId="77777777" w:rsidR="005D3B1B" w:rsidRPr="00AA0837" w:rsidRDefault="005D3B1B" w:rsidP="009F1557">
      <w:pPr>
        <w:ind w:firstLine="0"/>
        <w:jc w:val="both"/>
        <w:rPr>
          <w:rFonts w:cstheme="minorHAnsi"/>
          <w:color w:val="0070C0"/>
          <w:sz w:val="24"/>
          <w:szCs w:val="24"/>
        </w:rPr>
      </w:pPr>
    </w:p>
    <w:p w14:paraId="1ECA42A5" w14:textId="05884CDC" w:rsidR="003A60F2" w:rsidRPr="00AA0837" w:rsidRDefault="003A60F2" w:rsidP="003A60F2">
      <w:pPr>
        <w:ind w:firstLine="0"/>
        <w:jc w:val="both"/>
        <w:rPr>
          <w:rFonts w:cstheme="minorHAnsi"/>
          <w:b/>
          <w:color w:val="0070C0"/>
          <w:sz w:val="24"/>
          <w:szCs w:val="24"/>
        </w:rPr>
      </w:pPr>
      <w:r w:rsidRPr="00AA0837">
        <w:rPr>
          <w:rFonts w:cstheme="minorHAnsi"/>
          <w:color w:val="0070C0"/>
          <w:sz w:val="24"/>
          <w:szCs w:val="24"/>
        </w:rPr>
        <w:t xml:space="preserve">Znak postępowania: </w:t>
      </w:r>
      <w:r w:rsidR="00040CE8" w:rsidRPr="00AA0837">
        <w:rPr>
          <w:rFonts w:cstheme="minorHAnsi"/>
          <w:b/>
          <w:bCs/>
          <w:color w:val="0070C0"/>
          <w:sz w:val="24"/>
          <w:szCs w:val="24"/>
        </w:rPr>
        <w:t>RZP.27</w:t>
      </w:r>
      <w:r w:rsidR="009F1557" w:rsidRPr="00AA0837">
        <w:rPr>
          <w:rFonts w:cstheme="minorHAnsi"/>
          <w:b/>
          <w:bCs/>
          <w:color w:val="0070C0"/>
          <w:sz w:val="24"/>
          <w:szCs w:val="24"/>
        </w:rPr>
        <w:t>1.</w:t>
      </w:r>
      <w:r w:rsidR="005D3B1B" w:rsidRPr="00AA0837">
        <w:rPr>
          <w:rFonts w:cstheme="minorHAnsi"/>
          <w:b/>
          <w:bCs/>
          <w:color w:val="0070C0"/>
          <w:sz w:val="24"/>
          <w:szCs w:val="24"/>
        </w:rPr>
        <w:t>53</w:t>
      </w:r>
      <w:r w:rsidR="00B707AC" w:rsidRPr="00AA0837">
        <w:rPr>
          <w:rFonts w:cstheme="minorHAnsi"/>
          <w:b/>
          <w:bCs/>
          <w:color w:val="0070C0"/>
          <w:sz w:val="24"/>
          <w:szCs w:val="24"/>
        </w:rPr>
        <w:t>.202</w:t>
      </w:r>
      <w:r w:rsidR="00C61E8B" w:rsidRPr="00AA0837">
        <w:rPr>
          <w:rFonts w:cstheme="minorHAnsi"/>
          <w:b/>
          <w:bCs/>
          <w:color w:val="0070C0"/>
          <w:sz w:val="24"/>
          <w:szCs w:val="24"/>
        </w:rPr>
        <w:t>4</w:t>
      </w:r>
      <w:r w:rsidRPr="00AA0837">
        <w:rPr>
          <w:rFonts w:cstheme="minorHAnsi"/>
          <w:b/>
          <w:bCs/>
          <w:color w:val="0070C0"/>
          <w:sz w:val="24"/>
          <w:szCs w:val="24"/>
        </w:rPr>
        <w:t>.</w:t>
      </w:r>
      <w:r w:rsidR="00590457" w:rsidRPr="00AA0837">
        <w:rPr>
          <w:rFonts w:cstheme="minorHAnsi"/>
          <w:b/>
          <w:bCs/>
          <w:color w:val="0070C0"/>
          <w:sz w:val="24"/>
          <w:szCs w:val="24"/>
        </w:rPr>
        <w:t>ZP</w:t>
      </w:r>
      <w:r w:rsidR="0043418B" w:rsidRPr="00AA0837">
        <w:rPr>
          <w:rFonts w:cstheme="minorHAnsi"/>
          <w:b/>
          <w:bCs/>
          <w:color w:val="0070C0"/>
          <w:sz w:val="24"/>
          <w:szCs w:val="24"/>
        </w:rPr>
        <w:t>2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14:paraId="5F5B3BB4" w14:textId="77777777" w:rsidR="0005586A" w:rsidRPr="00B076D3" w:rsidRDefault="0005586A" w:rsidP="0005586A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6BF30708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0B69B855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……………….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0AAB1F42" w14:textId="6022D7D2" w:rsidR="00340247" w:rsidRPr="00AA0837" w:rsidRDefault="00340247" w:rsidP="00AA083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11C022" w14:textId="7777777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5E9E86B" w14:textId="79A5E299" w:rsidR="00B707AC" w:rsidRPr="00B707AC" w:rsidRDefault="00B707AC" w:rsidP="00B707AC">
      <w:pPr>
        <w:ind w:firstLine="0"/>
        <w:jc w:val="both"/>
        <w:rPr>
          <w:sz w:val="24"/>
          <w:szCs w:val="24"/>
        </w:rPr>
      </w:pPr>
    </w:p>
    <w:p w14:paraId="188B7DAF" w14:textId="55504F7F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…………….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7777777" w:rsidR="00B707AC" w:rsidRDefault="00340247" w:rsidP="00B707AC">
      <w:pPr>
        <w:pStyle w:val="Akapitzlist"/>
        <w:ind w:left="5676" w:firstLine="0"/>
        <w:rPr>
          <w:sz w:val="18"/>
          <w:szCs w:val="18"/>
        </w:rPr>
      </w:pPr>
      <w:r w:rsidRPr="00340247">
        <w:rPr>
          <w:sz w:val="24"/>
          <w:szCs w:val="24"/>
        </w:rPr>
        <w:t>…………………………………………………</w:t>
      </w:r>
      <w:r w:rsidR="00B707AC">
        <w:rPr>
          <w:sz w:val="18"/>
          <w:szCs w:val="18"/>
        </w:rPr>
        <w:t xml:space="preserve">    </w:t>
      </w:r>
    </w:p>
    <w:p w14:paraId="1BD68A93" w14:textId="6F8CACB6" w:rsidR="0062352F" w:rsidRDefault="00B707AC" w:rsidP="00B707AC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57AD7F05" w14:textId="437DF557"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>For</w:t>
      </w:r>
      <w:bookmarkStart w:id="0" w:name="_GoBack"/>
      <w:bookmarkEnd w:id="0"/>
      <w:r>
        <w:rPr>
          <w:b/>
        </w:rPr>
        <w:t>mularz 3.2.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2F50E383" w14:textId="0FDBA51C" w:rsidR="0043418B" w:rsidRPr="00AA0837" w:rsidRDefault="005D3B1B" w:rsidP="005D3B1B">
      <w:pPr>
        <w:spacing w:line="276" w:lineRule="auto"/>
        <w:ind w:firstLine="0"/>
        <w:jc w:val="both"/>
        <w:rPr>
          <w:rFonts w:cstheme="minorHAnsi"/>
          <w:b/>
          <w:sz w:val="24"/>
        </w:rPr>
      </w:pPr>
      <w:r w:rsidRPr="00AA0837">
        <w:rPr>
          <w:rFonts w:cstheme="minorHAnsi"/>
          <w:b/>
          <w:sz w:val="24"/>
        </w:rPr>
        <w:t>Opracowanie ekspertyzy oceny stanu technicznego budynku przy ulicy Hodowlanej 10 w miejscowości Białe Błota w celu nabycia prawa własności nieruchomości przez Gminę Białe Błota z przeznaczeniem na Urząd Gminy</w:t>
      </w:r>
    </w:p>
    <w:p w14:paraId="7859EDA6" w14:textId="77777777" w:rsidR="005D3B1B" w:rsidRPr="00AA0837" w:rsidRDefault="005D3B1B" w:rsidP="00B707AC">
      <w:pPr>
        <w:ind w:firstLine="0"/>
        <w:rPr>
          <w:rFonts w:cstheme="minorHAnsi"/>
          <w:b/>
          <w:sz w:val="24"/>
        </w:rPr>
      </w:pPr>
    </w:p>
    <w:p w14:paraId="45C460E2" w14:textId="685A174B" w:rsidR="0062352F" w:rsidRPr="00AA0837" w:rsidRDefault="00B707AC" w:rsidP="00B707AC">
      <w:pPr>
        <w:ind w:firstLine="0"/>
        <w:rPr>
          <w:rFonts w:cstheme="minorHAnsi"/>
          <w:b/>
          <w:bCs/>
          <w:color w:val="0070C0"/>
          <w:sz w:val="24"/>
        </w:rPr>
      </w:pPr>
      <w:r w:rsidRPr="00AA0837">
        <w:rPr>
          <w:rFonts w:cstheme="minorHAnsi"/>
          <w:color w:val="0070C0"/>
          <w:sz w:val="24"/>
        </w:rPr>
        <w:t xml:space="preserve">Znak postępowania: </w:t>
      </w:r>
      <w:r w:rsidRPr="00AA0837">
        <w:rPr>
          <w:rFonts w:cstheme="minorHAnsi"/>
          <w:b/>
          <w:bCs/>
          <w:color w:val="0070C0"/>
          <w:sz w:val="24"/>
        </w:rPr>
        <w:t>RZP.271.</w:t>
      </w:r>
      <w:r w:rsidR="005D3B1B" w:rsidRPr="00AA0837">
        <w:rPr>
          <w:rFonts w:cstheme="minorHAnsi"/>
          <w:b/>
          <w:bCs/>
          <w:color w:val="0070C0"/>
          <w:sz w:val="24"/>
        </w:rPr>
        <w:t>53</w:t>
      </w:r>
      <w:r w:rsidRPr="00AA0837">
        <w:rPr>
          <w:rFonts w:cstheme="minorHAnsi"/>
          <w:b/>
          <w:bCs/>
          <w:color w:val="0070C0"/>
          <w:sz w:val="24"/>
        </w:rPr>
        <w:t>.202</w:t>
      </w:r>
      <w:r w:rsidR="00C61E8B" w:rsidRPr="00AA0837">
        <w:rPr>
          <w:rFonts w:cstheme="minorHAnsi"/>
          <w:b/>
          <w:bCs/>
          <w:color w:val="0070C0"/>
          <w:sz w:val="24"/>
        </w:rPr>
        <w:t>4</w:t>
      </w:r>
      <w:r w:rsidRPr="00AA0837">
        <w:rPr>
          <w:rFonts w:cstheme="minorHAnsi"/>
          <w:b/>
          <w:bCs/>
          <w:color w:val="0070C0"/>
          <w:sz w:val="24"/>
        </w:rPr>
        <w:t>.ZP</w:t>
      </w:r>
      <w:r w:rsidR="0043418B" w:rsidRPr="00AA0837">
        <w:rPr>
          <w:rFonts w:cstheme="minorHAnsi"/>
          <w:b/>
          <w:bCs/>
          <w:color w:val="0070C0"/>
          <w:sz w:val="24"/>
        </w:rPr>
        <w:t>2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603DC61A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="0043418B">
        <w:rPr>
          <w:rFonts w:cstheme="minorHAnsi"/>
          <w:sz w:val="24"/>
          <w:szCs w:val="24"/>
        </w:rPr>
        <w:t>…………….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1AEF1DE6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25AC6B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F85286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sectPr w:rsidR="006C4CFE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56520275" w:rsidR="00B04741" w:rsidRPr="00A9069C" w:rsidRDefault="0078016F" w:rsidP="005D3B1B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B707AC">
            <w:rPr>
              <w:rFonts w:ascii="Calibri" w:hAnsi="Calibri" w:cs="Calibri"/>
              <w:b/>
            </w:rPr>
            <w:t>.</w:t>
          </w:r>
          <w:r w:rsidR="005D3B1B">
            <w:rPr>
              <w:rFonts w:ascii="Calibri" w:hAnsi="Calibri" w:cs="Calibri"/>
              <w:b/>
            </w:rPr>
            <w:t>53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C61E8B">
            <w:rPr>
              <w:rFonts w:ascii="Calibri" w:hAnsi="Calibri" w:cs="Calibri"/>
              <w:b/>
            </w:rPr>
            <w:t>4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43418B">
            <w:rPr>
              <w:rFonts w:ascii="Calibri" w:hAnsi="Calibri" w:cs="Calibri"/>
              <w:b/>
            </w:rPr>
            <w:t>2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5586A"/>
    <w:rsid w:val="00066D02"/>
    <w:rsid w:val="000C2C60"/>
    <w:rsid w:val="000C4F60"/>
    <w:rsid w:val="000D1A57"/>
    <w:rsid w:val="000D338E"/>
    <w:rsid w:val="001149D7"/>
    <w:rsid w:val="001E5FF4"/>
    <w:rsid w:val="00215B6F"/>
    <w:rsid w:val="00241D30"/>
    <w:rsid w:val="0024243B"/>
    <w:rsid w:val="002671EE"/>
    <w:rsid w:val="002914CE"/>
    <w:rsid w:val="002B7334"/>
    <w:rsid w:val="002C40E4"/>
    <w:rsid w:val="00340247"/>
    <w:rsid w:val="00342AEF"/>
    <w:rsid w:val="003A5C5C"/>
    <w:rsid w:val="003A60F2"/>
    <w:rsid w:val="0043418B"/>
    <w:rsid w:val="00467E4D"/>
    <w:rsid w:val="004B34CF"/>
    <w:rsid w:val="00590457"/>
    <w:rsid w:val="005A72B4"/>
    <w:rsid w:val="005D3B1B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883237"/>
    <w:rsid w:val="008C0787"/>
    <w:rsid w:val="008C2A7A"/>
    <w:rsid w:val="0093100F"/>
    <w:rsid w:val="009324CB"/>
    <w:rsid w:val="00932A17"/>
    <w:rsid w:val="00944C85"/>
    <w:rsid w:val="00950F7F"/>
    <w:rsid w:val="00976F3D"/>
    <w:rsid w:val="009F1557"/>
    <w:rsid w:val="00A50578"/>
    <w:rsid w:val="00A9069C"/>
    <w:rsid w:val="00AA0837"/>
    <w:rsid w:val="00AF5942"/>
    <w:rsid w:val="00B04741"/>
    <w:rsid w:val="00B27981"/>
    <w:rsid w:val="00B30B29"/>
    <w:rsid w:val="00B4062D"/>
    <w:rsid w:val="00B707AC"/>
    <w:rsid w:val="00B831D7"/>
    <w:rsid w:val="00B85A5C"/>
    <w:rsid w:val="00C360DB"/>
    <w:rsid w:val="00C36E02"/>
    <w:rsid w:val="00C61E8B"/>
    <w:rsid w:val="00D12F03"/>
    <w:rsid w:val="00D83376"/>
    <w:rsid w:val="00E02FFF"/>
    <w:rsid w:val="00E15C34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12</cp:revision>
  <cp:lastPrinted>2022-01-10T13:26:00Z</cp:lastPrinted>
  <dcterms:created xsi:type="dcterms:W3CDTF">2022-01-10T11:57:00Z</dcterms:created>
  <dcterms:modified xsi:type="dcterms:W3CDTF">2024-12-18T10:05:00Z</dcterms:modified>
</cp:coreProperties>
</file>