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27D5A" w14:textId="085B6687" w:rsidR="00063C90" w:rsidRDefault="00846DA8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Pakiet nr </w:t>
      </w:r>
      <w:r w:rsidR="00A87AEB">
        <w:rPr>
          <w:rFonts w:ascii="Century Gothic" w:hAnsi="Century Gothic"/>
          <w:b/>
          <w:sz w:val="22"/>
          <w:szCs w:val="22"/>
        </w:rPr>
        <w:t>2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063C90">
        <w:rPr>
          <w:rFonts w:ascii="Century Gothic" w:hAnsi="Century Gothic"/>
          <w:b/>
          <w:sz w:val="22"/>
          <w:szCs w:val="22"/>
        </w:rPr>
        <w:t xml:space="preserve">  </w:t>
      </w:r>
    </w:p>
    <w:p w14:paraId="3C4FBCB0" w14:textId="77777777" w:rsidR="00063C90" w:rsidRDefault="00063C9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5A06815B" w14:textId="31110ACF" w:rsidR="00063C90" w:rsidRDefault="00C26F4B" w:rsidP="00063C90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Dzierżawa aparatu do identyfikacji i wykonania testów wrażliwości. </w:t>
      </w:r>
      <w:r w:rsidR="00063C90">
        <w:rPr>
          <w:rFonts w:ascii="Century Gothic" w:hAnsi="Century Gothic"/>
          <w:b/>
          <w:sz w:val="22"/>
          <w:szCs w:val="22"/>
        </w:rPr>
        <w:t>Podłoża na płytkach Petriego</w:t>
      </w:r>
      <w:r w:rsidR="00A87AEB">
        <w:rPr>
          <w:rFonts w:ascii="Century Gothic" w:hAnsi="Century Gothic"/>
          <w:b/>
          <w:sz w:val="22"/>
          <w:szCs w:val="22"/>
        </w:rPr>
        <w:t xml:space="preserve">, testy do identyfikacji </w:t>
      </w:r>
      <w:r>
        <w:rPr>
          <w:rFonts w:ascii="Century Gothic" w:hAnsi="Century Gothic"/>
          <w:b/>
          <w:sz w:val="22"/>
          <w:szCs w:val="22"/>
        </w:rPr>
        <w:t xml:space="preserve">i wykonania wrażliwości </w:t>
      </w:r>
      <w:r w:rsidR="00A87AEB">
        <w:rPr>
          <w:rFonts w:ascii="Century Gothic" w:hAnsi="Century Gothic"/>
          <w:b/>
          <w:sz w:val="22"/>
          <w:szCs w:val="22"/>
        </w:rPr>
        <w:t>mikroorganizmów</w:t>
      </w:r>
      <w:r>
        <w:rPr>
          <w:rFonts w:ascii="Century Gothic" w:hAnsi="Century Gothic"/>
          <w:b/>
          <w:sz w:val="22"/>
          <w:szCs w:val="22"/>
        </w:rPr>
        <w:t xml:space="preserve">, podłoża chromogenne, drobne odczynniki </w:t>
      </w:r>
    </w:p>
    <w:p w14:paraId="469D5C98" w14:textId="77777777" w:rsidR="00063C90" w:rsidRDefault="00063C90" w:rsidP="00063C90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</w:p>
    <w:p w14:paraId="1DF61993" w14:textId="77777777" w:rsidR="00063C90" w:rsidRDefault="00063C9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053FD487" w14:textId="77777777" w:rsidR="00063C90" w:rsidRDefault="00063C90" w:rsidP="00063C90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7CC8F463" w14:textId="77777777" w:rsidR="00063C90" w:rsidRDefault="00063C90" w:rsidP="008B32BB">
      <w:pPr>
        <w:keepNext/>
        <w:spacing w:line="200" w:lineRule="atLeast"/>
        <w:ind w:left="360" w:right="-566"/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bottomFromText="200" w:vertAnchor="text" w:horzAnchor="margin" w:tblpX="-712" w:tblpY="30"/>
        <w:tblW w:w="15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345"/>
        <w:gridCol w:w="751"/>
        <w:gridCol w:w="716"/>
        <w:gridCol w:w="1134"/>
        <w:gridCol w:w="1134"/>
        <w:gridCol w:w="851"/>
        <w:gridCol w:w="1701"/>
        <w:gridCol w:w="1559"/>
        <w:gridCol w:w="2551"/>
      </w:tblGrid>
      <w:tr w:rsidR="00EE6552" w14:paraId="1AF485E6" w14:textId="77777777" w:rsidTr="00EE6552">
        <w:trPr>
          <w:cantSplit/>
          <w:trHeight w:val="7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486C1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27FA3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79523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1428B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2BEBE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jednostkowa </w:t>
            </w:r>
          </w:p>
          <w:p w14:paraId="03CC3666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FA372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Cena </w:t>
            </w:r>
          </w:p>
          <w:p w14:paraId="263E35B1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jednostkowa</w:t>
            </w:r>
          </w:p>
          <w:p w14:paraId="3B9E82A5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6C863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Stawka  VAT </w:t>
            </w:r>
          </w:p>
          <w:p w14:paraId="5E424CA3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82FEC7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Wartość netto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4F1E9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71346A" w14:textId="77777777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*Nazwa handlowa produktu</w:t>
            </w:r>
          </w:p>
        </w:tc>
      </w:tr>
      <w:tr w:rsidR="00AE4940" w14:paraId="5FC05704" w14:textId="77777777" w:rsidTr="00A87AE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195A8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72459" w14:textId="2669F760" w:rsidR="00AE4940" w:rsidRDefault="00A87AEB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 xml:space="preserve">Podłoże do hodowli Columbia Agar + 5% krwi baraniej 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A4DC3" w14:textId="0AAD7F94" w:rsidR="00AE4940" w:rsidRDefault="00A87AEB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660D19" w14:textId="56F55BE5" w:rsidR="00AE4940" w:rsidRPr="00D5207D" w:rsidRDefault="0019279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12</w:t>
            </w:r>
            <w:r w:rsidR="00607548" w:rsidRPr="00D5207D">
              <w:rPr>
                <w:rFonts w:ascii="Century Gothic" w:hAnsi="Century Gothic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816D" w14:textId="68267EEF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0A7E" w14:textId="27E095E8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39B8" w14:textId="3578F1F4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FA8" w14:textId="500123FD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D498" w14:textId="135C1E3F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14 256,00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669" w14:textId="7BF3E1C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057BA2AD" w14:textId="77777777" w:rsidTr="00A87AE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70B71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EE9D6" w14:textId="16E71120" w:rsidR="00AE4940" w:rsidRDefault="00A87AEB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do hodowli MacConkey+ violet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D6CEA" w14:textId="5A91C6DD" w:rsidR="00AE4940" w:rsidRDefault="00A87AEB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8335C" w14:textId="0222DE77" w:rsidR="00AE4940" w:rsidRPr="00D5207D" w:rsidRDefault="00A87AEB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2F0E" w14:textId="4FC41802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15BC" w14:textId="30D9F3D9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AB7C" w14:textId="7BE6FE38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73E4" w14:textId="6958E7D1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9C03" w14:textId="08E0BFC6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14 904,00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030B" w14:textId="562A3F33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3C97724D" w14:textId="77777777" w:rsidTr="00A87AEB">
        <w:trPr>
          <w:cantSplit/>
          <w:trHeight w:val="952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1C8CFA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953A0" w14:textId="6D2B3D04" w:rsidR="00AE4940" w:rsidRDefault="004B4249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Płytki odciskowe do kontroli czystości powierzchni z substancją unieczynniającą środki dezynfekcyjne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9DDE4" w14:textId="751355D7" w:rsidR="00AE4940" w:rsidRDefault="004B424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25995" w14:textId="44175B62" w:rsidR="00AE4940" w:rsidRPr="00D5207D" w:rsidRDefault="0060754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763B" w14:textId="346C8D9F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8BBF" w14:textId="4381D2AC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82D" w14:textId="230340F9" w:rsidR="00AE4940" w:rsidRDefault="003108C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480C" w14:textId="43952330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4 260,00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E63" w14:textId="57D8B88E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5 240,00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043" w14:textId="2DC77D8A" w:rsidR="00AE4940" w:rsidRDefault="00AE4940" w:rsidP="00AE4940">
            <w:pPr>
              <w:spacing w:line="276" w:lineRule="auto"/>
              <w:ind w:right="568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3CD111A2" w14:textId="77777777" w:rsidTr="00AE4940">
        <w:trPr>
          <w:cantSplit/>
          <w:trHeight w:val="952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8C665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FE30B" w14:textId="19113664" w:rsidR="00AE4940" w:rsidRDefault="004B4249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do wybiórczej hodowli pałeczek hemofilnych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5C202" w14:textId="6DFFB4E0" w:rsidR="00AE4940" w:rsidRDefault="004B4249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0BC97" w14:textId="4DC77B29" w:rsidR="00AE4940" w:rsidRPr="00D5207D" w:rsidRDefault="00192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798" w14:textId="667BD604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EAC9" w14:textId="37CE46DF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EF52" w14:textId="67B3AFB7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EF82" w14:textId="61707F77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5 250, 00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C72" w14:textId="7F481AA6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5 670,00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C2AC" w14:textId="5927F431" w:rsidR="00AE4940" w:rsidRDefault="00AE4940" w:rsidP="00AE4940">
            <w:pPr>
              <w:spacing w:line="276" w:lineRule="auto"/>
              <w:ind w:right="568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036781B4" w14:textId="77777777" w:rsidTr="00A87AEB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9E42D4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683BA" w14:textId="5313AADD" w:rsidR="00AE4940" w:rsidRDefault="004B4249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Sabourauda do hodowli grzybów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83FB2" w14:textId="4D6AE60E" w:rsidR="00AE4940" w:rsidRDefault="004B424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09AA8" w14:textId="425D9746" w:rsidR="00AE4940" w:rsidRPr="00D5207D" w:rsidRDefault="004B424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F6C5" w14:textId="7F81B6AB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D84F" w14:textId="2E49C046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0207" w14:textId="7368E59B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A47" w14:textId="627839F6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A76D" w14:textId="67292487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7 646,40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E13" w14:textId="6CCFEC91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62CC74FD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77EDA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4E55" w14:textId="7D35EC88" w:rsidR="00AE4940" w:rsidRDefault="004B4249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Generator bezwodny do hodowli bakterii beztlenowych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BE441" w14:textId="4606DCE9" w:rsidR="00AE4940" w:rsidRDefault="004B4249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04F21" w14:textId="606E08BE" w:rsidR="00AE4940" w:rsidRPr="00D5207D" w:rsidRDefault="00192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3B3" w14:textId="5E620489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448" w14:textId="7154E411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838" w14:textId="4EE04295" w:rsidR="00AE4940" w:rsidRDefault="003108C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2ED" w14:textId="584D10BB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4 592,00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D4C2" w14:textId="22FA51A4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5 648,00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C31" w14:textId="7FB35EAC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70390F2" w14:textId="77777777" w:rsidTr="00A87AEB">
        <w:trPr>
          <w:cantSplit/>
          <w:trHeight w:val="46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B0E8CC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lastRenderedPageBreak/>
              <w:t>7.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FC09D" w14:textId="15426DB7" w:rsidR="00AE4940" w:rsidRPr="000F449A" w:rsidRDefault="00147712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0F449A">
              <w:rPr>
                <w:rFonts w:ascii="Century Gothic" w:hAnsi="Century Gothic"/>
                <w:sz w:val="22"/>
                <w:szCs w:val="22"/>
                <w:lang w:eastAsia="en-US"/>
              </w:rPr>
              <w:t>Cefinaza – krążki (50)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D0D18" w14:textId="73CBFDF5" w:rsidR="00AE4940" w:rsidRPr="000F449A" w:rsidRDefault="009F0BB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0F449A"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C2530" w14:textId="31F75C48" w:rsidR="00AE4940" w:rsidRPr="00D5207D" w:rsidRDefault="0014771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899D" w14:textId="60BE5A62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2A86" w14:textId="019E4556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0C1B" w14:textId="1A3D5B41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2ED7" w14:textId="561FDA9A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CF71" w14:textId="7078FE10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6 674,00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D3A8" w14:textId="1F43F12F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7057530" w14:textId="77777777" w:rsidTr="00A87AE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C879A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0A2B" w14:textId="3938A3BE" w:rsidR="00AE4940" w:rsidRPr="000F449A" w:rsidRDefault="00122DFA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0F449A">
              <w:rPr>
                <w:rFonts w:ascii="Century Gothic" w:hAnsi="Century Gothic"/>
                <w:sz w:val="22"/>
                <w:szCs w:val="22"/>
                <w:lang w:eastAsia="en-US"/>
              </w:rPr>
              <w:t>Podłoże do hodowli beztlenowców z neomycyną, vankomycyną +5% krwi (Schaedler)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D1EAB0" w14:textId="611BC510" w:rsidR="00AE4940" w:rsidRPr="000F449A" w:rsidRDefault="00122DFA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0F449A"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253E53" w14:textId="7B7B269F" w:rsidR="00AE4940" w:rsidRPr="00D5207D" w:rsidRDefault="0014771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CE91" w14:textId="2FD69EA7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767" w14:textId="57913F2A" w:rsidR="00AE4940" w:rsidRDefault="0050786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562" w14:textId="3EE28E7A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7B6" w14:textId="6CB79EAD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30D" w14:textId="5B4F3E38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448,44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13EF" w14:textId="0C8865EE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814642" w14:paraId="3705DA50" w14:textId="77777777" w:rsidTr="00A87AEB">
        <w:trPr>
          <w:cantSplit/>
          <w:trHeight w:val="967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DA993" w14:textId="77777777" w:rsidR="00814642" w:rsidRDefault="00814642" w:rsidP="00814642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F3F0D" w14:textId="65D5FDA2" w:rsidR="00814642" w:rsidRDefault="00814642" w:rsidP="00814642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do hodowli Legionella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2969D" w14:textId="5D702E1B" w:rsidR="00814642" w:rsidRDefault="00814642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8C40E" w14:textId="6E655037" w:rsidR="00814642" w:rsidRPr="00D5207D" w:rsidRDefault="00F91DD5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  <w:r w:rsidR="00814642"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F758" w14:textId="7A311312" w:rsidR="00814642" w:rsidRDefault="00507860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5E4" w14:textId="47B595C5" w:rsidR="00814642" w:rsidRDefault="00507860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D63" w14:textId="1480AB33" w:rsidR="00814642" w:rsidRDefault="00735C78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57A" w14:textId="0A12CF6D" w:rsidR="00814642" w:rsidRDefault="004448C9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39E0" w14:textId="00BA5461" w:rsidR="00814642" w:rsidRDefault="004448C9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249,48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4D3" w14:textId="67BB045F" w:rsidR="00814642" w:rsidRDefault="00814642" w:rsidP="0081464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4FCBD0D7" w14:textId="77777777" w:rsidTr="00A87AE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50C0C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1228" w14:textId="7D39B6E5" w:rsidR="00AE4940" w:rsidRDefault="00122DFA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tryptozowo - sojowe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5174A7" w14:textId="4B4C1952" w:rsidR="00AE4940" w:rsidRDefault="00122DFA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F508A1" w14:textId="439CCDA9" w:rsidR="00AE4940" w:rsidRPr="00D5207D" w:rsidRDefault="00122DFA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D9C9" w14:textId="6A2FE558" w:rsidR="00AE4940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D0EF" w14:textId="4A7E4EAA" w:rsidR="00AE4940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D4B" w14:textId="273484F1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9020" w14:textId="0743C6F0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936" w14:textId="4E33936B" w:rsidR="00AE4940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374,96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16F" w14:textId="0CA39119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A0E7AAE" w14:textId="77777777" w:rsidTr="00A87AEB">
        <w:trPr>
          <w:cantSplit/>
          <w:trHeight w:val="46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7A923" w14:textId="77777777" w:rsidR="00AE4940" w:rsidRDefault="00AE4940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0862B" w14:textId="44C5C272" w:rsidR="00AE4940" w:rsidRPr="00122DFA" w:rsidRDefault="00122DFA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 w:rsidRPr="00122DFA">
              <w:rPr>
                <w:rFonts w:ascii="Century Gothic" w:hAnsi="Century Gothic"/>
                <w:szCs w:val="22"/>
                <w:lang w:eastAsia="en-US"/>
              </w:rPr>
              <w:t>Wskaźnik do stwierdzania warunków b</w:t>
            </w:r>
            <w:r>
              <w:rPr>
                <w:rFonts w:ascii="Century Gothic" w:hAnsi="Century Gothic"/>
                <w:szCs w:val="22"/>
                <w:lang w:eastAsia="en-US"/>
              </w:rPr>
              <w:t>eztlenowych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81363" w14:textId="3A549FFF" w:rsidR="00AE4940" w:rsidRPr="00122DFA" w:rsidRDefault="00122DFA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3C88DF" w14:textId="08DA36F8" w:rsidR="00AE4940" w:rsidRPr="00D5207D" w:rsidRDefault="00147712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4</w:t>
            </w:r>
            <w:r w:rsidR="00122DFA" w:rsidRPr="00D5207D">
              <w:rPr>
                <w:rFonts w:ascii="Century Gothic" w:hAnsi="Century Gothic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690" w14:textId="6A9CA699" w:rsidR="00AE4940" w:rsidRPr="00122DFA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AF4" w14:textId="16B0296E" w:rsidR="00AE4940" w:rsidRPr="00122DFA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7E9" w14:textId="0C673BD4" w:rsidR="00AE4940" w:rsidRPr="00122DFA" w:rsidRDefault="003108C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D43E" w14:textId="2BAB57FC" w:rsidR="00AE4940" w:rsidRPr="00122DFA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3D1D" w14:textId="675B341D" w:rsidR="00AE4940" w:rsidRPr="00122DFA" w:rsidRDefault="004448C9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767,52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85A2" w14:textId="7A0224B9" w:rsidR="00AE4940" w:rsidRPr="00122DFA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F449A" w14:paraId="3344A8D8" w14:textId="77777777" w:rsidTr="00A87AEB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55588" w14:textId="77777777" w:rsidR="000F449A" w:rsidRDefault="000F449A" w:rsidP="000F449A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F00AC" w14:textId="0A14166E" w:rsidR="000F449A" w:rsidRPr="000F449A" w:rsidRDefault="000F449A" w:rsidP="000F449A">
            <w:pPr>
              <w:spacing w:line="276" w:lineRule="auto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Test biochemiczny do automatycznej identyfikacji pałeczek gr (-)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99E26" w14:textId="73C8BB6E" w:rsidR="000F449A" w:rsidRP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50593" w14:textId="75849472" w:rsidR="000F449A" w:rsidRPr="00D5207D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D5207D">
              <w:rPr>
                <w:rFonts w:ascii="Century Gothic" w:hAnsi="Century Gothic"/>
                <w:szCs w:val="24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B64A" w14:textId="7F321F5F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FF36" w14:textId="40EA8B7A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BA6" w14:textId="24DCDAFC" w:rsidR="000F449A" w:rsidRDefault="00735C78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11D7" w14:textId="418D387D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48 750,00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131D" w14:textId="78CDE17A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52 650,00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73D" w14:textId="3F47D9B3" w:rsid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F449A" w14:paraId="6F7580D1" w14:textId="77777777" w:rsidTr="003B4796">
        <w:trPr>
          <w:cantSplit/>
          <w:trHeight w:val="44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6A93E" w14:textId="06B6A6C1" w:rsidR="000F449A" w:rsidRDefault="000F449A" w:rsidP="000F449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7A1F0" w14:textId="7EA3531B" w:rsidR="000F449A" w:rsidRPr="000F449A" w:rsidRDefault="000F449A" w:rsidP="000F449A">
            <w:pPr>
              <w:spacing w:line="276" w:lineRule="auto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Test biochemiczny do automatycznej identyfikacji pałeczek hemofilnych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5C1E" w14:textId="6955B724" w:rsidR="000F449A" w:rsidRP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69BE7" w14:textId="31121CFE" w:rsidR="000F449A" w:rsidRPr="00D5207D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D5207D">
              <w:rPr>
                <w:rFonts w:ascii="Century Gothic" w:hAnsi="Century Gothic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7BED0" w14:textId="00F5ACDA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01FDC" w14:textId="6BF4DF64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23,22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2FCC9" w14:textId="47C9A952" w:rsidR="000F449A" w:rsidRDefault="00735C78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877E5" w14:textId="158FDF13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6 450,00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C73F7" w14:textId="596E5B18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6 966,00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F9BA87" w14:textId="77777777" w:rsid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F449A" w14:paraId="0E490D10" w14:textId="77777777" w:rsidTr="00A87AEB">
        <w:trPr>
          <w:cantSplit/>
          <w:trHeight w:val="552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E3FB5" w14:textId="3D231803" w:rsidR="000F449A" w:rsidRDefault="000F449A" w:rsidP="000F449A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27357" w14:textId="54EE0B2E" w:rsidR="000F449A" w:rsidRPr="000F449A" w:rsidRDefault="000F449A" w:rsidP="000F449A">
            <w:pPr>
              <w:spacing w:line="276" w:lineRule="auto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Test biochemiczny do automatycznej identyfikacji grzybów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F90E5" w14:textId="042B1D82" w:rsidR="000F449A" w:rsidRP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6752F" w14:textId="7876B700" w:rsidR="000F449A" w:rsidRPr="00D5207D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D5207D">
              <w:rPr>
                <w:rFonts w:ascii="Century Gothic" w:hAnsi="Century Gothic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A7DAA" w14:textId="2C2AE203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3CAAF" w14:textId="042D54A6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25,38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372F1" w14:textId="1E719C56" w:rsidR="000F449A" w:rsidRDefault="00735C78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3D5972" w14:textId="4F60F616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7 050,00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D58B6" w14:textId="55CD7DC3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7614,00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60FFFA" w14:textId="77777777" w:rsid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F449A" w14:paraId="0AE9D005" w14:textId="77777777" w:rsidTr="003B4796">
        <w:trPr>
          <w:cantSplit/>
          <w:trHeight w:val="574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CD4D2" w14:textId="2781EFAC" w:rsidR="000F449A" w:rsidRDefault="000F449A" w:rsidP="000F449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D5647" w14:textId="207767B5" w:rsidR="000F449A" w:rsidRPr="000F449A" w:rsidRDefault="000F449A" w:rsidP="000F449A">
            <w:pPr>
              <w:spacing w:line="276" w:lineRule="auto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Test biochemiczny do automatycznej  identyfikacji bakterii beztlenowych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3C168" w14:textId="5FCCAD8D" w:rsidR="000F449A" w:rsidRP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F5D90" w14:textId="6C1B4D2F" w:rsidR="000F449A" w:rsidRPr="00D5207D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D5207D">
              <w:rPr>
                <w:rFonts w:ascii="Century Gothic" w:hAnsi="Century Gothic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552A7" w14:textId="5A1529B0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27,00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0AC62" w14:textId="78ED266B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29,16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1EBAB" w14:textId="07875827" w:rsidR="000F449A" w:rsidRDefault="00735C78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ABE36" w14:textId="21637DB5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8 100,00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FF534" w14:textId="362EBB39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8 748,00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4ED90F" w14:textId="77777777" w:rsid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F449A" w14:paraId="643F7FE8" w14:textId="77777777" w:rsidTr="00C337A7">
        <w:trPr>
          <w:cantSplit/>
          <w:trHeight w:val="1205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48DCE" w14:textId="6B94B896" w:rsidR="000F449A" w:rsidRDefault="000F449A" w:rsidP="000F449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C1078F" w14:textId="64980893" w:rsidR="000F449A" w:rsidRPr="000F449A" w:rsidRDefault="000F449A" w:rsidP="000F449A">
            <w:pPr>
              <w:spacing w:line="276" w:lineRule="auto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 xml:space="preserve">Test biochemiczny do automatycznej identyfikacji bakterii gram + 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4BB139" w14:textId="5AE8E215" w:rsidR="000F449A" w:rsidRP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0F449A">
              <w:rPr>
                <w:rFonts w:ascii="Century Gothic" w:hAnsi="Century Gothic"/>
                <w:szCs w:val="24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A9AFF" w14:textId="40BD7CC3" w:rsidR="000F449A" w:rsidRPr="00D5207D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4"/>
                <w:lang w:eastAsia="en-US"/>
              </w:rPr>
            </w:pPr>
            <w:r w:rsidRPr="00D5207D">
              <w:rPr>
                <w:rFonts w:ascii="Century Gothic" w:hAnsi="Century Gothic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8E076" w14:textId="3CE7BCC6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19,50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7CEB4" w14:textId="2141D2F8" w:rsidR="000F449A" w:rsidRDefault="003F4C1E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21,06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1C64D" w14:textId="6E4D7987" w:rsidR="000F449A" w:rsidRDefault="00735C78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15BED" w14:textId="7D960702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5 850,00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78C7" w14:textId="69E72B76" w:rsidR="000F449A" w:rsidRDefault="004448C9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6 318,00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C63081" w14:textId="77777777" w:rsidR="000F449A" w:rsidRDefault="000F449A" w:rsidP="000F449A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3B4796" w14:paraId="61A6A425" w14:textId="77777777" w:rsidTr="003B4796">
        <w:trPr>
          <w:cantSplit/>
          <w:trHeight w:val="42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AC7F8" w14:textId="5F12EC25" w:rsidR="003B4796" w:rsidRDefault="003B4796" w:rsidP="003B4796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lastRenderedPageBreak/>
              <w:t>1</w:t>
            </w:r>
            <w:r w:rsidR="004C76A4">
              <w:rPr>
                <w:rFonts w:ascii="Century Gothic" w:hAnsi="Century Gothic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648F0" w14:textId="6F3FC849" w:rsidR="003B4796" w:rsidRDefault="000F449A" w:rsidP="0081464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Karta do </w:t>
            </w:r>
            <w:r w:rsidR="0081464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automatycznego określania wrażliwości  bakterii gram (-) 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902D7" w14:textId="12D1F715" w:rsidR="003B4796" w:rsidRDefault="00814642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9EE245" w14:textId="5F6C4864" w:rsidR="003B4796" w:rsidRPr="00D5207D" w:rsidRDefault="00814642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B6E1F" w14:textId="7547422B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20,50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C7B3E" w14:textId="49C24FCD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22,14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0ED83" w14:textId="2D3C1413" w:rsidR="003B4796" w:rsidRDefault="00735C78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49B52" w14:textId="36F2192E" w:rsidR="003B4796" w:rsidRDefault="004448C9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51 250,00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5BC" w14:textId="77000BE0" w:rsidR="003B4796" w:rsidRDefault="004448C9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55 350,00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F25B54" w14:textId="77777777" w:rsidR="003B4796" w:rsidRDefault="003B4796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3B4796" w14:paraId="53D4A2AD" w14:textId="77777777" w:rsidTr="003B4796">
        <w:trPr>
          <w:cantSplit/>
          <w:trHeight w:val="563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E953D" w14:textId="65B8DFD0" w:rsidR="003B4796" w:rsidRDefault="003B4796" w:rsidP="003B4796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</w:t>
            </w:r>
            <w:r w:rsidR="004C76A4"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A02CB7" w14:textId="47275272" w:rsidR="003B4796" w:rsidRDefault="00814642" w:rsidP="003B4796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Karta do automatycznego określania wrażliwości ziarenkowców gram (+) 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E01D01" w14:textId="2427A1AB" w:rsidR="003B4796" w:rsidRDefault="00814642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karta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595DD" w14:textId="1F71F3AA" w:rsidR="003B4796" w:rsidRPr="00D5207D" w:rsidRDefault="00814642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32BB6" w14:textId="3E7C3FC4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20,50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0923A" w14:textId="3FA7294E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22,14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67BE3" w14:textId="74DAE342" w:rsidR="003B4796" w:rsidRDefault="00735C78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7B6B83" w14:textId="7C54116A" w:rsidR="003B4796" w:rsidRDefault="00023757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6 150,00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85556" w14:textId="713B3782" w:rsidR="003B4796" w:rsidRDefault="00023757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6 642,00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4E886E" w14:textId="77777777" w:rsidR="003B4796" w:rsidRDefault="003B4796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3B4796" w14:paraId="5EF4AD05" w14:textId="77777777" w:rsidTr="003B4796">
        <w:trPr>
          <w:cantSplit/>
          <w:trHeight w:val="55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71A1F6" w14:textId="2CFCA19C" w:rsidR="003B4796" w:rsidRDefault="003B4796" w:rsidP="003B4796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</w:t>
            </w:r>
            <w:r w:rsidR="004C76A4">
              <w:rPr>
                <w:rFonts w:ascii="Century Gothic" w:hAnsi="Century Gothic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5F2F69" w14:textId="27713A42" w:rsidR="003B4796" w:rsidRDefault="00814642" w:rsidP="003B4796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14642">
              <w:rPr>
                <w:rFonts w:ascii="Century Gothic" w:hAnsi="Century Gothic"/>
                <w:sz w:val="22"/>
                <w:szCs w:val="22"/>
                <w:lang w:eastAsia="en-US"/>
              </w:rPr>
              <w:t>Karta do automatycznego określania w</w:t>
            </w:r>
            <w:r w:rsidR="00023757">
              <w:rPr>
                <w:rFonts w:ascii="Century Gothic" w:hAnsi="Century Gothic"/>
                <w:sz w:val="22"/>
                <w:szCs w:val="22"/>
                <w:lang w:eastAsia="en-US"/>
              </w:rPr>
              <w:t>rażliwości grzybów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AAF35" w14:textId="7287CAC7" w:rsidR="003B4796" w:rsidRDefault="003A2B84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0327D" w14:textId="25891FA8" w:rsidR="003B4796" w:rsidRPr="00D5207D" w:rsidRDefault="0057204D" w:rsidP="003B4796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</w:t>
            </w:r>
            <w:r w:rsidR="00BD322E"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D9BA8" w14:textId="0AE86CC8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20,50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9695B" w14:textId="11A1E729" w:rsidR="003B4796" w:rsidRDefault="003F4C1E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22,14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B7C0E" w14:textId="0C4D4A53" w:rsidR="003B4796" w:rsidRDefault="00735C78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3278A" w14:textId="4544C0DB" w:rsidR="003B4796" w:rsidRDefault="00023757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6 150,00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095C0" w14:textId="567C841D" w:rsidR="003B4796" w:rsidRDefault="00023757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6 642,00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2DBE91" w14:textId="77777777" w:rsidR="003B4796" w:rsidRDefault="003B4796" w:rsidP="003B4796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1E268C" w14:paraId="09AA64E2" w14:textId="77777777" w:rsidTr="003B4796">
        <w:trPr>
          <w:cantSplit/>
          <w:trHeight w:val="425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AC130" w14:textId="44517BD9" w:rsidR="001E268C" w:rsidRDefault="003A2B84" w:rsidP="001E268C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21519" w14:textId="384CE203" w:rsidR="001E268C" w:rsidRDefault="00BD322E" w:rsidP="001E268C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transportowo – wzrostowe do hodowli grzybów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01E93" w14:textId="690A52A3" w:rsidR="001E268C" w:rsidRDefault="00BD322E" w:rsidP="001E268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1B39C" w14:textId="477D041A" w:rsidR="001E268C" w:rsidRPr="00D5207D" w:rsidRDefault="00BD322E" w:rsidP="001E268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44913" w14:textId="0B2DD3B5" w:rsidR="001E268C" w:rsidRDefault="003F4C1E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5,63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46333" w14:textId="781F88FD" w:rsidR="001E268C" w:rsidRDefault="003F4C1E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6,08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E7AC3" w14:textId="0C2902A2" w:rsidR="001E268C" w:rsidRDefault="00735C78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85F81" w14:textId="01E52494" w:rsidR="001E268C" w:rsidRDefault="00023757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281,50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4E1CE" w14:textId="4EB905A6" w:rsidR="001E268C" w:rsidRDefault="00023757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304,02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A7851C" w14:textId="77777777" w:rsidR="001E268C" w:rsidRDefault="001E268C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1E268C" w14:paraId="31E5CB1C" w14:textId="77777777" w:rsidTr="003B4796">
        <w:trPr>
          <w:cantSplit/>
          <w:trHeight w:val="363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AAA11B" w14:textId="73F87C3F" w:rsidR="001E268C" w:rsidRDefault="003A2B84" w:rsidP="001E268C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37933" w14:textId="60C912AC" w:rsidR="001E268C" w:rsidRDefault="00F63CBC" w:rsidP="001E268C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Chocolate Agar z PolyVitex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D850E" w14:textId="1CDE2D53" w:rsidR="001E268C" w:rsidRDefault="00F63CBC" w:rsidP="001E268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6104D" w14:textId="127D7EA7" w:rsidR="001E268C" w:rsidRPr="00D5207D" w:rsidRDefault="00F63CBC" w:rsidP="001E268C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C25E0" w14:textId="6CD741A0" w:rsidR="001E268C" w:rsidRDefault="003F4C1E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1,65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95DC49" w14:textId="18FD90BD" w:rsidR="001E268C" w:rsidRDefault="003F4C1E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1,78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0DB87" w14:textId="1C56C856" w:rsidR="001E268C" w:rsidRDefault="00735C78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627907" w14:textId="2B1AA0E0" w:rsidR="001E268C" w:rsidRDefault="00023757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495,00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B0BF" w14:textId="379A8D9D" w:rsidR="001E268C" w:rsidRDefault="00023757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534,60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E79DC" w14:textId="77777777" w:rsidR="001E268C" w:rsidRDefault="001E268C" w:rsidP="001E268C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5F2D07" w14:paraId="74340649" w14:textId="77777777" w:rsidTr="00A87AEB">
        <w:trPr>
          <w:cantSplit/>
          <w:trHeight w:val="223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6E060" w14:textId="1D66DE76" w:rsidR="005F2D07" w:rsidRDefault="005F2D07" w:rsidP="005F2D07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A9A3F" w14:textId="50C9B28F" w:rsidR="005F2D07" w:rsidRPr="00BD322E" w:rsidRDefault="00023757" w:rsidP="005F2D07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dzielone,</w:t>
            </w:r>
            <w:r w:rsidR="005F2D07">
              <w:rPr>
                <w:rFonts w:ascii="Century Gothic" w:hAnsi="Century Gothic"/>
                <w:szCs w:val="22"/>
                <w:lang w:eastAsia="en-US"/>
              </w:rPr>
              <w:t xml:space="preserve"> do identyfikacji pałeczek w moczu/Columbia +5% krwi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DC0E6C" w14:textId="7CA6238C" w:rsidR="005F2D07" w:rsidRDefault="005F2D07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220D2B" w14:textId="0CAE9D9C" w:rsidR="005F2D07" w:rsidRPr="00D5207D" w:rsidRDefault="005F2D07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FEC7C" w14:textId="52A64EA4" w:rsidR="005F2D07" w:rsidRDefault="003F4C1E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001DED" w14:textId="5123DB52" w:rsidR="005F2D07" w:rsidRDefault="003F4C1E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3,88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8CE82" w14:textId="485049A8" w:rsidR="005F2D07" w:rsidRDefault="00735C78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74104" w14:textId="64D3F229" w:rsidR="005F2D07" w:rsidRDefault="00023757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432,00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636F4" w14:textId="31FE0369" w:rsidR="005F2D07" w:rsidRDefault="00023757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466,56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E71C43" w14:textId="77777777" w:rsidR="005F2D07" w:rsidRDefault="005F2D07" w:rsidP="005F2D07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673EFF7A" w14:textId="77777777" w:rsidTr="00A87AEB">
        <w:trPr>
          <w:cantSplit/>
          <w:trHeight w:val="238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21775" w14:textId="05F08BC5" w:rsidR="00AE4940" w:rsidRDefault="003A2B84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08BBB" w14:textId="77777777" w:rsidR="00AE4940" w:rsidRDefault="00BD322E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MH Agar + kloksacylina</w:t>
            </w:r>
          </w:p>
          <w:p w14:paraId="1EAA9D93" w14:textId="0C3FBB49" w:rsidR="00BD322E" w:rsidRDefault="00BD322E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BE17A" w14:textId="152B8031" w:rsidR="00AE4940" w:rsidRDefault="00BD322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B5CD53" w14:textId="7C1DF0DE" w:rsidR="00AE4940" w:rsidRPr="00D5207D" w:rsidRDefault="00BD322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D859" w14:textId="67A1A849" w:rsidR="00AE4940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9716" w14:textId="7B80AB4A" w:rsidR="00AE4940" w:rsidRDefault="003F4C1E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7,8</w:t>
            </w:r>
            <w:r w:rsidR="00575523">
              <w:rPr>
                <w:rFonts w:ascii="Century Gothic" w:hAnsi="Century Gothic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0F24" w14:textId="4B2697A2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481" w14:textId="6671536A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35F9" w14:textId="720A9597" w:rsidR="00AE4940" w:rsidRDefault="00023757" w:rsidP="003F4C1E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1 561,68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65245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0A68A5" w14:paraId="3C9C33A4" w14:textId="77777777" w:rsidTr="00A87AEB">
        <w:trPr>
          <w:cantSplit/>
          <w:trHeight w:val="714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BCB86" w14:textId="72767E41" w:rsidR="000A68A5" w:rsidRDefault="000A68A5" w:rsidP="000A68A5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1BDC92" w14:textId="2128CE37" w:rsidR="000A68A5" w:rsidRDefault="000A68A5" w:rsidP="000A68A5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do hodowli beztlenowców Schaedler +5% krwi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9C7D8" w14:textId="690160C7" w:rsidR="000A68A5" w:rsidRDefault="000A68A5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49E81" w14:textId="66FD2FC7" w:rsidR="000A68A5" w:rsidRPr="00D5207D" w:rsidRDefault="000A68A5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093" w14:textId="75199C81" w:rsidR="000A68A5" w:rsidRDefault="00575523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DEF4" w14:textId="7295E50A" w:rsidR="000A68A5" w:rsidRDefault="00575523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1188" w14:textId="22940762" w:rsidR="000A68A5" w:rsidRDefault="00735C78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4E8B" w14:textId="49897BFC" w:rsidR="000A68A5" w:rsidRDefault="00023757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16EB" w14:textId="1A4A9267" w:rsidR="000A68A5" w:rsidRDefault="00023757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1 852,25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808D7" w14:textId="77777777" w:rsidR="000A68A5" w:rsidRDefault="000A68A5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  <w:p w14:paraId="2AD80749" w14:textId="77777777" w:rsidR="000A68A5" w:rsidRDefault="000A68A5" w:rsidP="000A68A5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1B6E676" w14:textId="77777777" w:rsidTr="00A87AEB">
        <w:trPr>
          <w:cantSplit/>
          <w:trHeight w:val="714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5F64A" w14:textId="049DA73B" w:rsidR="00AE4940" w:rsidRDefault="003A2B84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65B4E" w14:textId="544B9823" w:rsidR="00AE4940" w:rsidRDefault="000A68A5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chromogenne do wykrywania karbapenemaz</w:t>
            </w:r>
            <w:r w:rsidR="000B55F7">
              <w:rPr>
                <w:rFonts w:ascii="Century Gothic" w:hAnsi="Century Gothic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9CB28" w14:textId="1E2D8B74" w:rsidR="00AE4940" w:rsidRDefault="000B55F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136EE8" w14:textId="723F6C31" w:rsidR="00AE4940" w:rsidRPr="00D5207D" w:rsidRDefault="007E633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AF04" w14:textId="12381D10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C81" w14:textId="0DBFA6F0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AF7" w14:textId="23EBF2CD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D0FF" w14:textId="6F751932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27 400,00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BA7A" w14:textId="585F4032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29</w:t>
            </w:r>
            <w:r w:rsidR="00023757">
              <w:rPr>
                <w:rFonts w:ascii="Century Gothic" w:hAnsi="Century Gothic"/>
                <w:szCs w:val="22"/>
                <w:lang w:eastAsia="en-US"/>
              </w:rPr>
              <w:t> 592,00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4FAD45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4836F2B6" w14:textId="77777777" w:rsidTr="00A87AEB">
        <w:trPr>
          <w:cantSplit/>
          <w:trHeight w:val="238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43821" w14:textId="40634279" w:rsidR="00AE4940" w:rsidRDefault="00023757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26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9F5D2" w14:textId="0E05E58D" w:rsidR="00AE4940" w:rsidRDefault="002A2B31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chromogenne do wykrywania gronkowców MRSA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85D19" w14:textId="333CDC01" w:rsidR="00AE4940" w:rsidRDefault="002A2B3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83976" w14:textId="6646419F" w:rsidR="00AE4940" w:rsidRPr="00D5207D" w:rsidRDefault="002A2B3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323E" w14:textId="592EA39E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59AE" w14:textId="6D47BBFD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2414" w14:textId="2DCE5ECB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220" w14:textId="588A2191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8DD1" w14:textId="4636A49F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425,52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145CC0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694B5A3" w14:textId="77777777" w:rsidTr="00A87AEB">
        <w:trPr>
          <w:cantSplit/>
          <w:trHeight w:val="476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A1C76" w14:textId="212F521B" w:rsidR="00AE4940" w:rsidRDefault="00023757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27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2CDBC" w14:textId="15F7E080" w:rsidR="00AE4940" w:rsidRDefault="007E633D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chromogenne do wykrywania Enterococcus VRE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B6A4F" w14:textId="616C5588" w:rsidR="00AE4940" w:rsidRDefault="007E633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A1758" w14:textId="141A23BE" w:rsidR="00AE4940" w:rsidRPr="00D5207D" w:rsidRDefault="007E633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8BF" w14:textId="7403BFB5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F6EA" w14:textId="4EDE8B0C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4EB0" w14:textId="61174DB0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46B" w14:textId="5423BE8E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12 900,00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37B9" w14:textId="78908EE2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13 932,00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79FA9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6149B631" w14:textId="77777777" w:rsidTr="00A87AEB">
        <w:trPr>
          <w:cantSplit/>
          <w:trHeight w:val="461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9249B" w14:textId="188623B4" w:rsidR="00AE4940" w:rsidRDefault="00023757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28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E188F" w14:textId="5702E3CA" w:rsidR="00AE4940" w:rsidRDefault="007E633D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chromogenne do wykrywania karbapenemaz OXA - 48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12660" w14:textId="528F387A" w:rsidR="00AE4940" w:rsidRDefault="002A2B3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7A179B" w14:textId="3481C8D9" w:rsidR="00AE4940" w:rsidRPr="00D5207D" w:rsidRDefault="007E633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9E8" w14:textId="4A8934C8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6C0" w14:textId="0CBACC4E" w:rsidR="00AE4940" w:rsidRDefault="00575523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4C0D" w14:textId="560C3EC4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6292" w14:textId="49CE2DA2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3855" w14:textId="7A25F508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1 200, 96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76DEAE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4331B7EF" w14:textId="77777777" w:rsidTr="00A87AEB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F4EBD" w14:textId="42C96780" w:rsidR="00AE4940" w:rsidRDefault="00023757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29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C99CE" w14:textId="576EF2AE" w:rsidR="00AE4940" w:rsidRDefault="007E633D" w:rsidP="00AE4940">
            <w:pPr>
              <w:spacing w:line="276" w:lineRule="auto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Podłoże chromogenne do wykrywania ESBL +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531F4" w14:textId="39427719" w:rsidR="00AE4940" w:rsidRDefault="002A2B3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A275E" w14:textId="60936C70" w:rsidR="00AE4940" w:rsidRPr="00D5207D" w:rsidRDefault="007E633D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729" w14:textId="7E0E5FF3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FD08" w14:textId="0883ED55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D48" w14:textId="2ED0B946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0AB" w14:textId="1D3627BF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C532" w14:textId="419F9D55" w:rsidR="00AE4940" w:rsidRDefault="00023757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846, 72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D0D96C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37D30A1F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A3266" w14:textId="31FF97EF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lastRenderedPageBreak/>
              <w:t>30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C6672" w14:textId="519F61DD" w:rsidR="00AE4940" w:rsidRDefault="002F5C2F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chromogenne do wykrywania pałeczek B.cepacia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2F2C3" w14:textId="506B7688" w:rsidR="00AE4940" w:rsidRDefault="002A2B3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80A63" w14:textId="6F296937" w:rsidR="00AE4940" w:rsidRPr="00D5207D" w:rsidRDefault="002F5C2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795F" w14:textId="483499B0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94D" w14:textId="24F8DD8A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23C2" w14:textId="186084A1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091" w14:textId="7461193A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1 120,00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9959" w14:textId="5E2D78A5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1 209,60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2DA9AD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0724E5A8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380A8C" w14:textId="4EBD8485" w:rsidR="00AE4940" w:rsidRDefault="00AE4940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</w:t>
            </w:r>
            <w:r w:rsidR="00023757">
              <w:rPr>
                <w:rFonts w:ascii="Century Gothic" w:hAnsi="Century Gothic"/>
                <w:sz w:val="22"/>
                <w:szCs w:val="22"/>
                <w:lang w:eastAsia="en-US"/>
              </w:rPr>
              <w:t>1</w:t>
            </w: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97B0C" w14:textId="08F5310E" w:rsidR="00AE4940" w:rsidRDefault="002F5C2F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Podłoże </w:t>
            </w:r>
            <w:r w:rsidR="00E54A0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selektywne </w:t>
            </w: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do wykrywania </w:t>
            </w:r>
            <w:r w:rsidR="00E54A02">
              <w:rPr>
                <w:rFonts w:ascii="Century Gothic" w:hAnsi="Century Gothic"/>
                <w:sz w:val="22"/>
                <w:szCs w:val="22"/>
                <w:lang w:eastAsia="en-US"/>
              </w:rPr>
              <w:t>MOTT (prątków atypowych)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F23B32" w14:textId="4608EC87" w:rsidR="00AE4940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D5E413" w14:textId="3D10CB48" w:rsidR="00AE4940" w:rsidRPr="00D5207D" w:rsidRDefault="00E54A0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90DB" w14:textId="7A57C07C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073D" w14:textId="13804E95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754B" w14:textId="49CCD1EE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8B0" w14:textId="5D497C8F" w:rsidR="00AE4940" w:rsidRDefault="007B233F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4A1" w14:textId="6895BB98" w:rsidR="00AE4940" w:rsidRDefault="007B233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1 620,00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5C8345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690DCAD6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8B0D9D" w14:textId="19B8081A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32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6009F" w14:textId="115AA757" w:rsidR="00AE4940" w:rsidRPr="00E54A02" w:rsidRDefault="00E54A02" w:rsidP="00E54A02">
            <w:pPr>
              <w:spacing w:line="276" w:lineRule="auto"/>
              <w:rPr>
                <w:rFonts w:ascii="Century Gothic" w:hAnsi="Century Gothic"/>
                <w:color w:val="FF0000"/>
                <w:sz w:val="22"/>
                <w:szCs w:val="22"/>
                <w:lang w:eastAsia="en-US"/>
              </w:rPr>
            </w:pPr>
            <w:r w:rsidRPr="00E54A02">
              <w:rPr>
                <w:rFonts w:ascii="Century Gothic" w:hAnsi="Century Gothic"/>
                <w:sz w:val="22"/>
                <w:szCs w:val="22"/>
                <w:lang w:eastAsia="en-US"/>
              </w:rPr>
              <w:t>Podłoże Chapman do gronkowców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2C3A0" w14:textId="46B6D717" w:rsidR="00AE4940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7D899" w14:textId="1531D62B" w:rsidR="00AE4940" w:rsidRPr="00D5207D" w:rsidRDefault="00F91DD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5</w:t>
            </w:r>
            <w:r w:rsidR="00E54A02"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28A5" w14:textId="3C537595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0B38" w14:textId="68D2AB98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5E9" w14:textId="519E6F34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9B11" w14:textId="6D11EAD6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1 425,00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9B2" w14:textId="29ADD9FE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1 539,00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DB886F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0003F936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B5CA4" w14:textId="6EFF85F6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33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DE4CF" w14:textId="13A32ECE" w:rsidR="00AE4940" w:rsidRDefault="00FE7793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Columbia CNA +5% krwi baraniej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F9BE2" w14:textId="06FA22A8" w:rsidR="00AE4940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C2044" w14:textId="74FB3B9C" w:rsidR="00AE4940" w:rsidRPr="00D5207D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182" w14:textId="750DD795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BC24" w14:textId="2F146884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8AEA" w14:textId="461CEC44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2B0A" w14:textId="0D90B6A6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1E8A" w14:textId="03BBBBD3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848,85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604A01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E54A02" w14:paraId="203BDB3F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C2EDC" w14:textId="6AB5FF29" w:rsidR="00E54A02" w:rsidRDefault="00023757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34</w:t>
            </w:r>
            <w:r w:rsidR="00E54A02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1E8823" w14:textId="216DF5DE" w:rsidR="00E54A02" w:rsidRDefault="00E54A02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MH +5% krwi końskiej zgodny z metodyką EUCAST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982B1" w14:textId="068E8982" w:rsidR="00E54A02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78588" w14:textId="52E96703" w:rsidR="00E54A02" w:rsidRPr="00D5207D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AC50" w14:textId="3CFA4D52" w:rsidR="00E54A02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6735" w14:textId="6975138F" w:rsidR="00E54A02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36B2" w14:textId="5EA0C664" w:rsidR="00E54A02" w:rsidRDefault="00735C78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075C" w14:textId="0648A66E" w:rsidR="00E54A02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5 450,00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0CD7" w14:textId="6C3E9C1D" w:rsidR="00E54A02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5 886,25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408BB1" w14:textId="77777777" w:rsidR="00E54A02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7DC5FB0D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56C07A" w14:textId="2B9D8771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35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22D1D4" w14:textId="56501AF1" w:rsidR="00AE4940" w:rsidRDefault="00FE7793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z eskuliną dla Enterococcus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86CC3" w14:textId="3DA0F193" w:rsidR="00AE4940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137E8" w14:textId="2DE0A51C" w:rsidR="00AE4940" w:rsidRPr="00D5207D" w:rsidRDefault="00FE7793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6233" w14:textId="4B7C4DCF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0ABB" w14:textId="7AC1D783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775C" w14:textId="58E7D46D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CC94" w14:textId="0F4085BF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1 910,00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2089" w14:textId="213E3370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2 062,75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F2E849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E54A02" w14:paraId="0175E004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D2D51" w14:textId="23B492E4" w:rsidR="00E54A02" w:rsidRDefault="00023757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36</w:t>
            </w:r>
            <w:r w:rsidR="00E54A02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03F30" w14:textId="51C17DB9" w:rsidR="00E54A02" w:rsidRDefault="00E54A02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MH +5% krwi baraniej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84E834" w14:textId="07010724" w:rsidR="00E54A02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D15F0" w14:textId="741DE5D7" w:rsidR="00E54A02" w:rsidRPr="00D5207D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8C8E" w14:textId="7975AA35" w:rsidR="00E54A02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DA82" w14:textId="320FA991" w:rsidR="00E54A02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C89" w14:textId="50CD3B3B" w:rsidR="00E54A02" w:rsidRDefault="00735C78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3F69" w14:textId="6A48125F" w:rsidR="00E54A02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583E" w14:textId="69F5B9AD" w:rsidR="00E54A02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126,36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F105BC" w14:textId="77777777" w:rsidR="00E54A02" w:rsidRDefault="00E54A02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F91DD5" w14:paraId="0788205D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652F2" w14:textId="3B1336ED" w:rsidR="00F91DD5" w:rsidRDefault="00023757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8E834" w14:textId="1A5C091F" w:rsidR="00F91DD5" w:rsidRDefault="00F91DD5" w:rsidP="00E54A02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Podłoże Brucella Agar +5% krwi + hemina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0E803" w14:textId="57D6B484" w:rsidR="00F91DD5" w:rsidRDefault="00F91DD5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17BC0" w14:textId="62D80604" w:rsidR="00F91DD5" w:rsidRPr="00D5207D" w:rsidRDefault="00F91DD5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6B97" w14:textId="1DE8F253" w:rsidR="00F91DD5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205" w14:textId="0CA51B0B" w:rsidR="00F91DD5" w:rsidRDefault="00710A41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7C34" w14:textId="6C6613E8" w:rsidR="00F91DD5" w:rsidRDefault="00735C78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AE2E" w14:textId="12E102A8" w:rsidR="00F91DD5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0C01" w14:textId="5D2FB495" w:rsidR="00F91DD5" w:rsidRDefault="004B4045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207,36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74E6B" w14:textId="77777777" w:rsidR="00F91DD5" w:rsidRDefault="00F91DD5" w:rsidP="00E54A0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231FFBA1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FB519" w14:textId="01F77538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38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734A0A" w14:textId="048F0DFF" w:rsidR="00AE4940" w:rsidRDefault="00E22812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Suspension medium (5ml)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C2B54" w14:textId="4C828B8D" w:rsidR="00AE4940" w:rsidRDefault="00E2281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6EE76" w14:textId="40E3896F" w:rsidR="00AE4940" w:rsidRPr="00D5207D" w:rsidRDefault="00DE5C8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0082" w14:textId="350B3403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3453" w14:textId="09D727B7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75D" w14:textId="2316A471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2200" w14:textId="0A2F91E6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4453" w14:textId="5DFCC8E5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345,60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EEF454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270382CE" w14:textId="77777777" w:rsidTr="00AE4940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52369" w14:textId="1D136923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39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C3767" w14:textId="4D3DDC4C" w:rsidR="00AE4940" w:rsidRDefault="00E22812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Suspension medium (2ml)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65677" w14:textId="20072A45" w:rsidR="00AE4940" w:rsidRDefault="00E22812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3FEA38" w14:textId="210C05EF" w:rsidR="00AE4940" w:rsidRPr="00D5207D" w:rsidRDefault="00DE5C8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  <w:r w:rsidR="00E22812" w:rsidRPr="00D5207D">
              <w:rPr>
                <w:rFonts w:ascii="Century Gothic" w:hAnsi="Century Gothic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6221" w14:textId="1E1B5C0B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422A" w14:textId="1AA6CD31" w:rsidR="00AE4940" w:rsidRDefault="00710A41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0540" w14:textId="36AF51F3" w:rsidR="00AE4940" w:rsidRDefault="00735C78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205F" w14:textId="20C1F4B2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2 904,00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83A" w14:textId="39D00E4B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3 136,32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F54922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AE4940" w14:paraId="197537C3" w14:textId="77777777" w:rsidTr="004B78DF">
        <w:trPr>
          <w:cantSplit/>
          <w:trHeight w:val="729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DF06D" w14:textId="1A10E6EF" w:rsidR="00AE4940" w:rsidRDefault="00023757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40</w:t>
            </w:r>
            <w:r w:rsidR="00AE4940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BD6C67" w14:textId="4F8C91A4" w:rsidR="00AE4940" w:rsidRDefault="00E22812" w:rsidP="00AE494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Odczynniki wskaźnikowe i media niezbędne do wykonani</w:t>
            </w:r>
            <w:r w:rsidR="00E54A02">
              <w:rPr>
                <w:rFonts w:ascii="Century Gothic" w:hAnsi="Century Gothic"/>
                <w:sz w:val="22"/>
                <w:szCs w:val="22"/>
                <w:lang w:eastAsia="en-US"/>
              </w:rPr>
              <w:t>a i interpretacji automatycznego wykonania (wyszczególnić)</w:t>
            </w:r>
          </w:p>
        </w:tc>
        <w:tc>
          <w:tcPr>
            <w:tcW w:w="7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F466FC" w14:textId="4DABD75A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91FBAE5" w14:textId="3574674D" w:rsidR="00AE4940" w:rsidRPr="00D5207D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CBDE" w14:textId="6278201A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D40C" w14:textId="1A985EC3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662" w14:textId="6F6EE47E" w:rsidR="00AE4940" w:rsidRDefault="003108CF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9ECB" w14:textId="78A342E0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7 699,43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BD7E" w14:textId="17F39127" w:rsidR="00AE4940" w:rsidRDefault="004B4045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  <w:r>
              <w:rPr>
                <w:rFonts w:ascii="Century Gothic" w:hAnsi="Century Gothic"/>
                <w:szCs w:val="22"/>
                <w:lang w:eastAsia="en-US"/>
              </w:rPr>
              <w:t>9 470,33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028356" w14:textId="77777777" w:rsidR="00AE4940" w:rsidRDefault="00AE4940" w:rsidP="00AE494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57204D" w14:paraId="056FA342" w14:textId="77777777" w:rsidTr="004B78DF">
        <w:trPr>
          <w:cantSplit/>
          <w:trHeight w:val="7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1B4F" w14:textId="3A8E03B5" w:rsidR="0057204D" w:rsidRDefault="00023757" w:rsidP="0057204D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807A97" w14:textId="52CC96AE" w:rsidR="0057204D" w:rsidRDefault="00E54A02" w:rsidP="0057204D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Dzierżawa aparatu do </w:t>
            </w:r>
            <w:r w:rsidR="00F91DD5">
              <w:rPr>
                <w:rFonts w:ascii="Century Gothic" w:hAnsi="Century Gothic"/>
                <w:sz w:val="22"/>
                <w:szCs w:val="22"/>
                <w:lang w:eastAsia="en-US"/>
              </w:rPr>
              <w:t>wykonywania identyfikacji</w:t>
            </w:r>
            <w:r w:rsidR="0059423C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wrażliwości mikroorganizmów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BEBEB58" w14:textId="6824E3D9" w:rsidR="0057204D" w:rsidRDefault="00710A41" w:rsidP="0057204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4B04570" w14:textId="6A45DC90" w:rsidR="0057204D" w:rsidRDefault="00710A41" w:rsidP="0057204D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36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DBEA" w14:textId="6E7E3565" w:rsidR="0057204D" w:rsidRDefault="0057204D" w:rsidP="0057204D">
            <w:pPr>
              <w:spacing w:line="276" w:lineRule="auto"/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6E29" w14:textId="0D4D6DE9" w:rsidR="0057204D" w:rsidRDefault="0057204D" w:rsidP="0057204D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DFAD" w14:textId="0C40A39F" w:rsidR="0057204D" w:rsidRDefault="003108CF" w:rsidP="0057204D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E64F" w14:textId="232CEA1B" w:rsidR="0057204D" w:rsidRDefault="004B4045" w:rsidP="0057204D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4548" w14:textId="37EAEB51" w:rsidR="0057204D" w:rsidRDefault="004B4045" w:rsidP="0057204D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8 856,00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A3D" w14:textId="77777777" w:rsidR="0057204D" w:rsidRDefault="0057204D" w:rsidP="0057204D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eastAsia="en-US"/>
              </w:rPr>
            </w:pPr>
          </w:p>
        </w:tc>
      </w:tr>
      <w:tr w:rsidR="00EE6552" w14:paraId="44C7D403" w14:textId="77777777" w:rsidTr="00A87AEB">
        <w:trPr>
          <w:cantSplit/>
          <w:trHeight w:val="476"/>
        </w:trPr>
        <w:tc>
          <w:tcPr>
            <w:tcW w:w="8644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</w:tcPr>
          <w:p w14:paraId="21D81797" w14:textId="77777777" w:rsidR="00EE6552" w:rsidRDefault="00EE6552" w:rsidP="008B32BB">
            <w:pPr>
              <w:spacing w:line="276" w:lineRule="auto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7B201522" w14:textId="551A7E4B" w:rsidR="00EE6552" w:rsidRDefault="00EE6552" w:rsidP="008B32BB">
            <w:pPr>
              <w:spacing w:line="276" w:lineRule="auto"/>
              <w:jc w:val="right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8D7AD45" w14:textId="7EE7BB61" w:rsidR="00EE6552" w:rsidRDefault="00953B3B" w:rsidP="00822054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Cs w:val="22"/>
                <w:lang w:eastAsia="en-US"/>
              </w:rPr>
              <w:t>276 512</w:t>
            </w:r>
            <w:r w:rsidR="007B233F" w:rsidRPr="007B233F">
              <w:rPr>
                <w:rFonts w:ascii="Century Gothic" w:hAnsi="Century Gothic"/>
                <w:b/>
                <w:szCs w:val="22"/>
                <w:lang w:eastAsia="en-US"/>
              </w:rPr>
              <w:t>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EE38B" w14:textId="214072D1" w:rsidR="00EE6552" w:rsidRDefault="00953B3B" w:rsidP="00822054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Cs w:val="22"/>
                <w:lang w:eastAsia="en-US"/>
              </w:rPr>
              <w:t>302 289.93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0C1D2B" w14:textId="573FDCC0" w:rsidR="00EE6552" w:rsidRDefault="00EE6552" w:rsidP="008B32BB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eastAsia="en-US"/>
              </w:rPr>
            </w:pPr>
          </w:p>
        </w:tc>
      </w:tr>
    </w:tbl>
    <w:p w14:paraId="411D4551" w14:textId="77777777" w:rsidR="00063C90" w:rsidRDefault="00063C90" w:rsidP="00063C90">
      <w:pPr>
        <w:rPr>
          <w:rFonts w:ascii="Century Gothic" w:hAnsi="Century Gothic"/>
          <w:sz w:val="22"/>
          <w:szCs w:val="22"/>
        </w:rPr>
      </w:pPr>
    </w:p>
    <w:p w14:paraId="1AF9002E" w14:textId="77777777" w:rsidR="00063C90" w:rsidRDefault="00063C90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5D88B0B0" w14:textId="6292F103" w:rsidR="00063C90" w:rsidRDefault="002F2F1E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Przedmiot zamówienia musi posiadać dokumenty dopuszczające do obrotu i używania zgodnie z ustawą o wyrobach medycznych (dla wyrobów nie zakwalifikowanych jako wyroby medyczne </w:t>
      </w:r>
      <w:r w:rsidR="008565E5">
        <w:rPr>
          <w:rFonts w:ascii="Century Gothic" w:hAnsi="Century Gothic"/>
          <w:sz w:val="22"/>
          <w:szCs w:val="22"/>
        </w:rPr>
        <w:t>wymagane stosowne oświadczenie złożone przez Wykonawcę</w:t>
      </w:r>
    </w:p>
    <w:p w14:paraId="3A34E6BE" w14:textId="77777777" w:rsidR="00D10D49" w:rsidRDefault="00D10D49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5CCF0A57" w14:textId="77777777" w:rsidR="004B78DF" w:rsidRDefault="004B78DF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6D46B44A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Podłoża i testy wykorzystywane w diagnostyce bakteriologicznej.</w:t>
      </w:r>
    </w:p>
    <w:p w14:paraId="4C7F7970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Zamawiający wymaga nieodpłatnego użyczenia densytometru na czas trwania umowy</w:t>
      </w:r>
    </w:p>
    <w:p w14:paraId="51628F95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Oferent jest zobowiązany do przedstawienia w ofercie producenta każdego z oferowanych produktów</w:t>
      </w:r>
    </w:p>
    <w:p w14:paraId="4D2B356C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Zamawiający wymaga dołączenia do oferty instrukcji technicznych w języku polskim dla każdego oferowanego artykułu z pierwszą dostawą w zależności od rodzaju (skład, pH, przeznaczenie, warunki i okres przechowywania, kontrolę jakości, interpretację odczytu,)</w:t>
      </w:r>
    </w:p>
    <w:p w14:paraId="0DAD5877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Podłoża muszą być rozlane na płytkach Petriego śr.90mm posiadających żebra wentylacyjne i posiadać na każdej płytce czytelne: datę ważności, numer serii produkcji i nazwę podłoża, umieszczony na części związanej z podłożem</w:t>
      </w:r>
    </w:p>
    <w:p w14:paraId="4E2773BE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Płytki muszą być pakowane szczelnie po 10 lub 20 ( wyjątek pozycja 1,2 i 5- nie więcej niż 120 sztuk)w folię oznakowaną nazwą podłoża, numerem serii i produkcji, datą ważności a następnie w pudełko kartonowe zabezpieczające przed uszkodzeniem mechanicznym</w:t>
      </w:r>
    </w:p>
    <w:p w14:paraId="5A9027CC" w14:textId="77777777" w:rsid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Termin ważności od dnia dostawy nie krótszy niż 6 – 8 tygodni.</w:t>
      </w:r>
    </w:p>
    <w:p w14:paraId="621D6E55" w14:textId="0758DD3A" w:rsidR="00DB192D" w:rsidRPr="004B78DF" w:rsidRDefault="00DB192D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Densytometr w formie użyczenia</w:t>
      </w:r>
    </w:p>
    <w:p w14:paraId="6753ACE6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 xml:space="preserve">Do każdej dostawy winien być dołączony certyfikat kontroli jakości dla każdej serii dostarczonego artykułu (lub dostęp do wersji elektronicznej) </w:t>
      </w:r>
    </w:p>
    <w:p w14:paraId="101CF40F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Podłoża na płytkach muszą mieć gładką, pozbawioną jakichkolwiek nierówności powierzchnię, nie mogą posiadać nadmiernej ilości wody kondensacyjnej (podstawa do reklamacji jakości dostawy)</w:t>
      </w:r>
    </w:p>
    <w:p w14:paraId="41CBAAA2" w14:textId="77777777" w:rsidR="004B78DF" w:rsidRP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Warunki transportu muszą odbywać się w sposób gwarantujący odpowiednią jakość (wpływ niekorzystnych warunków atmosferycznych)</w:t>
      </w:r>
    </w:p>
    <w:p w14:paraId="3D5DD1C2" w14:textId="77777777" w:rsidR="004B78DF" w:rsidRDefault="004B78DF" w:rsidP="004B78DF">
      <w:pPr>
        <w:numPr>
          <w:ilvl w:val="0"/>
          <w:numId w:val="1"/>
        </w:numPr>
        <w:tabs>
          <w:tab w:val="left" w:pos="2370"/>
        </w:tabs>
        <w:rPr>
          <w:rFonts w:ascii="Century Gothic" w:hAnsi="Century Gothic"/>
          <w:sz w:val="22"/>
          <w:szCs w:val="22"/>
        </w:rPr>
      </w:pPr>
      <w:r w:rsidRPr="004B78DF">
        <w:rPr>
          <w:rFonts w:ascii="Century Gothic" w:hAnsi="Century Gothic"/>
          <w:sz w:val="22"/>
          <w:szCs w:val="22"/>
        </w:rPr>
        <w:t>Zamawiający wymaga dostarczenia metodyki wykonywanych testów</w:t>
      </w:r>
    </w:p>
    <w:p w14:paraId="3D1924A3" w14:textId="77777777" w:rsidR="00AB613C" w:rsidRDefault="00AB613C" w:rsidP="00AB613C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089F603A" w14:textId="203C1746" w:rsidR="00AB613C" w:rsidRPr="004B78DF" w:rsidRDefault="00AB613C" w:rsidP="00AB613C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Wymagania dotyczące dzierżawy aparatu</w:t>
      </w:r>
    </w:p>
    <w:p w14:paraId="02070285" w14:textId="77777777" w:rsidR="004B78DF" w:rsidRDefault="004B78DF" w:rsidP="00AB613C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61F8551F" w14:textId="77777777" w:rsidR="004B78DF" w:rsidRDefault="004B78DF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tbl>
      <w:tblPr>
        <w:tblW w:w="1346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3119"/>
        <w:gridCol w:w="1701"/>
      </w:tblGrid>
      <w:tr w:rsidR="004B78DF" w:rsidRPr="00816A65" w14:paraId="4E1D596F" w14:textId="77777777" w:rsidTr="00AB613C">
        <w:trPr>
          <w:cantSplit/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39D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314B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Wymagane parametry i właściwości kol.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EBD58" w14:textId="77777777" w:rsidR="004B78DF" w:rsidRPr="00816A65" w:rsidRDefault="004B78DF" w:rsidP="00AB613C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 xml:space="preserve">Warunek wartość </w:t>
            </w:r>
          </w:p>
          <w:p w14:paraId="6C82C563" w14:textId="77777777" w:rsidR="004B78DF" w:rsidRPr="00816A65" w:rsidRDefault="004B78DF" w:rsidP="00AB613C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Graniczna, wymagana kol.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0C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Oferowany parametr, funkcja kol. 3</w:t>
            </w:r>
          </w:p>
        </w:tc>
      </w:tr>
      <w:tr w:rsidR="004B78DF" w:rsidRPr="00816A65" w14:paraId="72F39B7F" w14:textId="77777777" w:rsidTr="00AB613C">
        <w:trPr>
          <w:cantSplit/>
          <w:trHeight w:val="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E3B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9E9DB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Analizator używany lub fabrycznie nowy, do oznacz</w:t>
            </w: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ania min 15 testów jednocześnie.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4D5DBB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 opis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D3B6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3D9BDC3C" w14:textId="77777777" w:rsidTr="00AB613C">
        <w:trPr>
          <w:cantSplit/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41B0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1BBCD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Automatyczny system do identyfikacji i oznaczania lekowrażliwości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E9087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1A2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038018AC" w14:textId="77777777" w:rsidTr="00AB613C">
        <w:trPr>
          <w:cantSplit/>
          <w:trHeight w:val="1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AF1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bidi="fa-IR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B67952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System wyposażony w komputer z monitorem, urządzeniami peryferyjnymi,  drukarką i UPS będący integralną częścią całości umożliwiający rejestrację, przygotowanie listy roboczej wykonywanych badań, kontrolę jakości badań, odczyt i automatyczną transmisję wyników oraz ich interpretację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928D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8E3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1E92C901" w14:textId="77777777" w:rsidTr="00AB613C">
        <w:trPr>
          <w:cantSplit/>
          <w:trHeight w:val="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2A8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FE8D7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Kolorymetryczna metoda identyfikacji i turbidymetryczna metoda określania lekowrażliwości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471D9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615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2EDD9DE6" w14:textId="77777777" w:rsidTr="00AB613C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FE0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E79FB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Urządzenie do pomiaru gęstości zawiesiny bakteryjnej w zestawie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A513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08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6CF52F15" w14:textId="77777777" w:rsidTr="00AB613C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4A2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BE26E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Wynik wrażliwości podawany w wartościach MIC i w postaci kategorii: S, I, 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BA54E6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EB92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7F8C6D1A" w14:textId="77777777" w:rsidTr="00AB613C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19D0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70AAA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Pełna automatyzacja wykonywanych badań (napełnianie</w:t>
            </w:r>
            <w:r w:rsidRPr="00816A65">
              <w:rPr>
                <w:rFonts w:ascii="Century Gothic" w:hAnsi="Century Gothic"/>
                <w:sz w:val="22"/>
                <w:szCs w:val="22"/>
              </w:rPr>
              <w:br/>
              <w:t>testów, inkubacja, odczyt wyników i usuwanie testów po</w:t>
            </w:r>
            <w:r w:rsidRPr="00816A65">
              <w:rPr>
                <w:rFonts w:ascii="Century Gothic" w:hAnsi="Century Gothic"/>
                <w:sz w:val="22"/>
                <w:szCs w:val="22"/>
              </w:rPr>
              <w:br/>
              <w:t>zakończonym odczycie) w obrębie aparatu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10E3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75B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05D08665" w14:textId="77777777" w:rsidTr="00AB613C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B9E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6FF72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Oznaczenie identyfikacji oraz antybiogramu na oddzielnych</w:t>
            </w:r>
            <w:r w:rsidRPr="00816A65">
              <w:rPr>
                <w:rFonts w:ascii="Century Gothic" w:hAnsi="Century Gothic"/>
                <w:sz w:val="22"/>
                <w:szCs w:val="22"/>
              </w:rPr>
              <w:br/>
              <w:t>testach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2AB4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AE1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655BD80D" w14:textId="77777777" w:rsidTr="00AB613C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829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EDA03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Testy identyfikacyjne i antybiogramowe oddzielnie pakowane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E61E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D42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49A99FB0" w14:textId="77777777" w:rsidTr="00AB613C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67C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A61D34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Po napełnieniu testy szczelnie zamknięte, bez możliwości</w:t>
            </w:r>
            <w:r w:rsidRPr="00816A65">
              <w:rPr>
                <w:rFonts w:ascii="Century Gothic" w:hAnsi="Century Gothic"/>
                <w:sz w:val="22"/>
                <w:szCs w:val="22"/>
              </w:rPr>
              <w:br/>
              <w:t>kontaktu z materiałem zakaźnym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BB1A8D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51B7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26025692" w14:textId="77777777" w:rsidTr="00AB613C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459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382E6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Oprogramowanie</w:t>
            </w: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 xml:space="preserve"> w </w:t>
            </w: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języku</w:t>
            </w: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 xml:space="preserve"> </w:t>
            </w: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polskim</w:t>
            </w:r>
          </w:p>
          <w:p w14:paraId="1F11B714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9481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762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087C54EE" w14:textId="77777777" w:rsidTr="00AB613C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D7AF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23AB3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 xml:space="preserve">Zapewnienie protokołów transmisji pozwalających na dwukierunkowe </w:t>
            </w: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lastRenderedPageBreak/>
              <w:t>przesyłanie danych z aparatu do laboratoryjnego systemu informatycznego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2D4F9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162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27B09BEF" w14:textId="77777777" w:rsidTr="00AB613C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D1C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5A1CB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 xml:space="preserve">Oprogramowanie w systemie Windows** lub równoważnym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CC9EE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797D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3DB9778B" w14:textId="77777777" w:rsidTr="00AB613C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EC7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ED730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System złożony z modułu inkubacyjno – pomiarowego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024897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83D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54789903" w14:textId="77777777" w:rsidTr="00AB613C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EFDB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D6EAA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Interpretacja wyników przedstawiona graficznie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B3BE2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3BEB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05FED108" w14:textId="77777777" w:rsidTr="00AB613C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DE7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DFF14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Możliwość archiwizacji danych na płytach CD lub nośnikach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9FC6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2BE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4D373804" w14:textId="77777777" w:rsidTr="00AB613C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0A6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7F162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Aparat przystosowany do pracy ciągłej całodobowej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41577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068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45FD8E32" w14:textId="77777777" w:rsidTr="00AB613C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E12B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72828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Dostawianie nowych badań w trakcie pracy aparatu</w:t>
            </w:r>
          </w:p>
          <w:p w14:paraId="139C51D6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(automatyczna informacja o liczbie dostępnych miejsc w aparacie)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C474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1BA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03B5C211" w14:textId="77777777" w:rsidTr="00AB613C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4DF8B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0A700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Identyfikacja drobnoustrojów:</w:t>
            </w:r>
          </w:p>
          <w:p w14:paraId="275353C3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Gram – ujemnych</w:t>
            </w:r>
          </w:p>
          <w:p w14:paraId="42C1327C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Gram – dodatnich</w:t>
            </w:r>
          </w:p>
          <w:p w14:paraId="08BAA64D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beztlenowych</w:t>
            </w:r>
          </w:p>
          <w:p w14:paraId="7B8A96FC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grzybów</w:t>
            </w:r>
          </w:p>
          <w:p w14:paraId="0ECF3889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mikroaerofilnych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8A454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color w:val="000000"/>
                <w:sz w:val="22"/>
                <w:szCs w:val="22"/>
                <w:lang w:val="de-DE" w:bidi="fa-IR"/>
              </w:rPr>
            </w:pPr>
          </w:p>
          <w:p w14:paraId="4C850C12" w14:textId="77777777" w:rsidR="004B78DF" w:rsidRPr="00816A65" w:rsidRDefault="004B78DF" w:rsidP="00AB613C">
            <w:pPr>
              <w:pStyle w:val="Standard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FB69" w14:textId="77777777" w:rsidR="004B78DF" w:rsidRPr="00816A65" w:rsidRDefault="004B78DF" w:rsidP="00AB613C">
            <w:pPr>
              <w:suppressAutoHyphens w:val="0"/>
              <w:autoSpaceDN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3A567D7E" w14:textId="77777777" w:rsidTr="00AB613C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AE4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42100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Oznaczanie lekowrażliwości drobnoustrojów:</w:t>
            </w:r>
          </w:p>
          <w:p w14:paraId="15B2BCC4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Gram – ujemnych</w:t>
            </w:r>
          </w:p>
          <w:p w14:paraId="050074C9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Gram – dodatnich (w tym Streptococcus pneumoniae)</w:t>
            </w:r>
          </w:p>
          <w:p w14:paraId="7D8D04BA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grzybów</w:t>
            </w:r>
          </w:p>
          <w:p w14:paraId="25FB5F3D" w14:textId="77777777" w:rsidR="004B78DF" w:rsidRPr="00816A65" w:rsidRDefault="004B78DF" w:rsidP="00AB613C">
            <w:pPr>
              <w:pStyle w:val="Standard"/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color w:val="000000"/>
                <w:sz w:val="22"/>
                <w:szCs w:val="22"/>
                <w:lang w:bidi="fa-IR"/>
              </w:rPr>
              <w:t>- Oznaczanie mechanizmów oporności: MRSA, MRCNS, HLAR, ESBL, VRE, GISA, MLSB, OPORŃOŚĆ NA KARBAPENEMY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170D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CA9A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</w:p>
        </w:tc>
      </w:tr>
      <w:tr w:rsidR="004B78DF" w:rsidRPr="00816A65" w14:paraId="0FC5B263" w14:textId="77777777" w:rsidTr="00AB613C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914E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42C7DE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Opakowanie każdego pojedynczego testu musi zawierać informację o jego nazwie, numerze serii, terminie ważności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A581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D01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58F488DE" w14:textId="77777777" w:rsidTr="00AB613C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9441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56B03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Aktualizacja oprogramowania aparatu przez okres użytkowania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7315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11D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590EB3C3" w14:textId="77777777" w:rsidTr="00AB613C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395EC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B6071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eastAsia="Andale Sans UI" w:hAnsi="Century Gothic"/>
                <w:sz w:val="22"/>
                <w:szCs w:val="22"/>
                <w:lang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W cenie oferty dostawa i instalacja aparatu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FA380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0DD1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0C1EC1A6" w14:textId="77777777" w:rsidTr="00AB613C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3197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b/>
                <w:sz w:val="22"/>
                <w:szCs w:val="22"/>
                <w:lang w:val="de-DE" w:bidi="fa-IR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45A46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bidi="fa-IR"/>
              </w:rPr>
              <w:t>W cenie oferty szkolenie personelu (2 osób) potwierdzone odpowiednim dokumentem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7EED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  <w:r w:rsidRPr="00816A65"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BB64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eastAsia="Andale Sans UI" w:hAnsi="Century Gothic"/>
                <w:sz w:val="22"/>
                <w:szCs w:val="22"/>
                <w:lang w:val="de-DE" w:bidi="fa-IR"/>
              </w:rPr>
            </w:pPr>
          </w:p>
        </w:tc>
      </w:tr>
      <w:tr w:rsidR="004B78DF" w:rsidRPr="00816A65" w14:paraId="5217C936" w14:textId="77777777" w:rsidTr="00AB613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BA60" w14:textId="77777777" w:rsidR="004B78DF" w:rsidRPr="004B78DF" w:rsidRDefault="004B78DF" w:rsidP="00AB613C">
            <w:pPr>
              <w:pStyle w:val="Standard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B78DF"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5A9C6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 xml:space="preserve">Bezpłatny serwis gwarancyjny i przegląd 1 raz w roku wraz z bezpłatnymi zestawami serwisowymi na czas trwania umowy. Okres gwarancji dla </w:t>
            </w:r>
            <w:r w:rsidRPr="00816A65">
              <w:rPr>
                <w:rFonts w:ascii="Century Gothic" w:hAnsi="Century Gothic"/>
                <w:sz w:val="22"/>
                <w:szCs w:val="22"/>
              </w:rPr>
              <w:lastRenderedPageBreak/>
              <w:t>urządzenia 36 miesięcy. Bezpłatna dostawa, instalacja i szkolenie u Zamawiającego. Możliwość zgłaszania awarii przez 24 godziny na dobę w ciągu 365 dni w roku. Instrukcja obsługi analizatora w języku polskim (przy dostawie aparatu).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EF3EA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lastRenderedPageBreak/>
              <w:t>Tak podać nazwę i adres serwisu i nr tel. kontaktowy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0975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B78DF" w:rsidRPr="00816A65" w14:paraId="09B24E57" w14:textId="77777777" w:rsidTr="00AB613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F242" w14:textId="77777777" w:rsidR="004B78DF" w:rsidRPr="004B78DF" w:rsidRDefault="004B78DF" w:rsidP="00AB613C">
            <w:pPr>
              <w:pStyle w:val="Standard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B78DF"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BF6C" w14:textId="77777777" w:rsidR="004B78DF" w:rsidRPr="00816A65" w:rsidRDefault="004B78DF" w:rsidP="00AB613C">
            <w:pPr>
              <w:pStyle w:val="Standard"/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 xml:space="preserve"> Urządzenie zastępcze w przypadku awarii powyżej 3 dni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C4603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6A65">
              <w:rPr>
                <w:rFonts w:ascii="Century Gothic" w:hAnsi="Century Gothic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A846" w14:textId="77777777" w:rsidR="004B78DF" w:rsidRPr="00816A65" w:rsidRDefault="004B78DF" w:rsidP="00AB613C">
            <w:pPr>
              <w:pStyle w:val="Standard"/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0C87473" w14:textId="77777777" w:rsidR="004B78DF" w:rsidRDefault="004B78DF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15282E3B" w14:textId="77777777" w:rsidR="004B78DF" w:rsidRDefault="004B78DF" w:rsidP="00063C90">
      <w:pPr>
        <w:tabs>
          <w:tab w:val="left" w:pos="2370"/>
        </w:tabs>
        <w:ind w:left="360"/>
        <w:rPr>
          <w:rFonts w:ascii="Century Gothic" w:hAnsi="Century Gothic"/>
          <w:sz w:val="22"/>
          <w:szCs w:val="22"/>
        </w:rPr>
      </w:pPr>
    </w:p>
    <w:p w14:paraId="7975ADF4" w14:textId="7D38B2B4" w:rsidR="00063C90" w:rsidRDefault="00063C90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</w:p>
    <w:p w14:paraId="032C9D3A" w14:textId="3F80E3FC" w:rsidR="008565E5" w:rsidRDefault="008565E5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Zamawiający wymaga dostarczenia w wersji drukowanej dla wszystkich produktów objętych umową, metodyk, kart charakterystyki preparatu niebezpiecznego, w języku polskim, które zostaną dołączone do pierwszej dostawy. Wszystkie odczynniki należy dostarczyć bezpośrednio </w:t>
      </w:r>
      <w:r w:rsidR="000E126B">
        <w:rPr>
          <w:rFonts w:ascii="Century Gothic" w:hAnsi="Century Gothic"/>
          <w:sz w:val="22"/>
          <w:szCs w:val="22"/>
        </w:rPr>
        <w:t>do Działu Diagnostyki Laboratoryjnej</w:t>
      </w:r>
      <w:r w:rsidR="00855ACF">
        <w:rPr>
          <w:rFonts w:ascii="Century Gothic" w:hAnsi="Century Gothic"/>
          <w:sz w:val="22"/>
          <w:szCs w:val="22"/>
        </w:rPr>
        <w:t xml:space="preserve"> do godziny 12.</w:t>
      </w:r>
    </w:p>
    <w:p w14:paraId="329F73BC" w14:textId="77777777" w:rsidR="00063C90" w:rsidRDefault="00063C90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2A27C425" w14:textId="77777777" w:rsidR="00063C90" w:rsidRDefault="00063C90" w:rsidP="00063C90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p w14:paraId="529C98E8" w14:textId="77777777" w:rsidR="00AE4940" w:rsidRDefault="00AE4940"/>
    <w:sectPr w:rsidR="00AE4940" w:rsidSect="008B32BB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CC9C5" w14:textId="77777777" w:rsidR="00941811" w:rsidRDefault="00941811" w:rsidP="00A87AEB">
      <w:r>
        <w:separator/>
      </w:r>
    </w:p>
  </w:endnote>
  <w:endnote w:type="continuationSeparator" w:id="0">
    <w:p w14:paraId="4E4639D8" w14:textId="77777777" w:rsidR="00941811" w:rsidRDefault="00941811" w:rsidP="00A8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ED83" w14:textId="77777777" w:rsidR="00941811" w:rsidRDefault="00941811" w:rsidP="00A87AEB">
      <w:r>
        <w:separator/>
      </w:r>
    </w:p>
  </w:footnote>
  <w:footnote w:type="continuationSeparator" w:id="0">
    <w:p w14:paraId="15BDAF4B" w14:textId="77777777" w:rsidR="00941811" w:rsidRDefault="00941811" w:rsidP="00A8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2A1C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90"/>
    <w:rsid w:val="00023757"/>
    <w:rsid w:val="00063C90"/>
    <w:rsid w:val="000A30C2"/>
    <w:rsid w:val="000A68A5"/>
    <w:rsid w:val="000B55F7"/>
    <w:rsid w:val="000E126B"/>
    <w:rsid w:val="000F449A"/>
    <w:rsid w:val="00122DFA"/>
    <w:rsid w:val="00147712"/>
    <w:rsid w:val="00176326"/>
    <w:rsid w:val="00192793"/>
    <w:rsid w:val="001E268C"/>
    <w:rsid w:val="002A2B31"/>
    <w:rsid w:val="002B4B3F"/>
    <w:rsid w:val="002E42EA"/>
    <w:rsid w:val="002F2F1E"/>
    <w:rsid w:val="002F5C2F"/>
    <w:rsid w:val="003108CF"/>
    <w:rsid w:val="00377AD1"/>
    <w:rsid w:val="003A2B84"/>
    <w:rsid w:val="003B4796"/>
    <w:rsid w:val="003C67CF"/>
    <w:rsid w:val="003F4C1E"/>
    <w:rsid w:val="00423206"/>
    <w:rsid w:val="004448C9"/>
    <w:rsid w:val="004B4045"/>
    <w:rsid w:val="004B4249"/>
    <w:rsid w:val="004B78DF"/>
    <w:rsid w:val="004C76A4"/>
    <w:rsid w:val="00507860"/>
    <w:rsid w:val="00510BEF"/>
    <w:rsid w:val="0052718E"/>
    <w:rsid w:val="0054627F"/>
    <w:rsid w:val="005621AF"/>
    <w:rsid w:val="0057204D"/>
    <w:rsid w:val="00575523"/>
    <w:rsid w:val="0059423C"/>
    <w:rsid w:val="00595C29"/>
    <w:rsid w:val="005D2205"/>
    <w:rsid w:val="005F2D07"/>
    <w:rsid w:val="00607548"/>
    <w:rsid w:val="00631279"/>
    <w:rsid w:val="00655747"/>
    <w:rsid w:val="006C6F20"/>
    <w:rsid w:val="00710A41"/>
    <w:rsid w:val="007117D9"/>
    <w:rsid w:val="00735C78"/>
    <w:rsid w:val="007B233F"/>
    <w:rsid w:val="007D1AD4"/>
    <w:rsid w:val="007E633D"/>
    <w:rsid w:val="00814642"/>
    <w:rsid w:val="00820986"/>
    <w:rsid w:val="00822054"/>
    <w:rsid w:val="00846DA8"/>
    <w:rsid w:val="00855ACF"/>
    <w:rsid w:val="008565E5"/>
    <w:rsid w:val="008738AB"/>
    <w:rsid w:val="008B32BB"/>
    <w:rsid w:val="008C6D58"/>
    <w:rsid w:val="00907A79"/>
    <w:rsid w:val="00931C05"/>
    <w:rsid w:val="00941811"/>
    <w:rsid w:val="00953B3B"/>
    <w:rsid w:val="00972905"/>
    <w:rsid w:val="00994D4E"/>
    <w:rsid w:val="00996B8B"/>
    <w:rsid w:val="009F0BB2"/>
    <w:rsid w:val="009F7ACC"/>
    <w:rsid w:val="00A65F05"/>
    <w:rsid w:val="00A87AEB"/>
    <w:rsid w:val="00A943C7"/>
    <w:rsid w:val="00AB613C"/>
    <w:rsid w:val="00AC6C64"/>
    <w:rsid w:val="00AE4940"/>
    <w:rsid w:val="00BC3A08"/>
    <w:rsid w:val="00BD322E"/>
    <w:rsid w:val="00C26F4B"/>
    <w:rsid w:val="00C337A7"/>
    <w:rsid w:val="00C93A06"/>
    <w:rsid w:val="00CF5850"/>
    <w:rsid w:val="00D10D49"/>
    <w:rsid w:val="00D258BE"/>
    <w:rsid w:val="00D26C56"/>
    <w:rsid w:val="00D5207D"/>
    <w:rsid w:val="00D656A6"/>
    <w:rsid w:val="00D7255C"/>
    <w:rsid w:val="00D725DA"/>
    <w:rsid w:val="00DB192D"/>
    <w:rsid w:val="00DE5C81"/>
    <w:rsid w:val="00E02FD1"/>
    <w:rsid w:val="00E22812"/>
    <w:rsid w:val="00E402BE"/>
    <w:rsid w:val="00E54A02"/>
    <w:rsid w:val="00EE6552"/>
    <w:rsid w:val="00F63CBC"/>
    <w:rsid w:val="00F91A7B"/>
    <w:rsid w:val="00F91DD5"/>
    <w:rsid w:val="00FE56E2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AFCF3"/>
  <w15:chartTrackingRefBased/>
  <w15:docId w15:val="{6A3BB20C-E72B-40E8-BA80-916D780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90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AE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B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7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1E13-63D2-4E93-992E-1BE3E1E6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AIO-21</dc:creator>
  <cp:keywords/>
  <dc:description/>
  <cp:lastModifiedBy>AIO-21</cp:lastModifiedBy>
  <cp:revision>23</cp:revision>
  <dcterms:created xsi:type="dcterms:W3CDTF">2022-04-07T12:54:00Z</dcterms:created>
  <dcterms:modified xsi:type="dcterms:W3CDTF">2022-06-30T07:04:00Z</dcterms:modified>
</cp:coreProperties>
</file>