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A52849">
        <w:rPr>
          <w:rFonts w:ascii="Calibri" w:hAnsi="Calibri"/>
          <w:b/>
        </w:rPr>
        <w:t>14</w:t>
      </w:r>
      <w:r w:rsidR="002528A6">
        <w:rPr>
          <w:rFonts w:ascii="Calibri" w:hAnsi="Calibri"/>
          <w:b/>
        </w:rPr>
        <w:t>.</w:t>
      </w:r>
      <w:r w:rsidR="00A52849">
        <w:rPr>
          <w:rFonts w:ascii="Calibri" w:hAnsi="Calibri"/>
          <w:b/>
        </w:rPr>
        <w:t>01</w:t>
      </w:r>
      <w:r>
        <w:rPr>
          <w:rFonts w:ascii="Calibri" w:hAnsi="Calibri"/>
          <w:b/>
        </w:rPr>
        <w:t>.</w:t>
      </w:r>
      <w:r w:rsidRPr="002057D7">
        <w:rPr>
          <w:rFonts w:ascii="Calibri" w:hAnsi="Calibri"/>
          <w:b/>
        </w:rPr>
        <w:t>202</w:t>
      </w:r>
      <w:r w:rsidR="003D1154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>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GUM2021 ZP0</w:t>
      </w:r>
      <w:bookmarkEnd w:id="0"/>
      <w:r w:rsidR="002F433B">
        <w:rPr>
          <w:rFonts w:ascii="Calibri" w:hAnsi="Calibri"/>
          <w:b/>
        </w:rPr>
        <w:t>1</w:t>
      </w:r>
      <w:r w:rsidR="00A52849">
        <w:rPr>
          <w:rFonts w:ascii="Calibri" w:hAnsi="Calibri"/>
          <w:b/>
        </w:rPr>
        <w:t>40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</w:p>
    <w:p w:rsidR="004C3B23" w:rsidRPr="002057D7" w:rsidRDefault="004C3B23" w:rsidP="004C3B23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Pr="002057D7">
        <w:rPr>
          <w:rFonts w:ascii="Calibri" w:hAnsi="Calibri" w:cs="Calibri"/>
          <w:b/>
          <w:sz w:val="22"/>
          <w:szCs w:val="22"/>
        </w:rPr>
        <w:t xml:space="preserve">Zawiadomienie o wyborze ofert </w:t>
      </w:r>
      <w:r w:rsidR="00571ADF">
        <w:rPr>
          <w:rFonts w:ascii="Calibri" w:hAnsi="Calibri" w:cs="Calibri"/>
          <w:b/>
          <w:sz w:val="22"/>
          <w:szCs w:val="22"/>
        </w:rPr>
        <w:t>oraz unieważnieniu postępowania w zakresie Pakietu 2.</w:t>
      </w:r>
    </w:p>
    <w:p w:rsidR="004C3B23" w:rsidRPr="002057D7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>
        <w:rPr>
          <w:rFonts w:ascii="Calibri" w:hAnsi="Calibri" w:cs="Calibri"/>
          <w:sz w:val="18"/>
          <w:szCs w:val="18"/>
        </w:rPr>
        <w:t>11</w:t>
      </w:r>
      <w:r w:rsidRPr="002057D7">
        <w:rPr>
          <w:rFonts w:ascii="Calibri" w:hAnsi="Calibri" w:cs="Calibri"/>
          <w:sz w:val="18"/>
          <w:szCs w:val="18"/>
        </w:rPr>
        <w:t xml:space="preserve"> </w:t>
      </w:r>
      <w:r w:rsidR="00DD7437">
        <w:rPr>
          <w:rFonts w:ascii="Calibri" w:hAnsi="Calibri" w:cs="Calibri"/>
          <w:sz w:val="18"/>
          <w:szCs w:val="18"/>
        </w:rPr>
        <w:t>września 2019</w:t>
      </w:r>
      <w:r w:rsidRPr="002057D7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</w:t>
      </w:r>
      <w:r w:rsidR="00DD7437">
        <w:rPr>
          <w:rFonts w:ascii="Calibri" w:hAnsi="Calibri" w:cs="Calibri"/>
          <w:color w:val="000000"/>
          <w:sz w:val="18"/>
          <w:szCs w:val="18"/>
        </w:rPr>
        <w:t>21</w:t>
      </w:r>
      <w:r w:rsidRPr="002057D7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>
        <w:rPr>
          <w:rFonts w:ascii="Calibri" w:hAnsi="Calibri" w:cs="Calibri"/>
          <w:color w:val="000000"/>
          <w:sz w:val="18"/>
          <w:szCs w:val="18"/>
        </w:rPr>
        <w:t>1129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F22493" w:rsidRPr="002528A6" w:rsidRDefault="004C3B23" w:rsidP="002528A6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677CAC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677CAC">
        <w:rPr>
          <w:rFonts w:ascii="Calibri" w:hAnsi="Calibri"/>
          <w:b/>
          <w:sz w:val="18"/>
          <w:szCs w:val="18"/>
        </w:rPr>
        <w:t>GUM2021 ZP0</w:t>
      </w:r>
      <w:r w:rsidR="002F433B">
        <w:rPr>
          <w:rFonts w:ascii="Calibri" w:hAnsi="Calibri"/>
          <w:b/>
          <w:sz w:val="18"/>
          <w:szCs w:val="18"/>
        </w:rPr>
        <w:t>1</w:t>
      </w:r>
      <w:r w:rsidR="00A52849">
        <w:rPr>
          <w:rFonts w:ascii="Calibri" w:hAnsi="Calibri"/>
          <w:b/>
          <w:sz w:val="18"/>
          <w:szCs w:val="18"/>
        </w:rPr>
        <w:t>40</w:t>
      </w:r>
      <w:r w:rsidRPr="00677CAC">
        <w:rPr>
          <w:rFonts w:ascii="Calibri" w:hAnsi="Calibri" w:cs="Calibri"/>
          <w:sz w:val="18"/>
          <w:szCs w:val="18"/>
        </w:rPr>
        <w:t xml:space="preserve">  na dostawę</w:t>
      </w:r>
      <w:r w:rsidR="00A52849">
        <w:rPr>
          <w:rFonts w:ascii="Calibri" w:hAnsi="Calibri" w:cs="Calibri"/>
          <w:b/>
          <w:color w:val="000000"/>
          <w:sz w:val="18"/>
          <w:szCs w:val="18"/>
        </w:rPr>
        <w:t xml:space="preserve"> dwuwymiarowego zestawu do chromatografii cieczowej UHPLC i urządzenia do zagęszczania próbek </w:t>
      </w:r>
      <w:r w:rsidR="00BF0BA3">
        <w:rPr>
          <w:rFonts w:ascii="Calibri" w:hAnsi="Calibri" w:cs="Calibri"/>
          <w:b/>
          <w:color w:val="000000"/>
          <w:sz w:val="18"/>
          <w:szCs w:val="18"/>
        </w:rPr>
        <w:t xml:space="preserve"> dla Gdańskiego Uniwersytetu Medycznego</w:t>
      </w:r>
      <w:r w:rsidRPr="00677CAC">
        <w:rPr>
          <w:rFonts w:ascii="Calibri" w:hAnsi="Calibri" w:cs="Calibri"/>
          <w:sz w:val="18"/>
          <w:szCs w:val="18"/>
        </w:rPr>
        <w:t xml:space="preserve">, </w:t>
      </w:r>
      <w:r w:rsidRPr="00677CAC">
        <w:rPr>
          <w:rFonts w:ascii="Calibri" w:hAnsi="Calibri" w:cs="Calibri"/>
          <w:color w:val="000000"/>
          <w:sz w:val="18"/>
          <w:szCs w:val="18"/>
        </w:rPr>
        <w:t>zawiadamia,</w:t>
      </w:r>
      <w:r w:rsidRPr="00677CAC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A52849">
        <w:rPr>
          <w:rFonts w:ascii="Calibri" w:hAnsi="Calibri" w:cs="Calibri"/>
          <w:sz w:val="18"/>
          <w:szCs w:val="18"/>
        </w:rPr>
        <w:t>04.01.2022</w:t>
      </w:r>
      <w:r w:rsidRPr="00677CAC">
        <w:rPr>
          <w:rFonts w:ascii="Calibri" w:hAnsi="Calibri" w:cs="Calibri"/>
          <w:sz w:val="18"/>
          <w:szCs w:val="18"/>
        </w:rPr>
        <w:t xml:space="preserve"> </w:t>
      </w:r>
      <w:r w:rsidR="0023186E">
        <w:rPr>
          <w:rFonts w:ascii="Calibri" w:hAnsi="Calibri" w:cs="Calibri"/>
          <w:sz w:val="18"/>
          <w:szCs w:val="18"/>
        </w:rPr>
        <w:t>wpłynęł</w:t>
      </w:r>
      <w:r w:rsidR="00A52849">
        <w:rPr>
          <w:rFonts w:ascii="Calibri" w:hAnsi="Calibri" w:cs="Calibri"/>
          <w:sz w:val="18"/>
          <w:szCs w:val="18"/>
        </w:rPr>
        <w:t>y</w:t>
      </w:r>
      <w:r w:rsidR="0023186E">
        <w:rPr>
          <w:rFonts w:ascii="Calibri" w:hAnsi="Calibri" w:cs="Calibri"/>
          <w:sz w:val="18"/>
          <w:szCs w:val="18"/>
        </w:rPr>
        <w:t xml:space="preserve"> </w:t>
      </w:r>
      <w:r w:rsidR="00A52849">
        <w:rPr>
          <w:rFonts w:ascii="Calibri" w:hAnsi="Calibri" w:cs="Calibri"/>
          <w:sz w:val="18"/>
          <w:szCs w:val="18"/>
        </w:rPr>
        <w:t>2</w:t>
      </w:r>
      <w:r w:rsidR="0023186E">
        <w:rPr>
          <w:rFonts w:ascii="Calibri" w:hAnsi="Calibri" w:cs="Calibri"/>
          <w:sz w:val="18"/>
          <w:szCs w:val="18"/>
        </w:rPr>
        <w:t xml:space="preserve"> ofert</w:t>
      </w:r>
      <w:r w:rsidR="00A52849">
        <w:rPr>
          <w:rFonts w:ascii="Calibri" w:hAnsi="Calibri" w:cs="Calibri"/>
          <w:sz w:val="18"/>
          <w:szCs w:val="18"/>
        </w:rPr>
        <w:t>y</w:t>
      </w:r>
      <w:r w:rsidRPr="00677CAC">
        <w:rPr>
          <w:rFonts w:ascii="Calibri" w:hAnsi="Calibri" w:cs="Calibri"/>
          <w:sz w:val="18"/>
          <w:szCs w:val="18"/>
        </w:rPr>
        <w:t>.</w:t>
      </w:r>
    </w:p>
    <w:p w:rsidR="009708BB" w:rsidRPr="007111F6" w:rsidRDefault="009708BB" w:rsidP="009708BB">
      <w:pPr>
        <w:suppressAutoHyphens/>
        <w:ind w:right="-425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7111F6">
        <w:rPr>
          <w:rFonts w:ascii="Calibri" w:hAnsi="Calibri" w:cs="Calibri"/>
          <w:b/>
          <w:sz w:val="18"/>
          <w:szCs w:val="18"/>
          <w:u w:val="single"/>
        </w:rPr>
        <w:t xml:space="preserve">Pakiet </w:t>
      </w:r>
      <w:r w:rsidR="0023186E">
        <w:rPr>
          <w:rFonts w:ascii="Calibri" w:hAnsi="Calibri" w:cs="Calibri"/>
          <w:b/>
          <w:sz w:val="18"/>
          <w:szCs w:val="18"/>
          <w:u w:val="single"/>
        </w:rPr>
        <w:t>1</w:t>
      </w:r>
    </w:p>
    <w:p w:rsidR="009708BB" w:rsidRPr="00EE24F9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EE24F9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9708BB" w:rsidRPr="00677CAC" w:rsidRDefault="009708BB" w:rsidP="009708BB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9708BB" w:rsidRPr="00677CAC" w:rsidRDefault="009708BB" w:rsidP="002528A6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677CAC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74" w:type="dxa"/>
        <w:jc w:val="center"/>
        <w:tblLook w:val="04A0" w:firstRow="1" w:lastRow="0" w:firstColumn="1" w:lastColumn="0" w:noHBand="0" w:noVBand="1"/>
      </w:tblPr>
      <w:tblGrid>
        <w:gridCol w:w="622"/>
        <w:gridCol w:w="2492"/>
        <w:gridCol w:w="1559"/>
        <w:gridCol w:w="1559"/>
        <w:gridCol w:w="1296"/>
        <w:gridCol w:w="1546"/>
      </w:tblGrid>
      <w:tr w:rsidR="00A52849" w:rsidRPr="00677CAC" w:rsidTr="00A52849">
        <w:trPr>
          <w:trHeight w:val="472"/>
          <w:jc w:val="center"/>
        </w:trPr>
        <w:tc>
          <w:tcPr>
            <w:tcW w:w="622" w:type="dxa"/>
            <w:hideMark/>
          </w:tcPr>
          <w:p w:rsidR="00A52849" w:rsidRPr="00677CAC" w:rsidRDefault="00A5284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492" w:type="dxa"/>
          </w:tcPr>
          <w:p w:rsidR="00A52849" w:rsidRPr="00677CAC" w:rsidRDefault="00A5284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A52849" w:rsidRPr="00677CAC" w:rsidRDefault="00A5284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A52849" w:rsidRDefault="00A5284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A52849" w:rsidRPr="00677CAC" w:rsidRDefault="00A5284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A52849" w:rsidRPr="00677CAC" w:rsidRDefault="00A5284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559" w:type="dxa"/>
            <w:vAlign w:val="center"/>
            <w:hideMark/>
          </w:tcPr>
          <w:p w:rsidR="00A52849" w:rsidRDefault="00A5284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A52849" w:rsidRDefault="00A5284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A52849" w:rsidRPr="00677CAC" w:rsidRDefault="00A5284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 pkt</w:t>
            </w:r>
          </w:p>
        </w:tc>
        <w:tc>
          <w:tcPr>
            <w:tcW w:w="1296" w:type="dxa"/>
          </w:tcPr>
          <w:p w:rsidR="00A52849" w:rsidRPr="0023186E" w:rsidRDefault="00A52849" w:rsidP="0023186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 </w:t>
            </w: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Parametry</w:t>
            </w:r>
          </w:p>
          <w:p w:rsidR="00A52849" w:rsidRPr="0023186E" w:rsidRDefault="00A5284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A52849" w:rsidRPr="0023186E" w:rsidRDefault="00A5284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</w:t>
            </w: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1546" w:type="dxa"/>
            <w:vAlign w:val="center"/>
          </w:tcPr>
          <w:p w:rsidR="00A52849" w:rsidRPr="00677CAC" w:rsidRDefault="00A52849" w:rsidP="00CD2D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A52849" w:rsidRPr="00677CAC" w:rsidTr="00A52849">
        <w:trPr>
          <w:trHeight w:val="560"/>
          <w:jc w:val="center"/>
        </w:trPr>
        <w:tc>
          <w:tcPr>
            <w:tcW w:w="622" w:type="dxa"/>
            <w:shd w:val="clear" w:color="auto" w:fill="BFBFBF" w:themeFill="background1" w:themeFillShade="BF"/>
            <w:vAlign w:val="center"/>
          </w:tcPr>
          <w:p w:rsidR="00A52849" w:rsidRPr="0023186E" w:rsidRDefault="00A52849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</w:p>
        </w:tc>
        <w:tc>
          <w:tcPr>
            <w:tcW w:w="2492" w:type="dxa"/>
            <w:shd w:val="clear" w:color="auto" w:fill="BFBFBF" w:themeFill="background1" w:themeFillShade="BF"/>
            <w:vAlign w:val="center"/>
          </w:tcPr>
          <w:p w:rsidR="00A52849" w:rsidRPr="00A52849" w:rsidRDefault="00A52849" w:rsidP="00A52849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A52849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</w:t>
            </w:r>
            <w:proofErr w:type="spellStart"/>
            <w:r w:rsidRPr="00A52849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Shim</w:t>
            </w:r>
            <w:proofErr w:type="spellEnd"/>
            <w:r w:rsidRPr="00A52849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-Pol A.M. Borzymowski” E. Borzymowska-Reszka, A. Reszka Spółka jawna</w:t>
            </w:r>
          </w:p>
          <w:p w:rsidR="00A52849" w:rsidRPr="00A52849" w:rsidRDefault="00A52849" w:rsidP="00A52849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A52849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Lubomirskiego 5</w:t>
            </w:r>
          </w:p>
          <w:p w:rsidR="00A52849" w:rsidRPr="00A52849" w:rsidRDefault="00A52849" w:rsidP="00A52849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A52849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05-080 Izabelin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52849" w:rsidRPr="0023186E" w:rsidRDefault="00A52849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52849" w:rsidRPr="0023186E" w:rsidRDefault="00A52849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A52849" w:rsidRPr="0023186E" w:rsidRDefault="00A52849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15,00</w:t>
            </w:r>
          </w:p>
        </w:tc>
        <w:tc>
          <w:tcPr>
            <w:tcW w:w="1546" w:type="dxa"/>
            <w:shd w:val="clear" w:color="auto" w:fill="BFBFBF" w:themeFill="background1" w:themeFillShade="BF"/>
            <w:vAlign w:val="center"/>
          </w:tcPr>
          <w:p w:rsidR="00A52849" w:rsidRPr="0023186E" w:rsidRDefault="00A52849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75,</w:t>
            </w: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00 pkt</w:t>
            </w:r>
          </w:p>
        </w:tc>
      </w:tr>
    </w:tbl>
    <w:p w:rsidR="00C81143" w:rsidRDefault="00C81143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23186E" w:rsidRPr="007111F6" w:rsidRDefault="0023186E" w:rsidP="0023186E">
      <w:pPr>
        <w:suppressAutoHyphens/>
        <w:ind w:right="-425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7111F6">
        <w:rPr>
          <w:rFonts w:ascii="Calibri" w:hAnsi="Calibri" w:cs="Calibri"/>
          <w:b/>
          <w:sz w:val="18"/>
          <w:szCs w:val="18"/>
          <w:u w:val="single"/>
        </w:rPr>
        <w:t xml:space="preserve">Pakiet </w:t>
      </w:r>
      <w:r w:rsidR="00A52849">
        <w:rPr>
          <w:rFonts w:ascii="Calibri" w:hAnsi="Calibri" w:cs="Calibri"/>
          <w:b/>
          <w:sz w:val="18"/>
          <w:szCs w:val="18"/>
          <w:u w:val="single"/>
        </w:rPr>
        <w:t>2</w:t>
      </w:r>
    </w:p>
    <w:p w:rsidR="0023186E" w:rsidRPr="0023186E" w:rsidRDefault="0023186E" w:rsidP="0023186E">
      <w:pPr>
        <w:pStyle w:val="Akapitzlist"/>
        <w:numPr>
          <w:ilvl w:val="0"/>
          <w:numId w:val="10"/>
        </w:numPr>
        <w:tabs>
          <w:tab w:val="left" w:pos="0"/>
        </w:tabs>
        <w:ind w:left="284" w:hanging="284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23186E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23186E" w:rsidRPr="00677CAC" w:rsidRDefault="0023186E" w:rsidP="0023186E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23186E" w:rsidRPr="00677CAC" w:rsidRDefault="0023186E" w:rsidP="0023186E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677CAC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74" w:type="dxa"/>
        <w:jc w:val="center"/>
        <w:tblLook w:val="04A0" w:firstRow="1" w:lastRow="0" w:firstColumn="1" w:lastColumn="0" w:noHBand="0" w:noVBand="1"/>
      </w:tblPr>
      <w:tblGrid>
        <w:gridCol w:w="622"/>
        <w:gridCol w:w="2492"/>
        <w:gridCol w:w="1559"/>
        <w:gridCol w:w="1559"/>
        <w:gridCol w:w="1296"/>
        <w:gridCol w:w="1546"/>
      </w:tblGrid>
      <w:tr w:rsidR="00A52849" w:rsidRPr="00677CAC" w:rsidTr="00B967B0">
        <w:trPr>
          <w:trHeight w:val="472"/>
          <w:jc w:val="center"/>
        </w:trPr>
        <w:tc>
          <w:tcPr>
            <w:tcW w:w="622" w:type="dxa"/>
            <w:hideMark/>
          </w:tcPr>
          <w:p w:rsidR="00A52849" w:rsidRPr="00677CAC" w:rsidRDefault="00A52849" w:rsidP="00B967B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492" w:type="dxa"/>
          </w:tcPr>
          <w:p w:rsidR="00A52849" w:rsidRPr="00677CAC" w:rsidRDefault="00A52849" w:rsidP="00B967B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A52849" w:rsidRPr="00677CAC" w:rsidRDefault="00A52849" w:rsidP="00B967B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A52849" w:rsidRDefault="00A52849" w:rsidP="00B967B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A52849" w:rsidRPr="00677CAC" w:rsidRDefault="00A52849" w:rsidP="00B967B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A52849" w:rsidRPr="00677CAC" w:rsidRDefault="00A52849" w:rsidP="00B967B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559" w:type="dxa"/>
            <w:vAlign w:val="center"/>
            <w:hideMark/>
          </w:tcPr>
          <w:p w:rsidR="00A52849" w:rsidRDefault="00A52849" w:rsidP="00B967B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A52849" w:rsidRDefault="00A52849" w:rsidP="00B967B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A52849" w:rsidRPr="00677CAC" w:rsidRDefault="00A52849" w:rsidP="00B967B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 pkt</w:t>
            </w:r>
          </w:p>
        </w:tc>
        <w:tc>
          <w:tcPr>
            <w:tcW w:w="1296" w:type="dxa"/>
          </w:tcPr>
          <w:p w:rsidR="00A52849" w:rsidRPr="0023186E" w:rsidRDefault="00A52849" w:rsidP="00B967B0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 </w:t>
            </w: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Parametry</w:t>
            </w:r>
          </w:p>
          <w:p w:rsidR="00A52849" w:rsidRPr="0023186E" w:rsidRDefault="00A52849" w:rsidP="00B967B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A52849" w:rsidRPr="0023186E" w:rsidRDefault="00A52849" w:rsidP="00B967B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</w:t>
            </w: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1546" w:type="dxa"/>
            <w:vAlign w:val="center"/>
          </w:tcPr>
          <w:p w:rsidR="00A52849" w:rsidRPr="00677CAC" w:rsidRDefault="00A52849" w:rsidP="00B967B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A52849" w:rsidRPr="00677CAC" w:rsidTr="00A12EB3">
        <w:trPr>
          <w:trHeight w:val="687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52849" w:rsidRPr="0023186E" w:rsidRDefault="00A52849" w:rsidP="00B967B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52849" w:rsidRPr="00A52849" w:rsidRDefault="00A52849" w:rsidP="00A52849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A52849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Lipopharm.pl Wojciech Kamysz</w:t>
            </w:r>
          </w:p>
          <w:p w:rsidR="00A52849" w:rsidRPr="00A52849" w:rsidRDefault="00A52849" w:rsidP="00A52849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A52849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Kościelna 16A</w:t>
            </w:r>
          </w:p>
          <w:p w:rsidR="00A52849" w:rsidRPr="00A52849" w:rsidRDefault="00A52849" w:rsidP="00A52849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A52849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83-210 Zblewo</w:t>
            </w:r>
          </w:p>
        </w:tc>
        <w:tc>
          <w:tcPr>
            <w:tcW w:w="5960" w:type="dxa"/>
            <w:gridSpan w:val="4"/>
            <w:shd w:val="clear" w:color="auto" w:fill="auto"/>
            <w:vAlign w:val="center"/>
          </w:tcPr>
          <w:p w:rsidR="00A12EB3" w:rsidRPr="00A12EB3" w:rsidRDefault="00A12EB3" w:rsidP="00A12EB3">
            <w:pPr>
              <w:tabs>
                <w:tab w:val="left" w:pos="1455"/>
              </w:tabs>
              <w:rPr>
                <w:rFonts w:ascii="Calibri" w:hAnsi="Calibri" w:cs="Calibri"/>
                <w:b/>
                <w:bCs/>
                <w:dstrike w:val="0"/>
                <w:color w:val="A6A6A6" w:themeColor="background1" w:themeShade="A6"/>
                <w:sz w:val="16"/>
                <w:szCs w:val="16"/>
              </w:rPr>
            </w:pPr>
            <w:r w:rsidRPr="00A12EB3">
              <w:rPr>
                <w:rFonts w:ascii="Calibri" w:hAnsi="Calibri" w:cs="Calibri"/>
                <w:b/>
                <w:dstrike w:val="0"/>
                <w:color w:val="000000"/>
                <w:sz w:val="16"/>
                <w:szCs w:val="16"/>
                <w:shd w:val="clear" w:color="auto" w:fill="FFFFFF"/>
              </w:rPr>
              <w:t>Oferta odrzucona na podstawie art. 226 ust. 1 pkt 3</w:t>
            </w:r>
            <w:r w:rsidRPr="00A12EB3">
              <w:rPr>
                <w:rFonts w:ascii="Calibri" w:hAnsi="Calibri" w:cs="Calibri"/>
                <w:b/>
                <w:dstrike w:val="0"/>
                <w:sz w:val="16"/>
                <w:szCs w:val="16"/>
              </w:rPr>
              <w:t xml:space="preserve"> ustawy </w:t>
            </w:r>
            <w:proofErr w:type="spellStart"/>
            <w:r w:rsidRPr="00A12EB3">
              <w:rPr>
                <w:rFonts w:ascii="Calibri" w:hAnsi="Calibri" w:cs="Calibri"/>
                <w:b/>
                <w:dstrike w:val="0"/>
                <w:sz w:val="16"/>
                <w:szCs w:val="16"/>
              </w:rPr>
              <w:t>Pzp</w:t>
            </w:r>
            <w:proofErr w:type="spellEnd"/>
            <w:r w:rsidRPr="00A12EB3">
              <w:rPr>
                <w:rFonts w:ascii="Calibri" w:hAnsi="Calibri" w:cs="Calibri"/>
                <w:b/>
                <w:dstrike w:val="0"/>
                <w:sz w:val="16"/>
                <w:szCs w:val="16"/>
              </w:rPr>
              <w:t xml:space="preserve">- </w:t>
            </w:r>
            <w:r w:rsidRPr="00A12EB3">
              <w:rPr>
                <w:rFonts w:ascii="Calibri" w:hAnsi="Calibri" w:cs="Calibri"/>
                <w:b/>
                <w:bCs/>
                <w:dstrike w:val="0"/>
                <w:color w:val="000000"/>
                <w:sz w:val="16"/>
                <w:szCs w:val="16"/>
              </w:rPr>
              <w:t xml:space="preserve">Zamawiający odrzuca ofertę, jeżeli jest niezgodna z przepisami ustawy, w związku z art. 63 ust 2 ustawy </w:t>
            </w:r>
            <w:proofErr w:type="spellStart"/>
            <w:r w:rsidRPr="00A12EB3">
              <w:rPr>
                <w:rFonts w:ascii="Calibri" w:hAnsi="Calibri" w:cs="Calibri"/>
                <w:b/>
                <w:bCs/>
                <w:dstrike w:val="0"/>
                <w:color w:val="000000"/>
                <w:sz w:val="16"/>
                <w:szCs w:val="16"/>
              </w:rPr>
              <w:t>pzp</w:t>
            </w:r>
            <w:proofErr w:type="spellEnd"/>
            <w:r w:rsidRPr="00A12EB3">
              <w:rPr>
                <w:rFonts w:ascii="Calibri" w:hAnsi="Calibri" w:cs="Calibri"/>
                <w:b/>
                <w:bCs/>
                <w:dstrike w:val="0"/>
                <w:color w:val="000000"/>
                <w:sz w:val="16"/>
                <w:szCs w:val="16"/>
              </w:rPr>
              <w:t xml:space="preserve">- </w:t>
            </w:r>
            <w:r w:rsidRPr="00A12EB3">
              <w:rPr>
                <w:rFonts w:ascii="Calibri" w:hAnsi="Calibri" w:cs="Calibri"/>
                <w:b/>
                <w:dstrike w:val="0"/>
                <w:color w:val="000000"/>
                <w:sz w:val="16"/>
                <w:szCs w:val="16"/>
                <w:shd w:val="clear" w:color="auto" w:fill="FFFFFF"/>
              </w:rPr>
              <w:t xml:space="preserve">w postępowaniu o udzielnie zamówienia o wartości mniejszej niż progi unijne ofertę składa się, pod rygorem nieważności, w formie elektronicznej lub w postaci elektronicznej opatrzonej podpisem zaufanym lub podpisem osobistym. </w:t>
            </w:r>
          </w:p>
          <w:p w:rsidR="00A52849" w:rsidRPr="00A12EB3" w:rsidRDefault="00A52849" w:rsidP="00B967B0">
            <w:pPr>
              <w:jc w:val="center"/>
              <w:rPr>
                <w:rFonts w:asciiTheme="minorHAnsi" w:hAnsiTheme="minorHAnsi" w:cstheme="minorHAnsi"/>
                <w:b/>
                <w:dstrike w:val="0"/>
                <w:color w:val="A6A6A6" w:themeColor="background1" w:themeShade="A6"/>
                <w:sz w:val="16"/>
                <w:szCs w:val="16"/>
                <w:highlight w:val="lightGray"/>
              </w:rPr>
            </w:pPr>
          </w:p>
        </w:tc>
      </w:tr>
    </w:tbl>
    <w:p w:rsidR="0023186E" w:rsidRPr="00677CAC" w:rsidRDefault="0023186E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05E19" w:rsidRPr="00C067FF" w:rsidRDefault="004C3B23" w:rsidP="00A52849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</w:t>
      </w:r>
      <w:r w:rsidR="00DD7437"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ę</w:t>
      </w: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:</w:t>
      </w:r>
    </w:p>
    <w:p w:rsidR="00EE24F9" w:rsidRPr="00F42434" w:rsidRDefault="000D5345" w:rsidP="00A52849">
      <w:pPr>
        <w:rPr>
          <w:rFonts w:asciiTheme="minorHAnsi" w:hAnsiTheme="minorHAnsi" w:cstheme="minorHAnsi"/>
          <w:b/>
          <w:sz w:val="16"/>
          <w:szCs w:val="16"/>
        </w:rPr>
      </w:pPr>
      <w:r w:rsidRPr="00EE24F9">
        <w:rPr>
          <w:rFonts w:ascii="Calibri" w:hAnsi="Calibri" w:cs="Arial"/>
          <w:b/>
          <w:sz w:val="18"/>
          <w:szCs w:val="18"/>
        </w:rPr>
        <w:t xml:space="preserve">Pakiet </w:t>
      </w:r>
      <w:r w:rsidR="00C067FF">
        <w:rPr>
          <w:rFonts w:ascii="Calibri" w:hAnsi="Calibri" w:cs="Arial"/>
          <w:b/>
          <w:sz w:val="18"/>
          <w:szCs w:val="18"/>
        </w:rPr>
        <w:t>1</w:t>
      </w:r>
      <w:r w:rsidRPr="00EE24F9">
        <w:rPr>
          <w:rFonts w:ascii="Calibri" w:hAnsi="Calibri" w:cs="Arial"/>
          <w:b/>
          <w:sz w:val="18"/>
          <w:szCs w:val="18"/>
        </w:rPr>
        <w:t>-</w:t>
      </w:r>
      <w:r w:rsidRPr="00EE24F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52849" w:rsidRPr="00A52849">
        <w:rPr>
          <w:rFonts w:asciiTheme="minorHAnsi" w:hAnsiTheme="minorHAnsi" w:cstheme="minorHAnsi"/>
          <w:b/>
          <w:sz w:val="16"/>
          <w:szCs w:val="16"/>
        </w:rPr>
        <w:t>„</w:t>
      </w:r>
      <w:proofErr w:type="spellStart"/>
      <w:r w:rsidR="00A52849" w:rsidRPr="00A52849">
        <w:rPr>
          <w:rFonts w:asciiTheme="minorHAnsi" w:hAnsiTheme="minorHAnsi" w:cstheme="minorHAnsi"/>
          <w:b/>
          <w:sz w:val="16"/>
          <w:szCs w:val="16"/>
        </w:rPr>
        <w:t>Shim</w:t>
      </w:r>
      <w:proofErr w:type="spellEnd"/>
      <w:r w:rsidR="00A52849" w:rsidRPr="00A52849">
        <w:rPr>
          <w:rFonts w:asciiTheme="minorHAnsi" w:hAnsiTheme="minorHAnsi" w:cstheme="minorHAnsi"/>
          <w:b/>
          <w:sz w:val="16"/>
          <w:szCs w:val="16"/>
        </w:rPr>
        <w:t>-Pol A.M. Borzymowski” E. Borzymowska-Reszka, A. Reszka Spółka jawna</w:t>
      </w:r>
      <w:r w:rsidR="00A52849">
        <w:rPr>
          <w:rFonts w:asciiTheme="minorHAnsi" w:hAnsiTheme="minorHAnsi" w:cstheme="minorHAnsi"/>
          <w:b/>
          <w:sz w:val="16"/>
          <w:szCs w:val="16"/>
        </w:rPr>
        <w:t xml:space="preserve">, </w:t>
      </w:r>
      <w:r w:rsidR="00A52849" w:rsidRPr="00A52849">
        <w:rPr>
          <w:rFonts w:asciiTheme="minorHAnsi" w:hAnsiTheme="minorHAnsi" w:cstheme="minorHAnsi"/>
          <w:b/>
          <w:sz w:val="16"/>
          <w:szCs w:val="16"/>
        </w:rPr>
        <w:t>ul. Lubomirskiego 5</w:t>
      </w:r>
      <w:r w:rsidR="009B267F">
        <w:rPr>
          <w:rFonts w:asciiTheme="minorHAnsi" w:hAnsiTheme="minorHAnsi" w:cstheme="minorHAnsi"/>
          <w:b/>
          <w:sz w:val="16"/>
          <w:szCs w:val="16"/>
        </w:rPr>
        <w:t>,</w:t>
      </w:r>
      <w:r w:rsidR="00A52849" w:rsidRPr="00A52849">
        <w:rPr>
          <w:rFonts w:asciiTheme="minorHAnsi" w:hAnsiTheme="minorHAnsi" w:cstheme="minorHAnsi"/>
          <w:b/>
          <w:sz w:val="16"/>
          <w:szCs w:val="16"/>
        </w:rPr>
        <w:t>05-080 Izabelin</w:t>
      </w:r>
      <w:r w:rsidR="00A52849"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 </w:t>
      </w:r>
      <w:r w:rsidR="00EE24F9"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9B267F" w:rsidRDefault="009B267F" w:rsidP="009B267F">
      <w:pPr>
        <w:jc w:val="both"/>
        <w:rPr>
          <w:rFonts w:ascii="Calibri" w:hAnsi="Calibri" w:cs="Arial"/>
          <w:sz w:val="18"/>
          <w:szCs w:val="18"/>
        </w:rPr>
      </w:pPr>
      <w:r w:rsidRPr="00EE24F9">
        <w:rPr>
          <w:rFonts w:ascii="Calibri" w:hAnsi="Calibri" w:cs="Arial"/>
          <w:sz w:val="18"/>
          <w:szCs w:val="18"/>
        </w:rPr>
        <w:t>W postępowaniu złożono tylko jedną ofertę, która nie podlega odrzuceniu oraz spełnia kryteria oceny ofert określone w SWZ.</w:t>
      </w:r>
    </w:p>
    <w:p w:rsidR="009B267F" w:rsidRDefault="009B267F" w:rsidP="009B267F">
      <w:pPr>
        <w:jc w:val="both"/>
        <w:rPr>
          <w:rFonts w:ascii="Calibri" w:hAnsi="Calibri" w:cs="Arial"/>
          <w:sz w:val="18"/>
          <w:szCs w:val="18"/>
        </w:rPr>
      </w:pPr>
    </w:p>
    <w:p w:rsidR="00571ADF" w:rsidRDefault="00571ADF" w:rsidP="009B267F">
      <w:pPr>
        <w:jc w:val="both"/>
        <w:rPr>
          <w:rFonts w:ascii="Calibri" w:hAnsi="Calibri" w:cs="Arial"/>
          <w:sz w:val="18"/>
          <w:szCs w:val="18"/>
        </w:rPr>
      </w:pPr>
    </w:p>
    <w:p w:rsidR="00571ADF" w:rsidRDefault="00571ADF" w:rsidP="009B267F">
      <w:pPr>
        <w:jc w:val="both"/>
        <w:rPr>
          <w:rFonts w:ascii="Calibri" w:hAnsi="Calibri" w:cs="Arial"/>
          <w:sz w:val="18"/>
          <w:szCs w:val="18"/>
        </w:rPr>
      </w:pPr>
    </w:p>
    <w:p w:rsidR="00571ADF" w:rsidRDefault="00571ADF" w:rsidP="009B267F">
      <w:pPr>
        <w:jc w:val="both"/>
        <w:rPr>
          <w:rFonts w:ascii="Calibri" w:hAnsi="Calibri" w:cs="Arial"/>
          <w:sz w:val="18"/>
          <w:szCs w:val="18"/>
        </w:rPr>
      </w:pPr>
    </w:p>
    <w:p w:rsidR="00571ADF" w:rsidRDefault="00571ADF" w:rsidP="009B267F">
      <w:pPr>
        <w:jc w:val="both"/>
        <w:rPr>
          <w:rFonts w:ascii="Calibri" w:hAnsi="Calibri" w:cs="Arial"/>
          <w:sz w:val="18"/>
          <w:szCs w:val="18"/>
        </w:rPr>
      </w:pPr>
    </w:p>
    <w:p w:rsidR="00571ADF" w:rsidRDefault="00571ADF" w:rsidP="009B267F">
      <w:pPr>
        <w:jc w:val="both"/>
        <w:rPr>
          <w:rFonts w:ascii="Calibri" w:hAnsi="Calibri" w:cs="Arial"/>
          <w:sz w:val="18"/>
          <w:szCs w:val="18"/>
        </w:rPr>
      </w:pPr>
    </w:p>
    <w:p w:rsidR="00A12EB3" w:rsidRPr="00A12EB3" w:rsidRDefault="00A12EB3" w:rsidP="00A12EB3">
      <w:pPr>
        <w:tabs>
          <w:tab w:val="left" w:pos="1455"/>
        </w:tabs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A12EB3">
        <w:rPr>
          <w:rFonts w:ascii="Calibri" w:hAnsi="Calibri" w:cs="Calibri"/>
          <w:b/>
          <w:color w:val="000000"/>
          <w:sz w:val="18"/>
          <w:szCs w:val="18"/>
          <w:u w:val="single"/>
        </w:rPr>
        <w:lastRenderedPageBreak/>
        <w:t>II</w:t>
      </w:r>
      <w:r>
        <w:rPr>
          <w:rFonts w:ascii="Calibri" w:hAnsi="Calibri" w:cs="Calibri"/>
          <w:b/>
          <w:color w:val="000000"/>
          <w:sz w:val="18"/>
          <w:szCs w:val="18"/>
          <w:u w:val="single"/>
        </w:rPr>
        <w:t>I</w:t>
      </w:r>
      <w:r w:rsidRPr="00A12EB3">
        <w:rPr>
          <w:rFonts w:ascii="Calibri" w:hAnsi="Calibri" w:cs="Calibri"/>
          <w:b/>
          <w:color w:val="000000"/>
          <w:sz w:val="18"/>
          <w:szCs w:val="18"/>
          <w:u w:val="single"/>
        </w:rPr>
        <w:t>. Odrzucono oferty:</w:t>
      </w:r>
    </w:p>
    <w:p w:rsidR="00A12EB3" w:rsidRPr="00A12EB3" w:rsidRDefault="00A12EB3" w:rsidP="00A12EB3">
      <w:pPr>
        <w:tabs>
          <w:tab w:val="left" w:pos="1455"/>
        </w:tabs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A12EB3">
        <w:rPr>
          <w:rFonts w:ascii="Calibri" w:hAnsi="Calibri" w:cs="Calibri"/>
          <w:b/>
          <w:color w:val="000000"/>
          <w:sz w:val="18"/>
          <w:szCs w:val="18"/>
        </w:rPr>
        <w:t>Zamawiający zawiadamia, iż odrzucono ofertę firmy:</w:t>
      </w:r>
    </w:p>
    <w:p w:rsidR="00C067FF" w:rsidRDefault="00571ADF" w:rsidP="00A12EB3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PAKIET 2- </w:t>
      </w:r>
      <w:r w:rsidR="00A12EB3" w:rsidRPr="00A52849">
        <w:rPr>
          <w:rFonts w:asciiTheme="minorHAnsi" w:hAnsiTheme="minorHAnsi" w:cstheme="minorHAnsi"/>
          <w:b/>
          <w:sz w:val="16"/>
          <w:szCs w:val="16"/>
        </w:rPr>
        <w:t>Lipopharm.pl Wojciech Kamysz</w:t>
      </w:r>
      <w:r w:rsidR="00A12EB3">
        <w:rPr>
          <w:rFonts w:asciiTheme="minorHAnsi" w:hAnsiTheme="minorHAnsi" w:cstheme="minorHAnsi"/>
          <w:b/>
          <w:sz w:val="16"/>
          <w:szCs w:val="16"/>
        </w:rPr>
        <w:t xml:space="preserve">, </w:t>
      </w:r>
      <w:r w:rsidR="00A12EB3" w:rsidRPr="00A52849">
        <w:rPr>
          <w:rFonts w:asciiTheme="minorHAnsi" w:hAnsiTheme="minorHAnsi" w:cstheme="minorHAnsi"/>
          <w:b/>
          <w:sz w:val="16"/>
          <w:szCs w:val="16"/>
        </w:rPr>
        <w:t>ul. Kościelna 16A</w:t>
      </w:r>
      <w:r w:rsidR="00A12EB3">
        <w:rPr>
          <w:rFonts w:asciiTheme="minorHAnsi" w:hAnsiTheme="minorHAnsi" w:cstheme="minorHAnsi"/>
          <w:b/>
          <w:sz w:val="16"/>
          <w:szCs w:val="16"/>
        </w:rPr>
        <w:t xml:space="preserve">, </w:t>
      </w:r>
      <w:r w:rsidR="00A12EB3" w:rsidRPr="00A52849">
        <w:rPr>
          <w:rFonts w:asciiTheme="minorHAnsi" w:hAnsiTheme="minorHAnsi" w:cstheme="minorHAnsi"/>
          <w:b/>
          <w:sz w:val="16"/>
          <w:szCs w:val="16"/>
        </w:rPr>
        <w:t>83-210 Zblewo</w:t>
      </w:r>
    </w:p>
    <w:p w:rsidR="00A12EB3" w:rsidRDefault="00A12EB3" w:rsidP="00A12EB3">
      <w:pPr>
        <w:tabs>
          <w:tab w:val="left" w:pos="1455"/>
        </w:tabs>
        <w:rPr>
          <w:rFonts w:ascii="Calibri" w:hAnsi="Calibri" w:cs="Calibri"/>
          <w:b/>
          <w:color w:val="000000"/>
          <w:sz w:val="18"/>
          <w:szCs w:val="18"/>
          <w:u w:val="single"/>
        </w:rPr>
      </w:pPr>
    </w:p>
    <w:p w:rsidR="00A12EB3" w:rsidRPr="00A12EB3" w:rsidRDefault="00A12EB3" w:rsidP="00A12EB3">
      <w:pPr>
        <w:tabs>
          <w:tab w:val="left" w:pos="1455"/>
        </w:tabs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A12EB3">
        <w:rPr>
          <w:rFonts w:ascii="Calibri" w:hAnsi="Calibri" w:cs="Calibri"/>
          <w:b/>
          <w:color w:val="000000"/>
          <w:sz w:val="18"/>
          <w:szCs w:val="18"/>
          <w:u w:val="single"/>
        </w:rPr>
        <w:t>Uzasadnienie prawne:</w:t>
      </w:r>
    </w:p>
    <w:p w:rsidR="00A12EB3" w:rsidRPr="00A12EB3" w:rsidRDefault="00A12EB3" w:rsidP="00571ADF">
      <w:pPr>
        <w:tabs>
          <w:tab w:val="left" w:pos="1455"/>
        </w:tabs>
        <w:spacing w:line="360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A12EB3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art. 226 ust. 1 pkt 3</w:t>
      </w:r>
      <w:r w:rsidRPr="00A12EB3">
        <w:rPr>
          <w:rFonts w:ascii="Calibri" w:hAnsi="Calibri" w:cs="Calibri"/>
          <w:sz w:val="18"/>
          <w:szCs w:val="18"/>
        </w:rPr>
        <w:t xml:space="preserve"> ustawy </w:t>
      </w:r>
      <w:proofErr w:type="spellStart"/>
      <w:r w:rsidRPr="00A12EB3">
        <w:rPr>
          <w:rFonts w:ascii="Calibri" w:hAnsi="Calibri" w:cs="Calibri"/>
          <w:sz w:val="18"/>
          <w:szCs w:val="18"/>
        </w:rPr>
        <w:t>Pzp</w:t>
      </w:r>
      <w:proofErr w:type="spellEnd"/>
      <w:r w:rsidRPr="00A12EB3">
        <w:rPr>
          <w:rFonts w:ascii="Calibri" w:hAnsi="Calibri" w:cs="Calibri"/>
          <w:sz w:val="18"/>
          <w:szCs w:val="18"/>
        </w:rPr>
        <w:t xml:space="preserve">- </w:t>
      </w:r>
      <w:r w:rsidRPr="00A12EB3">
        <w:rPr>
          <w:rFonts w:ascii="Calibri" w:hAnsi="Calibri" w:cs="Calibri"/>
          <w:bCs/>
          <w:color w:val="000000"/>
          <w:sz w:val="18"/>
          <w:szCs w:val="18"/>
        </w:rPr>
        <w:t xml:space="preserve">Zamawiający odrzuca ofertę, jeżeli jest niezgodna z przepisami ustawy, w związku z art. 63 ust 2 ustawy </w:t>
      </w:r>
      <w:proofErr w:type="spellStart"/>
      <w:r w:rsidRPr="00A12EB3">
        <w:rPr>
          <w:rFonts w:ascii="Calibri" w:hAnsi="Calibri" w:cs="Calibri"/>
          <w:bCs/>
          <w:color w:val="000000"/>
          <w:sz w:val="18"/>
          <w:szCs w:val="18"/>
        </w:rPr>
        <w:t>pzp</w:t>
      </w:r>
      <w:proofErr w:type="spellEnd"/>
      <w:r w:rsidRPr="00A12EB3">
        <w:rPr>
          <w:rFonts w:ascii="Calibri" w:hAnsi="Calibri" w:cs="Calibri"/>
          <w:bCs/>
          <w:color w:val="000000"/>
          <w:sz w:val="18"/>
          <w:szCs w:val="18"/>
        </w:rPr>
        <w:t xml:space="preserve">- </w:t>
      </w:r>
      <w:r w:rsidRPr="00A12EB3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w postępowaniu o udzielnie zamówienia o wartości mniejszej niż progi unijne ofertę składa się, pod rygorem nieważności, w formie elektronicznej lub w postaci elektronicznej opatrzonej podpisem zaufanym lub podpisem osobistym. </w:t>
      </w:r>
    </w:p>
    <w:p w:rsidR="00A12EB3" w:rsidRPr="00A12EB3" w:rsidRDefault="00A12EB3" w:rsidP="00A12EB3">
      <w:pPr>
        <w:tabs>
          <w:tab w:val="left" w:pos="1455"/>
        </w:tabs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571ADF" w:rsidRDefault="00A12EB3" w:rsidP="00571ADF">
      <w:pPr>
        <w:tabs>
          <w:tab w:val="left" w:pos="1455"/>
        </w:tabs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A12EB3">
        <w:rPr>
          <w:rFonts w:ascii="Calibri" w:hAnsi="Calibri" w:cs="Calibri"/>
          <w:b/>
          <w:color w:val="000000"/>
          <w:sz w:val="18"/>
          <w:szCs w:val="18"/>
          <w:u w:val="single"/>
        </w:rPr>
        <w:t>Uzasadnienie faktyczne:</w:t>
      </w:r>
    </w:p>
    <w:p w:rsidR="00A12EB3" w:rsidRPr="00A12EB3" w:rsidRDefault="00A12EB3" w:rsidP="00571ADF">
      <w:pPr>
        <w:tabs>
          <w:tab w:val="left" w:pos="1455"/>
        </w:tabs>
        <w:spacing w:line="360" w:lineRule="auto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A12EB3">
        <w:rPr>
          <w:rFonts w:ascii="Calibri" w:eastAsia="Calibri" w:hAnsi="Calibri"/>
          <w:sz w:val="18"/>
          <w:szCs w:val="18"/>
          <w:lang w:eastAsia="en-US"/>
        </w:rPr>
        <w:t>Zamawiający w Specyfikacji Warunków Zamówienia w rozdziale IX ust 2 pkt 1 wymagał, aby „Oferta wraz z jej załącznikami była sporządzona w języku polskim, z zachowaniem formy elektronicznej pod rygorem nieważności i opatrzona kwalifikowanym podpisem elektronicznym, podpisem zaufanym lub podpisem osobistym”.</w:t>
      </w:r>
    </w:p>
    <w:p w:rsidR="00A12EB3" w:rsidRPr="00A12EB3" w:rsidRDefault="00A12EB3" w:rsidP="00571ADF">
      <w:pPr>
        <w:spacing w:line="36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A12EB3">
        <w:rPr>
          <w:rFonts w:ascii="Calibri" w:eastAsia="Calibri" w:hAnsi="Calibri"/>
          <w:sz w:val="18"/>
          <w:szCs w:val="18"/>
          <w:lang w:eastAsia="en-US"/>
        </w:rPr>
        <w:t xml:space="preserve">Sporządzona w dniu </w:t>
      </w:r>
      <w:r w:rsidRPr="00571ADF">
        <w:rPr>
          <w:rFonts w:ascii="Calibri" w:eastAsia="Calibri" w:hAnsi="Calibri"/>
          <w:sz w:val="18"/>
          <w:szCs w:val="18"/>
          <w:lang w:eastAsia="en-US"/>
        </w:rPr>
        <w:t>03.01.</w:t>
      </w:r>
      <w:r w:rsidRPr="00A12EB3">
        <w:rPr>
          <w:rFonts w:ascii="Calibri" w:eastAsia="Calibri" w:hAnsi="Calibri"/>
          <w:sz w:val="18"/>
          <w:szCs w:val="18"/>
          <w:lang w:eastAsia="en-US"/>
        </w:rPr>
        <w:t>202</w:t>
      </w:r>
      <w:r w:rsidRPr="00571ADF">
        <w:rPr>
          <w:rFonts w:ascii="Calibri" w:eastAsia="Calibri" w:hAnsi="Calibri"/>
          <w:sz w:val="18"/>
          <w:szCs w:val="18"/>
          <w:lang w:eastAsia="en-US"/>
        </w:rPr>
        <w:t>2</w:t>
      </w:r>
      <w:r w:rsidRPr="00A12EB3">
        <w:rPr>
          <w:rFonts w:ascii="Calibri" w:eastAsia="Calibri" w:hAnsi="Calibri"/>
          <w:sz w:val="18"/>
          <w:szCs w:val="18"/>
          <w:lang w:eastAsia="en-US"/>
        </w:rPr>
        <w:t xml:space="preserve"> oferta</w:t>
      </w:r>
      <w:r w:rsidRPr="00571ADF">
        <w:rPr>
          <w:rFonts w:ascii="Calibri" w:eastAsia="Calibri" w:hAnsi="Calibri"/>
          <w:sz w:val="18"/>
          <w:szCs w:val="18"/>
          <w:lang w:eastAsia="en-US"/>
        </w:rPr>
        <w:t xml:space="preserve">, </w:t>
      </w:r>
      <w:proofErr w:type="spellStart"/>
      <w:r w:rsidRPr="00571ADF">
        <w:rPr>
          <w:rFonts w:ascii="Calibri" w:eastAsia="Calibri" w:hAnsi="Calibri"/>
          <w:sz w:val="18"/>
          <w:szCs w:val="18"/>
          <w:lang w:eastAsia="en-US"/>
        </w:rPr>
        <w:t>tzn</w:t>
      </w:r>
      <w:proofErr w:type="spellEnd"/>
      <w:r w:rsidRPr="00571ADF">
        <w:rPr>
          <w:rFonts w:ascii="Calibri" w:eastAsia="Calibri" w:hAnsi="Calibri"/>
          <w:sz w:val="18"/>
          <w:szCs w:val="18"/>
          <w:lang w:eastAsia="en-US"/>
        </w:rPr>
        <w:t>: druk oferty oraz parametry</w:t>
      </w:r>
      <w:r w:rsidRPr="00A12EB3">
        <w:rPr>
          <w:rFonts w:ascii="Calibri" w:eastAsia="Calibri" w:hAnsi="Calibri"/>
          <w:sz w:val="18"/>
          <w:szCs w:val="18"/>
          <w:lang w:eastAsia="en-US"/>
        </w:rPr>
        <w:t xml:space="preserve"> nie został</w:t>
      </w:r>
      <w:r w:rsidR="00571ADF">
        <w:rPr>
          <w:rFonts w:ascii="Calibri" w:eastAsia="Calibri" w:hAnsi="Calibri"/>
          <w:sz w:val="18"/>
          <w:szCs w:val="18"/>
          <w:lang w:eastAsia="en-US"/>
        </w:rPr>
        <w:t>y</w:t>
      </w:r>
      <w:r w:rsidRPr="00A12EB3">
        <w:rPr>
          <w:rFonts w:ascii="Calibri" w:eastAsia="Calibri" w:hAnsi="Calibri"/>
          <w:sz w:val="18"/>
          <w:szCs w:val="18"/>
          <w:lang w:eastAsia="en-US"/>
        </w:rPr>
        <w:t xml:space="preserve"> opatrzon</w:t>
      </w:r>
      <w:r w:rsidR="00571ADF">
        <w:rPr>
          <w:rFonts w:ascii="Calibri" w:eastAsia="Calibri" w:hAnsi="Calibri"/>
          <w:sz w:val="18"/>
          <w:szCs w:val="18"/>
          <w:lang w:eastAsia="en-US"/>
        </w:rPr>
        <w:t>e</w:t>
      </w:r>
      <w:r w:rsidRPr="00A12EB3">
        <w:rPr>
          <w:rFonts w:ascii="Calibri" w:eastAsia="Calibri" w:hAnsi="Calibri"/>
          <w:sz w:val="18"/>
          <w:szCs w:val="18"/>
          <w:lang w:eastAsia="en-US"/>
        </w:rPr>
        <w:t xml:space="preserve"> żadnym z </w:t>
      </w:r>
      <w:proofErr w:type="spellStart"/>
      <w:r w:rsidRPr="00A12EB3">
        <w:rPr>
          <w:rFonts w:ascii="Calibri" w:eastAsia="Calibri" w:hAnsi="Calibri"/>
          <w:sz w:val="18"/>
          <w:szCs w:val="18"/>
          <w:lang w:eastAsia="en-US"/>
        </w:rPr>
        <w:t>w.w</w:t>
      </w:r>
      <w:proofErr w:type="spellEnd"/>
      <w:r w:rsidRPr="00A12EB3">
        <w:rPr>
          <w:rFonts w:ascii="Calibri" w:eastAsia="Calibri" w:hAnsi="Calibri"/>
          <w:sz w:val="18"/>
          <w:szCs w:val="18"/>
          <w:lang w:eastAsia="en-US"/>
        </w:rPr>
        <w:t xml:space="preserve"> podpisów.</w:t>
      </w:r>
    </w:p>
    <w:p w:rsidR="00571ADF" w:rsidRPr="00571ADF" w:rsidRDefault="00571ADF" w:rsidP="00571ADF">
      <w:pPr>
        <w:suppressAutoHyphens/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571ADF">
        <w:rPr>
          <w:rFonts w:ascii="Calibri" w:eastAsia="Batang" w:hAnsi="Calibri" w:cs="Calibri"/>
          <w:sz w:val="18"/>
          <w:szCs w:val="18"/>
        </w:rPr>
        <w:t xml:space="preserve">Złożenie niepodpisanej oferty jest uchybieniem nieusuwalnym i stanowi o niezachowaniu wymaganej przepisami </w:t>
      </w:r>
      <w:proofErr w:type="spellStart"/>
      <w:r w:rsidRPr="00571ADF">
        <w:rPr>
          <w:rFonts w:ascii="Calibri" w:eastAsia="Batang" w:hAnsi="Calibri" w:cs="Calibri"/>
          <w:sz w:val="18"/>
          <w:szCs w:val="18"/>
        </w:rPr>
        <w:t>Pzp</w:t>
      </w:r>
      <w:proofErr w:type="spellEnd"/>
      <w:r w:rsidRPr="00571ADF">
        <w:rPr>
          <w:rFonts w:ascii="Calibri" w:eastAsia="Batang" w:hAnsi="Calibri" w:cs="Calibri"/>
          <w:sz w:val="18"/>
          <w:szCs w:val="18"/>
        </w:rPr>
        <w:t xml:space="preserve"> pod rygorem nieważności, formy złożenia oferty, a w konsekwencji o nieważności złożonej oferty, co stanowi podstawę do jej odrzucenia na podstawie art. </w:t>
      </w:r>
      <w:r w:rsidRPr="00571ADF">
        <w:rPr>
          <w:rFonts w:ascii="Calibri" w:hAnsi="Calibri" w:cs="Calibri"/>
          <w:sz w:val="18"/>
          <w:szCs w:val="18"/>
        </w:rPr>
        <w:t xml:space="preserve">226 ust. 1 pkt 3) w związku z art. 63 ust. 2 ustawy </w:t>
      </w:r>
      <w:proofErr w:type="spellStart"/>
      <w:r w:rsidRPr="00571ADF">
        <w:rPr>
          <w:rFonts w:ascii="Calibri" w:hAnsi="Calibri" w:cs="Calibri"/>
          <w:sz w:val="18"/>
          <w:szCs w:val="18"/>
        </w:rPr>
        <w:t>Pzp</w:t>
      </w:r>
      <w:proofErr w:type="spellEnd"/>
      <w:r w:rsidRPr="00571ADF">
        <w:rPr>
          <w:rFonts w:ascii="Calibri" w:hAnsi="Calibri" w:cs="Calibri"/>
          <w:sz w:val="18"/>
          <w:szCs w:val="18"/>
        </w:rPr>
        <w:t xml:space="preserve"> – oferta jest niezgodna z przepisami ustawy.</w:t>
      </w:r>
    </w:p>
    <w:p w:rsidR="00571ADF" w:rsidRPr="00571ADF" w:rsidRDefault="00571ADF" w:rsidP="00571ADF">
      <w:pPr>
        <w:suppressAutoHyphens/>
        <w:spacing w:line="288" w:lineRule="auto"/>
        <w:jc w:val="both"/>
        <w:rPr>
          <w:rFonts w:ascii="Calibri" w:hAnsi="Calibri" w:cs="Calibri"/>
          <w:sz w:val="18"/>
          <w:szCs w:val="18"/>
        </w:rPr>
      </w:pPr>
    </w:p>
    <w:p w:rsidR="00571ADF" w:rsidRPr="00571ADF" w:rsidRDefault="00571ADF" w:rsidP="00571ADF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Calibri" w:hAnsi="Calibri" w:cs="Calibri"/>
          <w:sz w:val="18"/>
          <w:szCs w:val="18"/>
        </w:rPr>
      </w:pPr>
      <w:r w:rsidRPr="00571ADF">
        <w:rPr>
          <w:rFonts w:ascii="Calibri" w:hAnsi="Calibri" w:cs="Calibri"/>
          <w:sz w:val="18"/>
          <w:szCs w:val="18"/>
        </w:rPr>
        <w:t xml:space="preserve">Zgodnie z art. 255 ust. 2) ustawy </w:t>
      </w:r>
      <w:proofErr w:type="spellStart"/>
      <w:r w:rsidRPr="00571ADF">
        <w:rPr>
          <w:rFonts w:ascii="Calibri" w:hAnsi="Calibri" w:cs="Calibri"/>
          <w:sz w:val="18"/>
          <w:szCs w:val="18"/>
        </w:rPr>
        <w:t>Pzp</w:t>
      </w:r>
      <w:proofErr w:type="spellEnd"/>
      <w:r w:rsidRPr="00571ADF">
        <w:rPr>
          <w:rFonts w:ascii="Calibri" w:hAnsi="Calibri" w:cs="Calibri"/>
          <w:sz w:val="18"/>
          <w:szCs w:val="18"/>
        </w:rPr>
        <w:t xml:space="preserve"> Zamawiający unieważnia postępowanie o udzielenie zamówienia, jeżeli wszystkie złożone wnioski o dopuszczenie do udziału w postępowaniu albo oferty podlegały odrzuceniu.</w:t>
      </w:r>
    </w:p>
    <w:p w:rsidR="00571ADF" w:rsidRPr="00571ADF" w:rsidRDefault="00571ADF" w:rsidP="00571ADF">
      <w:pPr>
        <w:suppressAutoHyphens/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571ADF">
        <w:rPr>
          <w:rFonts w:ascii="Calibri" w:hAnsi="Calibri" w:cs="Calibri"/>
          <w:sz w:val="18"/>
          <w:szCs w:val="18"/>
        </w:rPr>
        <w:t>W niniejszym postępowaniu została złożona wyłącznie jedna oferta to jest oferta Wykonawcy –</w:t>
      </w:r>
    </w:p>
    <w:p w:rsidR="00571ADF" w:rsidRDefault="00571ADF" w:rsidP="00571ADF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PAKIET 2- </w:t>
      </w:r>
      <w:r w:rsidRPr="00A52849">
        <w:rPr>
          <w:rFonts w:asciiTheme="minorHAnsi" w:hAnsiTheme="minorHAnsi" w:cstheme="minorHAnsi"/>
          <w:b/>
          <w:sz w:val="16"/>
          <w:szCs w:val="16"/>
        </w:rPr>
        <w:t>Lipopharm.pl Wojciech Kamysz</w:t>
      </w:r>
      <w:r>
        <w:rPr>
          <w:rFonts w:asciiTheme="minorHAnsi" w:hAnsiTheme="minorHAnsi" w:cstheme="minorHAnsi"/>
          <w:b/>
          <w:sz w:val="16"/>
          <w:szCs w:val="16"/>
        </w:rPr>
        <w:t xml:space="preserve">, </w:t>
      </w:r>
      <w:r w:rsidRPr="00A52849">
        <w:rPr>
          <w:rFonts w:asciiTheme="minorHAnsi" w:hAnsiTheme="minorHAnsi" w:cstheme="minorHAnsi"/>
          <w:b/>
          <w:sz w:val="16"/>
          <w:szCs w:val="16"/>
        </w:rPr>
        <w:t>ul. Kościelna 16A</w:t>
      </w:r>
      <w:r>
        <w:rPr>
          <w:rFonts w:asciiTheme="minorHAnsi" w:hAnsiTheme="minorHAnsi" w:cstheme="minorHAnsi"/>
          <w:b/>
          <w:sz w:val="16"/>
          <w:szCs w:val="16"/>
        </w:rPr>
        <w:t xml:space="preserve">, </w:t>
      </w:r>
      <w:r w:rsidRPr="00A52849">
        <w:rPr>
          <w:rFonts w:asciiTheme="minorHAnsi" w:hAnsiTheme="minorHAnsi" w:cstheme="minorHAnsi"/>
          <w:b/>
          <w:sz w:val="16"/>
          <w:szCs w:val="16"/>
        </w:rPr>
        <w:t>83-210 Zblewo</w:t>
      </w:r>
    </w:p>
    <w:p w:rsidR="00571ADF" w:rsidRDefault="00571ADF" w:rsidP="00571ADF">
      <w:pPr>
        <w:suppressAutoHyphens/>
        <w:spacing w:line="288" w:lineRule="auto"/>
        <w:jc w:val="both"/>
        <w:rPr>
          <w:rFonts w:ascii="Calibri" w:hAnsi="Calibri" w:cs="Calibri"/>
          <w:sz w:val="18"/>
          <w:szCs w:val="18"/>
        </w:rPr>
      </w:pPr>
    </w:p>
    <w:p w:rsidR="00571ADF" w:rsidRPr="00571ADF" w:rsidRDefault="00571ADF" w:rsidP="00571ADF">
      <w:pPr>
        <w:suppressAutoHyphens/>
        <w:spacing w:line="288" w:lineRule="auto"/>
        <w:jc w:val="both"/>
        <w:rPr>
          <w:rFonts w:ascii="Calibri" w:hAnsi="Calibri" w:cs="Calibri"/>
          <w:sz w:val="18"/>
          <w:szCs w:val="18"/>
        </w:rPr>
      </w:pPr>
      <w:r w:rsidRPr="00571ADF">
        <w:rPr>
          <w:rFonts w:ascii="Calibri" w:hAnsi="Calibri" w:cs="Calibri"/>
          <w:sz w:val="18"/>
          <w:szCs w:val="18"/>
        </w:rPr>
        <w:t xml:space="preserve">Oferta ta podlegała odrzuceniu na podstawie </w:t>
      </w:r>
      <w:r w:rsidRPr="00571ADF">
        <w:rPr>
          <w:rFonts w:ascii="Calibri" w:eastAsia="Batang" w:hAnsi="Calibri" w:cs="Calibri"/>
          <w:sz w:val="18"/>
          <w:szCs w:val="18"/>
        </w:rPr>
        <w:t xml:space="preserve">art. </w:t>
      </w:r>
      <w:r w:rsidRPr="00571ADF">
        <w:rPr>
          <w:rFonts w:ascii="Calibri" w:hAnsi="Calibri" w:cs="Calibri"/>
          <w:sz w:val="18"/>
          <w:szCs w:val="18"/>
        </w:rPr>
        <w:t xml:space="preserve">226 ust. 1 pkt 3) ustawy </w:t>
      </w:r>
      <w:proofErr w:type="spellStart"/>
      <w:r w:rsidRPr="00571ADF"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>.</w:t>
      </w:r>
    </w:p>
    <w:p w:rsidR="00571ADF" w:rsidRPr="00571ADF" w:rsidRDefault="00571ADF" w:rsidP="00571ADF">
      <w:pPr>
        <w:suppressAutoHyphens/>
        <w:spacing w:line="288" w:lineRule="auto"/>
        <w:jc w:val="both"/>
        <w:rPr>
          <w:rFonts w:ascii="Calibri" w:hAnsi="Calibri" w:cs="Calibri"/>
          <w:sz w:val="18"/>
          <w:szCs w:val="18"/>
        </w:rPr>
      </w:pPr>
    </w:p>
    <w:p w:rsidR="00571ADF" w:rsidRPr="00571ADF" w:rsidRDefault="00571ADF" w:rsidP="00571ADF">
      <w:pPr>
        <w:autoSpaceDE w:val="0"/>
        <w:autoSpaceDN w:val="0"/>
        <w:adjustRightInd w:val="0"/>
        <w:spacing w:after="120" w:line="288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571ADF">
        <w:rPr>
          <w:rFonts w:ascii="Calibri" w:hAnsi="Calibri" w:cs="Calibri"/>
          <w:sz w:val="18"/>
          <w:szCs w:val="18"/>
        </w:rPr>
        <w:t xml:space="preserve">W związku z powyższym Zamawiający zobowiązany był, zgodnie </w:t>
      </w:r>
      <w:r w:rsidRPr="00571ADF">
        <w:rPr>
          <w:rFonts w:ascii="Calibri" w:hAnsi="Calibri" w:cs="Calibri"/>
          <w:color w:val="000000"/>
          <w:sz w:val="18"/>
          <w:szCs w:val="18"/>
        </w:rPr>
        <w:t>art. 255 ust.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571ADF">
        <w:rPr>
          <w:rFonts w:ascii="Calibri" w:hAnsi="Calibri" w:cs="Calibri"/>
          <w:color w:val="000000"/>
          <w:sz w:val="18"/>
          <w:szCs w:val="18"/>
        </w:rPr>
        <w:t xml:space="preserve">2) ustawy </w:t>
      </w:r>
      <w:proofErr w:type="spellStart"/>
      <w:r w:rsidRPr="00571ADF">
        <w:rPr>
          <w:rFonts w:ascii="Calibri" w:hAnsi="Calibri" w:cs="Calibri"/>
          <w:color w:val="000000"/>
          <w:sz w:val="18"/>
          <w:szCs w:val="18"/>
        </w:rPr>
        <w:t>Pzp</w:t>
      </w:r>
      <w:proofErr w:type="spellEnd"/>
      <w:r w:rsidRPr="00571ADF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571ADF">
        <w:rPr>
          <w:rFonts w:ascii="Calibri" w:hAnsi="Calibri" w:cs="Calibri"/>
          <w:sz w:val="18"/>
          <w:szCs w:val="18"/>
        </w:rPr>
        <w:t>unieważnić postępowanie o udzielenie zamówienia z uwagi na niezłożenie żadnej oferty niepodlegającej odrzuceniu</w:t>
      </w:r>
      <w:r>
        <w:rPr>
          <w:rFonts w:ascii="Calibri" w:hAnsi="Calibri" w:cs="Calibri"/>
          <w:sz w:val="18"/>
          <w:szCs w:val="18"/>
        </w:rPr>
        <w:t>.</w:t>
      </w:r>
    </w:p>
    <w:p w:rsidR="00571ADF" w:rsidRDefault="00571ADF" w:rsidP="00A12EB3">
      <w:pPr>
        <w:tabs>
          <w:tab w:val="left" w:pos="1455"/>
        </w:tabs>
        <w:spacing w:after="160" w:line="259" w:lineRule="auto"/>
        <w:ind w:hanging="284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A12EB3" w:rsidRPr="00A12EB3" w:rsidRDefault="00A12EB3" w:rsidP="00571ADF">
      <w:pPr>
        <w:tabs>
          <w:tab w:val="left" w:pos="1455"/>
        </w:tabs>
        <w:spacing w:after="160" w:line="259" w:lineRule="auto"/>
        <w:jc w:val="both"/>
        <w:rPr>
          <w:rFonts w:ascii="Calibri" w:hAnsi="Calibri" w:cs="Calibri"/>
          <w:b/>
          <w:i/>
          <w:color w:val="000000"/>
          <w:sz w:val="18"/>
          <w:szCs w:val="18"/>
        </w:rPr>
      </w:pPr>
    </w:p>
    <w:p w:rsidR="00BF0BA3" w:rsidRDefault="00BF0BA3" w:rsidP="00593957">
      <w:pPr>
        <w:rPr>
          <w:rFonts w:ascii="Calibri" w:eastAsia="Calibri" w:hAnsi="Calibri" w:cs="Arial"/>
          <w:b/>
          <w:u w:val="single"/>
          <w:lang w:eastAsia="en-US"/>
        </w:rPr>
      </w:pPr>
    </w:p>
    <w:p w:rsidR="00BF0BA3" w:rsidRPr="00593957" w:rsidRDefault="00BF0BA3" w:rsidP="00593957">
      <w:pPr>
        <w:rPr>
          <w:rFonts w:ascii="Calibri" w:eastAsia="Calibri" w:hAnsi="Calibri" w:cs="Arial"/>
          <w:b/>
          <w:u w:val="single"/>
          <w:lang w:eastAsia="en-US"/>
        </w:rPr>
      </w:pPr>
    </w:p>
    <w:p w:rsidR="00BF0BA3" w:rsidRPr="00D95C47" w:rsidRDefault="004C3B23" w:rsidP="00BF0BA3">
      <w:pPr>
        <w:keepNext/>
        <w:keepLines/>
        <w:spacing w:before="40"/>
        <w:outlineLvl w:val="1"/>
        <w:rPr>
          <w:rFonts w:ascii="Calibri" w:eastAsiaTheme="majorEastAsia" w:hAnsi="Calibri" w:cs="Calibri"/>
          <w:i/>
          <w:sz w:val="18"/>
          <w:szCs w:val="18"/>
        </w:rPr>
      </w:pPr>
      <w:r w:rsidRPr="007A4F08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19311A">
        <w:rPr>
          <w:rFonts w:ascii="Calibri" w:hAnsi="Calibri" w:cs="Arial"/>
          <w:sz w:val="18"/>
          <w:szCs w:val="18"/>
        </w:rPr>
        <w:t xml:space="preserve">      </w:t>
      </w:r>
      <w:hyperlink r:id="rId7" w:tgtFrame="_blank" w:history="1">
        <w:r w:rsidR="00BF0BA3" w:rsidRPr="00D95C47">
          <w:rPr>
            <w:rFonts w:ascii="Calibri" w:eastAsiaTheme="majorEastAsia" w:hAnsi="Calibri" w:cs="Calibri"/>
            <w:i/>
            <w:sz w:val="18"/>
            <w:szCs w:val="18"/>
          </w:rPr>
          <w:t>Zastępca Kanclerza ds. Strategii i Rozwoju</w:t>
        </w:r>
      </w:hyperlink>
    </w:p>
    <w:p w:rsidR="00BF0BA3" w:rsidRPr="00D95C47" w:rsidRDefault="00BF0BA3" w:rsidP="00BF0BA3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  <w:r w:rsidRPr="00D95C47">
        <w:rPr>
          <w:rFonts w:ascii="Calibri" w:hAnsi="Calibri" w:cs="Calibri"/>
          <w:i/>
          <w:iCs/>
          <w:sz w:val="18"/>
          <w:szCs w:val="18"/>
        </w:rPr>
        <w:tab/>
      </w:r>
      <w:r w:rsidRPr="00D95C47">
        <w:rPr>
          <w:rFonts w:ascii="Calibri" w:hAnsi="Calibri" w:cs="Calibri"/>
          <w:i/>
          <w:iCs/>
          <w:sz w:val="18"/>
          <w:szCs w:val="18"/>
        </w:rPr>
        <w:tab/>
      </w:r>
      <w:r w:rsidRPr="00D95C47">
        <w:rPr>
          <w:rFonts w:ascii="Calibri" w:hAnsi="Calibri" w:cs="Calibri"/>
          <w:i/>
          <w:iCs/>
          <w:sz w:val="18"/>
          <w:szCs w:val="18"/>
        </w:rPr>
        <w:tab/>
      </w:r>
      <w:r w:rsidRPr="00D95C47">
        <w:rPr>
          <w:rFonts w:ascii="Calibri" w:hAnsi="Calibri" w:cs="Calibri"/>
          <w:i/>
          <w:iCs/>
          <w:sz w:val="18"/>
          <w:szCs w:val="18"/>
        </w:rPr>
        <w:tab/>
        <w:t xml:space="preserve">                        </w:t>
      </w:r>
      <w:r>
        <w:rPr>
          <w:rFonts w:ascii="Calibri" w:hAnsi="Calibri" w:cs="Calibri"/>
          <w:i/>
          <w:iCs/>
          <w:sz w:val="18"/>
          <w:szCs w:val="18"/>
        </w:rPr>
        <w:t xml:space="preserve">           </w:t>
      </w:r>
      <w:r w:rsidR="00184BC7">
        <w:rPr>
          <w:rFonts w:ascii="Calibri" w:hAnsi="Calibri" w:cs="Calibri"/>
          <w:i/>
          <w:iCs/>
          <w:sz w:val="18"/>
          <w:szCs w:val="18"/>
        </w:rPr>
        <w:t>/-/</w:t>
      </w:r>
      <w:bookmarkStart w:id="1" w:name="_GoBack"/>
      <w:bookmarkEnd w:id="1"/>
    </w:p>
    <w:p w:rsidR="00BF0BA3" w:rsidRPr="00D95C47" w:rsidRDefault="00BF0BA3" w:rsidP="00BF0BA3">
      <w:pPr>
        <w:tabs>
          <w:tab w:val="left" w:pos="709"/>
          <w:tab w:val="left" w:pos="3544"/>
        </w:tabs>
        <w:ind w:left="720"/>
        <w:jc w:val="center"/>
        <w:rPr>
          <w:rFonts w:ascii="Calibri" w:hAnsi="Calibri" w:cs="Calibri"/>
          <w:i/>
          <w:iCs/>
          <w:sz w:val="18"/>
          <w:szCs w:val="18"/>
        </w:rPr>
      </w:pPr>
      <w:r w:rsidRPr="00D95C47"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 xml:space="preserve">  </w:t>
      </w:r>
      <w:r w:rsidR="007C13DD">
        <w:rPr>
          <w:rFonts w:ascii="Calibri" w:hAnsi="Calibri" w:cs="Calibri"/>
          <w:i/>
          <w:iCs/>
          <w:sz w:val="18"/>
          <w:szCs w:val="18"/>
        </w:rPr>
        <w:t xml:space="preserve">                </w:t>
      </w:r>
      <w:r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7C13DD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D95C47">
        <w:rPr>
          <w:rFonts w:ascii="Calibri" w:hAnsi="Calibri" w:cs="Calibri"/>
          <w:i/>
          <w:iCs/>
          <w:sz w:val="18"/>
          <w:szCs w:val="18"/>
        </w:rPr>
        <w:t xml:space="preserve">Katarzyna </w:t>
      </w:r>
      <w:proofErr w:type="spellStart"/>
      <w:r w:rsidRPr="00D95C47">
        <w:rPr>
          <w:rFonts w:ascii="Calibri" w:hAnsi="Calibri" w:cs="Calibri"/>
          <w:i/>
          <w:iCs/>
          <w:sz w:val="18"/>
          <w:szCs w:val="18"/>
        </w:rPr>
        <w:t>Grzejszczak</w:t>
      </w:r>
      <w:proofErr w:type="spellEnd"/>
    </w:p>
    <w:p w:rsidR="004C3B23" w:rsidRPr="007A4F08" w:rsidRDefault="00BF0BA3" w:rsidP="00BF0BA3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</w:p>
    <w:p w:rsidR="00B97D25" w:rsidRDefault="00B97D25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C067FF" w:rsidRDefault="00C067FF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C067FF" w:rsidRDefault="00C067FF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1E84" w:rsidRPr="00571ADF" w:rsidRDefault="004C3B23" w:rsidP="00571ADF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571ADF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B00" w:rsidRDefault="00C40B00" w:rsidP="000A396A">
      <w:r>
        <w:separator/>
      </w:r>
    </w:p>
  </w:endnote>
  <w:endnote w:type="continuationSeparator" w:id="0">
    <w:p w:rsidR="00C40B00" w:rsidRDefault="00C40B00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B00" w:rsidRDefault="00C40B00" w:rsidP="000A396A">
      <w:r>
        <w:separator/>
      </w:r>
    </w:p>
  </w:footnote>
  <w:footnote w:type="continuationSeparator" w:id="0">
    <w:p w:rsidR="00C40B00" w:rsidRDefault="00C40B00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505E0"/>
    <w:multiLevelType w:val="hybridMultilevel"/>
    <w:tmpl w:val="6A887EB2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B5E61F8"/>
    <w:multiLevelType w:val="hybridMultilevel"/>
    <w:tmpl w:val="7A5A2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2B48"/>
    <w:rsid w:val="00023183"/>
    <w:rsid w:val="00032DCF"/>
    <w:rsid w:val="00051BEB"/>
    <w:rsid w:val="00057266"/>
    <w:rsid w:val="000628EA"/>
    <w:rsid w:val="000846BE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57C5"/>
    <w:rsid w:val="00110E37"/>
    <w:rsid w:val="00116F7E"/>
    <w:rsid w:val="001518F7"/>
    <w:rsid w:val="00156D62"/>
    <w:rsid w:val="00163B80"/>
    <w:rsid w:val="001750A7"/>
    <w:rsid w:val="00176252"/>
    <w:rsid w:val="00184BC7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186E"/>
    <w:rsid w:val="00234E43"/>
    <w:rsid w:val="0024402B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F433B"/>
    <w:rsid w:val="002F4718"/>
    <w:rsid w:val="00300BDD"/>
    <w:rsid w:val="003018FC"/>
    <w:rsid w:val="003051DE"/>
    <w:rsid w:val="003108FE"/>
    <w:rsid w:val="00323CBA"/>
    <w:rsid w:val="00332201"/>
    <w:rsid w:val="00342C62"/>
    <w:rsid w:val="00353549"/>
    <w:rsid w:val="00354D7A"/>
    <w:rsid w:val="00357C29"/>
    <w:rsid w:val="003646DA"/>
    <w:rsid w:val="00365D10"/>
    <w:rsid w:val="00386C1C"/>
    <w:rsid w:val="003921AF"/>
    <w:rsid w:val="00392C41"/>
    <w:rsid w:val="003C13D7"/>
    <w:rsid w:val="003C4588"/>
    <w:rsid w:val="003D1154"/>
    <w:rsid w:val="003D298F"/>
    <w:rsid w:val="003E07FB"/>
    <w:rsid w:val="003E6FEC"/>
    <w:rsid w:val="003F0428"/>
    <w:rsid w:val="003F19F5"/>
    <w:rsid w:val="004057BE"/>
    <w:rsid w:val="00412D58"/>
    <w:rsid w:val="0041763A"/>
    <w:rsid w:val="004209F5"/>
    <w:rsid w:val="00423151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3B23"/>
    <w:rsid w:val="004C5946"/>
    <w:rsid w:val="004D1BBF"/>
    <w:rsid w:val="004E5FBD"/>
    <w:rsid w:val="00513DDD"/>
    <w:rsid w:val="00544979"/>
    <w:rsid w:val="00550603"/>
    <w:rsid w:val="00571ADF"/>
    <w:rsid w:val="00577C72"/>
    <w:rsid w:val="00582893"/>
    <w:rsid w:val="00584B6B"/>
    <w:rsid w:val="005862F3"/>
    <w:rsid w:val="00593135"/>
    <w:rsid w:val="00593957"/>
    <w:rsid w:val="005D2A29"/>
    <w:rsid w:val="005D2D02"/>
    <w:rsid w:val="005D6C67"/>
    <w:rsid w:val="005E23AA"/>
    <w:rsid w:val="005E6E93"/>
    <w:rsid w:val="005F1600"/>
    <w:rsid w:val="005F3DFF"/>
    <w:rsid w:val="00615D95"/>
    <w:rsid w:val="0062287D"/>
    <w:rsid w:val="00622E9E"/>
    <w:rsid w:val="00627929"/>
    <w:rsid w:val="00630E77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941"/>
    <w:rsid w:val="006C27E5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0A17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A6899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137C4"/>
    <w:rsid w:val="00914378"/>
    <w:rsid w:val="00923B19"/>
    <w:rsid w:val="0092535A"/>
    <w:rsid w:val="00932E8F"/>
    <w:rsid w:val="00946B39"/>
    <w:rsid w:val="009542F9"/>
    <w:rsid w:val="0095693F"/>
    <w:rsid w:val="009708BB"/>
    <w:rsid w:val="00972BDE"/>
    <w:rsid w:val="00985F55"/>
    <w:rsid w:val="009866C9"/>
    <w:rsid w:val="00993CD3"/>
    <w:rsid w:val="009A69DE"/>
    <w:rsid w:val="009A75F1"/>
    <w:rsid w:val="009B17D6"/>
    <w:rsid w:val="009B267F"/>
    <w:rsid w:val="009C11D3"/>
    <w:rsid w:val="009C1B3C"/>
    <w:rsid w:val="009D1FA9"/>
    <w:rsid w:val="009D2808"/>
    <w:rsid w:val="009E1604"/>
    <w:rsid w:val="009F06DA"/>
    <w:rsid w:val="009F20EF"/>
    <w:rsid w:val="00A044F1"/>
    <w:rsid w:val="00A12EB3"/>
    <w:rsid w:val="00A167C1"/>
    <w:rsid w:val="00A252C3"/>
    <w:rsid w:val="00A4460D"/>
    <w:rsid w:val="00A51773"/>
    <w:rsid w:val="00A52849"/>
    <w:rsid w:val="00A65695"/>
    <w:rsid w:val="00A67527"/>
    <w:rsid w:val="00A70070"/>
    <w:rsid w:val="00A737C4"/>
    <w:rsid w:val="00A81506"/>
    <w:rsid w:val="00A81D53"/>
    <w:rsid w:val="00A867EB"/>
    <w:rsid w:val="00AE273E"/>
    <w:rsid w:val="00B027C7"/>
    <w:rsid w:val="00B04999"/>
    <w:rsid w:val="00B20D4A"/>
    <w:rsid w:val="00B31E84"/>
    <w:rsid w:val="00B46B5F"/>
    <w:rsid w:val="00B51171"/>
    <w:rsid w:val="00B676E4"/>
    <w:rsid w:val="00B77CC9"/>
    <w:rsid w:val="00B844A3"/>
    <w:rsid w:val="00B8695C"/>
    <w:rsid w:val="00B97D25"/>
    <w:rsid w:val="00BA2C5F"/>
    <w:rsid w:val="00BA77AB"/>
    <w:rsid w:val="00BB2F47"/>
    <w:rsid w:val="00BB6505"/>
    <w:rsid w:val="00BC68AD"/>
    <w:rsid w:val="00BD6E9B"/>
    <w:rsid w:val="00BF0BA3"/>
    <w:rsid w:val="00C067FF"/>
    <w:rsid w:val="00C105C1"/>
    <w:rsid w:val="00C24D3F"/>
    <w:rsid w:val="00C40B00"/>
    <w:rsid w:val="00C41A08"/>
    <w:rsid w:val="00C4465E"/>
    <w:rsid w:val="00C50055"/>
    <w:rsid w:val="00C6722B"/>
    <w:rsid w:val="00C74AD4"/>
    <w:rsid w:val="00C81143"/>
    <w:rsid w:val="00C82F81"/>
    <w:rsid w:val="00C920C8"/>
    <w:rsid w:val="00C96542"/>
    <w:rsid w:val="00CB0B96"/>
    <w:rsid w:val="00CC1F01"/>
    <w:rsid w:val="00CC25B1"/>
    <w:rsid w:val="00CD45F4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B78FE"/>
    <w:rsid w:val="00DC268D"/>
    <w:rsid w:val="00DC46E4"/>
    <w:rsid w:val="00DD7437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22493"/>
    <w:rsid w:val="00F375F3"/>
    <w:rsid w:val="00F42434"/>
    <w:rsid w:val="00F849EC"/>
    <w:rsid w:val="00F85DEC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B0ED8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nformator.gumed.edu.pl/15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6</cp:revision>
  <cp:lastPrinted>2022-01-14T10:38:00Z</cp:lastPrinted>
  <dcterms:created xsi:type="dcterms:W3CDTF">2022-01-14T10:37:00Z</dcterms:created>
  <dcterms:modified xsi:type="dcterms:W3CDTF">2022-01-14T10:47:00Z</dcterms:modified>
</cp:coreProperties>
</file>