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0" w:rsidRDefault="00166F50" w:rsidP="00166F50">
      <w:pPr>
        <w:jc w:val="center"/>
        <w:rPr>
          <w:b/>
          <w:bCs/>
        </w:rPr>
      </w:pPr>
      <w:r>
        <w:rPr>
          <w:b/>
          <w:bCs/>
        </w:rPr>
        <w:t>ROZEZNANIE RYNKU CELEM OSZACOWANIA WARTOŚCI ZAMÓWIENIA</w:t>
      </w:r>
    </w:p>
    <w:p w:rsidR="00166F50" w:rsidRDefault="00166F50" w:rsidP="00166F50">
      <w:pPr>
        <w:jc w:val="center"/>
        <w:rPr>
          <w:b/>
          <w:bCs/>
        </w:rPr>
      </w:pPr>
    </w:p>
    <w:p w:rsidR="00166F50" w:rsidRDefault="00166F50" w:rsidP="005A6713">
      <w:pPr>
        <w:pStyle w:val="Akapitzlist"/>
        <w:numPr>
          <w:ilvl w:val="0"/>
          <w:numId w:val="2"/>
        </w:numPr>
        <w:jc w:val="both"/>
      </w:pPr>
      <w:r>
        <w:t xml:space="preserve">Zamawiający </w:t>
      </w:r>
    </w:p>
    <w:p w:rsidR="007F0A53" w:rsidRDefault="007F0A53" w:rsidP="007F0A53">
      <w:pPr>
        <w:pStyle w:val="Akapitzlist"/>
        <w:jc w:val="both"/>
      </w:pPr>
    </w:p>
    <w:p w:rsidR="007F0A53" w:rsidRDefault="007F0A53" w:rsidP="007F0A53">
      <w:pPr>
        <w:pStyle w:val="Akapitzlist"/>
        <w:jc w:val="both"/>
      </w:pPr>
      <w:r>
        <w:t xml:space="preserve">Nazwa: </w:t>
      </w:r>
      <w:r w:rsidRPr="007F0A53">
        <w:rPr>
          <w:b/>
          <w:bCs/>
        </w:rPr>
        <w:t>Regionalne Centrum Krwiodawstwa i Krwiolecznictwa w Krakowie</w:t>
      </w:r>
    </w:p>
    <w:p w:rsidR="007F0A53" w:rsidRDefault="007F0A53" w:rsidP="007F0A53">
      <w:pPr>
        <w:pStyle w:val="Akapitzlist"/>
        <w:jc w:val="both"/>
      </w:pPr>
      <w:r>
        <w:t>Siedziba: ul. Rzeźnicza 11, 31-540 Kraków</w:t>
      </w:r>
    </w:p>
    <w:p w:rsidR="007F0A53" w:rsidRDefault="007F0A53" w:rsidP="007F0A53">
      <w:pPr>
        <w:pStyle w:val="Akapitzlist"/>
        <w:jc w:val="both"/>
      </w:pPr>
      <w:r>
        <w:t>Kontakt: sekretariat 12 261 88 20, 12 261 88 18,</w:t>
      </w:r>
    </w:p>
    <w:p w:rsidR="007F0A53" w:rsidRDefault="007F0A53" w:rsidP="007F0A53">
      <w:pPr>
        <w:pStyle w:val="Akapitzlist"/>
        <w:jc w:val="both"/>
      </w:pPr>
      <w:r>
        <w:t xml:space="preserve">adres strony internetowej: www.rckik.krakow.pl </w:t>
      </w:r>
    </w:p>
    <w:p w:rsidR="002608E8" w:rsidRDefault="002608E8" w:rsidP="00227B99">
      <w:pPr>
        <w:pStyle w:val="Akapitzlist"/>
      </w:pPr>
      <w:r>
        <w:t xml:space="preserve">adres platformy zakupowej Zamawiającego: </w:t>
      </w:r>
      <w:r w:rsidR="00227B99" w:rsidRPr="00227B99">
        <w:rPr>
          <w:b/>
        </w:rPr>
        <w:t>https://platformazakupowa.pl/pn/rckik_krakow/proceedings</w:t>
      </w:r>
    </w:p>
    <w:p w:rsidR="00166F50" w:rsidRDefault="007F0A53" w:rsidP="007F0A53">
      <w:pPr>
        <w:pStyle w:val="Akapitzlist"/>
        <w:jc w:val="both"/>
      </w:pPr>
      <w:r>
        <w:t>Godziny pracy: 7</w:t>
      </w:r>
      <w:r w:rsidR="002608E8">
        <w:t>:</w:t>
      </w:r>
      <w:r>
        <w:t>30-15</w:t>
      </w:r>
      <w:r w:rsidR="002608E8">
        <w:t>:</w:t>
      </w:r>
      <w:r>
        <w:t>00 od poniedziałku do piątku.</w:t>
      </w:r>
    </w:p>
    <w:p w:rsidR="00166F50" w:rsidRDefault="00166F50" w:rsidP="00166F50">
      <w:pPr>
        <w:jc w:val="both"/>
      </w:pPr>
    </w:p>
    <w:p w:rsidR="00166F50" w:rsidRDefault="00166F50" w:rsidP="00166F50">
      <w:pPr>
        <w:jc w:val="both"/>
        <w:rPr>
          <w:b/>
          <w:bCs/>
        </w:rPr>
      </w:pPr>
      <w:r w:rsidRPr="005A6713">
        <w:rPr>
          <w:b/>
          <w:bCs/>
        </w:rPr>
        <w:t xml:space="preserve">zwraca się z uprzejmą prośbą o przesłanie do dnia </w:t>
      </w:r>
      <w:r w:rsidR="002608E8">
        <w:rPr>
          <w:b/>
          <w:bCs/>
        </w:rPr>
        <w:t>14.03.2022</w:t>
      </w:r>
      <w:r w:rsidRPr="005A6713">
        <w:rPr>
          <w:b/>
          <w:bCs/>
        </w:rPr>
        <w:t xml:space="preserve"> </w:t>
      </w:r>
      <w:r w:rsidR="005A6713" w:rsidRPr="005A6713">
        <w:rPr>
          <w:b/>
          <w:bCs/>
        </w:rPr>
        <w:t xml:space="preserve"> do godz. </w:t>
      </w:r>
      <w:r w:rsidR="002608E8">
        <w:rPr>
          <w:b/>
          <w:bCs/>
        </w:rPr>
        <w:t>15:00</w:t>
      </w:r>
      <w:r w:rsidR="005A6713" w:rsidRPr="005A6713">
        <w:rPr>
          <w:b/>
          <w:bCs/>
        </w:rPr>
        <w:t xml:space="preserve"> oferty cenowej na </w:t>
      </w:r>
      <w:r w:rsidR="002608E8">
        <w:rPr>
          <w:b/>
          <w:bCs/>
        </w:rPr>
        <w:t xml:space="preserve">Platformę Zakupową </w:t>
      </w:r>
      <w:proofErr w:type="spellStart"/>
      <w:r w:rsidR="002608E8">
        <w:rPr>
          <w:b/>
          <w:bCs/>
        </w:rPr>
        <w:t>Open</w:t>
      </w:r>
      <w:proofErr w:type="spellEnd"/>
      <w:r w:rsidR="002608E8">
        <w:rPr>
          <w:b/>
          <w:bCs/>
        </w:rPr>
        <w:t xml:space="preserve"> </w:t>
      </w:r>
      <w:proofErr w:type="spellStart"/>
      <w:r w:rsidR="002608E8">
        <w:rPr>
          <w:b/>
          <w:bCs/>
        </w:rPr>
        <w:t>Nexus</w:t>
      </w:r>
      <w:proofErr w:type="spellEnd"/>
      <w:r w:rsidR="007F0A53">
        <w:rPr>
          <w:b/>
          <w:bCs/>
        </w:rPr>
        <w:t xml:space="preserve"> celem oszacowania wartości zamówienia. </w:t>
      </w:r>
    </w:p>
    <w:p w:rsidR="005A6713" w:rsidRPr="005A6713" w:rsidRDefault="005A6713" w:rsidP="005A6713">
      <w:pPr>
        <w:pStyle w:val="Akapitzlist"/>
        <w:numPr>
          <w:ilvl w:val="0"/>
          <w:numId w:val="2"/>
        </w:numPr>
        <w:jc w:val="both"/>
      </w:pPr>
      <w:r w:rsidRPr="005A6713">
        <w:t xml:space="preserve"> Informacje potrzebne do wyceny: </w:t>
      </w:r>
    </w:p>
    <w:p w:rsidR="005A6713" w:rsidRDefault="005A6713" w:rsidP="005A6713">
      <w:pPr>
        <w:pStyle w:val="Akapitzlist"/>
        <w:numPr>
          <w:ilvl w:val="0"/>
          <w:numId w:val="1"/>
        </w:numPr>
        <w:jc w:val="both"/>
      </w:pPr>
      <w:r>
        <w:t>Zakres zamówienia:</w:t>
      </w:r>
    </w:p>
    <w:p w:rsidR="007F0A53" w:rsidRDefault="007F0A53" w:rsidP="007F0A53">
      <w:pPr>
        <w:jc w:val="both"/>
        <w:rPr>
          <w:b/>
          <w:bCs/>
        </w:rPr>
      </w:pPr>
      <w:r>
        <w:t xml:space="preserve">Przedmiotem zamówienia jest pełnienie funkcji zarządzającego procesem inwestycyjnym, polegającej na zarządzaniu całością zadań mających za cel realizację Inwestycji pod nazwą: </w:t>
      </w:r>
      <w:r>
        <w:rPr>
          <w:b/>
          <w:bCs/>
        </w:rPr>
        <w:t>Zaprojektowanie i wybudowanie na  działce ew. 37 obr.89 przy ul. Sienkiewicza  55 w Nowym Sączy Terenowego Oddziału RCKiK w Krakowie.</w:t>
      </w:r>
    </w:p>
    <w:p w:rsidR="007F0A53" w:rsidRDefault="007F0A53" w:rsidP="007F0A53">
      <w:pPr>
        <w:jc w:val="both"/>
      </w:pPr>
      <w:r>
        <w:t>Wartość robót budowlanych: ponad 6.000.000,00 zł</w:t>
      </w:r>
    </w:p>
    <w:p w:rsidR="007F0A53" w:rsidRDefault="007F0A53" w:rsidP="007F0A53">
      <w:pPr>
        <w:spacing w:line="256" w:lineRule="auto"/>
        <w:jc w:val="both"/>
      </w:pPr>
      <w:r w:rsidRPr="007F0A53">
        <w:rPr>
          <w:b/>
        </w:rPr>
        <w:t>Zarządzanie projektem - Inwestor zastępczy</w:t>
      </w:r>
      <w:r>
        <w:t xml:space="preserve"> obejmuje między innymi świadczenie następujących usług: </w:t>
      </w:r>
    </w:p>
    <w:p w:rsidR="007F0A53" w:rsidRDefault="007F0A53" w:rsidP="007F0A53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 xml:space="preserve">zapoznanie   się   i   zaopiniowanie   (weryfikacja)   dokumentacji   projektowej   i materiałów, w szczególności projektu budowlanego, koncepcji i wytycznych do projektów wykonawczych, w każdej z branż; </w:t>
      </w:r>
    </w:p>
    <w:p w:rsidR="007F0A53" w:rsidRDefault="007F0A53" w:rsidP="007F0A53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 xml:space="preserve">bieżące  konsultacje,   uzgadnianie  i  weryfikacja  oraz  akceptacja  otrzymanych projektów,   w  szczególności  kompletu projektów  wykonawczych  oraz  projektów aranżacji wnętrz; </w:t>
      </w:r>
    </w:p>
    <w:p w:rsidR="007F0A53" w:rsidRDefault="007F0A53" w:rsidP="007F0A53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przygotowanie i organizacja procesu budowlanego;</w:t>
      </w:r>
    </w:p>
    <w:p w:rsidR="007F0A53" w:rsidRDefault="007F0A53" w:rsidP="007F0A53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przygotowanie i współudział w charakterze eksperta i doradcy w przeprowadzeniu postępowań o wyłonienie wykonawców prac projektowych, robót budowlanych, usług i dostaw niezbędnych dla realizacji inwestycji, zgodnie z przepisami ustawy z dnia 29 stycznia 2004 roku Prawo zamówień publicznych (tj. Dz. U. z 2017 r. poz. 1579 z późn. zm.), a w tym w szczególności konsultacje i uzgadnianie opisów przedmiotu zamówień, warunków i kryteriów oceny ofert i realizacji zamówień, weryfikacja ofert;</w:t>
      </w:r>
    </w:p>
    <w:p w:rsidR="007F0A53" w:rsidRDefault="007F0A53" w:rsidP="00ED7466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przekazanie wykonawcom terenu budowy;</w:t>
      </w:r>
    </w:p>
    <w:p w:rsidR="007F0A53" w:rsidRDefault="007F0A53" w:rsidP="00ED7466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nadzór inwestorski przy realizacji Inwestycji, w tym nad wszystkimi branżami, zgodnie z obowiązującymi przepisami,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 xml:space="preserve">wydawanie     kierownikowi     budowy     lub     kierownikowi     robót     poleceń, potwierdzonych     wpisem     do     dziennika     budowy,     dotyczących:     usunięcia nieprawidłowości lub zagrożeń, wykonania prób lub badań, także wymagających odkrycia robót  lub  elementów zakrytych,  przedstawienia  ekspertyz  dotyczących prowadzonych robót budowlanych oraz informacji i dokumentów potwierdzających zastosowanie przy </w:t>
      </w:r>
      <w:r>
        <w:lastRenderedPageBreak/>
        <w:t>wykonywaniu robót budowlanych wyrobów, a także informacji i dokumentów potwierdzających dopuszczenie do stosowania urządzeń technicznych;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żądanie od kierownika budowy lub kierownika robót dokonania poprawek bądź ponownego wykonania wadliwie wykonanych robót;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wstrzymanie robót budowlanych w przypadku, gdyby ich kontynuacja mogła wywołać zagrożenie bądź spowodować niedopuszczalną niezgodność z projektem lub pozwoleniem na budowę;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 xml:space="preserve">nadzór    nad    zapewnieniem    bezpieczeństwa    i    przestrzeganiem    przepisów przeciwpożarowych oraz bezpieczeństwa i higieny pracy przez wszystkich uczestników procesu  realizacji   Inwestycji,  w  rozumieniu  wymagań   stawianych  przez  prawo budowlane i inne obowiązujące przepisy, podczas całego procesu realizacji Inwestycji; 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przygotowanie  i  koordynacja  sposobu  rozliczeń  pomiędzy  Zamawiającym  a Wykonawcą robót budowlanych na dostawę energii elektrycznej, wody, energii cieplnej itp. niezbędnych do wykonania zadania inwestycyjnego;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sprawdzanie dokumentów rozliczeniowych Zadania Inwestycyjnego pod względem merytorycznym i rachunkowym;</w:t>
      </w:r>
    </w:p>
    <w:p w:rsidR="00300CDB" w:rsidRDefault="00300CDB" w:rsidP="00300CDB">
      <w:pPr>
        <w:pStyle w:val="Akapitzlist"/>
        <w:numPr>
          <w:ilvl w:val="0"/>
          <w:numId w:val="4"/>
        </w:numPr>
        <w:spacing w:line="256" w:lineRule="auto"/>
        <w:ind w:left="851" w:hanging="425"/>
        <w:jc w:val="both"/>
      </w:pPr>
      <w:r>
        <w:t>inicjowanie i ocena zasadności wprowadzania zmian do treści umów zawartych z wykonawcami Inwestycji przez przygotowywanie stosownych aneksów do tych umów, w związku ze zmianami warunków określonych w umowach.</w:t>
      </w:r>
    </w:p>
    <w:p w:rsidR="007F0A53" w:rsidRPr="007F0A53" w:rsidRDefault="007F0A53" w:rsidP="00300CDB">
      <w:pPr>
        <w:pStyle w:val="Akapitzlist"/>
        <w:spacing w:line="256" w:lineRule="auto"/>
        <w:ind w:left="851"/>
        <w:jc w:val="both"/>
      </w:pPr>
    </w:p>
    <w:p w:rsidR="005A6713" w:rsidRDefault="005A6713" w:rsidP="005A6713">
      <w:pPr>
        <w:pStyle w:val="Akapitzlist"/>
        <w:numPr>
          <w:ilvl w:val="0"/>
          <w:numId w:val="1"/>
        </w:numPr>
        <w:jc w:val="both"/>
      </w:pPr>
      <w:r>
        <w:t>Termin realizacji zamówienia</w:t>
      </w:r>
      <w:r w:rsidR="00300CDB">
        <w:t xml:space="preserve"> – zgodnie z długością robót budowlanych. Prosimy o podanie ceny za jeden miesiąc świadczenia usługi i za cały okres realizacji zamówienia przy założeniu, iż długość realizacji robót budowlanych wyniesie 12 miesięcy. </w:t>
      </w:r>
    </w:p>
    <w:p w:rsidR="00D24709" w:rsidRDefault="00D24709" w:rsidP="00D24709">
      <w:pPr>
        <w:pStyle w:val="Akapitzlist"/>
        <w:jc w:val="both"/>
      </w:pPr>
    </w:p>
    <w:p w:rsidR="005A6713" w:rsidRDefault="005A6713" w:rsidP="005A6713">
      <w:pPr>
        <w:pStyle w:val="Akapitzlist"/>
        <w:numPr>
          <w:ilvl w:val="0"/>
          <w:numId w:val="2"/>
        </w:numPr>
        <w:jc w:val="both"/>
      </w:pPr>
      <w:r>
        <w:t xml:space="preserve">Ofertę można złożyć z wykorzystaniem formularza stanowiącego załącznik nr 1 </w:t>
      </w:r>
      <w:r w:rsidR="002608E8">
        <w:t xml:space="preserve">na platformę zakupową </w:t>
      </w:r>
      <w:proofErr w:type="spellStart"/>
      <w:r w:rsidR="002608E8">
        <w:t>Open</w:t>
      </w:r>
      <w:proofErr w:type="spellEnd"/>
      <w:r w:rsidR="002608E8">
        <w:t xml:space="preserve"> </w:t>
      </w:r>
      <w:proofErr w:type="spellStart"/>
      <w:r w:rsidR="002608E8">
        <w:t>Nexus</w:t>
      </w:r>
      <w:proofErr w:type="spellEnd"/>
      <w:r w:rsidR="002608E8">
        <w:t>.</w:t>
      </w:r>
    </w:p>
    <w:p w:rsidR="002608E8" w:rsidRDefault="002608E8" w:rsidP="005A6713">
      <w:pPr>
        <w:pStyle w:val="Akapitzlist"/>
        <w:numPr>
          <w:ilvl w:val="0"/>
          <w:numId w:val="2"/>
        </w:numPr>
        <w:jc w:val="both"/>
      </w:pPr>
      <w:r>
        <w:t xml:space="preserve">Oferta winna być podpisana </w:t>
      </w:r>
      <w:r w:rsidR="00227B99">
        <w:t xml:space="preserve">i złożona </w:t>
      </w:r>
      <w:r>
        <w:t xml:space="preserve">w sposób przewidziany na platformie zakupowej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Nexus</w:t>
      </w:r>
      <w:proofErr w:type="spellEnd"/>
      <w:r>
        <w:t>.</w:t>
      </w:r>
    </w:p>
    <w:p w:rsidR="002608E8" w:rsidRDefault="002608E8" w:rsidP="005A6713">
      <w:pPr>
        <w:pStyle w:val="Akapitzlist"/>
        <w:numPr>
          <w:ilvl w:val="0"/>
          <w:numId w:val="2"/>
        </w:numPr>
        <w:jc w:val="both"/>
      </w:pPr>
      <w:r>
        <w:t xml:space="preserve">Oferta powinna być w formacie PDF. </w:t>
      </w:r>
    </w:p>
    <w:p w:rsidR="00D24709" w:rsidRDefault="00D24709" w:rsidP="005A6713">
      <w:pPr>
        <w:pStyle w:val="Akapitzlist"/>
        <w:numPr>
          <w:ilvl w:val="0"/>
          <w:numId w:val="2"/>
        </w:numPr>
        <w:jc w:val="both"/>
      </w:pPr>
      <w:r>
        <w:t>Otwarcie ofert nastąpi po godzinie 15:05 w dniu 14.03.2022r. Zamawiający zastrzega sobie prawo do nieinformowania publicznie o złożonych ofertach.</w:t>
      </w:r>
    </w:p>
    <w:p w:rsidR="005A6713" w:rsidRDefault="005A6713" w:rsidP="005A6713">
      <w:pPr>
        <w:pStyle w:val="Akapitzlist"/>
        <w:jc w:val="both"/>
      </w:pPr>
    </w:p>
    <w:p w:rsidR="005A6713" w:rsidRPr="005A6713" w:rsidRDefault="005A6713" w:rsidP="005A6713">
      <w:pPr>
        <w:pStyle w:val="Akapitzlist"/>
        <w:numPr>
          <w:ilvl w:val="0"/>
          <w:numId w:val="2"/>
        </w:numPr>
        <w:jc w:val="both"/>
      </w:pPr>
      <w:r w:rsidRPr="007F0A53">
        <w:rPr>
          <w:b/>
          <w:bCs/>
        </w:rPr>
        <w:t>UWAGA:</w:t>
      </w:r>
      <w:r>
        <w:t xml:space="preserve"> </w:t>
      </w:r>
      <w:r w:rsidR="007F0A53">
        <w:t xml:space="preserve"> </w:t>
      </w:r>
      <w:r w:rsidR="007F0A53" w:rsidRPr="007F0A53">
        <w:t>Niniejsze zapytanie ofertowe nie stanowi oferty w rozumieniu art. 66 ustawy z dnia 23 kwietnia 1964 r. – Kodeks cywilny (Dz. U. z 2018 r. poz. 1025, z późn. zm.),</w:t>
      </w:r>
      <w:r w:rsidR="007F0A53">
        <w:t xml:space="preserve"> a stanowi czynność przygotowawczą przed wszczęciem postępowania o udzielenie zamówienia publicznego tj. szacowanie wartości zamówienia. </w:t>
      </w:r>
    </w:p>
    <w:sectPr w:rsidR="005A6713" w:rsidRPr="005A6713" w:rsidSect="0037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7D"/>
    <w:multiLevelType w:val="hybridMultilevel"/>
    <w:tmpl w:val="0D48003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C646822">
      <w:start w:val="1"/>
      <w:numFmt w:val="decimal"/>
      <w:lvlText w:val="1.1.%2"/>
      <w:lvlJc w:val="left"/>
      <w:pPr>
        <w:ind w:left="1070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232"/>
    <w:multiLevelType w:val="hybridMultilevel"/>
    <w:tmpl w:val="4C2EE0BC"/>
    <w:lvl w:ilvl="0" w:tplc="A208BF6C">
      <w:start w:val="1"/>
      <w:numFmt w:val="decimal"/>
      <w:lvlText w:val="1.5.%1"/>
      <w:lvlJc w:val="left"/>
      <w:pPr>
        <w:ind w:left="1211" w:hanging="360"/>
      </w:pPr>
      <w:rPr>
        <w:rFonts w:asciiTheme="majorHAnsi" w:hAnsiTheme="majorHAnsi" w:cs="Times New Roman" w:hint="default"/>
      </w:rPr>
    </w:lvl>
    <w:lvl w:ilvl="1" w:tplc="8C646822">
      <w:start w:val="1"/>
      <w:numFmt w:val="decimal"/>
      <w:lvlText w:val="1.1.%2"/>
      <w:lvlJc w:val="left"/>
      <w:pPr>
        <w:ind w:left="1070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4B1"/>
    <w:multiLevelType w:val="hybridMultilevel"/>
    <w:tmpl w:val="36F6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62FD4"/>
    <w:multiLevelType w:val="hybridMultilevel"/>
    <w:tmpl w:val="3274F4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D3975"/>
    <w:rsid w:val="00166F50"/>
    <w:rsid w:val="00227B99"/>
    <w:rsid w:val="002608E8"/>
    <w:rsid w:val="00300CDB"/>
    <w:rsid w:val="00302F9B"/>
    <w:rsid w:val="00375A84"/>
    <w:rsid w:val="005A6713"/>
    <w:rsid w:val="007F0A53"/>
    <w:rsid w:val="00A91C60"/>
    <w:rsid w:val="00D24709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Gębis</dc:creator>
  <cp:lastModifiedBy>k.zajac</cp:lastModifiedBy>
  <cp:revision>3</cp:revision>
  <dcterms:created xsi:type="dcterms:W3CDTF">2022-03-09T09:44:00Z</dcterms:created>
  <dcterms:modified xsi:type="dcterms:W3CDTF">2022-03-09T09:53:00Z</dcterms:modified>
</cp:coreProperties>
</file>