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4" w:rsidRDefault="00D51A44" w:rsidP="00D51A4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Zawarta w dniu ……………... z realizacją dostaw od dnia</w:t>
      </w:r>
      <w:r>
        <w:rPr>
          <w:rFonts w:ascii="Times New Roman" w:hAnsi="Times New Roman" w:cs="Times New Roman"/>
          <w:b/>
          <w:bCs/>
        </w:rPr>
        <w:t xml:space="preserve"> 01.08</w:t>
      </w:r>
      <w:r>
        <w:rPr>
          <w:rFonts w:ascii="Times New Roman" w:hAnsi="Times New Roman" w:cs="Times New Roman"/>
          <w:b/>
        </w:rPr>
        <w:t>.2024 r</w:t>
      </w:r>
      <w:r>
        <w:rPr>
          <w:rFonts w:ascii="Times New Roman" w:hAnsi="Times New Roman" w:cs="Times New Roman"/>
        </w:rPr>
        <w:t>. pomiędzy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Zespołem Szkół Zawodowych Nr 2 im. 5 Pułku Ułanów Zasławskich w Ostrołęce ul. Czwartaków 4, 07 – 401 Ostrołęka</w:t>
      </w:r>
      <w:r>
        <w:rPr>
          <w:rFonts w:ascii="Times New Roman" w:hAnsi="Times New Roman" w:cs="Times New Roman"/>
        </w:rPr>
        <w:t>, reprezentowanym przez:</w:t>
      </w:r>
    </w:p>
    <w:p w:rsidR="00D51A44" w:rsidRDefault="00D51A44" w:rsidP="00D51A4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Alinę Bałdygę – Dyrektora</w:t>
      </w:r>
    </w:p>
    <w:p w:rsidR="00D51A44" w:rsidRDefault="00D51A44" w:rsidP="00D51A4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Annę Pliszkę- Główną księgową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„Zamawiającym”,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……………………………………………………………………………………………………...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NIP ………………………………….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666666"/>
        </w:rPr>
        <w:t xml:space="preserve"> </w:t>
      </w:r>
      <w:r>
        <w:rPr>
          <w:rFonts w:ascii="Times New Roman" w:hAnsi="Times New Roman" w:cs="Times New Roman"/>
        </w:rPr>
        <w:t>reprezentowanym przez :</w:t>
      </w:r>
    </w:p>
    <w:p w:rsidR="00D51A44" w:rsidRDefault="00D51A44" w:rsidP="00D51A4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„Wykonawcą”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wyłonionym w trybie zapytania ofertowego dotyczącego zamówienia publicznego o wartości szacunkowej nieprzekraczającej 130 000 zł. , zgodnie z treścią art. 2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ustawy - Prawo zamówień publicznych (tekst jednolity Dz. U. z 2023 roku, poz. 1605).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Miasto Ostrołęka, Plac gen. Józefa Bema 1, 07-410 Ostrołęka, NIP 758-214-20-02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Zawodowych Nr 2 im.5 Pułku Ułanów Zasławskich, ul. Czwartaków 4, 07 - 401 Ostrołęka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Zamawiający zleca, a wykonawca zobowiązuje się dostarczać</w:t>
      </w:r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 w:rsidR="00DD6F72">
        <w:rPr>
          <w:rFonts w:ascii="Calibri" w:hAnsi="Calibri" w:cs="Times New Roman"/>
          <w:b/>
          <w:lang w:val="en-US"/>
        </w:rPr>
        <w:t>profesjonalną</w:t>
      </w:r>
      <w:proofErr w:type="spellEnd"/>
      <w:r w:rsidR="00DD6F72"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chemię</w:t>
      </w:r>
      <w:proofErr w:type="spellEnd"/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gospodarczą</w:t>
      </w:r>
      <w:proofErr w:type="spellEnd"/>
      <w:r>
        <w:rPr>
          <w:rFonts w:ascii="Calibri" w:hAnsi="Calibri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</w:rPr>
        <w:t>w asortymencie dostępnym w ofercie firmy wykonawcy.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Dostawy, o których mowa w § 1 będą realizowane sukcesywnie w okresie od 01.08.2024 r. do 31.08.2025 r.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sukcesywnie, telefonicznie lub mailem będzie wyznaczał terminy dostaw oraz  szczegółowy asortyment zamówienia.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w ilościach i rodzajach zgodnych z przyjętym zamówieniem Wykonawca dostarczy własnym transportem bezpłatnie do siedziby Zamawiającego. Miejscami dostaw będą: budynek Szkoły oraz Internat ZSZ Nr 2. Towar będzie wnoszony do magazynu lub miejsca wskazanego w siedzibie Zamawiającego. Towar niezgodny z zamówieniem (ofertą) nie będzie przyjęty.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ilości są ilościami szacunkowymi, w związku z tym Wykonawca zobowiązuje się do elastycznego reagowania na zwiększenie lub zmniejszenie zamówienia.</w:t>
      </w:r>
    </w:p>
    <w:p w:rsidR="00D51A44" w:rsidRDefault="00D51A44" w:rsidP="00D51A44">
      <w:pPr>
        <w:pStyle w:val="Standard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dostawy towarów o nieodpowiedniej jakości lub niedostarczenia ich w określonym terminie Wykonawca zobowiąże się do dostarczenia towarów zgodnych z umową w ciągu 12 godzin.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dostarczać Zamawiającemu fakturę każdorazowo z dostawą towaru, z Zamawiający zobowiązuje się dokonać zapłaty należności przelewem w ciągu 14 dni od dnia wystawienia faktury VAT na konto dostawy. Rozliczenia będą prowadzone w PLN. Rozliczenia płatności wynikające z niniejszej umowy będą dokonywane za pośrednictwem metody podzielonej płatności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t>Dopuszcza się, po uprzednim zawiadomieniu przez Wykonawcę, możliwość zmiany cen w przypadkach: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t>- zmiany wskaźnika wzrostu/obniżki cen towarów i usług,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,( promocje).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 natychmiastowego odstąpienia od umowy w przypadku gdy: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towar o nieodpowiedniej jakości (dotyczy także uszkodzeń mechanicznych samego towaru, jak i opakowań jednostkowych i ich czystości),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po raz trzeci dostarczy towar niezgodny z zamówieniem (ofertą),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realizacji terminów dostaw.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takich przypadkach dalsze wykonanie dostaw Zamawiający zleci innemu Wykonawcy.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okres wypowiedzenia umowy na 30 dni licząc od dnia otrzymania wypowiedzenia z wyłączeniem przypadków przewidzianych w § 9.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pod rygorem nieważności wymagają zachowania formy pisemnej.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będą miały zastosowanie obowiązujące przepisy  Kodeksu cywilnego oraz Ustawy Prawo zamówień publicznych.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sporządzona w dwóch jednobrzmiących egzemplarzach, po jednym dla każdej ze stron.</w:t>
      </w: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240"/>
          <w:tab w:val="left" w:pos="3420"/>
          <w:tab w:val="left" w:pos="3780"/>
        </w:tabs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Zamawiający:</w:t>
      </w: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8D687D" w:rsidRDefault="008D687D"/>
    <w:sectPr w:rsidR="008D687D" w:rsidSect="008D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260"/>
    <w:multiLevelType w:val="multilevel"/>
    <w:tmpl w:val="736C7C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5B91D7D"/>
    <w:multiLevelType w:val="multilevel"/>
    <w:tmpl w:val="FDE0026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A44"/>
    <w:rsid w:val="002013A7"/>
    <w:rsid w:val="008D687D"/>
    <w:rsid w:val="00D51A44"/>
    <w:rsid w:val="00D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A4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51A44"/>
    <w:pPr>
      <w:numPr>
        <w:numId w:val="1"/>
      </w:numPr>
    </w:pPr>
  </w:style>
  <w:style w:type="numbering" w:customStyle="1" w:styleId="WW8Num2">
    <w:name w:val="WW8Num2"/>
    <w:rsid w:val="00D51A4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3</cp:revision>
  <dcterms:created xsi:type="dcterms:W3CDTF">2024-07-03T11:01:00Z</dcterms:created>
  <dcterms:modified xsi:type="dcterms:W3CDTF">2024-07-04T12:35:00Z</dcterms:modified>
</cp:coreProperties>
</file>