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695D" w14:textId="77777777" w:rsidR="000B3C85" w:rsidRPr="004868F4" w:rsidRDefault="000B3C85" w:rsidP="00AA77B6">
      <w:pPr>
        <w:rPr>
          <w:b/>
          <w:iCs/>
        </w:rPr>
      </w:pPr>
    </w:p>
    <w:p w14:paraId="7CCB5BC6" w14:textId="77777777" w:rsidR="000B3C85" w:rsidRPr="004868F4" w:rsidRDefault="000B3C85" w:rsidP="00060B34">
      <w:pPr>
        <w:jc w:val="center"/>
        <w:rPr>
          <w:b/>
          <w:iCs/>
        </w:rPr>
      </w:pPr>
    </w:p>
    <w:p w14:paraId="4E8A006A" w14:textId="77777777" w:rsidR="000B3C85" w:rsidRPr="004868F4" w:rsidRDefault="000B3C85" w:rsidP="00060B34">
      <w:pPr>
        <w:jc w:val="center"/>
        <w:rPr>
          <w:b/>
          <w:iCs/>
        </w:rPr>
      </w:pPr>
    </w:p>
    <w:p w14:paraId="47AD52B5" w14:textId="77777777" w:rsidR="009C75F7" w:rsidRPr="004868F4" w:rsidRDefault="009C75F7" w:rsidP="00060B34">
      <w:pPr>
        <w:jc w:val="center"/>
        <w:rPr>
          <w:b/>
          <w:iCs/>
        </w:rPr>
      </w:pPr>
    </w:p>
    <w:p w14:paraId="1D26ACEF" w14:textId="63AB8F82" w:rsidR="00060B34" w:rsidRPr="004868F4" w:rsidRDefault="00060B34" w:rsidP="000B3C85">
      <w:pPr>
        <w:jc w:val="center"/>
        <w:rPr>
          <w:b/>
          <w:iCs/>
        </w:rPr>
      </w:pPr>
      <w:r w:rsidRPr="004868F4">
        <w:rPr>
          <w:b/>
          <w:iCs/>
        </w:rPr>
        <w:t>SPECYFIKACJA WARUNKÓW ZAMÓWIENIA</w:t>
      </w:r>
    </w:p>
    <w:p w14:paraId="6FC51DBF" w14:textId="77777777" w:rsidR="00060B34" w:rsidRPr="004868F4" w:rsidRDefault="00060B34" w:rsidP="000B3C85">
      <w:pPr>
        <w:spacing w:before="40" w:line="360" w:lineRule="auto"/>
        <w:jc w:val="center"/>
        <w:rPr>
          <w:b/>
          <w:caps/>
        </w:rPr>
      </w:pPr>
    </w:p>
    <w:p w14:paraId="781308D1" w14:textId="77777777" w:rsidR="00060B34" w:rsidRPr="004868F4" w:rsidRDefault="00060B34" w:rsidP="000B3C85">
      <w:pPr>
        <w:spacing w:line="360" w:lineRule="auto"/>
        <w:jc w:val="center"/>
        <w:rPr>
          <w:b/>
          <w:caps/>
        </w:rPr>
      </w:pPr>
      <w:r w:rsidRPr="004868F4">
        <w:rPr>
          <w:b/>
          <w:caps/>
        </w:rPr>
        <w:t>zAMAWIAJĄCY:</w:t>
      </w:r>
    </w:p>
    <w:p w14:paraId="0D463171" w14:textId="651DDCC6" w:rsidR="00060B34" w:rsidRPr="004868F4" w:rsidRDefault="0072131C" w:rsidP="000B3C85">
      <w:pPr>
        <w:spacing w:after="240" w:line="360" w:lineRule="auto"/>
        <w:jc w:val="center"/>
        <w:rPr>
          <w:caps/>
        </w:rPr>
      </w:pPr>
      <w:r>
        <w:rPr>
          <w:caps/>
        </w:rPr>
        <w:t>OCHOTNICZA STRAŻ POŻARNA W CHLEWSKIEJ WOLI</w:t>
      </w:r>
    </w:p>
    <w:p w14:paraId="58E364BC" w14:textId="3414DBDD" w:rsidR="00060B34" w:rsidRPr="004868F4" w:rsidRDefault="00060B34" w:rsidP="000B3C85">
      <w:pPr>
        <w:spacing w:line="360" w:lineRule="auto"/>
        <w:jc w:val="center"/>
        <w:rPr>
          <w:caps/>
        </w:rPr>
      </w:pPr>
      <w:r w:rsidRPr="004868F4">
        <w:t xml:space="preserve">Zaprasza do złożenia oferty w postępowaniu o udzielenie zamówienia publicznego prowadzonego w trybie podstawowym zgodnie z art. 275 pkt. 1  ustawy </w:t>
      </w:r>
      <w:bookmarkStart w:id="0" w:name="_Hlk113821479"/>
      <w:r w:rsidRPr="004868F4">
        <w:t xml:space="preserve">z dnia 11 września 2019 r. - Prawo zamówień publicznych </w:t>
      </w:r>
      <w:bookmarkEnd w:id="0"/>
      <w:r w:rsidR="00106A9C" w:rsidRPr="004868F4">
        <w:t>(</w:t>
      </w:r>
      <w:proofErr w:type="spellStart"/>
      <w:r w:rsidR="00106A9C" w:rsidRPr="004868F4">
        <w:t>t.j</w:t>
      </w:r>
      <w:proofErr w:type="spellEnd"/>
      <w:r w:rsidR="00106A9C" w:rsidRPr="004868F4">
        <w:t xml:space="preserve">. Dz. U. z 2023 r. poz. 1605 z </w:t>
      </w:r>
      <w:proofErr w:type="spellStart"/>
      <w:r w:rsidR="00106A9C" w:rsidRPr="004868F4">
        <w:t>późn</w:t>
      </w:r>
      <w:proofErr w:type="spellEnd"/>
      <w:r w:rsidR="00106A9C" w:rsidRPr="004868F4">
        <w:t>. zm.)</w:t>
      </w:r>
      <w:r w:rsidRPr="004868F4">
        <w:t xml:space="preserve"> – dalej </w:t>
      </w:r>
      <w:proofErr w:type="spellStart"/>
      <w:r w:rsidRPr="004868F4">
        <w:t>p.z.p</w:t>
      </w:r>
      <w:proofErr w:type="spellEnd"/>
      <w:r w:rsidRPr="004868F4">
        <w:t>. na</w:t>
      </w:r>
    </w:p>
    <w:p w14:paraId="269C7257" w14:textId="6B397050" w:rsidR="00060B34" w:rsidRPr="004868F4" w:rsidRDefault="00AA77B6" w:rsidP="000B3C85">
      <w:pPr>
        <w:spacing w:line="360" w:lineRule="auto"/>
        <w:jc w:val="center"/>
      </w:pPr>
      <w:r w:rsidRPr="004868F4">
        <w:rPr>
          <w:caps/>
        </w:rPr>
        <w:t>Roboty budowlane</w:t>
      </w:r>
      <w:r w:rsidR="00060B34" w:rsidRPr="004868F4">
        <w:rPr>
          <w:caps/>
        </w:rPr>
        <w:t xml:space="preserve"> </w:t>
      </w:r>
      <w:r w:rsidR="00060B34" w:rsidRPr="004868F4">
        <w:t xml:space="preserve"> pn.</w:t>
      </w:r>
    </w:p>
    <w:p w14:paraId="5E01B50F" w14:textId="77777777" w:rsidR="001C5144" w:rsidRPr="004868F4" w:rsidRDefault="001C5144" w:rsidP="000B3C85">
      <w:pPr>
        <w:spacing w:line="360" w:lineRule="auto"/>
        <w:jc w:val="center"/>
      </w:pPr>
    </w:p>
    <w:p w14:paraId="5ADB389D" w14:textId="1775F70B" w:rsidR="00060B34" w:rsidRPr="004868F4" w:rsidRDefault="00060B34" w:rsidP="000B3C85">
      <w:pPr>
        <w:jc w:val="center"/>
        <w:rPr>
          <w:b/>
        </w:rPr>
      </w:pPr>
      <w:bookmarkStart w:id="1" w:name="_Hlk114772377"/>
      <w:bookmarkStart w:id="2" w:name="_Hlk113821954"/>
      <w:r w:rsidRPr="004868F4">
        <w:rPr>
          <w:b/>
        </w:rPr>
        <w:t>„</w:t>
      </w:r>
      <w:r w:rsidR="00AA77B6" w:rsidRPr="004868F4">
        <w:rPr>
          <w:b/>
        </w:rPr>
        <w:t xml:space="preserve">Modernizacja budynku </w:t>
      </w:r>
      <w:proofErr w:type="spellStart"/>
      <w:r w:rsidR="0072131C">
        <w:rPr>
          <w:b/>
        </w:rPr>
        <w:t>strażnicy</w:t>
      </w:r>
      <w:r w:rsidR="00AA77B6" w:rsidRPr="004868F4">
        <w:rPr>
          <w:b/>
        </w:rPr>
        <w:t>Ochotniczej</w:t>
      </w:r>
      <w:proofErr w:type="spellEnd"/>
      <w:r w:rsidR="00AA77B6" w:rsidRPr="004868F4">
        <w:rPr>
          <w:b/>
        </w:rPr>
        <w:t xml:space="preserve"> Straży Pożarnej w Chlewskiej Woli</w:t>
      </w:r>
      <w:r w:rsidRPr="004868F4">
        <w:rPr>
          <w:b/>
        </w:rPr>
        <w:t>”</w:t>
      </w:r>
    </w:p>
    <w:bookmarkEnd w:id="1"/>
    <w:bookmarkEnd w:id="2"/>
    <w:p w14:paraId="02EB37C8" w14:textId="77777777" w:rsidR="00060B34" w:rsidRPr="004868F4" w:rsidRDefault="00060B34" w:rsidP="000B3C85">
      <w:pPr>
        <w:tabs>
          <w:tab w:val="center" w:pos="4536"/>
          <w:tab w:val="left" w:pos="6945"/>
        </w:tabs>
        <w:spacing w:before="40" w:line="360" w:lineRule="auto"/>
        <w:jc w:val="center"/>
        <w:rPr>
          <w:b/>
        </w:rPr>
      </w:pPr>
    </w:p>
    <w:p w14:paraId="18C2F4EB" w14:textId="55C189C8" w:rsidR="001C5144" w:rsidRPr="004868F4" w:rsidRDefault="00060B34" w:rsidP="000B3C85">
      <w:pPr>
        <w:tabs>
          <w:tab w:val="center" w:pos="4536"/>
          <w:tab w:val="left" w:pos="6945"/>
        </w:tabs>
        <w:spacing w:before="40" w:line="360" w:lineRule="auto"/>
        <w:jc w:val="center"/>
        <w:rPr>
          <w:rStyle w:val="Hipercze"/>
          <w:b/>
          <w:lang w:bidi="pl-PL"/>
        </w:rPr>
      </w:pPr>
      <w:r w:rsidRPr="004868F4">
        <w:rPr>
          <w:b/>
        </w:rPr>
        <w:t xml:space="preserve">Przedmiotowe postępowanie prowadzone jest przy użyciu środków komunikacji elektronicznej. Składanie ofert następuje za pośrednictwem platformy zakupowej dostępnej pod adresem internetowym: </w:t>
      </w:r>
      <w:hyperlink r:id="rId8" w:history="1">
        <w:r w:rsidR="00337151" w:rsidRPr="004868F4">
          <w:rPr>
            <w:rStyle w:val="Hipercze"/>
            <w:b/>
            <w:lang w:bidi="pl-PL"/>
          </w:rPr>
          <w:t>http://www.platformazakupowa.pl/pn/gmina_moskorzew</w:t>
        </w:r>
      </w:hyperlink>
    </w:p>
    <w:p w14:paraId="7090E604" w14:textId="77777777" w:rsidR="00193639" w:rsidRPr="004868F4" w:rsidRDefault="00193639" w:rsidP="00193639">
      <w:pPr>
        <w:tabs>
          <w:tab w:val="center" w:pos="4536"/>
          <w:tab w:val="left" w:pos="6945"/>
        </w:tabs>
        <w:spacing w:before="40"/>
        <w:jc w:val="center"/>
        <w:rPr>
          <w:bCs/>
        </w:rPr>
      </w:pPr>
    </w:p>
    <w:p w14:paraId="0F7F5D6E" w14:textId="067C7B3F" w:rsidR="00193639" w:rsidRPr="00F958D4" w:rsidRDefault="00193639" w:rsidP="00193639">
      <w:pPr>
        <w:tabs>
          <w:tab w:val="center" w:pos="4536"/>
          <w:tab w:val="left" w:pos="6945"/>
        </w:tabs>
        <w:spacing w:before="40"/>
        <w:jc w:val="center"/>
        <w:rPr>
          <w:bCs/>
          <w:sz w:val="22"/>
          <w:szCs w:val="22"/>
        </w:rPr>
      </w:pPr>
      <w:r w:rsidRPr="00F958D4">
        <w:rPr>
          <w:bCs/>
          <w:sz w:val="22"/>
          <w:szCs w:val="22"/>
        </w:rPr>
        <w:t>Zamówienie o wartości mniejszej od progów unijnych w rozumieniu art. 3 ust. 2 ustawy z dnia 11</w:t>
      </w:r>
    </w:p>
    <w:p w14:paraId="5B52EB9A" w14:textId="242FFB70" w:rsidR="00193639" w:rsidRPr="00F958D4" w:rsidRDefault="00193639" w:rsidP="00193639">
      <w:pPr>
        <w:tabs>
          <w:tab w:val="center" w:pos="4536"/>
          <w:tab w:val="left" w:pos="6945"/>
        </w:tabs>
        <w:spacing w:before="40"/>
        <w:jc w:val="center"/>
        <w:rPr>
          <w:bCs/>
          <w:sz w:val="22"/>
          <w:szCs w:val="22"/>
        </w:rPr>
      </w:pPr>
      <w:r w:rsidRPr="00F958D4">
        <w:rPr>
          <w:bCs/>
          <w:sz w:val="22"/>
          <w:szCs w:val="22"/>
        </w:rPr>
        <w:t xml:space="preserve">września 2019 r. - Prawo zamówień publicznych </w:t>
      </w:r>
      <w:bookmarkStart w:id="3" w:name="_Hlk154046651"/>
      <w:r w:rsidRPr="00F958D4">
        <w:rPr>
          <w:bCs/>
          <w:sz w:val="22"/>
          <w:szCs w:val="22"/>
        </w:rPr>
        <w:t>(Dz. U. z 2023 r. poz. 1605 ze zm.)</w:t>
      </w:r>
      <w:bookmarkEnd w:id="3"/>
    </w:p>
    <w:p w14:paraId="7151DF25" w14:textId="4A058E8E" w:rsidR="00060B34" w:rsidRPr="004868F4" w:rsidRDefault="00060B34" w:rsidP="000B3C85">
      <w:pPr>
        <w:jc w:val="center"/>
      </w:pPr>
    </w:p>
    <w:p w14:paraId="697628BE" w14:textId="2713CA4F" w:rsidR="00193639" w:rsidRPr="004868F4" w:rsidRDefault="00193639" w:rsidP="000B3C85">
      <w:pPr>
        <w:jc w:val="center"/>
        <w:rPr>
          <w:i/>
          <w:iCs/>
        </w:rPr>
      </w:pPr>
      <w:r w:rsidRPr="004868F4">
        <w:rPr>
          <w:i/>
          <w:iCs/>
        </w:rPr>
        <w:t>Zamówienie jest dofinansowane w ramach Programu Rozwoju Obszarów Wiejskich na lata 2014-2020</w:t>
      </w:r>
    </w:p>
    <w:p w14:paraId="523AB1F4" w14:textId="2883AAF1" w:rsidR="001C5144" w:rsidRPr="004868F4" w:rsidRDefault="0022311E" w:rsidP="0022311E">
      <w:pPr>
        <w:jc w:val="center"/>
        <w:rPr>
          <w:i/>
          <w:iCs/>
        </w:rPr>
      </w:pPr>
      <w:r w:rsidRPr="004868F4">
        <w:rPr>
          <w:i/>
          <w:iCs/>
        </w:rPr>
        <w:t>(</w:t>
      </w:r>
      <w:proofErr w:type="spellStart"/>
      <w:r w:rsidRPr="004868F4">
        <w:rPr>
          <w:i/>
          <w:iCs/>
        </w:rPr>
        <w:t>t.j</w:t>
      </w:r>
      <w:proofErr w:type="spellEnd"/>
      <w:r w:rsidRPr="004868F4">
        <w:rPr>
          <w:i/>
          <w:iCs/>
        </w:rPr>
        <w:t>. Dz. U. z 2023 r. poz. 2298) na podstawie art. 34 ust. 1 ustawy z dnia 20 lutego 2015 r. o wspieraniu rozwoju obszarów wiejskich z udziałem środków Europejskiego Funduszu Rolnego na rzecz Rozwoju Obszarów Wiejskich  na podstawie wniosku o przyznanie pomocy w ramach poddziałania „Wsparcie na wdrażanie operacji w ramach strategii rozwoju lokalnego kierowanego przez społeczność” w ramach działania „ Wsparcie dla rozwoju lokalnego w ramach inicjatywy LEADER”</w:t>
      </w:r>
      <w:r w:rsidR="0072131C">
        <w:rPr>
          <w:i/>
          <w:iCs/>
        </w:rPr>
        <w:t xml:space="preserve"> objętego Programem w zakresie Rozwój ogólnodostępnej i niekomercyjnej infrastruktury turystycznej lub rekreacyjnej, lub kulturalnej.</w:t>
      </w:r>
    </w:p>
    <w:p w14:paraId="4898D870" w14:textId="2AB419EE" w:rsidR="001C5144" w:rsidRPr="004868F4" w:rsidRDefault="001C5144" w:rsidP="000B3C85">
      <w:pPr>
        <w:jc w:val="center"/>
        <w:rPr>
          <w:i/>
          <w:iCs/>
        </w:rPr>
      </w:pPr>
    </w:p>
    <w:p w14:paraId="5A537FC0" w14:textId="5058BCBE" w:rsidR="001C5144" w:rsidRPr="004868F4" w:rsidRDefault="001C5144" w:rsidP="000B3C85">
      <w:pPr>
        <w:jc w:val="center"/>
      </w:pPr>
    </w:p>
    <w:p w14:paraId="774DB69D" w14:textId="7B638CF5" w:rsidR="001C5144" w:rsidRPr="004868F4" w:rsidRDefault="001C5144" w:rsidP="00060B34"/>
    <w:p w14:paraId="6CEA8D38" w14:textId="77777777" w:rsidR="00060B34" w:rsidRPr="004868F4" w:rsidRDefault="00060B34" w:rsidP="00535399">
      <w:pPr>
        <w:rPr>
          <w:iCs/>
        </w:rPr>
      </w:pPr>
    </w:p>
    <w:p w14:paraId="7AB0743A" w14:textId="77777777" w:rsidR="00060B34" w:rsidRDefault="00060B34" w:rsidP="003A260C">
      <w:pPr>
        <w:rPr>
          <w:iCs/>
        </w:rPr>
      </w:pPr>
    </w:p>
    <w:p w14:paraId="62B83730" w14:textId="77777777" w:rsidR="003A260C" w:rsidRPr="004868F4" w:rsidRDefault="003A260C" w:rsidP="003A260C">
      <w:pPr>
        <w:rPr>
          <w:iCs/>
        </w:rPr>
      </w:pPr>
    </w:p>
    <w:p w14:paraId="4D7AD6AA" w14:textId="5CA16A03" w:rsidR="000F2308" w:rsidRPr="004868F4" w:rsidRDefault="00060B34" w:rsidP="00060B34">
      <w:pPr>
        <w:jc w:val="right"/>
        <w:rPr>
          <w:color w:val="FF0000"/>
        </w:rPr>
      </w:pPr>
      <w:r w:rsidRPr="00C31BBC">
        <w:rPr>
          <w:iCs/>
          <w:color w:val="FF0000"/>
        </w:rPr>
        <w:br w:type="page"/>
      </w:r>
      <w:r w:rsidR="00F821EC" w:rsidRPr="004868F4">
        <w:rPr>
          <w:iCs/>
        </w:rPr>
        <w:lastRenderedPageBreak/>
        <w:t>M</w:t>
      </w:r>
      <w:r w:rsidR="001901CC" w:rsidRPr="004868F4">
        <w:rPr>
          <w:iCs/>
        </w:rPr>
        <w:t>oskorzew</w:t>
      </w:r>
      <w:r w:rsidR="006020D6" w:rsidRPr="004868F4">
        <w:t>,</w:t>
      </w:r>
      <w:r w:rsidR="00220C98" w:rsidRPr="004868F4">
        <w:t xml:space="preserve"> dnia</w:t>
      </w:r>
      <w:r w:rsidR="00277491">
        <w:t xml:space="preserve"> </w:t>
      </w:r>
      <w:r w:rsidR="00F73906" w:rsidRPr="0072131C">
        <w:t>02</w:t>
      </w:r>
      <w:r w:rsidR="004941B7" w:rsidRPr="0072131C">
        <w:t>.</w:t>
      </w:r>
      <w:r w:rsidR="00F73906" w:rsidRPr="0072131C">
        <w:t>01</w:t>
      </w:r>
      <w:r w:rsidR="007C648E" w:rsidRPr="0072131C">
        <w:t>.</w:t>
      </w:r>
      <w:r w:rsidR="0010337B" w:rsidRPr="0072131C">
        <w:t>202</w:t>
      </w:r>
      <w:r w:rsidR="00F73906" w:rsidRPr="0072131C">
        <w:t>4</w:t>
      </w:r>
      <w:r w:rsidR="00220C98" w:rsidRPr="0072131C">
        <w:t xml:space="preserve"> r.</w:t>
      </w:r>
    </w:p>
    <w:p w14:paraId="7B8BE58B" w14:textId="2B35DA0D" w:rsidR="000102C3" w:rsidRPr="004868F4" w:rsidRDefault="000102C3" w:rsidP="00134B69">
      <w:pPr>
        <w:pStyle w:val="Nagwek4"/>
        <w:numPr>
          <w:ilvl w:val="0"/>
          <w:numId w:val="3"/>
        </w:numPr>
        <w:shd w:val="clear" w:color="auto" w:fill="C9C9C9"/>
        <w:spacing w:after="120"/>
        <w:ind w:left="0" w:firstLine="0"/>
        <w:rPr>
          <w:rFonts w:ascii="Times New Roman" w:hAnsi="Times New Roman"/>
          <w:sz w:val="24"/>
          <w:szCs w:val="24"/>
        </w:rPr>
      </w:pPr>
      <w:r w:rsidRPr="004868F4">
        <w:rPr>
          <w:rFonts w:ascii="Times New Roman" w:hAnsi="Times New Roman"/>
          <w:sz w:val="24"/>
          <w:szCs w:val="24"/>
        </w:rPr>
        <w:t xml:space="preserve">Nazwa oraz adres </w:t>
      </w:r>
      <w:r w:rsidR="00060B34" w:rsidRPr="004868F4">
        <w:rPr>
          <w:rFonts w:ascii="Times New Roman" w:hAnsi="Times New Roman"/>
          <w:sz w:val="24"/>
          <w:szCs w:val="24"/>
          <w:lang w:val="pl-PL"/>
        </w:rPr>
        <w:t>Z</w:t>
      </w:r>
      <w:proofErr w:type="spellStart"/>
      <w:r w:rsidRPr="004868F4">
        <w:rPr>
          <w:rFonts w:ascii="Times New Roman" w:hAnsi="Times New Roman"/>
          <w:sz w:val="24"/>
          <w:szCs w:val="24"/>
        </w:rPr>
        <w:t>amawiającego</w:t>
      </w:r>
      <w:proofErr w:type="spellEnd"/>
      <w:r w:rsidRPr="004868F4">
        <w:rPr>
          <w:rFonts w:ascii="Times New Roman" w:hAnsi="Times New Roman"/>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868F4" w14:paraId="66FD3678" w14:textId="77777777" w:rsidTr="00AA77B6">
        <w:trPr>
          <w:trHeight w:val="1081"/>
        </w:trPr>
        <w:tc>
          <w:tcPr>
            <w:tcW w:w="2551" w:type="dxa"/>
            <w:tcBorders>
              <w:top w:val="single" w:sz="8" w:space="0" w:color="auto"/>
              <w:left w:val="single" w:sz="8" w:space="0" w:color="auto"/>
              <w:bottom w:val="single" w:sz="8" w:space="0" w:color="auto"/>
              <w:right w:val="single" w:sz="8" w:space="0" w:color="auto"/>
            </w:tcBorders>
            <w:vAlign w:val="center"/>
          </w:tcPr>
          <w:p w14:paraId="40F1F9A3" w14:textId="77777777" w:rsidR="00140C68" w:rsidRPr="004868F4" w:rsidRDefault="00140C68" w:rsidP="00DC2553">
            <w:pPr>
              <w:pStyle w:val="Tekstpodstawowy3"/>
              <w:tabs>
                <w:tab w:val="left" w:pos="2410"/>
              </w:tabs>
              <w:spacing w:after="0"/>
              <w:jc w:val="center"/>
              <w:rPr>
                <w:rFonts w:ascii="Times New Roman" w:hAnsi="Times New Roman"/>
                <w:b/>
                <w:bCs/>
                <w:sz w:val="24"/>
                <w:szCs w:val="24"/>
              </w:rPr>
            </w:pPr>
            <w:r w:rsidRPr="004868F4">
              <w:rPr>
                <w:rFonts w:ascii="Times New Roman" w:hAnsi="Times New Roman"/>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14:paraId="632B0545" w14:textId="77777777" w:rsidR="0086672E" w:rsidRPr="004868F4" w:rsidRDefault="00AA77B6" w:rsidP="0086672E">
            <w:pPr>
              <w:rPr>
                <w:b/>
                <w:lang w:bidi="pl-PL"/>
              </w:rPr>
            </w:pPr>
            <w:bookmarkStart w:id="4" w:name="_Hlk154046345"/>
            <w:r w:rsidRPr="004868F4">
              <w:rPr>
                <w:b/>
                <w:lang w:bidi="pl-PL"/>
              </w:rPr>
              <w:t>Ochotnicza Straż Pożarna w Chlewskiej Woli</w:t>
            </w:r>
          </w:p>
          <w:p w14:paraId="0B0A71C5" w14:textId="77777777" w:rsidR="00AA77B6" w:rsidRPr="004868F4" w:rsidRDefault="00AA77B6" w:rsidP="0086672E">
            <w:pPr>
              <w:rPr>
                <w:b/>
                <w:lang w:bidi="pl-PL"/>
              </w:rPr>
            </w:pPr>
            <w:r w:rsidRPr="004868F4">
              <w:rPr>
                <w:b/>
                <w:lang w:bidi="pl-PL"/>
              </w:rPr>
              <w:t>Chlewska Wola 46</w:t>
            </w:r>
          </w:p>
          <w:p w14:paraId="18AD7A01" w14:textId="77777777" w:rsidR="00AA77B6" w:rsidRDefault="00AA77B6" w:rsidP="00AA77B6">
            <w:pPr>
              <w:rPr>
                <w:b/>
                <w:lang w:bidi="pl-PL"/>
              </w:rPr>
            </w:pPr>
            <w:r w:rsidRPr="004868F4">
              <w:rPr>
                <w:b/>
                <w:lang w:bidi="pl-PL"/>
              </w:rPr>
              <w:t>29-130 Moskorzew</w:t>
            </w:r>
            <w:bookmarkEnd w:id="4"/>
          </w:p>
          <w:p w14:paraId="235AA1C8" w14:textId="47AB55CD" w:rsidR="0072131C" w:rsidRPr="004868F4" w:rsidRDefault="0072131C" w:rsidP="00AA77B6">
            <w:pPr>
              <w:rPr>
                <w:b/>
                <w:lang w:bidi="pl-PL"/>
              </w:rPr>
            </w:pPr>
            <w:r>
              <w:rPr>
                <w:b/>
                <w:lang w:bidi="pl-PL"/>
              </w:rPr>
              <w:t>NIP: 6562085482</w:t>
            </w:r>
          </w:p>
        </w:tc>
      </w:tr>
      <w:tr w:rsidR="00AA77B6" w:rsidRPr="004868F4" w14:paraId="6417B071" w14:textId="77777777" w:rsidTr="00337151">
        <w:trPr>
          <w:trHeight w:val="1520"/>
        </w:trPr>
        <w:tc>
          <w:tcPr>
            <w:tcW w:w="2551" w:type="dxa"/>
            <w:tcBorders>
              <w:top w:val="single" w:sz="8" w:space="0" w:color="auto"/>
              <w:left w:val="single" w:sz="8" w:space="0" w:color="auto"/>
              <w:bottom w:val="single" w:sz="8" w:space="0" w:color="auto"/>
              <w:right w:val="single" w:sz="8" w:space="0" w:color="auto"/>
            </w:tcBorders>
            <w:vAlign w:val="center"/>
          </w:tcPr>
          <w:p w14:paraId="6F3436C3" w14:textId="1983E011" w:rsidR="00AA77B6" w:rsidRPr="004868F4" w:rsidRDefault="00AA77B6" w:rsidP="00DC2553">
            <w:pPr>
              <w:pStyle w:val="Tekstpodstawowy3"/>
              <w:tabs>
                <w:tab w:val="left" w:pos="2410"/>
              </w:tabs>
              <w:spacing w:after="0"/>
              <w:jc w:val="center"/>
              <w:rPr>
                <w:rFonts w:ascii="Times New Roman" w:hAnsi="Times New Roman"/>
                <w:b/>
                <w:bCs/>
                <w:sz w:val="24"/>
                <w:szCs w:val="24"/>
                <w:lang w:val="pl-PL"/>
              </w:rPr>
            </w:pPr>
            <w:r w:rsidRPr="004868F4">
              <w:rPr>
                <w:rFonts w:ascii="Times New Roman" w:hAnsi="Times New Roman"/>
                <w:b/>
                <w:bCs/>
                <w:sz w:val="24"/>
                <w:szCs w:val="24"/>
                <w:lang w:val="pl-PL"/>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0DCD43E2" w14:textId="77777777" w:rsidR="00AA77B6" w:rsidRPr="004868F4" w:rsidRDefault="00AA77B6" w:rsidP="00AA77B6">
            <w:pPr>
              <w:pStyle w:val="Bezodstpw"/>
              <w:rPr>
                <w:b/>
                <w:lang w:bidi="pl-PL"/>
              </w:rPr>
            </w:pPr>
            <w:r w:rsidRPr="004868F4">
              <w:rPr>
                <w:b/>
                <w:lang w:bidi="pl-PL"/>
              </w:rPr>
              <w:t>GMINA MOSKORZEW</w:t>
            </w:r>
          </w:p>
          <w:p w14:paraId="16B1F8D7" w14:textId="77777777" w:rsidR="00AA77B6" w:rsidRPr="004868F4" w:rsidRDefault="00AA77B6" w:rsidP="00AA77B6">
            <w:pPr>
              <w:pStyle w:val="Bezodstpw"/>
              <w:rPr>
                <w:b/>
                <w:lang w:bidi="pl-PL"/>
              </w:rPr>
            </w:pPr>
            <w:bookmarkStart w:id="5" w:name="_Hlk70407244"/>
            <w:r w:rsidRPr="004868F4">
              <w:rPr>
                <w:b/>
                <w:lang w:bidi="pl-PL"/>
              </w:rPr>
              <w:t>Moskorzew 42</w:t>
            </w:r>
          </w:p>
          <w:p w14:paraId="44A40B60" w14:textId="77777777" w:rsidR="00AA77B6" w:rsidRPr="004868F4" w:rsidRDefault="00AA77B6" w:rsidP="00AA77B6">
            <w:pPr>
              <w:pStyle w:val="Bezodstpw"/>
              <w:rPr>
                <w:b/>
                <w:lang w:bidi="pl-PL"/>
              </w:rPr>
            </w:pPr>
            <w:r w:rsidRPr="004868F4">
              <w:rPr>
                <w:b/>
                <w:lang w:bidi="pl-PL"/>
              </w:rPr>
              <w:t>29-130 Moskorzew</w:t>
            </w:r>
          </w:p>
          <w:bookmarkEnd w:id="5"/>
          <w:p w14:paraId="64552F59" w14:textId="77777777" w:rsidR="00AA77B6" w:rsidRPr="004868F4" w:rsidRDefault="00AA77B6" w:rsidP="00AA77B6">
            <w:pPr>
              <w:pStyle w:val="Bezodstpw"/>
              <w:rPr>
                <w:b/>
                <w:lang w:bidi="pl-PL"/>
              </w:rPr>
            </w:pPr>
            <w:r w:rsidRPr="004868F4">
              <w:rPr>
                <w:b/>
                <w:lang w:bidi="pl-PL"/>
              </w:rPr>
              <w:t xml:space="preserve">Tel. </w:t>
            </w:r>
            <w:r w:rsidRPr="004868F4">
              <w:rPr>
                <w:rFonts w:eastAsia="Times New Roman"/>
                <w:b/>
                <w:lang w:bidi="pl-PL"/>
              </w:rPr>
              <w:t>34 35 42</w:t>
            </w:r>
            <w:r w:rsidRPr="004868F4">
              <w:rPr>
                <w:b/>
                <w:lang w:bidi="pl-PL"/>
              </w:rPr>
              <w:t> </w:t>
            </w:r>
            <w:r w:rsidRPr="004868F4">
              <w:rPr>
                <w:rFonts w:eastAsia="Times New Roman"/>
                <w:b/>
                <w:lang w:bidi="pl-PL"/>
              </w:rPr>
              <w:t xml:space="preserve">003 </w:t>
            </w:r>
          </w:p>
          <w:p w14:paraId="3306627E" w14:textId="77777777" w:rsidR="00AA77B6" w:rsidRPr="004868F4" w:rsidRDefault="00AA77B6" w:rsidP="00AA77B6">
            <w:pPr>
              <w:rPr>
                <w:b/>
                <w:bCs/>
                <w:lang w:val="en-GB"/>
              </w:rPr>
            </w:pPr>
            <w:r w:rsidRPr="004868F4">
              <w:rPr>
                <w:b/>
                <w:bCs/>
                <w:lang w:val="en-GB"/>
              </w:rPr>
              <w:t>e-mail:</w:t>
            </w:r>
            <w:r w:rsidRPr="004868F4">
              <w:rPr>
                <w:b/>
                <w:lang w:val="en-US" w:bidi="pl-PL"/>
              </w:rPr>
              <w:t xml:space="preserve"> sekretariat@moskorzew.pl</w:t>
            </w:r>
            <w:r w:rsidRPr="004868F4">
              <w:rPr>
                <w:b/>
                <w:bCs/>
                <w:lang w:val="en-GB"/>
              </w:rPr>
              <w:t xml:space="preserve"> </w:t>
            </w:r>
          </w:p>
          <w:p w14:paraId="16FD4A9A" w14:textId="77777777" w:rsidR="00AA77B6" w:rsidRPr="004868F4" w:rsidRDefault="00AA77B6" w:rsidP="00AA77B6">
            <w:pPr>
              <w:pStyle w:val="Bezodstpw"/>
              <w:rPr>
                <w:b/>
                <w:bCs/>
              </w:rPr>
            </w:pPr>
            <w:r w:rsidRPr="004868F4">
              <w:rPr>
                <w:b/>
                <w:bCs/>
              </w:rPr>
              <w:t xml:space="preserve">strona internetowa Zamawiającego: </w:t>
            </w:r>
          </w:p>
          <w:p w14:paraId="4125D98C" w14:textId="0E23ACB9" w:rsidR="00AA77B6" w:rsidRPr="004868F4" w:rsidRDefault="00343495" w:rsidP="00AA77B6">
            <w:pPr>
              <w:pStyle w:val="Bezodstpw"/>
              <w:rPr>
                <w:b/>
                <w:lang w:bidi="pl-PL"/>
              </w:rPr>
            </w:pPr>
            <w:hyperlink r:id="rId9" w:history="1">
              <w:r w:rsidR="00AA77B6" w:rsidRPr="004868F4">
                <w:rPr>
                  <w:rStyle w:val="Hipercze"/>
                  <w:b/>
                  <w:lang w:bidi="pl-PL"/>
                </w:rPr>
                <w:t>www.bip.moskorzew.pl</w:t>
              </w:r>
            </w:hyperlink>
          </w:p>
        </w:tc>
      </w:tr>
      <w:tr w:rsidR="00AE2D8D" w:rsidRPr="004868F4" w14:paraId="11A55124"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14B931C" w14:textId="491D490A" w:rsidR="00167AEE" w:rsidRPr="004868F4" w:rsidRDefault="00AE2D8D" w:rsidP="00DC2553">
            <w:pPr>
              <w:jc w:val="both"/>
            </w:pPr>
            <w:r w:rsidRPr="004868F4">
              <w:rPr>
                <w:b/>
                <w:bCs/>
                <w:iCs/>
              </w:rPr>
              <w:t xml:space="preserve">Zmiany i wyjaśnienia treści SWZ oraz inne dokumenty zamówienia bezpośrednio związane z postepowaniem o udzielenie zamówienia będą udostępniane na </w:t>
            </w:r>
            <w:r w:rsidR="00304123" w:rsidRPr="004868F4">
              <w:rPr>
                <w:b/>
                <w:bCs/>
                <w:iCs/>
              </w:rPr>
              <w:t>platformie</w:t>
            </w:r>
            <w:r w:rsidR="009C7B80" w:rsidRPr="004868F4">
              <w:rPr>
                <w:b/>
                <w:bCs/>
                <w:iCs/>
              </w:rPr>
              <w:t>:</w:t>
            </w:r>
          </w:p>
          <w:p w14:paraId="586ED505" w14:textId="77777777" w:rsidR="00F32A32" w:rsidRPr="004868F4" w:rsidRDefault="00343495" w:rsidP="0086672E">
            <w:pPr>
              <w:jc w:val="both"/>
              <w:rPr>
                <w:rStyle w:val="Hipercze"/>
                <w:b/>
                <w:lang w:bidi="pl-PL"/>
              </w:rPr>
            </w:pPr>
            <w:hyperlink r:id="rId10" w:history="1">
              <w:r w:rsidR="00337151" w:rsidRPr="004868F4">
                <w:rPr>
                  <w:rStyle w:val="Hipercze"/>
                  <w:b/>
                  <w:lang w:bidi="pl-PL"/>
                </w:rPr>
                <w:t>http://www.platformazakupowa.pl/pn/gmina_moskorzew</w:t>
              </w:r>
            </w:hyperlink>
          </w:p>
          <w:p w14:paraId="2A7B4B94" w14:textId="77777777" w:rsidR="00775360" w:rsidRPr="004868F4" w:rsidRDefault="00775360" w:rsidP="0086672E">
            <w:pPr>
              <w:jc w:val="both"/>
              <w:rPr>
                <w:rStyle w:val="Hipercze"/>
                <w:b/>
                <w:lang w:bidi="pl-PL"/>
              </w:rPr>
            </w:pPr>
          </w:p>
          <w:p w14:paraId="42034B40" w14:textId="77777777" w:rsidR="00775360" w:rsidRPr="004868F4" w:rsidRDefault="00775360" w:rsidP="00775360">
            <w:pPr>
              <w:jc w:val="both"/>
              <w:rPr>
                <w:b/>
              </w:rPr>
            </w:pPr>
            <w:r w:rsidRPr="004868F4">
              <w:rPr>
                <w:b/>
              </w:rPr>
              <w:t xml:space="preserve">Zamawiający – Ochotnicza Straż Pożarna w Chlewskiej Woli w niniejszym postępowaniu, zgodnie z zapisami art. 37 ustawy z dnia 11 września 2019 r. Prawo zamówień publicznych – powierzyła pomocnicze działanie zakupowe – Gminie Moskorzew. Działanie pomocnicze w przedmiotowym postępowaniu dotyczy zgodnie z art. 37 ust. 3 i 4 ustawy </w:t>
            </w:r>
            <w:proofErr w:type="spellStart"/>
            <w:r w:rsidRPr="004868F4">
              <w:rPr>
                <w:b/>
              </w:rPr>
              <w:t>Pzp</w:t>
            </w:r>
            <w:proofErr w:type="spellEnd"/>
            <w:r w:rsidRPr="004868F4">
              <w:rPr>
                <w:b/>
              </w:rPr>
              <w:t xml:space="preserve"> przygotowania i przeprowadzenia postępowania o  udzielenia zamówienia publicznego w imieniu i na rzecz Zamawiającego. Ochotnicza Straż Pożarna w Chlewskiej Woli udziela niniejszym pełnomocnictwa Gminie Moskorzew do przygotowania i przeprowadzenia postępowania o udzielenie zamówienia.</w:t>
            </w:r>
          </w:p>
          <w:p w14:paraId="6B575D5B" w14:textId="13ADB7B4" w:rsidR="00B6631D" w:rsidRPr="004868F4" w:rsidRDefault="00B6631D" w:rsidP="00775360">
            <w:pPr>
              <w:jc w:val="both"/>
              <w:rPr>
                <w:b/>
              </w:rPr>
            </w:pPr>
          </w:p>
        </w:tc>
      </w:tr>
    </w:tbl>
    <w:p w14:paraId="771227ED" w14:textId="37D1ADD8" w:rsidR="000102C3" w:rsidRPr="004868F4" w:rsidRDefault="000102C3" w:rsidP="00134B69">
      <w:pPr>
        <w:pStyle w:val="Nagwek4"/>
        <w:numPr>
          <w:ilvl w:val="0"/>
          <w:numId w:val="3"/>
        </w:numPr>
        <w:shd w:val="clear" w:color="auto" w:fill="C9C9C9"/>
        <w:spacing w:before="120" w:after="0"/>
        <w:ind w:left="0" w:firstLine="0"/>
        <w:rPr>
          <w:rFonts w:ascii="Times New Roman" w:hAnsi="Times New Roman"/>
          <w:sz w:val="24"/>
          <w:szCs w:val="24"/>
        </w:rPr>
      </w:pPr>
      <w:r w:rsidRPr="004868F4">
        <w:rPr>
          <w:rFonts w:ascii="Times New Roman" w:hAnsi="Times New Roman"/>
          <w:sz w:val="24"/>
          <w:szCs w:val="24"/>
        </w:rPr>
        <w:t>Tryb udzielenia zamówienia.</w:t>
      </w:r>
    </w:p>
    <w:p w14:paraId="0E92B167" w14:textId="7931320A" w:rsidR="008354F8" w:rsidRPr="004868F4" w:rsidRDefault="008354F8" w:rsidP="00134B69">
      <w:pPr>
        <w:numPr>
          <w:ilvl w:val="0"/>
          <w:numId w:val="4"/>
        </w:numPr>
        <w:autoSpaceDE w:val="0"/>
        <w:autoSpaceDN w:val="0"/>
        <w:adjustRightInd w:val="0"/>
        <w:ind w:left="426" w:hanging="426"/>
        <w:jc w:val="both"/>
        <w:rPr>
          <w:bCs/>
          <w:lang w:val="x-none" w:eastAsia="x-none"/>
        </w:rPr>
      </w:pPr>
      <w:r w:rsidRPr="004868F4">
        <w:rPr>
          <w:bCs/>
          <w:lang w:val="x-none" w:eastAsia="x-none"/>
        </w:rPr>
        <w:t>Postępowanie o udzielenie zamówienia publicznego prowadzone jest w trybie podstawowym, na podstawie art. 275 pkt 1 ustawy z dnia 11 września 2019 r. - Prawo zam</w:t>
      </w:r>
      <w:r w:rsidR="007B080E" w:rsidRPr="004868F4">
        <w:rPr>
          <w:bCs/>
          <w:lang w:val="x-none" w:eastAsia="x-none"/>
        </w:rPr>
        <w:t xml:space="preserve">ówień publicznych </w:t>
      </w:r>
      <w:r w:rsidR="00106A9C" w:rsidRPr="004868F4">
        <w:rPr>
          <w:bCs/>
          <w:lang w:val="x-none" w:eastAsia="x-none"/>
        </w:rPr>
        <w:t>(</w:t>
      </w:r>
      <w:proofErr w:type="spellStart"/>
      <w:r w:rsidR="00106A9C" w:rsidRPr="004868F4">
        <w:rPr>
          <w:bCs/>
          <w:lang w:val="x-none" w:eastAsia="x-none"/>
        </w:rPr>
        <w:t>t.j</w:t>
      </w:r>
      <w:proofErr w:type="spellEnd"/>
      <w:r w:rsidR="00106A9C" w:rsidRPr="004868F4">
        <w:rPr>
          <w:bCs/>
          <w:lang w:val="x-none" w:eastAsia="x-none"/>
        </w:rPr>
        <w:t xml:space="preserve">. Dz. U. z 2023 r. poz. 1605 z </w:t>
      </w:r>
      <w:proofErr w:type="spellStart"/>
      <w:r w:rsidR="00106A9C" w:rsidRPr="004868F4">
        <w:rPr>
          <w:bCs/>
          <w:lang w:val="x-none" w:eastAsia="x-none"/>
        </w:rPr>
        <w:t>późn</w:t>
      </w:r>
      <w:proofErr w:type="spellEnd"/>
      <w:r w:rsidR="00106A9C" w:rsidRPr="004868F4">
        <w:rPr>
          <w:bCs/>
          <w:lang w:val="x-none" w:eastAsia="x-none"/>
        </w:rPr>
        <w:t xml:space="preserve">. zm.) </w:t>
      </w:r>
      <w:r w:rsidRPr="004868F4">
        <w:rPr>
          <w:bCs/>
          <w:lang w:val="x-none" w:eastAsia="x-none"/>
        </w:rPr>
        <w:t>[zwanej dalej także „</w:t>
      </w:r>
      <w:r w:rsidRPr="004868F4">
        <w:rPr>
          <w:bCs/>
          <w:lang w:eastAsia="x-none"/>
        </w:rPr>
        <w:t xml:space="preserve">ustawa </w:t>
      </w:r>
      <w:proofErr w:type="spellStart"/>
      <w:r w:rsidRPr="004868F4">
        <w:rPr>
          <w:bCs/>
          <w:lang w:eastAsia="x-none"/>
        </w:rPr>
        <w:t>Pzp</w:t>
      </w:r>
      <w:proofErr w:type="spellEnd"/>
      <w:r w:rsidRPr="004868F4">
        <w:rPr>
          <w:bCs/>
          <w:lang w:val="x-none" w:eastAsia="x-none"/>
        </w:rPr>
        <w:t>”].</w:t>
      </w:r>
    </w:p>
    <w:p w14:paraId="2CAC6B1A" w14:textId="77777777" w:rsidR="0079016F" w:rsidRPr="004868F4" w:rsidRDefault="008354F8" w:rsidP="00134B69">
      <w:pPr>
        <w:numPr>
          <w:ilvl w:val="0"/>
          <w:numId w:val="4"/>
        </w:numPr>
        <w:autoSpaceDE w:val="0"/>
        <w:autoSpaceDN w:val="0"/>
        <w:adjustRightInd w:val="0"/>
        <w:ind w:left="426" w:hanging="426"/>
        <w:jc w:val="both"/>
        <w:rPr>
          <w:bCs/>
          <w:iCs/>
        </w:rPr>
      </w:pPr>
      <w:r w:rsidRPr="004868F4">
        <w:rPr>
          <w:bCs/>
          <w:lang w:val="x-none" w:eastAsia="x-none"/>
        </w:rPr>
        <w:t>Zamawiający nie przewiduje wyboru najkorzystniejszej oferty z możliwością prowadzenia negocjacji.</w:t>
      </w:r>
    </w:p>
    <w:p w14:paraId="1B14FFAD" w14:textId="3E68D000" w:rsidR="00FA75AF" w:rsidRPr="004868F4" w:rsidRDefault="00906CDD" w:rsidP="00134B69">
      <w:pPr>
        <w:numPr>
          <w:ilvl w:val="0"/>
          <w:numId w:val="4"/>
        </w:numPr>
        <w:autoSpaceDE w:val="0"/>
        <w:autoSpaceDN w:val="0"/>
        <w:adjustRightInd w:val="0"/>
        <w:ind w:left="426" w:hanging="426"/>
        <w:jc w:val="both"/>
        <w:rPr>
          <w:bCs/>
          <w:iCs/>
        </w:rPr>
      </w:pPr>
      <w:r w:rsidRPr="004868F4">
        <w:rPr>
          <w:bCs/>
          <w:iCs/>
        </w:rPr>
        <w:t xml:space="preserve">Zamawiający w oparciu o zapisy art. 274 ust. 1 ustawy </w:t>
      </w:r>
      <w:proofErr w:type="spellStart"/>
      <w:r w:rsidRPr="004868F4">
        <w:rPr>
          <w:bCs/>
          <w:iCs/>
        </w:rPr>
        <w:t>Pzp</w:t>
      </w:r>
      <w:proofErr w:type="spellEnd"/>
      <w:r w:rsidRPr="004868F4">
        <w:rPr>
          <w:bCs/>
          <w:iCs/>
        </w:rPr>
        <w:t xml:space="preserve"> </w:t>
      </w:r>
      <w:r w:rsidR="00A531D9" w:rsidRPr="004868F4">
        <w:rPr>
          <w:bCs/>
          <w:iCs/>
        </w:rPr>
        <w:t>wezwie Wykonawcę, którego oferta została najwyżej oceniona, do złożenia w wyznaczonym terminie, nie krótszym niż 5 dni od dnia wezwania, podmiotowych środków dowodowych</w:t>
      </w:r>
      <w:r w:rsidR="0039022B" w:rsidRPr="004868F4">
        <w:rPr>
          <w:bCs/>
          <w:iCs/>
        </w:rPr>
        <w:t>, jeżeli są wymagane.</w:t>
      </w:r>
    </w:p>
    <w:p w14:paraId="264501BA" w14:textId="77777777" w:rsidR="0039022B" w:rsidRPr="004868F4" w:rsidRDefault="0039022B" w:rsidP="00254B20">
      <w:pPr>
        <w:pStyle w:val="Akapitzlist"/>
        <w:numPr>
          <w:ilvl w:val="0"/>
          <w:numId w:val="4"/>
        </w:numPr>
        <w:autoSpaceDE w:val="0"/>
        <w:autoSpaceDN w:val="0"/>
        <w:adjustRightInd w:val="0"/>
        <w:spacing w:after="0" w:line="240" w:lineRule="auto"/>
        <w:ind w:left="426"/>
        <w:jc w:val="both"/>
        <w:rPr>
          <w:rFonts w:ascii="Times New Roman" w:hAnsi="Times New Roman"/>
          <w:bCs/>
          <w:iCs/>
          <w:sz w:val="24"/>
          <w:szCs w:val="24"/>
        </w:rPr>
      </w:pPr>
      <w:r w:rsidRPr="004868F4">
        <w:rPr>
          <w:rFonts w:ascii="Times New Roman" w:hAnsi="Times New Roman"/>
          <w:bCs/>
          <w:iCs/>
          <w:sz w:val="24"/>
          <w:szCs w:val="24"/>
        </w:rPr>
        <w:t xml:space="preserve">Zamawiający w oparciu o art. 100 ust. 1 ustawy </w:t>
      </w:r>
      <w:proofErr w:type="spellStart"/>
      <w:r w:rsidRPr="004868F4">
        <w:rPr>
          <w:rFonts w:ascii="Times New Roman" w:hAnsi="Times New Roman"/>
          <w:bCs/>
          <w:iCs/>
          <w:sz w:val="24"/>
          <w:szCs w:val="24"/>
        </w:rPr>
        <w:t>Pzp</w:t>
      </w:r>
      <w:proofErr w:type="spellEnd"/>
      <w:r w:rsidRPr="004868F4">
        <w:rPr>
          <w:rFonts w:ascii="Times New Roman" w:hAnsi="Times New Roman"/>
          <w:bCs/>
          <w:iCs/>
          <w:sz w:val="24"/>
          <w:szCs w:val="24"/>
        </w:rPr>
        <w:t xml:space="preserve"> wymaga, aby prowadzone roboty umożliwiły</w:t>
      </w:r>
      <w:r w:rsidRPr="004868F4">
        <w:rPr>
          <w:rFonts w:ascii="Times New Roman" w:hAnsi="Times New Roman"/>
          <w:bCs/>
          <w:iCs/>
          <w:sz w:val="24"/>
          <w:szCs w:val="24"/>
          <w:lang w:val="pl-PL"/>
        </w:rPr>
        <w:t xml:space="preserve"> </w:t>
      </w:r>
      <w:r w:rsidRPr="004868F4">
        <w:rPr>
          <w:rFonts w:ascii="Times New Roman" w:hAnsi="Times New Roman"/>
          <w:bCs/>
          <w:iCs/>
          <w:sz w:val="24"/>
          <w:szCs w:val="24"/>
        </w:rPr>
        <w:t>swobodne i bezpieczne poruszanie się osobom niepełnosprawnym (sposób realizacji robót winien</w:t>
      </w:r>
      <w:r w:rsidRPr="004868F4">
        <w:rPr>
          <w:rFonts w:ascii="Times New Roman" w:hAnsi="Times New Roman"/>
          <w:bCs/>
          <w:iCs/>
          <w:sz w:val="24"/>
          <w:szCs w:val="24"/>
          <w:lang w:val="pl-PL"/>
        </w:rPr>
        <w:t xml:space="preserve"> </w:t>
      </w:r>
      <w:r w:rsidRPr="004868F4">
        <w:rPr>
          <w:rFonts w:ascii="Times New Roman" w:hAnsi="Times New Roman"/>
          <w:bCs/>
          <w:iCs/>
          <w:sz w:val="24"/>
          <w:szCs w:val="24"/>
        </w:rPr>
        <w:t>zapewniać w pełni dostępność i bezpieczeństwo tym osobom).</w:t>
      </w:r>
    </w:p>
    <w:p w14:paraId="3DDC9568" w14:textId="3BABE7A3" w:rsidR="00FC0543" w:rsidRPr="004868F4" w:rsidRDefault="0039022B" w:rsidP="00254B20">
      <w:pPr>
        <w:pStyle w:val="Akapitzlist"/>
        <w:numPr>
          <w:ilvl w:val="0"/>
          <w:numId w:val="4"/>
        </w:numPr>
        <w:autoSpaceDE w:val="0"/>
        <w:autoSpaceDN w:val="0"/>
        <w:adjustRightInd w:val="0"/>
        <w:spacing w:after="0" w:line="240" w:lineRule="auto"/>
        <w:ind w:left="426"/>
        <w:jc w:val="both"/>
        <w:rPr>
          <w:rFonts w:ascii="Times New Roman" w:hAnsi="Times New Roman"/>
          <w:b/>
          <w:iCs/>
          <w:sz w:val="24"/>
          <w:szCs w:val="24"/>
        </w:rPr>
      </w:pPr>
      <w:r w:rsidRPr="004868F4">
        <w:rPr>
          <w:rFonts w:ascii="Times New Roman" w:hAnsi="Times New Roman"/>
          <w:b/>
          <w:iCs/>
          <w:sz w:val="24"/>
          <w:szCs w:val="24"/>
        </w:rPr>
        <w:t xml:space="preserve">Zgodnie z art. 310 ustawy </w:t>
      </w:r>
      <w:proofErr w:type="spellStart"/>
      <w:r w:rsidRPr="004868F4">
        <w:rPr>
          <w:rFonts w:ascii="Times New Roman" w:hAnsi="Times New Roman"/>
          <w:b/>
          <w:iCs/>
          <w:sz w:val="24"/>
          <w:szCs w:val="24"/>
        </w:rPr>
        <w:t>Pzp</w:t>
      </w:r>
      <w:proofErr w:type="spellEnd"/>
      <w:r w:rsidRPr="004868F4">
        <w:rPr>
          <w:rFonts w:ascii="Times New Roman" w:hAnsi="Times New Roman"/>
          <w:b/>
          <w:iCs/>
          <w:sz w:val="24"/>
          <w:szCs w:val="24"/>
        </w:rPr>
        <w:t xml:space="preserve"> Zamawiający może unieważnić postępowanie o udzielenie</w:t>
      </w:r>
      <w:r w:rsidRPr="004868F4">
        <w:rPr>
          <w:rFonts w:ascii="Times New Roman" w:hAnsi="Times New Roman"/>
          <w:b/>
          <w:iCs/>
          <w:sz w:val="24"/>
          <w:szCs w:val="24"/>
          <w:lang w:val="pl-PL"/>
        </w:rPr>
        <w:t xml:space="preserve"> </w:t>
      </w:r>
      <w:r w:rsidRPr="004868F4">
        <w:rPr>
          <w:rFonts w:ascii="Times New Roman" w:hAnsi="Times New Roman"/>
          <w:b/>
          <w:iCs/>
          <w:sz w:val="24"/>
          <w:szCs w:val="24"/>
        </w:rPr>
        <w:t>zamówienia, jeżeli środki publiczne, które Zamawiający zamierzał przeznaczyć na</w:t>
      </w:r>
      <w:r w:rsidRPr="004868F4">
        <w:rPr>
          <w:rFonts w:ascii="Times New Roman" w:hAnsi="Times New Roman"/>
          <w:b/>
          <w:iCs/>
          <w:sz w:val="24"/>
          <w:szCs w:val="24"/>
          <w:lang w:val="pl-PL"/>
        </w:rPr>
        <w:t xml:space="preserve"> </w:t>
      </w:r>
      <w:r w:rsidRPr="004868F4">
        <w:rPr>
          <w:rFonts w:ascii="Times New Roman" w:hAnsi="Times New Roman"/>
          <w:b/>
          <w:iCs/>
          <w:sz w:val="24"/>
          <w:szCs w:val="24"/>
        </w:rPr>
        <w:t>sfinansowanie całości lub części zamówienia nie zostały mu przyznane.</w:t>
      </w:r>
    </w:p>
    <w:p w14:paraId="2DDC21AD" w14:textId="77777777" w:rsidR="00B6631D" w:rsidRPr="004868F4" w:rsidRDefault="00B6631D" w:rsidP="00B6631D">
      <w:pPr>
        <w:autoSpaceDE w:val="0"/>
        <w:autoSpaceDN w:val="0"/>
        <w:adjustRightInd w:val="0"/>
        <w:jc w:val="both"/>
        <w:rPr>
          <w:b/>
          <w:iCs/>
        </w:rPr>
      </w:pPr>
    </w:p>
    <w:p w14:paraId="7530D830" w14:textId="77777777" w:rsidR="00B6631D" w:rsidRPr="004868F4" w:rsidRDefault="00B6631D" w:rsidP="00B6631D">
      <w:pPr>
        <w:autoSpaceDE w:val="0"/>
        <w:autoSpaceDN w:val="0"/>
        <w:adjustRightInd w:val="0"/>
        <w:jc w:val="both"/>
        <w:rPr>
          <w:b/>
          <w:iCs/>
        </w:rPr>
      </w:pPr>
    </w:p>
    <w:p w14:paraId="4355FEBF" w14:textId="77777777" w:rsidR="00FC0543" w:rsidRPr="004868F4" w:rsidRDefault="00FC0543" w:rsidP="00254B20">
      <w:pPr>
        <w:autoSpaceDE w:val="0"/>
        <w:autoSpaceDN w:val="0"/>
        <w:adjustRightInd w:val="0"/>
        <w:jc w:val="both"/>
        <w:rPr>
          <w:b/>
          <w:iCs/>
        </w:rPr>
      </w:pPr>
    </w:p>
    <w:p w14:paraId="2B3B55A5" w14:textId="77777777" w:rsidR="00D720CF" w:rsidRPr="004868F4" w:rsidRDefault="00CE5B34" w:rsidP="00254B20">
      <w:pPr>
        <w:numPr>
          <w:ilvl w:val="0"/>
          <w:numId w:val="3"/>
        </w:numPr>
        <w:shd w:val="clear" w:color="auto" w:fill="C9C9C9"/>
        <w:ind w:left="0" w:firstLine="0"/>
        <w:rPr>
          <w:b/>
          <w:u w:val="single"/>
        </w:rPr>
      </w:pPr>
      <w:r w:rsidRPr="004868F4">
        <w:rPr>
          <w:b/>
        </w:rPr>
        <w:t>Opis przedmiotu zamówienia.</w:t>
      </w:r>
    </w:p>
    <w:p w14:paraId="56485EDF" w14:textId="7C422ADB" w:rsidR="00D720CF" w:rsidRPr="004868F4" w:rsidRDefault="00D720CF" w:rsidP="00254B20">
      <w:pPr>
        <w:shd w:val="clear" w:color="auto" w:fill="C9C9C9"/>
        <w:rPr>
          <w:b/>
          <w:u w:val="single"/>
        </w:rPr>
      </w:pPr>
      <w:r w:rsidRPr="004868F4">
        <w:rPr>
          <w:b/>
        </w:rPr>
        <w:t xml:space="preserve">Modernizacja budynku </w:t>
      </w:r>
      <w:r w:rsidR="0072131C">
        <w:rPr>
          <w:b/>
        </w:rPr>
        <w:t xml:space="preserve">strażnicy </w:t>
      </w:r>
      <w:r w:rsidRPr="004868F4">
        <w:rPr>
          <w:b/>
        </w:rPr>
        <w:t>Ochotniczej Straży Pożarnej w Chlewskiej Woli</w:t>
      </w:r>
    </w:p>
    <w:p w14:paraId="336A8C1A" w14:textId="391A7C61" w:rsidR="00D720CF" w:rsidRPr="004868F4" w:rsidRDefault="0097278A" w:rsidP="00254B20">
      <w:pPr>
        <w:shd w:val="clear" w:color="auto" w:fill="C9C9C9"/>
        <w:rPr>
          <w:b/>
        </w:rPr>
      </w:pPr>
      <w:r w:rsidRPr="004868F4">
        <w:rPr>
          <w:b/>
        </w:rPr>
        <w:t xml:space="preserve">Lokalizacja: Chlewska Wola 46, 29-130 Moskorzew, działka nr 310/2, </w:t>
      </w:r>
      <w:r w:rsidR="00197187">
        <w:rPr>
          <w:b/>
        </w:rPr>
        <w:t xml:space="preserve">311, 312 </w:t>
      </w:r>
      <w:r w:rsidRPr="004868F4">
        <w:rPr>
          <w:b/>
        </w:rPr>
        <w:t>obręb Chlewska Wola</w:t>
      </w:r>
    </w:p>
    <w:p w14:paraId="512EADA2" w14:textId="009375ED" w:rsidR="00690A56" w:rsidRPr="004868F4" w:rsidRDefault="00690A56" w:rsidP="00255DA1">
      <w:pPr>
        <w:pStyle w:val="Akapitzlist"/>
        <w:numPr>
          <w:ilvl w:val="0"/>
          <w:numId w:val="63"/>
        </w:numPr>
        <w:spacing w:line="240" w:lineRule="auto"/>
        <w:ind w:left="284"/>
        <w:jc w:val="both"/>
        <w:rPr>
          <w:rFonts w:ascii="Times New Roman" w:hAnsi="Times New Roman"/>
          <w:sz w:val="24"/>
          <w:szCs w:val="24"/>
        </w:rPr>
      </w:pPr>
      <w:r w:rsidRPr="004868F4">
        <w:rPr>
          <w:rFonts w:ascii="Times New Roman" w:hAnsi="Times New Roman"/>
          <w:sz w:val="24"/>
          <w:szCs w:val="24"/>
        </w:rPr>
        <w:t>Istniejący budynek strażnicy murowany z cegły z przybudówką. Dach konstrukcja drewniana dwuspadowy, pokryty eternitem nieocieplony. Strop belki drewniane podbite od spodu płytą pilśniową. Podłoga z desek na legarach. Okna PCV, drzwi stalowe. Wyposażony w instalacje elektryczną. Wymiary budynku zewnętrzne 16,10 x 9,37 m wysokość kalenicy 6,60m, do okapu 3,60m, cokół wys</w:t>
      </w:r>
      <w:r w:rsidR="0097278A" w:rsidRPr="004868F4">
        <w:rPr>
          <w:rFonts w:ascii="Times New Roman" w:hAnsi="Times New Roman"/>
          <w:sz w:val="24"/>
          <w:szCs w:val="24"/>
        </w:rPr>
        <w:t xml:space="preserve">. </w:t>
      </w:r>
      <w:r w:rsidRPr="004868F4">
        <w:rPr>
          <w:rFonts w:ascii="Times New Roman" w:hAnsi="Times New Roman"/>
          <w:sz w:val="24"/>
          <w:szCs w:val="24"/>
        </w:rPr>
        <w:t>średnio 0,60m. Dobudó</w:t>
      </w:r>
      <w:r w:rsidR="0097278A" w:rsidRPr="004868F4">
        <w:rPr>
          <w:rFonts w:ascii="Times New Roman" w:hAnsi="Times New Roman"/>
          <w:sz w:val="24"/>
          <w:szCs w:val="24"/>
        </w:rPr>
        <w:t>w</w:t>
      </w:r>
      <w:r w:rsidRPr="004868F4">
        <w:rPr>
          <w:rFonts w:ascii="Times New Roman" w:hAnsi="Times New Roman"/>
          <w:sz w:val="24"/>
          <w:szCs w:val="24"/>
        </w:rPr>
        <w:t>ka od strony północnej przeznaczona na garaż samochodu, pokryta blachą nie podlega wymianie. Budynek nieocieplony. Rynny, rury spustowe, instalacja odgromowa do wymiany. Instalacja elektryczna częściowa wymiana i uzupełnienie.</w:t>
      </w:r>
    </w:p>
    <w:p w14:paraId="06C80EC0" w14:textId="5BC2FC6A" w:rsidR="00690A56" w:rsidRPr="004868F4" w:rsidRDefault="00690A56" w:rsidP="00254B20">
      <w:pPr>
        <w:jc w:val="both"/>
      </w:pPr>
      <w:r w:rsidRPr="004868F4">
        <w:t>Opis prac do wykonania</w:t>
      </w:r>
      <w:r w:rsidR="00477F7E">
        <w:t>:</w:t>
      </w:r>
    </w:p>
    <w:p w14:paraId="43EA88A2" w14:textId="49E11A83" w:rsidR="00690A56" w:rsidRPr="004868F4" w:rsidRDefault="00690A56" w:rsidP="00477F7E">
      <w:pPr>
        <w:pStyle w:val="Akapitzlist"/>
        <w:spacing w:after="0" w:line="240" w:lineRule="auto"/>
        <w:ind w:left="0"/>
        <w:jc w:val="both"/>
        <w:rPr>
          <w:rFonts w:ascii="Times New Roman" w:hAnsi="Times New Roman"/>
          <w:sz w:val="24"/>
          <w:szCs w:val="24"/>
        </w:rPr>
      </w:pPr>
      <w:r w:rsidRPr="004868F4">
        <w:rPr>
          <w:rFonts w:ascii="Times New Roman" w:hAnsi="Times New Roman"/>
          <w:sz w:val="24"/>
          <w:szCs w:val="24"/>
        </w:rPr>
        <w:t>Roboty rozbiórkowe</w:t>
      </w:r>
    </w:p>
    <w:p w14:paraId="17888120" w14:textId="77777777" w:rsidR="00690A56" w:rsidRPr="004868F4" w:rsidRDefault="00690A56" w:rsidP="00254B20">
      <w:pPr>
        <w:pStyle w:val="Akapitzlist"/>
        <w:numPr>
          <w:ilvl w:val="0"/>
          <w:numId w:val="59"/>
        </w:numPr>
        <w:spacing w:after="0" w:line="240" w:lineRule="auto"/>
        <w:contextualSpacing/>
        <w:jc w:val="both"/>
        <w:rPr>
          <w:rFonts w:ascii="Times New Roman" w:hAnsi="Times New Roman"/>
          <w:sz w:val="24"/>
          <w:szCs w:val="24"/>
        </w:rPr>
      </w:pPr>
      <w:r w:rsidRPr="004868F4">
        <w:rPr>
          <w:rFonts w:ascii="Times New Roman" w:hAnsi="Times New Roman"/>
          <w:sz w:val="24"/>
          <w:szCs w:val="24"/>
        </w:rPr>
        <w:t>rozbiórka rynien, rur spustowych, instalacji odgromowej, obróbek blacharskich</w:t>
      </w:r>
    </w:p>
    <w:p w14:paraId="6ACE6D08" w14:textId="77777777" w:rsidR="00690A56" w:rsidRPr="004868F4" w:rsidRDefault="00690A56" w:rsidP="00254B20">
      <w:pPr>
        <w:pStyle w:val="Akapitzlist"/>
        <w:numPr>
          <w:ilvl w:val="0"/>
          <w:numId w:val="59"/>
        </w:numPr>
        <w:spacing w:line="240" w:lineRule="auto"/>
        <w:contextualSpacing/>
        <w:jc w:val="both"/>
        <w:rPr>
          <w:rFonts w:ascii="Times New Roman" w:hAnsi="Times New Roman"/>
          <w:sz w:val="24"/>
          <w:szCs w:val="24"/>
        </w:rPr>
      </w:pPr>
      <w:r w:rsidRPr="004868F4">
        <w:rPr>
          <w:rFonts w:ascii="Times New Roman" w:hAnsi="Times New Roman"/>
          <w:sz w:val="24"/>
          <w:szCs w:val="24"/>
        </w:rPr>
        <w:t>rozbiórka pokrycia z płyt azbestowo cementowych</w:t>
      </w:r>
    </w:p>
    <w:p w14:paraId="0C39C5E5" w14:textId="77777777" w:rsidR="00690A56" w:rsidRPr="004868F4" w:rsidRDefault="00690A56" w:rsidP="00254B20">
      <w:pPr>
        <w:pStyle w:val="Akapitzlist"/>
        <w:numPr>
          <w:ilvl w:val="0"/>
          <w:numId w:val="59"/>
        </w:numPr>
        <w:spacing w:line="240" w:lineRule="auto"/>
        <w:contextualSpacing/>
        <w:jc w:val="both"/>
        <w:rPr>
          <w:rFonts w:ascii="Times New Roman" w:hAnsi="Times New Roman"/>
          <w:sz w:val="24"/>
          <w:szCs w:val="24"/>
        </w:rPr>
      </w:pPr>
      <w:r w:rsidRPr="004868F4">
        <w:rPr>
          <w:rFonts w:ascii="Times New Roman" w:hAnsi="Times New Roman"/>
          <w:sz w:val="24"/>
          <w:szCs w:val="24"/>
        </w:rPr>
        <w:t xml:space="preserve">rozbiórka </w:t>
      </w:r>
      <w:proofErr w:type="spellStart"/>
      <w:r w:rsidRPr="004868F4">
        <w:rPr>
          <w:rFonts w:ascii="Times New Roman" w:hAnsi="Times New Roman"/>
          <w:sz w:val="24"/>
          <w:szCs w:val="24"/>
        </w:rPr>
        <w:t>ołacenia</w:t>
      </w:r>
      <w:proofErr w:type="spellEnd"/>
      <w:r w:rsidRPr="004868F4">
        <w:rPr>
          <w:rFonts w:ascii="Times New Roman" w:hAnsi="Times New Roman"/>
          <w:sz w:val="24"/>
          <w:szCs w:val="24"/>
        </w:rPr>
        <w:t xml:space="preserve"> dachu</w:t>
      </w:r>
    </w:p>
    <w:p w14:paraId="1F698A94" w14:textId="77777777" w:rsidR="00690A56" w:rsidRPr="004868F4" w:rsidRDefault="00690A56" w:rsidP="00254B20">
      <w:pPr>
        <w:pStyle w:val="Akapitzlist"/>
        <w:numPr>
          <w:ilvl w:val="0"/>
          <w:numId w:val="59"/>
        </w:numPr>
        <w:spacing w:line="240" w:lineRule="auto"/>
        <w:contextualSpacing/>
        <w:jc w:val="both"/>
        <w:rPr>
          <w:rFonts w:ascii="Times New Roman" w:hAnsi="Times New Roman"/>
          <w:sz w:val="24"/>
          <w:szCs w:val="24"/>
        </w:rPr>
      </w:pPr>
      <w:r w:rsidRPr="004868F4">
        <w:rPr>
          <w:rFonts w:ascii="Times New Roman" w:hAnsi="Times New Roman"/>
          <w:sz w:val="24"/>
          <w:szCs w:val="24"/>
        </w:rPr>
        <w:t>demontaż lamp oświetleniowych oraz przewodów</w:t>
      </w:r>
    </w:p>
    <w:p w14:paraId="2EF625EF" w14:textId="77777777" w:rsidR="00690A56" w:rsidRPr="004868F4" w:rsidRDefault="00690A56" w:rsidP="00254B20">
      <w:pPr>
        <w:pStyle w:val="Akapitzlist"/>
        <w:numPr>
          <w:ilvl w:val="0"/>
          <w:numId w:val="59"/>
        </w:numPr>
        <w:spacing w:line="240" w:lineRule="auto"/>
        <w:contextualSpacing/>
        <w:jc w:val="both"/>
        <w:rPr>
          <w:rFonts w:ascii="Times New Roman" w:hAnsi="Times New Roman"/>
          <w:sz w:val="24"/>
          <w:szCs w:val="24"/>
        </w:rPr>
      </w:pPr>
      <w:r w:rsidRPr="004868F4">
        <w:rPr>
          <w:rFonts w:ascii="Times New Roman" w:hAnsi="Times New Roman"/>
          <w:sz w:val="24"/>
          <w:szCs w:val="24"/>
        </w:rPr>
        <w:t>demontaż podsufitki z płyt pilśniowych</w:t>
      </w:r>
    </w:p>
    <w:p w14:paraId="341A1752" w14:textId="77777777" w:rsidR="00690A56" w:rsidRPr="004868F4" w:rsidRDefault="00690A56" w:rsidP="00254B20">
      <w:pPr>
        <w:pStyle w:val="Akapitzlist"/>
        <w:numPr>
          <w:ilvl w:val="0"/>
          <w:numId w:val="59"/>
        </w:numPr>
        <w:spacing w:after="0" w:line="240" w:lineRule="auto"/>
        <w:contextualSpacing/>
        <w:jc w:val="both"/>
        <w:rPr>
          <w:rFonts w:ascii="Times New Roman" w:hAnsi="Times New Roman"/>
          <w:sz w:val="24"/>
          <w:szCs w:val="24"/>
        </w:rPr>
      </w:pPr>
      <w:r w:rsidRPr="004868F4">
        <w:rPr>
          <w:rFonts w:ascii="Times New Roman" w:hAnsi="Times New Roman"/>
          <w:sz w:val="24"/>
          <w:szCs w:val="24"/>
        </w:rPr>
        <w:t>wywóz materiałów z rozbiórki</w:t>
      </w:r>
    </w:p>
    <w:p w14:paraId="67FD61EE" w14:textId="77777777" w:rsidR="00690A56" w:rsidRPr="004868F4" w:rsidRDefault="00690A56" w:rsidP="00254B20">
      <w:pPr>
        <w:jc w:val="both"/>
      </w:pPr>
      <w:r w:rsidRPr="004868F4">
        <w:t>Wymiana pokrycia</w:t>
      </w:r>
    </w:p>
    <w:p w14:paraId="7EA2C9B0" w14:textId="77777777" w:rsidR="00690A56" w:rsidRPr="004868F4" w:rsidRDefault="00690A56" w:rsidP="00254B20">
      <w:pPr>
        <w:pStyle w:val="Akapitzlist"/>
        <w:numPr>
          <w:ilvl w:val="0"/>
          <w:numId w:val="60"/>
        </w:numPr>
        <w:spacing w:after="0" w:line="240" w:lineRule="auto"/>
        <w:contextualSpacing/>
        <w:jc w:val="both"/>
        <w:rPr>
          <w:rFonts w:ascii="Times New Roman" w:hAnsi="Times New Roman"/>
          <w:sz w:val="24"/>
          <w:szCs w:val="24"/>
        </w:rPr>
      </w:pPr>
      <w:r w:rsidRPr="004868F4">
        <w:rPr>
          <w:rFonts w:ascii="Times New Roman" w:hAnsi="Times New Roman"/>
          <w:sz w:val="24"/>
          <w:szCs w:val="24"/>
        </w:rPr>
        <w:t>częściowa wymiana zużytej konstrukcji około 10%</w:t>
      </w:r>
    </w:p>
    <w:p w14:paraId="46206A29"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przedłużenie krokwi poprzez nabicie dwustronne desek w celu uzyskania okapu 0,50m od ściany po ociepleniu</w:t>
      </w:r>
    </w:p>
    <w:p w14:paraId="64957F3C"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dwukrotna impregnacja konstrukcji oraz belek stropowych</w:t>
      </w:r>
    </w:p>
    <w:p w14:paraId="563F008E"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 xml:space="preserve">ułożenie folii dachowej przymocowanej </w:t>
      </w:r>
      <w:proofErr w:type="spellStart"/>
      <w:r w:rsidRPr="004868F4">
        <w:rPr>
          <w:rFonts w:ascii="Times New Roman" w:hAnsi="Times New Roman"/>
          <w:sz w:val="24"/>
          <w:szCs w:val="24"/>
        </w:rPr>
        <w:t>kontrłatami</w:t>
      </w:r>
      <w:proofErr w:type="spellEnd"/>
      <w:r w:rsidRPr="004868F4">
        <w:rPr>
          <w:rFonts w:ascii="Times New Roman" w:hAnsi="Times New Roman"/>
          <w:sz w:val="24"/>
          <w:szCs w:val="24"/>
        </w:rPr>
        <w:t xml:space="preserve"> 4x2,5cm na krokwiach</w:t>
      </w:r>
    </w:p>
    <w:p w14:paraId="4A0526AB"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proofErr w:type="spellStart"/>
      <w:r w:rsidRPr="004868F4">
        <w:rPr>
          <w:rFonts w:ascii="Times New Roman" w:hAnsi="Times New Roman"/>
          <w:sz w:val="24"/>
          <w:szCs w:val="24"/>
        </w:rPr>
        <w:t>ołacenie</w:t>
      </w:r>
      <w:proofErr w:type="spellEnd"/>
      <w:r w:rsidRPr="004868F4">
        <w:rPr>
          <w:rFonts w:ascii="Times New Roman" w:hAnsi="Times New Roman"/>
          <w:sz w:val="24"/>
          <w:szCs w:val="24"/>
        </w:rPr>
        <w:t xml:space="preserve"> połaci łatami 38x50mm z wykonaniem okapu na ścianach szczytowych 0,3m od ściany po dociepleniu </w:t>
      </w:r>
    </w:p>
    <w:p w14:paraId="42A95B38"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zamontowanie wiatrownicy bocznej oraz wykonanie podbicia z desek okapów</w:t>
      </w:r>
    </w:p>
    <w:p w14:paraId="761D38CD"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montaż wiatrownic oraz blach okapowych</w:t>
      </w:r>
    </w:p>
    <w:p w14:paraId="5A18F8EC"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pokrycie dachu blachą trapezową</w:t>
      </w:r>
    </w:p>
    <w:p w14:paraId="0B1257AB"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montaż obróbek blacharskich</w:t>
      </w:r>
    </w:p>
    <w:p w14:paraId="59B9FE1B"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wykonanie podbicia z blachy trapezowej powlekanej okapów</w:t>
      </w:r>
    </w:p>
    <w:p w14:paraId="4F563A7C"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montaż wyłazu dachowego</w:t>
      </w:r>
    </w:p>
    <w:p w14:paraId="3A0E775F"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montaż rynien i rur spustowych</w:t>
      </w:r>
    </w:p>
    <w:p w14:paraId="03CDCDFE" w14:textId="6C9E8E2A" w:rsidR="00690A56" w:rsidRPr="004868F4" w:rsidRDefault="00690A56" w:rsidP="00254B20">
      <w:pPr>
        <w:pStyle w:val="Akapitzlist"/>
        <w:numPr>
          <w:ilvl w:val="0"/>
          <w:numId w:val="60"/>
        </w:numPr>
        <w:spacing w:after="0" w:line="240" w:lineRule="auto"/>
        <w:contextualSpacing/>
        <w:jc w:val="both"/>
        <w:rPr>
          <w:rFonts w:ascii="Times New Roman" w:hAnsi="Times New Roman"/>
          <w:sz w:val="24"/>
          <w:szCs w:val="24"/>
        </w:rPr>
      </w:pPr>
      <w:r w:rsidRPr="004868F4">
        <w:rPr>
          <w:rFonts w:ascii="Times New Roman" w:hAnsi="Times New Roman"/>
          <w:sz w:val="24"/>
          <w:szCs w:val="24"/>
        </w:rPr>
        <w:t>montaż instalacji odgromowej złączy do rynny i kontrolnych</w:t>
      </w:r>
    </w:p>
    <w:p w14:paraId="09644E49" w14:textId="77777777" w:rsidR="00690A56" w:rsidRPr="004868F4" w:rsidRDefault="00690A56" w:rsidP="00254B20">
      <w:pPr>
        <w:jc w:val="both"/>
      </w:pPr>
      <w:r w:rsidRPr="004868F4">
        <w:t>Strop, poddasze</w:t>
      </w:r>
    </w:p>
    <w:p w14:paraId="681C0528"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wykonanie podsufitki z płyt OSB 18mm</w:t>
      </w:r>
    </w:p>
    <w:p w14:paraId="15FECA0B"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izolacja z folii</w:t>
      </w:r>
    </w:p>
    <w:p w14:paraId="6A99BACC"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ocieplenie stropu wełną mineralną 20cm</w:t>
      </w:r>
    </w:p>
    <w:p w14:paraId="26A003CB"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wykonanie podłogi na stropie z płyt OSB gr.20mm</w:t>
      </w:r>
    </w:p>
    <w:p w14:paraId="63BE5ADC"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izolacja z wełny mineralnej gr.15cm między krokwiami</w:t>
      </w:r>
    </w:p>
    <w:p w14:paraId="18B09B24"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izolacja z folii przymocowana do krokiew od spodu</w:t>
      </w:r>
    </w:p>
    <w:p w14:paraId="4A3C7929"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odbudowa połaci od spodu z płyt sklejkowych</w:t>
      </w:r>
    </w:p>
    <w:p w14:paraId="0D0105DF" w14:textId="77777777"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 xml:space="preserve">wykonanie stropu podwieszonego kasetonowego typu </w:t>
      </w:r>
      <w:proofErr w:type="spellStart"/>
      <w:r w:rsidRPr="004868F4">
        <w:rPr>
          <w:rFonts w:ascii="Times New Roman" w:hAnsi="Times New Roman"/>
          <w:sz w:val="24"/>
          <w:szCs w:val="24"/>
        </w:rPr>
        <w:t>amstrong</w:t>
      </w:r>
      <w:proofErr w:type="spellEnd"/>
    </w:p>
    <w:p w14:paraId="7B4AE5AB" w14:textId="6A151A91" w:rsidR="00690A56" w:rsidRPr="004868F4" w:rsidRDefault="00690A56" w:rsidP="00254B20">
      <w:pPr>
        <w:pStyle w:val="Akapitzlist"/>
        <w:numPr>
          <w:ilvl w:val="0"/>
          <w:numId w:val="60"/>
        </w:numPr>
        <w:spacing w:line="240" w:lineRule="auto"/>
        <w:contextualSpacing/>
        <w:jc w:val="both"/>
        <w:rPr>
          <w:rFonts w:ascii="Times New Roman" w:hAnsi="Times New Roman"/>
          <w:sz w:val="24"/>
          <w:szCs w:val="24"/>
        </w:rPr>
      </w:pPr>
      <w:r w:rsidRPr="004868F4">
        <w:rPr>
          <w:rFonts w:ascii="Times New Roman" w:hAnsi="Times New Roman"/>
          <w:sz w:val="24"/>
          <w:szCs w:val="24"/>
        </w:rPr>
        <w:t>ułożenie przewodów w rurkach oraz zamontowanie lamp oświetleniowych 10</w:t>
      </w:r>
      <w:r w:rsidR="00197187">
        <w:rPr>
          <w:rFonts w:ascii="Times New Roman" w:hAnsi="Times New Roman"/>
          <w:sz w:val="24"/>
          <w:szCs w:val="24"/>
          <w:lang w:val="pl-PL"/>
        </w:rPr>
        <w:t xml:space="preserve"> </w:t>
      </w:r>
      <w:r w:rsidRPr="004868F4">
        <w:rPr>
          <w:rFonts w:ascii="Times New Roman" w:hAnsi="Times New Roman"/>
          <w:sz w:val="24"/>
          <w:szCs w:val="24"/>
        </w:rPr>
        <w:t>szt</w:t>
      </w:r>
      <w:r w:rsidR="00197187">
        <w:rPr>
          <w:rFonts w:ascii="Times New Roman" w:hAnsi="Times New Roman"/>
          <w:sz w:val="24"/>
          <w:szCs w:val="24"/>
          <w:lang w:val="pl-PL"/>
        </w:rPr>
        <w:t>.</w:t>
      </w:r>
      <w:r w:rsidRPr="004868F4">
        <w:rPr>
          <w:rFonts w:ascii="Times New Roman" w:hAnsi="Times New Roman"/>
          <w:sz w:val="24"/>
          <w:szCs w:val="24"/>
        </w:rPr>
        <w:t xml:space="preserve"> w tym 2 szt</w:t>
      </w:r>
      <w:r w:rsidR="001C628F" w:rsidRPr="004868F4">
        <w:rPr>
          <w:rFonts w:ascii="Times New Roman" w:hAnsi="Times New Roman"/>
          <w:sz w:val="24"/>
          <w:szCs w:val="24"/>
          <w:lang w:val="pl-PL"/>
        </w:rPr>
        <w:t>.</w:t>
      </w:r>
      <w:r w:rsidRPr="004868F4">
        <w:rPr>
          <w:rFonts w:ascii="Times New Roman" w:hAnsi="Times New Roman"/>
          <w:sz w:val="24"/>
          <w:szCs w:val="24"/>
        </w:rPr>
        <w:t xml:space="preserve"> awaryjne</w:t>
      </w:r>
    </w:p>
    <w:p w14:paraId="7731441C" w14:textId="349128E7" w:rsidR="003A260C" w:rsidRPr="00477F7E" w:rsidRDefault="00690A56" w:rsidP="00477F7E">
      <w:pPr>
        <w:pStyle w:val="Akapitzlist"/>
        <w:numPr>
          <w:ilvl w:val="0"/>
          <w:numId w:val="60"/>
        </w:numPr>
        <w:spacing w:after="0" w:line="240" w:lineRule="auto"/>
        <w:contextualSpacing/>
        <w:jc w:val="both"/>
        <w:rPr>
          <w:rFonts w:ascii="Times New Roman" w:hAnsi="Times New Roman"/>
          <w:sz w:val="24"/>
          <w:szCs w:val="24"/>
        </w:rPr>
      </w:pPr>
      <w:r w:rsidRPr="004868F4">
        <w:rPr>
          <w:rFonts w:ascii="Times New Roman" w:hAnsi="Times New Roman"/>
          <w:sz w:val="24"/>
          <w:szCs w:val="24"/>
        </w:rPr>
        <w:t>montaż wyłazu stropowego z drabiną rozkładaną</w:t>
      </w:r>
    </w:p>
    <w:p w14:paraId="27B4AF6B" w14:textId="77777777" w:rsidR="00690A56" w:rsidRPr="004868F4" w:rsidRDefault="00690A56" w:rsidP="00254B20">
      <w:pPr>
        <w:jc w:val="both"/>
      </w:pPr>
      <w:r w:rsidRPr="004868F4">
        <w:t>Roboty towarzyszące</w:t>
      </w:r>
    </w:p>
    <w:p w14:paraId="59BA6659" w14:textId="77777777" w:rsidR="00690A56" w:rsidRPr="004868F4" w:rsidRDefault="00690A56" w:rsidP="00254B20">
      <w:pPr>
        <w:pStyle w:val="Akapitzlist"/>
        <w:numPr>
          <w:ilvl w:val="0"/>
          <w:numId w:val="61"/>
        </w:numPr>
        <w:spacing w:after="0" w:line="240" w:lineRule="auto"/>
        <w:contextualSpacing/>
        <w:jc w:val="both"/>
        <w:rPr>
          <w:rFonts w:ascii="Times New Roman" w:hAnsi="Times New Roman"/>
          <w:sz w:val="24"/>
          <w:szCs w:val="24"/>
        </w:rPr>
      </w:pPr>
      <w:r w:rsidRPr="004868F4">
        <w:rPr>
          <w:rFonts w:ascii="Times New Roman" w:hAnsi="Times New Roman"/>
          <w:sz w:val="24"/>
          <w:szCs w:val="24"/>
        </w:rPr>
        <w:t>wymiana złącza kablowego</w:t>
      </w:r>
    </w:p>
    <w:p w14:paraId="5EF5534D" w14:textId="77777777" w:rsidR="00690A56" w:rsidRPr="004868F4" w:rsidRDefault="00690A56" w:rsidP="00254B20">
      <w:pPr>
        <w:pStyle w:val="Akapitzlist"/>
        <w:numPr>
          <w:ilvl w:val="0"/>
          <w:numId w:val="61"/>
        </w:numPr>
        <w:spacing w:after="0" w:line="240" w:lineRule="auto"/>
        <w:contextualSpacing/>
        <w:jc w:val="both"/>
        <w:rPr>
          <w:rFonts w:ascii="Times New Roman" w:hAnsi="Times New Roman"/>
          <w:sz w:val="24"/>
          <w:szCs w:val="24"/>
        </w:rPr>
      </w:pPr>
      <w:r w:rsidRPr="004868F4">
        <w:rPr>
          <w:rFonts w:ascii="Times New Roman" w:hAnsi="Times New Roman"/>
          <w:sz w:val="24"/>
          <w:szCs w:val="24"/>
        </w:rPr>
        <w:t>wymiana i montaż dodatkowych wyłączników różnicowo – prądowych i nadprądowych</w:t>
      </w:r>
    </w:p>
    <w:p w14:paraId="04898B31" w14:textId="77777777" w:rsidR="00690A56" w:rsidRPr="004868F4" w:rsidRDefault="00690A56" w:rsidP="00254B20">
      <w:pPr>
        <w:pStyle w:val="Akapitzlist"/>
        <w:numPr>
          <w:ilvl w:val="0"/>
          <w:numId w:val="61"/>
        </w:numPr>
        <w:spacing w:line="240" w:lineRule="auto"/>
        <w:contextualSpacing/>
        <w:jc w:val="both"/>
        <w:rPr>
          <w:rFonts w:ascii="Times New Roman" w:hAnsi="Times New Roman"/>
          <w:sz w:val="24"/>
          <w:szCs w:val="24"/>
        </w:rPr>
      </w:pPr>
      <w:r w:rsidRPr="004868F4">
        <w:rPr>
          <w:rFonts w:ascii="Times New Roman" w:hAnsi="Times New Roman"/>
          <w:sz w:val="24"/>
          <w:szCs w:val="24"/>
        </w:rPr>
        <w:t xml:space="preserve">wykonanie daszka nad wejściem z </w:t>
      </w:r>
      <w:proofErr w:type="spellStart"/>
      <w:r w:rsidRPr="004868F4">
        <w:rPr>
          <w:rFonts w:ascii="Times New Roman" w:hAnsi="Times New Roman"/>
          <w:sz w:val="24"/>
          <w:szCs w:val="24"/>
        </w:rPr>
        <w:t>profila</w:t>
      </w:r>
      <w:proofErr w:type="spellEnd"/>
      <w:r w:rsidRPr="004868F4">
        <w:rPr>
          <w:rFonts w:ascii="Times New Roman" w:hAnsi="Times New Roman"/>
          <w:sz w:val="24"/>
          <w:szCs w:val="24"/>
        </w:rPr>
        <w:t xml:space="preserve"> zamkniętego 40mm o wymiarach 1,50 x 1,00m</w:t>
      </w:r>
    </w:p>
    <w:p w14:paraId="2BAD7E97" w14:textId="77777777" w:rsidR="00690A56" w:rsidRPr="004868F4" w:rsidRDefault="00690A56" w:rsidP="00254B20">
      <w:pPr>
        <w:pStyle w:val="Akapitzlist"/>
        <w:numPr>
          <w:ilvl w:val="0"/>
          <w:numId w:val="61"/>
        </w:numPr>
        <w:spacing w:line="240" w:lineRule="auto"/>
        <w:contextualSpacing/>
        <w:jc w:val="both"/>
        <w:rPr>
          <w:rFonts w:ascii="Times New Roman" w:hAnsi="Times New Roman"/>
          <w:sz w:val="24"/>
          <w:szCs w:val="24"/>
        </w:rPr>
      </w:pPr>
      <w:r w:rsidRPr="004868F4">
        <w:rPr>
          <w:rFonts w:ascii="Times New Roman" w:hAnsi="Times New Roman"/>
          <w:sz w:val="24"/>
          <w:szCs w:val="24"/>
        </w:rPr>
        <w:t>pokrycie zadaszenia blachą</w:t>
      </w:r>
    </w:p>
    <w:p w14:paraId="39DE2BA4" w14:textId="77777777" w:rsidR="00690A56" w:rsidRPr="004868F4" w:rsidRDefault="00690A56" w:rsidP="00254B20">
      <w:pPr>
        <w:pStyle w:val="Akapitzlist"/>
        <w:numPr>
          <w:ilvl w:val="0"/>
          <w:numId w:val="61"/>
        </w:numPr>
        <w:spacing w:line="240" w:lineRule="auto"/>
        <w:contextualSpacing/>
        <w:jc w:val="both"/>
        <w:rPr>
          <w:rFonts w:ascii="Times New Roman" w:hAnsi="Times New Roman"/>
          <w:sz w:val="24"/>
          <w:szCs w:val="24"/>
        </w:rPr>
      </w:pPr>
      <w:r w:rsidRPr="004868F4">
        <w:rPr>
          <w:rFonts w:ascii="Times New Roman" w:hAnsi="Times New Roman"/>
          <w:sz w:val="24"/>
          <w:szCs w:val="24"/>
        </w:rPr>
        <w:t>rozbiórka istniejącej płyty wejścia</w:t>
      </w:r>
    </w:p>
    <w:p w14:paraId="1B3D02AE" w14:textId="77777777" w:rsidR="00690A56" w:rsidRPr="004868F4" w:rsidRDefault="00690A56" w:rsidP="00254B20">
      <w:pPr>
        <w:pStyle w:val="Akapitzlist"/>
        <w:numPr>
          <w:ilvl w:val="0"/>
          <w:numId w:val="61"/>
        </w:numPr>
        <w:spacing w:line="240" w:lineRule="auto"/>
        <w:contextualSpacing/>
        <w:jc w:val="both"/>
        <w:rPr>
          <w:rFonts w:ascii="Times New Roman" w:hAnsi="Times New Roman"/>
          <w:sz w:val="24"/>
          <w:szCs w:val="24"/>
        </w:rPr>
      </w:pPr>
      <w:r w:rsidRPr="004868F4">
        <w:rPr>
          <w:rFonts w:ascii="Times New Roman" w:hAnsi="Times New Roman"/>
          <w:sz w:val="24"/>
          <w:szCs w:val="24"/>
        </w:rPr>
        <w:t>ułożenie palisady przy schodkach dwa stopnie 15 x 30cm wym. zew. 2,60 x 2,30m</w:t>
      </w:r>
    </w:p>
    <w:p w14:paraId="0E9C875C" w14:textId="77777777" w:rsidR="00690A56" w:rsidRPr="004868F4" w:rsidRDefault="00690A56" w:rsidP="00254B20">
      <w:pPr>
        <w:pStyle w:val="Akapitzlist"/>
        <w:numPr>
          <w:ilvl w:val="0"/>
          <w:numId w:val="61"/>
        </w:numPr>
        <w:spacing w:line="240" w:lineRule="auto"/>
        <w:contextualSpacing/>
        <w:jc w:val="both"/>
        <w:rPr>
          <w:rFonts w:ascii="Times New Roman" w:hAnsi="Times New Roman"/>
          <w:sz w:val="24"/>
          <w:szCs w:val="24"/>
        </w:rPr>
      </w:pPr>
      <w:r w:rsidRPr="004868F4">
        <w:rPr>
          <w:rFonts w:ascii="Times New Roman" w:hAnsi="Times New Roman"/>
          <w:sz w:val="24"/>
          <w:szCs w:val="24"/>
        </w:rPr>
        <w:t>wykonanie podbudowy</w:t>
      </w:r>
    </w:p>
    <w:p w14:paraId="2601861A" w14:textId="77777777" w:rsidR="00690A56" w:rsidRPr="004868F4" w:rsidRDefault="00690A56" w:rsidP="00254B20">
      <w:pPr>
        <w:pStyle w:val="Akapitzlist"/>
        <w:numPr>
          <w:ilvl w:val="0"/>
          <w:numId w:val="61"/>
        </w:numPr>
        <w:spacing w:after="0" w:line="240" w:lineRule="auto"/>
        <w:contextualSpacing/>
        <w:jc w:val="both"/>
        <w:rPr>
          <w:rFonts w:ascii="Times New Roman" w:hAnsi="Times New Roman"/>
          <w:sz w:val="24"/>
          <w:szCs w:val="24"/>
        </w:rPr>
      </w:pPr>
      <w:r w:rsidRPr="004868F4">
        <w:rPr>
          <w:rFonts w:ascii="Times New Roman" w:hAnsi="Times New Roman"/>
          <w:sz w:val="24"/>
          <w:szCs w:val="24"/>
        </w:rPr>
        <w:t xml:space="preserve">ułożenie kostki </w:t>
      </w:r>
      <w:proofErr w:type="spellStart"/>
      <w:r w:rsidRPr="004868F4">
        <w:rPr>
          <w:rFonts w:ascii="Times New Roman" w:hAnsi="Times New Roman"/>
          <w:sz w:val="24"/>
          <w:szCs w:val="24"/>
        </w:rPr>
        <w:t>polbruk</w:t>
      </w:r>
      <w:proofErr w:type="spellEnd"/>
    </w:p>
    <w:p w14:paraId="23825755" w14:textId="77777777" w:rsidR="00690A56" w:rsidRPr="004868F4" w:rsidRDefault="00690A56" w:rsidP="00254B20">
      <w:pPr>
        <w:jc w:val="both"/>
      </w:pPr>
      <w:r w:rsidRPr="004868F4">
        <w:t>Ocieplenie budynku:</w:t>
      </w:r>
    </w:p>
    <w:p w14:paraId="5A5D2115" w14:textId="77777777" w:rsidR="00690A56" w:rsidRPr="004868F4" w:rsidRDefault="00690A56" w:rsidP="00254B20">
      <w:pPr>
        <w:pStyle w:val="Akapitzlist"/>
        <w:numPr>
          <w:ilvl w:val="0"/>
          <w:numId w:val="62"/>
        </w:numPr>
        <w:spacing w:after="0" w:line="240" w:lineRule="auto"/>
        <w:contextualSpacing/>
        <w:jc w:val="both"/>
        <w:rPr>
          <w:rFonts w:ascii="Times New Roman" w:hAnsi="Times New Roman"/>
          <w:sz w:val="24"/>
          <w:szCs w:val="24"/>
        </w:rPr>
      </w:pPr>
      <w:r w:rsidRPr="004868F4">
        <w:rPr>
          <w:rFonts w:ascii="Times New Roman" w:hAnsi="Times New Roman"/>
          <w:sz w:val="24"/>
          <w:szCs w:val="24"/>
        </w:rPr>
        <w:t>wykucie drzwi i zamurowanie otworu</w:t>
      </w:r>
    </w:p>
    <w:p w14:paraId="41CB0E3A" w14:textId="77777777" w:rsidR="00690A56" w:rsidRPr="004868F4" w:rsidRDefault="00690A56" w:rsidP="00254B20">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wymiana drzwi ewakuacyjnych</w:t>
      </w:r>
    </w:p>
    <w:p w14:paraId="25ED9A9E" w14:textId="77777777" w:rsidR="00690A56" w:rsidRPr="004868F4" w:rsidRDefault="00690A56" w:rsidP="00254B20">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zmycie ścian</w:t>
      </w:r>
    </w:p>
    <w:p w14:paraId="2751672E" w14:textId="77777777" w:rsidR="00690A56" w:rsidRPr="004868F4" w:rsidRDefault="00690A56" w:rsidP="00254B20">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ocieplenie ścian oraz ościeży styropianem gr 15cm wraz z wyprawą elewacyjną z tynku mineralnego</w:t>
      </w:r>
    </w:p>
    <w:p w14:paraId="78F029FF" w14:textId="77777777" w:rsidR="00690A56" w:rsidRPr="004868F4" w:rsidRDefault="00690A56" w:rsidP="00254B20">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 xml:space="preserve">docieplenie fundamentu </w:t>
      </w:r>
      <w:proofErr w:type="spellStart"/>
      <w:r w:rsidRPr="004868F4">
        <w:rPr>
          <w:rFonts w:ascii="Times New Roman" w:hAnsi="Times New Roman"/>
          <w:sz w:val="24"/>
          <w:szCs w:val="24"/>
        </w:rPr>
        <w:t>styrodurem</w:t>
      </w:r>
      <w:proofErr w:type="spellEnd"/>
      <w:r w:rsidRPr="004868F4">
        <w:rPr>
          <w:rFonts w:ascii="Times New Roman" w:hAnsi="Times New Roman"/>
          <w:sz w:val="24"/>
          <w:szCs w:val="24"/>
        </w:rPr>
        <w:t xml:space="preserve"> 5 cm wraz z wyprawą elewacyjną cokołu</w:t>
      </w:r>
    </w:p>
    <w:p w14:paraId="3088171F" w14:textId="77777777" w:rsidR="00690A56" w:rsidRPr="004868F4" w:rsidRDefault="00690A56" w:rsidP="00254B20">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wykonanie podbudowy pod opaskę</w:t>
      </w:r>
    </w:p>
    <w:p w14:paraId="6FEBC0EC" w14:textId="77777777" w:rsidR="00690A56" w:rsidRPr="004868F4" w:rsidRDefault="00690A56" w:rsidP="00254B20">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ułożenie obrzeży opaski</w:t>
      </w:r>
    </w:p>
    <w:p w14:paraId="5C6FCCC9" w14:textId="3165CB8E" w:rsidR="00B6631D" w:rsidRPr="004868F4" w:rsidRDefault="00690A56" w:rsidP="00B6631D">
      <w:pPr>
        <w:pStyle w:val="Akapitzlist"/>
        <w:numPr>
          <w:ilvl w:val="0"/>
          <w:numId w:val="62"/>
        </w:numPr>
        <w:spacing w:line="240" w:lineRule="auto"/>
        <w:contextualSpacing/>
        <w:jc w:val="both"/>
        <w:rPr>
          <w:rFonts w:ascii="Times New Roman" w:hAnsi="Times New Roman"/>
          <w:sz w:val="24"/>
          <w:szCs w:val="24"/>
        </w:rPr>
      </w:pPr>
      <w:r w:rsidRPr="004868F4">
        <w:rPr>
          <w:rFonts w:ascii="Times New Roman" w:hAnsi="Times New Roman"/>
          <w:sz w:val="24"/>
          <w:szCs w:val="24"/>
        </w:rPr>
        <w:t xml:space="preserve">ułożenie kostki </w:t>
      </w:r>
      <w:proofErr w:type="spellStart"/>
      <w:r w:rsidRPr="004868F4">
        <w:rPr>
          <w:rFonts w:ascii="Times New Roman" w:hAnsi="Times New Roman"/>
          <w:sz w:val="24"/>
          <w:szCs w:val="24"/>
        </w:rPr>
        <w:t>polbruk</w:t>
      </w:r>
      <w:proofErr w:type="spellEnd"/>
      <w:r w:rsidRPr="004868F4">
        <w:rPr>
          <w:rFonts w:ascii="Times New Roman" w:hAnsi="Times New Roman"/>
          <w:sz w:val="24"/>
          <w:szCs w:val="24"/>
        </w:rPr>
        <w:t xml:space="preserve"> na opasce </w:t>
      </w:r>
    </w:p>
    <w:p w14:paraId="52F7B990" w14:textId="6DE2A7EA" w:rsidR="009E50DC" w:rsidRPr="004868F4" w:rsidRDefault="009E50DC" w:rsidP="009E50DC">
      <w:pPr>
        <w:pStyle w:val="Akapitzlist"/>
        <w:numPr>
          <w:ilvl w:val="0"/>
          <w:numId w:val="63"/>
        </w:numPr>
        <w:contextualSpacing/>
        <w:jc w:val="both"/>
        <w:rPr>
          <w:rFonts w:ascii="Times New Roman" w:hAnsi="Times New Roman"/>
          <w:sz w:val="24"/>
          <w:szCs w:val="24"/>
        </w:rPr>
      </w:pPr>
      <w:r w:rsidRPr="004868F4">
        <w:rPr>
          <w:rFonts w:ascii="Times New Roman" w:hAnsi="Times New Roman"/>
          <w:sz w:val="24"/>
          <w:szCs w:val="24"/>
        </w:rPr>
        <w:t>Przedmiot zamówienia opisano szczegółowo w:</w:t>
      </w:r>
    </w:p>
    <w:p w14:paraId="0496B211" w14:textId="3FEF1274" w:rsidR="009E50DC" w:rsidRPr="004868F4" w:rsidRDefault="009E50DC" w:rsidP="009E50DC">
      <w:pPr>
        <w:pStyle w:val="Akapitzlist"/>
        <w:ind w:left="993"/>
        <w:contextualSpacing/>
        <w:jc w:val="both"/>
        <w:rPr>
          <w:rFonts w:ascii="Times New Roman" w:hAnsi="Times New Roman"/>
          <w:sz w:val="24"/>
          <w:szCs w:val="24"/>
        </w:rPr>
      </w:pPr>
      <w:proofErr w:type="spellStart"/>
      <w:r w:rsidRPr="004868F4">
        <w:rPr>
          <w:rFonts w:ascii="Times New Roman" w:hAnsi="Times New Roman"/>
          <w:sz w:val="24"/>
          <w:szCs w:val="24"/>
        </w:rPr>
        <w:t>a.</w:t>
      </w:r>
      <w:r w:rsidR="00A35515" w:rsidRPr="004868F4">
        <w:rPr>
          <w:rFonts w:ascii="Times New Roman" w:hAnsi="Times New Roman"/>
          <w:sz w:val="24"/>
          <w:szCs w:val="24"/>
          <w:lang w:val="pl-PL"/>
        </w:rPr>
        <w:t>Specyfikacji</w:t>
      </w:r>
      <w:proofErr w:type="spellEnd"/>
      <w:r w:rsidR="00A35515" w:rsidRPr="004868F4">
        <w:rPr>
          <w:rFonts w:ascii="Times New Roman" w:hAnsi="Times New Roman"/>
          <w:sz w:val="24"/>
          <w:szCs w:val="24"/>
          <w:lang w:val="pl-PL"/>
        </w:rPr>
        <w:t xml:space="preserve"> Technicznej Wykonania i Odbioru </w:t>
      </w:r>
      <w:r w:rsidR="00197187">
        <w:rPr>
          <w:rFonts w:ascii="Times New Roman" w:hAnsi="Times New Roman"/>
          <w:sz w:val="24"/>
          <w:szCs w:val="24"/>
          <w:lang w:val="pl-PL"/>
        </w:rPr>
        <w:t>R</w:t>
      </w:r>
      <w:r w:rsidR="00A35515" w:rsidRPr="004868F4">
        <w:rPr>
          <w:rFonts w:ascii="Times New Roman" w:hAnsi="Times New Roman"/>
          <w:sz w:val="24"/>
          <w:szCs w:val="24"/>
          <w:lang w:val="pl-PL"/>
        </w:rPr>
        <w:t>obót Budowlanych (</w:t>
      </w:r>
      <w:proofErr w:type="spellStart"/>
      <w:r w:rsidR="00A35515" w:rsidRPr="004868F4">
        <w:rPr>
          <w:rFonts w:ascii="Times New Roman" w:hAnsi="Times New Roman"/>
          <w:sz w:val="24"/>
          <w:szCs w:val="24"/>
          <w:lang w:val="pl-PL"/>
        </w:rPr>
        <w:t>STWiOR</w:t>
      </w:r>
      <w:r w:rsidR="00C31BBC">
        <w:rPr>
          <w:rFonts w:ascii="Times New Roman" w:hAnsi="Times New Roman"/>
          <w:sz w:val="24"/>
          <w:szCs w:val="24"/>
          <w:lang w:val="pl-PL"/>
        </w:rPr>
        <w:t>B</w:t>
      </w:r>
      <w:proofErr w:type="spellEnd"/>
      <w:r w:rsidR="00A35515" w:rsidRPr="004868F4">
        <w:rPr>
          <w:rFonts w:ascii="Times New Roman" w:hAnsi="Times New Roman"/>
          <w:sz w:val="24"/>
          <w:szCs w:val="24"/>
          <w:lang w:val="pl-PL"/>
        </w:rPr>
        <w:t>)</w:t>
      </w:r>
      <w:r w:rsidRPr="004868F4">
        <w:rPr>
          <w:rFonts w:ascii="Times New Roman" w:hAnsi="Times New Roman"/>
          <w:sz w:val="24"/>
          <w:szCs w:val="24"/>
        </w:rPr>
        <w:t>,</w:t>
      </w:r>
    </w:p>
    <w:p w14:paraId="2439E71B" w14:textId="77777777" w:rsidR="009E50DC" w:rsidRPr="004868F4" w:rsidRDefault="009E50DC" w:rsidP="009E50DC">
      <w:pPr>
        <w:pStyle w:val="Akapitzlist"/>
        <w:ind w:left="993"/>
        <w:contextualSpacing/>
        <w:jc w:val="both"/>
        <w:rPr>
          <w:rFonts w:ascii="Times New Roman" w:hAnsi="Times New Roman"/>
          <w:sz w:val="24"/>
          <w:szCs w:val="24"/>
        </w:rPr>
      </w:pPr>
      <w:r w:rsidRPr="004868F4">
        <w:rPr>
          <w:rFonts w:ascii="Times New Roman" w:hAnsi="Times New Roman"/>
          <w:sz w:val="24"/>
          <w:szCs w:val="24"/>
        </w:rPr>
        <w:t>b. Przedmiarach robót,</w:t>
      </w:r>
    </w:p>
    <w:p w14:paraId="5C63C1BC" w14:textId="77777777" w:rsidR="009E50DC" w:rsidRPr="004868F4" w:rsidRDefault="009E50DC" w:rsidP="009E50DC">
      <w:pPr>
        <w:pStyle w:val="Akapitzlist"/>
        <w:ind w:left="993"/>
        <w:contextualSpacing/>
        <w:jc w:val="both"/>
        <w:rPr>
          <w:rFonts w:ascii="Times New Roman" w:hAnsi="Times New Roman"/>
          <w:sz w:val="24"/>
          <w:szCs w:val="24"/>
        </w:rPr>
      </w:pPr>
      <w:r w:rsidRPr="004868F4">
        <w:rPr>
          <w:rFonts w:ascii="Times New Roman" w:hAnsi="Times New Roman"/>
          <w:sz w:val="24"/>
          <w:szCs w:val="24"/>
        </w:rPr>
        <w:t>c. Wzorze umowy,</w:t>
      </w:r>
    </w:p>
    <w:p w14:paraId="4A45BAEC" w14:textId="7A0C3BB6" w:rsidR="009E50DC" w:rsidRPr="004868F4" w:rsidRDefault="009E50DC" w:rsidP="009E50DC">
      <w:pPr>
        <w:pStyle w:val="Akapitzlist"/>
        <w:contextualSpacing/>
        <w:jc w:val="both"/>
        <w:rPr>
          <w:rFonts w:ascii="Times New Roman" w:hAnsi="Times New Roman"/>
          <w:sz w:val="24"/>
          <w:szCs w:val="24"/>
        </w:rPr>
      </w:pPr>
      <w:r w:rsidRPr="004868F4">
        <w:rPr>
          <w:rFonts w:ascii="Times New Roman" w:hAnsi="Times New Roman"/>
          <w:sz w:val="24"/>
          <w:szCs w:val="24"/>
        </w:rPr>
        <w:t>które stanowią załączniki do SWZ</w:t>
      </w:r>
    </w:p>
    <w:p w14:paraId="02C0C3FF" w14:textId="77479D6E" w:rsidR="009E50DC" w:rsidRPr="004868F4" w:rsidRDefault="009E50DC" w:rsidP="009E50DC">
      <w:pPr>
        <w:pStyle w:val="Akapitzlist"/>
        <w:contextualSpacing/>
        <w:jc w:val="both"/>
        <w:rPr>
          <w:rFonts w:ascii="Times New Roman" w:hAnsi="Times New Roman"/>
          <w:sz w:val="24"/>
          <w:szCs w:val="24"/>
        </w:rPr>
      </w:pPr>
      <w:r w:rsidRPr="004868F4">
        <w:rPr>
          <w:rFonts w:ascii="Times New Roman" w:hAnsi="Times New Roman"/>
          <w:sz w:val="24"/>
          <w:szCs w:val="24"/>
        </w:rPr>
        <w:t>Załączony do SWZ przedmiar robót ma jedynie charakter informacyjny, Wykonawca po zapoznaniu</w:t>
      </w:r>
      <w:r w:rsidRPr="004868F4">
        <w:rPr>
          <w:rFonts w:ascii="Times New Roman" w:hAnsi="Times New Roman"/>
          <w:sz w:val="24"/>
          <w:szCs w:val="24"/>
          <w:lang w:val="pl-PL"/>
        </w:rPr>
        <w:t xml:space="preserve"> </w:t>
      </w:r>
      <w:r w:rsidRPr="004868F4">
        <w:rPr>
          <w:rFonts w:ascii="Times New Roman" w:hAnsi="Times New Roman"/>
          <w:sz w:val="24"/>
          <w:szCs w:val="24"/>
        </w:rPr>
        <w:t>się z dokumentacją jest zobowiązany do ustalenia zakresu robót niezbędnych do osiągnięcia</w:t>
      </w:r>
      <w:r w:rsidRPr="004868F4">
        <w:rPr>
          <w:rFonts w:ascii="Times New Roman" w:hAnsi="Times New Roman"/>
          <w:sz w:val="24"/>
          <w:szCs w:val="24"/>
          <w:lang w:val="pl-PL"/>
        </w:rPr>
        <w:t xml:space="preserve"> </w:t>
      </w:r>
      <w:r w:rsidRPr="004868F4">
        <w:rPr>
          <w:rFonts w:ascii="Times New Roman" w:hAnsi="Times New Roman"/>
          <w:sz w:val="24"/>
          <w:szCs w:val="24"/>
        </w:rPr>
        <w:t>rezultatu.</w:t>
      </w:r>
    </w:p>
    <w:p w14:paraId="6113AF73" w14:textId="77777777" w:rsidR="00FC0543" w:rsidRPr="004868F4" w:rsidRDefault="009E50DC" w:rsidP="009E50DC">
      <w:pPr>
        <w:pStyle w:val="Akapitzlist"/>
        <w:numPr>
          <w:ilvl w:val="0"/>
          <w:numId w:val="63"/>
        </w:numPr>
        <w:contextualSpacing/>
        <w:jc w:val="both"/>
        <w:rPr>
          <w:rFonts w:ascii="Times New Roman" w:hAnsi="Times New Roman"/>
          <w:sz w:val="24"/>
          <w:szCs w:val="24"/>
        </w:rPr>
      </w:pPr>
      <w:r w:rsidRPr="004868F4">
        <w:rPr>
          <w:rFonts w:ascii="Times New Roman" w:hAnsi="Times New Roman"/>
          <w:sz w:val="24"/>
          <w:szCs w:val="24"/>
        </w:rPr>
        <w:t>Jeżeli Wykonawca stwierdzi, że użyte w SWZ i w załącznikach do SWZ normy krajowe lub normy</w:t>
      </w:r>
      <w:r w:rsidRPr="004868F4">
        <w:rPr>
          <w:rFonts w:ascii="Times New Roman" w:hAnsi="Times New Roman"/>
          <w:sz w:val="24"/>
          <w:szCs w:val="24"/>
          <w:lang w:val="pl-PL"/>
        </w:rPr>
        <w:t xml:space="preserve"> </w:t>
      </w:r>
      <w:r w:rsidRPr="004868F4">
        <w:rPr>
          <w:rFonts w:ascii="Times New Roman" w:hAnsi="Times New Roman"/>
          <w:sz w:val="24"/>
          <w:szCs w:val="24"/>
        </w:rPr>
        <w:t>europejskie lub normy międzynarodowe mogą wskazywać na producentów produktów lub źródła</w:t>
      </w:r>
      <w:r w:rsidRPr="004868F4">
        <w:rPr>
          <w:rFonts w:ascii="Times New Roman" w:hAnsi="Times New Roman"/>
          <w:sz w:val="24"/>
          <w:szCs w:val="24"/>
          <w:lang w:val="pl-PL"/>
        </w:rPr>
        <w:t xml:space="preserve"> </w:t>
      </w:r>
      <w:r w:rsidRPr="004868F4">
        <w:rPr>
          <w:rFonts w:ascii="Times New Roman" w:hAnsi="Times New Roman"/>
          <w:sz w:val="24"/>
          <w:szCs w:val="24"/>
        </w:rPr>
        <w:t>ich pochodzenia to Zamawiający dopuszcza w tym zakresie rozwiązania równoważne.</w:t>
      </w:r>
      <w:r w:rsidRPr="004868F4">
        <w:rPr>
          <w:rFonts w:ascii="Times New Roman" w:hAnsi="Times New Roman"/>
          <w:sz w:val="24"/>
          <w:szCs w:val="24"/>
          <w:lang w:val="pl-PL"/>
        </w:rPr>
        <w:t xml:space="preserve"> </w:t>
      </w:r>
    </w:p>
    <w:p w14:paraId="729BF703" w14:textId="6DC43C50" w:rsidR="009E50DC" w:rsidRPr="004868F4" w:rsidRDefault="009E50DC" w:rsidP="00FC0543">
      <w:pPr>
        <w:pStyle w:val="Akapitzlist"/>
        <w:contextualSpacing/>
        <w:jc w:val="both"/>
        <w:rPr>
          <w:rFonts w:ascii="Times New Roman" w:hAnsi="Times New Roman"/>
          <w:sz w:val="24"/>
          <w:szCs w:val="24"/>
        </w:rPr>
      </w:pPr>
      <w:r w:rsidRPr="004868F4">
        <w:rPr>
          <w:rFonts w:ascii="Times New Roman" w:hAnsi="Times New Roman"/>
          <w:sz w:val="24"/>
          <w:szCs w:val="24"/>
        </w:rPr>
        <w:t>Oznacza to, że parametry techniczne tak wskazanych produktów, określają wymagane przez</w:t>
      </w:r>
      <w:r w:rsidRPr="004868F4">
        <w:rPr>
          <w:rFonts w:ascii="Times New Roman" w:hAnsi="Times New Roman"/>
          <w:sz w:val="24"/>
          <w:szCs w:val="24"/>
          <w:lang w:val="pl-PL"/>
        </w:rPr>
        <w:t xml:space="preserve"> </w:t>
      </w:r>
      <w:r w:rsidRPr="004868F4">
        <w:rPr>
          <w:rFonts w:ascii="Times New Roman" w:hAnsi="Times New Roman"/>
          <w:sz w:val="24"/>
          <w:szCs w:val="24"/>
        </w:rPr>
        <w:t>Zamawiającego minimalne oczekiwania co do jakości produktów, które mają być użyte do wykonania</w:t>
      </w:r>
      <w:r w:rsidRPr="004868F4">
        <w:rPr>
          <w:rFonts w:ascii="Times New Roman" w:hAnsi="Times New Roman"/>
          <w:sz w:val="24"/>
          <w:szCs w:val="24"/>
          <w:lang w:val="pl-PL"/>
        </w:rPr>
        <w:t xml:space="preserve"> </w:t>
      </w:r>
      <w:r w:rsidRPr="004868F4">
        <w:rPr>
          <w:rFonts w:ascii="Times New Roman" w:hAnsi="Times New Roman"/>
          <w:sz w:val="24"/>
          <w:szCs w:val="24"/>
        </w:rPr>
        <w:t>przedmiotu umowy. Ponadto, w każdym przypadku stwierdzenie, że opis czy też cecha opisanego</w:t>
      </w:r>
      <w:r w:rsidRPr="004868F4">
        <w:rPr>
          <w:rFonts w:ascii="Times New Roman" w:hAnsi="Times New Roman"/>
          <w:sz w:val="24"/>
          <w:szCs w:val="24"/>
          <w:lang w:val="pl-PL"/>
        </w:rPr>
        <w:t xml:space="preserve"> </w:t>
      </w:r>
      <w:r w:rsidRPr="004868F4">
        <w:rPr>
          <w:rFonts w:ascii="Times New Roman" w:hAnsi="Times New Roman"/>
          <w:sz w:val="24"/>
          <w:szCs w:val="24"/>
        </w:rPr>
        <w:t>produktu, która może wskazywać na źródło pochodzenia lub producenta to Wykonawca również jest</w:t>
      </w:r>
      <w:r w:rsidRPr="004868F4">
        <w:rPr>
          <w:rFonts w:ascii="Times New Roman" w:hAnsi="Times New Roman"/>
          <w:sz w:val="24"/>
          <w:szCs w:val="24"/>
          <w:lang w:val="pl-PL"/>
        </w:rPr>
        <w:t xml:space="preserve"> </w:t>
      </w:r>
      <w:r w:rsidRPr="004868F4">
        <w:rPr>
          <w:rFonts w:ascii="Times New Roman" w:hAnsi="Times New Roman"/>
          <w:sz w:val="24"/>
          <w:szCs w:val="24"/>
        </w:rPr>
        <w:t>uprawniony do stosowania produktów równoważnych, przez które rozumie się takie, któr</w:t>
      </w:r>
      <w:r w:rsidRPr="004868F4">
        <w:rPr>
          <w:rFonts w:ascii="Times New Roman" w:hAnsi="Times New Roman"/>
          <w:sz w:val="24"/>
          <w:szCs w:val="24"/>
          <w:lang w:val="pl-PL"/>
        </w:rPr>
        <w:t xml:space="preserve">e </w:t>
      </w:r>
      <w:r w:rsidRPr="004868F4">
        <w:rPr>
          <w:rFonts w:ascii="Times New Roman" w:hAnsi="Times New Roman"/>
          <w:sz w:val="24"/>
          <w:szCs w:val="24"/>
        </w:rPr>
        <w:t>posiadają parametry techniczne nie gorsze od tych wskazanych w SWZ i/lub w załącznikach do SWZ.</w:t>
      </w:r>
      <w:r w:rsidRPr="004868F4">
        <w:rPr>
          <w:rFonts w:ascii="Times New Roman" w:hAnsi="Times New Roman"/>
          <w:sz w:val="24"/>
          <w:szCs w:val="24"/>
          <w:lang w:val="pl-PL"/>
        </w:rPr>
        <w:t xml:space="preserve"> </w:t>
      </w:r>
      <w:r w:rsidRPr="004868F4">
        <w:rPr>
          <w:rFonts w:ascii="Times New Roman" w:hAnsi="Times New Roman"/>
          <w:sz w:val="24"/>
          <w:szCs w:val="24"/>
        </w:rPr>
        <w:t xml:space="preserve">Dopuszcza się również wykazanie tej równoważności normami równoważnymi w </w:t>
      </w:r>
      <w:r w:rsidR="00197187">
        <w:rPr>
          <w:rFonts w:ascii="Times New Roman" w:hAnsi="Times New Roman"/>
          <w:sz w:val="24"/>
          <w:szCs w:val="24"/>
          <w:lang w:val="pl-PL"/>
        </w:rPr>
        <w:t> </w:t>
      </w:r>
      <w:r w:rsidRPr="004868F4">
        <w:rPr>
          <w:rFonts w:ascii="Times New Roman" w:hAnsi="Times New Roman"/>
          <w:sz w:val="24"/>
          <w:szCs w:val="24"/>
        </w:rPr>
        <w:t>stosunku do tych</w:t>
      </w:r>
      <w:r w:rsidRPr="004868F4">
        <w:rPr>
          <w:rFonts w:ascii="Times New Roman" w:hAnsi="Times New Roman"/>
          <w:sz w:val="24"/>
          <w:szCs w:val="24"/>
          <w:lang w:val="pl-PL"/>
        </w:rPr>
        <w:t xml:space="preserve"> </w:t>
      </w:r>
      <w:r w:rsidRPr="004868F4">
        <w:rPr>
          <w:rFonts w:ascii="Times New Roman" w:hAnsi="Times New Roman"/>
          <w:sz w:val="24"/>
          <w:szCs w:val="24"/>
        </w:rPr>
        <w:t>wskazanych w</w:t>
      </w:r>
      <w:r w:rsidR="00197187">
        <w:rPr>
          <w:rFonts w:ascii="Times New Roman" w:hAnsi="Times New Roman"/>
          <w:sz w:val="24"/>
          <w:szCs w:val="24"/>
          <w:lang w:val="pl-PL"/>
        </w:rPr>
        <w:t xml:space="preserve"> Opisie Przedmiotu Zamówienia</w:t>
      </w:r>
      <w:r w:rsidRPr="004868F4">
        <w:rPr>
          <w:rFonts w:ascii="Times New Roman" w:hAnsi="Times New Roman"/>
          <w:sz w:val="24"/>
          <w:szCs w:val="24"/>
        </w:rPr>
        <w:t>. Na Wykonawcy spoczywa ciężar wskazania „równoważności”. Przy doborze</w:t>
      </w:r>
      <w:r w:rsidRPr="004868F4">
        <w:rPr>
          <w:rFonts w:ascii="Times New Roman" w:hAnsi="Times New Roman"/>
          <w:sz w:val="24"/>
          <w:szCs w:val="24"/>
          <w:lang w:val="pl-PL"/>
        </w:rPr>
        <w:t xml:space="preserve"> </w:t>
      </w:r>
      <w:r w:rsidRPr="004868F4">
        <w:rPr>
          <w:rFonts w:ascii="Times New Roman" w:hAnsi="Times New Roman"/>
          <w:sz w:val="24"/>
          <w:szCs w:val="24"/>
        </w:rPr>
        <w:t>materiałów równoważnych Wykonawca zobowiązany jest zapewnić również osiągnięcie</w:t>
      </w:r>
      <w:r w:rsidRPr="004868F4">
        <w:rPr>
          <w:rFonts w:ascii="Times New Roman" w:hAnsi="Times New Roman"/>
          <w:sz w:val="24"/>
          <w:szCs w:val="24"/>
          <w:lang w:val="pl-PL"/>
        </w:rPr>
        <w:t xml:space="preserve"> </w:t>
      </w:r>
      <w:r w:rsidRPr="004868F4">
        <w:rPr>
          <w:rFonts w:ascii="Times New Roman" w:hAnsi="Times New Roman"/>
          <w:sz w:val="24"/>
          <w:szCs w:val="24"/>
        </w:rPr>
        <w:t xml:space="preserve">wskaźników określonych w </w:t>
      </w:r>
      <w:r w:rsidR="00197187">
        <w:rPr>
          <w:rFonts w:ascii="Times New Roman" w:hAnsi="Times New Roman"/>
          <w:sz w:val="24"/>
          <w:szCs w:val="24"/>
          <w:lang w:val="pl-PL"/>
        </w:rPr>
        <w:t>Opisie Przedmiotu Zamówienia</w:t>
      </w:r>
      <w:r w:rsidR="00197187">
        <w:rPr>
          <w:rFonts w:ascii="Times New Roman" w:hAnsi="Times New Roman"/>
          <w:sz w:val="24"/>
          <w:szCs w:val="24"/>
          <w:lang w:val="pl-PL"/>
        </w:rPr>
        <w:t>.</w:t>
      </w:r>
    </w:p>
    <w:p w14:paraId="50147088" w14:textId="77777777" w:rsidR="00A35515" w:rsidRPr="004868F4" w:rsidRDefault="009E50DC" w:rsidP="00A35515">
      <w:pPr>
        <w:pStyle w:val="Akapitzlist"/>
        <w:numPr>
          <w:ilvl w:val="0"/>
          <w:numId w:val="63"/>
        </w:numPr>
        <w:contextualSpacing/>
        <w:jc w:val="both"/>
        <w:rPr>
          <w:rFonts w:ascii="Times New Roman" w:hAnsi="Times New Roman"/>
          <w:sz w:val="24"/>
          <w:szCs w:val="24"/>
        </w:rPr>
      </w:pPr>
      <w:r w:rsidRPr="004868F4">
        <w:rPr>
          <w:rFonts w:ascii="Times New Roman" w:hAnsi="Times New Roman"/>
          <w:sz w:val="24"/>
          <w:szCs w:val="24"/>
        </w:rPr>
        <w:t xml:space="preserve">Zamawiający w oparciu o art. 95 ust. 1 ustawy </w:t>
      </w:r>
      <w:proofErr w:type="spellStart"/>
      <w:r w:rsidRPr="004868F4">
        <w:rPr>
          <w:rFonts w:ascii="Times New Roman" w:hAnsi="Times New Roman"/>
          <w:sz w:val="24"/>
          <w:szCs w:val="24"/>
        </w:rPr>
        <w:t>Pzp</w:t>
      </w:r>
      <w:proofErr w:type="spellEnd"/>
      <w:r w:rsidRPr="004868F4">
        <w:rPr>
          <w:rFonts w:ascii="Times New Roman" w:hAnsi="Times New Roman"/>
          <w:sz w:val="24"/>
          <w:szCs w:val="24"/>
        </w:rPr>
        <w:t xml:space="preserve"> wymaga, aby przez cały okres realizacji robót</w:t>
      </w:r>
      <w:r w:rsidRPr="004868F4">
        <w:rPr>
          <w:rFonts w:ascii="Times New Roman" w:hAnsi="Times New Roman"/>
          <w:sz w:val="24"/>
          <w:szCs w:val="24"/>
          <w:lang w:val="pl-PL"/>
        </w:rPr>
        <w:t xml:space="preserve"> </w:t>
      </w:r>
      <w:r w:rsidRPr="004868F4">
        <w:rPr>
          <w:rFonts w:ascii="Times New Roman" w:hAnsi="Times New Roman"/>
          <w:sz w:val="24"/>
          <w:szCs w:val="24"/>
        </w:rPr>
        <w:t>Wykonawca zatrudniał na umowę o pracę wszystkich pracowników fizycznych bezpośrednio</w:t>
      </w:r>
      <w:r w:rsidRPr="004868F4">
        <w:rPr>
          <w:rFonts w:ascii="Times New Roman" w:hAnsi="Times New Roman"/>
          <w:sz w:val="24"/>
          <w:szCs w:val="24"/>
          <w:lang w:val="pl-PL"/>
        </w:rPr>
        <w:t xml:space="preserve"> </w:t>
      </w:r>
      <w:r w:rsidRPr="004868F4">
        <w:rPr>
          <w:rFonts w:ascii="Times New Roman" w:hAnsi="Times New Roman"/>
          <w:sz w:val="24"/>
          <w:szCs w:val="24"/>
        </w:rPr>
        <w:t>związanych z wykonywaniem robót budowlanych stanowiących przedmiot niniejszego zamówienia.</w:t>
      </w:r>
      <w:r w:rsidR="00A35515" w:rsidRPr="004868F4">
        <w:rPr>
          <w:rFonts w:ascii="Times New Roman" w:hAnsi="Times New Roman"/>
          <w:sz w:val="24"/>
          <w:szCs w:val="24"/>
          <w:lang w:val="pl-PL"/>
        </w:rPr>
        <w:t xml:space="preserve"> </w:t>
      </w:r>
      <w:r w:rsidRPr="004868F4">
        <w:rPr>
          <w:rFonts w:ascii="Times New Roman" w:hAnsi="Times New Roman"/>
          <w:sz w:val="24"/>
          <w:szCs w:val="24"/>
        </w:rPr>
        <w:t>Ilości pracowników niezbędnych do wykonania przedmiotu zamówienia określa Wykonawca</w:t>
      </w:r>
      <w:r w:rsidR="00A35515" w:rsidRPr="004868F4">
        <w:rPr>
          <w:rFonts w:ascii="Times New Roman" w:hAnsi="Times New Roman"/>
          <w:sz w:val="24"/>
          <w:szCs w:val="24"/>
          <w:lang w:val="pl-PL"/>
        </w:rPr>
        <w:t xml:space="preserve"> </w:t>
      </w:r>
      <w:r w:rsidRPr="004868F4">
        <w:rPr>
          <w:rFonts w:ascii="Times New Roman" w:hAnsi="Times New Roman"/>
          <w:sz w:val="24"/>
          <w:szCs w:val="24"/>
        </w:rPr>
        <w:t>uwzględniając termin wykonania oraz złożoność dokumentacji projektowej. Wykonawca na każdym</w:t>
      </w:r>
      <w:r w:rsidR="00A35515" w:rsidRPr="004868F4">
        <w:rPr>
          <w:rFonts w:ascii="Times New Roman" w:hAnsi="Times New Roman"/>
          <w:sz w:val="24"/>
          <w:szCs w:val="24"/>
          <w:lang w:val="pl-PL"/>
        </w:rPr>
        <w:t xml:space="preserve"> </w:t>
      </w:r>
      <w:r w:rsidRPr="004868F4">
        <w:rPr>
          <w:rFonts w:ascii="Times New Roman" w:hAnsi="Times New Roman"/>
          <w:sz w:val="24"/>
          <w:szCs w:val="24"/>
        </w:rPr>
        <w:t>etapie realizacji umowy jest uprawniony do wprowadzenia dodatkowych pracowników lub wymiany</w:t>
      </w:r>
      <w:r w:rsidR="00A35515" w:rsidRPr="004868F4">
        <w:rPr>
          <w:rFonts w:ascii="Times New Roman" w:hAnsi="Times New Roman"/>
          <w:sz w:val="24"/>
          <w:szCs w:val="24"/>
          <w:lang w:val="pl-PL"/>
        </w:rPr>
        <w:t xml:space="preserve"> </w:t>
      </w:r>
      <w:r w:rsidRPr="004868F4">
        <w:rPr>
          <w:rFonts w:ascii="Times New Roman" w:hAnsi="Times New Roman"/>
          <w:sz w:val="24"/>
          <w:szCs w:val="24"/>
        </w:rPr>
        <w:t>tych zgłoszonych przed podpisaniem umowy. Do pracowników podwykonawców zapisy</w:t>
      </w:r>
      <w:r w:rsidR="00A35515" w:rsidRPr="004868F4">
        <w:rPr>
          <w:rFonts w:ascii="Times New Roman" w:hAnsi="Times New Roman"/>
          <w:sz w:val="24"/>
          <w:szCs w:val="24"/>
          <w:lang w:val="pl-PL"/>
        </w:rPr>
        <w:t xml:space="preserve"> </w:t>
      </w:r>
      <w:r w:rsidRPr="004868F4">
        <w:rPr>
          <w:rFonts w:ascii="Times New Roman" w:hAnsi="Times New Roman"/>
          <w:sz w:val="24"/>
          <w:szCs w:val="24"/>
        </w:rPr>
        <w:t>o pracownikach zatrudnionych na umowę o pracę do realizacji przedmiotu zamówienia stosuje się</w:t>
      </w:r>
      <w:r w:rsidR="00A35515" w:rsidRPr="004868F4">
        <w:rPr>
          <w:rFonts w:ascii="Times New Roman" w:hAnsi="Times New Roman"/>
          <w:sz w:val="24"/>
          <w:szCs w:val="24"/>
          <w:lang w:val="pl-PL"/>
        </w:rPr>
        <w:t xml:space="preserve"> </w:t>
      </w:r>
      <w:r w:rsidRPr="004868F4">
        <w:rPr>
          <w:rFonts w:ascii="Times New Roman" w:hAnsi="Times New Roman"/>
          <w:sz w:val="24"/>
          <w:szCs w:val="24"/>
        </w:rPr>
        <w:t>odpowiednio. Sposób kontroli i weryfikacji zatrudnienia uregulowano w projekcie umowy.</w:t>
      </w:r>
    </w:p>
    <w:p w14:paraId="23955545" w14:textId="4770A009" w:rsidR="00A35515" w:rsidRPr="004868F4" w:rsidRDefault="00197187" w:rsidP="00A35515">
      <w:pPr>
        <w:pStyle w:val="Akapitzlist"/>
        <w:numPr>
          <w:ilvl w:val="0"/>
          <w:numId w:val="63"/>
        </w:numPr>
        <w:contextualSpacing/>
        <w:jc w:val="both"/>
        <w:rPr>
          <w:rFonts w:ascii="Times New Roman" w:hAnsi="Times New Roman"/>
          <w:sz w:val="24"/>
          <w:szCs w:val="24"/>
        </w:rPr>
      </w:pPr>
      <w:r>
        <w:rPr>
          <w:rFonts w:ascii="Times New Roman" w:hAnsi="Times New Roman"/>
          <w:sz w:val="24"/>
          <w:szCs w:val="24"/>
          <w:lang w:val="pl-PL"/>
        </w:rPr>
        <w:t xml:space="preserve">Zamawiający dopuszcza możliwość odbycia </w:t>
      </w:r>
      <w:r w:rsidR="009E50DC" w:rsidRPr="004868F4">
        <w:rPr>
          <w:rFonts w:ascii="Times New Roman" w:hAnsi="Times New Roman"/>
          <w:sz w:val="24"/>
          <w:szCs w:val="24"/>
        </w:rPr>
        <w:t>wizji lokalnej</w:t>
      </w:r>
      <w:r>
        <w:rPr>
          <w:rFonts w:ascii="Times New Roman" w:hAnsi="Times New Roman"/>
          <w:sz w:val="24"/>
          <w:szCs w:val="24"/>
          <w:lang w:val="pl-PL"/>
        </w:rPr>
        <w:t xml:space="preserve"> w celu zapoznania się z </w:t>
      </w:r>
      <w:r w:rsidR="00B54893">
        <w:rPr>
          <w:rFonts w:ascii="Times New Roman" w:hAnsi="Times New Roman"/>
          <w:sz w:val="24"/>
          <w:szCs w:val="24"/>
          <w:lang w:val="pl-PL"/>
        </w:rPr>
        <w:t> </w:t>
      </w:r>
      <w:r>
        <w:rPr>
          <w:rFonts w:ascii="Times New Roman" w:hAnsi="Times New Roman"/>
          <w:sz w:val="24"/>
          <w:szCs w:val="24"/>
          <w:lang w:val="pl-PL"/>
        </w:rPr>
        <w:t xml:space="preserve">przedmiotem objętym zamówieniem, ale nie jest ona obowiązkowa, dlatego Zamawiający nie odrzuci na podstawie art. 226 ust. 1 pkt 18 </w:t>
      </w:r>
      <w:proofErr w:type="spellStart"/>
      <w:r>
        <w:rPr>
          <w:rFonts w:ascii="Times New Roman" w:hAnsi="Times New Roman"/>
          <w:sz w:val="24"/>
          <w:szCs w:val="24"/>
          <w:lang w:val="pl-PL"/>
        </w:rPr>
        <w:t>Pzp</w:t>
      </w:r>
      <w:proofErr w:type="spellEnd"/>
      <w:r>
        <w:rPr>
          <w:rFonts w:ascii="Times New Roman" w:hAnsi="Times New Roman"/>
          <w:sz w:val="24"/>
          <w:szCs w:val="24"/>
          <w:lang w:val="pl-PL"/>
        </w:rPr>
        <w:t xml:space="preserve"> oferty złożonej bez odbycia wizji lokalnej. Każdy zainteresowany odbyciem wizji lokalnej Wykonawca winien skontrolować się z osobą wyznaczoną do komunikacji w zakresie</w:t>
      </w:r>
      <w:r w:rsidR="00B54893">
        <w:rPr>
          <w:rFonts w:ascii="Times New Roman" w:hAnsi="Times New Roman"/>
          <w:sz w:val="24"/>
          <w:szCs w:val="24"/>
          <w:lang w:val="pl-PL"/>
        </w:rPr>
        <w:t xml:space="preserve"> </w:t>
      </w:r>
      <w:r>
        <w:rPr>
          <w:rFonts w:ascii="Times New Roman" w:hAnsi="Times New Roman"/>
          <w:sz w:val="24"/>
          <w:szCs w:val="24"/>
          <w:lang w:val="pl-PL"/>
        </w:rPr>
        <w:t>merytorycznym</w:t>
      </w:r>
      <w:r w:rsidR="00B54893">
        <w:rPr>
          <w:rFonts w:ascii="Times New Roman" w:hAnsi="Times New Roman"/>
          <w:sz w:val="24"/>
          <w:szCs w:val="24"/>
          <w:lang w:val="pl-PL"/>
        </w:rPr>
        <w:t>.</w:t>
      </w:r>
    </w:p>
    <w:p w14:paraId="20286004" w14:textId="25BECB98" w:rsidR="009E50DC" w:rsidRPr="004868F4" w:rsidRDefault="009E50DC" w:rsidP="00A35515">
      <w:pPr>
        <w:pStyle w:val="Akapitzlist"/>
        <w:numPr>
          <w:ilvl w:val="0"/>
          <w:numId w:val="63"/>
        </w:numPr>
        <w:contextualSpacing/>
        <w:jc w:val="both"/>
        <w:rPr>
          <w:rFonts w:ascii="Times New Roman" w:hAnsi="Times New Roman"/>
          <w:b/>
          <w:bCs/>
          <w:sz w:val="24"/>
          <w:szCs w:val="24"/>
        </w:rPr>
      </w:pPr>
      <w:r w:rsidRPr="004868F4">
        <w:rPr>
          <w:rFonts w:ascii="Times New Roman" w:hAnsi="Times New Roman"/>
          <w:b/>
          <w:bCs/>
          <w:sz w:val="24"/>
          <w:szCs w:val="24"/>
        </w:rPr>
        <w:t>Zamawiający nie przewiduje składanie ofert częściowych.</w:t>
      </w:r>
    </w:p>
    <w:p w14:paraId="1C8B89D8" w14:textId="72B888F8" w:rsidR="009E50DC" w:rsidRPr="004868F4" w:rsidRDefault="009E50DC" w:rsidP="00A35515">
      <w:pPr>
        <w:pStyle w:val="Akapitzlist"/>
        <w:numPr>
          <w:ilvl w:val="0"/>
          <w:numId w:val="63"/>
        </w:numPr>
        <w:contextualSpacing/>
        <w:jc w:val="both"/>
        <w:rPr>
          <w:rFonts w:ascii="Times New Roman" w:hAnsi="Times New Roman"/>
          <w:sz w:val="24"/>
          <w:szCs w:val="24"/>
        </w:rPr>
      </w:pPr>
      <w:r w:rsidRPr="004868F4">
        <w:rPr>
          <w:rFonts w:ascii="Times New Roman" w:hAnsi="Times New Roman"/>
          <w:sz w:val="24"/>
          <w:szCs w:val="24"/>
        </w:rPr>
        <w:t>Zamawiający nie zdecydował się na podzielenie zamówienia na części ze względu na charakter</w:t>
      </w:r>
      <w:r w:rsidR="00A35515" w:rsidRPr="004868F4">
        <w:rPr>
          <w:rFonts w:ascii="Times New Roman" w:hAnsi="Times New Roman"/>
          <w:sz w:val="24"/>
          <w:szCs w:val="24"/>
          <w:lang w:val="pl-PL"/>
        </w:rPr>
        <w:t xml:space="preserve"> </w:t>
      </w:r>
      <w:r w:rsidRPr="004868F4">
        <w:rPr>
          <w:rFonts w:ascii="Times New Roman" w:hAnsi="Times New Roman"/>
          <w:sz w:val="24"/>
          <w:szCs w:val="24"/>
        </w:rPr>
        <w:t>planowanej inwestycji: składa się na nią jedno, niepodzielne zadanie, a próby jego podziału</w:t>
      </w:r>
      <w:r w:rsidR="00A35515" w:rsidRPr="004868F4">
        <w:rPr>
          <w:rFonts w:ascii="Times New Roman" w:hAnsi="Times New Roman"/>
          <w:sz w:val="24"/>
          <w:szCs w:val="24"/>
          <w:lang w:val="pl-PL"/>
        </w:rPr>
        <w:t xml:space="preserve"> </w:t>
      </w:r>
      <w:r w:rsidRPr="004868F4">
        <w:rPr>
          <w:rFonts w:ascii="Times New Roman" w:hAnsi="Times New Roman"/>
          <w:sz w:val="24"/>
          <w:szCs w:val="24"/>
        </w:rPr>
        <w:t>skutkowałyby powstaniem nadmiernych trudności, sztucznie wygenerowałyby koszty po stronie</w:t>
      </w:r>
      <w:r w:rsidR="00A35515" w:rsidRPr="004868F4">
        <w:rPr>
          <w:rFonts w:ascii="Times New Roman" w:hAnsi="Times New Roman"/>
          <w:sz w:val="24"/>
          <w:szCs w:val="24"/>
          <w:lang w:val="pl-PL"/>
        </w:rPr>
        <w:t xml:space="preserve"> </w:t>
      </w:r>
      <w:r w:rsidRPr="004868F4">
        <w:rPr>
          <w:rFonts w:ascii="Times New Roman" w:hAnsi="Times New Roman"/>
          <w:sz w:val="24"/>
          <w:szCs w:val="24"/>
        </w:rPr>
        <w:t>zamawiającego skutkując faktycznymi brakiem koordynacji poszczególnych działań, przedłużając</w:t>
      </w:r>
      <w:r w:rsidR="00A35515" w:rsidRPr="004868F4">
        <w:rPr>
          <w:rFonts w:ascii="Times New Roman" w:hAnsi="Times New Roman"/>
          <w:sz w:val="24"/>
          <w:szCs w:val="24"/>
          <w:lang w:val="pl-PL"/>
        </w:rPr>
        <w:t xml:space="preserve"> </w:t>
      </w:r>
      <w:r w:rsidRPr="004868F4">
        <w:rPr>
          <w:rFonts w:ascii="Times New Roman" w:hAnsi="Times New Roman"/>
          <w:sz w:val="24"/>
          <w:szCs w:val="24"/>
        </w:rPr>
        <w:t>całą procedurę przeprowadzenia inwestycji, co łącznie mogłoby spowodować realną groźbę</w:t>
      </w:r>
      <w:r w:rsidR="00A35515" w:rsidRPr="004868F4">
        <w:rPr>
          <w:rFonts w:ascii="Times New Roman" w:hAnsi="Times New Roman"/>
          <w:sz w:val="24"/>
          <w:szCs w:val="24"/>
          <w:lang w:val="pl-PL"/>
        </w:rPr>
        <w:t xml:space="preserve"> </w:t>
      </w:r>
      <w:r w:rsidRPr="004868F4">
        <w:rPr>
          <w:rFonts w:ascii="Times New Roman" w:hAnsi="Times New Roman"/>
          <w:sz w:val="24"/>
          <w:szCs w:val="24"/>
        </w:rPr>
        <w:t>nieprawidłowej realizacji całości zamówienia.</w:t>
      </w:r>
    </w:p>
    <w:p w14:paraId="0E366744" w14:textId="78201850" w:rsidR="00A35515" w:rsidRPr="004868F4" w:rsidRDefault="00A35515" w:rsidP="00A35515">
      <w:pPr>
        <w:pStyle w:val="Akapitzlist"/>
        <w:numPr>
          <w:ilvl w:val="0"/>
          <w:numId w:val="63"/>
        </w:numPr>
        <w:contextualSpacing/>
        <w:jc w:val="both"/>
        <w:rPr>
          <w:rFonts w:ascii="Times New Roman" w:hAnsi="Times New Roman"/>
          <w:sz w:val="24"/>
          <w:szCs w:val="24"/>
        </w:rPr>
      </w:pPr>
      <w:r w:rsidRPr="004868F4">
        <w:rPr>
          <w:rFonts w:ascii="Times New Roman" w:hAnsi="Times New Roman"/>
          <w:sz w:val="24"/>
          <w:szCs w:val="24"/>
        </w:rPr>
        <w:t>Oznaczenie przedmiotu zamówienia wg wspólnego słownika zamówień CPV</w:t>
      </w:r>
      <w:r w:rsidRPr="004868F4">
        <w:rPr>
          <w:rFonts w:ascii="Times New Roman" w:hAnsi="Times New Roman"/>
          <w:sz w:val="24"/>
          <w:szCs w:val="24"/>
          <w:lang w:val="pl-PL"/>
        </w:rPr>
        <w:t>:</w:t>
      </w:r>
    </w:p>
    <w:p w14:paraId="74B0EFA1" w14:textId="77777777" w:rsidR="00A35515" w:rsidRPr="004868F4" w:rsidRDefault="00A35515" w:rsidP="00A35515">
      <w:pPr>
        <w:pStyle w:val="Akapitzlist"/>
        <w:autoSpaceDE w:val="0"/>
        <w:autoSpaceDN w:val="0"/>
        <w:adjustRightInd w:val="0"/>
        <w:spacing w:after="0"/>
        <w:rPr>
          <w:rFonts w:ascii="Times New Roman" w:hAnsi="Times New Roman"/>
          <w:color w:val="000000"/>
          <w:sz w:val="24"/>
          <w:szCs w:val="24"/>
        </w:rPr>
      </w:pPr>
      <w:r w:rsidRPr="004868F4">
        <w:rPr>
          <w:rFonts w:ascii="Times New Roman" w:hAnsi="Times New Roman"/>
          <w:color w:val="000000"/>
          <w:sz w:val="24"/>
          <w:szCs w:val="24"/>
        </w:rPr>
        <w:t>45453000-7  Roboty remontowe i renowacyjne</w:t>
      </w:r>
    </w:p>
    <w:p w14:paraId="42E5F544" w14:textId="77777777" w:rsidR="00A35515" w:rsidRPr="004868F4" w:rsidRDefault="00A35515" w:rsidP="00A35515">
      <w:pPr>
        <w:pStyle w:val="Akapitzlist"/>
        <w:autoSpaceDE w:val="0"/>
        <w:autoSpaceDN w:val="0"/>
        <w:adjustRightInd w:val="0"/>
        <w:spacing w:after="0"/>
        <w:rPr>
          <w:rFonts w:ascii="Times New Roman" w:hAnsi="Times New Roman"/>
          <w:color w:val="000000"/>
          <w:sz w:val="24"/>
          <w:szCs w:val="24"/>
        </w:rPr>
      </w:pPr>
      <w:r w:rsidRPr="004868F4">
        <w:rPr>
          <w:rFonts w:ascii="Times New Roman" w:hAnsi="Times New Roman"/>
          <w:color w:val="000000"/>
          <w:sz w:val="24"/>
          <w:szCs w:val="24"/>
        </w:rPr>
        <w:t>45262660-5 Usuwanie azbestu</w:t>
      </w:r>
    </w:p>
    <w:p w14:paraId="0AFEFC43" w14:textId="77777777" w:rsidR="00A35515" w:rsidRPr="004868F4" w:rsidRDefault="00A35515" w:rsidP="00A35515">
      <w:pPr>
        <w:pStyle w:val="Akapitzlist"/>
        <w:autoSpaceDE w:val="0"/>
        <w:autoSpaceDN w:val="0"/>
        <w:adjustRightInd w:val="0"/>
        <w:spacing w:after="0"/>
        <w:rPr>
          <w:rFonts w:ascii="Times New Roman" w:hAnsi="Times New Roman"/>
          <w:color w:val="000000"/>
          <w:sz w:val="24"/>
          <w:szCs w:val="24"/>
        </w:rPr>
      </w:pPr>
      <w:r w:rsidRPr="004868F4">
        <w:rPr>
          <w:rFonts w:ascii="Times New Roman" w:hAnsi="Times New Roman"/>
          <w:color w:val="000000"/>
          <w:sz w:val="24"/>
          <w:szCs w:val="24"/>
        </w:rPr>
        <w:t>45260000-7 Roboty w zakresie wykonania pokryć i konstrukcji oraz inne podobne</w:t>
      </w:r>
    </w:p>
    <w:p w14:paraId="73203F8C" w14:textId="77777777" w:rsidR="00A35515" w:rsidRPr="004868F4" w:rsidRDefault="00A35515" w:rsidP="00A35515">
      <w:pPr>
        <w:pStyle w:val="Akapitzlist"/>
        <w:autoSpaceDE w:val="0"/>
        <w:autoSpaceDN w:val="0"/>
        <w:adjustRightInd w:val="0"/>
        <w:spacing w:after="0"/>
        <w:rPr>
          <w:rFonts w:ascii="Times New Roman" w:hAnsi="Times New Roman"/>
          <w:color w:val="000000"/>
          <w:sz w:val="24"/>
          <w:szCs w:val="24"/>
        </w:rPr>
      </w:pPr>
      <w:r w:rsidRPr="004868F4">
        <w:rPr>
          <w:rFonts w:ascii="Times New Roman" w:hAnsi="Times New Roman"/>
          <w:color w:val="000000"/>
          <w:sz w:val="24"/>
          <w:szCs w:val="24"/>
        </w:rPr>
        <w:t>45311200-2 Roboty w zakresie instalacji elektrycznych</w:t>
      </w:r>
    </w:p>
    <w:p w14:paraId="3732DA51" w14:textId="4F6D38AB" w:rsidR="00A35515" w:rsidRPr="004868F4" w:rsidRDefault="00A35515" w:rsidP="00A35515">
      <w:pPr>
        <w:pStyle w:val="Akapitzlist"/>
        <w:autoSpaceDE w:val="0"/>
        <w:autoSpaceDN w:val="0"/>
        <w:adjustRightInd w:val="0"/>
        <w:spacing w:after="0"/>
        <w:rPr>
          <w:rFonts w:ascii="Times New Roman" w:hAnsi="Times New Roman"/>
          <w:color w:val="000000"/>
          <w:sz w:val="24"/>
          <w:szCs w:val="24"/>
          <w:lang w:val="pl-PL"/>
        </w:rPr>
      </w:pPr>
      <w:r w:rsidRPr="004868F4">
        <w:rPr>
          <w:rFonts w:ascii="Times New Roman" w:hAnsi="Times New Roman"/>
          <w:color w:val="000000"/>
          <w:sz w:val="24"/>
          <w:szCs w:val="24"/>
        </w:rPr>
        <w:t>45443000-4 Roboty elewacyjne</w:t>
      </w:r>
      <w:r w:rsidR="00FC0543" w:rsidRPr="004868F4">
        <w:rPr>
          <w:rFonts w:ascii="Times New Roman" w:hAnsi="Times New Roman"/>
          <w:color w:val="000000"/>
          <w:sz w:val="24"/>
          <w:szCs w:val="24"/>
          <w:lang w:val="pl-PL"/>
        </w:rPr>
        <w:t>.</w:t>
      </w:r>
    </w:p>
    <w:p w14:paraId="7299D8B7" w14:textId="38740D15" w:rsidR="00F47774" w:rsidRPr="003A260C" w:rsidRDefault="00FC0543" w:rsidP="003A260C">
      <w:pPr>
        <w:pStyle w:val="Akapitzlist"/>
        <w:numPr>
          <w:ilvl w:val="0"/>
          <w:numId w:val="63"/>
        </w:numPr>
        <w:autoSpaceDE w:val="0"/>
        <w:autoSpaceDN w:val="0"/>
        <w:adjustRightInd w:val="0"/>
        <w:jc w:val="both"/>
        <w:rPr>
          <w:rFonts w:ascii="Times New Roman" w:hAnsi="Times New Roman"/>
          <w:color w:val="000000"/>
          <w:sz w:val="24"/>
          <w:szCs w:val="24"/>
        </w:rPr>
      </w:pPr>
      <w:r w:rsidRPr="004868F4">
        <w:rPr>
          <w:rFonts w:ascii="Times New Roman" w:hAnsi="Times New Roman"/>
          <w:color w:val="000000"/>
          <w:sz w:val="24"/>
          <w:szCs w:val="24"/>
        </w:rPr>
        <w:t>W przypadku stwierdzenia rozbieżności w wymaganych warunkach podmiotowych i</w:t>
      </w:r>
      <w:r w:rsidR="008131A6">
        <w:rPr>
          <w:rFonts w:ascii="Times New Roman" w:hAnsi="Times New Roman"/>
          <w:color w:val="000000"/>
          <w:sz w:val="24"/>
          <w:szCs w:val="24"/>
          <w:lang w:val="pl-PL"/>
        </w:rPr>
        <w:t xml:space="preserve">  </w:t>
      </w:r>
      <w:r w:rsidRPr="004868F4">
        <w:rPr>
          <w:rFonts w:ascii="Times New Roman" w:hAnsi="Times New Roman"/>
          <w:color w:val="000000"/>
          <w:sz w:val="24"/>
          <w:szCs w:val="24"/>
        </w:rPr>
        <w:t>przedmiotowych</w:t>
      </w:r>
      <w:r w:rsidRPr="004868F4">
        <w:rPr>
          <w:rFonts w:ascii="Times New Roman" w:hAnsi="Times New Roman"/>
          <w:color w:val="000000"/>
          <w:sz w:val="24"/>
          <w:szCs w:val="24"/>
          <w:lang w:val="pl-PL"/>
        </w:rPr>
        <w:t xml:space="preserve"> </w:t>
      </w:r>
      <w:r w:rsidRPr="004868F4">
        <w:rPr>
          <w:rFonts w:ascii="Times New Roman" w:hAnsi="Times New Roman"/>
          <w:color w:val="000000"/>
          <w:sz w:val="24"/>
          <w:szCs w:val="24"/>
        </w:rPr>
        <w:t xml:space="preserve">oraz wymaganych środkach dowodowych podmiotowych i </w:t>
      </w:r>
      <w:r w:rsidRPr="004868F4">
        <w:rPr>
          <w:rFonts w:ascii="Times New Roman" w:hAnsi="Times New Roman"/>
          <w:color w:val="000000"/>
          <w:sz w:val="24"/>
          <w:szCs w:val="24"/>
          <w:lang w:val="pl-PL"/>
        </w:rPr>
        <w:t> </w:t>
      </w:r>
      <w:r w:rsidRPr="004868F4">
        <w:rPr>
          <w:rFonts w:ascii="Times New Roman" w:hAnsi="Times New Roman"/>
          <w:color w:val="000000"/>
          <w:sz w:val="24"/>
          <w:szCs w:val="24"/>
        </w:rPr>
        <w:t xml:space="preserve">przedmiotowych w </w:t>
      </w:r>
      <w:r w:rsidR="00B54893">
        <w:rPr>
          <w:rFonts w:ascii="Times New Roman" w:hAnsi="Times New Roman"/>
          <w:color w:val="000000"/>
          <w:sz w:val="24"/>
          <w:szCs w:val="24"/>
          <w:lang w:val="pl-PL"/>
        </w:rPr>
        <w:t>OPZ</w:t>
      </w:r>
      <w:r w:rsidRPr="004868F4">
        <w:rPr>
          <w:rFonts w:ascii="Times New Roman" w:hAnsi="Times New Roman"/>
          <w:color w:val="000000"/>
          <w:sz w:val="24"/>
          <w:szCs w:val="24"/>
        </w:rPr>
        <w:t xml:space="preserve"> i SWZ wiążące są</w:t>
      </w:r>
      <w:r w:rsidRPr="004868F4">
        <w:rPr>
          <w:rFonts w:ascii="Times New Roman" w:hAnsi="Times New Roman"/>
          <w:color w:val="000000"/>
          <w:sz w:val="24"/>
          <w:szCs w:val="24"/>
          <w:lang w:val="pl-PL"/>
        </w:rPr>
        <w:t xml:space="preserve"> </w:t>
      </w:r>
      <w:r w:rsidRPr="004868F4">
        <w:rPr>
          <w:rFonts w:ascii="Times New Roman" w:hAnsi="Times New Roman"/>
          <w:color w:val="000000"/>
          <w:sz w:val="24"/>
          <w:szCs w:val="24"/>
        </w:rPr>
        <w:t>postanowienia SWZ</w:t>
      </w:r>
      <w:r w:rsidRPr="004868F4">
        <w:rPr>
          <w:rFonts w:ascii="Times New Roman" w:hAnsi="Times New Roman"/>
          <w:color w:val="000000"/>
          <w:sz w:val="24"/>
          <w:szCs w:val="24"/>
          <w:lang w:val="pl-PL"/>
        </w:rPr>
        <w:t>.</w:t>
      </w:r>
    </w:p>
    <w:p w14:paraId="5CE1B703" w14:textId="5A185290" w:rsidR="00CE5B34" w:rsidRPr="004868F4" w:rsidRDefault="00060B34" w:rsidP="00060B34">
      <w:pPr>
        <w:pStyle w:val="Akapitzlist"/>
        <w:adjustRightInd w:val="0"/>
        <w:spacing w:before="120" w:after="160" w:line="259" w:lineRule="auto"/>
        <w:ind w:left="0"/>
        <w:contextualSpacing/>
        <w:jc w:val="both"/>
        <w:rPr>
          <w:rFonts w:ascii="Times New Roman" w:hAnsi="Times New Roman"/>
          <w:b/>
          <w:bCs/>
          <w:sz w:val="24"/>
          <w:szCs w:val="24"/>
          <w:lang w:eastAsia="pl-PL" w:bidi="pl-PL"/>
        </w:rPr>
      </w:pPr>
      <w:r w:rsidRPr="004868F4">
        <w:rPr>
          <w:rFonts w:ascii="Times New Roman" w:hAnsi="Times New Roman"/>
          <w:b/>
          <w:bCs/>
          <w:sz w:val="24"/>
          <w:szCs w:val="24"/>
          <w:shd w:val="clear" w:color="auto" w:fill="C9C9C9"/>
          <w:lang w:val="pl-PL"/>
        </w:rPr>
        <w:t xml:space="preserve">IV. </w:t>
      </w:r>
      <w:r w:rsidR="00CE5B34" w:rsidRPr="004868F4">
        <w:rPr>
          <w:rFonts w:ascii="Times New Roman" w:hAnsi="Times New Roman"/>
          <w:b/>
          <w:bCs/>
          <w:sz w:val="24"/>
          <w:szCs w:val="24"/>
          <w:shd w:val="clear" w:color="auto" w:fill="C9C9C9"/>
        </w:rPr>
        <w:t xml:space="preserve">Termin </w:t>
      </w:r>
      <w:r w:rsidR="000E0A4C" w:rsidRPr="004868F4">
        <w:rPr>
          <w:rFonts w:ascii="Times New Roman" w:hAnsi="Times New Roman"/>
          <w:b/>
          <w:bCs/>
          <w:sz w:val="24"/>
          <w:szCs w:val="24"/>
          <w:shd w:val="clear" w:color="auto" w:fill="C9C9C9"/>
        </w:rPr>
        <w:t>wykonania przedmiotu zamówienia.</w:t>
      </w:r>
    </w:p>
    <w:p w14:paraId="68B95636" w14:textId="7F759FF1" w:rsidR="00F47774" w:rsidRPr="004868F4" w:rsidRDefault="00F47774" w:rsidP="00F47774">
      <w:pPr>
        <w:ind w:left="426" w:hanging="284"/>
        <w:jc w:val="both"/>
        <w:outlineLvl w:val="0"/>
      </w:pPr>
      <w:r w:rsidRPr="004868F4">
        <w:t>1. Przedmiot zamówienia należy wykonać w terminie</w:t>
      </w:r>
      <w:r w:rsidR="001E6062">
        <w:t xml:space="preserve">: </w:t>
      </w:r>
      <w:r w:rsidR="00B72F82">
        <w:rPr>
          <w:b/>
          <w:bCs/>
        </w:rPr>
        <w:t>4</w:t>
      </w:r>
      <w:r w:rsidR="001E6062" w:rsidRPr="001E6062">
        <w:rPr>
          <w:b/>
          <w:bCs/>
        </w:rPr>
        <w:t xml:space="preserve"> miesi</w:t>
      </w:r>
      <w:r w:rsidR="00B72F82">
        <w:rPr>
          <w:b/>
          <w:bCs/>
        </w:rPr>
        <w:t>ące</w:t>
      </w:r>
      <w:r w:rsidRPr="001E6062">
        <w:rPr>
          <w:b/>
          <w:bCs/>
        </w:rPr>
        <w:t xml:space="preserve"> od dnia podpisania umowy</w:t>
      </w:r>
      <w:r w:rsidR="001E6062" w:rsidRPr="001E6062">
        <w:rPr>
          <w:b/>
          <w:bCs/>
        </w:rPr>
        <w:t>.</w:t>
      </w:r>
    </w:p>
    <w:p w14:paraId="292D3F31" w14:textId="7918BC7A" w:rsidR="00F47774" w:rsidRPr="004868F4" w:rsidRDefault="00F47774" w:rsidP="00F47774">
      <w:pPr>
        <w:ind w:left="142"/>
        <w:jc w:val="both"/>
        <w:outlineLvl w:val="0"/>
      </w:pPr>
      <w:r w:rsidRPr="004868F4">
        <w:t>2. Wymagane terminy - rękojmi wynosi 60 miesięcy.</w:t>
      </w:r>
    </w:p>
    <w:p w14:paraId="47DE1204" w14:textId="03719558" w:rsidR="00F47774" w:rsidRPr="004868F4" w:rsidRDefault="00F47774" w:rsidP="00F47774">
      <w:pPr>
        <w:ind w:left="426" w:hanging="284"/>
        <w:jc w:val="both"/>
        <w:outlineLvl w:val="0"/>
      </w:pPr>
      <w:r w:rsidRPr="004868F4">
        <w:t>3. Gwarancji jakości minimum 36 miesięcy na wykonane roboty budowlane.</w:t>
      </w:r>
    </w:p>
    <w:p w14:paraId="237C519A" w14:textId="4884E9CF" w:rsidR="00C873C7" w:rsidRDefault="00F47774" w:rsidP="00F47774">
      <w:pPr>
        <w:ind w:left="426" w:hanging="284"/>
        <w:jc w:val="both"/>
        <w:outlineLvl w:val="0"/>
      </w:pPr>
      <w:r w:rsidRPr="004868F4">
        <w:t>4. Okres rękojmi i gwarancji na wykonane roboty budowlane rozpoczyna się od daty zakończenia robót potwierdzonych bezusterkowym protokołem odbioru końcowego zakończenia robót i biegną równocześnie.</w:t>
      </w:r>
    </w:p>
    <w:p w14:paraId="73533BD6" w14:textId="77777777" w:rsidR="00C873C7" w:rsidRPr="004868F4" w:rsidRDefault="00C873C7" w:rsidP="00C873C7">
      <w:pPr>
        <w:autoSpaceDE w:val="0"/>
      </w:pPr>
    </w:p>
    <w:p w14:paraId="5B2B781A" w14:textId="77777777" w:rsidR="00CE5B34" w:rsidRPr="004868F4" w:rsidRDefault="00671330" w:rsidP="00DC2553">
      <w:pPr>
        <w:shd w:val="clear" w:color="auto" w:fill="C9C9C9"/>
        <w:rPr>
          <w:b/>
        </w:rPr>
      </w:pPr>
      <w:r w:rsidRPr="004868F4">
        <w:rPr>
          <w:b/>
        </w:rPr>
        <w:t>V</w:t>
      </w:r>
      <w:r w:rsidR="000C71F9" w:rsidRPr="004868F4">
        <w:rPr>
          <w:b/>
        </w:rPr>
        <w:t>.</w:t>
      </w:r>
      <w:bookmarkStart w:id="6" w:name="_Hlk59907369"/>
      <w:r w:rsidR="002D1EAC" w:rsidRPr="004868F4">
        <w:rPr>
          <w:b/>
        </w:rPr>
        <w:t xml:space="preserve"> </w:t>
      </w:r>
      <w:r w:rsidR="00007AF7" w:rsidRPr="004868F4">
        <w:rPr>
          <w:b/>
          <w:bCs/>
        </w:rPr>
        <w:t>Podmiotowe środki dowodowe</w:t>
      </w:r>
      <w:bookmarkEnd w:id="6"/>
      <w:r w:rsidR="00336760" w:rsidRPr="004868F4">
        <w:rPr>
          <w:b/>
        </w:rPr>
        <w:t>.</w:t>
      </w:r>
    </w:p>
    <w:p w14:paraId="39B32F30" w14:textId="7F6EBB87" w:rsidR="00FB4F4B" w:rsidRPr="004868F4" w:rsidRDefault="00FB4F4B" w:rsidP="00FB4F4B">
      <w:pPr>
        <w:ind w:left="284" w:hanging="284"/>
        <w:jc w:val="both"/>
      </w:pPr>
      <w:r w:rsidRPr="004868F4">
        <w:t>1. O udzielenie zamówienia mogą ubiegać się Wykonawcy, którzy złożą wraz z ofertą oświadczenia a wskazany Wykonawca na żądanie Zamawiającego w terminie nie krótszym niż 5 dni od wezwania, przedłoży wymagane w SWZ dokumenty w zakresie:</w:t>
      </w:r>
    </w:p>
    <w:p w14:paraId="2A260C72" w14:textId="77777777" w:rsidR="00FB4F4B" w:rsidRPr="004868F4" w:rsidRDefault="00FB4F4B" w:rsidP="00FB4F4B">
      <w:pPr>
        <w:ind w:left="426" w:hanging="142"/>
        <w:jc w:val="both"/>
      </w:pPr>
      <w:r w:rsidRPr="004868F4">
        <w:t>1) spełnienia warunków udziału w postępowaniu</w:t>
      </w:r>
    </w:p>
    <w:p w14:paraId="10B83A3F" w14:textId="77777777" w:rsidR="00FB4F4B" w:rsidRPr="004868F4" w:rsidRDefault="00FB4F4B" w:rsidP="00FB4F4B">
      <w:pPr>
        <w:ind w:left="426" w:hanging="142"/>
        <w:jc w:val="both"/>
      </w:pPr>
      <w:r w:rsidRPr="004868F4">
        <w:t>2) niepodlegania wykluczeniu</w:t>
      </w:r>
    </w:p>
    <w:p w14:paraId="23BE086C" w14:textId="46B850F0" w:rsidR="00FB4F4B" w:rsidRPr="004868F4" w:rsidRDefault="00FB4F4B" w:rsidP="00FB4F4B">
      <w:pPr>
        <w:ind w:left="284" w:hanging="284"/>
        <w:jc w:val="both"/>
      </w:pPr>
      <w:r w:rsidRPr="004868F4">
        <w:t xml:space="preserve">2. Oświadczenia o których mowa w ust. 1 należy złożyć zgodnie z odpowiednim wzorem stanowiącym załączniki do SWZ. Oświadczenia te dla podmiotów składających ofertę wspólnie oraz podmiotów udostępniających zasoby składane są oddzielnie dla każdego z </w:t>
      </w:r>
      <w:r w:rsidR="00B54893">
        <w:t> </w:t>
      </w:r>
      <w:r w:rsidRPr="004868F4">
        <w:t>tych podmiotów. Oświadczenia wraz z ofertą składane są w formie elektronicznej opatrzone kwalifikowanym podpisem elektronicznym lub postaci elektronicznej opatrzone podpisem zaufanym lub podpisem osobistym.</w:t>
      </w:r>
    </w:p>
    <w:p w14:paraId="12E11332" w14:textId="2957A423" w:rsidR="00FB4F4B" w:rsidRPr="004868F4" w:rsidRDefault="00FB4F4B" w:rsidP="00FB4F4B">
      <w:pPr>
        <w:ind w:left="284" w:hanging="284"/>
        <w:jc w:val="both"/>
        <w:rPr>
          <w:b/>
          <w:bCs/>
        </w:rPr>
      </w:pPr>
      <w:r w:rsidRPr="004868F4">
        <w:t xml:space="preserve">3. </w:t>
      </w:r>
      <w:r w:rsidRPr="004868F4">
        <w:rPr>
          <w:b/>
          <w:bCs/>
        </w:rPr>
        <w:t>Uprawnienia do prowadzenia określonej działalności gospodarczej lub zawodowej, o  ile wynika to z odrębnych przepisów:</w:t>
      </w:r>
    </w:p>
    <w:p w14:paraId="1E6E5B80" w14:textId="1321A3D1" w:rsidR="00FB4F4B" w:rsidRPr="004868F4" w:rsidRDefault="00FB4F4B" w:rsidP="00FB4F4B">
      <w:pPr>
        <w:ind w:left="284"/>
        <w:jc w:val="both"/>
      </w:pPr>
      <w:r w:rsidRPr="004868F4">
        <w:t>W celu potwierdzenia spełniania przez Wykonawcę warunków udziału w postępowaniu Zamawiający żąda złożenia następujących podmiotowych środków dowodowych w  zakresie:</w:t>
      </w:r>
    </w:p>
    <w:p w14:paraId="0AB8EF1B" w14:textId="77777777" w:rsidR="00FB4F4B" w:rsidRPr="004868F4" w:rsidRDefault="00FB4F4B" w:rsidP="00FB4F4B">
      <w:pPr>
        <w:ind w:left="284"/>
        <w:jc w:val="both"/>
      </w:pPr>
      <w:r w:rsidRPr="004868F4">
        <w:t>Zamawiający odstępuje od opisu sposobu dokonywania oceny spełnienia warunków w tym zakresie.</w:t>
      </w:r>
    </w:p>
    <w:p w14:paraId="73B99BB9" w14:textId="77777777" w:rsidR="00FB4F4B" w:rsidRPr="004868F4" w:rsidRDefault="00FB4F4B" w:rsidP="00FB4F4B">
      <w:pPr>
        <w:ind w:left="284"/>
        <w:jc w:val="both"/>
      </w:pPr>
      <w:r w:rsidRPr="004868F4">
        <w:t>Zamawiający nie dokona oceny spełnienia warunków udziału w postępowaniu.</w:t>
      </w:r>
    </w:p>
    <w:p w14:paraId="3297FBE6" w14:textId="77777777" w:rsidR="00FB4F4B" w:rsidRPr="004868F4" w:rsidRDefault="00FB4F4B" w:rsidP="00FB4F4B">
      <w:pPr>
        <w:jc w:val="both"/>
        <w:rPr>
          <w:b/>
          <w:bCs/>
        </w:rPr>
      </w:pPr>
      <w:r w:rsidRPr="004868F4">
        <w:t xml:space="preserve">4. </w:t>
      </w:r>
      <w:r w:rsidRPr="004868F4">
        <w:rPr>
          <w:b/>
          <w:bCs/>
        </w:rPr>
        <w:t>Zdolność techniczna lub zawodowa:</w:t>
      </w:r>
    </w:p>
    <w:p w14:paraId="30D09893" w14:textId="7D2AF602" w:rsidR="00FB4F4B" w:rsidRPr="004868F4" w:rsidRDefault="00FB4F4B" w:rsidP="00FB4F4B">
      <w:pPr>
        <w:ind w:left="284"/>
        <w:jc w:val="both"/>
      </w:pPr>
      <w:r w:rsidRPr="004868F4">
        <w:t>W celu potwierdzenia spełniania przez Wykonawcę warunków udziału w postępowaniu Zamawiający żąda złożenia następujących podmiotowych środków dowodowych w  zakresie:</w:t>
      </w:r>
    </w:p>
    <w:p w14:paraId="4D7A1BCA" w14:textId="77777777" w:rsidR="00FB4F4B" w:rsidRPr="004868F4" w:rsidRDefault="00FB4F4B" w:rsidP="00FB4F4B">
      <w:pPr>
        <w:ind w:left="284"/>
        <w:jc w:val="both"/>
      </w:pPr>
      <w:r w:rsidRPr="004868F4">
        <w:rPr>
          <w:b/>
          <w:bCs/>
        </w:rPr>
        <w:t>1) wykonanych robót</w:t>
      </w:r>
      <w:r w:rsidRPr="004868F4">
        <w:t>.</w:t>
      </w:r>
    </w:p>
    <w:p w14:paraId="1BD3FC11" w14:textId="6794A1B3" w:rsidR="00FB4F4B" w:rsidRPr="004868F4" w:rsidRDefault="00FB4F4B" w:rsidP="00C221A7">
      <w:pPr>
        <w:ind w:left="567"/>
        <w:jc w:val="both"/>
      </w:pPr>
      <w:r w:rsidRPr="004868F4">
        <w:t xml:space="preserve">Na potwierdzenie niniejszego warunku należy złożyć wykaz robót budowlanych wykonanych nie wcześniej niż w okresie ostatnich 5 lat, a jeżeli okres prowadzenia działalności jest krótszy – w tym okresie, wraz z podaniem ich rodzaju, wartości, daty i </w:t>
      </w:r>
      <w:r w:rsidR="00B54893">
        <w:t> </w:t>
      </w:r>
      <w:r w:rsidRPr="004868F4">
        <w:t>miejsca wykonania oraz podmiotów,</w:t>
      </w:r>
      <w:r w:rsidR="003C724A" w:rsidRPr="004868F4">
        <w:t xml:space="preserve"> </w:t>
      </w:r>
      <w:r w:rsidRPr="004868F4">
        <w:t xml:space="preserve">na rzecz których roboty te zostały wykonane, oraz </w:t>
      </w:r>
      <w:r w:rsidR="00B54893">
        <w:t> </w:t>
      </w:r>
      <w:r w:rsidRPr="004868F4">
        <w:t>załączeniem dowodów określających, czy te</w:t>
      </w:r>
      <w:r w:rsidR="003C724A" w:rsidRPr="004868F4">
        <w:t xml:space="preserve"> </w:t>
      </w:r>
      <w:r w:rsidRPr="004868F4">
        <w:t>roboty budowlane zostały wykonane należycie, przy czym dowodami, o których mowa, są</w:t>
      </w:r>
      <w:r w:rsidR="003C724A" w:rsidRPr="004868F4">
        <w:t xml:space="preserve"> </w:t>
      </w:r>
      <w:r w:rsidRPr="004868F4">
        <w:t>referencje bądź inne dokumenty sporządzone przez podmiot, na rzecz którego roboty budowlane</w:t>
      </w:r>
      <w:r w:rsidR="003C724A" w:rsidRPr="004868F4">
        <w:t xml:space="preserve"> </w:t>
      </w:r>
      <w:r w:rsidRPr="004868F4">
        <w:t xml:space="preserve">zostały wykonane, a </w:t>
      </w:r>
      <w:r w:rsidR="00B54893">
        <w:t> </w:t>
      </w:r>
      <w:r w:rsidRPr="004868F4">
        <w:t>jeżeli Wykonawca z przyczyn niezależnych od niego nie jest w stanie uzyskać</w:t>
      </w:r>
      <w:r w:rsidR="00C221A7">
        <w:t xml:space="preserve"> </w:t>
      </w:r>
      <w:r w:rsidRPr="004868F4">
        <w:t>tych dokumentów – inne odpowiednie dokumenty;</w:t>
      </w:r>
    </w:p>
    <w:p w14:paraId="2E79C668" w14:textId="77777777" w:rsidR="00FB4F4B" w:rsidRPr="004868F4" w:rsidRDefault="00FB4F4B" w:rsidP="00FB4F4B">
      <w:pPr>
        <w:jc w:val="both"/>
        <w:rPr>
          <w:b/>
          <w:bCs/>
        </w:rPr>
      </w:pPr>
      <w:r w:rsidRPr="004868F4">
        <w:rPr>
          <w:b/>
          <w:bCs/>
        </w:rPr>
        <w:t>Zamawiający uzna warunek za spełniony jeżeli Wykonawca wykaże, że w tym okresie wykonał:</w:t>
      </w:r>
    </w:p>
    <w:p w14:paraId="4920EA9A" w14:textId="73C48793" w:rsidR="00FB4F4B" w:rsidRPr="00C86A61" w:rsidRDefault="003C724A" w:rsidP="003C53A1">
      <w:pPr>
        <w:ind w:left="709" w:hanging="142"/>
        <w:jc w:val="both"/>
      </w:pPr>
      <w:r w:rsidRPr="00C86A61">
        <w:t>-</w:t>
      </w:r>
      <w:r w:rsidR="00B54893">
        <w:t>minimum</w:t>
      </w:r>
      <w:r w:rsidRPr="00C86A61">
        <w:t xml:space="preserve"> </w:t>
      </w:r>
      <w:r w:rsidR="00FB4F4B" w:rsidRPr="00C86A61">
        <w:t xml:space="preserve">jedną robotę budowlaną </w:t>
      </w:r>
      <w:r w:rsidR="003C53A1" w:rsidRPr="00C86A61">
        <w:t xml:space="preserve">zrealizowaną w systemie wybuduj w ramach której wykonano roboty związane z budową lub/i rozbudową lub/i przebudową lub/i modernizacją lub/i remontem budynku o wartości nie mniejszej niż </w:t>
      </w:r>
      <w:r w:rsidR="00CC0541" w:rsidRPr="00C86A61">
        <w:t xml:space="preserve">200 000,00 </w:t>
      </w:r>
      <w:r w:rsidR="00FB4F4B" w:rsidRPr="00C86A61">
        <w:t>zł brutto.</w:t>
      </w:r>
    </w:p>
    <w:p w14:paraId="7101660B" w14:textId="77777777" w:rsidR="003C724A" w:rsidRPr="00C86A61" w:rsidRDefault="003C724A" w:rsidP="003C724A">
      <w:pPr>
        <w:ind w:left="709"/>
        <w:jc w:val="both"/>
      </w:pPr>
    </w:p>
    <w:p w14:paraId="0ED503F2" w14:textId="77777777" w:rsidR="00FB4F4B" w:rsidRPr="004868F4" w:rsidRDefault="00FB4F4B" w:rsidP="003C724A">
      <w:pPr>
        <w:jc w:val="center"/>
        <w:rPr>
          <w:b/>
          <w:bCs/>
          <w:u w:val="single"/>
        </w:rPr>
      </w:pPr>
      <w:r w:rsidRPr="004868F4">
        <w:rPr>
          <w:b/>
          <w:bCs/>
          <w:u w:val="single"/>
        </w:rPr>
        <w:t>UWAGA! Do każdej pozycji wykazu należy załączyć dowody określające, czy roboty te</w:t>
      </w:r>
    </w:p>
    <w:p w14:paraId="1D0500E8" w14:textId="77777777" w:rsidR="00FB4F4B" w:rsidRDefault="00FB4F4B" w:rsidP="003C724A">
      <w:pPr>
        <w:jc w:val="center"/>
        <w:rPr>
          <w:b/>
          <w:bCs/>
          <w:u w:val="single"/>
        </w:rPr>
      </w:pPr>
      <w:r w:rsidRPr="004868F4">
        <w:rPr>
          <w:b/>
          <w:bCs/>
          <w:u w:val="single"/>
        </w:rPr>
        <w:t>zostały wykonane w sposób należyty.</w:t>
      </w:r>
    </w:p>
    <w:p w14:paraId="316344D8" w14:textId="77777777" w:rsidR="008131A6" w:rsidRDefault="008131A6" w:rsidP="003C724A">
      <w:pPr>
        <w:jc w:val="center"/>
        <w:rPr>
          <w:b/>
          <w:bCs/>
          <w:u w:val="single"/>
        </w:rPr>
      </w:pPr>
    </w:p>
    <w:p w14:paraId="5C1AC182" w14:textId="77777777" w:rsidR="00B54893" w:rsidRPr="004868F4" w:rsidRDefault="00B54893" w:rsidP="003C724A">
      <w:pPr>
        <w:jc w:val="center"/>
        <w:rPr>
          <w:b/>
          <w:bCs/>
          <w:u w:val="single"/>
        </w:rPr>
      </w:pPr>
    </w:p>
    <w:p w14:paraId="64007B47" w14:textId="77777777" w:rsidR="00FB4F4B" w:rsidRPr="004868F4" w:rsidRDefault="00FB4F4B" w:rsidP="003C724A">
      <w:pPr>
        <w:ind w:left="284"/>
        <w:jc w:val="both"/>
      </w:pPr>
      <w:r w:rsidRPr="004868F4">
        <w:rPr>
          <w:b/>
          <w:bCs/>
        </w:rPr>
        <w:t>2) wykazu osób, które będą uczestniczyć w wykonywaniu zamówienia publicznego</w:t>
      </w:r>
      <w:r w:rsidRPr="004868F4">
        <w:t>.</w:t>
      </w:r>
    </w:p>
    <w:p w14:paraId="58FE1FB4" w14:textId="7EA868A2" w:rsidR="00FB4F4B" w:rsidRPr="004868F4" w:rsidRDefault="00FB4F4B" w:rsidP="003C724A">
      <w:pPr>
        <w:ind w:left="567"/>
        <w:jc w:val="both"/>
      </w:pPr>
      <w:r w:rsidRPr="004868F4">
        <w:t>Na potwierdzenie niniejszego warunku należy złożyć wykaz osób, skierowanych przez Wykonawcę</w:t>
      </w:r>
      <w:r w:rsidR="003C724A" w:rsidRPr="004868F4">
        <w:t xml:space="preserve"> </w:t>
      </w:r>
      <w:r w:rsidRPr="004868F4">
        <w:t>do realizacji zamówienia publicznego, w szczególności odpowiedzialnych za świadczenie usług,</w:t>
      </w:r>
      <w:r w:rsidR="003C724A" w:rsidRPr="004868F4">
        <w:t xml:space="preserve"> </w:t>
      </w:r>
      <w:r w:rsidRPr="004868F4">
        <w:t xml:space="preserve">kontrolę jakości lub kierowanie robotami budowlanymi, wraz z </w:t>
      </w:r>
      <w:r w:rsidR="003C724A" w:rsidRPr="004868F4">
        <w:t> </w:t>
      </w:r>
      <w:r w:rsidRPr="004868F4">
        <w:t>informacjami na temat ich</w:t>
      </w:r>
      <w:r w:rsidR="003C724A" w:rsidRPr="004868F4">
        <w:t xml:space="preserve"> </w:t>
      </w:r>
      <w:r w:rsidRPr="004868F4">
        <w:t xml:space="preserve">kwalifikacji zawodowych, uprawnień, doświadczenia i </w:t>
      </w:r>
      <w:r w:rsidR="003C724A" w:rsidRPr="004868F4">
        <w:t> </w:t>
      </w:r>
      <w:r w:rsidRPr="004868F4">
        <w:t>wykształcenia niezbędnych do wykonania</w:t>
      </w:r>
      <w:r w:rsidR="003C724A" w:rsidRPr="004868F4">
        <w:t xml:space="preserve"> </w:t>
      </w:r>
      <w:r w:rsidRPr="004868F4">
        <w:t>zamówienia publicznego, a także zakresu wykonywanych przez nie czynności oraz informacją o</w:t>
      </w:r>
      <w:r w:rsidR="003C724A" w:rsidRPr="004868F4">
        <w:t xml:space="preserve"> </w:t>
      </w:r>
      <w:r w:rsidRPr="004868F4">
        <w:t>podstawie do dysponowania tymi osobami:</w:t>
      </w:r>
    </w:p>
    <w:p w14:paraId="281324C4" w14:textId="77777777" w:rsidR="00FB4F4B" w:rsidRPr="004868F4" w:rsidRDefault="00FB4F4B" w:rsidP="003C724A">
      <w:pPr>
        <w:ind w:left="567"/>
        <w:jc w:val="both"/>
      </w:pPr>
      <w:r w:rsidRPr="004868F4">
        <w:t>Zamawiający uzna warunek za spełniony jeżeli Wykonawca wykaże, że dysponuje:</w:t>
      </w:r>
    </w:p>
    <w:p w14:paraId="40CCF1A9" w14:textId="4854CF29" w:rsidR="006B2C0C" w:rsidRPr="004868F4" w:rsidRDefault="00B6631D" w:rsidP="006B2C0C">
      <w:pPr>
        <w:ind w:left="709" w:hanging="142"/>
        <w:jc w:val="both"/>
        <w:rPr>
          <w:b/>
          <w:bCs/>
        </w:rPr>
      </w:pPr>
      <w:r w:rsidRPr="004868F4">
        <w:t xml:space="preserve">- </w:t>
      </w:r>
      <w:r w:rsidR="006B2C0C" w:rsidRPr="004868F4">
        <w:rPr>
          <w:b/>
          <w:bCs/>
        </w:rPr>
        <w:t xml:space="preserve">jedną osobą, która będzie pełnić funkcję kierownika budowy, posiadającą uprawnienia budowlane do wykonywania samodzielnych funkcji technicznych w  budownictwie w zakresie kierowania robotami budowlanymi w specjalności </w:t>
      </w:r>
      <w:proofErr w:type="spellStart"/>
      <w:r w:rsidR="006B2C0C" w:rsidRPr="004868F4">
        <w:rPr>
          <w:b/>
          <w:bCs/>
        </w:rPr>
        <w:t>konstrukcyjno</w:t>
      </w:r>
      <w:proofErr w:type="spellEnd"/>
      <w:r w:rsidR="006B2C0C" w:rsidRPr="004868F4">
        <w:rPr>
          <w:b/>
          <w:bCs/>
        </w:rPr>
        <w:t xml:space="preserve"> - budowlanej</w:t>
      </w:r>
      <w:r w:rsidR="006B2C0C" w:rsidRPr="004868F4">
        <w:t>, określone przepisami ustawy z dnia 7 lipca 1994</w:t>
      </w:r>
      <w:r w:rsidR="008131A6">
        <w:t xml:space="preserve"> </w:t>
      </w:r>
      <w:r w:rsidR="006B2C0C" w:rsidRPr="004868F4">
        <w:t>r. Prawo</w:t>
      </w:r>
      <w:r w:rsidR="006B2C0C" w:rsidRPr="004868F4">
        <w:rPr>
          <w:b/>
          <w:bCs/>
        </w:rPr>
        <w:t xml:space="preserve"> </w:t>
      </w:r>
      <w:r w:rsidR="006B2C0C" w:rsidRPr="004868F4">
        <w:t>budowlane, a także legitymuje się co najmniej rocznym doświadczeniem przy pełnieniu</w:t>
      </w:r>
      <w:r w:rsidR="006B2C0C" w:rsidRPr="004868F4">
        <w:rPr>
          <w:b/>
          <w:bCs/>
        </w:rPr>
        <w:t xml:space="preserve"> </w:t>
      </w:r>
      <w:r w:rsidR="006B2C0C" w:rsidRPr="004868F4">
        <w:t xml:space="preserve">funkcji kierownika budowy/robót w specjalności </w:t>
      </w:r>
      <w:proofErr w:type="spellStart"/>
      <w:r w:rsidR="006B2C0C" w:rsidRPr="004868F4">
        <w:t>konstrukcyjno</w:t>
      </w:r>
      <w:proofErr w:type="spellEnd"/>
      <w:r w:rsidR="006B2C0C" w:rsidRPr="004868F4">
        <w:t xml:space="preserve"> - budowlanej lub przedstawi pisemne zobowiązanie innych podmiotów do udostępnienia potencjału</w:t>
      </w:r>
    </w:p>
    <w:p w14:paraId="0D59403B" w14:textId="5D041208" w:rsidR="00FB4F4B" w:rsidRPr="004868F4" w:rsidRDefault="006B2C0C" w:rsidP="006B2C0C">
      <w:pPr>
        <w:ind w:left="851" w:hanging="142"/>
      </w:pPr>
      <w:r w:rsidRPr="004868F4">
        <w:t>technicznego i osób zdolnych do wykonania zamówienia</w:t>
      </w:r>
      <w:r w:rsidR="0039661A" w:rsidRPr="004868F4">
        <w:t>.</w:t>
      </w:r>
    </w:p>
    <w:p w14:paraId="48FADF37" w14:textId="1BB1D1C4" w:rsidR="0039661A" w:rsidRPr="004868F4" w:rsidRDefault="00FB4F4B" w:rsidP="00CD0154">
      <w:pPr>
        <w:ind w:left="284"/>
        <w:jc w:val="both"/>
        <w:rPr>
          <w:b/>
          <w:bCs/>
        </w:rPr>
      </w:pPr>
      <w:r w:rsidRPr="004868F4">
        <w:rPr>
          <w:b/>
          <w:bCs/>
        </w:rPr>
        <w:t>Do wykazu osób należy dołączyć oświadczenie Wykonawcy, że zaproponowane osoby posiadają</w:t>
      </w:r>
      <w:r w:rsidR="0039661A" w:rsidRPr="004868F4">
        <w:rPr>
          <w:b/>
          <w:bCs/>
        </w:rPr>
        <w:t xml:space="preserve"> </w:t>
      </w:r>
      <w:r w:rsidRPr="004868F4">
        <w:rPr>
          <w:b/>
          <w:bCs/>
        </w:rPr>
        <w:t>wymagane uprawnienia i przynależą do właściwej izby samorządu zawodowego</w:t>
      </w:r>
      <w:r w:rsidR="0039661A" w:rsidRPr="004868F4">
        <w:rPr>
          <w:b/>
          <w:bCs/>
        </w:rPr>
        <w:t xml:space="preserve"> </w:t>
      </w:r>
      <w:r w:rsidRPr="004868F4">
        <w:rPr>
          <w:b/>
          <w:bCs/>
        </w:rPr>
        <w:t>jeżeli taki wymóg</w:t>
      </w:r>
      <w:r w:rsidR="0039661A" w:rsidRPr="004868F4">
        <w:rPr>
          <w:b/>
          <w:bCs/>
        </w:rPr>
        <w:t xml:space="preserve"> </w:t>
      </w:r>
      <w:r w:rsidRPr="004868F4">
        <w:rPr>
          <w:b/>
          <w:bCs/>
        </w:rPr>
        <w:t>na te osoby nakłada Prawo budowlane.</w:t>
      </w:r>
    </w:p>
    <w:p w14:paraId="485775DE" w14:textId="7622E864" w:rsidR="00CD0154" w:rsidRPr="004868F4" w:rsidRDefault="00FB4F4B" w:rsidP="00CD0154">
      <w:pPr>
        <w:ind w:left="284"/>
        <w:jc w:val="both"/>
      </w:pPr>
      <w:r w:rsidRPr="004868F4">
        <w:t>Zgodnie z art. 12a Prawa budowlanego który to odsyła do ustawy z dnia 22 grudnia 2015 r.</w:t>
      </w:r>
      <w:r w:rsidR="00CD0154" w:rsidRPr="004868F4">
        <w:t xml:space="preserve"> </w:t>
      </w:r>
      <w:r w:rsidRPr="004868F4">
        <w:t xml:space="preserve">o </w:t>
      </w:r>
      <w:r w:rsidR="00CD0154" w:rsidRPr="004868F4">
        <w:t> </w:t>
      </w:r>
      <w:r w:rsidRPr="004868F4">
        <w:t>zasadach uznawania kwalifikacji zawodowych nabytych w państwach członkowskich Unii</w:t>
      </w:r>
      <w:r w:rsidR="00CD0154" w:rsidRPr="004868F4">
        <w:t xml:space="preserve"> </w:t>
      </w:r>
      <w:r w:rsidRPr="004868F4">
        <w:t>Europejskiej (Dz. U. z 2023 r. poz. 334 ) przynależność do właściwej izby samorządu</w:t>
      </w:r>
      <w:r w:rsidR="00CD0154" w:rsidRPr="004868F4">
        <w:t xml:space="preserve"> </w:t>
      </w:r>
      <w:r w:rsidRPr="004868F4">
        <w:t>zawodowego</w:t>
      </w:r>
      <w:r w:rsidR="00CD0154" w:rsidRPr="004868F4">
        <w:t xml:space="preserve"> </w:t>
      </w:r>
      <w:r w:rsidRPr="004868F4">
        <w:t>nie jest wymagana od obywateli państw członkowskich Unii Europejskiej, Konfederacji</w:t>
      </w:r>
      <w:r w:rsidR="00CD0154" w:rsidRPr="004868F4">
        <w:t xml:space="preserve"> </w:t>
      </w:r>
      <w:r w:rsidRPr="004868F4">
        <w:t xml:space="preserve">Szwajcarskiej lub państw członkowskich Europejskiego Porozumienia o </w:t>
      </w:r>
      <w:r w:rsidR="003A260C">
        <w:t> </w:t>
      </w:r>
      <w:r w:rsidRPr="004868F4">
        <w:t>Wolnym Handlu (EFTA)</w:t>
      </w:r>
      <w:r w:rsidR="00CD0154" w:rsidRPr="004868F4">
        <w:t xml:space="preserve"> </w:t>
      </w:r>
      <w:r w:rsidRPr="004868F4">
        <w:t>gdyż do posiadania uprawnień w wykonywaniu samodzielnych funkcji w budownictwie nie jest</w:t>
      </w:r>
      <w:r w:rsidR="00CD0154" w:rsidRPr="004868F4">
        <w:t xml:space="preserve"> </w:t>
      </w:r>
      <w:r w:rsidRPr="004868F4">
        <w:t>wymagana przynależność do izby samorządu zawodowego.</w:t>
      </w:r>
    </w:p>
    <w:p w14:paraId="51C46BD4" w14:textId="77777777" w:rsidR="00CD0154" w:rsidRDefault="00FB4F4B" w:rsidP="00CD0154">
      <w:pPr>
        <w:pStyle w:val="Akapitzlist"/>
        <w:numPr>
          <w:ilvl w:val="0"/>
          <w:numId w:val="64"/>
        </w:numPr>
        <w:spacing w:after="0" w:line="240" w:lineRule="auto"/>
        <w:ind w:left="284"/>
        <w:jc w:val="both"/>
        <w:rPr>
          <w:rFonts w:ascii="Times New Roman" w:hAnsi="Times New Roman"/>
          <w:b/>
          <w:bCs/>
          <w:sz w:val="24"/>
          <w:szCs w:val="24"/>
        </w:rPr>
      </w:pPr>
      <w:r w:rsidRPr="004868F4">
        <w:rPr>
          <w:rFonts w:ascii="Times New Roman" w:hAnsi="Times New Roman"/>
          <w:b/>
          <w:bCs/>
          <w:sz w:val="24"/>
          <w:szCs w:val="24"/>
        </w:rPr>
        <w:t>Sytuacja ekonomiczna i finansowa:</w:t>
      </w:r>
    </w:p>
    <w:p w14:paraId="7D1336DC" w14:textId="77777777" w:rsidR="00663D57" w:rsidRDefault="00663D57" w:rsidP="00663D57">
      <w:pPr>
        <w:pStyle w:val="Akapitzlist"/>
        <w:spacing w:after="0" w:line="240" w:lineRule="auto"/>
        <w:ind w:left="284"/>
        <w:jc w:val="both"/>
        <w:rPr>
          <w:rFonts w:ascii="Times New Roman" w:hAnsi="Times New Roman"/>
          <w:sz w:val="24"/>
          <w:szCs w:val="24"/>
        </w:rPr>
      </w:pPr>
      <w:r w:rsidRPr="00663D57">
        <w:rPr>
          <w:rFonts w:ascii="Times New Roman" w:hAnsi="Times New Roman"/>
          <w:sz w:val="24"/>
          <w:szCs w:val="24"/>
        </w:rPr>
        <w:t>W celu potwierdzenia spełniania przez Wykonawcę warunków udziału w postępowaniu</w:t>
      </w:r>
    </w:p>
    <w:p w14:paraId="2EB8288A" w14:textId="3C6EADED" w:rsidR="00663D57" w:rsidRPr="00663D57" w:rsidRDefault="00663D57" w:rsidP="00663D57">
      <w:pPr>
        <w:pStyle w:val="Akapitzlist"/>
        <w:spacing w:after="0" w:line="240" w:lineRule="auto"/>
        <w:ind w:left="284"/>
        <w:jc w:val="both"/>
        <w:rPr>
          <w:rFonts w:ascii="Times New Roman" w:hAnsi="Times New Roman"/>
          <w:sz w:val="24"/>
          <w:szCs w:val="24"/>
        </w:rPr>
      </w:pPr>
      <w:r w:rsidRPr="00663D57">
        <w:rPr>
          <w:rFonts w:ascii="Times New Roman" w:hAnsi="Times New Roman"/>
          <w:sz w:val="24"/>
          <w:szCs w:val="24"/>
        </w:rPr>
        <w:t>Zamawiający żąda złożenia następujących podmiotowych środków dowodowych:</w:t>
      </w:r>
    </w:p>
    <w:p w14:paraId="69F7F452" w14:textId="77777777" w:rsidR="00663D57" w:rsidRPr="00663D57" w:rsidRDefault="00663D57" w:rsidP="00663D57">
      <w:pPr>
        <w:pStyle w:val="Akapitzlist"/>
        <w:spacing w:after="0" w:line="240" w:lineRule="auto"/>
        <w:ind w:left="284"/>
        <w:jc w:val="both"/>
        <w:rPr>
          <w:rFonts w:ascii="Times New Roman" w:hAnsi="Times New Roman"/>
          <w:sz w:val="24"/>
          <w:szCs w:val="24"/>
        </w:rPr>
      </w:pPr>
      <w:r w:rsidRPr="00663D57">
        <w:rPr>
          <w:rFonts w:ascii="Times New Roman" w:hAnsi="Times New Roman"/>
          <w:sz w:val="24"/>
          <w:szCs w:val="24"/>
        </w:rPr>
        <w:t>Zamawiający odstępuje od opisu sposobu dokonywania oceny spełnienia warunków w tym zakresie.</w:t>
      </w:r>
    </w:p>
    <w:p w14:paraId="08F619C3" w14:textId="6864E4D9" w:rsidR="00663D57" w:rsidRPr="00663D57" w:rsidRDefault="00663D57" w:rsidP="00663D57">
      <w:pPr>
        <w:pStyle w:val="Akapitzlist"/>
        <w:spacing w:after="0" w:line="240" w:lineRule="auto"/>
        <w:ind w:left="284"/>
        <w:jc w:val="both"/>
        <w:rPr>
          <w:rFonts w:ascii="Times New Roman" w:hAnsi="Times New Roman"/>
          <w:sz w:val="24"/>
          <w:szCs w:val="24"/>
        </w:rPr>
      </w:pPr>
      <w:r w:rsidRPr="00663D57">
        <w:rPr>
          <w:rFonts w:ascii="Times New Roman" w:hAnsi="Times New Roman"/>
          <w:sz w:val="24"/>
          <w:szCs w:val="24"/>
        </w:rPr>
        <w:t>Zamawiający nie dokona oceny spełnienia warunków udziału w postępowaniu.</w:t>
      </w:r>
    </w:p>
    <w:p w14:paraId="026956BD" w14:textId="3B7C47EF" w:rsidR="00CD0154" w:rsidRPr="00FE758C" w:rsidRDefault="00CD0154" w:rsidP="00663D57">
      <w:pPr>
        <w:ind w:left="142" w:hanging="142"/>
        <w:jc w:val="both"/>
        <w:rPr>
          <w:lang w:val="x-none" w:eastAsia="en-US"/>
        </w:rPr>
      </w:pPr>
      <w:r w:rsidRPr="004868F4">
        <w:rPr>
          <w:b/>
          <w:bCs/>
          <w:lang w:eastAsia="en-US"/>
        </w:rPr>
        <w:t xml:space="preserve">6. </w:t>
      </w:r>
      <w:r w:rsidR="00663D57">
        <w:rPr>
          <w:b/>
          <w:bCs/>
          <w:lang w:eastAsia="en-US"/>
        </w:rPr>
        <w:t xml:space="preserve"> </w:t>
      </w:r>
      <w:r w:rsidRPr="004868F4">
        <w:rPr>
          <w:b/>
          <w:bCs/>
          <w:lang w:val="x-none" w:eastAsia="en-US"/>
        </w:rPr>
        <w:t>Poleganie na zasobach innych podmiotów:</w:t>
      </w:r>
    </w:p>
    <w:p w14:paraId="11562617" w14:textId="057CF5DF" w:rsidR="00CD0154" w:rsidRPr="004868F4" w:rsidRDefault="00CD0154" w:rsidP="00CD0154">
      <w:pPr>
        <w:ind w:left="567" w:hanging="283"/>
        <w:jc w:val="both"/>
        <w:rPr>
          <w:lang w:val="x-none" w:eastAsia="en-US"/>
        </w:rPr>
      </w:pPr>
      <w:r w:rsidRPr="004868F4">
        <w:rPr>
          <w:lang w:val="x-none" w:eastAsia="en-US"/>
        </w:rPr>
        <w:t>1) Wykonawca może w celu potwierdzenia spełniania warunków udziału w postępowaniu</w:t>
      </w:r>
      <w:r w:rsidRPr="004868F4">
        <w:rPr>
          <w:lang w:eastAsia="en-US"/>
        </w:rPr>
        <w:t xml:space="preserve"> </w:t>
      </w:r>
      <w:r w:rsidRPr="004868F4">
        <w:rPr>
          <w:lang w:val="x-none" w:eastAsia="en-US"/>
        </w:rPr>
        <w:t>w stosownych sytuacjach oraz w odniesieniu do konkretnego zamówienia, lub jego części,</w:t>
      </w:r>
      <w:r w:rsidRPr="004868F4">
        <w:rPr>
          <w:lang w:eastAsia="en-US"/>
        </w:rPr>
        <w:t xml:space="preserve"> </w:t>
      </w:r>
      <w:r w:rsidRPr="004868F4">
        <w:rPr>
          <w:lang w:val="x-none" w:eastAsia="en-US"/>
        </w:rPr>
        <w:t>polegać</w:t>
      </w:r>
      <w:r w:rsidRPr="004868F4">
        <w:rPr>
          <w:lang w:eastAsia="en-US"/>
        </w:rPr>
        <w:t xml:space="preserve"> </w:t>
      </w:r>
      <w:r w:rsidRPr="004868F4">
        <w:rPr>
          <w:lang w:val="x-none" w:eastAsia="en-US"/>
        </w:rPr>
        <w:t>na zdolnościach technicznych lub zawodowych lub sytuacji finansowej lub ekonomicznej</w:t>
      </w:r>
      <w:r w:rsidRPr="004868F4">
        <w:rPr>
          <w:lang w:eastAsia="en-US"/>
        </w:rPr>
        <w:t xml:space="preserve"> </w:t>
      </w:r>
      <w:r w:rsidRPr="004868F4">
        <w:rPr>
          <w:lang w:val="x-none" w:eastAsia="en-US"/>
        </w:rPr>
        <w:t>podmiotów udostępniających zasoby, niezależnie od charakteru prawnego</w:t>
      </w:r>
      <w:r w:rsidRPr="004868F4">
        <w:rPr>
          <w:lang w:eastAsia="en-US"/>
        </w:rPr>
        <w:t xml:space="preserve"> </w:t>
      </w:r>
      <w:r w:rsidRPr="004868F4">
        <w:rPr>
          <w:lang w:val="x-none" w:eastAsia="en-US"/>
        </w:rPr>
        <w:t>łączącego go z nimi</w:t>
      </w:r>
      <w:r w:rsidRPr="004868F4">
        <w:rPr>
          <w:lang w:eastAsia="en-US"/>
        </w:rPr>
        <w:t xml:space="preserve"> </w:t>
      </w:r>
      <w:r w:rsidRPr="004868F4">
        <w:rPr>
          <w:lang w:val="x-none" w:eastAsia="en-US"/>
        </w:rPr>
        <w:t>stosunków prawnych.</w:t>
      </w:r>
    </w:p>
    <w:p w14:paraId="36AF6601" w14:textId="408990C6" w:rsidR="00CD0154" w:rsidRPr="004868F4" w:rsidRDefault="00CD0154" w:rsidP="00BF6060">
      <w:pPr>
        <w:ind w:left="567" w:hanging="283"/>
        <w:jc w:val="both"/>
        <w:rPr>
          <w:lang w:val="x-none" w:eastAsia="en-US"/>
        </w:rPr>
      </w:pPr>
      <w:r w:rsidRPr="004868F4">
        <w:rPr>
          <w:lang w:val="x-none" w:eastAsia="en-US"/>
        </w:rPr>
        <w:t>2) W odniesieniu do warunków dotyczących wykształcenia, kwalifikacji zawodowych lub</w:t>
      </w:r>
      <w:r w:rsidR="00BF6060" w:rsidRPr="004868F4">
        <w:rPr>
          <w:lang w:eastAsia="en-US"/>
        </w:rPr>
        <w:t xml:space="preserve"> </w:t>
      </w:r>
      <w:r w:rsidRPr="004868F4">
        <w:rPr>
          <w:lang w:val="x-none" w:eastAsia="en-US"/>
        </w:rPr>
        <w:t>doświadczenia Wykonawcy mogą polegać na zdolnościach podmiotów udostępniających</w:t>
      </w:r>
      <w:r w:rsidR="00BF6060" w:rsidRPr="004868F4">
        <w:rPr>
          <w:lang w:eastAsia="en-US"/>
        </w:rPr>
        <w:t xml:space="preserve"> </w:t>
      </w:r>
      <w:r w:rsidRPr="004868F4">
        <w:rPr>
          <w:lang w:val="x-none" w:eastAsia="en-US"/>
        </w:rPr>
        <w:t>zasoby,</w:t>
      </w:r>
      <w:r w:rsidR="00BF6060" w:rsidRPr="004868F4">
        <w:rPr>
          <w:lang w:eastAsia="en-US"/>
        </w:rPr>
        <w:t xml:space="preserve"> </w:t>
      </w:r>
      <w:r w:rsidRPr="004868F4">
        <w:rPr>
          <w:lang w:val="x-none" w:eastAsia="en-US"/>
        </w:rPr>
        <w:t>jeśli podmioty te wykonają roboty budowlane lub usługi, do realizacji których te</w:t>
      </w:r>
      <w:r w:rsidR="00BF6060" w:rsidRPr="004868F4">
        <w:rPr>
          <w:b/>
          <w:bCs/>
          <w:lang w:eastAsia="en-US"/>
        </w:rPr>
        <w:t xml:space="preserve"> </w:t>
      </w:r>
      <w:r w:rsidRPr="004868F4">
        <w:rPr>
          <w:lang w:val="x-none" w:eastAsia="en-US"/>
        </w:rPr>
        <w:t>zdolności są</w:t>
      </w:r>
      <w:r w:rsidR="00BF6060" w:rsidRPr="004868F4">
        <w:rPr>
          <w:lang w:eastAsia="en-US"/>
        </w:rPr>
        <w:t xml:space="preserve"> </w:t>
      </w:r>
      <w:r w:rsidRPr="004868F4">
        <w:rPr>
          <w:lang w:val="x-none" w:eastAsia="en-US"/>
        </w:rPr>
        <w:t>wymagane.</w:t>
      </w:r>
    </w:p>
    <w:p w14:paraId="74CB7492" w14:textId="14B07282" w:rsidR="00CD0154" w:rsidRPr="004868F4" w:rsidRDefault="00CD0154" w:rsidP="00BF6060">
      <w:pPr>
        <w:ind w:left="567" w:hanging="283"/>
        <w:jc w:val="both"/>
        <w:rPr>
          <w:lang w:val="x-none" w:eastAsia="en-US"/>
        </w:rPr>
      </w:pPr>
      <w:r w:rsidRPr="004868F4">
        <w:rPr>
          <w:lang w:val="x-none" w:eastAsia="en-US"/>
        </w:rPr>
        <w:t>3) Wykonawca, który polega na zdolnościach lub sytuacji podmiotów udostępniających</w:t>
      </w:r>
      <w:r w:rsidR="00BF6060" w:rsidRPr="004868F4">
        <w:rPr>
          <w:lang w:eastAsia="en-US"/>
        </w:rPr>
        <w:t xml:space="preserve"> </w:t>
      </w:r>
      <w:r w:rsidRPr="004868F4">
        <w:rPr>
          <w:lang w:val="x-none" w:eastAsia="en-US"/>
        </w:rPr>
        <w:t>zasoby,</w:t>
      </w:r>
      <w:r w:rsidR="00BF6060" w:rsidRPr="004868F4">
        <w:rPr>
          <w:lang w:eastAsia="en-US"/>
        </w:rPr>
        <w:t xml:space="preserve"> </w:t>
      </w:r>
      <w:r w:rsidRPr="004868F4">
        <w:rPr>
          <w:lang w:val="x-none" w:eastAsia="en-US"/>
        </w:rPr>
        <w:t>składa, wraz z ofertą, zobowiązanie podmiotu udostępniającego zasoby do oddania</w:t>
      </w:r>
      <w:r w:rsidR="00BF6060" w:rsidRPr="004868F4">
        <w:rPr>
          <w:lang w:eastAsia="en-US"/>
        </w:rPr>
        <w:t xml:space="preserve"> </w:t>
      </w:r>
      <w:r w:rsidRPr="004868F4">
        <w:rPr>
          <w:lang w:val="x-none" w:eastAsia="en-US"/>
        </w:rPr>
        <w:t>mu do</w:t>
      </w:r>
      <w:r w:rsidR="00BF6060" w:rsidRPr="004868F4">
        <w:rPr>
          <w:lang w:eastAsia="en-US"/>
        </w:rPr>
        <w:t xml:space="preserve"> </w:t>
      </w:r>
      <w:r w:rsidRPr="004868F4">
        <w:rPr>
          <w:lang w:val="x-none" w:eastAsia="en-US"/>
        </w:rPr>
        <w:t>dyspozycji niezbędnych zasobów na potrzeby realizacji danego zamówienia lub inny</w:t>
      </w:r>
      <w:r w:rsidR="00BF6060" w:rsidRPr="004868F4">
        <w:rPr>
          <w:lang w:eastAsia="en-US"/>
        </w:rPr>
        <w:t xml:space="preserve"> </w:t>
      </w:r>
      <w:r w:rsidRPr="004868F4">
        <w:rPr>
          <w:lang w:val="x-none" w:eastAsia="en-US"/>
        </w:rPr>
        <w:t>podmiotowy</w:t>
      </w:r>
      <w:r w:rsidR="00BF6060" w:rsidRPr="004868F4">
        <w:rPr>
          <w:lang w:eastAsia="en-US"/>
        </w:rPr>
        <w:t xml:space="preserve"> </w:t>
      </w:r>
      <w:r w:rsidRPr="004868F4">
        <w:rPr>
          <w:lang w:val="x-none" w:eastAsia="en-US"/>
        </w:rPr>
        <w:t>środek dowodowy potwierdzający, że Wykonawca realizując zamówienie, będzie dysponował</w:t>
      </w:r>
      <w:r w:rsidR="00BF6060" w:rsidRPr="004868F4">
        <w:rPr>
          <w:lang w:eastAsia="en-US"/>
        </w:rPr>
        <w:t xml:space="preserve"> </w:t>
      </w:r>
      <w:r w:rsidRPr="004868F4">
        <w:rPr>
          <w:lang w:val="x-none" w:eastAsia="en-US"/>
        </w:rPr>
        <w:t>niezbędnymi zasobami tych podmiotów.</w:t>
      </w:r>
    </w:p>
    <w:p w14:paraId="74FFD914" w14:textId="6EDB694E" w:rsidR="00CD0154" w:rsidRPr="004868F4" w:rsidRDefault="00CD0154" w:rsidP="00BF6060">
      <w:pPr>
        <w:ind w:left="567" w:hanging="283"/>
        <w:jc w:val="both"/>
        <w:rPr>
          <w:lang w:val="x-none" w:eastAsia="en-US"/>
        </w:rPr>
      </w:pPr>
      <w:r w:rsidRPr="004868F4">
        <w:rPr>
          <w:lang w:val="x-none" w:eastAsia="en-US"/>
        </w:rPr>
        <w:t>4) Zobowiązanie podmiotu udostępniającego zasoby, o którym mowa w ust. 3, potwierdza,</w:t>
      </w:r>
      <w:r w:rsidR="00BF6060" w:rsidRPr="004868F4">
        <w:rPr>
          <w:lang w:eastAsia="en-US"/>
        </w:rPr>
        <w:t xml:space="preserve"> </w:t>
      </w:r>
      <w:r w:rsidRPr="004868F4">
        <w:rPr>
          <w:lang w:val="x-none" w:eastAsia="en-US"/>
        </w:rPr>
        <w:t>że</w:t>
      </w:r>
      <w:r w:rsidR="00BF6060" w:rsidRPr="004868F4">
        <w:rPr>
          <w:lang w:eastAsia="en-US"/>
        </w:rPr>
        <w:t xml:space="preserve"> </w:t>
      </w:r>
      <w:r w:rsidRPr="004868F4">
        <w:rPr>
          <w:lang w:val="x-none" w:eastAsia="en-US"/>
        </w:rPr>
        <w:t>stosunek łączący Wykonawcę z podmiotami udostępniającymi zasoby gwarantuje</w:t>
      </w:r>
      <w:r w:rsidR="00BF6060" w:rsidRPr="004868F4">
        <w:rPr>
          <w:lang w:eastAsia="en-US"/>
        </w:rPr>
        <w:t xml:space="preserve"> </w:t>
      </w:r>
      <w:r w:rsidRPr="004868F4">
        <w:rPr>
          <w:lang w:val="x-none" w:eastAsia="en-US"/>
        </w:rPr>
        <w:t>rzeczywisty</w:t>
      </w:r>
      <w:r w:rsidR="00BF6060" w:rsidRPr="004868F4">
        <w:rPr>
          <w:lang w:eastAsia="en-US"/>
        </w:rPr>
        <w:t xml:space="preserve"> </w:t>
      </w:r>
      <w:r w:rsidRPr="004868F4">
        <w:rPr>
          <w:lang w:val="x-none" w:eastAsia="en-US"/>
        </w:rPr>
        <w:t>dostęp do tych zasobów oraz określa w szczególności:</w:t>
      </w:r>
    </w:p>
    <w:p w14:paraId="1637D7EB" w14:textId="77777777" w:rsidR="00CD0154" w:rsidRPr="004868F4" w:rsidRDefault="00CD0154" w:rsidP="00BF6060">
      <w:pPr>
        <w:ind w:left="851" w:hanging="284"/>
        <w:jc w:val="both"/>
        <w:rPr>
          <w:lang w:val="x-none" w:eastAsia="en-US"/>
        </w:rPr>
      </w:pPr>
      <w:r w:rsidRPr="004868F4">
        <w:rPr>
          <w:lang w:val="x-none" w:eastAsia="en-US"/>
        </w:rPr>
        <w:t>a) zakres dostępnych Wykonawcy zasobów podmiotu udostępniającego zasoby;</w:t>
      </w:r>
    </w:p>
    <w:p w14:paraId="2DB8DDEF" w14:textId="0982B4E9" w:rsidR="00CD0154" w:rsidRPr="004868F4" w:rsidRDefault="00CD0154" w:rsidP="00BF6060">
      <w:pPr>
        <w:ind w:left="851" w:hanging="284"/>
        <w:jc w:val="both"/>
        <w:rPr>
          <w:lang w:val="x-none" w:eastAsia="en-US"/>
        </w:rPr>
      </w:pPr>
      <w:r w:rsidRPr="004868F4">
        <w:rPr>
          <w:lang w:val="x-none" w:eastAsia="en-US"/>
        </w:rPr>
        <w:t>b) sposób i okres udostępnienia Wykonawcy i wykorzystania przez niego zasobów podmiotu</w:t>
      </w:r>
      <w:r w:rsidR="00BF6060" w:rsidRPr="004868F4">
        <w:rPr>
          <w:lang w:eastAsia="en-US"/>
        </w:rPr>
        <w:t xml:space="preserve"> </w:t>
      </w:r>
      <w:r w:rsidRPr="004868F4">
        <w:rPr>
          <w:lang w:val="x-none" w:eastAsia="en-US"/>
        </w:rPr>
        <w:t>udostępniającego te zasoby przy wykonywaniu zamówienia;</w:t>
      </w:r>
    </w:p>
    <w:p w14:paraId="56517CEA" w14:textId="77777777" w:rsidR="00BB7434" w:rsidRDefault="00CD0154" w:rsidP="00BF6060">
      <w:pPr>
        <w:ind w:left="851" w:hanging="284"/>
        <w:jc w:val="both"/>
        <w:rPr>
          <w:lang w:eastAsia="en-US"/>
        </w:rPr>
      </w:pPr>
      <w:r w:rsidRPr="004868F4">
        <w:rPr>
          <w:lang w:val="x-none" w:eastAsia="en-US"/>
        </w:rPr>
        <w:t>c) czy i w jakim zakresie podmiot udostępniający zasoby, na zdolnościach którego</w:t>
      </w:r>
      <w:r w:rsidR="00BF6060" w:rsidRPr="004868F4">
        <w:rPr>
          <w:lang w:eastAsia="en-US"/>
        </w:rPr>
        <w:t xml:space="preserve"> </w:t>
      </w:r>
      <w:r w:rsidRPr="004868F4">
        <w:rPr>
          <w:lang w:val="x-none" w:eastAsia="en-US"/>
        </w:rPr>
        <w:t>Wykonawca</w:t>
      </w:r>
      <w:r w:rsidR="00BF6060" w:rsidRPr="004868F4">
        <w:rPr>
          <w:lang w:eastAsia="en-US"/>
        </w:rPr>
        <w:t xml:space="preserve"> </w:t>
      </w:r>
      <w:r w:rsidRPr="004868F4">
        <w:rPr>
          <w:lang w:val="x-none" w:eastAsia="en-US"/>
        </w:rPr>
        <w:t xml:space="preserve">polega w odniesieniu do warunków udziału w postępowaniu dotyczących </w:t>
      </w:r>
      <w:r w:rsidR="00BB7434">
        <w:rPr>
          <w:lang w:eastAsia="en-US"/>
        </w:rPr>
        <w:t>w przypadku wnoszenia oferty</w:t>
      </w:r>
    </w:p>
    <w:p w14:paraId="1C61120E" w14:textId="0102750F" w:rsidR="00CD0154" w:rsidRPr="004868F4" w:rsidRDefault="00CD0154" w:rsidP="00BF6060">
      <w:pPr>
        <w:ind w:left="851" w:hanging="284"/>
        <w:jc w:val="both"/>
        <w:rPr>
          <w:lang w:val="x-none" w:eastAsia="en-US"/>
        </w:rPr>
      </w:pPr>
      <w:r w:rsidRPr="004868F4">
        <w:rPr>
          <w:lang w:val="x-none" w:eastAsia="en-US"/>
        </w:rPr>
        <w:t>budowlane</w:t>
      </w:r>
      <w:r w:rsidR="00BF6060" w:rsidRPr="004868F4">
        <w:rPr>
          <w:lang w:eastAsia="en-US"/>
        </w:rPr>
        <w:t xml:space="preserve"> </w:t>
      </w:r>
      <w:r w:rsidRPr="004868F4">
        <w:rPr>
          <w:lang w:val="x-none" w:eastAsia="en-US"/>
        </w:rPr>
        <w:t>lub usługi, których</w:t>
      </w:r>
      <w:r w:rsidR="00BF6060" w:rsidRPr="004868F4">
        <w:rPr>
          <w:lang w:eastAsia="en-US"/>
        </w:rPr>
        <w:t xml:space="preserve"> </w:t>
      </w:r>
      <w:r w:rsidRPr="004868F4">
        <w:rPr>
          <w:lang w:val="x-none" w:eastAsia="en-US"/>
        </w:rPr>
        <w:t>wskazane zdolności dotyczą.</w:t>
      </w:r>
    </w:p>
    <w:p w14:paraId="07E3C035" w14:textId="724CD9F5" w:rsidR="00CD0154" w:rsidRPr="004868F4" w:rsidRDefault="00CD0154" w:rsidP="00BF6060">
      <w:pPr>
        <w:ind w:left="567" w:hanging="283"/>
        <w:jc w:val="both"/>
        <w:rPr>
          <w:lang w:val="x-none" w:eastAsia="en-US"/>
        </w:rPr>
      </w:pPr>
      <w:r w:rsidRPr="004868F4">
        <w:rPr>
          <w:lang w:val="x-none" w:eastAsia="en-US"/>
        </w:rPr>
        <w:t>5) Zamawiający ocenia, czy udostępniane Wykonawcy przez podmioty udostępniające</w:t>
      </w:r>
      <w:r w:rsidR="00BF6060" w:rsidRPr="004868F4">
        <w:rPr>
          <w:lang w:eastAsia="en-US"/>
        </w:rPr>
        <w:t xml:space="preserve"> </w:t>
      </w:r>
      <w:r w:rsidRPr="004868F4">
        <w:rPr>
          <w:lang w:val="x-none" w:eastAsia="en-US"/>
        </w:rPr>
        <w:t>zasoby</w:t>
      </w:r>
      <w:r w:rsidR="00BF6060" w:rsidRPr="004868F4">
        <w:rPr>
          <w:lang w:eastAsia="en-US"/>
        </w:rPr>
        <w:t xml:space="preserve"> </w:t>
      </w:r>
      <w:r w:rsidRPr="004868F4">
        <w:rPr>
          <w:lang w:val="x-none" w:eastAsia="en-US"/>
        </w:rPr>
        <w:t>zdolności techniczne lub zawodowe lub ich sytuacja finansowa lub ekonomiczna,</w:t>
      </w:r>
      <w:r w:rsidR="00BF6060" w:rsidRPr="004868F4">
        <w:rPr>
          <w:lang w:eastAsia="en-US"/>
        </w:rPr>
        <w:t xml:space="preserve"> </w:t>
      </w:r>
      <w:r w:rsidRPr="004868F4">
        <w:rPr>
          <w:lang w:val="x-none" w:eastAsia="en-US"/>
        </w:rPr>
        <w:t>pozwalają na</w:t>
      </w:r>
      <w:r w:rsidR="00BF6060" w:rsidRPr="004868F4">
        <w:rPr>
          <w:lang w:eastAsia="en-US"/>
        </w:rPr>
        <w:t xml:space="preserve"> </w:t>
      </w:r>
      <w:r w:rsidRPr="004868F4">
        <w:rPr>
          <w:lang w:val="x-none" w:eastAsia="en-US"/>
        </w:rPr>
        <w:t xml:space="preserve">wykazanie przez Wykonawcę spełniania warunków udziału w </w:t>
      </w:r>
      <w:r w:rsidR="00BF6060" w:rsidRPr="004868F4">
        <w:rPr>
          <w:lang w:eastAsia="en-US"/>
        </w:rPr>
        <w:t> </w:t>
      </w:r>
      <w:r w:rsidRPr="004868F4">
        <w:rPr>
          <w:lang w:val="x-none" w:eastAsia="en-US"/>
        </w:rPr>
        <w:t>postępowaniu,</w:t>
      </w:r>
      <w:r w:rsidR="00BF6060" w:rsidRPr="004868F4">
        <w:rPr>
          <w:lang w:eastAsia="en-US"/>
        </w:rPr>
        <w:t xml:space="preserve"> </w:t>
      </w:r>
      <w:r w:rsidRPr="004868F4">
        <w:rPr>
          <w:lang w:val="x-none" w:eastAsia="en-US"/>
        </w:rPr>
        <w:t>o których mowa</w:t>
      </w:r>
      <w:r w:rsidR="00BF6060" w:rsidRPr="004868F4">
        <w:rPr>
          <w:lang w:eastAsia="en-US"/>
        </w:rPr>
        <w:t xml:space="preserve"> </w:t>
      </w:r>
      <w:r w:rsidRPr="004868F4">
        <w:rPr>
          <w:lang w:val="x-none" w:eastAsia="en-US"/>
        </w:rPr>
        <w:t>w art. 112 ust. 2 pkt 3) i 4), a także bada, czy nie zachodzą wobec tego</w:t>
      </w:r>
      <w:r w:rsidR="00BF6060" w:rsidRPr="004868F4">
        <w:rPr>
          <w:lang w:eastAsia="en-US"/>
        </w:rPr>
        <w:t xml:space="preserve"> </w:t>
      </w:r>
      <w:r w:rsidRPr="004868F4">
        <w:rPr>
          <w:lang w:val="x-none" w:eastAsia="en-US"/>
        </w:rPr>
        <w:t>podmiotu podstawy</w:t>
      </w:r>
      <w:r w:rsidR="00BF6060" w:rsidRPr="004868F4">
        <w:rPr>
          <w:lang w:eastAsia="en-US"/>
        </w:rPr>
        <w:t xml:space="preserve"> </w:t>
      </w:r>
      <w:r w:rsidRPr="004868F4">
        <w:rPr>
          <w:lang w:val="x-none" w:eastAsia="en-US"/>
        </w:rPr>
        <w:t>wykluczenia, które zostały przewidziane względem Wykonawcy.</w:t>
      </w:r>
    </w:p>
    <w:p w14:paraId="4E042261" w14:textId="3C94F920" w:rsidR="00CD0154" w:rsidRPr="004868F4" w:rsidRDefault="00CD0154" w:rsidP="00BF6060">
      <w:pPr>
        <w:ind w:left="567" w:hanging="283"/>
        <w:jc w:val="both"/>
        <w:rPr>
          <w:lang w:val="x-none" w:eastAsia="en-US"/>
        </w:rPr>
      </w:pPr>
      <w:r w:rsidRPr="004868F4">
        <w:rPr>
          <w:lang w:val="x-none" w:eastAsia="en-US"/>
        </w:rPr>
        <w:t>6)</w:t>
      </w:r>
      <w:r w:rsidR="00BF6060" w:rsidRPr="004868F4">
        <w:rPr>
          <w:lang w:eastAsia="en-US"/>
        </w:rPr>
        <w:t xml:space="preserve"> </w:t>
      </w:r>
      <w:r w:rsidRPr="004868F4">
        <w:rPr>
          <w:lang w:val="x-none" w:eastAsia="en-US"/>
        </w:rPr>
        <w:t>Wykonawca, w przypadku polegania na zdolnościach lub sytuacji podmiotów</w:t>
      </w:r>
      <w:r w:rsidR="00BF6060" w:rsidRPr="004868F4">
        <w:rPr>
          <w:lang w:eastAsia="en-US"/>
        </w:rPr>
        <w:t xml:space="preserve"> </w:t>
      </w:r>
      <w:r w:rsidRPr="004868F4">
        <w:rPr>
          <w:lang w:val="x-none" w:eastAsia="en-US"/>
        </w:rPr>
        <w:t>udostępniających</w:t>
      </w:r>
      <w:r w:rsidR="00BF6060" w:rsidRPr="004868F4">
        <w:rPr>
          <w:lang w:eastAsia="en-US"/>
        </w:rPr>
        <w:t xml:space="preserve"> </w:t>
      </w:r>
      <w:r w:rsidRPr="004868F4">
        <w:rPr>
          <w:lang w:val="x-none" w:eastAsia="en-US"/>
        </w:rPr>
        <w:t xml:space="preserve">zasoby, przedstawia, wraz z oświadczeniem, o którym mowa w </w:t>
      </w:r>
      <w:r w:rsidR="00BF6060" w:rsidRPr="004868F4">
        <w:rPr>
          <w:lang w:eastAsia="en-US"/>
        </w:rPr>
        <w:t> </w:t>
      </w:r>
      <w:r w:rsidRPr="004868F4">
        <w:rPr>
          <w:lang w:val="x-none" w:eastAsia="en-US"/>
        </w:rPr>
        <w:t>Rozdziale</w:t>
      </w:r>
      <w:r w:rsidR="00BF6060" w:rsidRPr="004868F4">
        <w:rPr>
          <w:lang w:eastAsia="en-US"/>
        </w:rPr>
        <w:t xml:space="preserve"> </w:t>
      </w:r>
      <w:r w:rsidRPr="004868F4">
        <w:rPr>
          <w:lang w:val="x-none" w:eastAsia="en-US"/>
        </w:rPr>
        <w:t>V ust. 1 SWZ, także</w:t>
      </w:r>
      <w:r w:rsidR="00BF6060" w:rsidRPr="004868F4">
        <w:rPr>
          <w:lang w:eastAsia="en-US"/>
        </w:rPr>
        <w:t xml:space="preserve"> </w:t>
      </w:r>
      <w:r w:rsidRPr="004868F4">
        <w:rPr>
          <w:lang w:val="x-none" w:eastAsia="en-US"/>
        </w:rPr>
        <w:t>oświadczenie podmiotu udostępniającego zasoby, potwierdzające brak</w:t>
      </w:r>
      <w:r w:rsidR="00BF6060" w:rsidRPr="004868F4">
        <w:rPr>
          <w:lang w:eastAsia="en-US"/>
        </w:rPr>
        <w:t xml:space="preserve"> </w:t>
      </w:r>
      <w:r w:rsidRPr="004868F4">
        <w:rPr>
          <w:lang w:val="x-none" w:eastAsia="en-US"/>
        </w:rPr>
        <w:t>podstaw wykluczenia tego</w:t>
      </w:r>
      <w:r w:rsidR="00BF6060" w:rsidRPr="004868F4">
        <w:rPr>
          <w:lang w:eastAsia="en-US"/>
        </w:rPr>
        <w:t xml:space="preserve"> </w:t>
      </w:r>
      <w:r w:rsidRPr="004868F4">
        <w:rPr>
          <w:lang w:val="x-none" w:eastAsia="en-US"/>
        </w:rPr>
        <w:t>podmiotu oraz odpowiednio spełnianie warunków udziału w postępowaniu, w zakresie, w jakim</w:t>
      </w:r>
      <w:r w:rsidR="00BF6060" w:rsidRPr="004868F4">
        <w:rPr>
          <w:lang w:eastAsia="en-US"/>
        </w:rPr>
        <w:t xml:space="preserve"> </w:t>
      </w:r>
      <w:r w:rsidRPr="004868F4">
        <w:rPr>
          <w:lang w:val="x-none" w:eastAsia="en-US"/>
        </w:rPr>
        <w:t>Wykonawca powołuje się na jego zasoby, zgodnie z</w:t>
      </w:r>
      <w:r w:rsidR="00BF6060" w:rsidRPr="004868F4">
        <w:rPr>
          <w:lang w:eastAsia="en-US"/>
        </w:rPr>
        <w:t xml:space="preserve"> </w:t>
      </w:r>
      <w:r w:rsidRPr="004868F4">
        <w:rPr>
          <w:lang w:val="x-none" w:eastAsia="en-US"/>
        </w:rPr>
        <w:t>katalogiem dokumentów określonych</w:t>
      </w:r>
      <w:r w:rsidR="00BF6060" w:rsidRPr="004868F4">
        <w:rPr>
          <w:lang w:eastAsia="en-US"/>
        </w:rPr>
        <w:t xml:space="preserve"> </w:t>
      </w:r>
      <w:r w:rsidRPr="004868F4">
        <w:rPr>
          <w:lang w:val="x-none" w:eastAsia="en-US"/>
        </w:rPr>
        <w:t>w Rozdziale V SWZ.</w:t>
      </w:r>
    </w:p>
    <w:p w14:paraId="321BADC8" w14:textId="77777777" w:rsidR="00CD0154" w:rsidRPr="004868F4" w:rsidRDefault="00CD0154" w:rsidP="00CD0154">
      <w:pPr>
        <w:jc w:val="both"/>
        <w:rPr>
          <w:lang w:val="x-none" w:eastAsia="en-US"/>
        </w:rPr>
      </w:pPr>
    </w:p>
    <w:p w14:paraId="6415D7D3" w14:textId="77777777" w:rsidR="00B8148C" w:rsidRPr="004868F4" w:rsidRDefault="00B8148C" w:rsidP="00134B69">
      <w:pPr>
        <w:numPr>
          <w:ilvl w:val="0"/>
          <w:numId w:val="19"/>
        </w:numPr>
        <w:shd w:val="clear" w:color="auto" w:fill="C9C9C9"/>
        <w:autoSpaceDE w:val="0"/>
        <w:autoSpaceDN w:val="0"/>
        <w:adjustRightInd w:val="0"/>
        <w:ind w:left="0" w:firstLine="0"/>
        <w:rPr>
          <w:b/>
          <w:bCs/>
          <w:iCs/>
          <w:lang w:bidi="pl-PL"/>
        </w:rPr>
      </w:pPr>
      <w:r w:rsidRPr="004868F4">
        <w:rPr>
          <w:b/>
          <w:bCs/>
          <w:iCs/>
          <w:lang w:bidi="pl-PL"/>
        </w:rPr>
        <w:t>Podstawy wykluczenia</w:t>
      </w:r>
      <w:r w:rsidR="00336760" w:rsidRPr="004868F4">
        <w:rPr>
          <w:b/>
          <w:bCs/>
          <w:iCs/>
          <w:lang w:bidi="pl-PL"/>
        </w:rPr>
        <w:t>.</w:t>
      </w:r>
    </w:p>
    <w:p w14:paraId="051AA4E2" w14:textId="77777777" w:rsidR="00B05519" w:rsidRDefault="00C418A1" w:rsidP="00B05519">
      <w:pPr>
        <w:numPr>
          <w:ilvl w:val="0"/>
          <w:numId w:val="7"/>
        </w:numPr>
        <w:tabs>
          <w:tab w:val="left" w:pos="426"/>
        </w:tabs>
        <w:autoSpaceDE w:val="0"/>
        <w:autoSpaceDN w:val="0"/>
        <w:adjustRightInd w:val="0"/>
        <w:ind w:left="426" w:hanging="426"/>
        <w:jc w:val="both"/>
        <w:rPr>
          <w:bCs/>
          <w:iCs/>
          <w:lang w:bidi="pl-PL"/>
        </w:rPr>
      </w:pPr>
      <w:r w:rsidRPr="004868F4">
        <w:rPr>
          <w:bCs/>
          <w:iCs/>
          <w:lang w:bidi="pl-PL"/>
        </w:rPr>
        <w:t xml:space="preserve">Na potwierdzenie niepodlegania wykluczeniu Wykonawca składa oświadczenie wraz z </w:t>
      </w:r>
      <w:r w:rsidR="003A260C">
        <w:rPr>
          <w:bCs/>
          <w:iCs/>
          <w:lang w:bidi="pl-PL"/>
        </w:rPr>
        <w:t> </w:t>
      </w:r>
      <w:r w:rsidRPr="004868F4">
        <w:rPr>
          <w:bCs/>
          <w:iCs/>
          <w:lang w:bidi="pl-PL"/>
        </w:rPr>
        <w:t>ofertą, Zamawiający nie wymaga przedstawienia podmiotowych środków dowodowych na potwierdzenie braku podstaw wykluczenia.</w:t>
      </w:r>
    </w:p>
    <w:p w14:paraId="3CDFE0B9" w14:textId="4A5A4BCC" w:rsidR="00C418A1" w:rsidRPr="00B05519" w:rsidRDefault="00C418A1" w:rsidP="00B05519">
      <w:pPr>
        <w:numPr>
          <w:ilvl w:val="0"/>
          <w:numId w:val="7"/>
        </w:numPr>
        <w:tabs>
          <w:tab w:val="left" w:pos="426"/>
        </w:tabs>
        <w:autoSpaceDE w:val="0"/>
        <w:autoSpaceDN w:val="0"/>
        <w:adjustRightInd w:val="0"/>
        <w:ind w:left="426" w:hanging="426"/>
        <w:jc w:val="both"/>
        <w:rPr>
          <w:bCs/>
          <w:iCs/>
          <w:lang w:bidi="pl-PL"/>
        </w:rPr>
      </w:pPr>
      <w:r w:rsidRPr="00B05519">
        <w:rPr>
          <w:bCs/>
          <w:iCs/>
          <w:lang w:bidi="pl-PL"/>
        </w:rPr>
        <w:t xml:space="preserve">Z postępowania o udzielenie zamówienia wyklucza się </w:t>
      </w:r>
      <w:r w:rsidR="00386F14" w:rsidRPr="00B05519">
        <w:rPr>
          <w:bCs/>
          <w:iCs/>
          <w:lang w:bidi="pl-PL"/>
        </w:rPr>
        <w:t xml:space="preserve">zgodnie z art. 108 ustawy </w:t>
      </w:r>
      <w:proofErr w:type="spellStart"/>
      <w:r w:rsidR="00386F14" w:rsidRPr="00B05519">
        <w:rPr>
          <w:bCs/>
          <w:iCs/>
          <w:lang w:bidi="pl-PL"/>
        </w:rPr>
        <w:t>Pzp</w:t>
      </w:r>
      <w:proofErr w:type="spellEnd"/>
      <w:r w:rsidR="00386F14" w:rsidRPr="00B05519">
        <w:rPr>
          <w:bCs/>
          <w:iCs/>
          <w:lang w:bidi="pl-PL"/>
        </w:rPr>
        <w:t xml:space="preserve"> </w:t>
      </w:r>
      <w:r w:rsidRPr="00B05519">
        <w:rPr>
          <w:bCs/>
          <w:iCs/>
          <w:lang w:bidi="pl-PL"/>
        </w:rPr>
        <w:t>Wykonawcę</w:t>
      </w:r>
      <w:r w:rsidR="00386F14" w:rsidRPr="00B05519">
        <w:rPr>
          <w:bCs/>
          <w:iCs/>
          <w:lang w:bidi="pl-PL"/>
        </w:rPr>
        <w:t xml:space="preserve"> </w:t>
      </w:r>
      <w:r w:rsidRPr="00B05519">
        <w:rPr>
          <w:bCs/>
          <w:iCs/>
          <w:lang w:bidi="pl-PL"/>
        </w:rPr>
        <w:t xml:space="preserve"> z zastrzeżeniem art. 110 ust. 2 ustawy </w:t>
      </w:r>
      <w:proofErr w:type="spellStart"/>
      <w:r w:rsidRPr="00B05519">
        <w:rPr>
          <w:bCs/>
          <w:iCs/>
          <w:lang w:bidi="pl-PL"/>
        </w:rPr>
        <w:t>Pzp</w:t>
      </w:r>
      <w:proofErr w:type="spellEnd"/>
      <w:r w:rsidRPr="00B05519">
        <w:rPr>
          <w:bCs/>
          <w:iCs/>
          <w:lang w:bidi="pl-PL"/>
        </w:rPr>
        <w:t xml:space="preserve">. </w:t>
      </w:r>
    </w:p>
    <w:p w14:paraId="73BCEFF9" w14:textId="77777777" w:rsidR="00C418A1" w:rsidRPr="004868F4" w:rsidRDefault="00C418A1" w:rsidP="00134B69">
      <w:pPr>
        <w:numPr>
          <w:ilvl w:val="1"/>
          <w:numId w:val="7"/>
        </w:numPr>
        <w:autoSpaceDE w:val="0"/>
        <w:autoSpaceDN w:val="0"/>
        <w:adjustRightInd w:val="0"/>
        <w:ind w:left="709" w:hanging="283"/>
        <w:jc w:val="both"/>
        <w:rPr>
          <w:bCs/>
          <w:iCs/>
          <w:lang w:bidi="pl-PL"/>
        </w:rPr>
      </w:pPr>
      <w:r w:rsidRPr="004868F4">
        <w:rPr>
          <w:bCs/>
          <w:iCs/>
          <w:lang w:bidi="pl-PL"/>
        </w:rPr>
        <w:t xml:space="preserve"> będącego osobą fizyczną, którego prawomocnie skazano za przestępstwo:</w:t>
      </w:r>
    </w:p>
    <w:p w14:paraId="324F0A56" w14:textId="77777777"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udziału w zorganizowanej grupie przestępczej albo związku mającym na celu popełnienie przestępstwa lub przestępstwa skarbowego, o którym mowa w art. 258 Kodeksu karnego,</w:t>
      </w:r>
    </w:p>
    <w:p w14:paraId="1D4C47DB" w14:textId="77777777"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 xml:space="preserve"> handlu ludźmi, o którym mowa w art. 189a Kodeksu karnego,</w:t>
      </w:r>
    </w:p>
    <w:p w14:paraId="126D6265" w14:textId="5C04094E"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 xml:space="preserve"> o którym mowa w art. 228-230a, art. 250a Kodeksu karnego lub w art. 46</w:t>
      </w:r>
      <w:r w:rsidR="00651165" w:rsidRPr="004868F4">
        <w:rPr>
          <w:bCs/>
          <w:iCs/>
          <w:lang w:bidi="pl-PL"/>
        </w:rPr>
        <w:t>-</w:t>
      </w:r>
      <w:r w:rsidRPr="004868F4">
        <w:rPr>
          <w:bCs/>
          <w:iCs/>
          <w:lang w:bidi="pl-PL"/>
        </w:rPr>
        <w:t xml:space="preserve">48 ustawy </w:t>
      </w:r>
      <w:r w:rsidRPr="004868F4">
        <w:rPr>
          <w:bCs/>
          <w:iCs/>
          <w:lang w:bidi="pl-PL"/>
        </w:rPr>
        <w:br/>
        <w:t>z dnia 25 czerwca 2010 r. o sporcie</w:t>
      </w:r>
      <w:r w:rsidR="00AD42D4" w:rsidRPr="004868F4">
        <w:rPr>
          <w:bCs/>
          <w:iCs/>
          <w:lang w:bidi="pl-PL"/>
        </w:rPr>
        <w:t xml:space="preserve"> (Dz. U. z 2022 r. poz. 1599 i 2185) lub w art. 54 ust. 1-4 ustawy z dnia 12 maja 2011 r. o refundacji leków, środków spożywczych specjalnego przeznaczenia żywieniowego oraz wyrobów medycznych (Dz. </w:t>
      </w:r>
      <w:r w:rsidR="00B54893">
        <w:rPr>
          <w:bCs/>
          <w:iCs/>
          <w:lang w:bidi="pl-PL"/>
        </w:rPr>
        <w:t> </w:t>
      </w:r>
      <w:r w:rsidR="00AD42D4" w:rsidRPr="004868F4">
        <w:rPr>
          <w:bCs/>
          <w:iCs/>
          <w:lang w:bidi="pl-PL"/>
        </w:rPr>
        <w:t xml:space="preserve">U. </w:t>
      </w:r>
      <w:r w:rsidR="00B54893">
        <w:rPr>
          <w:bCs/>
          <w:iCs/>
          <w:lang w:bidi="pl-PL"/>
        </w:rPr>
        <w:t> </w:t>
      </w:r>
      <w:r w:rsidR="00AD42D4" w:rsidRPr="004868F4">
        <w:rPr>
          <w:bCs/>
          <w:iCs/>
          <w:lang w:bidi="pl-PL"/>
        </w:rPr>
        <w:t xml:space="preserve">z </w:t>
      </w:r>
      <w:r w:rsidR="00B54893">
        <w:rPr>
          <w:bCs/>
          <w:iCs/>
          <w:lang w:bidi="pl-PL"/>
        </w:rPr>
        <w:t> </w:t>
      </w:r>
      <w:r w:rsidR="00AD42D4" w:rsidRPr="004868F4">
        <w:rPr>
          <w:bCs/>
          <w:iCs/>
          <w:lang w:bidi="pl-PL"/>
        </w:rPr>
        <w:t xml:space="preserve">2023 </w:t>
      </w:r>
      <w:r w:rsidR="00B54893">
        <w:rPr>
          <w:bCs/>
          <w:iCs/>
          <w:lang w:bidi="pl-PL"/>
        </w:rPr>
        <w:t> </w:t>
      </w:r>
      <w:r w:rsidR="00AD42D4" w:rsidRPr="004868F4">
        <w:rPr>
          <w:bCs/>
          <w:iCs/>
          <w:lang w:bidi="pl-PL"/>
        </w:rPr>
        <w:t>r. poz. 826),</w:t>
      </w:r>
    </w:p>
    <w:p w14:paraId="09647B43" w14:textId="77777777"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D96026" w14:textId="77777777"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o charakterze terrorystycznym, o którym mowa w art. 115 § 20 Kodeksu karnego, lub mające na celu popełnienie tego przestępstwa,</w:t>
      </w:r>
    </w:p>
    <w:p w14:paraId="244A9575" w14:textId="2FDC7E46"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 xml:space="preserve">powierzenia wykonywania pracy małoletniemu cudzoziemcowi, o którym mowa w </w:t>
      </w:r>
      <w:r w:rsidR="000857BD" w:rsidRPr="004868F4">
        <w:rPr>
          <w:bCs/>
          <w:iCs/>
          <w:lang w:bidi="pl-PL"/>
        </w:rPr>
        <w:t> </w:t>
      </w:r>
      <w:r w:rsidRPr="004868F4">
        <w:rPr>
          <w:bCs/>
          <w:iCs/>
          <w:lang w:bidi="pl-PL"/>
        </w:rPr>
        <w:t xml:space="preserve">art. 9 ust. 2 ustawy z dnia 15 czerwca 2012 r. o skutkach powierzania wykonywania pracy cudzoziemcom przebywającym wbrew przepisom na terytorium Rzeczypospolitej Polskiej </w:t>
      </w:r>
      <w:r w:rsidR="00261566" w:rsidRPr="004868F4">
        <w:rPr>
          <w:bCs/>
          <w:iCs/>
          <w:lang w:bidi="pl-PL"/>
        </w:rPr>
        <w:t>(Dz. U. z 2021 r. poz. 1745),</w:t>
      </w:r>
    </w:p>
    <w:p w14:paraId="5C546286" w14:textId="77777777"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C549149" w14:textId="38E51853" w:rsidR="00C418A1" w:rsidRPr="004868F4" w:rsidRDefault="00C418A1" w:rsidP="00134B69">
      <w:pPr>
        <w:numPr>
          <w:ilvl w:val="0"/>
          <w:numId w:val="8"/>
        </w:numPr>
        <w:autoSpaceDE w:val="0"/>
        <w:autoSpaceDN w:val="0"/>
        <w:adjustRightInd w:val="0"/>
        <w:ind w:left="993" w:hanging="283"/>
        <w:jc w:val="both"/>
        <w:rPr>
          <w:bCs/>
          <w:iCs/>
          <w:lang w:bidi="pl-PL"/>
        </w:rPr>
      </w:pPr>
      <w:r w:rsidRPr="004868F4">
        <w:rPr>
          <w:bCs/>
          <w:iCs/>
          <w:lang w:bidi="pl-PL"/>
        </w:rPr>
        <w:t xml:space="preserve">o którym mowa w art. 9 ust. 1 i 3 lub art. 10 ustawy z dnia 15 czerwca 2012 r. o </w:t>
      </w:r>
      <w:r w:rsidR="000857BD" w:rsidRPr="004868F4">
        <w:rPr>
          <w:bCs/>
          <w:iCs/>
          <w:lang w:bidi="pl-PL"/>
        </w:rPr>
        <w:t> </w:t>
      </w:r>
      <w:r w:rsidRPr="004868F4">
        <w:rPr>
          <w:bCs/>
          <w:iCs/>
          <w:lang w:bidi="pl-PL"/>
        </w:rPr>
        <w:t>skutkach powierzania wykonywania pracy cudzoziemcom przebywającym wbrew przepisom na terytorium Rzeczypospolitej Polskiej lub za odpowied</w:t>
      </w:r>
      <w:r w:rsidR="00F56FD0" w:rsidRPr="004868F4">
        <w:rPr>
          <w:bCs/>
          <w:iCs/>
          <w:lang w:bidi="pl-PL"/>
        </w:rPr>
        <w:t xml:space="preserve">ni czyn zabroniony określony </w:t>
      </w:r>
      <w:r w:rsidRPr="004868F4">
        <w:rPr>
          <w:bCs/>
          <w:iCs/>
          <w:lang w:bidi="pl-PL"/>
        </w:rPr>
        <w:t>w przepisach prawa obcego;</w:t>
      </w:r>
    </w:p>
    <w:p w14:paraId="435678DB" w14:textId="77777777" w:rsidR="00C418A1" w:rsidRPr="004868F4" w:rsidRDefault="00C418A1" w:rsidP="00134B69">
      <w:pPr>
        <w:numPr>
          <w:ilvl w:val="1"/>
          <w:numId w:val="7"/>
        </w:numPr>
        <w:autoSpaceDE w:val="0"/>
        <w:autoSpaceDN w:val="0"/>
        <w:adjustRightInd w:val="0"/>
        <w:ind w:left="709" w:hanging="283"/>
        <w:jc w:val="both"/>
        <w:rPr>
          <w:bCs/>
          <w:iCs/>
          <w:lang w:bidi="pl-PL"/>
        </w:rPr>
      </w:pPr>
      <w:r w:rsidRPr="004868F4">
        <w:rPr>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675381" w14:textId="69A82C43" w:rsidR="00C418A1" w:rsidRPr="004868F4" w:rsidRDefault="00C418A1" w:rsidP="00134B69">
      <w:pPr>
        <w:numPr>
          <w:ilvl w:val="1"/>
          <w:numId w:val="7"/>
        </w:numPr>
        <w:autoSpaceDE w:val="0"/>
        <w:autoSpaceDN w:val="0"/>
        <w:adjustRightInd w:val="0"/>
        <w:ind w:left="709" w:hanging="283"/>
        <w:jc w:val="both"/>
        <w:rPr>
          <w:bCs/>
          <w:iCs/>
          <w:lang w:bidi="pl-PL"/>
        </w:rPr>
      </w:pPr>
      <w:r w:rsidRPr="004868F4">
        <w:rPr>
          <w:bCs/>
          <w:iCs/>
          <w:lang w:bidi="pl-PL"/>
        </w:rPr>
        <w:t xml:space="preserve">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w:t>
      </w:r>
      <w:r w:rsidR="000857BD" w:rsidRPr="004868F4">
        <w:rPr>
          <w:bCs/>
          <w:iCs/>
          <w:lang w:bidi="pl-PL"/>
        </w:rPr>
        <w:t> </w:t>
      </w:r>
      <w:r w:rsidRPr="004868F4">
        <w:rPr>
          <w:bCs/>
          <w:iCs/>
          <w:lang w:bidi="pl-PL"/>
        </w:rPr>
        <w:t>sprawie spłaty tych należności;</w:t>
      </w:r>
    </w:p>
    <w:p w14:paraId="01FB75ED" w14:textId="77777777" w:rsidR="00C418A1" w:rsidRPr="004868F4" w:rsidRDefault="00C418A1" w:rsidP="00134B69">
      <w:pPr>
        <w:numPr>
          <w:ilvl w:val="1"/>
          <w:numId w:val="7"/>
        </w:numPr>
        <w:autoSpaceDE w:val="0"/>
        <w:autoSpaceDN w:val="0"/>
        <w:adjustRightInd w:val="0"/>
        <w:ind w:left="709" w:hanging="283"/>
        <w:jc w:val="both"/>
        <w:rPr>
          <w:bCs/>
          <w:iCs/>
          <w:lang w:bidi="pl-PL"/>
        </w:rPr>
      </w:pPr>
      <w:r w:rsidRPr="004868F4">
        <w:rPr>
          <w:bCs/>
          <w:iCs/>
          <w:lang w:bidi="pl-PL"/>
        </w:rPr>
        <w:t>wobec którego prawomocnie orzeczono zakaz ubiegania sią o zamówienia publiczne;</w:t>
      </w:r>
    </w:p>
    <w:p w14:paraId="26E7B474" w14:textId="6E9A813A" w:rsidR="00C418A1" w:rsidRPr="004868F4" w:rsidRDefault="00C418A1" w:rsidP="00134B69">
      <w:pPr>
        <w:numPr>
          <w:ilvl w:val="1"/>
          <w:numId w:val="7"/>
        </w:numPr>
        <w:autoSpaceDE w:val="0"/>
        <w:autoSpaceDN w:val="0"/>
        <w:adjustRightInd w:val="0"/>
        <w:ind w:left="709" w:hanging="283"/>
        <w:jc w:val="both"/>
        <w:rPr>
          <w:bCs/>
          <w:iCs/>
          <w:lang w:bidi="pl-PL"/>
        </w:rPr>
      </w:pPr>
      <w:r w:rsidRPr="004868F4">
        <w:rPr>
          <w:bCs/>
          <w:iCs/>
          <w:lang w:bidi="pl-PL"/>
        </w:rPr>
        <w:t>jeżeli Zamawiający może stwierdzić, na podstawie wiarygodnych przesłanek, że Wykonawca zawarł z innymi Wykonawcami porozumienie mające na celu zakłócenie konkurencji, w szczególności jeżeli należąc do tej samej grupy kapitałowej w</w:t>
      </w:r>
      <w:r w:rsidR="000857BD" w:rsidRPr="004868F4">
        <w:rPr>
          <w:bCs/>
          <w:iCs/>
          <w:lang w:bidi="pl-PL"/>
        </w:rPr>
        <w:t xml:space="preserve">  </w:t>
      </w:r>
      <w:r w:rsidRPr="004868F4">
        <w:rPr>
          <w:bCs/>
          <w:iCs/>
          <w:lang w:bidi="pl-PL"/>
        </w:rPr>
        <w:t xml:space="preserve">rozumieniu ustawy z dnia 16 lutego 2007 r. o ochronie konkurencji </w:t>
      </w:r>
      <w:r w:rsidR="00F56FD0" w:rsidRPr="004868F4">
        <w:rPr>
          <w:bCs/>
          <w:iCs/>
          <w:lang w:bidi="pl-PL"/>
        </w:rPr>
        <w:br/>
      </w:r>
      <w:r w:rsidRPr="004868F4">
        <w:rPr>
          <w:bCs/>
          <w:iCs/>
          <w:lang w:bidi="pl-PL"/>
        </w:rPr>
        <w:t xml:space="preserve">i konsumentów, </w:t>
      </w:r>
      <w:r w:rsidR="00261566" w:rsidRPr="004868F4">
        <w:t>złożyli odrębne oferty, oferty częściowe lub wnioski o dopuszczenie do udziału w postępowaniu, chyba że wykażą, że przygotowali te oferty lub wnioski niezależnie od siebie;</w:t>
      </w:r>
      <w:r w:rsidR="00261566" w:rsidRPr="004868F4">
        <w:rPr>
          <w:bCs/>
          <w:iCs/>
          <w:lang w:bidi="pl-PL"/>
        </w:rPr>
        <w:t xml:space="preserve"> </w:t>
      </w:r>
      <w:r w:rsidRPr="004868F4">
        <w:rPr>
          <w:bCs/>
          <w:iCs/>
          <w:lang w:bidi="pl-PL"/>
        </w:rPr>
        <w:t xml:space="preserve"> </w:t>
      </w:r>
    </w:p>
    <w:p w14:paraId="22029831" w14:textId="5D1A4E73" w:rsidR="00C418A1" w:rsidRPr="004868F4" w:rsidRDefault="00C418A1" w:rsidP="00134B69">
      <w:pPr>
        <w:numPr>
          <w:ilvl w:val="1"/>
          <w:numId w:val="7"/>
        </w:numPr>
        <w:autoSpaceDE w:val="0"/>
        <w:autoSpaceDN w:val="0"/>
        <w:adjustRightInd w:val="0"/>
        <w:ind w:left="709" w:hanging="283"/>
        <w:jc w:val="both"/>
        <w:rPr>
          <w:bCs/>
          <w:iCs/>
          <w:lang w:bidi="pl-PL"/>
        </w:rPr>
      </w:pPr>
      <w:r w:rsidRPr="004868F4">
        <w:rPr>
          <w:bCs/>
          <w:iCs/>
          <w:lang w:bidi="pl-PL"/>
        </w:rPr>
        <w:t xml:space="preserve">jeżeli, w przypadkach, o których mowa w art. 85 ust. 1 ustawy </w:t>
      </w:r>
      <w:proofErr w:type="spellStart"/>
      <w:r w:rsidRPr="004868F4">
        <w:rPr>
          <w:bCs/>
          <w:iCs/>
          <w:lang w:bidi="pl-PL"/>
        </w:rPr>
        <w:t>Pzp</w:t>
      </w:r>
      <w:proofErr w:type="spellEnd"/>
      <w:r w:rsidRPr="004868F4">
        <w:rPr>
          <w:bCs/>
          <w:iCs/>
          <w:lang w:bidi="pl-PL"/>
        </w:rPr>
        <w:t>, doszło do zakłócenia konkurencji wynikającego z wcześniejszego zaangażowania tego Wykonawcy lub podmiotu, który należy z Wykonawcą do tej samej grupy kapitałowej w rozumieniu ustawy z dnia 16 lutego 2007 r. o ochronie konkurencji i</w:t>
      </w:r>
      <w:r w:rsidR="00CE13FD" w:rsidRPr="004868F4">
        <w:rPr>
          <w:bCs/>
          <w:iCs/>
          <w:lang w:bidi="pl-PL"/>
        </w:rPr>
        <w:t> </w:t>
      </w:r>
      <w:r w:rsidRPr="004868F4">
        <w:rPr>
          <w:bCs/>
          <w:iCs/>
          <w:lang w:bidi="pl-PL"/>
        </w:rPr>
        <w:t>konsumentów, chyba że spowodowane tym zakłócenie konkurencji może być wyeliminowane w inny sposób niż przez w</w:t>
      </w:r>
      <w:r w:rsidR="00F56FD0" w:rsidRPr="004868F4">
        <w:rPr>
          <w:bCs/>
          <w:iCs/>
          <w:lang w:bidi="pl-PL"/>
        </w:rPr>
        <w:t xml:space="preserve">ykluczenie Wykonawcy z udziału </w:t>
      </w:r>
      <w:r w:rsidRPr="004868F4">
        <w:rPr>
          <w:bCs/>
          <w:iCs/>
          <w:lang w:bidi="pl-PL"/>
        </w:rPr>
        <w:t>w postępowaniu o udzielenie zamówienia.</w:t>
      </w:r>
    </w:p>
    <w:p w14:paraId="5895564F" w14:textId="77777777" w:rsidR="00AD61E4" w:rsidRPr="004868F4" w:rsidRDefault="00AD61E4" w:rsidP="00F74575">
      <w:pPr>
        <w:numPr>
          <w:ilvl w:val="0"/>
          <w:numId w:val="7"/>
        </w:numPr>
        <w:autoSpaceDE w:val="0"/>
        <w:autoSpaceDN w:val="0"/>
        <w:adjustRightInd w:val="0"/>
        <w:ind w:left="284" w:hanging="283"/>
        <w:jc w:val="both"/>
        <w:rPr>
          <w:bCs/>
          <w:iCs/>
          <w:lang w:bidi="pl-PL"/>
        </w:rPr>
      </w:pPr>
      <w:r w:rsidRPr="004868F4">
        <w:t xml:space="preserve">Wykluczenie Wykonawcy następuje zgodnie z art. 111 ustawy </w:t>
      </w:r>
      <w:proofErr w:type="spellStart"/>
      <w:r w:rsidRPr="004868F4">
        <w:t>Pzp</w:t>
      </w:r>
      <w:proofErr w:type="spellEnd"/>
      <w:r w:rsidRPr="004868F4">
        <w:t>.</w:t>
      </w:r>
    </w:p>
    <w:p w14:paraId="1487DADA" w14:textId="1B8243A7" w:rsidR="00AD61E4" w:rsidRPr="004868F4" w:rsidRDefault="00AD61E4" w:rsidP="00F74575">
      <w:pPr>
        <w:numPr>
          <w:ilvl w:val="0"/>
          <w:numId w:val="7"/>
        </w:numPr>
        <w:autoSpaceDE w:val="0"/>
        <w:autoSpaceDN w:val="0"/>
        <w:adjustRightInd w:val="0"/>
        <w:ind w:left="284" w:hanging="283"/>
        <w:jc w:val="both"/>
        <w:rPr>
          <w:bCs/>
          <w:iCs/>
          <w:lang w:bidi="pl-PL"/>
        </w:rPr>
      </w:pPr>
      <w:r w:rsidRPr="004868F4">
        <w:t xml:space="preserve">Wykonawca nie podlega wykluczaniu w okolicznościach określonych w art. 108 ust. 1 pkt 1, 2 i 5 ustawy </w:t>
      </w:r>
      <w:proofErr w:type="spellStart"/>
      <w:r w:rsidRPr="004868F4">
        <w:t>Pzp</w:t>
      </w:r>
      <w:proofErr w:type="spellEnd"/>
      <w:r w:rsidRPr="004868F4">
        <w:t>, jeżeli udowodni Zamawiającemu, że spełnił łącznie następujące przesłanki:</w:t>
      </w:r>
    </w:p>
    <w:p w14:paraId="3AE39791" w14:textId="77777777" w:rsidR="00AD61E4" w:rsidRPr="004868F4" w:rsidRDefault="00AD61E4" w:rsidP="00F74575">
      <w:pPr>
        <w:numPr>
          <w:ilvl w:val="0"/>
          <w:numId w:val="49"/>
        </w:numPr>
        <w:autoSpaceDE w:val="0"/>
        <w:autoSpaceDN w:val="0"/>
        <w:adjustRightInd w:val="0"/>
        <w:ind w:left="709"/>
        <w:jc w:val="both"/>
        <w:rPr>
          <w:bCs/>
          <w:iCs/>
          <w:lang w:bidi="pl-PL"/>
        </w:rPr>
      </w:pPr>
      <w:bookmarkStart w:id="7" w:name="page23"/>
      <w:bookmarkEnd w:id="7"/>
      <w:r w:rsidRPr="004868F4">
        <w:t>naprawił lub zobowiązał się do naprawienia szkody wyrządzonej przestępstwem, wykroczeniem lub swoim nieprawidłowym postępowaniem, w tym poprzez zadośćuczynienie pieniężne;</w:t>
      </w:r>
    </w:p>
    <w:p w14:paraId="483A5C42" w14:textId="77777777" w:rsidR="00AD61E4" w:rsidRPr="004868F4" w:rsidRDefault="00AD61E4" w:rsidP="00F74575">
      <w:pPr>
        <w:numPr>
          <w:ilvl w:val="0"/>
          <w:numId w:val="49"/>
        </w:numPr>
        <w:autoSpaceDE w:val="0"/>
        <w:autoSpaceDN w:val="0"/>
        <w:adjustRightInd w:val="0"/>
        <w:ind w:left="709"/>
        <w:jc w:val="both"/>
        <w:rPr>
          <w:bCs/>
          <w:iCs/>
          <w:lang w:bidi="pl-PL"/>
        </w:rPr>
      </w:pPr>
      <w:r w:rsidRPr="004868F4">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F22DDE" w14:textId="77777777" w:rsidR="00AD61E4" w:rsidRPr="004868F4" w:rsidRDefault="00AD61E4" w:rsidP="00F74575">
      <w:pPr>
        <w:numPr>
          <w:ilvl w:val="0"/>
          <w:numId w:val="49"/>
        </w:numPr>
        <w:autoSpaceDE w:val="0"/>
        <w:autoSpaceDN w:val="0"/>
        <w:adjustRightInd w:val="0"/>
        <w:ind w:left="709"/>
        <w:jc w:val="both"/>
        <w:rPr>
          <w:bCs/>
          <w:iCs/>
          <w:lang w:bidi="pl-PL"/>
        </w:rPr>
      </w:pPr>
      <w:r w:rsidRPr="004868F4">
        <w:t>podjął konkretne środki techniczne, organizacyjne i kadrowe, odpowiednie dla zapobiegania dalszym przestępstwom, wykroczeniom lub nieprawidłowemu postępowaniu, w szczególności:</w:t>
      </w:r>
    </w:p>
    <w:p w14:paraId="42D6419D" w14:textId="77777777" w:rsidR="00AD61E4" w:rsidRPr="004868F4" w:rsidRDefault="00AD61E4" w:rsidP="00F74575">
      <w:pPr>
        <w:numPr>
          <w:ilvl w:val="1"/>
          <w:numId w:val="48"/>
        </w:numPr>
        <w:ind w:left="1134" w:right="20" w:hanging="364"/>
        <w:jc w:val="both"/>
      </w:pPr>
      <w:r w:rsidRPr="004868F4">
        <w:t>zerwał wszelkie powiązania z osobami lub podmiotami odpowiedzialnymi za nieprawidłowe postępowanie Wykonawcy,</w:t>
      </w:r>
    </w:p>
    <w:p w14:paraId="30A00512" w14:textId="77777777" w:rsidR="00AD61E4" w:rsidRPr="004868F4" w:rsidRDefault="00AD61E4" w:rsidP="00F74575">
      <w:pPr>
        <w:numPr>
          <w:ilvl w:val="1"/>
          <w:numId w:val="48"/>
        </w:numPr>
        <w:ind w:left="1134" w:hanging="344"/>
        <w:jc w:val="both"/>
      </w:pPr>
      <w:r w:rsidRPr="004868F4">
        <w:t>zreorganizował personel,</w:t>
      </w:r>
    </w:p>
    <w:p w14:paraId="05EF56A3" w14:textId="77777777" w:rsidR="00AD61E4" w:rsidRPr="004868F4" w:rsidRDefault="00AD61E4" w:rsidP="00F74575">
      <w:pPr>
        <w:numPr>
          <w:ilvl w:val="1"/>
          <w:numId w:val="48"/>
        </w:numPr>
        <w:ind w:left="1134" w:hanging="344"/>
        <w:jc w:val="both"/>
      </w:pPr>
      <w:r w:rsidRPr="004868F4">
        <w:t>wdrożył system sprawozdawczości i kontroli,</w:t>
      </w:r>
    </w:p>
    <w:p w14:paraId="49DB6F8D" w14:textId="77777777" w:rsidR="00AD61E4" w:rsidRPr="004868F4" w:rsidRDefault="00AD61E4" w:rsidP="00F74575">
      <w:pPr>
        <w:numPr>
          <w:ilvl w:val="1"/>
          <w:numId w:val="48"/>
        </w:numPr>
        <w:ind w:left="1134" w:right="20" w:hanging="364"/>
        <w:jc w:val="both"/>
      </w:pPr>
      <w:r w:rsidRPr="004868F4">
        <w:t>utworzył struktury audytu wewnętrznego do monitorowania przestrzegania przepisów, wewnętrznych regulacji lub standardów,</w:t>
      </w:r>
    </w:p>
    <w:p w14:paraId="30EA617C" w14:textId="4C6F0BD5" w:rsidR="00677313" w:rsidRPr="004868F4" w:rsidRDefault="00AD61E4" w:rsidP="00F74575">
      <w:pPr>
        <w:numPr>
          <w:ilvl w:val="1"/>
          <w:numId w:val="48"/>
        </w:numPr>
        <w:ind w:left="1134" w:hanging="344"/>
        <w:jc w:val="both"/>
      </w:pPr>
      <w:r w:rsidRPr="004868F4">
        <w:t>wprowadził wewnętrzne regulacje dotyczące odpowiedzialności i odszkodowań za</w:t>
      </w:r>
      <w:r w:rsidR="00283AE0" w:rsidRPr="004868F4">
        <w:t xml:space="preserve"> </w:t>
      </w:r>
      <w:r w:rsidRPr="004868F4">
        <w:t>nieprzestrzeganie przepisów, wewnętrznych regulacji lub standardów.</w:t>
      </w:r>
    </w:p>
    <w:p w14:paraId="6765DAAE" w14:textId="7D46F86A" w:rsidR="00AD61E4" w:rsidRPr="004868F4" w:rsidRDefault="00AD61E4" w:rsidP="00F74575">
      <w:pPr>
        <w:pStyle w:val="Akapitzlist"/>
        <w:numPr>
          <w:ilvl w:val="0"/>
          <w:numId w:val="7"/>
        </w:numPr>
        <w:spacing w:after="0" w:line="240" w:lineRule="auto"/>
        <w:ind w:left="284" w:hanging="283"/>
        <w:jc w:val="both"/>
        <w:rPr>
          <w:rFonts w:ascii="Times New Roman" w:hAnsi="Times New Roman"/>
          <w:sz w:val="24"/>
          <w:szCs w:val="24"/>
        </w:rPr>
      </w:pPr>
      <w:r w:rsidRPr="004868F4">
        <w:rPr>
          <w:rFonts w:ascii="Times New Roman" w:hAnsi="Times New Roman"/>
          <w:sz w:val="24"/>
          <w:szCs w:val="24"/>
        </w:rPr>
        <w:t xml:space="preserve">Zamawiający oceni, czy podjęte przez wykonawcę czynności, o których mowa w pkt </w:t>
      </w:r>
      <w:r w:rsidR="00B54893">
        <w:rPr>
          <w:rFonts w:ascii="Times New Roman" w:hAnsi="Times New Roman"/>
          <w:sz w:val="24"/>
          <w:szCs w:val="24"/>
          <w:lang w:val="pl-PL"/>
        </w:rPr>
        <w:t>4</w:t>
      </w:r>
      <w:r w:rsidRPr="004868F4">
        <w:rPr>
          <w:rFonts w:ascii="Times New Roman" w:hAnsi="Times New Roman"/>
          <w:sz w:val="24"/>
          <w:szCs w:val="24"/>
        </w:rPr>
        <w:t xml:space="preserve">, są wystarczające do wykazania jego rzetelności, uwzględniając wagę i szczególne okoliczności czynu wykonawcy. Jeżeli podjęte przez wykonawcę czynności, o których mowa w pkt </w:t>
      </w:r>
      <w:r w:rsidR="00B54893">
        <w:rPr>
          <w:rFonts w:ascii="Times New Roman" w:hAnsi="Times New Roman"/>
          <w:sz w:val="24"/>
          <w:szCs w:val="24"/>
          <w:lang w:val="pl-PL"/>
        </w:rPr>
        <w:t>4</w:t>
      </w:r>
      <w:r w:rsidRPr="004868F4">
        <w:rPr>
          <w:rFonts w:ascii="Times New Roman" w:hAnsi="Times New Roman"/>
          <w:sz w:val="24"/>
          <w:szCs w:val="24"/>
        </w:rPr>
        <w:t xml:space="preserve"> nie są wystarczające do wykazania jego rzetelności, Zamawiający wykluczy Wykonawcę.</w:t>
      </w:r>
    </w:p>
    <w:p w14:paraId="09CD1A94" w14:textId="2A780F65" w:rsidR="00283AE0" w:rsidRPr="004868F4" w:rsidRDefault="00283AE0" w:rsidP="00F74575">
      <w:pPr>
        <w:numPr>
          <w:ilvl w:val="0"/>
          <w:numId w:val="7"/>
        </w:numPr>
        <w:autoSpaceDE w:val="0"/>
        <w:autoSpaceDN w:val="0"/>
        <w:adjustRightInd w:val="0"/>
        <w:ind w:left="284" w:hanging="283"/>
        <w:jc w:val="both"/>
        <w:rPr>
          <w:bCs/>
          <w:iCs/>
          <w:lang w:bidi="pl-PL"/>
        </w:rPr>
      </w:pPr>
      <w:r w:rsidRPr="004868F4">
        <w:rPr>
          <w:bCs/>
          <w:iCs/>
          <w:lang w:bidi="pl-PL"/>
        </w:rPr>
        <w:t>Wykonawca podlega wykluczeniu także w oparciu o podstawy wykluczenia wskazane art. 7 ustawy z dnia 13 kwietnia 2022 r. o szczególnych rozwiązaniach w zakresie przeciwdziałania wspieraniu agresji na Ukrainę oraz służących ochronie bezpieczeństwa narodowego. Zamawiający informuje, że wykluczeniu z</w:t>
      </w:r>
      <w:r w:rsidR="00CE13FD" w:rsidRPr="004868F4">
        <w:rPr>
          <w:bCs/>
          <w:iCs/>
          <w:lang w:bidi="pl-PL"/>
        </w:rPr>
        <w:t> </w:t>
      </w:r>
      <w:r w:rsidRPr="004868F4">
        <w:rPr>
          <w:bCs/>
          <w:iCs/>
          <w:lang w:bidi="pl-PL"/>
        </w:rPr>
        <w:t>postępowania podlegają:</w:t>
      </w:r>
    </w:p>
    <w:p w14:paraId="1C815E09" w14:textId="1E2E1040" w:rsidR="00283AE0" w:rsidRPr="004868F4" w:rsidRDefault="00283AE0" w:rsidP="00F74575">
      <w:pPr>
        <w:numPr>
          <w:ilvl w:val="0"/>
          <w:numId w:val="54"/>
        </w:numPr>
        <w:autoSpaceDE w:val="0"/>
        <w:autoSpaceDN w:val="0"/>
        <w:adjustRightInd w:val="0"/>
        <w:ind w:left="709"/>
        <w:jc w:val="both"/>
        <w:rPr>
          <w:bCs/>
          <w:iCs/>
          <w:lang w:bidi="pl-PL"/>
        </w:rPr>
      </w:pPr>
      <w:r w:rsidRPr="004868F4">
        <w:rPr>
          <w:bCs/>
          <w:iCs/>
          <w:lang w:bidi="pl-PL"/>
        </w:rPr>
        <w:t xml:space="preserve">wykonawcy wymienieni w wykazach określonych w rozporządzeniu Rady (WE) nr 765/2006 z dnia 18 maja 2006 r. dotyczącego środków ograniczających w </w:t>
      </w:r>
      <w:r w:rsidR="00F74575" w:rsidRPr="004868F4">
        <w:rPr>
          <w:bCs/>
          <w:iCs/>
          <w:lang w:bidi="pl-PL"/>
        </w:rPr>
        <w:t> </w:t>
      </w:r>
      <w:r w:rsidRPr="004868F4">
        <w:rPr>
          <w:bCs/>
          <w:iCs/>
          <w:lang w:bidi="pl-PL"/>
        </w:rPr>
        <w:t xml:space="preserve">związku z </w:t>
      </w:r>
      <w:r w:rsidR="003A260C">
        <w:rPr>
          <w:bCs/>
          <w:iCs/>
          <w:lang w:bidi="pl-PL"/>
        </w:rPr>
        <w:t> </w:t>
      </w:r>
      <w:r w:rsidRPr="004868F4">
        <w:rPr>
          <w:bCs/>
          <w:iCs/>
          <w:lang w:bidi="pl-PL"/>
        </w:rPr>
        <w:t xml:space="preserve">sytuacją na Białorusi i udziałem Białorusi w agresji Rosji wobec Ukrainy </w:t>
      </w:r>
      <w:r w:rsidR="0056128E" w:rsidRPr="004868F4">
        <w:rPr>
          <w:bCs/>
          <w:iCs/>
          <w:lang w:bidi="pl-PL"/>
        </w:rPr>
        <w:t xml:space="preserve">(Dz. U. UE. L. z 2006 r. Nr 134, str. 1 z </w:t>
      </w:r>
      <w:proofErr w:type="spellStart"/>
      <w:r w:rsidR="0056128E" w:rsidRPr="004868F4">
        <w:rPr>
          <w:bCs/>
          <w:iCs/>
          <w:lang w:bidi="pl-PL"/>
        </w:rPr>
        <w:t>późn</w:t>
      </w:r>
      <w:proofErr w:type="spellEnd"/>
      <w:r w:rsidR="0056128E" w:rsidRPr="004868F4">
        <w:rPr>
          <w:bCs/>
          <w:iCs/>
          <w:lang w:bidi="pl-PL"/>
        </w:rPr>
        <w:t>. zm.)</w:t>
      </w:r>
      <w:r w:rsidRPr="004868F4">
        <w:rPr>
          <w:bCs/>
          <w:iCs/>
          <w:lang w:bidi="pl-PL"/>
        </w:rPr>
        <w:t xml:space="preserve"> i rozporządzeniu Rady (UE) nr 269/2014 z dnia 17 marca 2014 r. w sprawie środków ograniczających w </w:t>
      </w:r>
      <w:r w:rsidR="00F74575" w:rsidRPr="004868F4">
        <w:rPr>
          <w:bCs/>
          <w:iCs/>
          <w:lang w:bidi="pl-PL"/>
        </w:rPr>
        <w:t> </w:t>
      </w:r>
      <w:r w:rsidRPr="004868F4">
        <w:rPr>
          <w:bCs/>
          <w:iCs/>
          <w:lang w:bidi="pl-PL"/>
        </w:rPr>
        <w:t xml:space="preserve">odniesieniu do działań podważających integralność terytorialną, suwerenność i </w:t>
      </w:r>
      <w:r w:rsidR="00F74575" w:rsidRPr="004868F4">
        <w:rPr>
          <w:bCs/>
          <w:iCs/>
          <w:lang w:bidi="pl-PL"/>
        </w:rPr>
        <w:t> </w:t>
      </w:r>
      <w:r w:rsidRPr="004868F4">
        <w:rPr>
          <w:bCs/>
          <w:iCs/>
          <w:lang w:bidi="pl-PL"/>
        </w:rPr>
        <w:t xml:space="preserve">niezależność Ukrainy lub im zagrażających </w:t>
      </w:r>
      <w:r w:rsidR="0056128E" w:rsidRPr="004868F4">
        <w:rPr>
          <w:bCs/>
          <w:iCs/>
          <w:lang w:bidi="pl-PL"/>
        </w:rPr>
        <w:t xml:space="preserve">(Dz. U. UE. L. z 2014 r. Nr 78, str. 6 z </w:t>
      </w:r>
      <w:proofErr w:type="spellStart"/>
      <w:r w:rsidR="0056128E" w:rsidRPr="004868F4">
        <w:rPr>
          <w:bCs/>
          <w:iCs/>
          <w:lang w:bidi="pl-PL"/>
        </w:rPr>
        <w:t>późn</w:t>
      </w:r>
      <w:proofErr w:type="spellEnd"/>
      <w:r w:rsidR="0056128E" w:rsidRPr="004868F4">
        <w:rPr>
          <w:bCs/>
          <w:iCs/>
          <w:lang w:bidi="pl-PL"/>
        </w:rPr>
        <w:t>. zm.)</w:t>
      </w:r>
      <w:r w:rsidRPr="004868F4">
        <w:rPr>
          <w:bCs/>
          <w:iCs/>
          <w:lang w:bidi="pl-PL"/>
        </w:rPr>
        <w:t xml:space="preserve"> albo wpisani na listę o </w:t>
      </w:r>
      <w:r w:rsidR="003A260C">
        <w:rPr>
          <w:bCs/>
          <w:iCs/>
          <w:lang w:bidi="pl-PL"/>
        </w:rPr>
        <w:t> </w:t>
      </w:r>
      <w:r w:rsidRPr="004868F4">
        <w:rPr>
          <w:bCs/>
          <w:iCs/>
          <w:lang w:bidi="pl-PL"/>
        </w:rPr>
        <w:t xml:space="preserve">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2A013093" w14:textId="6E125C0E" w:rsidR="00283AE0" w:rsidRPr="004868F4" w:rsidRDefault="00283AE0" w:rsidP="00F74575">
      <w:pPr>
        <w:numPr>
          <w:ilvl w:val="0"/>
          <w:numId w:val="54"/>
        </w:numPr>
        <w:autoSpaceDE w:val="0"/>
        <w:autoSpaceDN w:val="0"/>
        <w:adjustRightInd w:val="0"/>
        <w:ind w:left="709"/>
        <w:jc w:val="both"/>
        <w:rPr>
          <w:bCs/>
          <w:iCs/>
          <w:lang w:bidi="pl-PL"/>
        </w:rPr>
      </w:pPr>
      <w:r w:rsidRPr="004868F4">
        <w:rPr>
          <w:bCs/>
          <w:iCs/>
          <w:lang w:bidi="pl-PL"/>
        </w:rPr>
        <w:t xml:space="preserve">wykonawcy, których beneficjentem rzeczywistym w rozumieniu ustawy z dnia 1 marca 2018 r. o przeciwdziałaniu praniu pieniędzy oraz finansowaniu terroryzmu </w:t>
      </w:r>
      <w:r w:rsidR="0056128E" w:rsidRPr="004868F4">
        <w:rPr>
          <w:bCs/>
          <w:iCs/>
          <w:lang w:bidi="pl-PL"/>
        </w:rPr>
        <w:t xml:space="preserve">(Dz. U. z </w:t>
      </w:r>
      <w:r w:rsidR="003A260C">
        <w:rPr>
          <w:bCs/>
          <w:iCs/>
          <w:lang w:bidi="pl-PL"/>
        </w:rPr>
        <w:t> </w:t>
      </w:r>
      <w:r w:rsidR="0056128E" w:rsidRPr="004868F4">
        <w:rPr>
          <w:bCs/>
          <w:iCs/>
          <w:lang w:bidi="pl-PL"/>
        </w:rPr>
        <w:t xml:space="preserve">2022 r. poz. 593, z </w:t>
      </w:r>
      <w:proofErr w:type="spellStart"/>
      <w:r w:rsidR="0056128E" w:rsidRPr="004868F4">
        <w:rPr>
          <w:bCs/>
          <w:iCs/>
          <w:lang w:bidi="pl-PL"/>
        </w:rPr>
        <w:t>późn</w:t>
      </w:r>
      <w:proofErr w:type="spellEnd"/>
      <w:r w:rsidR="0056128E" w:rsidRPr="004868F4">
        <w:rPr>
          <w:bCs/>
          <w:iCs/>
          <w:lang w:bidi="pl-PL"/>
        </w:rPr>
        <w:t xml:space="preserve">. zm.) </w:t>
      </w:r>
      <w:r w:rsidRPr="004868F4">
        <w:rPr>
          <w:bCs/>
          <w:iCs/>
          <w:lang w:bidi="pl-PL"/>
        </w:rPr>
        <w:t xml:space="preserve">jest osoba wymieniona w wykazach określonych w </w:t>
      </w:r>
      <w:r w:rsidR="003A260C">
        <w:rPr>
          <w:bCs/>
          <w:iCs/>
          <w:lang w:bidi="pl-PL"/>
        </w:rPr>
        <w:t> </w:t>
      </w:r>
      <w:r w:rsidRPr="004868F4">
        <w:rPr>
          <w:bCs/>
          <w:iCs/>
          <w:lang w:bidi="pl-PL"/>
        </w:rPr>
        <w:t xml:space="preserve">rozporządzeniu Rady (WE) nr 765/2006 z dnia 18 maja 2006 r. dotyczącego środków ograniczających w związku z sytuacją na Białorusi i </w:t>
      </w:r>
      <w:r w:rsidR="00F74575" w:rsidRPr="004868F4">
        <w:rPr>
          <w:bCs/>
          <w:iCs/>
          <w:lang w:bidi="pl-PL"/>
        </w:rPr>
        <w:t> </w:t>
      </w:r>
      <w:r w:rsidRPr="004868F4">
        <w:rPr>
          <w:bCs/>
          <w:iCs/>
          <w:lang w:bidi="pl-PL"/>
        </w:rPr>
        <w:t xml:space="preserve">udziałem Białorusi w agresji Rosji wobec Ukrainy </w:t>
      </w:r>
      <w:r w:rsidR="00936C4F" w:rsidRPr="004868F4">
        <w:rPr>
          <w:bCs/>
          <w:iCs/>
          <w:lang w:bidi="pl-PL"/>
        </w:rPr>
        <w:t xml:space="preserve">(Dz. U. UE. L. z 2006 r. Nr 134, str. 1 z </w:t>
      </w:r>
      <w:proofErr w:type="spellStart"/>
      <w:r w:rsidR="00936C4F" w:rsidRPr="004868F4">
        <w:rPr>
          <w:bCs/>
          <w:iCs/>
          <w:lang w:bidi="pl-PL"/>
        </w:rPr>
        <w:t>późn</w:t>
      </w:r>
      <w:proofErr w:type="spellEnd"/>
      <w:r w:rsidR="00936C4F" w:rsidRPr="004868F4">
        <w:rPr>
          <w:bCs/>
          <w:iCs/>
          <w:lang w:bidi="pl-PL"/>
        </w:rPr>
        <w:t>. zm.)</w:t>
      </w:r>
      <w:r w:rsidRPr="004868F4">
        <w:rPr>
          <w:bCs/>
          <w:iCs/>
          <w:lang w:bidi="pl-PL"/>
        </w:rPr>
        <w:t xml:space="preserve"> i rozporządzeniu Rady (UE) nr 269/2014 z dnia 17 marca 2014 r. w sprawie środków ograniczających w </w:t>
      </w:r>
      <w:r w:rsidR="003A260C">
        <w:rPr>
          <w:bCs/>
          <w:iCs/>
          <w:lang w:bidi="pl-PL"/>
        </w:rPr>
        <w:t> </w:t>
      </w:r>
      <w:r w:rsidRPr="004868F4">
        <w:rPr>
          <w:bCs/>
          <w:iCs/>
          <w:lang w:bidi="pl-PL"/>
        </w:rPr>
        <w:t xml:space="preserve">odniesieniu do działań podważających integralność terytorialną, suwerenność i </w:t>
      </w:r>
      <w:r w:rsidR="003A260C">
        <w:rPr>
          <w:bCs/>
          <w:iCs/>
          <w:lang w:bidi="pl-PL"/>
        </w:rPr>
        <w:t> </w:t>
      </w:r>
      <w:r w:rsidRPr="004868F4">
        <w:rPr>
          <w:bCs/>
          <w:iCs/>
          <w:lang w:bidi="pl-PL"/>
        </w:rPr>
        <w:t>niezależność Ukrainy lub im zagrażających</w:t>
      </w:r>
      <w:r w:rsidR="00936C4F" w:rsidRPr="004868F4">
        <w:rPr>
          <w:bCs/>
          <w:iCs/>
          <w:lang w:bidi="pl-PL"/>
        </w:rPr>
        <w:t xml:space="preserve"> (Dz. U. UE. L. z 2014 r. Nr 78, str. 6 z </w:t>
      </w:r>
      <w:r w:rsidR="003A260C">
        <w:rPr>
          <w:bCs/>
          <w:iCs/>
          <w:lang w:bidi="pl-PL"/>
        </w:rPr>
        <w:t> </w:t>
      </w:r>
      <w:proofErr w:type="spellStart"/>
      <w:r w:rsidR="00936C4F" w:rsidRPr="004868F4">
        <w:rPr>
          <w:bCs/>
          <w:iCs/>
          <w:lang w:bidi="pl-PL"/>
        </w:rPr>
        <w:t>późn</w:t>
      </w:r>
      <w:proofErr w:type="spellEnd"/>
      <w:r w:rsidR="00936C4F" w:rsidRPr="004868F4">
        <w:rPr>
          <w:bCs/>
          <w:iCs/>
          <w:lang w:bidi="pl-PL"/>
        </w:rPr>
        <w:t>. zm.)</w:t>
      </w:r>
      <w:r w:rsidRPr="004868F4">
        <w:rPr>
          <w:bCs/>
          <w:iCs/>
          <w:lang w:bidi="pl-PL"/>
        </w:rPr>
        <w:t xml:space="preserve">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w:t>
      </w:r>
      <w:r w:rsidR="003A260C">
        <w:rPr>
          <w:bCs/>
          <w:iCs/>
          <w:lang w:bidi="pl-PL"/>
        </w:rPr>
        <w:t> </w:t>
      </w:r>
      <w:r w:rsidRPr="004868F4">
        <w:rPr>
          <w:bCs/>
          <w:iCs/>
          <w:lang w:bidi="pl-PL"/>
        </w:rPr>
        <w:t xml:space="preserve">którym mowa w art. 1 pkt 3 ustawy z dnia 13 kwietnia 2022 r. o </w:t>
      </w:r>
      <w:r w:rsidR="00F74575" w:rsidRPr="004868F4">
        <w:rPr>
          <w:bCs/>
          <w:iCs/>
          <w:lang w:bidi="pl-PL"/>
        </w:rPr>
        <w:t> </w:t>
      </w:r>
      <w:r w:rsidRPr="004868F4">
        <w:rPr>
          <w:bCs/>
          <w:iCs/>
          <w:lang w:bidi="pl-PL"/>
        </w:rPr>
        <w:t>szczególnych rozwiązaniach w zakresie przeciwdziałania wspieraniu agresji na Ukrainę oraz służących ochronie bezpieczeństwa narodowego;</w:t>
      </w:r>
    </w:p>
    <w:p w14:paraId="0AB13ED0" w14:textId="71BA28E2" w:rsidR="00283AE0" w:rsidRPr="004868F4" w:rsidRDefault="00283AE0" w:rsidP="00F74575">
      <w:pPr>
        <w:numPr>
          <w:ilvl w:val="0"/>
          <w:numId w:val="54"/>
        </w:numPr>
        <w:autoSpaceDE w:val="0"/>
        <w:autoSpaceDN w:val="0"/>
        <w:adjustRightInd w:val="0"/>
        <w:ind w:left="709"/>
        <w:jc w:val="both"/>
        <w:rPr>
          <w:bCs/>
          <w:iCs/>
          <w:lang w:bidi="pl-PL"/>
        </w:rPr>
      </w:pPr>
      <w:r w:rsidRPr="004868F4">
        <w:rPr>
          <w:bCs/>
          <w:iCs/>
          <w:lang w:bidi="pl-PL"/>
        </w:rPr>
        <w:t xml:space="preserve">wykonawcy, których jednostką dominującą w rozumieniu art. 3 ust. 1 pkt 37 ustawy z dnia 29 września 1994 r. o rachunkowości </w:t>
      </w:r>
      <w:r w:rsidR="00936C4F" w:rsidRPr="004868F4">
        <w:rPr>
          <w:bCs/>
          <w:iCs/>
          <w:lang w:bidi="pl-PL"/>
        </w:rPr>
        <w:t xml:space="preserve"> (</w:t>
      </w:r>
      <w:proofErr w:type="spellStart"/>
      <w:r w:rsidR="00936C4F" w:rsidRPr="004868F4">
        <w:rPr>
          <w:bCs/>
          <w:iCs/>
          <w:lang w:bidi="pl-PL"/>
        </w:rPr>
        <w:t>t.j</w:t>
      </w:r>
      <w:proofErr w:type="spellEnd"/>
      <w:r w:rsidR="00936C4F" w:rsidRPr="004868F4">
        <w:rPr>
          <w:bCs/>
          <w:iCs/>
          <w:lang w:bidi="pl-PL"/>
        </w:rPr>
        <w:t xml:space="preserve">. Dz. U. z 2023 r. poz. 120 z </w:t>
      </w:r>
      <w:proofErr w:type="spellStart"/>
      <w:r w:rsidR="00936C4F" w:rsidRPr="004868F4">
        <w:rPr>
          <w:bCs/>
          <w:iCs/>
          <w:lang w:bidi="pl-PL"/>
        </w:rPr>
        <w:t>późn</w:t>
      </w:r>
      <w:proofErr w:type="spellEnd"/>
      <w:r w:rsidR="00936C4F" w:rsidRPr="004868F4">
        <w:rPr>
          <w:bCs/>
          <w:iCs/>
          <w:lang w:bidi="pl-PL"/>
        </w:rPr>
        <w:t xml:space="preserve">. zm.) </w:t>
      </w:r>
      <w:r w:rsidRPr="004868F4">
        <w:rPr>
          <w:bCs/>
          <w:iCs/>
          <w:lang w:bidi="pl-PL"/>
        </w:rPr>
        <w:t xml:space="preserve">jest podmiot wymieniony w wykazach określonych w rozporządzeniu Rady (WE) nr 765/2006 z dnia 18 maja 2006 r. dotyczącego środków ograniczających w związku z sytuacją na Białorusi i udziałem Białorusi w agresji Rosji wobec Ukrainy </w:t>
      </w:r>
      <w:r w:rsidR="00936C4F" w:rsidRPr="004868F4">
        <w:rPr>
          <w:bCs/>
          <w:iCs/>
          <w:lang w:bidi="pl-PL"/>
        </w:rPr>
        <w:t xml:space="preserve">(Dz. U. UE. L. z 2006 r. Nr 134, str. 1 z </w:t>
      </w:r>
      <w:proofErr w:type="spellStart"/>
      <w:r w:rsidR="00936C4F" w:rsidRPr="004868F4">
        <w:rPr>
          <w:bCs/>
          <w:iCs/>
          <w:lang w:bidi="pl-PL"/>
        </w:rPr>
        <w:t>późn</w:t>
      </w:r>
      <w:proofErr w:type="spellEnd"/>
      <w:r w:rsidR="00936C4F" w:rsidRPr="004868F4">
        <w:rPr>
          <w:bCs/>
          <w:iCs/>
          <w:lang w:bidi="pl-PL"/>
        </w:rPr>
        <w:t xml:space="preserve">. zm.) </w:t>
      </w:r>
      <w:r w:rsidRPr="004868F4">
        <w:rPr>
          <w:bCs/>
          <w:iCs/>
          <w:lang w:bidi="pl-PL"/>
        </w:rPr>
        <w:t xml:space="preserve"> i rozporządzeniu Rady (UE) nr 269/2014 z dnia 17 marca 2014 r. w sprawie środków ograniczających w odniesieniu do działań podważających integralność terytorialną, suwerenność i </w:t>
      </w:r>
      <w:r w:rsidR="00F74575" w:rsidRPr="004868F4">
        <w:rPr>
          <w:bCs/>
          <w:iCs/>
          <w:lang w:bidi="pl-PL"/>
        </w:rPr>
        <w:t> </w:t>
      </w:r>
      <w:r w:rsidRPr="004868F4">
        <w:rPr>
          <w:bCs/>
          <w:iCs/>
          <w:lang w:bidi="pl-PL"/>
        </w:rPr>
        <w:t xml:space="preserve">niezależność Ukrainy lub im zagrażających </w:t>
      </w:r>
      <w:r w:rsidR="00936C4F" w:rsidRPr="004868F4">
        <w:rPr>
          <w:bCs/>
          <w:iCs/>
          <w:lang w:bidi="pl-PL"/>
        </w:rPr>
        <w:t xml:space="preserve">(Dz. U. UE. L. z 2014 r. Nr 78, str. 6 z </w:t>
      </w:r>
      <w:proofErr w:type="spellStart"/>
      <w:r w:rsidR="00936C4F" w:rsidRPr="004868F4">
        <w:rPr>
          <w:bCs/>
          <w:iCs/>
          <w:lang w:bidi="pl-PL"/>
        </w:rPr>
        <w:t>późn</w:t>
      </w:r>
      <w:proofErr w:type="spellEnd"/>
      <w:r w:rsidR="00936C4F" w:rsidRPr="004868F4">
        <w:rPr>
          <w:bCs/>
          <w:iCs/>
          <w:lang w:bidi="pl-PL"/>
        </w:rPr>
        <w:t xml:space="preserve">. zm.) </w:t>
      </w:r>
      <w:r w:rsidRPr="004868F4">
        <w:rPr>
          <w:bCs/>
          <w:iCs/>
          <w:lang w:bidi="pl-PL"/>
        </w:rPr>
        <w:t xml:space="preserve">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w:t>
      </w:r>
      <w:r w:rsidR="00F74575" w:rsidRPr="004868F4">
        <w:rPr>
          <w:bCs/>
          <w:iCs/>
          <w:lang w:bidi="pl-PL"/>
        </w:rPr>
        <w:t> </w:t>
      </w:r>
      <w:r w:rsidRPr="004868F4">
        <w:rPr>
          <w:bCs/>
          <w:iCs/>
          <w:lang w:bidi="pl-PL"/>
        </w:rPr>
        <w:t>zastosowaniu środka, o którym mowa w art. 1 pkt 3 ustawy z dnia 13 kwietnia 2022 r. o szczególnych rozwiązaniach w zakresie przeciwdziałania wspieraniu agresji na Ukrainę oraz służących ochronie bezpieczeństwa narodowego .</w:t>
      </w:r>
    </w:p>
    <w:p w14:paraId="4CC36902" w14:textId="09F9F34F" w:rsidR="00283AE0" w:rsidRPr="004868F4" w:rsidRDefault="00283AE0" w:rsidP="00F74575">
      <w:pPr>
        <w:numPr>
          <w:ilvl w:val="0"/>
          <w:numId w:val="7"/>
        </w:numPr>
        <w:autoSpaceDE w:val="0"/>
        <w:autoSpaceDN w:val="0"/>
        <w:adjustRightInd w:val="0"/>
        <w:ind w:left="426" w:hanging="426"/>
        <w:jc w:val="both"/>
        <w:rPr>
          <w:bCs/>
          <w:iCs/>
          <w:lang w:bidi="pl-PL"/>
        </w:rPr>
      </w:pPr>
      <w:r w:rsidRPr="004868F4">
        <w:rPr>
          <w:bCs/>
          <w:iCs/>
          <w:lang w:bidi="pl-PL"/>
        </w:rPr>
        <w:t xml:space="preserve">Wykluczenie, o którym mowa w pkt </w:t>
      </w:r>
      <w:r w:rsidR="00B54893">
        <w:rPr>
          <w:bCs/>
          <w:iCs/>
          <w:lang w:bidi="pl-PL"/>
        </w:rPr>
        <w:t>6</w:t>
      </w:r>
      <w:r w:rsidRPr="004868F4">
        <w:rPr>
          <w:bCs/>
          <w:iCs/>
          <w:lang w:bidi="pl-PL"/>
        </w:rPr>
        <w:t xml:space="preserve"> następuje na okres trwania ww. okoliczności.</w:t>
      </w:r>
    </w:p>
    <w:p w14:paraId="7FA05B72" w14:textId="454DF86C" w:rsidR="00283AE0" w:rsidRPr="004868F4" w:rsidRDefault="00283AE0" w:rsidP="00F74575">
      <w:pPr>
        <w:numPr>
          <w:ilvl w:val="0"/>
          <w:numId w:val="7"/>
        </w:numPr>
        <w:autoSpaceDE w:val="0"/>
        <w:autoSpaceDN w:val="0"/>
        <w:adjustRightInd w:val="0"/>
        <w:ind w:left="426" w:hanging="426"/>
        <w:jc w:val="both"/>
        <w:rPr>
          <w:bCs/>
          <w:iCs/>
          <w:lang w:bidi="pl-PL"/>
        </w:rPr>
      </w:pPr>
      <w:r w:rsidRPr="004868F4">
        <w:rPr>
          <w:bCs/>
          <w:iCs/>
          <w:lang w:bidi="pl-PL"/>
        </w:rPr>
        <w:t xml:space="preserve">W przypadku wykonawcy wykluczonego na podstawie przesłanek wskazanych w pkt </w:t>
      </w:r>
      <w:r w:rsidR="00B54893">
        <w:rPr>
          <w:bCs/>
          <w:iCs/>
          <w:lang w:bidi="pl-PL"/>
        </w:rPr>
        <w:t>6</w:t>
      </w:r>
      <w:r w:rsidRPr="004868F4">
        <w:rPr>
          <w:bCs/>
          <w:iCs/>
          <w:lang w:bidi="pl-PL"/>
        </w:rPr>
        <w:t>, Zamawiający odrzuca ofertę takiego wykonawcy.</w:t>
      </w:r>
    </w:p>
    <w:p w14:paraId="4B676E16" w14:textId="77777777" w:rsidR="00444BC9" w:rsidRPr="004868F4" w:rsidRDefault="00283AE0" w:rsidP="00444BC9">
      <w:pPr>
        <w:numPr>
          <w:ilvl w:val="0"/>
          <w:numId w:val="7"/>
        </w:numPr>
        <w:autoSpaceDE w:val="0"/>
        <w:autoSpaceDN w:val="0"/>
        <w:adjustRightInd w:val="0"/>
        <w:ind w:left="426" w:hanging="426"/>
        <w:jc w:val="both"/>
        <w:rPr>
          <w:bCs/>
          <w:iCs/>
          <w:lang w:bidi="pl-PL"/>
        </w:rPr>
      </w:pPr>
      <w:r w:rsidRPr="004868F4">
        <w:rPr>
          <w:bCs/>
          <w:iCs/>
          <w:lang w:bidi="pl-PL"/>
        </w:rPr>
        <w:t xml:space="preserve">Osoba lub podmiot podlegające wykluczeniu, które w okresie tego wykluczenia ubiegają się o udzielenie zamówienia publicznego lub biorą udział w postępowaniu o </w:t>
      </w:r>
      <w:r w:rsidR="00F74575" w:rsidRPr="004868F4">
        <w:rPr>
          <w:bCs/>
          <w:iCs/>
          <w:lang w:bidi="pl-PL"/>
        </w:rPr>
        <w:t> </w:t>
      </w:r>
      <w:r w:rsidRPr="004868F4">
        <w:rPr>
          <w:bCs/>
          <w:iCs/>
          <w:lang w:bidi="pl-PL"/>
        </w:rPr>
        <w:t>udzielenie zamówienia publicznego, podlegają karze pieniężnej. Karę pieniężną, nakłada Prezes Urzędu Zamówień Publicznych, w drodze decyzji, w</w:t>
      </w:r>
      <w:r w:rsidR="00CE13FD" w:rsidRPr="004868F4">
        <w:rPr>
          <w:bCs/>
          <w:iCs/>
          <w:lang w:bidi="pl-PL"/>
        </w:rPr>
        <w:t> </w:t>
      </w:r>
      <w:r w:rsidRPr="004868F4">
        <w:rPr>
          <w:bCs/>
          <w:iCs/>
          <w:lang w:bidi="pl-PL"/>
        </w:rPr>
        <w:t>wysokości do 20 000 000 zł.</w:t>
      </w:r>
    </w:p>
    <w:p w14:paraId="503B799E" w14:textId="77777777" w:rsidR="00444BC9" w:rsidRPr="004868F4" w:rsidRDefault="00F74575" w:rsidP="00444BC9">
      <w:pPr>
        <w:numPr>
          <w:ilvl w:val="0"/>
          <w:numId w:val="7"/>
        </w:numPr>
        <w:autoSpaceDE w:val="0"/>
        <w:autoSpaceDN w:val="0"/>
        <w:adjustRightInd w:val="0"/>
        <w:ind w:left="426" w:hanging="426"/>
        <w:jc w:val="both"/>
        <w:rPr>
          <w:bCs/>
          <w:iCs/>
          <w:lang w:bidi="pl-PL"/>
        </w:rPr>
      </w:pPr>
      <w:r w:rsidRPr="004868F4">
        <w:t>Wykonawca może zostać wykluczony przez Zamawiającego na każdym etapie postępowania o udzielenie zamówienia.</w:t>
      </w:r>
    </w:p>
    <w:p w14:paraId="78F080AB" w14:textId="40F348C5" w:rsidR="00444BC9" w:rsidRPr="004868F4" w:rsidRDefault="00444BC9" w:rsidP="00444BC9">
      <w:pPr>
        <w:numPr>
          <w:ilvl w:val="0"/>
          <w:numId w:val="7"/>
        </w:numPr>
        <w:autoSpaceDE w:val="0"/>
        <w:autoSpaceDN w:val="0"/>
        <w:adjustRightInd w:val="0"/>
        <w:ind w:left="426" w:hanging="426"/>
        <w:jc w:val="both"/>
        <w:rPr>
          <w:bCs/>
          <w:iCs/>
          <w:lang w:bidi="pl-PL"/>
        </w:rPr>
      </w:pPr>
      <w:r w:rsidRPr="004868F4">
        <w:rPr>
          <w:bCs/>
          <w:iCs/>
          <w:lang w:bidi="pl-PL"/>
        </w:rPr>
        <w:t>Zamawiający nie wymaga przedstawienia podmiotowych środków dowodowych na potwierdzenie braku podstaw wykluczenia.</w:t>
      </w:r>
    </w:p>
    <w:p w14:paraId="4983353A" w14:textId="77777777" w:rsidR="00702416" w:rsidRPr="004868F4" w:rsidRDefault="00702416" w:rsidP="00AD61E4">
      <w:pPr>
        <w:autoSpaceDE w:val="0"/>
        <w:autoSpaceDN w:val="0"/>
        <w:adjustRightInd w:val="0"/>
        <w:jc w:val="both"/>
        <w:rPr>
          <w:b/>
          <w:bCs/>
          <w:iCs/>
          <w:lang w:bidi="pl-PL"/>
        </w:rPr>
      </w:pPr>
    </w:p>
    <w:p w14:paraId="499DE11D" w14:textId="7A3D6256" w:rsidR="005E3A67" w:rsidRPr="004868F4" w:rsidRDefault="00283AE0" w:rsidP="00134B69">
      <w:pPr>
        <w:numPr>
          <w:ilvl w:val="0"/>
          <w:numId w:val="16"/>
        </w:numPr>
        <w:shd w:val="clear" w:color="auto" w:fill="C9C9C9"/>
        <w:autoSpaceDE w:val="0"/>
        <w:autoSpaceDN w:val="0"/>
        <w:adjustRightInd w:val="0"/>
        <w:ind w:left="0" w:firstLine="0"/>
        <w:jc w:val="both"/>
        <w:rPr>
          <w:b/>
          <w:bCs/>
          <w:iCs/>
          <w:lang w:bidi="pl-PL"/>
        </w:rPr>
      </w:pPr>
      <w:r w:rsidRPr="004868F4">
        <w:rPr>
          <w:b/>
          <w:bCs/>
          <w:iCs/>
          <w:lang w:bidi="pl-PL"/>
        </w:rPr>
        <w:t>Wykonawcy wspólnie ubiegający się o udzielenie zamówienia</w:t>
      </w:r>
    </w:p>
    <w:p w14:paraId="39F2BAE0" w14:textId="77777777" w:rsidR="00702416" w:rsidRPr="004868F4" w:rsidRDefault="00702416" w:rsidP="0034757A">
      <w:pPr>
        <w:numPr>
          <w:ilvl w:val="1"/>
          <w:numId w:val="2"/>
        </w:numPr>
        <w:suppressAutoHyphens/>
        <w:jc w:val="both"/>
      </w:pPr>
      <w:r w:rsidRPr="004868F4">
        <w:t>W przypadku wnoszenia oferty wspólnej przez dwa lub więcej podmioty gospodarcze (konsorcja/spółki cywilne) oferta musi spełniać wymagania określone w art. 58 ustawy Prawo zamówień publicznych, w tym:</w:t>
      </w:r>
    </w:p>
    <w:p w14:paraId="2FF7E889" w14:textId="5B401143" w:rsidR="00702416" w:rsidRPr="004868F4" w:rsidRDefault="00702416" w:rsidP="0034757A">
      <w:pPr>
        <w:numPr>
          <w:ilvl w:val="2"/>
          <w:numId w:val="2"/>
        </w:numPr>
        <w:tabs>
          <w:tab w:val="clear" w:pos="0"/>
        </w:tabs>
        <w:suppressAutoHyphens/>
        <w:ind w:left="709" w:hanging="283"/>
        <w:jc w:val="both"/>
      </w:pPr>
      <w:r w:rsidRPr="004868F4">
        <w:t>w przypadku Wykonawców wspólnie ubiegających się o udzielenie zamówienia, zgodnie z</w:t>
      </w:r>
      <w:r w:rsidR="00CE13FD" w:rsidRPr="004868F4">
        <w:t> </w:t>
      </w:r>
      <w:r w:rsidRPr="004868F4">
        <w:t xml:space="preserve">art. 58 ust. 2 ustawy </w:t>
      </w:r>
      <w:proofErr w:type="spellStart"/>
      <w:r w:rsidRPr="004868F4">
        <w:t>Pzp</w:t>
      </w:r>
      <w:proofErr w:type="spellEnd"/>
      <w:r w:rsidRPr="004868F4">
        <w:t xml:space="preserve"> Wykonawcy ustanawiają pełnomocnika do reprezentowania ich w</w:t>
      </w:r>
      <w:r w:rsidR="00CE13FD" w:rsidRPr="004868F4">
        <w:t> </w:t>
      </w:r>
      <w:r w:rsidRPr="004868F4">
        <w:t>postępowaniu o udzielenie zamówienia lub pełnomocnictwo do reprezentowania w</w:t>
      </w:r>
      <w:r w:rsidR="00CE13FD" w:rsidRPr="004868F4">
        <w:t> </w:t>
      </w:r>
      <w:r w:rsidRPr="004868F4">
        <w:t>postępowaniu i zawarcia umowy. W związku z powyższym niezbędne jest przedłożenie w</w:t>
      </w:r>
      <w:r w:rsidR="00CE13FD" w:rsidRPr="004868F4">
        <w:t> </w:t>
      </w:r>
      <w:r w:rsidRPr="004868F4">
        <w:t xml:space="preserve">ofercie dokumentu zawierającego pełnomocnictwo w </w:t>
      </w:r>
      <w:r w:rsidR="00B54893">
        <w:t> </w:t>
      </w:r>
      <w:r w:rsidRPr="004868F4">
        <w:t xml:space="preserve">celu ustalenia podmiotu uprawnionego do występowania w imieniu Wykonawców w sposób umożliwiający ich identyfikację. </w:t>
      </w:r>
    </w:p>
    <w:p w14:paraId="54A09C58" w14:textId="396936CB" w:rsidR="00913C92" w:rsidRPr="004868F4" w:rsidRDefault="00913C92" w:rsidP="0034757A">
      <w:pPr>
        <w:numPr>
          <w:ilvl w:val="2"/>
          <w:numId w:val="2"/>
        </w:numPr>
        <w:tabs>
          <w:tab w:val="clear" w:pos="0"/>
        </w:tabs>
        <w:suppressAutoHyphens/>
        <w:ind w:left="709" w:hanging="283"/>
        <w:jc w:val="both"/>
      </w:pPr>
      <w:r w:rsidRPr="004868F4">
        <w:rPr>
          <w:lang w:bidi="pl-PL"/>
        </w:rPr>
        <w:t>Wykonawcy wspólnie ubiegający się o udzielenie zamówienia dołączają do oferty oświadczenie, z którego wynika jaki zakres rzeczowy zamówienia real</w:t>
      </w:r>
      <w:r w:rsidR="00ED2C06" w:rsidRPr="004868F4">
        <w:rPr>
          <w:lang w:bidi="pl-PL"/>
        </w:rPr>
        <w:t>izować zamierzają poszczególni W</w:t>
      </w:r>
      <w:r w:rsidRPr="004868F4">
        <w:rPr>
          <w:lang w:bidi="pl-PL"/>
        </w:rPr>
        <w:t>ykonawcy</w:t>
      </w:r>
      <w:r w:rsidR="00264E8E" w:rsidRPr="004868F4">
        <w:rPr>
          <w:lang w:bidi="pl-PL"/>
        </w:rPr>
        <w:t>.</w:t>
      </w:r>
    </w:p>
    <w:p w14:paraId="309ACE3C" w14:textId="2DF40830" w:rsidR="00702416" w:rsidRPr="004868F4" w:rsidRDefault="002D1EAC" w:rsidP="0034757A">
      <w:pPr>
        <w:numPr>
          <w:ilvl w:val="2"/>
          <w:numId w:val="2"/>
        </w:numPr>
        <w:tabs>
          <w:tab w:val="clear" w:pos="0"/>
        </w:tabs>
        <w:suppressAutoHyphens/>
        <w:ind w:left="709" w:hanging="283"/>
        <w:jc w:val="both"/>
      </w:pPr>
      <w:r w:rsidRPr="004868F4">
        <w:t>W celu wykazania niepodlegania</w:t>
      </w:r>
      <w:r w:rsidR="00702416" w:rsidRPr="004868F4">
        <w:t xml:space="preserve"> wykluczeni</w:t>
      </w:r>
      <w:r w:rsidR="00C6454F" w:rsidRPr="004868F4">
        <w:t>u</w:t>
      </w:r>
      <w:r w:rsidR="00702416" w:rsidRPr="004868F4">
        <w:t xml:space="preserve"> z postępowania o udzielenie </w:t>
      </w:r>
      <w:r w:rsidR="00840D6E" w:rsidRPr="004868F4">
        <w:t xml:space="preserve">zamówienia </w:t>
      </w:r>
      <w:r w:rsidR="0040583B" w:rsidRPr="004868F4">
        <w:t xml:space="preserve">w </w:t>
      </w:r>
      <w:r w:rsidR="00840D6E" w:rsidRPr="004868F4">
        <w:t xml:space="preserve">zakresie wskazanym w </w:t>
      </w:r>
      <w:r w:rsidR="00702416" w:rsidRPr="004868F4">
        <w:t xml:space="preserve"> rozdziale VI</w:t>
      </w:r>
      <w:r w:rsidR="00840D6E" w:rsidRPr="004868F4">
        <w:t xml:space="preserve"> SWZ</w:t>
      </w:r>
      <w:r w:rsidR="00702416" w:rsidRPr="004868F4">
        <w:t xml:space="preserve"> wymagane jest załączenie do oferty oświadczenia i przedłożenia na wezwanie dokumentów dla każdego konsorcjanta oddzielnie.</w:t>
      </w:r>
    </w:p>
    <w:p w14:paraId="3DE6ADB6" w14:textId="77777777" w:rsidR="00702416" w:rsidRPr="004868F4" w:rsidRDefault="00702416" w:rsidP="0034757A">
      <w:pPr>
        <w:widowControl w:val="0"/>
        <w:numPr>
          <w:ilvl w:val="1"/>
          <w:numId w:val="2"/>
        </w:numPr>
        <w:tabs>
          <w:tab w:val="left" w:pos="426"/>
        </w:tabs>
        <w:suppressAutoHyphens/>
        <w:autoSpaceDE w:val="0"/>
        <w:ind w:left="426" w:hanging="426"/>
        <w:jc w:val="both"/>
      </w:pPr>
      <w:r w:rsidRPr="004868F4">
        <w:t>W odniesieniu do Wykonawców wspólnie ubiegających się o udzielenie zamówienia Zamawiający wymaga aby:</w:t>
      </w:r>
    </w:p>
    <w:p w14:paraId="55A2F7C2" w14:textId="1004E411" w:rsidR="00702416" w:rsidRDefault="00702416" w:rsidP="00134B69">
      <w:pPr>
        <w:widowControl w:val="0"/>
        <w:numPr>
          <w:ilvl w:val="0"/>
          <w:numId w:val="24"/>
        </w:numPr>
        <w:tabs>
          <w:tab w:val="left" w:pos="709"/>
        </w:tabs>
        <w:suppressAutoHyphens/>
        <w:autoSpaceDE w:val="0"/>
        <w:ind w:left="709" w:hanging="283"/>
        <w:jc w:val="both"/>
      </w:pPr>
      <w:r w:rsidRPr="004868F4">
        <w:t xml:space="preserve">Doświadczeniem, o którym mowa w rozdziale V ust. </w:t>
      </w:r>
      <w:r w:rsidR="00053C44">
        <w:t>4</w:t>
      </w:r>
      <w:r w:rsidRPr="004868F4">
        <w:t xml:space="preserve"> pkt </w:t>
      </w:r>
      <w:r w:rsidR="00B0444E" w:rsidRPr="004868F4">
        <w:t xml:space="preserve">1, </w:t>
      </w:r>
      <w:r w:rsidRPr="004868F4">
        <w:t xml:space="preserve">SWZ - w zakresie wykonanych </w:t>
      </w:r>
      <w:r w:rsidR="00053C44">
        <w:t>robót</w:t>
      </w:r>
      <w:r w:rsidRPr="004868F4">
        <w:t xml:space="preserve"> wykazał się konsorcjant, który będzie wykonywał kluczowy zakres </w:t>
      </w:r>
      <w:r w:rsidR="00840D6E" w:rsidRPr="004868F4">
        <w:t>zamówienia</w:t>
      </w:r>
      <w:r w:rsidRPr="004868F4">
        <w:t>.</w:t>
      </w:r>
    </w:p>
    <w:p w14:paraId="6398B78E" w14:textId="657F0F1D" w:rsidR="00053C44" w:rsidRPr="004868F4" w:rsidRDefault="00053C44" w:rsidP="00134B69">
      <w:pPr>
        <w:widowControl w:val="0"/>
        <w:numPr>
          <w:ilvl w:val="0"/>
          <w:numId w:val="24"/>
        </w:numPr>
        <w:tabs>
          <w:tab w:val="left" w:pos="709"/>
        </w:tabs>
        <w:suppressAutoHyphens/>
        <w:autoSpaceDE w:val="0"/>
        <w:ind w:left="709" w:hanging="283"/>
        <w:jc w:val="both"/>
      </w:pPr>
      <w:r>
        <w:t>Pozostałe warunki udziału w postępowaniu podlegają sumowaniu.</w:t>
      </w:r>
    </w:p>
    <w:p w14:paraId="07FB47FE" w14:textId="77777777" w:rsidR="00CE5B34" w:rsidRPr="004868F4" w:rsidRDefault="00FB1653" w:rsidP="00134B69">
      <w:pPr>
        <w:pStyle w:val="Nagwek4"/>
        <w:numPr>
          <w:ilvl w:val="0"/>
          <w:numId w:val="16"/>
        </w:numPr>
        <w:shd w:val="clear" w:color="auto" w:fill="C9C9C9"/>
        <w:spacing w:after="0"/>
        <w:ind w:left="0" w:firstLine="0"/>
        <w:rPr>
          <w:rFonts w:ascii="Times New Roman" w:hAnsi="Times New Roman"/>
          <w:sz w:val="24"/>
          <w:szCs w:val="24"/>
        </w:rPr>
      </w:pPr>
      <w:r w:rsidRPr="004868F4">
        <w:rPr>
          <w:rFonts w:ascii="Times New Roman" w:hAnsi="Times New Roman"/>
          <w:sz w:val="24"/>
          <w:szCs w:val="24"/>
          <w:lang w:val="pl-PL"/>
        </w:rPr>
        <w:t>Podwykonawcy</w:t>
      </w:r>
      <w:r w:rsidR="00702416" w:rsidRPr="004868F4">
        <w:rPr>
          <w:rFonts w:ascii="Times New Roman" w:hAnsi="Times New Roman"/>
          <w:sz w:val="24"/>
          <w:szCs w:val="24"/>
          <w:lang w:val="pl-PL"/>
        </w:rPr>
        <w:t>.</w:t>
      </w:r>
    </w:p>
    <w:p w14:paraId="4E057D24" w14:textId="77777777" w:rsidR="00201143" w:rsidRPr="004868F4" w:rsidRDefault="00201143" w:rsidP="00134B69">
      <w:pPr>
        <w:numPr>
          <w:ilvl w:val="0"/>
          <w:numId w:val="17"/>
        </w:numPr>
        <w:ind w:left="284" w:hanging="284"/>
        <w:jc w:val="both"/>
      </w:pPr>
      <w:r w:rsidRPr="004868F4">
        <w:t xml:space="preserve">Wykonawca, który zamierza powierzyć wykonanie części </w:t>
      </w:r>
      <w:r w:rsidR="0017299F" w:rsidRPr="004868F4">
        <w:t>zamówienia</w:t>
      </w:r>
      <w:r w:rsidR="00CB1BDB" w:rsidRPr="004868F4">
        <w:t xml:space="preserve"> innej firmie (podwykonawcy) jest </w:t>
      </w:r>
      <w:r w:rsidRPr="004868F4">
        <w:t>zobowiązany do:</w:t>
      </w:r>
    </w:p>
    <w:p w14:paraId="439EABD0" w14:textId="57DCA355"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określenia w złożonej ofercie (na formularzu oferty – załącznik do SWZ</w:t>
      </w:r>
      <w:r w:rsidR="00FA3ADF" w:rsidRPr="004868F4">
        <w:rPr>
          <w:rFonts w:ascii="Times New Roman" w:hAnsi="Times New Roman"/>
          <w:b w:val="0"/>
          <w:lang w:val="pl-PL"/>
        </w:rPr>
        <w:t xml:space="preserve"> lub na oddzielnym oświadczen</w:t>
      </w:r>
      <w:r w:rsidR="00A379B1" w:rsidRPr="004868F4">
        <w:rPr>
          <w:rFonts w:ascii="Times New Roman" w:hAnsi="Times New Roman"/>
          <w:b w:val="0"/>
          <w:lang w:val="pl-PL"/>
        </w:rPr>
        <w:t>iu</w:t>
      </w:r>
      <w:r w:rsidR="001413C3" w:rsidRPr="004868F4">
        <w:rPr>
          <w:rFonts w:ascii="Times New Roman" w:hAnsi="Times New Roman"/>
          <w:b w:val="0"/>
          <w:lang w:val="pl-PL"/>
        </w:rPr>
        <w:t xml:space="preserve"> </w:t>
      </w:r>
      <w:r w:rsidRPr="004868F4">
        <w:rPr>
          <w:rFonts w:ascii="Times New Roman" w:hAnsi="Times New Roman"/>
          <w:b w:val="0"/>
        </w:rPr>
        <w:t>informacji jaka część przedmiotu zamówienia będzie realizowana przez podwykonawców z podaniem jego danych</w:t>
      </w:r>
      <w:r w:rsidR="00FA3ADF" w:rsidRPr="004868F4">
        <w:rPr>
          <w:rFonts w:ascii="Times New Roman" w:hAnsi="Times New Roman"/>
          <w:b w:val="0"/>
          <w:lang w:val="pl-PL"/>
        </w:rPr>
        <w:t xml:space="preserve"> jeżeli są znane</w:t>
      </w:r>
      <w:r w:rsidR="00702416" w:rsidRPr="004868F4">
        <w:rPr>
          <w:rFonts w:ascii="Times New Roman" w:hAnsi="Times New Roman"/>
          <w:b w:val="0"/>
        </w:rPr>
        <w:t>;</w:t>
      </w:r>
      <w:r w:rsidR="00053C44">
        <w:rPr>
          <w:rFonts w:ascii="Times New Roman" w:hAnsi="Times New Roman"/>
          <w:b w:val="0"/>
          <w:lang w:val="pl-PL"/>
        </w:rPr>
        <w:t xml:space="preserve"> Jeżeli Wykonawca nie złoży załącznika o podwykonawcach będzie to uznane, że roboty zostaną przez niego wykonane samodzielnie.</w:t>
      </w:r>
    </w:p>
    <w:p w14:paraId="39322D52" w14:textId="78E910C2"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 xml:space="preserve">wynagrodzenie za </w:t>
      </w:r>
      <w:r w:rsidR="0017299F" w:rsidRPr="004868F4">
        <w:rPr>
          <w:rFonts w:ascii="Times New Roman" w:hAnsi="Times New Roman"/>
          <w:b w:val="0"/>
          <w:lang w:val="pl-PL"/>
        </w:rPr>
        <w:t>część zamówienia</w:t>
      </w:r>
      <w:r w:rsidR="0017299F" w:rsidRPr="004868F4">
        <w:rPr>
          <w:rFonts w:ascii="Times New Roman" w:hAnsi="Times New Roman"/>
          <w:b w:val="0"/>
        </w:rPr>
        <w:t xml:space="preserve"> wykonan</w:t>
      </w:r>
      <w:r w:rsidR="0017299F" w:rsidRPr="004868F4">
        <w:rPr>
          <w:rFonts w:ascii="Times New Roman" w:hAnsi="Times New Roman"/>
          <w:b w:val="0"/>
          <w:lang w:val="pl-PL"/>
        </w:rPr>
        <w:t>ą</w:t>
      </w:r>
      <w:r w:rsidRPr="004868F4">
        <w:rPr>
          <w:rFonts w:ascii="Times New Roman" w:hAnsi="Times New Roman"/>
          <w:b w:val="0"/>
        </w:rPr>
        <w:t xml:space="preserve"> za pośrednictwem podwykonawców i </w:t>
      </w:r>
      <w:r w:rsidR="00975A29">
        <w:rPr>
          <w:rFonts w:ascii="Times New Roman" w:hAnsi="Times New Roman"/>
          <w:b w:val="0"/>
          <w:lang w:val="pl-PL"/>
        </w:rPr>
        <w:t> </w:t>
      </w:r>
      <w:r w:rsidRPr="004868F4">
        <w:rPr>
          <w:rFonts w:ascii="Times New Roman" w:hAnsi="Times New Roman"/>
          <w:b w:val="0"/>
        </w:rPr>
        <w:t xml:space="preserve">dalszych podwykonawców Zamawiający ureguluje na </w:t>
      </w:r>
      <w:r w:rsidR="00702416" w:rsidRPr="004868F4">
        <w:rPr>
          <w:rFonts w:ascii="Times New Roman" w:hAnsi="Times New Roman"/>
          <w:b w:val="0"/>
        </w:rPr>
        <w:t xml:space="preserve">zasadach określonych w </w:t>
      </w:r>
      <w:r w:rsidR="00975A29">
        <w:rPr>
          <w:rFonts w:ascii="Times New Roman" w:hAnsi="Times New Roman"/>
          <w:b w:val="0"/>
          <w:lang w:val="pl-PL"/>
        </w:rPr>
        <w:t> </w:t>
      </w:r>
      <w:r w:rsidR="00702416" w:rsidRPr="004868F4">
        <w:rPr>
          <w:rFonts w:ascii="Times New Roman" w:hAnsi="Times New Roman"/>
          <w:b w:val="0"/>
        </w:rPr>
        <w:t>umowie;</w:t>
      </w:r>
    </w:p>
    <w:p w14:paraId="550165B3" w14:textId="28A41C3A"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przy realizacji zamówienia z udziałem podwykonawcy zastosowanie mają przepisy art.</w:t>
      </w:r>
      <w:r w:rsidR="00BE2FBD" w:rsidRPr="004868F4">
        <w:rPr>
          <w:rFonts w:ascii="Times New Roman" w:hAnsi="Times New Roman"/>
          <w:b w:val="0"/>
          <w:lang w:val="pl-PL"/>
        </w:rPr>
        <w:t xml:space="preserve"> </w:t>
      </w:r>
      <w:r w:rsidR="00B15D77" w:rsidRPr="004868F4">
        <w:rPr>
          <w:rFonts w:ascii="Times New Roman" w:hAnsi="Times New Roman"/>
          <w:b w:val="0"/>
          <w:lang w:val="pl-PL"/>
        </w:rPr>
        <w:t>462</w:t>
      </w:r>
      <w:r w:rsidR="00053C44">
        <w:rPr>
          <w:rFonts w:ascii="Times New Roman" w:hAnsi="Times New Roman"/>
          <w:b w:val="0"/>
          <w:lang w:val="pl-PL"/>
        </w:rPr>
        <w:t xml:space="preserve"> - </w:t>
      </w:r>
      <w:r w:rsidR="00B15D77" w:rsidRPr="004868F4">
        <w:rPr>
          <w:rFonts w:ascii="Times New Roman" w:hAnsi="Times New Roman"/>
          <w:b w:val="0"/>
          <w:lang w:val="pl-PL"/>
        </w:rPr>
        <w:t xml:space="preserve">465 </w:t>
      </w:r>
      <w:r w:rsidRPr="004868F4">
        <w:rPr>
          <w:rFonts w:ascii="Times New Roman" w:hAnsi="Times New Roman"/>
          <w:b w:val="0"/>
        </w:rPr>
        <w:t xml:space="preserve">ustawy </w:t>
      </w:r>
      <w:proofErr w:type="spellStart"/>
      <w:r w:rsidR="00B15D77" w:rsidRPr="004868F4">
        <w:rPr>
          <w:rFonts w:ascii="Times New Roman" w:hAnsi="Times New Roman"/>
          <w:b w:val="0"/>
          <w:lang w:val="pl-PL"/>
        </w:rPr>
        <w:t>Pzp</w:t>
      </w:r>
      <w:proofErr w:type="spellEnd"/>
      <w:r w:rsidR="00702416" w:rsidRPr="004868F4">
        <w:rPr>
          <w:rFonts w:ascii="Times New Roman" w:hAnsi="Times New Roman"/>
          <w:b w:val="0"/>
        </w:rPr>
        <w:t>;</w:t>
      </w:r>
    </w:p>
    <w:p w14:paraId="31A765BC" w14:textId="77777777"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zgłoszenie p</w:t>
      </w:r>
      <w:r w:rsidR="00406856" w:rsidRPr="004868F4">
        <w:rPr>
          <w:rFonts w:ascii="Times New Roman" w:hAnsi="Times New Roman"/>
          <w:b w:val="0"/>
        </w:rPr>
        <w:t>odwykonawcy, na którego zasoby W</w:t>
      </w:r>
      <w:r w:rsidRPr="004868F4">
        <w:rPr>
          <w:rFonts w:ascii="Times New Roman" w:hAnsi="Times New Roman"/>
          <w:b w:val="0"/>
        </w:rPr>
        <w:t>ykon</w:t>
      </w:r>
      <w:r w:rsidR="00406856" w:rsidRPr="004868F4">
        <w:rPr>
          <w:rFonts w:ascii="Times New Roman" w:hAnsi="Times New Roman"/>
          <w:b w:val="0"/>
        </w:rPr>
        <w:t>awca się powołuje, zobowiązuje W</w:t>
      </w:r>
      <w:r w:rsidRPr="004868F4">
        <w:rPr>
          <w:rFonts w:ascii="Times New Roman" w:hAnsi="Times New Roman"/>
          <w:b w:val="0"/>
        </w:rPr>
        <w:t xml:space="preserve">ykonawcę </w:t>
      </w:r>
      <w:r w:rsidR="00B15D77" w:rsidRPr="004868F4">
        <w:rPr>
          <w:rFonts w:ascii="Times New Roman" w:hAnsi="Times New Roman"/>
          <w:b w:val="0"/>
          <w:lang w:val="pl-PL"/>
        </w:rPr>
        <w:t>do</w:t>
      </w:r>
      <w:r w:rsidRPr="004868F4">
        <w:rPr>
          <w:rFonts w:ascii="Times New Roman" w:hAnsi="Times New Roman"/>
          <w:b w:val="0"/>
        </w:rPr>
        <w:t xml:space="preserve"> złoż</w:t>
      </w:r>
      <w:r w:rsidR="00B15D77" w:rsidRPr="004868F4">
        <w:rPr>
          <w:rFonts w:ascii="Times New Roman" w:hAnsi="Times New Roman"/>
          <w:b w:val="0"/>
          <w:lang w:val="pl-PL"/>
        </w:rPr>
        <w:t>enia wraz z</w:t>
      </w:r>
      <w:r w:rsidRPr="004868F4">
        <w:rPr>
          <w:rFonts w:ascii="Times New Roman" w:hAnsi="Times New Roman"/>
          <w:b w:val="0"/>
        </w:rPr>
        <w:t xml:space="preserve"> ofert</w:t>
      </w:r>
      <w:r w:rsidR="00B15D77" w:rsidRPr="004868F4">
        <w:rPr>
          <w:rFonts w:ascii="Times New Roman" w:hAnsi="Times New Roman"/>
          <w:b w:val="0"/>
          <w:lang w:val="pl-PL"/>
        </w:rPr>
        <w:t>ą</w:t>
      </w:r>
      <w:r w:rsidRPr="004868F4">
        <w:rPr>
          <w:rFonts w:ascii="Times New Roman" w:hAnsi="Times New Roman"/>
          <w:b w:val="0"/>
        </w:rPr>
        <w:t xml:space="preserve"> oświadczenia i na </w:t>
      </w:r>
      <w:r w:rsidR="00406856" w:rsidRPr="004868F4">
        <w:rPr>
          <w:rFonts w:ascii="Times New Roman" w:hAnsi="Times New Roman"/>
          <w:b w:val="0"/>
        </w:rPr>
        <w:t>wezwanie Z</w:t>
      </w:r>
      <w:r w:rsidRPr="004868F4">
        <w:rPr>
          <w:rFonts w:ascii="Times New Roman" w:hAnsi="Times New Roman"/>
          <w:b w:val="0"/>
        </w:rPr>
        <w:t>amawiającego dokumen</w:t>
      </w:r>
      <w:r w:rsidR="00A379B1" w:rsidRPr="004868F4">
        <w:rPr>
          <w:rFonts w:ascii="Times New Roman" w:hAnsi="Times New Roman"/>
          <w:b w:val="0"/>
          <w:lang w:val="pl-PL"/>
        </w:rPr>
        <w:t>tów</w:t>
      </w:r>
      <w:r w:rsidRPr="004868F4">
        <w:rPr>
          <w:rFonts w:ascii="Times New Roman" w:hAnsi="Times New Roman"/>
          <w:b w:val="0"/>
        </w:rPr>
        <w:t xml:space="preserve"> potwierdzają</w:t>
      </w:r>
      <w:r w:rsidR="00A379B1" w:rsidRPr="004868F4">
        <w:rPr>
          <w:rFonts w:ascii="Times New Roman" w:hAnsi="Times New Roman"/>
          <w:b w:val="0"/>
          <w:lang w:val="pl-PL"/>
        </w:rPr>
        <w:t xml:space="preserve">cych </w:t>
      </w:r>
      <w:r w:rsidR="00B15D77" w:rsidRPr="004868F4">
        <w:rPr>
          <w:rFonts w:ascii="Times New Roman" w:hAnsi="Times New Roman"/>
          <w:b w:val="0"/>
          <w:lang w:val="pl-PL"/>
        </w:rPr>
        <w:t>nie podleganie</w:t>
      </w:r>
      <w:r w:rsidRPr="004868F4">
        <w:rPr>
          <w:rFonts w:ascii="Times New Roman" w:hAnsi="Times New Roman"/>
          <w:b w:val="0"/>
        </w:rPr>
        <w:t xml:space="preserve"> wykluczeni</w:t>
      </w:r>
      <w:r w:rsidR="00B15D77" w:rsidRPr="004868F4">
        <w:rPr>
          <w:rFonts w:ascii="Times New Roman" w:hAnsi="Times New Roman"/>
          <w:b w:val="0"/>
          <w:lang w:val="pl-PL"/>
        </w:rPr>
        <w:t>u</w:t>
      </w:r>
      <w:r w:rsidRPr="004868F4">
        <w:rPr>
          <w:rFonts w:ascii="Times New Roman" w:hAnsi="Times New Roman"/>
          <w:b w:val="0"/>
        </w:rPr>
        <w:t xml:space="preserve"> wobec tego podwykonawcy (oświadczenia i dokumenty są składane na zas</w:t>
      </w:r>
      <w:r w:rsidR="00406856" w:rsidRPr="004868F4">
        <w:rPr>
          <w:rFonts w:ascii="Times New Roman" w:hAnsi="Times New Roman"/>
          <w:b w:val="0"/>
        </w:rPr>
        <w:t>adach określony</w:t>
      </w:r>
      <w:r w:rsidR="00A379B1" w:rsidRPr="004868F4">
        <w:rPr>
          <w:rFonts w:ascii="Times New Roman" w:hAnsi="Times New Roman"/>
          <w:b w:val="0"/>
          <w:lang w:val="pl-PL"/>
        </w:rPr>
        <w:t>ch</w:t>
      </w:r>
      <w:r w:rsidR="00406856" w:rsidRPr="004868F4">
        <w:rPr>
          <w:rFonts w:ascii="Times New Roman" w:hAnsi="Times New Roman"/>
          <w:b w:val="0"/>
        </w:rPr>
        <w:t xml:space="preserve"> w SWZ jak dla W</w:t>
      </w:r>
      <w:r w:rsidRPr="004868F4">
        <w:rPr>
          <w:rFonts w:ascii="Times New Roman" w:hAnsi="Times New Roman"/>
          <w:b w:val="0"/>
        </w:rPr>
        <w:t>ykonawcy)</w:t>
      </w:r>
      <w:r w:rsidR="00702416" w:rsidRPr="004868F4">
        <w:rPr>
          <w:rFonts w:ascii="Times New Roman" w:hAnsi="Times New Roman"/>
          <w:b w:val="0"/>
          <w:lang w:val="pl-PL"/>
        </w:rPr>
        <w:t>;</w:t>
      </w:r>
    </w:p>
    <w:p w14:paraId="7DF6B1BD" w14:textId="77777777"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 xml:space="preserve">dla podwykonawców zgłoszonych </w:t>
      </w:r>
      <w:r w:rsidRPr="004868F4">
        <w:rPr>
          <w:rFonts w:ascii="Times New Roman" w:eastAsia="Calibri" w:hAnsi="Times New Roman"/>
          <w:b w:val="0"/>
        </w:rPr>
        <w:t>w trakcie realizacji zamówienia, zapisy pkt.</w:t>
      </w:r>
      <w:r w:rsidR="005B2EB4" w:rsidRPr="004868F4">
        <w:rPr>
          <w:rFonts w:ascii="Times New Roman" w:eastAsia="Calibri" w:hAnsi="Times New Roman"/>
          <w:b w:val="0"/>
          <w:lang w:val="pl-PL"/>
        </w:rPr>
        <w:t xml:space="preserve"> </w:t>
      </w:r>
      <w:r w:rsidRPr="004868F4">
        <w:rPr>
          <w:rFonts w:ascii="Times New Roman" w:eastAsia="Calibri" w:hAnsi="Times New Roman"/>
          <w:b w:val="0"/>
        </w:rPr>
        <w:t>4</w:t>
      </w:r>
      <w:r w:rsidR="005B2EB4" w:rsidRPr="004868F4">
        <w:rPr>
          <w:rFonts w:ascii="Times New Roman" w:eastAsia="Calibri" w:hAnsi="Times New Roman"/>
          <w:b w:val="0"/>
          <w:lang w:val="pl-PL"/>
        </w:rPr>
        <w:t>)</w:t>
      </w:r>
      <w:r w:rsidR="00702416" w:rsidRPr="004868F4">
        <w:rPr>
          <w:rFonts w:ascii="Times New Roman" w:eastAsia="Calibri" w:hAnsi="Times New Roman"/>
          <w:b w:val="0"/>
        </w:rPr>
        <w:t xml:space="preserve"> stosuje się odpowiednio;</w:t>
      </w:r>
    </w:p>
    <w:p w14:paraId="7C0D94B2" w14:textId="77777777" w:rsidR="00702416" w:rsidRPr="004868F4" w:rsidRDefault="00406856"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jeżeli Z</w:t>
      </w:r>
      <w:r w:rsidR="00A20240" w:rsidRPr="004868F4">
        <w:rPr>
          <w:rFonts w:ascii="Times New Roman" w:hAnsi="Times New Roman"/>
          <w:b w:val="0"/>
        </w:rPr>
        <w:t xml:space="preserve">amawiający stwierdzi, że wobec danego podwykonawcy </w:t>
      </w:r>
      <w:r w:rsidR="000508DD" w:rsidRPr="004868F4">
        <w:rPr>
          <w:rFonts w:ascii="Times New Roman" w:hAnsi="Times New Roman"/>
          <w:b w:val="0"/>
        </w:rPr>
        <w:t>zachodzą podstawy wykluczenia, W</w:t>
      </w:r>
      <w:r w:rsidR="00A20240" w:rsidRPr="004868F4">
        <w:rPr>
          <w:rFonts w:ascii="Times New Roman" w:hAnsi="Times New Roman"/>
          <w:b w:val="0"/>
        </w:rPr>
        <w:t>ykonawca obowiązany jest zastąpić tego podwykonawcę lub zrezygnować z powierzenia wykonania</w:t>
      </w:r>
      <w:r w:rsidR="00702416" w:rsidRPr="004868F4">
        <w:rPr>
          <w:rFonts w:ascii="Times New Roman" w:hAnsi="Times New Roman"/>
          <w:b w:val="0"/>
        </w:rPr>
        <w:t xml:space="preserve"> części zamówienia podwykonawcy;</w:t>
      </w:r>
    </w:p>
    <w:p w14:paraId="300E6661" w14:textId="2034E860"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powierzenie wykonania części zamówi</w:t>
      </w:r>
      <w:r w:rsidR="00406856" w:rsidRPr="004868F4">
        <w:rPr>
          <w:rFonts w:ascii="Times New Roman" w:hAnsi="Times New Roman"/>
          <w:b w:val="0"/>
        </w:rPr>
        <w:t>enia podwykonawcom nie zwalnia W</w:t>
      </w:r>
      <w:r w:rsidRPr="004868F4">
        <w:rPr>
          <w:rFonts w:ascii="Times New Roman" w:hAnsi="Times New Roman"/>
          <w:b w:val="0"/>
        </w:rPr>
        <w:t xml:space="preserve">ykonawcy z </w:t>
      </w:r>
      <w:r w:rsidR="00975A29">
        <w:rPr>
          <w:rFonts w:ascii="Times New Roman" w:hAnsi="Times New Roman"/>
          <w:b w:val="0"/>
          <w:lang w:val="pl-PL"/>
        </w:rPr>
        <w:t> </w:t>
      </w:r>
      <w:r w:rsidRPr="004868F4">
        <w:rPr>
          <w:rFonts w:ascii="Times New Roman" w:hAnsi="Times New Roman"/>
          <w:b w:val="0"/>
        </w:rPr>
        <w:t>odpowiedzialności za należyte wykonanie tego zamówienia</w:t>
      </w:r>
      <w:r w:rsidR="00702416" w:rsidRPr="004868F4">
        <w:rPr>
          <w:rFonts w:ascii="Times New Roman" w:hAnsi="Times New Roman"/>
          <w:b w:val="0"/>
          <w:lang w:val="pl-PL"/>
        </w:rPr>
        <w:t>;</w:t>
      </w:r>
    </w:p>
    <w:p w14:paraId="337A5880" w14:textId="7092C329" w:rsidR="00702416" w:rsidRPr="004868F4" w:rsidRDefault="00A20240"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rPr>
        <w:t>Zamawiający nie wymaga</w:t>
      </w:r>
      <w:r w:rsidR="00C6454F" w:rsidRPr="004868F4">
        <w:rPr>
          <w:rFonts w:ascii="Times New Roman" w:hAnsi="Times New Roman"/>
          <w:b w:val="0"/>
          <w:lang w:val="pl-PL"/>
        </w:rPr>
        <w:t>,</w:t>
      </w:r>
      <w:r w:rsidRPr="004868F4">
        <w:rPr>
          <w:rFonts w:ascii="Times New Roman" w:hAnsi="Times New Roman"/>
          <w:b w:val="0"/>
        </w:rPr>
        <w:t xml:space="preserve"> aby Wykonawca składał dokumenty lub oświadczenia o braku podstaw do wykluczenia odnoszące się do podwykonawcy który</w:t>
      </w:r>
      <w:r w:rsidR="00702416" w:rsidRPr="004868F4">
        <w:rPr>
          <w:rFonts w:ascii="Times New Roman" w:hAnsi="Times New Roman"/>
          <w:b w:val="0"/>
        </w:rPr>
        <w:t xml:space="preserve"> nie udostępnił swoich</w:t>
      </w:r>
      <w:r w:rsidR="003A277B" w:rsidRPr="004868F4">
        <w:rPr>
          <w:rFonts w:ascii="Times New Roman" w:hAnsi="Times New Roman"/>
          <w:b w:val="0"/>
        </w:rPr>
        <w:t xml:space="preserve"> </w:t>
      </w:r>
      <w:r w:rsidR="00702416" w:rsidRPr="004868F4">
        <w:rPr>
          <w:rFonts w:ascii="Times New Roman" w:hAnsi="Times New Roman"/>
          <w:b w:val="0"/>
        </w:rPr>
        <w:t>zasobów;</w:t>
      </w:r>
    </w:p>
    <w:p w14:paraId="77A2085A" w14:textId="77777777" w:rsidR="00A20240" w:rsidRPr="004868F4" w:rsidRDefault="00702416" w:rsidP="00134B69">
      <w:pPr>
        <w:pStyle w:val="Tytu"/>
        <w:numPr>
          <w:ilvl w:val="0"/>
          <w:numId w:val="18"/>
        </w:numPr>
        <w:ind w:left="567" w:hanging="283"/>
        <w:jc w:val="both"/>
        <w:rPr>
          <w:rFonts w:ascii="Times New Roman" w:hAnsi="Times New Roman"/>
          <w:b w:val="0"/>
          <w:bCs w:val="0"/>
        </w:rPr>
      </w:pPr>
      <w:r w:rsidRPr="004868F4">
        <w:rPr>
          <w:rFonts w:ascii="Times New Roman" w:hAnsi="Times New Roman"/>
          <w:b w:val="0"/>
          <w:lang w:val="pl-PL"/>
        </w:rPr>
        <w:t>z</w:t>
      </w:r>
      <w:r w:rsidR="00C6454F" w:rsidRPr="004868F4">
        <w:rPr>
          <w:rFonts w:ascii="Times New Roman" w:hAnsi="Times New Roman"/>
          <w:b w:val="0"/>
        </w:rPr>
        <w:t>a zgod</w:t>
      </w:r>
      <w:r w:rsidR="00C6454F" w:rsidRPr="004868F4">
        <w:rPr>
          <w:rFonts w:ascii="Times New Roman" w:hAnsi="Times New Roman"/>
          <w:b w:val="0"/>
          <w:lang w:val="pl-PL"/>
        </w:rPr>
        <w:t>ą</w:t>
      </w:r>
      <w:r w:rsidR="00A20240" w:rsidRPr="004868F4">
        <w:rPr>
          <w:rFonts w:ascii="Times New Roman" w:hAnsi="Times New Roman"/>
          <w:b w:val="0"/>
        </w:rPr>
        <w:t xml:space="preserve"> Zamawiającego Wykonawca może w trakcie realizacji zamówienia zgłosić nowych podwykonawców do realizacji zamówienia jeżeli uzna, że jest to niezbędne do pr</w:t>
      </w:r>
      <w:r w:rsidRPr="004868F4">
        <w:rPr>
          <w:rFonts w:ascii="Times New Roman" w:hAnsi="Times New Roman"/>
          <w:b w:val="0"/>
        </w:rPr>
        <w:t>awidłowej realizacji zamówienia;</w:t>
      </w:r>
    </w:p>
    <w:p w14:paraId="1E276D71" w14:textId="01398523" w:rsidR="00201143" w:rsidRPr="004868F4" w:rsidRDefault="00201143" w:rsidP="00134B69">
      <w:pPr>
        <w:pStyle w:val="Podtytu"/>
        <w:numPr>
          <w:ilvl w:val="0"/>
          <w:numId w:val="17"/>
        </w:numPr>
        <w:ind w:left="284" w:hanging="284"/>
        <w:jc w:val="both"/>
        <w:rPr>
          <w:b w:val="0"/>
          <w:sz w:val="24"/>
          <w:szCs w:val="24"/>
        </w:rPr>
      </w:pPr>
      <w:r w:rsidRPr="004868F4">
        <w:rPr>
          <w:b w:val="0"/>
          <w:sz w:val="24"/>
          <w:szCs w:val="24"/>
        </w:rPr>
        <w:t xml:space="preserve">Wykonawca przedkładając do akceptacji umowę </w:t>
      </w:r>
      <w:r w:rsidR="0017299F" w:rsidRPr="004868F4">
        <w:rPr>
          <w:b w:val="0"/>
          <w:sz w:val="24"/>
          <w:szCs w:val="24"/>
        </w:rPr>
        <w:t xml:space="preserve"> </w:t>
      </w:r>
      <w:r w:rsidRPr="004868F4">
        <w:rPr>
          <w:b w:val="0"/>
          <w:sz w:val="24"/>
          <w:szCs w:val="24"/>
        </w:rPr>
        <w:t>z podwykonawcą jest uprawniony do wprowadzania zmian do istotnych postanowień</w:t>
      </w:r>
      <w:r w:rsidR="005B2EB4" w:rsidRPr="004868F4">
        <w:rPr>
          <w:b w:val="0"/>
          <w:sz w:val="24"/>
          <w:szCs w:val="24"/>
          <w:lang w:val="pl-PL"/>
        </w:rPr>
        <w:t>.</w:t>
      </w:r>
      <w:r w:rsidRPr="004868F4">
        <w:rPr>
          <w:b w:val="0"/>
          <w:sz w:val="24"/>
          <w:szCs w:val="24"/>
        </w:rPr>
        <w:t xml:space="preserve"> </w:t>
      </w:r>
      <w:r w:rsidR="005B2EB4" w:rsidRPr="004868F4">
        <w:rPr>
          <w:b w:val="0"/>
          <w:sz w:val="24"/>
          <w:szCs w:val="24"/>
          <w:lang w:val="pl-PL"/>
        </w:rPr>
        <w:t>Zmiany wprowadzane nie mogą być bardziej rygorystyczne od tych</w:t>
      </w:r>
      <w:r w:rsidR="003A277B" w:rsidRPr="004868F4">
        <w:rPr>
          <w:b w:val="0"/>
          <w:sz w:val="24"/>
          <w:szCs w:val="24"/>
          <w:lang w:val="pl-PL"/>
        </w:rPr>
        <w:t xml:space="preserve"> </w:t>
      </w:r>
      <w:r w:rsidRPr="004868F4">
        <w:rPr>
          <w:b w:val="0"/>
          <w:sz w:val="24"/>
          <w:szCs w:val="24"/>
        </w:rPr>
        <w:t>wynikających z umowy na realiz</w:t>
      </w:r>
      <w:r w:rsidR="005B2EB4" w:rsidRPr="004868F4">
        <w:rPr>
          <w:b w:val="0"/>
          <w:sz w:val="24"/>
          <w:szCs w:val="24"/>
          <w:lang w:val="pl-PL"/>
        </w:rPr>
        <w:t>ację</w:t>
      </w:r>
      <w:r w:rsidRPr="004868F4">
        <w:rPr>
          <w:b w:val="0"/>
          <w:sz w:val="24"/>
          <w:szCs w:val="24"/>
        </w:rPr>
        <w:t xml:space="preserve"> przedmiot</w:t>
      </w:r>
      <w:r w:rsidR="00C92E3A" w:rsidRPr="004868F4">
        <w:rPr>
          <w:b w:val="0"/>
          <w:sz w:val="24"/>
          <w:szCs w:val="24"/>
          <w:lang w:val="pl-PL"/>
        </w:rPr>
        <w:t>u</w:t>
      </w:r>
      <w:r w:rsidRPr="004868F4">
        <w:rPr>
          <w:b w:val="0"/>
          <w:sz w:val="24"/>
          <w:szCs w:val="24"/>
        </w:rPr>
        <w:t xml:space="preserve"> zamówienia</w:t>
      </w:r>
      <w:r w:rsidR="005B2EB4" w:rsidRPr="004868F4">
        <w:rPr>
          <w:b w:val="0"/>
          <w:sz w:val="24"/>
          <w:szCs w:val="24"/>
          <w:lang w:val="pl-PL"/>
        </w:rPr>
        <w:t>, w szczególności odnoszące się do wysokości i rodzaju kar umownych, zabezpieczenia należytego wykonani</w:t>
      </w:r>
      <w:r w:rsidR="006824CF" w:rsidRPr="004868F4">
        <w:rPr>
          <w:b w:val="0"/>
          <w:sz w:val="24"/>
          <w:szCs w:val="24"/>
          <w:lang w:val="pl-PL"/>
        </w:rPr>
        <w:t>a</w:t>
      </w:r>
      <w:r w:rsidR="005B2EB4" w:rsidRPr="004868F4">
        <w:rPr>
          <w:b w:val="0"/>
          <w:sz w:val="24"/>
          <w:szCs w:val="24"/>
          <w:lang w:val="pl-PL"/>
        </w:rPr>
        <w:t xml:space="preserve"> umowy, czy też świadczenia zastępczego</w:t>
      </w:r>
      <w:r w:rsidRPr="004868F4">
        <w:rPr>
          <w:b w:val="0"/>
          <w:sz w:val="24"/>
          <w:szCs w:val="24"/>
        </w:rPr>
        <w:t>.</w:t>
      </w:r>
    </w:p>
    <w:p w14:paraId="1D49C92C" w14:textId="77777777" w:rsidR="0034757A" w:rsidRPr="004868F4" w:rsidRDefault="0034757A" w:rsidP="0034757A">
      <w:pPr>
        <w:pStyle w:val="Podtytu"/>
        <w:ind w:left="644"/>
        <w:jc w:val="both"/>
        <w:rPr>
          <w:b w:val="0"/>
          <w:sz w:val="24"/>
          <w:szCs w:val="24"/>
        </w:rPr>
      </w:pPr>
    </w:p>
    <w:p w14:paraId="699E4E8E" w14:textId="77777777" w:rsidR="00C41E33" w:rsidRPr="004868F4" w:rsidRDefault="00C01C57" w:rsidP="004E02B1">
      <w:pPr>
        <w:pStyle w:val="Teksttreci0"/>
        <w:shd w:val="clear" w:color="auto" w:fill="C9C9C9"/>
        <w:spacing w:after="131" w:line="240" w:lineRule="auto"/>
        <w:ind w:left="426" w:right="-2" w:hanging="426"/>
        <w:jc w:val="left"/>
        <w:rPr>
          <w:rFonts w:eastAsia="Trebuchet MS"/>
          <w:b/>
          <w:sz w:val="24"/>
          <w:szCs w:val="24"/>
          <w:lang w:val="pl-PL" w:eastAsia="pl-PL" w:bidi="pl-PL"/>
        </w:rPr>
      </w:pPr>
      <w:r w:rsidRPr="004868F4">
        <w:rPr>
          <w:rFonts w:eastAsia="Trebuchet MS"/>
          <w:b/>
          <w:sz w:val="24"/>
          <w:szCs w:val="24"/>
          <w:lang w:val="pl-PL" w:eastAsia="pl-PL" w:bidi="pl-PL"/>
        </w:rPr>
        <w:t>IX.</w:t>
      </w:r>
      <w:r w:rsidRPr="004868F4">
        <w:rPr>
          <w:rFonts w:eastAsia="Trebuchet MS"/>
          <w:b/>
          <w:sz w:val="24"/>
          <w:szCs w:val="24"/>
          <w:lang w:val="pl-PL" w:eastAsia="pl-PL" w:bidi="pl-PL"/>
        </w:rPr>
        <w:tab/>
      </w:r>
      <w:r w:rsidR="00C41E33" w:rsidRPr="004868F4">
        <w:rPr>
          <w:rFonts w:eastAsia="Trebuchet MS"/>
          <w:b/>
          <w:sz w:val="24"/>
          <w:szCs w:val="24"/>
          <w:lang w:val="pl-PL" w:eastAsia="pl-PL" w:bidi="pl-PL"/>
        </w:rPr>
        <w:t>Informacje o środkach komunikacji elektronicznej, przy użyciu których Zamawi</w:t>
      </w:r>
      <w:r w:rsidR="00C6454F" w:rsidRPr="004868F4">
        <w:rPr>
          <w:rFonts w:eastAsia="Trebuchet MS"/>
          <w:b/>
          <w:sz w:val="24"/>
          <w:szCs w:val="24"/>
          <w:lang w:val="pl-PL" w:eastAsia="pl-PL" w:bidi="pl-PL"/>
        </w:rPr>
        <w:t>ający będzie komunikował się z W</w:t>
      </w:r>
      <w:r w:rsidR="00C41E33" w:rsidRPr="004868F4">
        <w:rPr>
          <w:rFonts w:eastAsia="Trebuchet MS"/>
          <w:b/>
          <w:sz w:val="24"/>
          <w:szCs w:val="24"/>
          <w:lang w:val="pl-PL" w:eastAsia="pl-PL" w:bidi="pl-PL"/>
        </w:rPr>
        <w:t xml:space="preserve">ykonawcami, oraz informacje o wymaganiach technicznych i organizacyjnych sporządzania, wysyłania </w:t>
      </w:r>
      <w:r w:rsidR="004E02B1" w:rsidRPr="004868F4">
        <w:rPr>
          <w:rFonts w:eastAsia="Trebuchet MS"/>
          <w:b/>
          <w:sz w:val="24"/>
          <w:szCs w:val="24"/>
          <w:lang w:val="pl-PL" w:eastAsia="pl-PL" w:bidi="pl-PL"/>
        </w:rPr>
        <w:t xml:space="preserve"> </w:t>
      </w:r>
      <w:r w:rsidR="00C41E33" w:rsidRPr="004868F4">
        <w:rPr>
          <w:rFonts w:eastAsia="Trebuchet MS"/>
          <w:b/>
          <w:sz w:val="24"/>
          <w:szCs w:val="24"/>
          <w:lang w:val="pl-PL" w:eastAsia="pl-PL" w:bidi="pl-PL"/>
        </w:rPr>
        <w:t>i odbierania korespondencji elektronicznej</w:t>
      </w:r>
      <w:r w:rsidR="0027109B" w:rsidRPr="004868F4">
        <w:rPr>
          <w:rFonts w:eastAsia="Trebuchet MS"/>
          <w:b/>
          <w:sz w:val="24"/>
          <w:szCs w:val="24"/>
          <w:lang w:val="pl-PL" w:eastAsia="pl-PL" w:bidi="pl-PL"/>
        </w:rPr>
        <w:t>.</w:t>
      </w:r>
    </w:p>
    <w:p w14:paraId="6B6A63A4" w14:textId="77777777" w:rsidR="00A635CE" w:rsidRPr="004868F4" w:rsidRDefault="00A635CE" w:rsidP="00134B69">
      <w:pPr>
        <w:numPr>
          <w:ilvl w:val="0"/>
          <w:numId w:val="55"/>
        </w:numPr>
        <w:jc w:val="both"/>
        <w:rPr>
          <w:rFonts w:eastAsia="Calibri"/>
          <w:lang w:val="pl"/>
        </w:rPr>
      </w:pPr>
      <w:r w:rsidRPr="004868F4">
        <w:rPr>
          <w:rFonts w:eastAsia="Calibri"/>
          <w:lang w:val="pl"/>
        </w:rPr>
        <w:t xml:space="preserve">Postępowanie prowadzone jest w języku polskim za pośrednictwem </w:t>
      </w:r>
      <w:hyperlink r:id="rId11">
        <w:r w:rsidRPr="004868F4">
          <w:rPr>
            <w:rFonts w:eastAsia="Calibri"/>
            <w:u w:val="single"/>
            <w:lang w:val="pl"/>
          </w:rPr>
          <w:t>platformazakupowa.pl</w:t>
        </w:r>
      </w:hyperlink>
      <w:r w:rsidRPr="004868F4">
        <w:rPr>
          <w:rFonts w:eastAsia="Calibri"/>
          <w:lang w:val="pl"/>
        </w:rPr>
        <w:t xml:space="preserve"> pod adresem: </w:t>
      </w:r>
      <w:hyperlink r:id="rId12" w:history="1">
        <w:r w:rsidRPr="004868F4">
          <w:rPr>
            <w:rFonts w:eastAsia="Calibri"/>
            <w:u w:val="single"/>
            <w:lang w:val="pl"/>
          </w:rPr>
          <w:t>www.bip.moskorzew.pl</w:t>
        </w:r>
      </w:hyperlink>
    </w:p>
    <w:p w14:paraId="6B7D6F21" w14:textId="7E7967AF" w:rsidR="00A635CE" w:rsidRPr="004868F4" w:rsidRDefault="00A635CE" w:rsidP="00134B69">
      <w:pPr>
        <w:numPr>
          <w:ilvl w:val="0"/>
          <w:numId w:val="55"/>
        </w:numPr>
        <w:jc w:val="both"/>
        <w:rPr>
          <w:rFonts w:eastAsia="Calibri"/>
          <w:lang w:val="pl"/>
        </w:rPr>
      </w:pPr>
      <w:r w:rsidRPr="004868F4">
        <w:rPr>
          <w:rFonts w:eastAsia="Calibri"/>
          <w:lang w:val="pl"/>
        </w:rPr>
        <w:t>W celu skrócenia czasu udzielenia odpowiedzi na pytania komunikacja między Zamawiającym a Wykonawcami w zakresie:</w:t>
      </w:r>
    </w:p>
    <w:p w14:paraId="461D3C33" w14:textId="77777777"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przesyłania Zamawiającemu pytań do treści SWZ;</w:t>
      </w:r>
    </w:p>
    <w:p w14:paraId="6A9B4A10" w14:textId="77777777"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przesyłania odpowiedzi na wezwanie Zamawiającego do złożenia podmiotowych środków dowodowych;</w:t>
      </w:r>
    </w:p>
    <w:p w14:paraId="62754A56" w14:textId="766643C5"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przesyłania odpowiedzi na wezwanie Zamawiającego do</w:t>
      </w:r>
      <w:r w:rsidR="00975A29">
        <w:rPr>
          <w:rFonts w:eastAsia="Calibri"/>
          <w:highlight w:val="white"/>
          <w:lang w:val="pl"/>
        </w:rPr>
        <w:t xml:space="preserve"> </w:t>
      </w:r>
      <w:r w:rsidRPr="004868F4">
        <w:rPr>
          <w:rFonts w:eastAsia="Calibri"/>
          <w:highlight w:val="white"/>
          <w:lang w:val="pl"/>
        </w:rPr>
        <w:t>złożenia/poprawienia/uzupełnienia oświadczenia, o którym mowa w art. 125 ust. 1,</w:t>
      </w:r>
      <w:r w:rsidR="00975A29">
        <w:rPr>
          <w:rFonts w:eastAsia="Calibri"/>
          <w:highlight w:val="white"/>
          <w:lang w:val="pl"/>
        </w:rPr>
        <w:t xml:space="preserve"> </w:t>
      </w:r>
      <w:r w:rsidRPr="004868F4">
        <w:rPr>
          <w:rFonts w:eastAsia="Calibri"/>
          <w:highlight w:val="white"/>
          <w:lang w:val="pl"/>
        </w:rPr>
        <w:t>podmiotowych środków dowodowych, innych dokumentów lub oświadczeń składanych w postępowaniu;</w:t>
      </w:r>
    </w:p>
    <w:p w14:paraId="48B1AF1E" w14:textId="77777777"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397DEA0" w14:textId="77777777"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przesyłania odpowiedzi na wezwanie Zamawiającego do złożenia wyjaśnień dot. treści przedmiotowych środków dowodowych;</w:t>
      </w:r>
    </w:p>
    <w:p w14:paraId="544479F7" w14:textId="77777777"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przesłania odpowiedzi na inne wezwania Zamawiającego wynikające z ustawy - Prawo zamówień publicznych;</w:t>
      </w:r>
    </w:p>
    <w:p w14:paraId="6207CA67" w14:textId="77777777" w:rsidR="00A635CE" w:rsidRPr="004868F4" w:rsidRDefault="00A635CE" w:rsidP="00134B69">
      <w:pPr>
        <w:numPr>
          <w:ilvl w:val="1"/>
          <w:numId w:val="56"/>
        </w:numPr>
        <w:ind w:left="1134"/>
        <w:contextualSpacing/>
        <w:jc w:val="both"/>
        <w:rPr>
          <w:rFonts w:eastAsia="Calibri"/>
          <w:highlight w:val="white"/>
          <w:lang w:val="pl"/>
        </w:rPr>
      </w:pPr>
      <w:r w:rsidRPr="004868F4">
        <w:rPr>
          <w:rFonts w:eastAsia="Calibri"/>
          <w:highlight w:val="white"/>
          <w:lang w:val="pl"/>
        </w:rPr>
        <w:t>przesyłania wniosków, informacji, oświadczeń Wykonawcy;</w:t>
      </w:r>
    </w:p>
    <w:p w14:paraId="5FECAACE" w14:textId="77777777" w:rsidR="00A635CE" w:rsidRPr="004868F4" w:rsidRDefault="00A635CE" w:rsidP="00134B69">
      <w:pPr>
        <w:numPr>
          <w:ilvl w:val="1"/>
          <w:numId w:val="56"/>
        </w:numPr>
        <w:ind w:left="1134"/>
        <w:contextualSpacing/>
        <w:jc w:val="both"/>
        <w:rPr>
          <w:rFonts w:eastAsia="Calibri"/>
          <w:lang w:val="pl"/>
        </w:rPr>
      </w:pPr>
      <w:r w:rsidRPr="004868F4">
        <w:rPr>
          <w:rFonts w:eastAsia="Calibri"/>
          <w:highlight w:val="white"/>
          <w:lang w:val="pl"/>
        </w:rPr>
        <w:t>przesyłania odwołania/inne</w:t>
      </w:r>
    </w:p>
    <w:p w14:paraId="1561956D" w14:textId="77777777" w:rsidR="00A635CE" w:rsidRPr="004868F4" w:rsidRDefault="00A635CE" w:rsidP="00CE13FD">
      <w:pPr>
        <w:ind w:left="720"/>
        <w:jc w:val="both"/>
        <w:rPr>
          <w:rFonts w:eastAsia="Calibri"/>
          <w:lang w:val="pl"/>
        </w:rPr>
      </w:pPr>
      <w:r w:rsidRPr="004868F4">
        <w:rPr>
          <w:rFonts w:eastAsia="Calibri"/>
          <w:lang w:val="pl"/>
        </w:rPr>
        <w:t xml:space="preserve">odbywa się za pośrednictwem </w:t>
      </w:r>
      <w:hyperlink r:id="rId13">
        <w:r w:rsidRPr="004868F4">
          <w:rPr>
            <w:rFonts w:eastAsia="Calibri"/>
            <w:u w:val="single"/>
            <w:lang w:val="pl"/>
          </w:rPr>
          <w:t>platformazakupowa.pl</w:t>
        </w:r>
      </w:hyperlink>
      <w:r w:rsidRPr="004868F4">
        <w:rPr>
          <w:rFonts w:eastAsia="Calibri"/>
          <w:lang w:val="pl"/>
        </w:rPr>
        <w:t xml:space="preserve"> i formularza „</w:t>
      </w:r>
      <w:r w:rsidRPr="004868F4">
        <w:rPr>
          <w:rFonts w:eastAsia="Calibri"/>
          <w:b/>
          <w:bCs/>
          <w:lang w:val="pl"/>
        </w:rPr>
        <w:t>Wyślij wiadomość do zamawiającego</w:t>
      </w:r>
      <w:r w:rsidRPr="004868F4">
        <w:rPr>
          <w:rFonts w:eastAsia="Calibri"/>
          <w:lang w:val="pl"/>
        </w:rPr>
        <w:t xml:space="preserve">”. </w:t>
      </w:r>
    </w:p>
    <w:p w14:paraId="5BAE4259" w14:textId="77777777" w:rsidR="00A635CE" w:rsidRPr="004868F4" w:rsidRDefault="00A635CE" w:rsidP="00CE13FD">
      <w:pPr>
        <w:ind w:left="720"/>
        <w:jc w:val="both"/>
        <w:rPr>
          <w:rFonts w:eastAsia="Calibri"/>
          <w:lang w:val="pl"/>
        </w:rPr>
      </w:pPr>
      <w:r w:rsidRPr="004868F4">
        <w:rPr>
          <w:rFonts w:eastAsia="Calibri"/>
          <w:lang w:val="pl"/>
        </w:rPr>
        <w:t xml:space="preserve">Za datę przekazania (wpływu) oświadczeń, wniosków, zawiadomień oraz informacji przyjmuje się datę ich przesłania za pośrednictwem </w:t>
      </w:r>
      <w:hyperlink r:id="rId14">
        <w:r w:rsidRPr="004868F4">
          <w:rPr>
            <w:rFonts w:eastAsia="Calibri"/>
            <w:u w:val="single"/>
            <w:lang w:val="pl"/>
          </w:rPr>
          <w:t>platformazakupowa.pl</w:t>
        </w:r>
      </w:hyperlink>
      <w:r w:rsidRPr="004868F4">
        <w:rPr>
          <w:rFonts w:eastAsia="Calibri"/>
          <w:lang w:val="pl"/>
        </w:rPr>
        <w:t xml:space="preserve"> poprzez kliknięcie przycisku  „</w:t>
      </w:r>
      <w:r w:rsidRPr="004868F4">
        <w:rPr>
          <w:rFonts w:eastAsia="Calibri"/>
          <w:b/>
          <w:bCs/>
          <w:lang w:val="pl"/>
        </w:rPr>
        <w:t>Wyślij wiadomość do zamawiającego</w:t>
      </w:r>
      <w:r w:rsidRPr="004868F4">
        <w:rPr>
          <w:rFonts w:eastAsia="Calibri"/>
          <w:lang w:val="pl"/>
        </w:rPr>
        <w:t>” po których pojawi się komunikat, że wiadomość została wysłana do zamawiającego.</w:t>
      </w:r>
    </w:p>
    <w:p w14:paraId="473442AC" w14:textId="6D714D0D" w:rsidR="00A635CE" w:rsidRPr="004868F4" w:rsidRDefault="00A635CE" w:rsidP="00134B69">
      <w:pPr>
        <w:numPr>
          <w:ilvl w:val="0"/>
          <w:numId w:val="55"/>
        </w:numPr>
        <w:jc w:val="both"/>
        <w:rPr>
          <w:rFonts w:eastAsia="Calibri"/>
          <w:lang w:val="pl"/>
        </w:rPr>
      </w:pPr>
      <w:r w:rsidRPr="004868F4">
        <w:rPr>
          <w:rFonts w:eastAsia="Calibri"/>
          <w:lang w:val="pl"/>
        </w:rPr>
        <w:t xml:space="preserve">Zamawiający będzie przekazywał Wykonawcom informacje za pośrednictwem </w:t>
      </w:r>
      <w:hyperlink r:id="rId15">
        <w:r w:rsidRPr="004868F4">
          <w:rPr>
            <w:rFonts w:eastAsia="Calibri"/>
            <w:u w:val="single"/>
            <w:lang w:val="pl"/>
          </w:rPr>
          <w:t>platformazakupowa.pl</w:t>
        </w:r>
      </w:hyperlink>
      <w:r w:rsidRPr="004868F4">
        <w:rPr>
          <w:rFonts w:eastAsia="Calibri"/>
          <w:lang w:val="pl"/>
        </w:rPr>
        <w:t>. Informacje dotyczące odpowiedzi na pytania, zmiany specyfikacji, zmiany terminu składania i otwarcia ofert Zamawiający będzie zamieszczał na platformie w sekcji “</w:t>
      </w:r>
      <w:r w:rsidRPr="004868F4">
        <w:rPr>
          <w:rFonts w:eastAsia="Calibri"/>
          <w:b/>
          <w:bCs/>
          <w:lang w:val="pl"/>
        </w:rPr>
        <w:t>Komunikaty</w:t>
      </w:r>
      <w:r w:rsidRPr="004868F4">
        <w:rPr>
          <w:rFonts w:eastAsia="Calibri"/>
          <w:lang w:val="pl"/>
        </w:rPr>
        <w:t xml:space="preserve">”. Korespondencja, której zgodnie z </w:t>
      </w:r>
      <w:r w:rsidR="00975A29">
        <w:rPr>
          <w:rFonts w:eastAsia="Calibri"/>
          <w:lang w:val="pl"/>
        </w:rPr>
        <w:t> </w:t>
      </w:r>
      <w:r w:rsidRPr="004868F4">
        <w:rPr>
          <w:rFonts w:eastAsia="Calibri"/>
          <w:lang w:val="pl"/>
        </w:rPr>
        <w:t xml:space="preserve">obowiązującymi przepisami adresatem jest konkretny wykonawca, będzie przekazywana za pośrednictwem </w:t>
      </w:r>
      <w:hyperlink r:id="rId16">
        <w:r w:rsidRPr="004868F4">
          <w:rPr>
            <w:rFonts w:eastAsia="Calibri"/>
            <w:u w:val="single"/>
            <w:lang w:val="pl"/>
          </w:rPr>
          <w:t>platformazakupowa.pl</w:t>
        </w:r>
      </w:hyperlink>
      <w:r w:rsidRPr="004868F4">
        <w:rPr>
          <w:rFonts w:eastAsia="Calibri"/>
          <w:lang w:val="pl"/>
        </w:rPr>
        <w:t xml:space="preserve"> do konkretnego Wykonawcy.</w:t>
      </w:r>
    </w:p>
    <w:p w14:paraId="3AEEA15E" w14:textId="28C37521" w:rsidR="00A635CE" w:rsidRPr="004868F4" w:rsidRDefault="00A635CE" w:rsidP="00134B69">
      <w:pPr>
        <w:numPr>
          <w:ilvl w:val="0"/>
          <w:numId w:val="55"/>
        </w:numPr>
        <w:jc w:val="both"/>
        <w:rPr>
          <w:rFonts w:eastAsia="Calibri"/>
          <w:lang w:val="pl"/>
        </w:rPr>
      </w:pPr>
      <w:r w:rsidRPr="004868F4">
        <w:rPr>
          <w:rFonts w:eastAsia="Calibri"/>
          <w:lang w:val="pl"/>
        </w:rPr>
        <w:t xml:space="preserve">Wykonawca jako podmiot profesjonalny ma obowiązek sprawdzania komunikatów i </w:t>
      </w:r>
      <w:r w:rsidR="00975A29">
        <w:rPr>
          <w:rFonts w:eastAsia="Calibri"/>
          <w:lang w:val="pl"/>
        </w:rPr>
        <w:t> </w:t>
      </w:r>
      <w:r w:rsidRPr="004868F4">
        <w:rPr>
          <w:rFonts w:eastAsia="Calibri"/>
          <w:lang w:val="pl"/>
        </w:rPr>
        <w:t xml:space="preserve">wiadomości bezpośrednio na </w:t>
      </w:r>
      <w:hyperlink r:id="rId17">
        <w:r w:rsidRPr="004868F4">
          <w:rPr>
            <w:rFonts w:eastAsia="Calibri"/>
            <w:u w:val="single"/>
            <w:lang w:val="pl"/>
          </w:rPr>
          <w:t>platformazakupowa.pl</w:t>
        </w:r>
      </w:hyperlink>
      <w:r w:rsidRPr="004868F4">
        <w:rPr>
          <w:rFonts w:eastAsia="Calibri"/>
          <w:lang w:val="pl"/>
        </w:rPr>
        <w:t xml:space="preserve"> przesłanych przez Zamawiającego, gdyż system powiadomień może ulec awarii lub powiadomienie może trafić do folderu SPAM.</w:t>
      </w:r>
    </w:p>
    <w:p w14:paraId="6FB167AA" w14:textId="55AC7D60" w:rsidR="00A635CE" w:rsidRPr="004868F4" w:rsidRDefault="00A635CE" w:rsidP="00134B69">
      <w:pPr>
        <w:numPr>
          <w:ilvl w:val="0"/>
          <w:numId w:val="55"/>
        </w:numPr>
        <w:jc w:val="both"/>
        <w:rPr>
          <w:rFonts w:eastAsia="Calibri"/>
          <w:lang w:val="pl"/>
        </w:rPr>
      </w:pPr>
      <w:r w:rsidRPr="004868F4">
        <w:rPr>
          <w:rFonts w:eastAsia="Calibri"/>
          <w:lang w:val="pl"/>
        </w:rPr>
        <w:t xml:space="preserve">Zamawiający, zgodnie z Rozporządzeniem </w:t>
      </w:r>
      <w:r w:rsidRPr="004868F4">
        <w:rPr>
          <w:rFonts w:eastAsia="Roboto"/>
          <w:shd w:val="clear" w:color="auto" w:fill="F8F9FA"/>
          <w:lang w:val="pl"/>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65E3F" w:rsidRPr="004868F4">
        <w:rPr>
          <w:rFonts w:eastAsia="Roboto"/>
          <w:shd w:val="clear" w:color="auto" w:fill="F8F9FA"/>
          <w:lang w:val="pl"/>
        </w:rPr>
        <w:t>(Dz. U. poz. 2452)</w:t>
      </w:r>
      <w:r w:rsidRPr="004868F4">
        <w:rPr>
          <w:rFonts w:eastAsia="Calibri"/>
          <w:lang w:val="pl"/>
        </w:rPr>
        <w:t xml:space="preserve">, określa niezbędne wymagania sprzętowo - aplikacyjne umożliwiające pracę na </w:t>
      </w:r>
      <w:hyperlink r:id="rId18">
        <w:r w:rsidRPr="004868F4">
          <w:rPr>
            <w:rFonts w:eastAsia="Calibri"/>
            <w:u w:val="single"/>
            <w:lang w:val="pl"/>
          </w:rPr>
          <w:t>platformazakupowa.pl</w:t>
        </w:r>
      </w:hyperlink>
      <w:r w:rsidRPr="004868F4">
        <w:rPr>
          <w:rFonts w:eastAsia="Calibri"/>
          <w:lang w:val="pl"/>
        </w:rPr>
        <w:t>, tj.:</w:t>
      </w:r>
    </w:p>
    <w:p w14:paraId="03E2E0C5"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 xml:space="preserve">stały dostęp do sieci Internet o gwarantowanej przepustowości nie mniejszej niż 512 </w:t>
      </w:r>
      <w:proofErr w:type="spellStart"/>
      <w:r w:rsidRPr="004868F4">
        <w:rPr>
          <w:rFonts w:eastAsia="Calibri"/>
          <w:lang w:val="pl"/>
        </w:rPr>
        <w:t>kb</w:t>
      </w:r>
      <w:proofErr w:type="spellEnd"/>
      <w:r w:rsidRPr="004868F4">
        <w:rPr>
          <w:rFonts w:eastAsia="Calibri"/>
          <w:lang w:val="pl"/>
        </w:rPr>
        <w:t>/s,</w:t>
      </w:r>
    </w:p>
    <w:p w14:paraId="31D58A5B"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komputer klasy PC lub MAC o następującej konfiguracji: pamięć min. 2 GB Ram, procesor Intel IV 2 GHZ lub jego nowsza wersja, jeden z systemów operacyjnych - MS Windows 7, Mac Os x 10 4, Linux, lub ich nowsze wersje,</w:t>
      </w:r>
    </w:p>
    <w:p w14:paraId="6829A604"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zainstalowana dowolna, inna przeglądarka internetowa niż Internet Explorer,</w:t>
      </w:r>
    </w:p>
    <w:p w14:paraId="20D2C2F1"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włączona obsługa JavaScript,</w:t>
      </w:r>
    </w:p>
    <w:p w14:paraId="508D6912"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 xml:space="preserve">zainstalowany program Adobe </w:t>
      </w:r>
      <w:proofErr w:type="spellStart"/>
      <w:r w:rsidRPr="004868F4">
        <w:rPr>
          <w:rFonts w:eastAsia="Calibri"/>
          <w:lang w:val="pl"/>
        </w:rPr>
        <w:t>Acrobat</w:t>
      </w:r>
      <w:proofErr w:type="spellEnd"/>
      <w:r w:rsidRPr="004868F4">
        <w:rPr>
          <w:rFonts w:eastAsia="Calibri"/>
          <w:lang w:val="pl"/>
        </w:rPr>
        <w:t xml:space="preserve"> Reader lub inny obsługujący format plików .pdf,</w:t>
      </w:r>
    </w:p>
    <w:p w14:paraId="5C04C95B"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Szyfrowanie na platformazakupowa.pl odbywa się za pomocą protokołu TLS 1.3.</w:t>
      </w:r>
    </w:p>
    <w:p w14:paraId="3EAD7E87"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Oznaczenie czasu odbioru danych przez platformę zakupową stanowi datę oraz dokładny czas (</w:t>
      </w:r>
      <w:proofErr w:type="spellStart"/>
      <w:r w:rsidRPr="004868F4">
        <w:rPr>
          <w:rFonts w:eastAsia="Calibri"/>
          <w:lang w:val="pl"/>
        </w:rPr>
        <w:t>hh:mm:ss</w:t>
      </w:r>
      <w:proofErr w:type="spellEnd"/>
      <w:r w:rsidRPr="004868F4">
        <w:rPr>
          <w:rFonts w:eastAsia="Calibri"/>
          <w:lang w:val="pl"/>
        </w:rPr>
        <w:t>) generowany wg. czasu lokalnego serwera synchronizowanego z zegarem Głównego Urzędu Miar.</w:t>
      </w:r>
    </w:p>
    <w:p w14:paraId="20DBCC0C" w14:textId="77777777" w:rsidR="00A635CE" w:rsidRPr="004868F4" w:rsidRDefault="00A635CE" w:rsidP="00134B69">
      <w:pPr>
        <w:numPr>
          <w:ilvl w:val="0"/>
          <w:numId w:val="55"/>
        </w:numPr>
        <w:jc w:val="both"/>
        <w:rPr>
          <w:rFonts w:eastAsia="Calibri"/>
          <w:lang w:val="pl"/>
        </w:rPr>
      </w:pPr>
      <w:r w:rsidRPr="004868F4">
        <w:rPr>
          <w:rFonts w:eastAsia="Calibri"/>
          <w:lang w:val="pl"/>
        </w:rPr>
        <w:t>Wykonawca, przystępując do niniejszego postępowania o udzielenie zamówienia publicznego:</w:t>
      </w:r>
    </w:p>
    <w:p w14:paraId="2B2FBB62"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 xml:space="preserve">akceptuje warunki korzystania z </w:t>
      </w:r>
      <w:hyperlink r:id="rId19">
        <w:r w:rsidRPr="004868F4">
          <w:rPr>
            <w:rFonts w:eastAsia="Calibri"/>
            <w:u w:val="single"/>
            <w:lang w:val="pl"/>
          </w:rPr>
          <w:t>platformazakupowa.pl</w:t>
        </w:r>
      </w:hyperlink>
      <w:r w:rsidRPr="004868F4">
        <w:rPr>
          <w:rFonts w:eastAsia="Calibri"/>
          <w:lang w:val="pl"/>
        </w:rPr>
        <w:t xml:space="preserve"> określone w Regulaminie zamieszczonym na stronie internetowej </w:t>
      </w:r>
      <w:hyperlink r:id="rId20">
        <w:r w:rsidRPr="004868F4">
          <w:rPr>
            <w:rFonts w:eastAsia="Calibri"/>
            <w:lang w:val="pl"/>
          </w:rPr>
          <w:t>pod linkiem</w:t>
        </w:r>
      </w:hyperlink>
      <w:r w:rsidRPr="004868F4">
        <w:rPr>
          <w:rFonts w:eastAsia="Calibri"/>
          <w:lang w:val="pl"/>
        </w:rPr>
        <w:t xml:space="preserve">  w zakładce „Regulamin" oraz uznaje go za wiążący,</w:t>
      </w:r>
    </w:p>
    <w:p w14:paraId="61345BF7" w14:textId="77777777" w:rsidR="00A635CE" w:rsidRPr="004868F4" w:rsidRDefault="00A635CE" w:rsidP="00134B69">
      <w:pPr>
        <w:numPr>
          <w:ilvl w:val="1"/>
          <w:numId w:val="55"/>
        </w:numPr>
        <w:ind w:left="1276"/>
        <w:jc w:val="both"/>
        <w:rPr>
          <w:rFonts w:eastAsia="Calibri"/>
          <w:lang w:val="pl"/>
        </w:rPr>
      </w:pPr>
      <w:r w:rsidRPr="004868F4">
        <w:rPr>
          <w:rFonts w:eastAsia="Calibri"/>
          <w:lang w:val="pl"/>
        </w:rPr>
        <w:t xml:space="preserve">zapoznał i stosuje się do Instrukcji składania ofert/wniosków dostępnej </w:t>
      </w:r>
      <w:hyperlink r:id="rId21">
        <w:r w:rsidRPr="004868F4">
          <w:rPr>
            <w:rFonts w:eastAsia="Calibri"/>
            <w:u w:val="single"/>
            <w:lang w:val="pl"/>
          </w:rPr>
          <w:t>pod linkiem</w:t>
        </w:r>
      </w:hyperlink>
      <w:r w:rsidRPr="004868F4">
        <w:rPr>
          <w:rFonts w:eastAsia="Calibri"/>
          <w:lang w:val="pl"/>
        </w:rPr>
        <w:t xml:space="preserve">. </w:t>
      </w:r>
    </w:p>
    <w:p w14:paraId="30B909DE" w14:textId="77777777" w:rsidR="00A635CE" w:rsidRPr="004868F4" w:rsidRDefault="00A635CE" w:rsidP="00134B69">
      <w:pPr>
        <w:numPr>
          <w:ilvl w:val="0"/>
          <w:numId w:val="55"/>
        </w:numPr>
        <w:jc w:val="both"/>
        <w:rPr>
          <w:rFonts w:eastAsia="Calibri"/>
          <w:lang w:val="pl"/>
        </w:rPr>
      </w:pPr>
      <w:r w:rsidRPr="004868F4">
        <w:rPr>
          <w:rFonts w:eastAsia="Calibri"/>
          <w:b/>
          <w:lang w:val="pl"/>
        </w:rPr>
        <w:t xml:space="preserve">Zamawiający nie ponosi odpowiedzialności za złożenie oferty w sposób niezgodny z Instrukcją korzystania z </w:t>
      </w:r>
      <w:hyperlink r:id="rId22">
        <w:r w:rsidRPr="004868F4">
          <w:rPr>
            <w:rFonts w:eastAsia="Calibri"/>
            <w:b/>
            <w:u w:val="single"/>
            <w:lang w:val="pl"/>
          </w:rPr>
          <w:t>platformazakupowa.pl</w:t>
        </w:r>
      </w:hyperlink>
      <w:r w:rsidRPr="004868F4">
        <w:rPr>
          <w:rFonts w:eastAsia="Calibri"/>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5BC5C25" w14:textId="1F0037AD" w:rsidR="00A635CE" w:rsidRPr="004868F4" w:rsidRDefault="00A635CE" w:rsidP="00134B69">
      <w:pPr>
        <w:numPr>
          <w:ilvl w:val="0"/>
          <w:numId w:val="55"/>
        </w:numPr>
        <w:jc w:val="both"/>
        <w:rPr>
          <w:rFonts w:eastAsia="Calibri"/>
          <w:lang w:val="pl"/>
        </w:rPr>
      </w:pPr>
      <w:r w:rsidRPr="004868F4">
        <w:rPr>
          <w:rFonts w:eastAsia="Calibri"/>
          <w:lang w:val="pl"/>
        </w:rPr>
        <w:t xml:space="preserve">Zamawiający informuje, że instrukcje korzystania z </w:t>
      </w:r>
      <w:hyperlink r:id="rId23">
        <w:r w:rsidRPr="004868F4">
          <w:rPr>
            <w:rFonts w:eastAsia="Calibri"/>
            <w:u w:val="single"/>
            <w:lang w:val="pl"/>
          </w:rPr>
          <w:t>platformazakupowa.pl</w:t>
        </w:r>
      </w:hyperlink>
      <w:r w:rsidRPr="004868F4">
        <w:rPr>
          <w:rFonts w:eastAsia="Calibri"/>
          <w:lang w:val="pl"/>
        </w:rPr>
        <w:t xml:space="preserve"> dotyczące w szczególności logowania, składania wniosków o wyjaśnienie treści SWZ, składania ofert oraz innych czynności podejmowanych w niniejszym postępowaniu przy użyciu </w:t>
      </w:r>
      <w:hyperlink r:id="rId24">
        <w:r w:rsidRPr="004868F4">
          <w:rPr>
            <w:rFonts w:eastAsia="Calibri"/>
            <w:u w:val="single"/>
            <w:lang w:val="pl"/>
          </w:rPr>
          <w:t>platformazakupowa.pl</w:t>
        </w:r>
      </w:hyperlink>
      <w:r w:rsidRPr="004868F4">
        <w:rPr>
          <w:rFonts w:eastAsia="Calibri"/>
          <w:lang w:val="pl"/>
        </w:rPr>
        <w:t xml:space="preserve"> znajdują się w zakładce „</w:t>
      </w:r>
      <w:r w:rsidRPr="004868F4">
        <w:rPr>
          <w:rFonts w:eastAsia="Calibri"/>
          <w:b/>
          <w:bCs/>
          <w:lang w:val="pl"/>
        </w:rPr>
        <w:t>Instrukcje dla Wykonawców</w:t>
      </w:r>
      <w:r w:rsidRPr="004868F4">
        <w:rPr>
          <w:rFonts w:eastAsia="Calibri"/>
          <w:lang w:val="pl"/>
        </w:rPr>
        <w:t xml:space="preserve">" na stronie internetowej pod adresem: </w:t>
      </w:r>
      <w:hyperlink r:id="rId25">
        <w:r w:rsidRPr="004868F4">
          <w:rPr>
            <w:rFonts w:eastAsia="Calibri"/>
            <w:u w:val="single"/>
            <w:lang w:val="pl"/>
          </w:rPr>
          <w:t>https://platformazakupowa.pl/strona/45-instrukcje</w:t>
        </w:r>
      </w:hyperlink>
    </w:p>
    <w:p w14:paraId="66649E3E" w14:textId="479B00FB" w:rsidR="00A635CE" w:rsidRPr="004868F4" w:rsidRDefault="00A635CE" w:rsidP="00134B69">
      <w:pPr>
        <w:numPr>
          <w:ilvl w:val="0"/>
          <w:numId w:val="55"/>
        </w:numPr>
        <w:jc w:val="both"/>
        <w:rPr>
          <w:rFonts w:eastAsia="Calibri"/>
          <w:lang w:val="pl"/>
        </w:rPr>
      </w:pPr>
      <w:r w:rsidRPr="004868F4">
        <w:rPr>
          <w:rFonts w:eastAsia="Calibri"/>
          <w:b/>
          <w:bCs/>
          <w:lang w:val="pl"/>
        </w:rPr>
        <w:t>Zalecenia:</w:t>
      </w:r>
      <w:r w:rsidRPr="004868F4">
        <w:rPr>
          <w:rFonts w:eastAsia="Calibri"/>
          <w:lang w:val="pl"/>
        </w:rPr>
        <w:t xml:space="preserve"> </w:t>
      </w:r>
      <w:r w:rsidRPr="004868F4">
        <w:rPr>
          <w:rFonts w:eastAsia="Calibri"/>
          <w:b/>
        </w:rPr>
        <w:t>Formaty plików wykorzystywanych przez wykonawców powinny być zgodne z</w:t>
      </w:r>
      <w:r w:rsidRPr="004868F4">
        <w:rPr>
          <w:rFonts w:eastAsia="Calibri"/>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08069BC" w14:textId="77777777" w:rsidR="00A635CE" w:rsidRPr="004868F4" w:rsidRDefault="00A635CE" w:rsidP="00134B69">
      <w:pPr>
        <w:numPr>
          <w:ilvl w:val="0"/>
          <w:numId w:val="57"/>
        </w:numPr>
        <w:ind w:left="1134"/>
        <w:jc w:val="both"/>
        <w:rPr>
          <w:rFonts w:eastAsia="Calibri"/>
          <w:lang w:val="pl"/>
        </w:rPr>
      </w:pPr>
      <w:bookmarkStart w:id="8" w:name="_wp2umuqo1p7z" w:colFirst="0" w:colLast="0"/>
      <w:bookmarkEnd w:id="8"/>
      <w:r w:rsidRPr="004868F4">
        <w:rPr>
          <w:rFonts w:eastAsia="Calibri"/>
          <w:lang w:val="pl"/>
        </w:rPr>
        <w:t>Zamawiający rekomenduje wykorzystanie formatów: .pdf .</w:t>
      </w:r>
      <w:proofErr w:type="spellStart"/>
      <w:r w:rsidRPr="004868F4">
        <w:rPr>
          <w:rFonts w:eastAsia="Calibri"/>
          <w:lang w:val="pl"/>
        </w:rPr>
        <w:t>doc</w:t>
      </w:r>
      <w:proofErr w:type="spellEnd"/>
      <w:r w:rsidRPr="004868F4">
        <w:rPr>
          <w:rFonts w:eastAsia="Calibri"/>
          <w:lang w:val="pl"/>
        </w:rPr>
        <w:t xml:space="preserve"> .xls .jpg (.</w:t>
      </w:r>
      <w:proofErr w:type="spellStart"/>
      <w:r w:rsidRPr="004868F4">
        <w:rPr>
          <w:rFonts w:eastAsia="Calibri"/>
          <w:lang w:val="pl"/>
        </w:rPr>
        <w:t>jpeg</w:t>
      </w:r>
      <w:proofErr w:type="spellEnd"/>
      <w:r w:rsidRPr="004868F4">
        <w:rPr>
          <w:rFonts w:eastAsia="Calibri"/>
          <w:lang w:val="pl"/>
        </w:rPr>
        <w:t xml:space="preserve">) </w:t>
      </w:r>
      <w:r w:rsidRPr="004868F4">
        <w:rPr>
          <w:rFonts w:eastAsia="Calibri"/>
          <w:b/>
          <w:lang w:val="pl"/>
        </w:rPr>
        <w:t>ze szczególnym wskazaniem na .pdf</w:t>
      </w:r>
    </w:p>
    <w:p w14:paraId="7965212B"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W celu ewentualnej kompresji danych Zamawiający rekomenduje wykorzystanie jednego z formatów:</w:t>
      </w:r>
    </w:p>
    <w:p w14:paraId="37B66096" w14:textId="77777777" w:rsidR="00A635CE" w:rsidRPr="004868F4" w:rsidRDefault="00A635CE" w:rsidP="00134B69">
      <w:pPr>
        <w:numPr>
          <w:ilvl w:val="1"/>
          <w:numId w:val="57"/>
        </w:numPr>
        <w:ind w:left="1134"/>
        <w:jc w:val="both"/>
        <w:rPr>
          <w:rFonts w:eastAsia="Calibri"/>
          <w:lang w:val="pl"/>
        </w:rPr>
      </w:pPr>
      <w:r w:rsidRPr="004868F4">
        <w:rPr>
          <w:rFonts w:eastAsia="Calibri"/>
          <w:lang w:val="pl"/>
        </w:rPr>
        <w:t xml:space="preserve">.zip </w:t>
      </w:r>
    </w:p>
    <w:p w14:paraId="6AA43EF8" w14:textId="77777777" w:rsidR="00A635CE" w:rsidRPr="004868F4" w:rsidRDefault="00A635CE" w:rsidP="00134B69">
      <w:pPr>
        <w:numPr>
          <w:ilvl w:val="1"/>
          <w:numId w:val="57"/>
        </w:numPr>
        <w:ind w:left="1134"/>
        <w:jc w:val="both"/>
        <w:rPr>
          <w:rFonts w:eastAsia="Calibri"/>
          <w:lang w:val="pl"/>
        </w:rPr>
      </w:pPr>
      <w:r w:rsidRPr="004868F4">
        <w:rPr>
          <w:rFonts w:eastAsia="Calibri"/>
          <w:lang w:val="pl"/>
        </w:rPr>
        <w:t>.7Z</w:t>
      </w:r>
    </w:p>
    <w:p w14:paraId="3A10A030"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Wśród formatów powszechnych a </w:t>
      </w:r>
      <w:r w:rsidRPr="004868F4">
        <w:rPr>
          <w:rFonts w:eastAsia="Calibri"/>
          <w:b/>
          <w:lang w:val="pl"/>
        </w:rPr>
        <w:t>NIE występujących</w:t>
      </w:r>
      <w:r w:rsidRPr="004868F4">
        <w:rPr>
          <w:rFonts w:eastAsia="Calibri"/>
          <w:lang w:val="pl"/>
        </w:rPr>
        <w:t xml:space="preserve"> w rozporządzeniu występują: .</w:t>
      </w:r>
      <w:proofErr w:type="spellStart"/>
      <w:r w:rsidRPr="004868F4">
        <w:rPr>
          <w:rFonts w:eastAsia="Calibri"/>
          <w:lang w:val="pl"/>
        </w:rPr>
        <w:t>rar</w:t>
      </w:r>
      <w:proofErr w:type="spellEnd"/>
      <w:r w:rsidRPr="004868F4">
        <w:rPr>
          <w:rFonts w:eastAsia="Calibri"/>
          <w:lang w:val="pl"/>
        </w:rPr>
        <w:t xml:space="preserve"> .gif .</w:t>
      </w:r>
      <w:proofErr w:type="spellStart"/>
      <w:r w:rsidRPr="004868F4">
        <w:rPr>
          <w:rFonts w:eastAsia="Calibri"/>
          <w:lang w:val="pl"/>
        </w:rPr>
        <w:t>bmp</w:t>
      </w:r>
      <w:proofErr w:type="spellEnd"/>
      <w:r w:rsidRPr="004868F4">
        <w:rPr>
          <w:rFonts w:eastAsia="Calibri"/>
          <w:lang w:val="pl"/>
        </w:rPr>
        <w:t xml:space="preserve"> .</w:t>
      </w:r>
      <w:proofErr w:type="spellStart"/>
      <w:r w:rsidRPr="004868F4">
        <w:rPr>
          <w:rFonts w:eastAsia="Calibri"/>
          <w:lang w:val="pl"/>
        </w:rPr>
        <w:t>numbers</w:t>
      </w:r>
      <w:proofErr w:type="spellEnd"/>
      <w:r w:rsidRPr="004868F4">
        <w:rPr>
          <w:rFonts w:eastAsia="Calibri"/>
          <w:lang w:val="pl"/>
        </w:rPr>
        <w:t xml:space="preserve"> .</w:t>
      </w:r>
      <w:proofErr w:type="spellStart"/>
      <w:r w:rsidRPr="004868F4">
        <w:rPr>
          <w:rFonts w:eastAsia="Calibri"/>
          <w:lang w:val="pl"/>
        </w:rPr>
        <w:t>pages</w:t>
      </w:r>
      <w:proofErr w:type="spellEnd"/>
      <w:r w:rsidRPr="004868F4">
        <w:rPr>
          <w:rFonts w:eastAsia="Calibri"/>
          <w:lang w:val="pl"/>
        </w:rPr>
        <w:t xml:space="preserve">. </w:t>
      </w:r>
      <w:r w:rsidRPr="004868F4">
        <w:rPr>
          <w:rFonts w:eastAsia="Calibri"/>
          <w:b/>
          <w:lang w:val="pl"/>
        </w:rPr>
        <w:t>Dokumenty złożone w takich plikach zostaną uznane za złożone nieskutecznie.</w:t>
      </w:r>
    </w:p>
    <w:p w14:paraId="2ADE2117"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Zamawiający zwraca uwagę na ograniczenia wielkości plików podpisywanych profilem zaufanym, który wynosi max 10MB, oraz na ograniczenie wielkości plików podpisywanych w aplikacji </w:t>
      </w:r>
      <w:proofErr w:type="spellStart"/>
      <w:r w:rsidRPr="004868F4">
        <w:rPr>
          <w:rFonts w:eastAsia="Calibri"/>
          <w:lang w:val="pl"/>
        </w:rPr>
        <w:t>eDoApp</w:t>
      </w:r>
      <w:proofErr w:type="spellEnd"/>
      <w:r w:rsidRPr="004868F4">
        <w:rPr>
          <w:rFonts w:eastAsia="Calibri"/>
          <w:lang w:val="pl"/>
        </w:rPr>
        <w:t xml:space="preserve"> służącej do składania podpisu osobistego, który wynosi max 5MB.</w:t>
      </w:r>
    </w:p>
    <w:p w14:paraId="26A8260E"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68F4">
        <w:rPr>
          <w:rFonts w:eastAsia="Calibri"/>
          <w:lang w:val="pl"/>
        </w:rPr>
        <w:t>PAdES</w:t>
      </w:r>
      <w:proofErr w:type="spellEnd"/>
      <w:r w:rsidRPr="004868F4">
        <w:rPr>
          <w:rFonts w:eastAsia="Calibri"/>
          <w:lang w:val="pl"/>
        </w:rPr>
        <w:t xml:space="preserve">. </w:t>
      </w:r>
    </w:p>
    <w:p w14:paraId="1BC8B17E"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Pliki w innych formatach niż PDF zaleca się opatrzyć zewnętrznym podpisem </w:t>
      </w:r>
      <w:proofErr w:type="spellStart"/>
      <w:r w:rsidRPr="004868F4">
        <w:rPr>
          <w:rFonts w:eastAsia="Calibri"/>
          <w:lang w:val="pl"/>
        </w:rPr>
        <w:t>XAdES</w:t>
      </w:r>
      <w:proofErr w:type="spellEnd"/>
      <w:r w:rsidRPr="004868F4">
        <w:rPr>
          <w:rFonts w:eastAsia="Calibri"/>
          <w:lang w:val="pl"/>
        </w:rPr>
        <w:t>. Wykonawca powinien pamiętać, aby plik z podpisem przekazywać łącznie z dokumentem podpisywanym.</w:t>
      </w:r>
    </w:p>
    <w:p w14:paraId="7D4DF068" w14:textId="4C42DE31"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Zamawiający zaleca aby w przypadku podpisywania pliku przez kilka osób, stosować podpisy tego samego rodzaju. Podpisywanie różnymi rodzajami podpisów np. osobistym i kwalifikowanym może doprowadzić do problemów w </w:t>
      </w:r>
      <w:r w:rsidR="00975A29">
        <w:rPr>
          <w:rFonts w:eastAsia="Calibri"/>
          <w:lang w:val="pl"/>
        </w:rPr>
        <w:t> </w:t>
      </w:r>
      <w:r w:rsidRPr="004868F4">
        <w:rPr>
          <w:rFonts w:eastAsia="Calibri"/>
          <w:lang w:val="pl"/>
        </w:rPr>
        <w:t xml:space="preserve">weryfikacji plików. </w:t>
      </w:r>
    </w:p>
    <w:p w14:paraId="320CCA7B"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Zamawiający zaleca, aby Wykonawca z odpowiednim wyprzedzeniem przetestował możliwość prawidłowego wykorzystania wybranej metody podpisania plików oferty.</w:t>
      </w:r>
    </w:p>
    <w:p w14:paraId="2FC09E89"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Zaleca się, aby komunikacja z wykonawcami odbywała się tylko na Platformie za pośrednictwem formularza “Wyślij wiadomość do zamawiającego”, nie za pośrednictwem adresu email.</w:t>
      </w:r>
    </w:p>
    <w:p w14:paraId="0B8EBD0C" w14:textId="3C52E0EE"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Osobą składającą ofertę powinna być osoba kontaktowa podawana w </w:t>
      </w:r>
      <w:r w:rsidR="00975A29">
        <w:rPr>
          <w:rFonts w:eastAsia="Calibri"/>
          <w:lang w:val="pl"/>
        </w:rPr>
        <w:t> </w:t>
      </w:r>
      <w:r w:rsidRPr="004868F4">
        <w:rPr>
          <w:rFonts w:eastAsia="Calibri"/>
          <w:lang w:val="pl"/>
        </w:rPr>
        <w:t>dokumentacji.</w:t>
      </w:r>
    </w:p>
    <w:p w14:paraId="7DF72F93"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E91FC7"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Podczas podpisywania plików zaleca się stosowanie algorytmu skrótu SHA2 zamiast SHA1.  </w:t>
      </w:r>
    </w:p>
    <w:p w14:paraId="2074D50F"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 xml:space="preserve">Jeśli wykonawca pakuje dokumenty np. w plik ZIP zalecamy wcześniejsze podpisanie każdego ze skompresowanych plików. </w:t>
      </w:r>
    </w:p>
    <w:p w14:paraId="3D1E6A08" w14:textId="77777777" w:rsidR="00A635CE" w:rsidRPr="004868F4" w:rsidRDefault="00A635CE" w:rsidP="00134B69">
      <w:pPr>
        <w:numPr>
          <w:ilvl w:val="0"/>
          <w:numId w:val="57"/>
        </w:numPr>
        <w:ind w:left="1134"/>
        <w:jc w:val="both"/>
        <w:rPr>
          <w:rFonts w:eastAsia="Calibri"/>
          <w:lang w:val="pl"/>
        </w:rPr>
      </w:pPr>
      <w:r w:rsidRPr="004868F4">
        <w:rPr>
          <w:rFonts w:eastAsia="Calibri"/>
          <w:lang w:val="pl"/>
        </w:rPr>
        <w:t>Zamawiający rekomenduje wykorzystanie podpisu z kwalifikowanym znacznikiem czasu.</w:t>
      </w:r>
    </w:p>
    <w:p w14:paraId="7A1FBBC7" w14:textId="528BF036" w:rsidR="00CE5B34" w:rsidRPr="004868F4" w:rsidRDefault="00A635CE" w:rsidP="00134B69">
      <w:pPr>
        <w:numPr>
          <w:ilvl w:val="0"/>
          <w:numId w:val="57"/>
        </w:numPr>
        <w:ind w:left="1134"/>
        <w:jc w:val="both"/>
        <w:rPr>
          <w:rFonts w:eastAsia="Calibri"/>
          <w:lang w:val="pl"/>
        </w:rPr>
      </w:pPr>
      <w:r w:rsidRPr="004868F4">
        <w:rPr>
          <w:rFonts w:eastAsia="Calibri"/>
          <w:lang w:val="pl"/>
        </w:rPr>
        <w:t xml:space="preserve">Zamawiający zaleca aby </w:t>
      </w:r>
      <w:r w:rsidRPr="004868F4">
        <w:rPr>
          <w:rFonts w:eastAsia="Calibri"/>
          <w:u w:val="single"/>
          <w:lang w:val="pl"/>
        </w:rPr>
        <w:t>nie</w:t>
      </w:r>
      <w:r w:rsidRPr="004868F4">
        <w:rPr>
          <w:rFonts w:eastAsia="Calibri"/>
          <w:lang w:val="pl"/>
        </w:rPr>
        <w:t xml:space="preserve"> wprowadzać jakichkolwiek zmian w plikach po podpisaniu ich podpisem kwalifikowanym. Może to skutkować naruszeniem integralności plików co równoważne będzie z koniecznością odrzucenia oferty w </w:t>
      </w:r>
      <w:r w:rsidR="00975A29">
        <w:rPr>
          <w:rFonts w:eastAsia="Calibri"/>
          <w:lang w:val="pl"/>
        </w:rPr>
        <w:t> </w:t>
      </w:r>
      <w:r w:rsidRPr="004868F4">
        <w:rPr>
          <w:rFonts w:eastAsia="Calibri"/>
          <w:lang w:val="pl"/>
        </w:rPr>
        <w:t>postępowaniu.</w:t>
      </w:r>
      <w:r w:rsidR="003E0E27" w:rsidRPr="004868F4">
        <w:tab/>
      </w:r>
    </w:p>
    <w:p w14:paraId="2909BFF0" w14:textId="4AC18ECA" w:rsidR="0027109B" w:rsidRPr="004868F4" w:rsidRDefault="0027109B" w:rsidP="00CE13FD">
      <w:pPr>
        <w:pStyle w:val="Tekstpodstawowy"/>
        <w:shd w:val="clear" w:color="auto" w:fill="C9C9C9"/>
        <w:spacing w:before="120"/>
        <w:jc w:val="left"/>
        <w:rPr>
          <w:rFonts w:ascii="Times New Roman" w:hAnsi="Times New Roman"/>
          <w:b/>
          <w:bCs/>
          <w:smallCaps w:val="0"/>
          <w:sz w:val="24"/>
          <w:szCs w:val="24"/>
        </w:rPr>
      </w:pPr>
      <w:r w:rsidRPr="004868F4">
        <w:rPr>
          <w:rFonts w:ascii="Times New Roman" w:hAnsi="Times New Roman"/>
          <w:b/>
          <w:bCs/>
          <w:smallCaps w:val="0"/>
          <w:sz w:val="24"/>
          <w:szCs w:val="24"/>
          <w:lang w:val="pl-PL"/>
        </w:rPr>
        <w:t xml:space="preserve">X. Osoby uprawnione do </w:t>
      </w:r>
      <w:r w:rsidRPr="004868F4">
        <w:rPr>
          <w:rFonts w:ascii="Times New Roman" w:hAnsi="Times New Roman"/>
          <w:b/>
          <w:bCs/>
          <w:smallCaps w:val="0"/>
          <w:sz w:val="24"/>
          <w:szCs w:val="24"/>
        </w:rPr>
        <w:t>porozumiewania się z Wykonawcami</w:t>
      </w:r>
      <w:r w:rsidR="00CE5B34" w:rsidRPr="004868F4">
        <w:rPr>
          <w:rFonts w:ascii="Times New Roman" w:hAnsi="Times New Roman"/>
          <w:b/>
          <w:bCs/>
          <w:smallCaps w:val="0"/>
          <w:sz w:val="24"/>
          <w:szCs w:val="24"/>
        </w:rPr>
        <w:t>.</w:t>
      </w:r>
    </w:p>
    <w:p w14:paraId="7615281C" w14:textId="1CA85C1D" w:rsidR="0027109B" w:rsidRPr="004868F4" w:rsidRDefault="0027109B" w:rsidP="00DC2553">
      <w:pPr>
        <w:pStyle w:val="Zwykytekst"/>
        <w:ind w:left="567" w:hanging="567"/>
        <w:rPr>
          <w:rFonts w:ascii="Times New Roman" w:hAnsi="Times New Roman"/>
          <w:szCs w:val="24"/>
        </w:rPr>
      </w:pPr>
      <w:r w:rsidRPr="004868F4">
        <w:rPr>
          <w:rFonts w:ascii="Times New Roman" w:hAnsi="Times New Roman"/>
          <w:szCs w:val="24"/>
        </w:rPr>
        <w:t>Osob</w:t>
      </w:r>
      <w:r w:rsidRPr="004868F4">
        <w:rPr>
          <w:rFonts w:ascii="Times New Roman" w:hAnsi="Times New Roman"/>
          <w:szCs w:val="24"/>
          <w:lang w:val="pl-PL"/>
        </w:rPr>
        <w:t>ą</w:t>
      </w:r>
      <w:r w:rsidRPr="004868F4">
        <w:rPr>
          <w:rFonts w:ascii="Times New Roman" w:hAnsi="Times New Roman"/>
          <w:szCs w:val="24"/>
        </w:rPr>
        <w:t xml:space="preserve"> uprawnion</w:t>
      </w:r>
      <w:r w:rsidRPr="004868F4">
        <w:rPr>
          <w:rFonts w:ascii="Times New Roman" w:hAnsi="Times New Roman"/>
          <w:szCs w:val="24"/>
          <w:lang w:val="pl-PL"/>
        </w:rPr>
        <w:t>ą</w:t>
      </w:r>
      <w:r w:rsidRPr="004868F4">
        <w:rPr>
          <w:rFonts w:ascii="Times New Roman" w:hAnsi="Times New Roman"/>
          <w:szCs w:val="24"/>
        </w:rPr>
        <w:t xml:space="preserve"> do </w:t>
      </w:r>
      <w:r w:rsidRPr="004868F4">
        <w:rPr>
          <w:rFonts w:ascii="Times New Roman" w:hAnsi="Times New Roman"/>
          <w:szCs w:val="24"/>
          <w:lang w:val="pl-PL"/>
        </w:rPr>
        <w:t>porozumiewania</w:t>
      </w:r>
      <w:r w:rsidRPr="004868F4">
        <w:rPr>
          <w:rFonts w:ascii="Times New Roman" w:hAnsi="Times New Roman"/>
          <w:szCs w:val="24"/>
        </w:rPr>
        <w:t xml:space="preserve"> się z Wykonawcami</w:t>
      </w:r>
      <w:r w:rsidRPr="004868F4">
        <w:rPr>
          <w:rFonts w:ascii="Times New Roman" w:hAnsi="Times New Roman"/>
          <w:szCs w:val="24"/>
          <w:lang w:val="pl-PL"/>
        </w:rPr>
        <w:t xml:space="preserve"> w sprawach</w:t>
      </w:r>
      <w:r w:rsidRPr="004868F4">
        <w:rPr>
          <w:rFonts w:ascii="Times New Roman" w:hAnsi="Times New Roman"/>
          <w:szCs w:val="24"/>
        </w:rPr>
        <w:t xml:space="preserve"> formalnoprawn</w:t>
      </w:r>
      <w:proofErr w:type="spellStart"/>
      <w:r w:rsidRPr="004868F4">
        <w:rPr>
          <w:rFonts w:ascii="Times New Roman" w:hAnsi="Times New Roman"/>
          <w:szCs w:val="24"/>
          <w:lang w:val="pl-PL"/>
        </w:rPr>
        <w:t>ych</w:t>
      </w:r>
      <w:proofErr w:type="spellEnd"/>
      <w:r w:rsidRPr="004868F4">
        <w:rPr>
          <w:rFonts w:ascii="Times New Roman" w:hAnsi="Times New Roman"/>
          <w:szCs w:val="24"/>
          <w:lang w:val="pl-PL"/>
        </w:rPr>
        <w:t xml:space="preserve"> </w:t>
      </w:r>
      <w:r w:rsidR="00053C44">
        <w:rPr>
          <w:rFonts w:ascii="Times New Roman" w:hAnsi="Times New Roman"/>
          <w:szCs w:val="24"/>
          <w:lang w:val="pl-PL"/>
        </w:rPr>
        <w:t xml:space="preserve">oraz przedmiotu zamówienia </w:t>
      </w:r>
      <w:r w:rsidRPr="004868F4">
        <w:rPr>
          <w:rFonts w:ascii="Times New Roman" w:hAnsi="Times New Roman"/>
          <w:szCs w:val="24"/>
          <w:lang w:val="pl-PL"/>
        </w:rPr>
        <w:t>jest</w:t>
      </w:r>
      <w:r w:rsidRPr="004868F4">
        <w:rPr>
          <w:rFonts w:ascii="Times New Roman" w:hAnsi="Times New Roman"/>
          <w:szCs w:val="24"/>
        </w:rPr>
        <w:t>:</w:t>
      </w:r>
    </w:p>
    <w:p w14:paraId="24B0B6C8" w14:textId="762226A8" w:rsidR="006014A0" w:rsidRPr="004868F4" w:rsidRDefault="0034757A" w:rsidP="00414384">
      <w:pPr>
        <w:ind w:firstLine="567"/>
        <w:rPr>
          <w:color w:val="FF0000"/>
        </w:rPr>
      </w:pPr>
      <w:r w:rsidRPr="004868F4">
        <w:t xml:space="preserve">- </w:t>
      </w:r>
      <w:r w:rsidR="00BE72A5" w:rsidRPr="004868F4">
        <w:t xml:space="preserve">Ilona </w:t>
      </w:r>
      <w:proofErr w:type="spellStart"/>
      <w:r w:rsidR="00BE72A5" w:rsidRPr="004868F4">
        <w:t>Paleczek</w:t>
      </w:r>
      <w:proofErr w:type="spellEnd"/>
      <w:r w:rsidRPr="004868F4">
        <w:t xml:space="preserve"> tel. (34) 34-42-003 wew. 36, e-mail: </w:t>
      </w:r>
      <w:r w:rsidR="00BE72A5" w:rsidRPr="004868F4">
        <w:t>ilona.p</w:t>
      </w:r>
      <w:r w:rsidRPr="004868F4">
        <w:t xml:space="preserve">@moskorzew.pl </w:t>
      </w:r>
    </w:p>
    <w:p w14:paraId="67FC70B5" w14:textId="77777777" w:rsidR="000B3C85" w:rsidRPr="004868F4" w:rsidRDefault="000B3C85" w:rsidP="000B3C85">
      <w:pPr>
        <w:ind w:firstLine="567"/>
      </w:pPr>
    </w:p>
    <w:p w14:paraId="1E8B4BBE" w14:textId="77777777" w:rsidR="00CE5B34" w:rsidRPr="004868F4" w:rsidRDefault="00696A41" w:rsidP="00DC2553">
      <w:pPr>
        <w:pStyle w:val="Nagwek4"/>
        <w:shd w:val="clear" w:color="auto" w:fill="C9C9C9"/>
        <w:tabs>
          <w:tab w:val="num" w:pos="0"/>
          <w:tab w:val="center" w:pos="4535"/>
        </w:tabs>
        <w:spacing w:before="0" w:after="0"/>
        <w:rPr>
          <w:rFonts w:ascii="Times New Roman" w:hAnsi="Times New Roman"/>
          <w:sz w:val="24"/>
          <w:szCs w:val="24"/>
        </w:rPr>
      </w:pPr>
      <w:r w:rsidRPr="004868F4">
        <w:rPr>
          <w:rFonts w:ascii="Times New Roman" w:hAnsi="Times New Roman"/>
          <w:sz w:val="24"/>
          <w:szCs w:val="24"/>
          <w:lang w:val="pl-PL"/>
        </w:rPr>
        <w:t>X</w:t>
      </w:r>
      <w:r w:rsidR="00C01C57" w:rsidRPr="004868F4">
        <w:rPr>
          <w:rFonts w:ascii="Times New Roman" w:hAnsi="Times New Roman"/>
          <w:sz w:val="24"/>
          <w:szCs w:val="24"/>
          <w:lang w:val="pl-PL"/>
        </w:rPr>
        <w:t>I</w:t>
      </w:r>
      <w:r w:rsidR="0027109B" w:rsidRPr="004868F4">
        <w:rPr>
          <w:rFonts w:ascii="Times New Roman" w:hAnsi="Times New Roman"/>
          <w:sz w:val="24"/>
          <w:szCs w:val="24"/>
        </w:rPr>
        <w:t xml:space="preserve">. </w:t>
      </w:r>
      <w:r w:rsidR="006135C9" w:rsidRPr="004868F4">
        <w:rPr>
          <w:rFonts w:ascii="Times New Roman" w:hAnsi="Times New Roman"/>
          <w:sz w:val="24"/>
          <w:szCs w:val="24"/>
        </w:rPr>
        <w:t xml:space="preserve">Termin związania </w:t>
      </w:r>
      <w:r w:rsidR="00CE5B34" w:rsidRPr="004868F4">
        <w:rPr>
          <w:rFonts w:ascii="Times New Roman" w:hAnsi="Times New Roman"/>
          <w:sz w:val="24"/>
          <w:szCs w:val="24"/>
        </w:rPr>
        <w:t>ofertą.</w:t>
      </w:r>
      <w:r w:rsidR="00313801" w:rsidRPr="004868F4">
        <w:rPr>
          <w:rFonts w:ascii="Times New Roman" w:hAnsi="Times New Roman"/>
          <w:sz w:val="24"/>
          <w:szCs w:val="24"/>
        </w:rPr>
        <w:tab/>
      </w:r>
    </w:p>
    <w:p w14:paraId="60E57730" w14:textId="64CCAC50" w:rsidR="0027109B" w:rsidRPr="004868F4" w:rsidRDefault="0027109B" w:rsidP="00134B69">
      <w:pPr>
        <w:pStyle w:val="Nagwek4"/>
        <w:numPr>
          <w:ilvl w:val="0"/>
          <w:numId w:val="25"/>
        </w:numPr>
        <w:spacing w:before="0" w:after="0"/>
        <w:ind w:left="284" w:hanging="284"/>
        <w:jc w:val="both"/>
        <w:rPr>
          <w:rFonts w:ascii="Times New Roman" w:hAnsi="Times New Roman"/>
          <w:bCs w:val="0"/>
          <w:sz w:val="24"/>
          <w:szCs w:val="24"/>
        </w:rPr>
      </w:pPr>
      <w:r w:rsidRPr="004868F4">
        <w:rPr>
          <w:rFonts w:ascii="Times New Roman" w:hAnsi="Times New Roman"/>
          <w:b w:val="0"/>
          <w:bCs w:val="0"/>
          <w:sz w:val="24"/>
          <w:szCs w:val="24"/>
        </w:rPr>
        <w:t>Wykonawca jest związany ofertą od dnia upływu terminu składania ofert</w:t>
      </w:r>
      <w:r w:rsidRPr="004868F4">
        <w:rPr>
          <w:rFonts w:ascii="Times New Roman" w:hAnsi="Times New Roman"/>
          <w:b w:val="0"/>
          <w:bCs w:val="0"/>
          <w:sz w:val="24"/>
          <w:szCs w:val="24"/>
          <w:lang w:val="pl-PL"/>
        </w:rPr>
        <w:t xml:space="preserve"> przez okres </w:t>
      </w:r>
      <w:r w:rsidRPr="004868F4">
        <w:rPr>
          <w:rFonts w:ascii="Times New Roman" w:hAnsi="Times New Roman"/>
          <w:bCs w:val="0"/>
          <w:sz w:val="24"/>
          <w:szCs w:val="24"/>
          <w:lang w:val="pl-PL"/>
        </w:rPr>
        <w:t xml:space="preserve">30 dni </w:t>
      </w:r>
      <w:r w:rsidRPr="004868F4">
        <w:rPr>
          <w:rFonts w:ascii="Times New Roman" w:hAnsi="Times New Roman"/>
          <w:b w:val="0"/>
          <w:bCs w:val="0"/>
          <w:sz w:val="24"/>
          <w:szCs w:val="24"/>
          <w:lang w:val="pl-PL"/>
        </w:rPr>
        <w:t>tj.</w:t>
      </w:r>
      <w:r w:rsidRPr="004868F4">
        <w:rPr>
          <w:rFonts w:ascii="Times New Roman" w:hAnsi="Times New Roman"/>
          <w:b w:val="0"/>
          <w:bCs w:val="0"/>
          <w:sz w:val="24"/>
          <w:szCs w:val="24"/>
        </w:rPr>
        <w:t xml:space="preserve"> do </w:t>
      </w:r>
      <w:r w:rsidRPr="00017164">
        <w:rPr>
          <w:rFonts w:ascii="Times New Roman" w:hAnsi="Times New Roman"/>
          <w:sz w:val="24"/>
          <w:szCs w:val="24"/>
        </w:rPr>
        <w:t xml:space="preserve">dnia </w:t>
      </w:r>
      <w:r w:rsidR="00417C66" w:rsidRPr="00017164">
        <w:rPr>
          <w:rFonts w:ascii="Times New Roman" w:hAnsi="Times New Roman"/>
          <w:sz w:val="24"/>
          <w:szCs w:val="24"/>
          <w:lang w:val="pl-PL"/>
        </w:rPr>
        <w:t>1</w:t>
      </w:r>
      <w:r w:rsidR="00F73906" w:rsidRPr="00017164">
        <w:rPr>
          <w:rFonts w:ascii="Times New Roman" w:hAnsi="Times New Roman"/>
          <w:sz w:val="24"/>
          <w:szCs w:val="24"/>
          <w:lang w:val="pl-PL"/>
        </w:rPr>
        <w:t>5</w:t>
      </w:r>
      <w:r w:rsidR="00F56FD0" w:rsidRPr="00017164">
        <w:rPr>
          <w:rFonts w:ascii="Times New Roman" w:hAnsi="Times New Roman"/>
          <w:sz w:val="24"/>
          <w:szCs w:val="24"/>
          <w:lang w:val="pl-PL"/>
        </w:rPr>
        <w:t>.</w:t>
      </w:r>
      <w:r w:rsidR="005F3AB1" w:rsidRPr="00017164">
        <w:rPr>
          <w:rFonts w:ascii="Times New Roman" w:hAnsi="Times New Roman"/>
          <w:bCs w:val="0"/>
          <w:sz w:val="24"/>
          <w:szCs w:val="24"/>
          <w:lang w:val="pl-PL"/>
        </w:rPr>
        <w:t>0</w:t>
      </w:r>
      <w:r w:rsidR="002003AB" w:rsidRPr="00017164">
        <w:rPr>
          <w:rFonts w:ascii="Times New Roman" w:hAnsi="Times New Roman"/>
          <w:bCs w:val="0"/>
          <w:sz w:val="24"/>
          <w:szCs w:val="24"/>
          <w:lang w:val="pl-PL"/>
        </w:rPr>
        <w:t>2</w:t>
      </w:r>
      <w:r w:rsidR="00C4447E" w:rsidRPr="00017164">
        <w:rPr>
          <w:rFonts w:ascii="Times New Roman" w:hAnsi="Times New Roman"/>
          <w:bCs w:val="0"/>
          <w:sz w:val="24"/>
          <w:szCs w:val="24"/>
          <w:lang w:val="pl-PL"/>
        </w:rPr>
        <w:t>.</w:t>
      </w:r>
      <w:r w:rsidR="00BE7704" w:rsidRPr="00017164">
        <w:rPr>
          <w:rFonts w:ascii="Times New Roman" w:hAnsi="Times New Roman"/>
          <w:bCs w:val="0"/>
          <w:sz w:val="24"/>
          <w:szCs w:val="24"/>
          <w:lang w:val="pl-PL"/>
        </w:rPr>
        <w:t>202</w:t>
      </w:r>
      <w:r w:rsidR="005F3AB1" w:rsidRPr="00017164">
        <w:rPr>
          <w:rFonts w:ascii="Times New Roman" w:hAnsi="Times New Roman"/>
          <w:bCs w:val="0"/>
          <w:sz w:val="24"/>
          <w:szCs w:val="24"/>
          <w:lang w:val="pl-PL"/>
        </w:rPr>
        <w:t>4</w:t>
      </w:r>
      <w:r w:rsidR="00283AE0" w:rsidRPr="00017164">
        <w:rPr>
          <w:rFonts w:ascii="Times New Roman" w:hAnsi="Times New Roman"/>
          <w:bCs w:val="0"/>
          <w:sz w:val="24"/>
          <w:szCs w:val="24"/>
          <w:lang w:val="pl-PL"/>
        </w:rPr>
        <w:t> </w:t>
      </w:r>
      <w:r w:rsidRPr="00017164">
        <w:rPr>
          <w:rFonts w:ascii="Times New Roman" w:hAnsi="Times New Roman"/>
          <w:bCs w:val="0"/>
          <w:sz w:val="24"/>
          <w:szCs w:val="24"/>
          <w:lang w:val="pl-PL"/>
        </w:rPr>
        <w:t>r.</w:t>
      </w:r>
    </w:p>
    <w:p w14:paraId="6D083B60" w14:textId="7B56A941" w:rsidR="00053C44" w:rsidRDefault="00053C44" w:rsidP="00134B69">
      <w:pPr>
        <w:pStyle w:val="Nagwek4"/>
        <w:numPr>
          <w:ilvl w:val="0"/>
          <w:numId w:val="25"/>
        </w:numPr>
        <w:spacing w:before="0" w:after="0"/>
        <w:ind w:left="284" w:hanging="284"/>
        <w:jc w:val="both"/>
        <w:rPr>
          <w:rFonts w:ascii="Times New Roman" w:hAnsi="Times New Roman"/>
          <w:b w:val="0"/>
          <w:bCs w:val="0"/>
          <w:sz w:val="24"/>
          <w:szCs w:val="24"/>
        </w:rPr>
      </w:pPr>
      <w:r>
        <w:rPr>
          <w:rFonts w:ascii="Times New Roman" w:hAnsi="Times New Roman"/>
          <w:b w:val="0"/>
          <w:bCs w:val="0"/>
          <w:sz w:val="24"/>
          <w:szCs w:val="24"/>
          <w:lang w:val="pl-PL"/>
        </w:rPr>
        <w:t>Bieg terminu związania z ofertą rozpoczyna się wraz z upływem terminu składania ofert.</w:t>
      </w:r>
    </w:p>
    <w:p w14:paraId="5E1A4AFF" w14:textId="01E298B0" w:rsidR="0027109B" w:rsidRPr="004868F4" w:rsidRDefault="0027109B" w:rsidP="00134B69">
      <w:pPr>
        <w:pStyle w:val="Nagwek4"/>
        <w:numPr>
          <w:ilvl w:val="0"/>
          <w:numId w:val="25"/>
        </w:numPr>
        <w:spacing w:before="0" w:after="0"/>
        <w:ind w:left="284" w:hanging="284"/>
        <w:jc w:val="both"/>
        <w:rPr>
          <w:rFonts w:ascii="Times New Roman" w:hAnsi="Times New Roman"/>
          <w:b w:val="0"/>
          <w:bCs w:val="0"/>
          <w:sz w:val="24"/>
          <w:szCs w:val="24"/>
        </w:rPr>
      </w:pPr>
      <w:r w:rsidRPr="004868F4">
        <w:rPr>
          <w:rFonts w:ascii="Times New Roman" w:hAnsi="Times New Roman"/>
          <w:b w:val="0"/>
          <w:bCs w:val="0"/>
          <w:sz w:val="24"/>
          <w:szCs w:val="24"/>
        </w:rPr>
        <w:t>W przypadku gdy wybór najkorzystniejszej oferty nie nastąpi przed upływem terminu związania ofert</w:t>
      </w:r>
      <w:r w:rsidR="002003AB">
        <w:rPr>
          <w:rFonts w:ascii="Times New Roman" w:hAnsi="Times New Roman"/>
          <w:b w:val="0"/>
          <w:bCs w:val="0"/>
          <w:sz w:val="24"/>
          <w:szCs w:val="24"/>
          <w:lang w:val="pl-PL"/>
        </w:rPr>
        <w:t>ą</w:t>
      </w:r>
      <w:r w:rsidRPr="004868F4">
        <w:rPr>
          <w:rFonts w:ascii="Times New Roman" w:hAnsi="Times New Roman"/>
          <w:b w:val="0"/>
          <w:bCs w:val="0"/>
          <w:sz w:val="24"/>
          <w:szCs w:val="24"/>
        </w:rPr>
        <w:t xml:space="preserve"> określonego w SWZ, Zamawiający przed upływem terminu </w:t>
      </w:r>
      <w:r w:rsidRPr="004868F4">
        <w:rPr>
          <w:rFonts w:ascii="Times New Roman" w:hAnsi="Times New Roman"/>
          <w:b w:val="0"/>
          <w:bCs w:val="0"/>
          <w:sz w:val="24"/>
          <w:szCs w:val="24"/>
          <w:lang w:val="pl-PL"/>
        </w:rPr>
        <w:t>związania</w:t>
      </w:r>
      <w:r w:rsidRPr="004868F4">
        <w:rPr>
          <w:rFonts w:ascii="Times New Roman" w:hAnsi="Times New Roman"/>
          <w:b w:val="0"/>
          <w:bCs w:val="0"/>
          <w:sz w:val="24"/>
          <w:szCs w:val="24"/>
        </w:rPr>
        <w:t xml:space="preserve"> ofert</w:t>
      </w:r>
      <w:r w:rsidRPr="004868F4">
        <w:rPr>
          <w:rFonts w:ascii="Times New Roman" w:hAnsi="Times New Roman"/>
          <w:b w:val="0"/>
          <w:bCs w:val="0"/>
          <w:sz w:val="24"/>
          <w:szCs w:val="24"/>
          <w:lang w:val="pl-PL"/>
        </w:rPr>
        <w:t>ą</w:t>
      </w:r>
      <w:r w:rsidRPr="004868F4">
        <w:rPr>
          <w:rFonts w:ascii="Times New Roman" w:hAnsi="Times New Roman"/>
          <w:b w:val="0"/>
          <w:bCs w:val="0"/>
          <w:sz w:val="24"/>
          <w:szCs w:val="24"/>
        </w:rPr>
        <w:t xml:space="preserve"> zwraca się jednokrotnie do Wykonawców o</w:t>
      </w:r>
      <w:r w:rsidR="00CE13FD" w:rsidRPr="004868F4">
        <w:rPr>
          <w:rFonts w:ascii="Times New Roman" w:hAnsi="Times New Roman"/>
          <w:b w:val="0"/>
          <w:bCs w:val="0"/>
          <w:sz w:val="24"/>
          <w:szCs w:val="24"/>
          <w:lang w:val="pl-PL"/>
        </w:rPr>
        <w:t> </w:t>
      </w:r>
      <w:r w:rsidRPr="004868F4">
        <w:rPr>
          <w:rFonts w:ascii="Times New Roman" w:hAnsi="Times New Roman"/>
          <w:b w:val="0"/>
          <w:bCs w:val="0"/>
          <w:sz w:val="24"/>
          <w:szCs w:val="24"/>
        </w:rPr>
        <w:t>wyrażenie zgody na przedłużenie tego terminu o wskazywany przez niego okres, nie dłuższy niż 30 dni.</w:t>
      </w:r>
    </w:p>
    <w:p w14:paraId="13A534BC" w14:textId="1AEF37B8" w:rsidR="00C01C57" w:rsidRPr="004868F4" w:rsidRDefault="0027109B" w:rsidP="00134B69">
      <w:pPr>
        <w:pStyle w:val="Nagwek4"/>
        <w:numPr>
          <w:ilvl w:val="0"/>
          <w:numId w:val="25"/>
        </w:numPr>
        <w:spacing w:before="0" w:after="0"/>
        <w:ind w:left="284" w:hanging="284"/>
        <w:jc w:val="both"/>
        <w:rPr>
          <w:rFonts w:ascii="Times New Roman" w:hAnsi="Times New Roman"/>
          <w:b w:val="0"/>
          <w:bCs w:val="0"/>
          <w:sz w:val="24"/>
          <w:szCs w:val="24"/>
        </w:rPr>
      </w:pPr>
      <w:r w:rsidRPr="004868F4">
        <w:rPr>
          <w:rFonts w:ascii="Times New Roman" w:hAnsi="Times New Roman"/>
          <w:b w:val="0"/>
          <w:bCs w:val="0"/>
          <w:sz w:val="24"/>
          <w:szCs w:val="24"/>
        </w:rPr>
        <w:t>Przedłużenie terminu związania ofertą, o którym mowa w ust. 2, wymaga złożenia przez Wykonawcę pise</w:t>
      </w:r>
      <w:r w:rsidR="006135C9" w:rsidRPr="004868F4">
        <w:rPr>
          <w:rFonts w:ascii="Times New Roman" w:hAnsi="Times New Roman"/>
          <w:b w:val="0"/>
          <w:bCs w:val="0"/>
          <w:sz w:val="24"/>
          <w:szCs w:val="24"/>
        </w:rPr>
        <w:t>mnego</w:t>
      </w:r>
      <w:r w:rsidRPr="004868F4">
        <w:rPr>
          <w:rFonts w:ascii="Times New Roman" w:hAnsi="Times New Roman"/>
          <w:b w:val="0"/>
          <w:bCs w:val="0"/>
          <w:sz w:val="24"/>
          <w:szCs w:val="24"/>
        </w:rPr>
        <w:t xml:space="preserve"> oświadczenia o wyrażeniu zgody na przedłużenie terminu związania ofertą</w:t>
      </w:r>
    </w:p>
    <w:p w14:paraId="084E20A3" w14:textId="77777777" w:rsidR="0027592B" w:rsidRPr="004868F4" w:rsidRDefault="0027592B" w:rsidP="000B3C85">
      <w:pPr>
        <w:rPr>
          <w:lang w:val="x-none" w:eastAsia="x-none"/>
        </w:rPr>
      </w:pPr>
    </w:p>
    <w:p w14:paraId="43E4CFC3" w14:textId="77777777" w:rsidR="00F135ED" w:rsidRPr="004868F4" w:rsidRDefault="00F52E72" w:rsidP="00DC2553">
      <w:pPr>
        <w:shd w:val="clear" w:color="auto" w:fill="C9C9C9"/>
        <w:rPr>
          <w:b/>
        </w:rPr>
      </w:pPr>
      <w:r w:rsidRPr="004868F4">
        <w:rPr>
          <w:b/>
        </w:rPr>
        <w:t>X</w:t>
      </w:r>
      <w:r w:rsidR="00C01C57" w:rsidRPr="004868F4">
        <w:rPr>
          <w:b/>
        </w:rPr>
        <w:t>II</w:t>
      </w:r>
      <w:r w:rsidR="0027109B" w:rsidRPr="004868F4">
        <w:rPr>
          <w:b/>
        </w:rPr>
        <w:t xml:space="preserve">. </w:t>
      </w:r>
      <w:r w:rsidR="00CE5B34" w:rsidRPr="004868F4">
        <w:rPr>
          <w:b/>
        </w:rPr>
        <w:t>Wymagania dotyczące wniesienia wadium</w:t>
      </w:r>
      <w:r w:rsidR="0027109B" w:rsidRPr="004868F4">
        <w:rPr>
          <w:b/>
        </w:rPr>
        <w:t>.</w:t>
      </w:r>
    </w:p>
    <w:p w14:paraId="76BB03BC" w14:textId="2EBFE396" w:rsidR="0034757A" w:rsidRPr="004868F4" w:rsidRDefault="00FC2639" w:rsidP="000B3C85">
      <w:pPr>
        <w:ind w:left="709" w:hanging="425"/>
      </w:pPr>
      <w:r w:rsidRPr="004868F4">
        <w:t xml:space="preserve">Zamawiający nie wymaga zabezpieczenia oferty wadium. </w:t>
      </w:r>
    </w:p>
    <w:p w14:paraId="5A1CA374" w14:textId="77777777" w:rsidR="000B3C85" w:rsidRPr="004868F4" w:rsidRDefault="000B3C85" w:rsidP="000B3C85">
      <w:pPr>
        <w:ind w:left="709" w:hanging="425"/>
      </w:pPr>
    </w:p>
    <w:p w14:paraId="167BDEEA" w14:textId="77777777" w:rsidR="00CE5B34" w:rsidRPr="004868F4" w:rsidRDefault="00CE5B34" w:rsidP="00134B69">
      <w:pPr>
        <w:numPr>
          <w:ilvl w:val="0"/>
          <w:numId w:val="21"/>
        </w:numPr>
        <w:shd w:val="clear" w:color="auto" w:fill="C9C9C9"/>
        <w:ind w:left="0" w:firstLine="0"/>
        <w:rPr>
          <w:b/>
        </w:rPr>
      </w:pPr>
      <w:r w:rsidRPr="004868F4">
        <w:rPr>
          <w:b/>
        </w:rPr>
        <w:t>Zabezpiecz</w:t>
      </w:r>
      <w:r w:rsidR="004627EE" w:rsidRPr="004868F4">
        <w:rPr>
          <w:b/>
        </w:rPr>
        <w:t>enie należytego wykonania umowy.</w:t>
      </w:r>
    </w:p>
    <w:p w14:paraId="4E686C57" w14:textId="77777777" w:rsidR="004627EE" w:rsidRPr="00852D50" w:rsidRDefault="00674C94" w:rsidP="00134B69">
      <w:pPr>
        <w:numPr>
          <w:ilvl w:val="3"/>
          <w:numId w:val="26"/>
        </w:numPr>
        <w:ind w:left="426" w:hanging="426"/>
        <w:jc w:val="both"/>
      </w:pPr>
      <w:r w:rsidRPr="00852D50">
        <w:t xml:space="preserve">Zamawiający żądać będzie od Wykonawcy, którego oferta została wybrana jako najkorzystniejsza, wniesienia zabezpieczenia </w:t>
      </w:r>
      <w:r w:rsidR="007118E7" w:rsidRPr="00852D50">
        <w:rPr>
          <w:b/>
        </w:rPr>
        <w:t>w wysokości 5</w:t>
      </w:r>
      <w:r w:rsidRPr="00852D50">
        <w:rPr>
          <w:b/>
        </w:rPr>
        <w:t xml:space="preserve"> % ceny ofertowej</w:t>
      </w:r>
      <w:r w:rsidRPr="00852D50">
        <w:t xml:space="preserve">. </w:t>
      </w:r>
      <w:r w:rsidR="0075026C" w:rsidRPr="00852D50">
        <w:t>Wykonawca wniesie zabezpieczenie należytego wykonania umowy w jednej z poniższych form:</w:t>
      </w:r>
      <w:r w:rsidR="00707223" w:rsidRPr="00852D50">
        <w:t xml:space="preserve"> </w:t>
      </w:r>
    </w:p>
    <w:p w14:paraId="17111F4C" w14:textId="77777777" w:rsidR="00E75EED" w:rsidRPr="00852D50" w:rsidRDefault="001B7A68" w:rsidP="00134B69">
      <w:pPr>
        <w:numPr>
          <w:ilvl w:val="0"/>
          <w:numId w:val="27"/>
        </w:numPr>
        <w:ind w:left="709" w:hanging="283"/>
        <w:jc w:val="both"/>
      </w:pPr>
      <w:r w:rsidRPr="00852D50">
        <w:t>pieniądzu;</w:t>
      </w:r>
    </w:p>
    <w:p w14:paraId="06EA6A59" w14:textId="1446E458" w:rsidR="00E75EED" w:rsidRPr="00852D50" w:rsidRDefault="001B7A68" w:rsidP="00134B69">
      <w:pPr>
        <w:numPr>
          <w:ilvl w:val="0"/>
          <w:numId w:val="27"/>
        </w:numPr>
        <w:ind w:left="709" w:hanging="283"/>
        <w:jc w:val="both"/>
      </w:pPr>
      <w:r w:rsidRPr="00852D50">
        <w:t>poręczeniach bankowych lub poręczeniach spółdzielczej kasy oszczędnościowo kredytowej, z tym że</w:t>
      </w:r>
      <w:r w:rsidR="00CE13FD" w:rsidRPr="00852D50">
        <w:t> </w:t>
      </w:r>
      <w:r w:rsidRPr="00852D50">
        <w:t>zobowiązanie kasy jest zawsze zobowiązaniem pieniężnym;</w:t>
      </w:r>
    </w:p>
    <w:p w14:paraId="69FE9399" w14:textId="77777777" w:rsidR="00E75EED" w:rsidRPr="00852D50" w:rsidRDefault="001B7A68" w:rsidP="00134B69">
      <w:pPr>
        <w:numPr>
          <w:ilvl w:val="0"/>
          <w:numId w:val="27"/>
        </w:numPr>
        <w:ind w:left="709" w:hanging="283"/>
        <w:jc w:val="both"/>
      </w:pPr>
      <w:r w:rsidRPr="00852D50">
        <w:t>gwarancjach bankowych;</w:t>
      </w:r>
    </w:p>
    <w:p w14:paraId="6671486B" w14:textId="77777777" w:rsidR="00E75EED" w:rsidRPr="00852D50" w:rsidRDefault="001B7A68" w:rsidP="00134B69">
      <w:pPr>
        <w:numPr>
          <w:ilvl w:val="0"/>
          <w:numId w:val="27"/>
        </w:numPr>
        <w:ind w:left="709" w:hanging="283"/>
        <w:jc w:val="both"/>
      </w:pPr>
      <w:r w:rsidRPr="00852D50">
        <w:t>gwarancjach ubezpieczeniowych;</w:t>
      </w:r>
    </w:p>
    <w:p w14:paraId="22F42A08" w14:textId="77777777" w:rsidR="00785C3B" w:rsidRPr="00852D50" w:rsidRDefault="001B7A68" w:rsidP="00134B69">
      <w:pPr>
        <w:numPr>
          <w:ilvl w:val="0"/>
          <w:numId w:val="27"/>
        </w:numPr>
        <w:ind w:left="709" w:hanging="283"/>
        <w:jc w:val="both"/>
      </w:pPr>
      <w:r w:rsidRPr="00852D50">
        <w:t>poręczeniach udzielanych przez podmioty, o których mowa w art. 6b ust. 5 pkt 2</w:t>
      </w:r>
      <w:r w:rsidR="00DD607E" w:rsidRPr="00852D50">
        <w:t>)</w:t>
      </w:r>
      <w:r w:rsidRPr="00852D50">
        <w:t xml:space="preserve"> ustawy z dnia 9 listopada 2000 r. o utworzeniu Polskiej Agencji Rozwoju Przedsiębiorczości.</w:t>
      </w:r>
    </w:p>
    <w:p w14:paraId="0BFD43BC" w14:textId="77777777" w:rsidR="00E75EED" w:rsidRPr="00852D50" w:rsidRDefault="00674C94" w:rsidP="00134B69">
      <w:pPr>
        <w:pStyle w:val="pkt"/>
        <w:numPr>
          <w:ilvl w:val="0"/>
          <w:numId w:val="28"/>
        </w:numPr>
        <w:spacing w:before="0" w:after="0"/>
        <w:ind w:left="426" w:hanging="426"/>
      </w:pPr>
      <w:r w:rsidRPr="00852D50">
        <w:t xml:space="preserve">Zamawiający nie wyraża zgody na wniesienie zabezpieczenia w formach określonych w art. </w:t>
      </w:r>
      <w:r w:rsidR="00785C3B" w:rsidRPr="00852D50">
        <w:t>450</w:t>
      </w:r>
      <w:r w:rsidRPr="00852D50">
        <w:t xml:space="preserve"> ust. 2 ustawy</w:t>
      </w:r>
      <w:r w:rsidR="00785C3B" w:rsidRPr="00852D50">
        <w:t xml:space="preserve"> </w:t>
      </w:r>
      <w:proofErr w:type="spellStart"/>
      <w:r w:rsidR="00785C3B" w:rsidRPr="00852D50">
        <w:t>Pzp</w:t>
      </w:r>
      <w:proofErr w:type="spellEnd"/>
      <w:r w:rsidR="00E75EED" w:rsidRPr="00852D50">
        <w:t>.</w:t>
      </w:r>
    </w:p>
    <w:p w14:paraId="0E1C3A13" w14:textId="77777777" w:rsidR="00E75EED" w:rsidRPr="00852D50" w:rsidRDefault="00785C3B" w:rsidP="00134B69">
      <w:pPr>
        <w:pStyle w:val="pkt"/>
        <w:numPr>
          <w:ilvl w:val="0"/>
          <w:numId w:val="28"/>
        </w:numPr>
        <w:spacing w:before="0" w:after="0"/>
        <w:ind w:left="426" w:hanging="426"/>
      </w:pPr>
      <w:r w:rsidRPr="00852D50">
        <w:t xml:space="preserve">Zabezpieczenie wnoszone w pieniądzu </w:t>
      </w:r>
      <w:r w:rsidR="00C6454F" w:rsidRPr="00852D50">
        <w:t>W</w:t>
      </w:r>
      <w:r w:rsidRPr="00852D50">
        <w:t xml:space="preserve">ykonawca wpłaca przelewem na rachunek bankowy wskazany przez zamawiającego. </w:t>
      </w:r>
    </w:p>
    <w:p w14:paraId="7B2936F3" w14:textId="77777777" w:rsidR="00417C66" w:rsidRDefault="00785C3B" w:rsidP="00417C66">
      <w:pPr>
        <w:pStyle w:val="pkt"/>
        <w:numPr>
          <w:ilvl w:val="0"/>
          <w:numId w:val="28"/>
        </w:numPr>
        <w:spacing w:before="0" w:after="0"/>
        <w:ind w:left="426" w:hanging="426"/>
      </w:pPr>
      <w:r w:rsidRPr="00852D50">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w:t>
      </w:r>
      <w:r w:rsidR="00743DDE" w:rsidRPr="00852D50">
        <w:t xml:space="preserve"> pieniędzy na rachunek bankowy </w:t>
      </w:r>
      <w:r w:rsidR="00C6454F" w:rsidRPr="00852D50">
        <w:t>W</w:t>
      </w:r>
      <w:r w:rsidRPr="00852D50">
        <w:t>ykonawcy.</w:t>
      </w:r>
    </w:p>
    <w:p w14:paraId="1F5E9AD0" w14:textId="1BEA5E91" w:rsidR="001F168F" w:rsidRPr="002003AB" w:rsidRDefault="00417C66" w:rsidP="00417C66">
      <w:pPr>
        <w:pStyle w:val="pkt"/>
        <w:numPr>
          <w:ilvl w:val="0"/>
          <w:numId w:val="28"/>
        </w:numPr>
        <w:spacing w:before="0" w:after="0"/>
        <w:ind w:left="426" w:hanging="426"/>
        <w:rPr>
          <w:b/>
        </w:rPr>
      </w:pPr>
      <w:r>
        <w:t>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w:t>
      </w:r>
    </w:p>
    <w:p w14:paraId="121A92DB" w14:textId="77777777" w:rsidR="002003AB" w:rsidRPr="00417C66" w:rsidRDefault="002003AB" w:rsidP="002003AB">
      <w:pPr>
        <w:pStyle w:val="pkt"/>
        <w:spacing w:before="0" w:after="0"/>
        <w:ind w:left="426" w:firstLine="0"/>
        <w:rPr>
          <w:b/>
        </w:rPr>
      </w:pPr>
    </w:p>
    <w:p w14:paraId="4F170278" w14:textId="77777777" w:rsidR="00683B60" w:rsidRPr="004868F4" w:rsidRDefault="00683B60" w:rsidP="00134B69">
      <w:pPr>
        <w:pStyle w:val="pkt"/>
        <w:numPr>
          <w:ilvl w:val="0"/>
          <w:numId w:val="21"/>
        </w:numPr>
        <w:shd w:val="clear" w:color="auto" w:fill="C9C9C9"/>
        <w:ind w:left="0" w:firstLine="0"/>
        <w:jc w:val="left"/>
        <w:rPr>
          <w:b/>
          <w:lang w:bidi="pl-PL"/>
        </w:rPr>
      </w:pPr>
      <w:r w:rsidRPr="004868F4">
        <w:rPr>
          <w:b/>
          <w:shd w:val="clear" w:color="auto" w:fill="C9C9C9"/>
          <w:lang w:bidi="pl-PL"/>
        </w:rPr>
        <w:t>Opis sposobu przygotowania oferty</w:t>
      </w:r>
      <w:r w:rsidR="00E75EED" w:rsidRPr="004868F4">
        <w:rPr>
          <w:b/>
          <w:shd w:val="clear" w:color="auto" w:fill="C9C9C9"/>
          <w:lang w:bidi="pl-PL"/>
        </w:rPr>
        <w:t>.</w:t>
      </w:r>
    </w:p>
    <w:p w14:paraId="626812EC" w14:textId="5DDE4793" w:rsidR="00E12F1D" w:rsidRPr="00640F70" w:rsidRDefault="00E12F1D" w:rsidP="00E12F1D">
      <w:pPr>
        <w:pStyle w:val="Akapitzlist"/>
        <w:widowControl w:val="0"/>
        <w:numPr>
          <w:ilvl w:val="1"/>
          <w:numId w:val="34"/>
        </w:numPr>
        <w:autoSpaceDE w:val="0"/>
        <w:autoSpaceDN w:val="0"/>
        <w:spacing w:after="0"/>
        <w:ind w:left="426"/>
        <w:jc w:val="both"/>
        <w:rPr>
          <w:rFonts w:ascii="Times New Roman" w:hAnsi="Times New Roman"/>
          <w:bCs/>
          <w:sz w:val="24"/>
          <w:szCs w:val="24"/>
          <w:lang w:eastAsia="x-none"/>
        </w:rPr>
      </w:pPr>
      <w:r w:rsidRPr="00E12F1D">
        <w:rPr>
          <w:rFonts w:ascii="Times New Roman" w:hAnsi="Times New Roman"/>
          <w:bCs/>
          <w:sz w:val="24"/>
          <w:szCs w:val="24"/>
          <w:lang w:eastAsia="x-none"/>
        </w:rPr>
        <w:t xml:space="preserve">Wykaz oświadczeń i dokumentów niezbędnych do złożenia Oferty został wskazany w </w:t>
      </w:r>
      <w:r w:rsidRPr="00640F70">
        <w:rPr>
          <w:rFonts w:ascii="Times New Roman" w:hAnsi="Times New Roman"/>
          <w:bCs/>
          <w:sz w:val="24"/>
          <w:szCs w:val="24"/>
          <w:lang w:eastAsia="x-none"/>
        </w:rPr>
        <w:t>formularzu</w:t>
      </w:r>
      <w:r w:rsidRPr="00640F70">
        <w:rPr>
          <w:rFonts w:ascii="Times New Roman" w:hAnsi="Times New Roman"/>
          <w:bCs/>
          <w:sz w:val="24"/>
          <w:szCs w:val="24"/>
          <w:lang w:val="pl-PL" w:eastAsia="x-none"/>
        </w:rPr>
        <w:t xml:space="preserve"> </w:t>
      </w:r>
      <w:r w:rsidRPr="00640F70">
        <w:rPr>
          <w:rFonts w:ascii="Times New Roman" w:hAnsi="Times New Roman"/>
          <w:bCs/>
          <w:sz w:val="24"/>
          <w:szCs w:val="24"/>
          <w:lang w:eastAsia="x-none"/>
        </w:rPr>
        <w:t>stanowiącym załącznik do SWZ.</w:t>
      </w:r>
    </w:p>
    <w:p w14:paraId="5F830D9F" w14:textId="77777777" w:rsidR="00E12F1D" w:rsidRPr="00640F70" w:rsidRDefault="00400FBE"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b/>
          <w:sz w:val="24"/>
          <w:szCs w:val="24"/>
        </w:rPr>
        <w:t>Formularz oferty wraz z wymaganymi załącznikami</w:t>
      </w:r>
      <w:r w:rsidRPr="00640F70">
        <w:rPr>
          <w:rFonts w:ascii="Times New Roman" w:hAnsi="Times New Roman"/>
          <w:sz w:val="24"/>
          <w:szCs w:val="24"/>
        </w:rPr>
        <w:t xml:space="preserve"> sporządzony wg wzoru Formularza oferty stanowiącego </w:t>
      </w:r>
      <w:r w:rsidRPr="00640F70">
        <w:rPr>
          <w:rFonts w:ascii="Times New Roman" w:hAnsi="Times New Roman"/>
          <w:b/>
          <w:sz w:val="24"/>
          <w:szCs w:val="24"/>
        </w:rPr>
        <w:t>załącznik do SWZ.</w:t>
      </w:r>
      <w:r w:rsidRPr="00640F70">
        <w:rPr>
          <w:rFonts w:ascii="Times New Roman" w:hAnsi="Times New Roman"/>
          <w:sz w:val="24"/>
          <w:szCs w:val="24"/>
        </w:rPr>
        <w:t xml:space="preserve"> W przypadku złożenia oferty na innym formularzu niż załącznik do SWZ, powinien on zawierać wszystkie wymagane informacje określone w tym załączniku. Formularz oferty </w:t>
      </w:r>
      <w:r w:rsidRPr="00640F70">
        <w:rPr>
          <w:rFonts w:ascii="Times New Roman" w:hAnsi="Times New Roman"/>
          <w:b/>
          <w:sz w:val="24"/>
          <w:szCs w:val="24"/>
        </w:rPr>
        <w:t>nie podlega uzupełnieniu</w:t>
      </w:r>
      <w:r w:rsidR="00262B81" w:rsidRPr="00640F70">
        <w:rPr>
          <w:rFonts w:ascii="Times New Roman" w:hAnsi="Times New Roman"/>
          <w:sz w:val="24"/>
          <w:szCs w:val="24"/>
        </w:rPr>
        <w:t>.</w:t>
      </w:r>
    </w:p>
    <w:p w14:paraId="09780B7D" w14:textId="77777777" w:rsidR="00E12F1D" w:rsidRPr="00640F70" w:rsidRDefault="00262B81"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sz w:val="24"/>
          <w:szCs w:val="24"/>
        </w:rPr>
        <w:t xml:space="preserve">Wykonawca zobowiązany jest złożyć </w:t>
      </w:r>
      <w:r w:rsidR="0000316C" w:rsidRPr="00640F70">
        <w:rPr>
          <w:rFonts w:ascii="Times New Roman" w:hAnsi="Times New Roman"/>
          <w:sz w:val="24"/>
          <w:szCs w:val="24"/>
        </w:rPr>
        <w:t xml:space="preserve">dokumenty </w:t>
      </w:r>
      <w:r w:rsidR="0000316C" w:rsidRPr="00640F70">
        <w:rPr>
          <w:rFonts w:ascii="Times New Roman" w:hAnsi="Times New Roman"/>
          <w:sz w:val="24"/>
          <w:szCs w:val="24"/>
          <w:lang w:val="pl-PL"/>
        </w:rPr>
        <w:t xml:space="preserve">w postaci elektronicznej </w:t>
      </w:r>
      <w:r w:rsidRPr="00640F70">
        <w:rPr>
          <w:rFonts w:ascii="Times New Roman" w:hAnsi="Times New Roman"/>
          <w:sz w:val="24"/>
          <w:szCs w:val="24"/>
        </w:rPr>
        <w:t>za pośrednictwem Platformy</w:t>
      </w:r>
      <w:r w:rsidR="0000316C" w:rsidRPr="00640F70">
        <w:rPr>
          <w:rFonts w:ascii="Times New Roman" w:hAnsi="Times New Roman"/>
          <w:sz w:val="24"/>
          <w:szCs w:val="24"/>
          <w:lang w:val="pl-PL"/>
        </w:rPr>
        <w:t xml:space="preserve"> zakupowej</w:t>
      </w:r>
      <w:r w:rsidRPr="00640F70">
        <w:rPr>
          <w:rFonts w:ascii="Times New Roman" w:hAnsi="Times New Roman"/>
          <w:sz w:val="24"/>
          <w:szCs w:val="24"/>
        </w:rPr>
        <w:t xml:space="preserve"> podpisane przez osoby umocowane kwalifikowanym podpisem elektronicznym</w:t>
      </w:r>
      <w:r w:rsidR="0000316C" w:rsidRPr="00640F70">
        <w:rPr>
          <w:rFonts w:ascii="Times New Roman" w:hAnsi="Times New Roman"/>
          <w:sz w:val="24"/>
          <w:szCs w:val="24"/>
          <w:lang w:val="pl-PL"/>
        </w:rPr>
        <w:t xml:space="preserve"> </w:t>
      </w:r>
      <w:r w:rsidR="0000316C" w:rsidRPr="00640F70">
        <w:rPr>
          <w:rFonts w:ascii="Times New Roman" w:hAnsi="Times New Roman"/>
          <w:sz w:val="24"/>
          <w:szCs w:val="24"/>
        </w:rPr>
        <w:t>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r w:rsidRPr="00640F70">
        <w:rPr>
          <w:rFonts w:ascii="Times New Roman" w:hAnsi="Times New Roman"/>
          <w:sz w:val="24"/>
          <w:szCs w:val="24"/>
        </w:rPr>
        <w:t xml:space="preserve">,. </w:t>
      </w:r>
    </w:p>
    <w:p w14:paraId="6AFE503E" w14:textId="77777777" w:rsidR="00E12F1D" w:rsidRPr="00640F70" w:rsidRDefault="00262B81"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sz w:val="24"/>
          <w:szCs w:val="24"/>
        </w:rPr>
        <w:t>Złożenie Formularza Oferty na Platformie przez Wykonawcę, który składa ofertę w postaci elektronicznej, Zamawiający uzna za wiążące.</w:t>
      </w:r>
      <w:r w:rsidR="00BC6A5B" w:rsidRPr="00640F70">
        <w:rPr>
          <w:rFonts w:ascii="Times New Roman" w:hAnsi="Times New Roman"/>
          <w:sz w:val="24"/>
          <w:szCs w:val="24"/>
          <w:lang w:val="pl-PL"/>
        </w:rPr>
        <w:t xml:space="preserve"> </w:t>
      </w:r>
      <w:r w:rsidRPr="00640F70">
        <w:rPr>
          <w:rFonts w:ascii="Times New Roman" w:hAnsi="Times New Roman"/>
          <w:b/>
          <w:bCs/>
          <w:sz w:val="24"/>
          <w:szCs w:val="24"/>
        </w:rPr>
        <w:t>Wykonawca może złożyć tylko jedną ofertę.</w:t>
      </w:r>
    </w:p>
    <w:p w14:paraId="341D5F69" w14:textId="77777777" w:rsidR="00E12F1D" w:rsidRPr="00640F70" w:rsidRDefault="00262B81"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sz w:val="24"/>
          <w:szCs w:val="24"/>
        </w:rPr>
        <w:t>Wykonawca składa ofertę zgodnie z wymaganiami określonymi w SWZ. Treść oferty musi odpowiadać treści SWZ.</w:t>
      </w:r>
    </w:p>
    <w:p w14:paraId="5EF420E8" w14:textId="77777777" w:rsidR="00E12F1D" w:rsidRPr="00640F70" w:rsidRDefault="00341485"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sz w:val="24"/>
          <w:szCs w:val="24"/>
        </w:rPr>
        <w:t>Oferta, wniosek oraz przedmiotowe środki dowodowe (jeżeli były wymagane) składane elektronicznie muszą zostać podpisane elektronicznym kwalifikowanym podpisem lub podpisem zau</w:t>
      </w:r>
      <w:r w:rsidR="006824CF" w:rsidRPr="00640F70">
        <w:rPr>
          <w:rFonts w:ascii="Times New Roman" w:hAnsi="Times New Roman"/>
          <w:sz w:val="24"/>
          <w:szCs w:val="24"/>
        </w:rPr>
        <w:t>fanym lub podpisem osobistym. W</w:t>
      </w:r>
      <w:r w:rsidR="006824CF" w:rsidRPr="00640F70">
        <w:rPr>
          <w:rFonts w:ascii="Times New Roman" w:hAnsi="Times New Roman"/>
          <w:sz w:val="24"/>
          <w:szCs w:val="24"/>
          <w:lang w:val="pl-PL"/>
        </w:rPr>
        <w:t> </w:t>
      </w:r>
      <w:r w:rsidRPr="00640F70">
        <w:rPr>
          <w:rFonts w:ascii="Times New Roman" w:hAnsi="Times New Roman"/>
          <w:sz w:val="24"/>
          <w:szCs w:val="24"/>
        </w:rPr>
        <w:t>procesie składania oferty, wniosku w tym przedmiotowych środków dowodowych na platformie, kwalifikowany podpis elektroniczny lub podpis zaufany lub podpis osobisty Wykonawca składa bezpośrednio na dokumencie, który następnie przesyła do systemu.</w:t>
      </w:r>
    </w:p>
    <w:p w14:paraId="0AF6B893" w14:textId="77777777" w:rsidR="00E12F1D" w:rsidRPr="00640F70" w:rsidRDefault="00341485"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00975A29" w:rsidRPr="00640F70">
        <w:rPr>
          <w:rFonts w:ascii="Times New Roman" w:hAnsi="Times New Roman"/>
          <w:sz w:val="24"/>
          <w:szCs w:val="24"/>
          <w:lang w:val="pl-PL"/>
        </w:rPr>
        <w:t> </w:t>
      </w:r>
      <w:r w:rsidRPr="00640F70">
        <w:rPr>
          <w:rFonts w:ascii="Times New Roman" w:hAnsi="Times New Roman"/>
          <w:sz w:val="24"/>
          <w:szCs w:val="24"/>
        </w:rPr>
        <w:t xml:space="preserve">oryginałem następuje w formie elektronicznej podpisane kwalifikowanym podpisem elektronicznym lub podpisem zaufanym lub podpisem osobistym przez osobę/osoby upoważnioną/upoważnione. </w:t>
      </w:r>
    </w:p>
    <w:p w14:paraId="40D24C87" w14:textId="593CC24C" w:rsidR="00341485" w:rsidRPr="00640F70" w:rsidRDefault="00341485" w:rsidP="00E12F1D">
      <w:pPr>
        <w:pStyle w:val="Akapitzlist"/>
        <w:widowControl w:val="0"/>
        <w:numPr>
          <w:ilvl w:val="1"/>
          <w:numId w:val="34"/>
        </w:numPr>
        <w:autoSpaceDE w:val="0"/>
        <w:autoSpaceDN w:val="0"/>
        <w:spacing w:after="0"/>
        <w:ind w:left="426"/>
        <w:jc w:val="both"/>
        <w:rPr>
          <w:rFonts w:ascii="Times New Roman" w:hAnsi="Times New Roman"/>
          <w:sz w:val="24"/>
          <w:szCs w:val="24"/>
        </w:rPr>
      </w:pPr>
      <w:r w:rsidRPr="00640F70">
        <w:rPr>
          <w:rFonts w:ascii="Times New Roman" w:hAnsi="Times New Roman"/>
          <w:sz w:val="24"/>
          <w:szCs w:val="24"/>
        </w:rPr>
        <w:t>Oferta powinna być:</w:t>
      </w:r>
    </w:p>
    <w:p w14:paraId="5ECE9DA0" w14:textId="77777777"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sporządzona na podstawie załączników niniejszej SWZ w języku polskim,</w:t>
      </w:r>
    </w:p>
    <w:p w14:paraId="3781E103" w14:textId="77777777"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złożona przy użyciu środków komunikacji elektronicznej tzn. za pośrednictwem platformazakupowa.pl,</w:t>
      </w:r>
    </w:p>
    <w:p w14:paraId="3D10BBE7" w14:textId="167542B2"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podpisana kwalifikowanym podpisem elektronicznym lub podpisem zaufanym lub podpisem osobistym przez osobę/osoby upoważnioną/upoważnione</w:t>
      </w:r>
    </w:p>
    <w:p w14:paraId="46056F60" w14:textId="41666AF2"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 xml:space="preserve">Podpisy kwalifikowane wykorzystywane przez wykonawców do podpisywania wszelkich plików muszą spełniać “Rozporządzenie Parlamentu Europejskiego i Rady w </w:t>
      </w:r>
      <w:r w:rsidR="00975A29" w:rsidRPr="00640F70">
        <w:rPr>
          <w:rFonts w:ascii="Times New Roman" w:hAnsi="Times New Roman"/>
          <w:sz w:val="24"/>
          <w:szCs w:val="24"/>
          <w:lang w:val="pl-PL"/>
        </w:rPr>
        <w:t> </w:t>
      </w:r>
      <w:r w:rsidRPr="00640F70">
        <w:rPr>
          <w:rFonts w:ascii="Times New Roman" w:hAnsi="Times New Roman"/>
          <w:sz w:val="24"/>
          <w:szCs w:val="24"/>
        </w:rPr>
        <w:t>sprawie identyfikacji elektronicznej i usług zaufania w odniesieniu do transakcji elektronicznych na rynku wewnętrznym (</w:t>
      </w:r>
      <w:proofErr w:type="spellStart"/>
      <w:r w:rsidRPr="00640F70">
        <w:rPr>
          <w:rFonts w:ascii="Times New Roman" w:hAnsi="Times New Roman"/>
          <w:sz w:val="24"/>
          <w:szCs w:val="24"/>
        </w:rPr>
        <w:t>eIDAS</w:t>
      </w:r>
      <w:proofErr w:type="spellEnd"/>
      <w:r w:rsidRPr="00640F70">
        <w:rPr>
          <w:rFonts w:ascii="Times New Roman" w:hAnsi="Times New Roman"/>
          <w:sz w:val="24"/>
          <w:szCs w:val="24"/>
        </w:rPr>
        <w:t>) (UE) nr 910/2014 - od 1 lipca 2016 roku”.</w:t>
      </w:r>
    </w:p>
    <w:p w14:paraId="598E8346" w14:textId="77777777"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 xml:space="preserve">W przypadku wykorzystania formatu podpisu </w:t>
      </w:r>
      <w:proofErr w:type="spellStart"/>
      <w:r w:rsidRPr="00640F70">
        <w:rPr>
          <w:rFonts w:ascii="Times New Roman" w:hAnsi="Times New Roman"/>
          <w:sz w:val="24"/>
          <w:szCs w:val="24"/>
        </w:rPr>
        <w:t>XAdES</w:t>
      </w:r>
      <w:proofErr w:type="spellEnd"/>
      <w:r w:rsidRPr="00640F70">
        <w:rPr>
          <w:rFonts w:ascii="Times New Roman" w:hAnsi="Times New Roman"/>
          <w:sz w:val="24"/>
          <w:szCs w:val="24"/>
        </w:rPr>
        <w:t xml:space="preserve"> zewnętrzny. Zamawiający wymaga dołączenia odpowiedniej ilości plików tj. podpisywanych plików z danymi oraz plików podpisu w formacie </w:t>
      </w:r>
      <w:proofErr w:type="spellStart"/>
      <w:r w:rsidRPr="00640F70">
        <w:rPr>
          <w:rFonts w:ascii="Times New Roman" w:hAnsi="Times New Roman"/>
          <w:sz w:val="24"/>
          <w:szCs w:val="24"/>
        </w:rPr>
        <w:t>XAdES</w:t>
      </w:r>
      <w:proofErr w:type="spellEnd"/>
      <w:r w:rsidRPr="00640F70">
        <w:rPr>
          <w:rFonts w:ascii="Times New Roman" w:hAnsi="Times New Roman"/>
          <w:sz w:val="24"/>
          <w:szCs w:val="24"/>
        </w:rPr>
        <w:t>.</w:t>
      </w:r>
    </w:p>
    <w:p w14:paraId="4B4F069F" w14:textId="5BCA0F8C"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 xml:space="preserve">Zgodnie z art. 18 ust. 3 ustawy </w:t>
      </w:r>
      <w:proofErr w:type="spellStart"/>
      <w:r w:rsidRPr="00640F70">
        <w:rPr>
          <w:rFonts w:ascii="Times New Roman" w:hAnsi="Times New Roman"/>
          <w:sz w:val="24"/>
          <w:szCs w:val="24"/>
        </w:rPr>
        <w:t>Pzp</w:t>
      </w:r>
      <w:proofErr w:type="spellEnd"/>
      <w:r w:rsidRPr="00640F70">
        <w:rPr>
          <w:rFonts w:ascii="Times New Roman" w:hAnsi="Times New Roman"/>
          <w:sz w:val="24"/>
          <w:szCs w:val="24"/>
        </w:rPr>
        <w:t>, nie ujawnia się informacji stanowiącyc</w:t>
      </w:r>
      <w:r w:rsidR="006824CF" w:rsidRPr="00640F70">
        <w:rPr>
          <w:rFonts w:ascii="Times New Roman" w:hAnsi="Times New Roman"/>
          <w:sz w:val="24"/>
          <w:szCs w:val="24"/>
        </w:rPr>
        <w:t>h tajemnicę przedsiębiorstwa, w</w:t>
      </w:r>
      <w:r w:rsidR="006824CF" w:rsidRPr="00640F70">
        <w:rPr>
          <w:rFonts w:ascii="Times New Roman" w:hAnsi="Times New Roman"/>
          <w:sz w:val="24"/>
          <w:szCs w:val="24"/>
          <w:lang w:val="pl-PL"/>
        </w:rPr>
        <w:t> </w:t>
      </w:r>
      <w:r w:rsidRPr="00640F70">
        <w:rPr>
          <w:rFonts w:ascii="Times New Roman" w:hAnsi="Times New Roman"/>
          <w:sz w:val="24"/>
          <w:szCs w:val="24"/>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960084" w14:textId="1121A959" w:rsidR="00341485" w:rsidRPr="00640F70" w:rsidRDefault="00341485" w:rsidP="00975A2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 xml:space="preserve">Wykonawca, za pośrednictwem platformazakupowa.pl może przed upływem terminu składania ofert wycofać ofertę. Sposób dokonywania wycofania oferty zamieszczono w </w:t>
      </w:r>
      <w:r w:rsidR="00975A29" w:rsidRPr="00640F70">
        <w:rPr>
          <w:rFonts w:ascii="Times New Roman" w:hAnsi="Times New Roman"/>
          <w:sz w:val="24"/>
          <w:szCs w:val="24"/>
          <w:lang w:val="pl-PL"/>
        </w:rPr>
        <w:t> </w:t>
      </w:r>
      <w:r w:rsidRPr="00640F70">
        <w:rPr>
          <w:rFonts w:ascii="Times New Roman" w:hAnsi="Times New Roman"/>
          <w:sz w:val="24"/>
          <w:szCs w:val="24"/>
        </w:rPr>
        <w:t>instrukcji zamieszczonej na stronie internetowej pod adresem:</w:t>
      </w:r>
      <w:r w:rsidR="0083614B" w:rsidRPr="00640F70">
        <w:rPr>
          <w:rFonts w:ascii="Times New Roman" w:hAnsi="Times New Roman"/>
          <w:sz w:val="24"/>
          <w:szCs w:val="24"/>
          <w:lang w:val="pl-PL"/>
        </w:rPr>
        <w:t xml:space="preserve"> </w:t>
      </w:r>
      <w:r w:rsidRPr="00640F70">
        <w:rPr>
          <w:rFonts w:ascii="Times New Roman" w:hAnsi="Times New Roman"/>
          <w:sz w:val="24"/>
          <w:szCs w:val="24"/>
        </w:rPr>
        <w:t>https://platformazakupowa.pl/strona/45-instrukcje</w:t>
      </w:r>
    </w:p>
    <w:p w14:paraId="479E9CD9" w14:textId="77777777"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Każdy z wykonawców może złożyć tylko jedną ofertę. Złożenie większej liczby ofert lub oferty zawierającej propozycje wariantowe podlegać będą odrzuceniu.</w:t>
      </w:r>
    </w:p>
    <w:p w14:paraId="2AF402F4" w14:textId="0C1021E1"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Ceny oferty muszą zawierać wszystkie koszty, jakie musi ponieść wykonawc</w:t>
      </w:r>
      <w:r w:rsidR="006824CF" w:rsidRPr="00640F70">
        <w:rPr>
          <w:rFonts w:ascii="Times New Roman" w:hAnsi="Times New Roman"/>
          <w:sz w:val="24"/>
          <w:szCs w:val="24"/>
        </w:rPr>
        <w:t>a, aby zrealizować zamówienie z</w:t>
      </w:r>
      <w:r w:rsidR="006824CF" w:rsidRPr="00640F70">
        <w:rPr>
          <w:rFonts w:ascii="Times New Roman" w:hAnsi="Times New Roman"/>
          <w:sz w:val="24"/>
          <w:szCs w:val="24"/>
          <w:lang w:val="pl-PL"/>
        </w:rPr>
        <w:t> </w:t>
      </w:r>
      <w:r w:rsidRPr="00640F70">
        <w:rPr>
          <w:rFonts w:ascii="Times New Roman" w:hAnsi="Times New Roman"/>
          <w:sz w:val="24"/>
          <w:szCs w:val="24"/>
        </w:rPr>
        <w:t>najwyższą starannością oraz ewentualne rabaty.</w:t>
      </w:r>
    </w:p>
    <w:p w14:paraId="6E222779" w14:textId="77777777"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514F2F" w14:textId="5B3E546B" w:rsidR="00341485" w:rsidRPr="00640F70" w:rsidRDefault="00341485" w:rsidP="00134B69">
      <w:pPr>
        <w:pStyle w:val="Akapitzlist"/>
        <w:widowControl w:val="0"/>
        <w:numPr>
          <w:ilvl w:val="0"/>
          <w:numId w:val="58"/>
        </w:numPr>
        <w:autoSpaceDE w:val="0"/>
        <w:autoSpaceDN w:val="0"/>
        <w:spacing w:after="0"/>
        <w:ind w:left="709" w:hanging="414"/>
        <w:jc w:val="both"/>
        <w:rPr>
          <w:rFonts w:ascii="Times New Roman" w:hAnsi="Times New Roman"/>
          <w:sz w:val="24"/>
          <w:szCs w:val="24"/>
        </w:rPr>
      </w:pPr>
      <w:r w:rsidRPr="00640F70">
        <w:rPr>
          <w:rFonts w:ascii="Times New Roman" w:hAnsi="Times New Roman"/>
          <w:sz w:val="24"/>
          <w:szCs w:val="24"/>
        </w:rPr>
        <w:t>Zgodnie z definicją dokumentu elektronicznego z art.</w:t>
      </w:r>
      <w:r w:rsidR="006824CF" w:rsidRPr="00640F70">
        <w:rPr>
          <w:rFonts w:ascii="Times New Roman" w:hAnsi="Times New Roman"/>
          <w:sz w:val="24"/>
          <w:szCs w:val="24"/>
          <w:lang w:val="pl-PL"/>
        </w:rPr>
        <w:t xml:space="preserve"> </w:t>
      </w:r>
      <w:r w:rsidRPr="00640F70">
        <w:rPr>
          <w:rFonts w:ascii="Times New Roman" w:hAnsi="Times New Roman"/>
          <w:sz w:val="24"/>
          <w:szCs w:val="24"/>
        </w:rPr>
        <w:t>3 ust</w:t>
      </w:r>
      <w:r w:rsidR="006824CF" w:rsidRPr="00640F70">
        <w:rPr>
          <w:rFonts w:ascii="Times New Roman" w:hAnsi="Times New Roman"/>
          <w:sz w:val="24"/>
          <w:szCs w:val="24"/>
          <w:lang w:val="pl-PL"/>
        </w:rPr>
        <w:t>.</w:t>
      </w:r>
      <w:r w:rsidRPr="00640F70">
        <w:rPr>
          <w:rFonts w:ascii="Times New Roman" w:hAnsi="Times New Roman"/>
          <w:sz w:val="24"/>
          <w:szCs w:val="24"/>
        </w:rPr>
        <w:t xml:space="preserve"> 2 Ustawy o informatyzacji działalności podmiotów realizujących zadania publiczne, opatrzenie pliku zawierającego skompresowane dane kwalifikowanym podpisem elektronicznym jest jednoznaczne z pod</w:t>
      </w:r>
      <w:r w:rsidR="006824CF" w:rsidRPr="00640F70">
        <w:rPr>
          <w:rFonts w:ascii="Times New Roman" w:hAnsi="Times New Roman"/>
          <w:sz w:val="24"/>
          <w:szCs w:val="24"/>
        </w:rPr>
        <w:t>pisaniem oryginału dokumentu, z</w:t>
      </w:r>
      <w:r w:rsidR="006824CF" w:rsidRPr="00640F70">
        <w:rPr>
          <w:rFonts w:ascii="Times New Roman" w:hAnsi="Times New Roman"/>
          <w:sz w:val="24"/>
          <w:szCs w:val="24"/>
          <w:lang w:val="pl-PL"/>
        </w:rPr>
        <w:t> </w:t>
      </w:r>
      <w:r w:rsidRPr="00640F70">
        <w:rPr>
          <w:rFonts w:ascii="Times New Roman" w:hAnsi="Times New Roman"/>
          <w:sz w:val="24"/>
          <w:szCs w:val="24"/>
        </w:rPr>
        <w:t>wyjątkiem kopii poświadczonych odpowiednio przez innego wykonawcę ub</w:t>
      </w:r>
      <w:r w:rsidR="006824CF" w:rsidRPr="00640F70">
        <w:rPr>
          <w:rFonts w:ascii="Times New Roman" w:hAnsi="Times New Roman"/>
          <w:sz w:val="24"/>
          <w:szCs w:val="24"/>
        </w:rPr>
        <w:t>iegającego się wspólnie z nim o</w:t>
      </w:r>
      <w:r w:rsidR="006824CF" w:rsidRPr="00640F70">
        <w:rPr>
          <w:rFonts w:ascii="Times New Roman" w:hAnsi="Times New Roman"/>
          <w:sz w:val="24"/>
          <w:szCs w:val="24"/>
          <w:lang w:val="pl-PL"/>
        </w:rPr>
        <w:t> </w:t>
      </w:r>
      <w:r w:rsidRPr="00640F70">
        <w:rPr>
          <w:rFonts w:ascii="Times New Roman" w:hAnsi="Times New Roman"/>
          <w:sz w:val="24"/>
          <w:szCs w:val="24"/>
        </w:rPr>
        <w:t>udzielenie zamówienia, przez podmiot, na którego zdolnościach lub sytuacji polega wykonawca, albo przez podwykonawcę.</w:t>
      </w:r>
    </w:p>
    <w:p w14:paraId="69ADCC81" w14:textId="1AE632DF" w:rsidR="00E12F1D" w:rsidRPr="00640F70" w:rsidRDefault="00341485" w:rsidP="00640F70">
      <w:pPr>
        <w:pStyle w:val="Akapitzlist"/>
        <w:widowControl w:val="0"/>
        <w:numPr>
          <w:ilvl w:val="0"/>
          <w:numId w:val="58"/>
        </w:numPr>
        <w:autoSpaceDE w:val="0"/>
        <w:autoSpaceDN w:val="0"/>
        <w:spacing w:after="0"/>
        <w:ind w:left="556" w:hanging="272"/>
        <w:jc w:val="both"/>
        <w:rPr>
          <w:rFonts w:ascii="Times New Roman" w:hAnsi="Times New Roman"/>
          <w:sz w:val="24"/>
          <w:szCs w:val="24"/>
          <w:lang w:bidi="pl-PL"/>
        </w:rPr>
      </w:pPr>
      <w:r w:rsidRPr="00640F70">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4136EB03" w14:textId="77777777" w:rsidR="00E12F1D" w:rsidRPr="00640F70" w:rsidRDefault="00262B81" w:rsidP="00E12F1D">
      <w:pPr>
        <w:pStyle w:val="Akapitzlist"/>
        <w:widowControl w:val="0"/>
        <w:numPr>
          <w:ilvl w:val="1"/>
          <w:numId w:val="34"/>
        </w:numPr>
        <w:autoSpaceDE w:val="0"/>
        <w:autoSpaceDN w:val="0"/>
        <w:spacing w:after="0"/>
        <w:ind w:left="426"/>
        <w:jc w:val="both"/>
        <w:rPr>
          <w:rFonts w:ascii="Times New Roman" w:hAnsi="Times New Roman"/>
          <w:sz w:val="24"/>
          <w:szCs w:val="24"/>
          <w:lang w:bidi="pl-PL"/>
        </w:rPr>
      </w:pPr>
      <w:r w:rsidRPr="00640F70">
        <w:rPr>
          <w:rFonts w:ascii="Times New Roman" w:hAnsi="Times New Roman"/>
          <w:sz w:val="24"/>
          <w:szCs w:val="24"/>
          <w:lang w:bidi="pl-PL"/>
        </w:rPr>
        <w:t>Do przygotowania oferty zaleca się wykorzystanie Formularza Oferty, którego wzór stanowi Załącznik do SWZ. W</w:t>
      </w:r>
      <w:r w:rsidR="00BC6A5B" w:rsidRPr="00640F70">
        <w:rPr>
          <w:rFonts w:ascii="Times New Roman" w:hAnsi="Times New Roman"/>
          <w:sz w:val="24"/>
          <w:szCs w:val="24"/>
          <w:lang w:bidi="pl-PL"/>
        </w:rPr>
        <w:t> </w:t>
      </w:r>
      <w:r w:rsidRPr="00640F70">
        <w:rPr>
          <w:rFonts w:ascii="Times New Roman" w:hAnsi="Times New Roman"/>
          <w:sz w:val="24"/>
          <w:szCs w:val="24"/>
          <w:lang w:bidi="pl-PL"/>
        </w:rPr>
        <w:t>przypadku, gdy Wykonawca nie korzysta z przygotowanego przez Zamawiającego wzoru, w treści oferty należy zamieścić</w:t>
      </w:r>
      <w:r w:rsidR="00710B33" w:rsidRPr="00640F70">
        <w:rPr>
          <w:rFonts w:ascii="Times New Roman" w:hAnsi="Times New Roman"/>
          <w:sz w:val="24"/>
          <w:szCs w:val="24"/>
          <w:lang w:bidi="pl-PL"/>
        </w:rPr>
        <w:t xml:space="preserve"> wszystkie informacje wymagane </w:t>
      </w:r>
      <w:r w:rsidRPr="00640F70">
        <w:rPr>
          <w:rFonts w:ascii="Times New Roman" w:hAnsi="Times New Roman"/>
          <w:sz w:val="24"/>
          <w:szCs w:val="24"/>
          <w:lang w:bidi="pl-PL"/>
        </w:rPr>
        <w:t>w Formularzu Ofertowym.</w:t>
      </w:r>
    </w:p>
    <w:p w14:paraId="2E2B0F97" w14:textId="34050FAB" w:rsidR="00262B81" w:rsidRPr="00640F70" w:rsidRDefault="00262B81" w:rsidP="00E12F1D">
      <w:pPr>
        <w:pStyle w:val="Akapitzlist"/>
        <w:widowControl w:val="0"/>
        <w:numPr>
          <w:ilvl w:val="1"/>
          <w:numId w:val="34"/>
        </w:numPr>
        <w:autoSpaceDE w:val="0"/>
        <w:autoSpaceDN w:val="0"/>
        <w:spacing w:after="0"/>
        <w:ind w:left="426"/>
        <w:jc w:val="both"/>
        <w:rPr>
          <w:rFonts w:ascii="Times New Roman" w:hAnsi="Times New Roman"/>
          <w:sz w:val="24"/>
          <w:szCs w:val="24"/>
          <w:lang w:bidi="pl-PL"/>
        </w:rPr>
      </w:pPr>
      <w:r w:rsidRPr="00640F70">
        <w:rPr>
          <w:rFonts w:ascii="Times New Roman" w:hAnsi="Times New Roman"/>
          <w:b/>
          <w:sz w:val="24"/>
          <w:szCs w:val="24"/>
          <w:lang w:bidi="pl-PL"/>
        </w:rPr>
        <w:t>Ofertę należy złożyć z wymaganymi załącznikami:</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E75EED" w:rsidRPr="00640F70" w14:paraId="74E9244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501E634" w14:textId="77777777" w:rsidR="00E75EED" w:rsidRPr="00640F70" w:rsidRDefault="00E75EED" w:rsidP="00DC2553">
            <w:pPr>
              <w:pStyle w:val="pkt"/>
              <w:ind w:left="359" w:firstLine="0"/>
              <w:rPr>
                <w:b/>
                <w:lang w:val="x-none" w:bidi="pl-PL"/>
              </w:rPr>
            </w:pPr>
            <w:r w:rsidRPr="00640F70">
              <w:rPr>
                <w:b/>
                <w:lang w:val="x-none" w:bidi="pl-PL"/>
              </w:rPr>
              <w:t>Oferta cenowa zgodna z załączonym drukiem „formularza oferty” – załącznik do SWZ</w:t>
            </w:r>
            <w:r w:rsidRPr="00640F70">
              <w:rPr>
                <w:b/>
                <w:lang w:bidi="pl-PL"/>
              </w:rPr>
              <w:t xml:space="preserve">, która zawiera cenę </w:t>
            </w:r>
            <w:r w:rsidRPr="00640F70">
              <w:rPr>
                <w:b/>
                <w:iCs/>
                <w:lang w:bidi="pl-PL"/>
              </w:rPr>
              <w:t xml:space="preserve">wyliczoną w sposób opisany w rozdziale XVII SWZ. </w:t>
            </w:r>
          </w:p>
        </w:tc>
      </w:tr>
      <w:tr w:rsidR="00E75EED" w:rsidRPr="00640F70" w14:paraId="28D09BE0"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213A91" w14:textId="77777777" w:rsidR="00E75EED" w:rsidRPr="00640F70" w:rsidRDefault="00E75EED" w:rsidP="00DC2553">
            <w:pPr>
              <w:pStyle w:val="pkt"/>
              <w:ind w:left="359" w:firstLine="0"/>
              <w:rPr>
                <w:b/>
                <w:lang w:val="x-none" w:bidi="pl-PL"/>
              </w:rPr>
            </w:pPr>
            <w:r w:rsidRPr="00640F70">
              <w:rPr>
                <w:b/>
                <w:lang w:bidi="pl-PL"/>
              </w:rPr>
              <w:t>Oświadczenia, o których mowa w</w:t>
            </w:r>
            <w:r w:rsidR="003A277B" w:rsidRPr="00640F70">
              <w:rPr>
                <w:b/>
                <w:lang w:bidi="pl-PL"/>
              </w:rPr>
              <w:t xml:space="preserve"> </w:t>
            </w:r>
            <w:r w:rsidRPr="00640F70">
              <w:rPr>
                <w:b/>
                <w:lang w:bidi="pl-PL"/>
              </w:rPr>
              <w:t xml:space="preserve">rozdziale V ust. </w:t>
            </w:r>
            <w:r w:rsidR="00E01C6B" w:rsidRPr="00640F70">
              <w:rPr>
                <w:b/>
                <w:lang w:bidi="pl-PL"/>
              </w:rPr>
              <w:t xml:space="preserve">1 i </w:t>
            </w:r>
            <w:r w:rsidRPr="00640F70">
              <w:rPr>
                <w:b/>
                <w:lang w:bidi="pl-PL"/>
              </w:rPr>
              <w:t>2 SWZ (załącznik do SWZ)</w:t>
            </w:r>
          </w:p>
        </w:tc>
      </w:tr>
      <w:tr w:rsidR="008430E2" w:rsidRPr="00640F70" w14:paraId="1204020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F8B9FD" w14:textId="7FC720E6" w:rsidR="008430E2" w:rsidRPr="00640F70" w:rsidRDefault="008430E2" w:rsidP="00DC2553">
            <w:pPr>
              <w:pStyle w:val="pkt"/>
              <w:ind w:left="359" w:firstLine="0"/>
              <w:rPr>
                <w:b/>
                <w:lang w:val="x-none" w:bidi="pl-PL"/>
              </w:rPr>
            </w:pPr>
            <w:r w:rsidRPr="00640F70">
              <w:rPr>
                <w:b/>
                <w:lang w:bidi="pl-PL"/>
              </w:rPr>
              <w:t>Oświadczenie o podwykonawcach</w:t>
            </w:r>
            <w:r w:rsidR="009D16EE" w:rsidRPr="00640F70">
              <w:rPr>
                <w:b/>
                <w:lang w:bidi="pl-PL"/>
              </w:rPr>
              <w:t xml:space="preserve"> jeżeli Wykonawca korzysta z podwykonawców</w:t>
            </w:r>
            <w:r w:rsidR="00F8383A" w:rsidRPr="00640F70">
              <w:rPr>
                <w:b/>
                <w:lang w:bidi="pl-PL"/>
              </w:rPr>
              <w:t xml:space="preserve"> (załącznik do SWZ</w:t>
            </w:r>
            <w:r w:rsidRPr="00640F70">
              <w:rPr>
                <w:b/>
                <w:lang w:bidi="pl-PL"/>
              </w:rPr>
              <w:t>)</w:t>
            </w:r>
          </w:p>
        </w:tc>
      </w:tr>
      <w:tr w:rsidR="008430E2" w:rsidRPr="00640F70" w14:paraId="2AF3E611"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CF1F63" w14:textId="77777777" w:rsidR="008430E2" w:rsidRPr="00640F70" w:rsidRDefault="008430E2" w:rsidP="00DC2553">
            <w:pPr>
              <w:pStyle w:val="pkt"/>
              <w:ind w:left="359" w:firstLine="0"/>
              <w:rPr>
                <w:b/>
                <w:lang w:val="x-none" w:bidi="pl-PL"/>
              </w:rPr>
            </w:pPr>
            <w:r w:rsidRPr="00640F70">
              <w:rPr>
                <w:b/>
                <w:lang w:bidi="pl-PL"/>
              </w:rPr>
              <w:t xml:space="preserve">Pełnomocnictwo - Jeżeli oferta wraz z oświadczeniami składana jest przez pełnomocnika należy do oferty załączyć pełnomocnictwo upoważniające pełnomocnika do tej czynności. </w:t>
            </w:r>
          </w:p>
        </w:tc>
      </w:tr>
      <w:tr w:rsidR="008430E2" w:rsidRPr="00640F70" w14:paraId="1C8FF535"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CDF07E" w14:textId="46A80B4A" w:rsidR="008430E2" w:rsidRPr="00640F70" w:rsidRDefault="008430E2" w:rsidP="00DC2553">
            <w:pPr>
              <w:pStyle w:val="pkt"/>
              <w:ind w:left="359" w:firstLine="0"/>
              <w:rPr>
                <w:b/>
                <w:lang w:val="x-none" w:bidi="pl-PL"/>
              </w:rPr>
            </w:pPr>
            <w:r w:rsidRPr="00640F70">
              <w:rPr>
                <w:b/>
                <w:lang w:bidi="pl-PL"/>
              </w:rPr>
              <w:t xml:space="preserve">Wykonawca, który polega na zasobach innych podmiotów składa wraz z ofertą oświadczenie podmiotu o udostępnieniu zasobów wskazujące na okoliczności opisane </w:t>
            </w:r>
            <w:r w:rsidR="009D16EE" w:rsidRPr="00640F70">
              <w:rPr>
                <w:b/>
                <w:lang w:bidi="pl-PL"/>
              </w:rPr>
              <w:t xml:space="preserve">w </w:t>
            </w:r>
            <w:r w:rsidR="000870C5" w:rsidRPr="00640F70">
              <w:rPr>
                <w:b/>
                <w:lang w:bidi="pl-PL"/>
              </w:rPr>
              <w:t>rozdziale</w:t>
            </w:r>
            <w:r w:rsidR="00AB0F7C" w:rsidRPr="00640F70">
              <w:rPr>
                <w:b/>
                <w:lang w:bidi="pl-PL"/>
              </w:rPr>
              <w:t xml:space="preserve"> V ust. 6</w:t>
            </w:r>
            <w:r w:rsidR="000870C5" w:rsidRPr="00640F70">
              <w:rPr>
                <w:b/>
                <w:lang w:bidi="pl-PL"/>
              </w:rPr>
              <w:t xml:space="preserve"> SWZ</w:t>
            </w:r>
            <w:r w:rsidR="006014A0" w:rsidRPr="00640F70">
              <w:rPr>
                <w:b/>
                <w:lang w:bidi="pl-PL"/>
              </w:rPr>
              <w:t xml:space="preserve"> oraz </w:t>
            </w:r>
            <w:r w:rsidR="006014A0" w:rsidRPr="00640F70">
              <w:rPr>
                <w:b/>
              </w:rPr>
              <w:t>oświadczenia</w:t>
            </w:r>
            <w:r w:rsidR="005A3A47" w:rsidRPr="00640F70">
              <w:rPr>
                <w:b/>
              </w:rPr>
              <w:t xml:space="preserve"> podmiotu udostępniającego zasoby</w:t>
            </w:r>
            <w:r w:rsidR="005A3A47" w:rsidRPr="00640F70">
              <w:t xml:space="preserve"> </w:t>
            </w:r>
            <w:r w:rsidR="005A3A47" w:rsidRPr="00640F70">
              <w:rPr>
                <w:b/>
              </w:rPr>
              <w:t>potwierdzające brak podstaw wykluczenia tego podmiotu oraz odpowiednio spełnianie warunków udziału w postępowaniu</w:t>
            </w:r>
            <w:r w:rsidR="006014A0" w:rsidRPr="00640F70">
              <w:rPr>
                <w:b/>
              </w:rPr>
              <w:t>,</w:t>
            </w:r>
            <w:r w:rsidR="003A277B" w:rsidRPr="00640F70">
              <w:rPr>
                <w:b/>
              </w:rPr>
              <w:t xml:space="preserve"> </w:t>
            </w:r>
            <w:r w:rsidR="006014A0" w:rsidRPr="00640F70">
              <w:rPr>
                <w:b/>
              </w:rPr>
              <w:t>o których mowa w</w:t>
            </w:r>
            <w:r w:rsidR="00BC6A5B" w:rsidRPr="00640F70">
              <w:rPr>
                <w:b/>
              </w:rPr>
              <w:t> </w:t>
            </w:r>
            <w:r w:rsidR="006014A0" w:rsidRPr="00640F70">
              <w:rPr>
                <w:b/>
              </w:rPr>
              <w:t>Rozdziale V ust. 1.</w:t>
            </w:r>
          </w:p>
        </w:tc>
      </w:tr>
      <w:tr w:rsidR="0053064F" w:rsidRPr="00640F70" w14:paraId="099E97A0"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1F6627" w14:textId="638F5133" w:rsidR="0053064F" w:rsidRPr="00640F70" w:rsidRDefault="00913C92" w:rsidP="00BC6A5B">
            <w:pPr>
              <w:pStyle w:val="pkt"/>
              <w:ind w:left="359" w:firstLine="0"/>
              <w:rPr>
                <w:b/>
                <w:lang w:bidi="pl-PL"/>
              </w:rPr>
            </w:pPr>
            <w:r w:rsidRPr="00640F70">
              <w:rPr>
                <w:b/>
                <w:lang w:bidi="pl-PL"/>
              </w:rPr>
              <w:t xml:space="preserve">Wykonawcy wspólnie ubiegający się o udzielenie zamówienia dołączają do oferty oświadczenie, </w:t>
            </w:r>
            <w:r w:rsidR="00710B33" w:rsidRPr="00640F70">
              <w:rPr>
                <w:b/>
                <w:lang w:bidi="pl-PL"/>
              </w:rPr>
              <w:t>z</w:t>
            </w:r>
            <w:r w:rsidR="00BC6A5B" w:rsidRPr="00640F70">
              <w:rPr>
                <w:b/>
                <w:lang w:bidi="pl-PL"/>
              </w:rPr>
              <w:t> </w:t>
            </w:r>
            <w:r w:rsidRPr="00640F70">
              <w:rPr>
                <w:b/>
                <w:lang w:bidi="pl-PL"/>
              </w:rPr>
              <w:t>którego wynika jaki zakres rzeczowy wykonania zamówienia real</w:t>
            </w:r>
            <w:r w:rsidR="0065444D" w:rsidRPr="00640F70">
              <w:rPr>
                <w:b/>
                <w:lang w:bidi="pl-PL"/>
              </w:rPr>
              <w:t>izować zamierzają poszczególni W</w:t>
            </w:r>
            <w:r w:rsidRPr="00640F70">
              <w:rPr>
                <w:b/>
                <w:lang w:bidi="pl-PL"/>
              </w:rPr>
              <w:t>ykonawcy.</w:t>
            </w:r>
          </w:p>
        </w:tc>
      </w:tr>
    </w:tbl>
    <w:p w14:paraId="3477EC5F" w14:textId="1F74A603" w:rsidR="00E75EED" w:rsidRPr="00640F70" w:rsidRDefault="00683B60" w:rsidP="00134B69">
      <w:pPr>
        <w:pStyle w:val="pkt"/>
        <w:numPr>
          <w:ilvl w:val="1"/>
          <w:numId w:val="5"/>
        </w:numPr>
        <w:ind w:left="567" w:hanging="283"/>
        <w:rPr>
          <w:lang w:bidi="pl-PL"/>
        </w:rPr>
      </w:pPr>
      <w:r w:rsidRPr="00640F70">
        <w:rPr>
          <w:lang w:bidi="pl-PL"/>
        </w:rPr>
        <w:t>Pełnomocnictwo dla pełnomocnika do reprezentowania w postępowaniu Wykonawców wspólnie ubiegających się o udzielenie zamówienia - dotyczy ofert składanych przez Wykonawców wspólnie ubiegających się o</w:t>
      </w:r>
      <w:r w:rsidR="00BC6A5B" w:rsidRPr="00640F70">
        <w:rPr>
          <w:lang w:bidi="pl-PL"/>
        </w:rPr>
        <w:t> </w:t>
      </w:r>
      <w:r w:rsidRPr="00640F70">
        <w:rPr>
          <w:lang w:bidi="pl-PL"/>
        </w:rPr>
        <w:t>udzielenie zamówienia;</w:t>
      </w:r>
    </w:p>
    <w:p w14:paraId="77B3CAAB" w14:textId="7389F467" w:rsidR="00683B60" w:rsidRPr="00640F70" w:rsidRDefault="00683B60" w:rsidP="00134B69">
      <w:pPr>
        <w:pStyle w:val="pkt"/>
        <w:numPr>
          <w:ilvl w:val="1"/>
          <w:numId w:val="5"/>
        </w:numPr>
        <w:ind w:left="567" w:hanging="283"/>
        <w:rPr>
          <w:lang w:bidi="pl-PL"/>
        </w:rPr>
      </w:pPr>
      <w:r w:rsidRPr="00640F70">
        <w:rPr>
          <w:lang w:bidi="pl-PL"/>
        </w:rPr>
        <w:t>Oświad</w:t>
      </w:r>
      <w:r w:rsidR="00E75EED" w:rsidRPr="00640F70">
        <w:rPr>
          <w:lang w:bidi="pl-PL"/>
        </w:rPr>
        <w:t>czenie Wykonawcy o niepodlegania</w:t>
      </w:r>
      <w:r w:rsidRPr="00640F70">
        <w:rPr>
          <w:lang w:bidi="pl-PL"/>
        </w:rPr>
        <w:t xml:space="preserve"> wykluczeniu z postępowania - w</w:t>
      </w:r>
      <w:r w:rsidR="00E75EED" w:rsidRPr="00640F70">
        <w:rPr>
          <w:lang w:bidi="pl-PL"/>
        </w:rPr>
        <w:t>zór oświadczenia o niepodlegania</w:t>
      </w:r>
      <w:r w:rsidRPr="00640F70">
        <w:rPr>
          <w:lang w:bidi="pl-PL"/>
        </w:rPr>
        <w:t xml:space="preserve"> wy</w:t>
      </w:r>
      <w:r w:rsidR="0075085F" w:rsidRPr="00640F70">
        <w:rPr>
          <w:lang w:bidi="pl-PL"/>
        </w:rPr>
        <w:t>kluczeniu stanowi załącznik</w:t>
      </w:r>
      <w:r w:rsidRPr="00640F70">
        <w:rPr>
          <w:lang w:bidi="pl-PL"/>
        </w:rPr>
        <w:t xml:space="preserve"> do SWZ. W przy</w:t>
      </w:r>
      <w:r w:rsidRPr="00640F70">
        <w:rPr>
          <w:lang w:bidi="pl-PL"/>
        </w:rPr>
        <w:softHyphen/>
        <w:t xml:space="preserve">padku </w:t>
      </w:r>
      <w:r w:rsidR="00EB0797" w:rsidRPr="00640F70">
        <w:rPr>
          <w:lang w:bidi="pl-PL"/>
        </w:rPr>
        <w:t>wspólnego</w:t>
      </w:r>
      <w:r w:rsidRPr="00640F70">
        <w:rPr>
          <w:lang w:bidi="pl-PL"/>
        </w:rPr>
        <w:t xml:space="preserve"> ubiegania </w:t>
      </w:r>
      <w:r w:rsidR="00EB0797" w:rsidRPr="00640F70">
        <w:rPr>
          <w:lang w:bidi="pl-PL"/>
        </w:rPr>
        <w:t>się</w:t>
      </w:r>
      <w:r w:rsidRPr="00640F70">
        <w:rPr>
          <w:lang w:bidi="pl-PL"/>
        </w:rPr>
        <w:t xml:space="preserve"> o zamówienie przez </w:t>
      </w:r>
      <w:r w:rsidR="00EB0797" w:rsidRPr="00640F70">
        <w:rPr>
          <w:lang w:bidi="pl-PL"/>
        </w:rPr>
        <w:t>Wykonawców</w:t>
      </w:r>
      <w:r w:rsidRPr="00640F70">
        <w:rPr>
          <w:lang w:bidi="pl-PL"/>
        </w:rPr>
        <w:t xml:space="preserve">, oświadczenie o </w:t>
      </w:r>
      <w:r w:rsidR="00975A29" w:rsidRPr="00640F70">
        <w:rPr>
          <w:lang w:bidi="pl-PL"/>
        </w:rPr>
        <w:t> </w:t>
      </w:r>
      <w:r w:rsidRPr="00640F70">
        <w:rPr>
          <w:lang w:bidi="pl-PL"/>
        </w:rPr>
        <w:t>niepolegani</w:t>
      </w:r>
      <w:r w:rsidR="00E75EED" w:rsidRPr="00640F70">
        <w:rPr>
          <w:lang w:bidi="pl-PL"/>
        </w:rPr>
        <w:t>a</w:t>
      </w:r>
      <w:r w:rsidRPr="00640F70">
        <w:rPr>
          <w:lang w:bidi="pl-PL"/>
        </w:rPr>
        <w:t xml:space="preserve"> wykluczeniu składa </w:t>
      </w:r>
      <w:r w:rsidR="00EB0797" w:rsidRPr="00640F70">
        <w:rPr>
          <w:lang w:bidi="pl-PL"/>
        </w:rPr>
        <w:t>każdy</w:t>
      </w:r>
      <w:r w:rsidRPr="00640F70">
        <w:rPr>
          <w:lang w:bidi="pl-PL"/>
        </w:rPr>
        <w:t xml:space="preserve"> z </w:t>
      </w:r>
      <w:r w:rsidR="00EB0797" w:rsidRPr="00640F70">
        <w:rPr>
          <w:lang w:bidi="pl-PL"/>
        </w:rPr>
        <w:t>Wykonawców</w:t>
      </w:r>
      <w:r w:rsidR="006135C9" w:rsidRPr="00640F70">
        <w:rPr>
          <w:lang w:bidi="pl-PL"/>
        </w:rPr>
        <w:t>.</w:t>
      </w:r>
    </w:p>
    <w:p w14:paraId="783450AE" w14:textId="77777777" w:rsidR="00640F70" w:rsidRPr="00640F70" w:rsidRDefault="00683B60" w:rsidP="00640F70">
      <w:pPr>
        <w:pStyle w:val="pkt"/>
        <w:numPr>
          <w:ilvl w:val="1"/>
          <w:numId w:val="34"/>
        </w:numPr>
        <w:ind w:left="426"/>
        <w:rPr>
          <w:lang w:bidi="pl-PL"/>
        </w:rPr>
      </w:pPr>
      <w:r w:rsidRPr="00640F70">
        <w:rPr>
          <w:lang w:bidi="pl-PL"/>
        </w:rPr>
        <w:t>Oferta o</w:t>
      </w:r>
      <w:r w:rsidR="00E75EED" w:rsidRPr="00640F70">
        <w:rPr>
          <w:lang w:bidi="pl-PL"/>
        </w:rPr>
        <w:t>raz oświadczenie o niepodlegani</w:t>
      </w:r>
      <w:r w:rsidR="00BA2EF3" w:rsidRPr="00640F70">
        <w:rPr>
          <w:lang w:bidi="pl-PL"/>
        </w:rPr>
        <w:t>u</w:t>
      </w:r>
      <w:r w:rsidRPr="00640F70">
        <w:rPr>
          <w:lang w:bidi="pl-PL"/>
        </w:rPr>
        <w:t xml:space="preserve"> wykluczeniu muszą być złożone w oryginale.</w:t>
      </w:r>
    </w:p>
    <w:p w14:paraId="1987B9F5" w14:textId="73AABD7D" w:rsidR="00640F70" w:rsidRPr="00640F70" w:rsidRDefault="00683B60" w:rsidP="00640F70">
      <w:pPr>
        <w:pStyle w:val="pkt"/>
        <w:numPr>
          <w:ilvl w:val="1"/>
          <w:numId w:val="34"/>
        </w:numPr>
        <w:ind w:left="426"/>
        <w:rPr>
          <w:lang w:bidi="pl-PL"/>
        </w:rPr>
      </w:pPr>
      <w:r w:rsidRPr="00640F70">
        <w:rPr>
          <w:lang w:bidi="pl-PL"/>
        </w:rPr>
        <w:t>Zamawiający zaleca ponumerowanie stron oferty.</w:t>
      </w:r>
    </w:p>
    <w:p w14:paraId="431EF1AF" w14:textId="77777777" w:rsidR="00640F70" w:rsidRPr="00640F70" w:rsidRDefault="00683B60" w:rsidP="00640F70">
      <w:pPr>
        <w:pStyle w:val="pkt"/>
        <w:numPr>
          <w:ilvl w:val="1"/>
          <w:numId w:val="34"/>
        </w:numPr>
        <w:ind w:left="426" w:hanging="414"/>
        <w:rPr>
          <w:lang w:bidi="pl-PL"/>
        </w:rPr>
      </w:pPr>
      <w:r w:rsidRPr="00640F70">
        <w:rPr>
          <w:lang w:bidi="pl-PL"/>
        </w:rPr>
        <w:t>Pełnomocnictwo do złożenia oferty musi być złożone w oryginale w ta</w:t>
      </w:r>
      <w:r w:rsidRPr="00640F70">
        <w:rPr>
          <w:lang w:bidi="pl-PL"/>
        </w:rPr>
        <w:softHyphen/>
        <w:t>kiej samej formie, jak składana oferta (</w:t>
      </w:r>
      <w:proofErr w:type="spellStart"/>
      <w:r w:rsidRPr="00640F70">
        <w:rPr>
          <w:lang w:bidi="pl-PL"/>
        </w:rPr>
        <w:t>t.j</w:t>
      </w:r>
      <w:proofErr w:type="spellEnd"/>
      <w:r w:rsidRPr="00640F70">
        <w:rPr>
          <w:lang w:bidi="pl-PL"/>
        </w:rPr>
        <w:t>.</w:t>
      </w:r>
      <w:r w:rsidR="00BC6A5B" w:rsidRPr="00640F70">
        <w:rPr>
          <w:lang w:bidi="pl-PL"/>
        </w:rPr>
        <w:t> </w:t>
      </w:r>
      <w:r w:rsidRPr="00640F70">
        <w:rPr>
          <w:lang w:bidi="pl-PL"/>
        </w:rPr>
        <w:t>w</w:t>
      </w:r>
      <w:r w:rsidR="00BC6A5B" w:rsidRPr="00640F70">
        <w:rPr>
          <w:lang w:bidi="pl-PL"/>
        </w:rPr>
        <w:t> </w:t>
      </w:r>
      <w:r w:rsidRPr="00640F70">
        <w:rPr>
          <w:lang w:bidi="pl-PL"/>
        </w:rPr>
        <w:t>formie elektronicznej lub postaci elektronicznej opatrzonej podpisem zaufanym lub podpisem osobistym). Dopusz</w:t>
      </w:r>
      <w:r w:rsidRPr="00640F70">
        <w:rPr>
          <w:lang w:bidi="pl-PL"/>
        </w:rPr>
        <w:softHyphen/>
        <w:t>cza się także złożenie elektronicznej kopii (skanu) pełnomocnictwa sporządzonego uprzednio w formie pisemnej, w formie elektronicznego poświadczenia sporządzo</w:t>
      </w:r>
      <w:r w:rsidRPr="00640F70">
        <w:rPr>
          <w:lang w:bidi="pl-PL"/>
        </w:rPr>
        <w:softHyphen/>
        <w:t>nego stosownie do art. 97 § 2 ustawy z dnia 14 lutego 1991 r. - Prawo o notariacie, które to poświadczenie notariusz opatruje kwalifikowanym podpisem elektronicz</w:t>
      </w:r>
      <w:r w:rsidRPr="00640F70">
        <w:rPr>
          <w:lang w:bidi="pl-PL"/>
        </w:rPr>
        <w:softHyphen/>
        <w:t>nym, bądź też poprzez opatrzenie skanu pełnomocnictwa sporządzonego uprzed</w:t>
      </w:r>
      <w:r w:rsidRPr="00640F70">
        <w:rPr>
          <w:lang w:bidi="pl-PL"/>
        </w:rPr>
        <w:softHyphen/>
        <w:t>nio w formie pisemnej kwalifikowanym podpisem, podpisem zaufanym lub podpi</w:t>
      </w:r>
      <w:r w:rsidRPr="00640F70">
        <w:rPr>
          <w:lang w:bidi="pl-PL"/>
        </w:rPr>
        <w:softHyphen/>
        <w:t>sem osobistym mocodawcy. Elektroniczna kopia pełnomocnictwa nie może być uwierzytelniona przez upełnomocnionego.</w:t>
      </w:r>
    </w:p>
    <w:p w14:paraId="3940EE5F" w14:textId="706739BD" w:rsidR="00BA2EF3" w:rsidRPr="00640F70" w:rsidRDefault="00BA2EF3" w:rsidP="00640F70">
      <w:pPr>
        <w:pStyle w:val="pkt"/>
        <w:numPr>
          <w:ilvl w:val="1"/>
          <w:numId w:val="34"/>
        </w:numPr>
        <w:ind w:left="426" w:hanging="414"/>
        <w:rPr>
          <w:lang w:bidi="pl-PL"/>
        </w:rPr>
      </w:pPr>
      <w:r w:rsidRPr="00640F70">
        <w:rPr>
          <w:lang w:bidi="pl-PL"/>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4C3964" w14:textId="77777777" w:rsidR="000B3C85" w:rsidRPr="00640F70" w:rsidRDefault="000B3C85" w:rsidP="000B3C85">
      <w:pPr>
        <w:pStyle w:val="pkt"/>
        <w:ind w:left="360" w:firstLine="0"/>
        <w:rPr>
          <w:lang w:bidi="pl-PL"/>
        </w:rPr>
      </w:pPr>
    </w:p>
    <w:p w14:paraId="55302884" w14:textId="77777777" w:rsidR="00683B60" w:rsidRPr="004868F4" w:rsidRDefault="00683B60" w:rsidP="00134B69">
      <w:pPr>
        <w:pStyle w:val="pkt"/>
        <w:numPr>
          <w:ilvl w:val="0"/>
          <w:numId w:val="21"/>
        </w:numPr>
        <w:shd w:val="clear" w:color="auto" w:fill="C9C9C9"/>
        <w:ind w:left="0" w:firstLine="0"/>
        <w:jc w:val="left"/>
        <w:rPr>
          <w:b/>
          <w:lang w:bidi="pl-PL"/>
        </w:rPr>
      </w:pPr>
      <w:r w:rsidRPr="004868F4">
        <w:rPr>
          <w:b/>
          <w:lang w:bidi="pl-PL"/>
        </w:rPr>
        <w:t>Sposób oraz termin składania ofert</w:t>
      </w:r>
      <w:r w:rsidR="00182D24" w:rsidRPr="004868F4">
        <w:rPr>
          <w:b/>
          <w:lang w:bidi="pl-PL"/>
        </w:rPr>
        <w:t>.</w:t>
      </w:r>
    </w:p>
    <w:p w14:paraId="170699A0" w14:textId="378B4F60" w:rsidR="001B6315" w:rsidRPr="00017164" w:rsidRDefault="001B6315" w:rsidP="00BA2EF3">
      <w:pPr>
        <w:pStyle w:val="Akapitzlist"/>
        <w:widowControl w:val="0"/>
        <w:numPr>
          <w:ilvl w:val="3"/>
          <w:numId w:val="21"/>
        </w:numPr>
        <w:autoSpaceDE w:val="0"/>
        <w:autoSpaceDN w:val="0"/>
        <w:spacing w:after="0" w:line="240" w:lineRule="auto"/>
        <w:ind w:left="425" w:right="-2" w:hanging="426"/>
        <w:jc w:val="both"/>
        <w:rPr>
          <w:rFonts w:ascii="Times New Roman" w:hAnsi="Times New Roman"/>
          <w:sz w:val="24"/>
          <w:szCs w:val="24"/>
        </w:rPr>
      </w:pPr>
      <w:r w:rsidRPr="004868F4">
        <w:rPr>
          <w:rFonts w:ascii="Times New Roman" w:hAnsi="Times New Roman"/>
          <w:sz w:val="24"/>
          <w:szCs w:val="24"/>
        </w:rPr>
        <w:t xml:space="preserve">Ofertę </w:t>
      </w:r>
      <w:r w:rsidR="00337151" w:rsidRPr="004868F4">
        <w:rPr>
          <w:rFonts w:ascii="Times New Roman" w:hAnsi="Times New Roman"/>
          <w:sz w:val="24"/>
          <w:szCs w:val="24"/>
        </w:rPr>
        <w:t>wraz z wymaganymi dokumentami</w:t>
      </w:r>
      <w:r w:rsidR="00337151" w:rsidRPr="004868F4">
        <w:rPr>
          <w:rFonts w:ascii="Times New Roman" w:hAnsi="Times New Roman"/>
          <w:sz w:val="24"/>
          <w:szCs w:val="24"/>
          <w:lang w:val="pl-PL"/>
        </w:rPr>
        <w:t xml:space="preserve"> </w:t>
      </w:r>
      <w:r w:rsidRPr="004868F4">
        <w:rPr>
          <w:rFonts w:ascii="Times New Roman" w:hAnsi="Times New Roman"/>
          <w:sz w:val="24"/>
          <w:szCs w:val="24"/>
        </w:rPr>
        <w:t>należy złożyć na Platformie pod adresem</w:t>
      </w:r>
      <w:r w:rsidRPr="004868F4">
        <w:rPr>
          <w:rFonts w:ascii="Times New Roman" w:hAnsi="Times New Roman"/>
          <w:color w:val="FF0000"/>
          <w:sz w:val="24"/>
          <w:szCs w:val="24"/>
        </w:rPr>
        <w:t xml:space="preserve">: </w:t>
      </w:r>
      <w:hyperlink r:id="rId26" w:history="1">
        <w:r w:rsidR="00337151" w:rsidRPr="004868F4">
          <w:rPr>
            <w:rStyle w:val="Hipercze"/>
            <w:rFonts w:ascii="Times New Roman" w:hAnsi="Times New Roman"/>
            <w:sz w:val="24"/>
            <w:szCs w:val="24"/>
          </w:rPr>
          <w:t>https://</w:t>
        </w:r>
        <w:r w:rsidR="00337151" w:rsidRPr="004868F4">
          <w:rPr>
            <w:rStyle w:val="Hipercze"/>
            <w:rFonts w:ascii="Times New Roman" w:hAnsi="Times New Roman"/>
            <w:sz w:val="24"/>
            <w:szCs w:val="24"/>
            <w:lang w:val="pl-PL"/>
          </w:rPr>
          <w:t>platformazakupowa.pl/pn/gmina_moskorzew</w:t>
        </w:r>
      </w:hyperlink>
      <w:r w:rsidRPr="004868F4">
        <w:rPr>
          <w:rFonts w:ascii="Times New Roman" w:hAnsi="Times New Roman"/>
          <w:sz w:val="24"/>
          <w:szCs w:val="24"/>
        </w:rPr>
        <w:t xml:space="preserve">  </w:t>
      </w:r>
      <w:r w:rsidRPr="00017164">
        <w:rPr>
          <w:rFonts w:ascii="Times New Roman" w:hAnsi="Times New Roman"/>
          <w:sz w:val="24"/>
          <w:szCs w:val="24"/>
        </w:rPr>
        <w:t xml:space="preserve">do dnia </w:t>
      </w:r>
      <w:r w:rsidR="008D44A4" w:rsidRPr="00017164">
        <w:rPr>
          <w:rFonts w:ascii="Times New Roman" w:hAnsi="Times New Roman"/>
          <w:b/>
          <w:bCs/>
          <w:sz w:val="24"/>
          <w:szCs w:val="24"/>
          <w:lang w:val="pl-PL"/>
        </w:rPr>
        <w:t>1</w:t>
      </w:r>
      <w:r w:rsidR="00F73906" w:rsidRPr="00017164">
        <w:rPr>
          <w:rFonts w:ascii="Times New Roman" w:hAnsi="Times New Roman"/>
          <w:b/>
          <w:bCs/>
          <w:sz w:val="24"/>
          <w:szCs w:val="24"/>
          <w:lang w:val="pl-PL"/>
        </w:rPr>
        <w:t>7</w:t>
      </w:r>
      <w:r w:rsidR="00F56FD0" w:rsidRPr="00017164">
        <w:rPr>
          <w:rFonts w:ascii="Times New Roman" w:hAnsi="Times New Roman"/>
          <w:b/>
          <w:bCs/>
          <w:sz w:val="24"/>
          <w:szCs w:val="24"/>
          <w:lang w:val="pl-PL"/>
        </w:rPr>
        <w:t>.</w:t>
      </w:r>
      <w:r w:rsidR="00BA2EF3" w:rsidRPr="00017164">
        <w:rPr>
          <w:rFonts w:ascii="Times New Roman" w:hAnsi="Times New Roman"/>
          <w:b/>
          <w:bCs/>
          <w:sz w:val="24"/>
          <w:szCs w:val="24"/>
          <w:lang w:val="pl-PL"/>
        </w:rPr>
        <w:t>01</w:t>
      </w:r>
      <w:r w:rsidR="007C648E" w:rsidRPr="00017164">
        <w:rPr>
          <w:rFonts w:ascii="Times New Roman" w:hAnsi="Times New Roman"/>
          <w:b/>
          <w:bCs/>
          <w:sz w:val="24"/>
          <w:szCs w:val="24"/>
          <w:lang w:val="pl-PL"/>
        </w:rPr>
        <w:t>.</w:t>
      </w:r>
      <w:r w:rsidRPr="00017164">
        <w:rPr>
          <w:rFonts w:ascii="Times New Roman" w:hAnsi="Times New Roman"/>
          <w:b/>
          <w:sz w:val="24"/>
          <w:szCs w:val="24"/>
        </w:rPr>
        <w:t>202</w:t>
      </w:r>
      <w:r w:rsidR="00BA2EF3" w:rsidRPr="00017164">
        <w:rPr>
          <w:rFonts w:ascii="Times New Roman" w:hAnsi="Times New Roman"/>
          <w:b/>
          <w:sz w:val="24"/>
          <w:szCs w:val="24"/>
          <w:lang w:val="pl-PL"/>
        </w:rPr>
        <w:t>4</w:t>
      </w:r>
      <w:r w:rsidRPr="00017164">
        <w:rPr>
          <w:rFonts w:ascii="Times New Roman" w:hAnsi="Times New Roman"/>
          <w:b/>
          <w:sz w:val="24"/>
          <w:szCs w:val="24"/>
        </w:rPr>
        <w:t xml:space="preserve"> r. do godz. </w:t>
      </w:r>
      <w:r w:rsidR="005F3AB1" w:rsidRPr="00017164">
        <w:rPr>
          <w:rFonts w:ascii="Times New Roman" w:hAnsi="Times New Roman"/>
          <w:b/>
          <w:sz w:val="24"/>
          <w:szCs w:val="24"/>
          <w:lang w:val="pl-PL"/>
        </w:rPr>
        <w:t>09</w:t>
      </w:r>
      <w:r w:rsidRPr="00017164">
        <w:rPr>
          <w:rFonts w:ascii="Times New Roman" w:hAnsi="Times New Roman"/>
          <w:b/>
          <w:sz w:val="24"/>
          <w:szCs w:val="24"/>
        </w:rPr>
        <w:t>:00</w:t>
      </w:r>
    </w:p>
    <w:p w14:paraId="71ACD6BE" w14:textId="77777777" w:rsidR="00337151" w:rsidRPr="004868F4" w:rsidRDefault="00337151" w:rsidP="00134B69">
      <w:pPr>
        <w:pStyle w:val="Akapitzlist"/>
        <w:widowControl w:val="0"/>
        <w:numPr>
          <w:ilvl w:val="3"/>
          <w:numId w:val="21"/>
        </w:numPr>
        <w:autoSpaceDE w:val="0"/>
        <w:autoSpaceDN w:val="0"/>
        <w:spacing w:after="0" w:line="240" w:lineRule="auto"/>
        <w:ind w:left="425" w:right="-2"/>
        <w:jc w:val="both"/>
        <w:rPr>
          <w:rFonts w:ascii="Times New Roman" w:hAnsi="Times New Roman"/>
          <w:sz w:val="24"/>
          <w:szCs w:val="24"/>
        </w:rPr>
      </w:pPr>
      <w:r w:rsidRPr="004868F4">
        <w:rPr>
          <w:rFonts w:ascii="Times New Roman" w:hAnsi="Times New Roman"/>
          <w:sz w:val="24"/>
          <w:szCs w:val="24"/>
        </w:rPr>
        <w:t>Po wypełnieniu Formularza składania oferty lub wniosku i dołączenia  wszystkich wymaganych załączników należy kliknąć przycisk „Przejdź do podsumowania”.</w:t>
      </w:r>
    </w:p>
    <w:p w14:paraId="0EB71A9B" w14:textId="2F087EF2" w:rsidR="00337151" w:rsidRPr="004868F4" w:rsidRDefault="00337151" w:rsidP="00134B69">
      <w:pPr>
        <w:pStyle w:val="Akapitzlist"/>
        <w:widowControl w:val="0"/>
        <w:numPr>
          <w:ilvl w:val="3"/>
          <w:numId w:val="21"/>
        </w:numPr>
        <w:autoSpaceDE w:val="0"/>
        <w:autoSpaceDN w:val="0"/>
        <w:spacing w:after="0" w:line="240" w:lineRule="auto"/>
        <w:ind w:left="425" w:right="-2"/>
        <w:jc w:val="both"/>
        <w:rPr>
          <w:rFonts w:ascii="Times New Roman" w:hAnsi="Times New Roman"/>
          <w:sz w:val="24"/>
          <w:szCs w:val="24"/>
        </w:rPr>
      </w:pPr>
      <w:r w:rsidRPr="004868F4">
        <w:rPr>
          <w:rFonts w:ascii="Times New Roman" w:hAnsi="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w:t>
      </w:r>
      <w:r w:rsidR="002D354D" w:rsidRPr="004868F4">
        <w:rPr>
          <w:rFonts w:ascii="Times New Roman" w:hAnsi="Times New Roman"/>
          <w:sz w:val="24"/>
          <w:szCs w:val="24"/>
          <w:lang w:val="pl-PL"/>
        </w:rPr>
        <w:t> </w:t>
      </w:r>
      <w:r w:rsidRPr="004868F4">
        <w:rPr>
          <w:rFonts w:ascii="Times New Roman" w:hAnsi="Times New Roman"/>
          <w:sz w:val="24"/>
          <w:szCs w:val="24"/>
        </w:rPr>
        <w:t xml:space="preserve">pośrednictwem platformazakupowa.pl. Zalecamy stosowanie podpisu na każdym załączonym pliku osobno, w </w:t>
      </w:r>
      <w:r w:rsidR="002D354D" w:rsidRPr="004868F4">
        <w:rPr>
          <w:rFonts w:ascii="Times New Roman" w:hAnsi="Times New Roman"/>
          <w:sz w:val="24"/>
          <w:szCs w:val="24"/>
          <w:lang w:val="pl-PL"/>
        </w:rPr>
        <w:t> </w:t>
      </w:r>
      <w:r w:rsidRPr="004868F4">
        <w:rPr>
          <w:rFonts w:ascii="Times New Roman" w:hAnsi="Times New Roman"/>
          <w:sz w:val="24"/>
          <w:szCs w:val="24"/>
        </w:rPr>
        <w:t xml:space="preserve">szczególności wskazanych w art. 63 ust 1 oraz ust.2  </w:t>
      </w:r>
      <w:proofErr w:type="spellStart"/>
      <w:r w:rsidRPr="004868F4">
        <w:rPr>
          <w:rFonts w:ascii="Times New Roman" w:hAnsi="Times New Roman"/>
          <w:sz w:val="24"/>
          <w:szCs w:val="24"/>
        </w:rPr>
        <w:t>Pzp</w:t>
      </w:r>
      <w:proofErr w:type="spellEnd"/>
      <w:r w:rsidRPr="004868F4">
        <w:rPr>
          <w:rFonts w:ascii="Times New Roman" w:hAnsi="Times New Roman"/>
          <w:sz w:val="24"/>
          <w:szCs w:val="24"/>
        </w:rPr>
        <w:t>, gdzie zaznaczono, iż oferty, wnioski o dopuszczenie do udziału w</w:t>
      </w:r>
      <w:r w:rsidRPr="004868F4">
        <w:rPr>
          <w:rFonts w:ascii="Times New Roman" w:hAnsi="Times New Roman"/>
          <w:sz w:val="24"/>
          <w:szCs w:val="24"/>
          <w:lang w:val="pl-PL"/>
        </w:rPr>
        <w:t> </w:t>
      </w:r>
      <w:r w:rsidRPr="004868F4">
        <w:rPr>
          <w:rFonts w:ascii="Times New Roman" w:hAnsi="Times New Roman"/>
          <w:sz w:val="24"/>
          <w:szCs w:val="24"/>
        </w:rPr>
        <w:t>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1846F39" w14:textId="0E720158" w:rsidR="00337151" w:rsidRPr="004868F4" w:rsidRDefault="00337151" w:rsidP="00134B69">
      <w:pPr>
        <w:pStyle w:val="Akapitzlist"/>
        <w:widowControl w:val="0"/>
        <w:numPr>
          <w:ilvl w:val="3"/>
          <w:numId w:val="21"/>
        </w:numPr>
        <w:autoSpaceDE w:val="0"/>
        <w:autoSpaceDN w:val="0"/>
        <w:spacing w:after="0" w:line="240" w:lineRule="auto"/>
        <w:ind w:left="425" w:right="-2"/>
        <w:jc w:val="both"/>
        <w:rPr>
          <w:rFonts w:ascii="Times New Roman" w:hAnsi="Times New Roman"/>
          <w:sz w:val="24"/>
          <w:szCs w:val="24"/>
        </w:rPr>
      </w:pPr>
      <w:r w:rsidRPr="004868F4">
        <w:rPr>
          <w:rFonts w:ascii="Times New Roman" w:hAnsi="Times New Roman"/>
          <w:sz w:val="24"/>
          <w:szCs w:val="24"/>
        </w:rPr>
        <w:t xml:space="preserve">Za datę złożenia oferty przyjmuje się datę jej przekazania w systemie (platformie) w </w:t>
      </w:r>
      <w:r w:rsidR="00975A29">
        <w:rPr>
          <w:rFonts w:ascii="Times New Roman" w:hAnsi="Times New Roman"/>
          <w:sz w:val="24"/>
          <w:szCs w:val="24"/>
          <w:lang w:val="pl-PL"/>
        </w:rPr>
        <w:t> </w:t>
      </w:r>
      <w:r w:rsidRPr="004868F4">
        <w:rPr>
          <w:rFonts w:ascii="Times New Roman" w:hAnsi="Times New Roman"/>
          <w:sz w:val="24"/>
          <w:szCs w:val="24"/>
        </w:rPr>
        <w:t xml:space="preserve">drugim kroku składania oferty poprzez kliknięcie przycisku “Złóż ofertę” i wyświetlenie się komunikatu, że oferta została zaszyfrowana i </w:t>
      </w:r>
      <w:r w:rsidR="002D354D" w:rsidRPr="004868F4">
        <w:rPr>
          <w:rFonts w:ascii="Times New Roman" w:hAnsi="Times New Roman"/>
          <w:sz w:val="24"/>
          <w:szCs w:val="24"/>
          <w:lang w:val="pl-PL"/>
        </w:rPr>
        <w:t> </w:t>
      </w:r>
      <w:r w:rsidRPr="004868F4">
        <w:rPr>
          <w:rFonts w:ascii="Times New Roman" w:hAnsi="Times New Roman"/>
          <w:sz w:val="24"/>
          <w:szCs w:val="24"/>
        </w:rPr>
        <w:t>złożona.</w:t>
      </w:r>
    </w:p>
    <w:p w14:paraId="01709AC5" w14:textId="13B2C6BD" w:rsidR="00337151" w:rsidRPr="004868F4" w:rsidRDefault="00337151" w:rsidP="00134B69">
      <w:pPr>
        <w:pStyle w:val="Akapitzlist"/>
        <w:widowControl w:val="0"/>
        <w:numPr>
          <w:ilvl w:val="3"/>
          <w:numId w:val="21"/>
        </w:numPr>
        <w:autoSpaceDE w:val="0"/>
        <w:autoSpaceDN w:val="0"/>
        <w:spacing w:after="0" w:line="240" w:lineRule="auto"/>
        <w:ind w:left="425" w:right="-2"/>
        <w:jc w:val="both"/>
        <w:rPr>
          <w:rFonts w:ascii="Times New Roman" w:hAnsi="Times New Roman"/>
          <w:sz w:val="24"/>
          <w:szCs w:val="24"/>
        </w:rPr>
      </w:pPr>
      <w:r w:rsidRPr="004868F4">
        <w:rPr>
          <w:rFonts w:ascii="Times New Roman" w:hAnsi="Times New Roman"/>
          <w:sz w:val="24"/>
          <w:szCs w:val="24"/>
        </w:rPr>
        <w:t>Szczegółowa instrukcja dla Wykonawców dotycząca złożenia, zmiany i wycofania oferty znajduje się na stronie internetowej pod adresem:  https://platformazakupowa.pl/strona/45-instrukcje</w:t>
      </w:r>
    </w:p>
    <w:p w14:paraId="73405CD3" w14:textId="77777777" w:rsidR="001B6315" w:rsidRPr="004868F4" w:rsidRDefault="001B6315" w:rsidP="00134B69">
      <w:pPr>
        <w:pStyle w:val="Akapitzlist"/>
        <w:widowControl w:val="0"/>
        <w:numPr>
          <w:ilvl w:val="3"/>
          <w:numId w:val="21"/>
        </w:numPr>
        <w:autoSpaceDE w:val="0"/>
        <w:autoSpaceDN w:val="0"/>
        <w:spacing w:after="0" w:line="240" w:lineRule="auto"/>
        <w:ind w:left="425" w:hanging="426"/>
        <w:rPr>
          <w:rFonts w:ascii="Times New Roman" w:hAnsi="Times New Roman"/>
          <w:sz w:val="24"/>
          <w:szCs w:val="24"/>
        </w:rPr>
      </w:pPr>
      <w:r w:rsidRPr="004868F4">
        <w:rPr>
          <w:rFonts w:ascii="Times New Roman" w:hAnsi="Times New Roman"/>
          <w:sz w:val="24"/>
          <w:szCs w:val="24"/>
          <w:lang w:bidi="pl-PL"/>
        </w:rPr>
        <w:t>Wykonawca może złożyć tylko jedną ofertę.</w:t>
      </w:r>
    </w:p>
    <w:p w14:paraId="69761324" w14:textId="15E935C1" w:rsidR="00BE72A5" w:rsidRPr="004868F4" w:rsidRDefault="001B6315" w:rsidP="00134B69">
      <w:pPr>
        <w:pStyle w:val="Akapitzlist"/>
        <w:widowControl w:val="0"/>
        <w:numPr>
          <w:ilvl w:val="3"/>
          <w:numId w:val="21"/>
        </w:numPr>
        <w:autoSpaceDE w:val="0"/>
        <w:autoSpaceDN w:val="0"/>
        <w:spacing w:after="0" w:line="240" w:lineRule="auto"/>
        <w:ind w:left="425" w:hanging="426"/>
        <w:rPr>
          <w:rFonts w:ascii="Times New Roman" w:hAnsi="Times New Roman"/>
          <w:sz w:val="24"/>
          <w:szCs w:val="24"/>
        </w:rPr>
      </w:pPr>
      <w:r w:rsidRPr="004868F4">
        <w:rPr>
          <w:rFonts w:ascii="Times New Roman" w:hAnsi="Times New Roman"/>
          <w:sz w:val="24"/>
          <w:szCs w:val="24"/>
          <w:lang w:bidi="pl-PL"/>
        </w:rPr>
        <w:t>Zamawiający odrzuci ofertę złożoną po terminie składania ofert.</w:t>
      </w:r>
    </w:p>
    <w:p w14:paraId="73A8FA04" w14:textId="77777777" w:rsidR="000B3C85" w:rsidRPr="004868F4" w:rsidRDefault="000B3C85" w:rsidP="000B3C85">
      <w:pPr>
        <w:pStyle w:val="Akapitzlist"/>
        <w:widowControl w:val="0"/>
        <w:autoSpaceDE w:val="0"/>
        <w:autoSpaceDN w:val="0"/>
        <w:spacing w:after="0" w:line="240" w:lineRule="auto"/>
        <w:ind w:left="425"/>
        <w:rPr>
          <w:rFonts w:ascii="Times New Roman" w:hAnsi="Times New Roman"/>
          <w:sz w:val="24"/>
          <w:szCs w:val="24"/>
        </w:rPr>
      </w:pPr>
    </w:p>
    <w:p w14:paraId="69BA7F93" w14:textId="77777777" w:rsidR="00683B60" w:rsidRPr="004868F4" w:rsidRDefault="00683B60" w:rsidP="00134B69">
      <w:pPr>
        <w:pStyle w:val="pkt"/>
        <w:numPr>
          <w:ilvl w:val="0"/>
          <w:numId w:val="21"/>
        </w:numPr>
        <w:shd w:val="clear" w:color="auto" w:fill="C9C9C9"/>
        <w:ind w:left="0" w:firstLine="0"/>
        <w:jc w:val="left"/>
        <w:rPr>
          <w:b/>
          <w:lang w:bidi="pl-PL"/>
        </w:rPr>
      </w:pPr>
      <w:r w:rsidRPr="004868F4">
        <w:rPr>
          <w:b/>
          <w:lang w:bidi="pl-PL"/>
        </w:rPr>
        <w:t>Termin otwarcia ofert</w:t>
      </w:r>
      <w:r w:rsidR="00E61D08" w:rsidRPr="004868F4">
        <w:rPr>
          <w:b/>
          <w:lang w:bidi="pl-PL"/>
        </w:rPr>
        <w:t>.</w:t>
      </w:r>
    </w:p>
    <w:p w14:paraId="32BD1793" w14:textId="62CC1221" w:rsidR="00E61D08" w:rsidRPr="004868F4" w:rsidRDefault="00E61D08" w:rsidP="004868F4">
      <w:pPr>
        <w:pStyle w:val="pkt"/>
        <w:numPr>
          <w:ilvl w:val="0"/>
          <w:numId w:val="6"/>
        </w:numPr>
        <w:spacing w:before="0" w:after="0"/>
        <w:ind w:left="426" w:hanging="426"/>
        <w:rPr>
          <w:lang w:bidi="pl-PL"/>
        </w:rPr>
      </w:pPr>
      <w:r w:rsidRPr="004868F4">
        <w:rPr>
          <w:lang w:bidi="pl-PL"/>
        </w:rPr>
        <w:t xml:space="preserve">Otwarcie ofert nastąpi w </w:t>
      </w:r>
      <w:r w:rsidRPr="00017164">
        <w:rPr>
          <w:lang w:bidi="pl-PL"/>
        </w:rPr>
        <w:t>dniu</w:t>
      </w:r>
      <w:r w:rsidR="008D44A4" w:rsidRPr="00017164">
        <w:rPr>
          <w:lang w:bidi="pl-PL"/>
        </w:rPr>
        <w:t xml:space="preserve"> </w:t>
      </w:r>
      <w:r w:rsidR="008D44A4" w:rsidRPr="00017164">
        <w:rPr>
          <w:b/>
          <w:bCs/>
          <w:lang w:bidi="pl-PL"/>
        </w:rPr>
        <w:t>1</w:t>
      </w:r>
      <w:r w:rsidR="00F73906" w:rsidRPr="00017164">
        <w:rPr>
          <w:b/>
          <w:bCs/>
          <w:lang w:bidi="pl-PL"/>
        </w:rPr>
        <w:t>7</w:t>
      </w:r>
      <w:r w:rsidR="00F56FD0" w:rsidRPr="00017164">
        <w:rPr>
          <w:b/>
          <w:bCs/>
          <w:lang w:bidi="pl-PL"/>
        </w:rPr>
        <w:t>.</w:t>
      </w:r>
      <w:r w:rsidR="00BA2EF3" w:rsidRPr="00017164">
        <w:rPr>
          <w:b/>
          <w:bCs/>
          <w:lang w:bidi="pl-PL"/>
        </w:rPr>
        <w:t>0</w:t>
      </w:r>
      <w:r w:rsidR="00BA2EF3" w:rsidRPr="00017164">
        <w:rPr>
          <w:b/>
          <w:lang w:bidi="pl-PL"/>
        </w:rPr>
        <w:t>1</w:t>
      </w:r>
      <w:r w:rsidR="007C648E" w:rsidRPr="00017164">
        <w:rPr>
          <w:b/>
          <w:lang w:bidi="pl-PL"/>
        </w:rPr>
        <w:t>.</w:t>
      </w:r>
      <w:r w:rsidR="000302A6" w:rsidRPr="00017164">
        <w:rPr>
          <w:b/>
          <w:lang w:bidi="pl-PL"/>
        </w:rPr>
        <w:t>202</w:t>
      </w:r>
      <w:r w:rsidR="00BA2EF3" w:rsidRPr="00017164">
        <w:rPr>
          <w:b/>
          <w:lang w:bidi="pl-PL"/>
        </w:rPr>
        <w:t>4</w:t>
      </w:r>
      <w:r w:rsidRPr="00017164">
        <w:rPr>
          <w:b/>
          <w:lang w:bidi="pl-PL"/>
        </w:rPr>
        <w:t xml:space="preserve"> r.</w:t>
      </w:r>
      <w:r w:rsidRPr="00017164">
        <w:rPr>
          <w:lang w:bidi="pl-PL"/>
        </w:rPr>
        <w:t xml:space="preserve"> o godzinie </w:t>
      </w:r>
      <w:r w:rsidR="005F3AB1" w:rsidRPr="00017164">
        <w:rPr>
          <w:b/>
          <w:lang w:bidi="pl-PL"/>
        </w:rPr>
        <w:t>09</w:t>
      </w:r>
      <w:r w:rsidRPr="00017164">
        <w:rPr>
          <w:b/>
          <w:lang w:bidi="pl-PL"/>
        </w:rPr>
        <w:t>:</w:t>
      </w:r>
      <w:r w:rsidR="00403205" w:rsidRPr="00017164">
        <w:rPr>
          <w:b/>
          <w:lang w:bidi="pl-PL"/>
        </w:rPr>
        <w:t>15</w:t>
      </w:r>
      <w:r w:rsidRPr="00017164">
        <w:rPr>
          <w:b/>
          <w:lang w:bidi="pl-PL"/>
        </w:rPr>
        <w:t>.</w:t>
      </w:r>
      <w:r w:rsidRPr="004868F4">
        <w:rPr>
          <w:color w:val="FF0000"/>
          <w:lang w:bidi="pl-PL"/>
        </w:rPr>
        <w:tab/>
      </w:r>
    </w:p>
    <w:p w14:paraId="1B3E2ED5" w14:textId="77777777" w:rsidR="00E61D08" w:rsidRPr="004868F4" w:rsidRDefault="00E61D08" w:rsidP="004868F4">
      <w:pPr>
        <w:pStyle w:val="pkt"/>
        <w:numPr>
          <w:ilvl w:val="0"/>
          <w:numId w:val="6"/>
        </w:numPr>
        <w:spacing w:before="0" w:after="0"/>
        <w:ind w:left="426" w:hanging="426"/>
        <w:rPr>
          <w:lang w:bidi="pl-PL"/>
        </w:rPr>
      </w:pPr>
      <w:r w:rsidRPr="004868F4">
        <w:rPr>
          <w:lang w:bidi="pl-PL"/>
        </w:rPr>
        <w:t>Otwarcie ofert jest niejawne.</w:t>
      </w:r>
    </w:p>
    <w:p w14:paraId="3B975F58" w14:textId="77777777" w:rsidR="00E61D08" w:rsidRPr="004868F4" w:rsidRDefault="00E61D08" w:rsidP="004868F4">
      <w:pPr>
        <w:pStyle w:val="pkt"/>
        <w:numPr>
          <w:ilvl w:val="0"/>
          <w:numId w:val="6"/>
        </w:numPr>
        <w:spacing w:before="0" w:after="0"/>
        <w:ind w:left="426" w:hanging="426"/>
        <w:rPr>
          <w:lang w:bidi="pl-PL"/>
        </w:rPr>
      </w:pPr>
      <w:r w:rsidRPr="004868F4">
        <w:rPr>
          <w:lang w:bidi="pl-PL"/>
        </w:rPr>
        <w:t>Zamawiający, najpóźniej przed otwarciem ofert, udostępnia na stronie internetowej prowadzonego postępowania informację o kwocie, jaką zamierza przeznaczyć na sfinansowanie zamówienia.</w:t>
      </w:r>
    </w:p>
    <w:p w14:paraId="39319520" w14:textId="77777777" w:rsidR="00E61D08" w:rsidRPr="004868F4" w:rsidRDefault="00E61D08" w:rsidP="004868F4">
      <w:pPr>
        <w:pStyle w:val="pkt"/>
        <w:numPr>
          <w:ilvl w:val="0"/>
          <w:numId w:val="6"/>
        </w:numPr>
        <w:spacing w:before="0" w:after="0"/>
        <w:ind w:left="426" w:hanging="426"/>
        <w:rPr>
          <w:lang w:bidi="pl-PL"/>
        </w:rPr>
      </w:pPr>
      <w:r w:rsidRPr="004868F4">
        <w:rPr>
          <w:lang w:bidi="pl-PL"/>
        </w:rPr>
        <w:t>Zamawiający, niezwłocznie po otwarciu ofert, udostępnia na stronie internetowej prowadzonego postępowania informacje o:</w:t>
      </w:r>
    </w:p>
    <w:p w14:paraId="3E32C484" w14:textId="77777777" w:rsidR="00E61D08" w:rsidRPr="004868F4" w:rsidRDefault="00E61D08" w:rsidP="004868F4">
      <w:pPr>
        <w:pStyle w:val="pkt"/>
        <w:numPr>
          <w:ilvl w:val="1"/>
          <w:numId w:val="6"/>
        </w:numPr>
        <w:spacing w:before="0" w:after="0"/>
        <w:ind w:left="567" w:hanging="283"/>
        <w:rPr>
          <w:lang w:bidi="pl-PL"/>
        </w:rPr>
      </w:pPr>
      <w:r w:rsidRPr="004868F4">
        <w:rPr>
          <w:lang w:bidi="pl-PL"/>
        </w:rPr>
        <w:t>nazwach albo imionach i nazwiskach oraz siedzibach lub miejscach prowadzonej działalności gospodarcz</w:t>
      </w:r>
      <w:r w:rsidR="00C6454F" w:rsidRPr="004868F4">
        <w:rPr>
          <w:lang w:bidi="pl-PL"/>
        </w:rPr>
        <w:t>ej albo miejscach zamieszkania W</w:t>
      </w:r>
      <w:r w:rsidRPr="004868F4">
        <w:rPr>
          <w:lang w:bidi="pl-PL"/>
        </w:rPr>
        <w:t>ykonawców, których oferty zostały otwarte;</w:t>
      </w:r>
    </w:p>
    <w:p w14:paraId="3CA9D844" w14:textId="77777777" w:rsidR="00E61D08" w:rsidRPr="004868F4" w:rsidRDefault="00E61D08" w:rsidP="004868F4">
      <w:pPr>
        <w:pStyle w:val="pkt"/>
        <w:numPr>
          <w:ilvl w:val="1"/>
          <w:numId w:val="6"/>
        </w:numPr>
        <w:spacing w:before="0" w:after="0"/>
        <w:ind w:left="567" w:hanging="283"/>
        <w:rPr>
          <w:lang w:bidi="pl-PL"/>
        </w:rPr>
      </w:pPr>
      <w:r w:rsidRPr="004868F4">
        <w:rPr>
          <w:lang w:bidi="pl-PL"/>
        </w:rPr>
        <w:t>cenach lub kosztach zawartych w ofertach.</w:t>
      </w:r>
    </w:p>
    <w:p w14:paraId="5ADA7A26" w14:textId="77777777" w:rsidR="00E61D08" w:rsidRPr="004868F4" w:rsidRDefault="00E61D08" w:rsidP="004868F4">
      <w:pPr>
        <w:pStyle w:val="pkt"/>
        <w:numPr>
          <w:ilvl w:val="0"/>
          <w:numId w:val="6"/>
        </w:numPr>
        <w:spacing w:before="0" w:after="0"/>
        <w:ind w:left="426" w:hanging="426"/>
        <w:rPr>
          <w:lang w:bidi="pl-PL"/>
        </w:rPr>
      </w:pPr>
      <w:r w:rsidRPr="004868F4">
        <w:rPr>
          <w:lang w:bidi="pl-PL"/>
        </w:rPr>
        <w:t>W przypadku wystąpienia awarii systemu teleinformatycznego, która spowoduje brak możliwości otwarcia ofert w terminie określonym przez Zamawiającego, otwarcie ofert nastąpi niezwłocznie po usunięciu awarii.</w:t>
      </w:r>
    </w:p>
    <w:p w14:paraId="3E15A4AC" w14:textId="63075051" w:rsidR="000B3C85" w:rsidRDefault="00E61D08" w:rsidP="002003AB">
      <w:pPr>
        <w:pStyle w:val="pkt"/>
        <w:numPr>
          <w:ilvl w:val="0"/>
          <w:numId w:val="6"/>
        </w:numPr>
        <w:spacing w:before="0" w:after="0"/>
        <w:ind w:left="426" w:hanging="426"/>
        <w:rPr>
          <w:lang w:bidi="pl-PL"/>
        </w:rPr>
      </w:pPr>
      <w:r w:rsidRPr="004868F4">
        <w:rPr>
          <w:lang w:bidi="pl-PL"/>
        </w:rPr>
        <w:t>Zamawiający poinformuje o zmianie terminu otwarcia ofert na stronie internetowej prowadzonego postępowania.</w:t>
      </w:r>
    </w:p>
    <w:p w14:paraId="20EBF2D9" w14:textId="77777777" w:rsidR="002003AB" w:rsidRPr="004868F4" w:rsidRDefault="002003AB" w:rsidP="002003AB">
      <w:pPr>
        <w:pStyle w:val="pkt"/>
        <w:numPr>
          <w:ilvl w:val="0"/>
          <w:numId w:val="6"/>
        </w:numPr>
        <w:spacing w:before="0" w:after="0"/>
        <w:ind w:left="426" w:hanging="426"/>
        <w:rPr>
          <w:lang w:bidi="pl-PL"/>
        </w:rPr>
      </w:pPr>
    </w:p>
    <w:p w14:paraId="5BAC5741" w14:textId="35ADC943" w:rsidR="00CE5B34" w:rsidRPr="004868F4" w:rsidRDefault="00CE5B34" w:rsidP="00134B69">
      <w:pPr>
        <w:pStyle w:val="Nagwek4"/>
        <w:numPr>
          <w:ilvl w:val="0"/>
          <w:numId w:val="21"/>
        </w:numPr>
        <w:shd w:val="clear" w:color="auto" w:fill="C9C9C9"/>
        <w:spacing w:before="120"/>
        <w:ind w:left="709"/>
        <w:rPr>
          <w:rFonts w:ascii="Times New Roman" w:hAnsi="Times New Roman"/>
          <w:sz w:val="24"/>
          <w:szCs w:val="24"/>
          <w:lang w:val="pl-PL"/>
        </w:rPr>
      </w:pPr>
      <w:r w:rsidRPr="004868F4">
        <w:rPr>
          <w:rFonts w:ascii="Times New Roman" w:hAnsi="Times New Roman"/>
          <w:sz w:val="24"/>
          <w:szCs w:val="24"/>
        </w:rPr>
        <w:t>Sposób obliczenia ceny</w:t>
      </w:r>
      <w:r w:rsidR="00E61D08" w:rsidRPr="004868F4">
        <w:rPr>
          <w:rFonts w:ascii="Times New Roman" w:hAnsi="Times New Roman"/>
          <w:sz w:val="24"/>
          <w:szCs w:val="24"/>
          <w:lang w:val="pl-PL"/>
        </w:rPr>
        <w:t>.</w:t>
      </w:r>
    </w:p>
    <w:p w14:paraId="7DD21D8D" w14:textId="1D749ACF" w:rsidR="00A6339D" w:rsidRPr="004868F4" w:rsidRDefault="00A6339D" w:rsidP="00A6339D">
      <w:pPr>
        <w:pStyle w:val="Akapitzlist"/>
        <w:numPr>
          <w:ilvl w:val="3"/>
          <w:numId w:val="21"/>
        </w:numPr>
        <w:spacing w:after="0" w:line="240" w:lineRule="auto"/>
        <w:ind w:left="426"/>
        <w:jc w:val="both"/>
        <w:rPr>
          <w:rFonts w:ascii="Times New Roman" w:eastAsia="Calibri" w:hAnsi="Times New Roman"/>
          <w:sz w:val="24"/>
          <w:szCs w:val="24"/>
        </w:rPr>
      </w:pPr>
      <w:bookmarkStart w:id="9" w:name="_Hlk60383589"/>
      <w:r w:rsidRPr="004868F4">
        <w:rPr>
          <w:rFonts w:ascii="Times New Roman" w:eastAsia="Calibri" w:hAnsi="Times New Roman"/>
          <w:sz w:val="24"/>
          <w:szCs w:val="24"/>
        </w:rPr>
        <w:t xml:space="preserve">Oferta musi zawierać ostateczną, sumaryczną cenę obejmującą wszystkie koszty z </w:t>
      </w:r>
      <w:r w:rsidR="003A260C">
        <w:rPr>
          <w:rFonts w:ascii="Times New Roman" w:eastAsia="Calibri" w:hAnsi="Times New Roman"/>
          <w:sz w:val="24"/>
          <w:szCs w:val="24"/>
          <w:lang w:val="pl-PL"/>
        </w:rPr>
        <w:t> </w:t>
      </w:r>
      <w:r w:rsidRPr="004868F4">
        <w:rPr>
          <w:rFonts w:ascii="Times New Roman" w:eastAsia="Calibri" w:hAnsi="Times New Roman"/>
          <w:sz w:val="24"/>
          <w:szCs w:val="24"/>
        </w:rPr>
        <w:t>uwzględnieniem</w:t>
      </w:r>
      <w:r w:rsidRPr="004868F4">
        <w:rPr>
          <w:rFonts w:ascii="Times New Roman" w:eastAsia="Calibri" w:hAnsi="Times New Roman"/>
          <w:sz w:val="24"/>
          <w:szCs w:val="24"/>
          <w:lang w:val="pl-PL"/>
        </w:rPr>
        <w:t xml:space="preserve"> </w:t>
      </w:r>
      <w:r w:rsidRPr="004868F4">
        <w:rPr>
          <w:rFonts w:ascii="Times New Roman" w:eastAsia="Calibri" w:hAnsi="Times New Roman"/>
          <w:sz w:val="24"/>
          <w:szCs w:val="24"/>
        </w:rPr>
        <w:t>wszystkich opłat i podatków (także podatku od towarów i usług) oraz ewentualnych upustów</w:t>
      </w:r>
      <w:r w:rsidRPr="004868F4">
        <w:rPr>
          <w:rFonts w:ascii="Times New Roman" w:eastAsia="Calibri" w:hAnsi="Times New Roman"/>
          <w:sz w:val="24"/>
          <w:szCs w:val="24"/>
          <w:lang w:val="pl-PL"/>
        </w:rPr>
        <w:t xml:space="preserve"> </w:t>
      </w:r>
      <w:r w:rsidRPr="004868F4">
        <w:rPr>
          <w:rFonts w:ascii="Times New Roman" w:eastAsia="Calibri" w:hAnsi="Times New Roman"/>
          <w:sz w:val="24"/>
          <w:szCs w:val="24"/>
        </w:rPr>
        <w:t>i rabatów. Przy dokonywaniu wyceny przedmiotu zamówienia należy uwzględnić wszystkie dane</w:t>
      </w:r>
      <w:r w:rsidRPr="004868F4">
        <w:rPr>
          <w:rFonts w:ascii="Times New Roman" w:eastAsia="Calibri" w:hAnsi="Times New Roman"/>
          <w:sz w:val="24"/>
          <w:szCs w:val="24"/>
          <w:lang w:val="pl-PL"/>
        </w:rPr>
        <w:t xml:space="preserve"> </w:t>
      </w:r>
      <w:r w:rsidRPr="004868F4">
        <w:rPr>
          <w:rFonts w:ascii="Times New Roman" w:eastAsia="Calibri" w:hAnsi="Times New Roman"/>
          <w:sz w:val="24"/>
          <w:szCs w:val="24"/>
        </w:rPr>
        <w:t>z załączonych do SWZ dokumentów opisujących przedmiot zamówienia dotyczących danego</w:t>
      </w:r>
      <w:r w:rsidRPr="004868F4">
        <w:rPr>
          <w:rFonts w:ascii="Times New Roman" w:eastAsia="Calibri" w:hAnsi="Times New Roman"/>
          <w:sz w:val="24"/>
          <w:szCs w:val="24"/>
          <w:lang w:val="pl-PL"/>
        </w:rPr>
        <w:t xml:space="preserve"> </w:t>
      </w:r>
      <w:r w:rsidRPr="004868F4">
        <w:rPr>
          <w:rFonts w:ascii="Times New Roman" w:eastAsia="Calibri" w:hAnsi="Times New Roman"/>
          <w:sz w:val="24"/>
          <w:szCs w:val="24"/>
        </w:rPr>
        <w:t xml:space="preserve">przedmiotu zamówienia oraz zapisów SWZ i </w:t>
      </w:r>
      <w:r w:rsidR="003A260C">
        <w:rPr>
          <w:rFonts w:ascii="Times New Roman" w:eastAsia="Calibri" w:hAnsi="Times New Roman"/>
          <w:sz w:val="24"/>
          <w:szCs w:val="24"/>
          <w:lang w:val="pl-PL"/>
        </w:rPr>
        <w:t> </w:t>
      </w:r>
      <w:r w:rsidRPr="004868F4">
        <w:rPr>
          <w:rFonts w:ascii="Times New Roman" w:eastAsia="Calibri" w:hAnsi="Times New Roman"/>
          <w:sz w:val="24"/>
          <w:szCs w:val="24"/>
        </w:rPr>
        <w:t>warunków określonych umową. Forma wynagrodzenia</w:t>
      </w:r>
      <w:r w:rsidRPr="004868F4">
        <w:rPr>
          <w:rFonts w:ascii="Times New Roman" w:eastAsia="Calibri" w:hAnsi="Times New Roman"/>
          <w:sz w:val="24"/>
          <w:szCs w:val="24"/>
          <w:lang w:val="pl-PL"/>
        </w:rPr>
        <w:t xml:space="preserve"> </w:t>
      </w:r>
      <w:r w:rsidRPr="004868F4">
        <w:rPr>
          <w:rFonts w:ascii="Times New Roman" w:eastAsia="Calibri" w:hAnsi="Times New Roman"/>
          <w:sz w:val="24"/>
          <w:szCs w:val="24"/>
        </w:rPr>
        <w:t>ustalona przez Zamawiającego za realizację przedmiotu zamówienia w odniesieniu do każdej części</w:t>
      </w:r>
      <w:r w:rsidRPr="004868F4">
        <w:rPr>
          <w:rFonts w:ascii="Times New Roman" w:eastAsia="Calibri" w:hAnsi="Times New Roman"/>
          <w:sz w:val="24"/>
          <w:szCs w:val="24"/>
          <w:lang w:val="pl-PL"/>
        </w:rPr>
        <w:t xml:space="preserve"> </w:t>
      </w:r>
      <w:r w:rsidRPr="004868F4">
        <w:rPr>
          <w:rFonts w:ascii="Times New Roman" w:eastAsia="Calibri" w:hAnsi="Times New Roman"/>
          <w:sz w:val="24"/>
          <w:szCs w:val="24"/>
        </w:rPr>
        <w:t xml:space="preserve">zamówienia to </w:t>
      </w:r>
      <w:r w:rsidRPr="004868F4">
        <w:rPr>
          <w:rFonts w:ascii="Times New Roman" w:eastAsia="Calibri" w:hAnsi="Times New Roman"/>
          <w:b/>
          <w:bCs/>
          <w:sz w:val="24"/>
          <w:szCs w:val="24"/>
        </w:rPr>
        <w:t>RYCZAŁT</w:t>
      </w:r>
    </w:p>
    <w:p w14:paraId="28D47FE6" w14:textId="1D63BCCF" w:rsidR="00A6339D" w:rsidRPr="004868F4" w:rsidRDefault="00A6339D" w:rsidP="00A6339D">
      <w:pPr>
        <w:ind w:left="284" w:hanging="284"/>
        <w:jc w:val="both"/>
        <w:rPr>
          <w:rFonts w:eastAsia="Calibri"/>
        </w:rPr>
      </w:pPr>
      <w:r w:rsidRPr="004868F4">
        <w:rPr>
          <w:rFonts w:eastAsia="Calibri"/>
        </w:rPr>
        <w:t xml:space="preserve">2. 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 w </w:t>
      </w:r>
      <w:r w:rsidR="003A260C">
        <w:rPr>
          <w:rFonts w:eastAsia="Calibri"/>
        </w:rPr>
        <w:t> </w:t>
      </w:r>
      <w:r w:rsidRPr="004868F4">
        <w:rPr>
          <w:rFonts w:eastAsia="Calibri"/>
        </w:rPr>
        <w:t>zakresie opisanym w dokumentacji i SWZ.</w:t>
      </w:r>
    </w:p>
    <w:p w14:paraId="300A599A" w14:textId="11699568" w:rsidR="00A6339D" w:rsidRPr="004868F4" w:rsidRDefault="00A6339D" w:rsidP="00A6339D">
      <w:pPr>
        <w:ind w:left="284" w:hanging="284"/>
        <w:jc w:val="both"/>
        <w:rPr>
          <w:rFonts w:eastAsia="Calibri"/>
        </w:rPr>
      </w:pPr>
      <w:r w:rsidRPr="004868F4">
        <w:rPr>
          <w:rFonts w:eastAsia="Calibri"/>
        </w:rPr>
        <w:t xml:space="preserve">3. Cena musi być podana w </w:t>
      </w:r>
      <w:r w:rsidRPr="004868F4">
        <w:rPr>
          <w:rFonts w:eastAsia="Calibri"/>
          <w:b/>
          <w:bCs/>
        </w:rPr>
        <w:t>złotych polskich</w:t>
      </w:r>
      <w:r w:rsidRPr="004868F4">
        <w:rPr>
          <w:rFonts w:eastAsia="Calibri"/>
        </w:rPr>
        <w:t xml:space="preserve"> cyfrowo i słownie, w zaokrągleniu do drugiego miejsca po przecinku.</w:t>
      </w:r>
    </w:p>
    <w:p w14:paraId="0CEAC556" w14:textId="5FB302FD" w:rsidR="00A6339D" w:rsidRPr="004868F4" w:rsidRDefault="00A6339D" w:rsidP="00A6339D">
      <w:pPr>
        <w:ind w:left="284" w:hanging="284"/>
        <w:jc w:val="both"/>
        <w:rPr>
          <w:rFonts w:eastAsia="Calibri"/>
        </w:rPr>
      </w:pPr>
      <w:r w:rsidRPr="004868F4">
        <w:rPr>
          <w:rFonts w:eastAsia="Calibri"/>
        </w:rPr>
        <w:t>4. W przypadku rozbieżności pomiędzy ceną podaną cyfrowo a słownie, jako wartość właściwa zostanie przyjęta cena podana słownie.</w:t>
      </w:r>
    </w:p>
    <w:p w14:paraId="50933E0E" w14:textId="74BA613E" w:rsidR="00A6339D" w:rsidRPr="004868F4" w:rsidRDefault="00A6339D" w:rsidP="00A6339D">
      <w:pPr>
        <w:ind w:left="284" w:hanging="284"/>
        <w:jc w:val="both"/>
        <w:rPr>
          <w:rFonts w:eastAsia="Calibri"/>
          <w:b/>
          <w:bCs/>
        </w:rPr>
      </w:pPr>
      <w:r w:rsidRPr="004868F4">
        <w:rPr>
          <w:rFonts w:eastAsia="Calibri"/>
        </w:rPr>
        <w:t xml:space="preserve">5. Jeżeli w zaoferowanej cenie są towary których nabycie prowadzi do powstania u </w:t>
      </w:r>
      <w:r w:rsidR="003A260C">
        <w:rPr>
          <w:rFonts w:eastAsia="Calibri"/>
        </w:rPr>
        <w:t> </w:t>
      </w:r>
      <w:r w:rsidRPr="004868F4">
        <w:rPr>
          <w:rFonts w:eastAsia="Calibri"/>
        </w:rPr>
        <w:t xml:space="preserve">Zamawiającego obowiązku podatkowego zgodnie z przepisami o podatku od towarów i </w:t>
      </w:r>
      <w:r w:rsidR="003A260C">
        <w:rPr>
          <w:rFonts w:eastAsia="Calibri"/>
        </w:rPr>
        <w:t> </w:t>
      </w:r>
      <w:r w:rsidRPr="004868F4">
        <w:rPr>
          <w:rFonts w:eastAsia="Calibri"/>
        </w:rPr>
        <w:t xml:space="preserve">usług (VAT) to Wykonawca wraz z ofertą składa o tym informację wskazując nazwę (rodzaj) towaru lub usługi, których dostawa lub świadczenie będzie prowadzić do jego powstania, oraz wskazując ich wartość bez kwoty podatku. - </w:t>
      </w:r>
      <w:r w:rsidRPr="004868F4">
        <w:rPr>
          <w:rFonts w:eastAsia="Calibri"/>
          <w:b/>
          <w:bCs/>
        </w:rPr>
        <w:t>Niezłożenie przez Wykonawcę informacji będzie oznaczało, że taki obowiązek nie powstaje.</w:t>
      </w:r>
    </w:p>
    <w:p w14:paraId="0854B871" w14:textId="2D318A0D" w:rsidR="000B3C85" w:rsidRPr="004868F4" w:rsidRDefault="00A6339D" w:rsidP="00A6339D">
      <w:pPr>
        <w:ind w:left="284" w:hanging="284"/>
        <w:jc w:val="both"/>
        <w:rPr>
          <w:rFonts w:eastAsia="Calibri"/>
        </w:rPr>
      </w:pPr>
      <w:r w:rsidRPr="004868F4">
        <w:rPr>
          <w:rFonts w:eastAsia="Calibri"/>
        </w:rPr>
        <w:t xml:space="preserve">6. W okolicznościach o których mowa w ust. 5 Zamawiający w celu oceny takiej oferty dolicza do przedstawionej w niej ceny podatek VAT, który miałby obowiązek rozliczyć zgodnie z </w:t>
      </w:r>
      <w:r w:rsidR="003A260C">
        <w:rPr>
          <w:rFonts w:eastAsia="Calibri"/>
        </w:rPr>
        <w:t> </w:t>
      </w:r>
      <w:r w:rsidRPr="004868F4">
        <w:rPr>
          <w:rFonts w:eastAsia="Calibri"/>
        </w:rPr>
        <w:t>tymi przepisami.</w:t>
      </w:r>
    </w:p>
    <w:p w14:paraId="77188541" w14:textId="77777777" w:rsidR="008D44A4" w:rsidRPr="004868F4" w:rsidRDefault="008D44A4" w:rsidP="00BB7434">
      <w:pPr>
        <w:jc w:val="both"/>
        <w:rPr>
          <w:rFonts w:eastAsia="Calibri"/>
        </w:rPr>
      </w:pPr>
    </w:p>
    <w:p w14:paraId="0B1A8885" w14:textId="77777777" w:rsidR="001239A0" w:rsidRPr="004868F4" w:rsidRDefault="006F6825" w:rsidP="00DC2553">
      <w:pPr>
        <w:pStyle w:val="Tekstpodstawowy"/>
        <w:shd w:val="clear" w:color="auto" w:fill="C9C9C9"/>
        <w:spacing w:after="60"/>
        <w:ind w:left="709" w:hanging="709"/>
        <w:jc w:val="both"/>
        <w:rPr>
          <w:rFonts w:ascii="Times New Roman" w:hAnsi="Times New Roman"/>
          <w:b/>
          <w:smallCaps w:val="0"/>
          <w:sz w:val="24"/>
          <w:szCs w:val="24"/>
          <w:lang w:bidi="pl-PL"/>
        </w:rPr>
      </w:pPr>
      <w:r w:rsidRPr="004868F4">
        <w:rPr>
          <w:rFonts w:ascii="Times New Roman" w:hAnsi="Times New Roman"/>
          <w:b/>
          <w:smallCaps w:val="0"/>
          <w:sz w:val="24"/>
          <w:szCs w:val="24"/>
          <w:lang w:val="pl-PL" w:bidi="pl-PL"/>
        </w:rPr>
        <w:t xml:space="preserve">XVIII. </w:t>
      </w:r>
      <w:r w:rsidR="001239A0" w:rsidRPr="004868F4">
        <w:rPr>
          <w:rFonts w:ascii="Times New Roman" w:hAnsi="Times New Roman"/>
          <w:b/>
          <w:smallCaps w:val="0"/>
          <w:sz w:val="24"/>
          <w:szCs w:val="24"/>
          <w:lang w:bidi="pl-PL"/>
        </w:rPr>
        <w:t xml:space="preserve">Opis kryteriów oceny ofert, wraz </w:t>
      </w:r>
      <w:r w:rsidR="001A7A82" w:rsidRPr="004868F4">
        <w:rPr>
          <w:rFonts w:ascii="Times New Roman" w:hAnsi="Times New Roman"/>
          <w:b/>
          <w:smallCaps w:val="0"/>
          <w:sz w:val="24"/>
          <w:szCs w:val="24"/>
          <w:lang w:bidi="pl-PL"/>
        </w:rPr>
        <w:t xml:space="preserve">z podaniem wag tych kryteriów i </w:t>
      </w:r>
      <w:r w:rsidR="001239A0" w:rsidRPr="004868F4">
        <w:rPr>
          <w:rFonts w:ascii="Times New Roman" w:hAnsi="Times New Roman"/>
          <w:b/>
          <w:smallCaps w:val="0"/>
          <w:sz w:val="24"/>
          <w:szCs w:val="24"/>
          <w:lang w:bidi="pl-PL"/>
        </w:rPr>
        <w:t>sposobu</w:t>
      </w:r>
      <w:r w:rsidRPr="004868F4">
        <w:rPr>
          <w:rFonts w:ascii="Times New Roman" w:hAnsi="Times New Roman"/>
          <w:b/>
          <w:smallCaps w:val="0"/>
          <w:sz w:val="24"/>
          <w:szCs w:val="24"/>
          <w:lang w:val="pl-PL" w:bidi="pl-PL"/>
        </w:rPr>
        <w:t xml:space="preserve"> </w:t>
      </w:r>
      <w:r w:rsidR="001239A0" w:rsidRPr="004868F4">
        <w:rPr>
          <w:rFonts w:ascii="Times New Roman" w:hAnsi="Times New Roman"/>
          <w:b/>
          <w:smallCaps w:val="0"/>
          <w:sz w:val="24"/>
          <w:szCs w:val="24"/>
          <w:lang w:bidi="pl-PL"/>
        </w:rPr>
        <w:t>oceny ofert</w:t>
      </w:r>
      <w:r w:rsidR="001A7A82" w:rsidRPr="004868F4">
        <w:rPr>
          <w:rFonts w:ascii="Times New Roman" w:hAnsi="Times New Roman"/>
          <w:b/>
          <w:smallCaps w:val="0"/>
          <w:sz w:val="24"/>
          <w:szCs w:val="24"/>
          <w:lang w:val="pl-PL" w:bidi="pl-PL"/>
        </w:rPr>
        <w:t>.</w:t>
      </w:r>
    </w:p>
    <w:bookmarkEnd w:id="9"/>
    <w:p w14:paraId="13F411E3" w14:textId="77777777"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 xml:space="preserve">Przy wyborze oferty Zamawiający będzie się kierował kryteriami </w:t>
      </w:r>
      <w:r w:rsidRPr="004868F4">
        <w:rPr>
          <w:rFonts w:eastAsia="Batang"/>
          <w:lang w:eastAsia="x-none" w:bidi="pl-PL"/>
        </w:rPr>
        <w:t>określonymi poniżej</w:t>
      </w:r>
      <w:r w:rsidRPr="004868F4">
        <w:rPr>
          <w:rFonts w:eastAsia="Batang"/>
          <w:lang w:val="x-none" w:eastAsia="x-none" w:bidi="pl-PL"/>
        </w:rPr>
        <w:t>.</w:t>
      </w:r>
    </w:p>
    <w:p w14:paraId="155EF474" w14:textId="77777777"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Ocenie będą podlegać wyłącznie oferty nie podlegające odrzuceniu.</w:t>
      </w:r>
    </w:p>
    <w:p w14:paraId="76D4C873" w14:textId="6089D862"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 xml:space="preserve">Za najkorzystniejszą zostanie uznana oferta z </w:t>
      </w:r>
      <w:r w:rsidRPr="004868F4">
        <w:rPr>
          <w:rFonts w:eastAsia="Batang"/>
          <w:lang w:eastAsia="x-none" w:bidi="pl-PL"/>
        </w:rPr>
        <w:t xml:space="preserve">najwyższą ilością punktów określonych w </w:t>
      </w:r>
      <w:r w:rsidR="003A260C">
        <w:rPr>
          <w:rFonts w:eastAsia="Batang"/>
          <w:lang w:eastAsia="x-none" w:bidi="pl-PL"/>
        </w:rPr>
        <w:t> </w:t>
      </w:r>
      <w:r w:rsidRPr="004868F4">
        <w:rPr>
          <w:rFonts w:eastAsia="Batang"/>
          <w:lang w:eastAsia="x-none" w:bidi="pl-PL"/>
        </w:rPr>
        <w:t>kryteriach</w:t>
      </w:r>
      <w:r w:rsidRPr="004868F4">
        <w:rPr>
          <w:rFonts w:eastAsia="Batang"/>
          <w:lang w:val="x-none" w:eastAsia="x-none" w:bidi="pl-PL"/>
        </w:rPr>
        <w:t>.</w:t>
      </w:r>
    </w:p>
    <w:p w14:paraId="5C1ADA76" w14:textId="6E1F6F1A"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 xml:space="preserve">W sytuacji, gdy Zamawiający nie będzie mógł dokonać wyboru najkorzystniejszej oferty ze względu na to, że zostały złożone oferty o takiej samej </w:t>
      </w:r>
      <w:r w:rsidRPr="004868F4">
        <w:rPr>
          <w:rFonts w:eastAsia="Batang"/>
          <w:lang w:eastAsia="x-none" w:bidi="pl-PL"/>
        </w:rPr>
        <w:t>ilości przyznanych punktów</w:t>
      </w:r>
      <w:r w:rsidRPr="004868F4">
        <w:rPr>
          <w:rFonts w:eastAsia="Batang"/>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D3BD649" w14:textId="77777777"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B9853D5" w14:textId="233F0244"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 xml:space="preserve">Zamawiający wybiera najkorzystniejszą ofertą w terminie związania ofertą określonym w </w:t>
      </w:r>
      <w:r w:rsidR="003A260C">
        <w:rPr>
          <w:rFonts w:eastAsia="Batang"/>
          <w:lang w:eastAsia="x-none" w:bidi="pl-PL"/>
        </w:rPr>
        <w:t> </w:t>
      </w:r>
      <w:r w:rsidRPr="004868F4">
        <w:rPr>
          <w:rFonts w:eastAsia="Batang"/>
          <w:lang w:val="x-none" w:eastAsia="x-none" w:bidi="pl-PL"/>
        </w:rPr>
        <w:t>SWZ.</w:t>
      </w:r>
    </w:p>
    <w:p w14:paraId="2DD4FDC1" w14:textId="77777777"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Jeżeli termin związania ofertą upłynie przed wyborem najkorzystniejszej oferty, Zamawiający wezwie Wykonawc</w:t>
      </w:r>
      <w:r w:rsidRPr="004868F4">
        <w:rPr>
          <w:rFonts w:eastAsia="Batang"/>
          <w:lang w:eastAsia="x-none" w:bidi="pl-PL"/>
        </w:rPr>
        <w:t>ę</w:t>
      </w:r>
      <w:r w:rsidRPr="004868F4">
        <w:rPr>
          <w:rFonts w:eastAsia="Batang"/>
          <w:lang w:val="x-none" w:eastAsia="x-none" w:bidi="pl-PL"/>
        </w:rPr>
        <w:fldChar w:fldCharType="begin"/>
      </w:r>
      <w:r w:rsidRPr="004868F4">
        <w:rPr>
          <w:rFonts w:eastAsia="Batang"/>
          <w:lang w:val="x-none" w:eastAsia="x-none" w:bidi="pl-PL"/>
        </w:rPr>
        <w:instrText xml:space="preserve"> LISTNUM </w:instrText>
      </w:r>
      <w:r w:rsidRPr="004868F4">
        <w:rPr>
          <w:rFonts w:eastAsia="Batang"/>
          <w:lang w:val="x-none" w:eastAsia="x-none" w:bidi="pl-PL"/>
        </w:rPr>
        <w:fldChar w:fldCharType="end"/>
      </w:r>
      <w:r w:rsidRPr="004868F4">
        <w:rPr>
          <w:rFonts w:eastAsia="Batang"/>
          <w:lang w:val="x-none" w:eastAsia="x-none" w:bidi="pl-PL"/>
        </w:rPr>
        <w:t>, którego oferta otrzymała najwyższą ocen</w:t>
      </w:r>
      <w:r w:rsidRPr="004868F4">
        <w:rPr>
          <w:rFonts w:eastAsia="Batang"/>
          <w:lang w:eastAsia="x-none" w:bidi="pl-PL"/>
        </w:rPr>
        <w:t>ę</w:t>
      </w:r>
      <w:r w:rsidRPr="004868F4">
        <w:rPr>
          <w:rFonts w:eastAsia="Batang"/>
          <w:lang w:val="x-none" w:eastAsia="x-none" w:bidi="pl-PL"/>
        </w:rPr>
        <w:t>, do wyrażenia, w wyznaczonym przez Zamawiającego terminie, pisemnej zgody na wybór jego oferty.</w:t>
      </w:r>
    </w:p>
    <w:p w14:paraId="5F1793C0" w14:textId="4346BC4D" w:rsidR="006F6825" w:rsidRPr="004868F4" w:rsidRDefault="006F6825" w:rsidP="00134B69">
      <w:pPr>
        <w:numPr>
          <w:ilvl w:val="0"/>
          <w:numId w:val="9"/>
        </w:numPr>
        <w:ind w:left="426" w:hanging="426"/>
        <w:jc w:val="both"/>
        <w:rPr>
          <w:rFonts w:eastAsia="Batang"/>
          <w:lang w:val="x-none" w:eastAsia="x-none" w:bidi="pl-PL"/>
        </w:rPr>
      </w:pPr>
      <w:r w:rsidRPr="004868F4">
        <w:rPr>
          <w:rFonts w:eastAsia="Batang"/>
          <w:lang w:val="x-none" w:eastAsia="x-none" w:bidi="pl-PL"/>
        </w:rPr>
        <w:t xml:space="preserve">W przypadku braku zgody, o której mowa w ust. </w:t>
      </w:r>
      <w:r w:rsidRPr="004868F4">
        <w:rPr>
          <w:rFonts w:eastAsia="Batang"/>
          <w:lang w:eastAsia="x-none" w:bidi="pl-PL"/>
        </w:rPr>
        <w:t>7</w:t>
      </w:r>
      <w:r w:rsidRPr="004868F4">
        <w:rPr>
          <w:rFonts w:eastAsia="Batang"/>
          <w:lang w:val="x-none" w:eastAsia="x-none" w:bidi="pl-PL"/>
        </w:rPr>
        <w:t xml:space="preserve">, oferta podlega odrzuceniu, a </w:t>
      </w:r>
      <w:r w:rsidR="003A260C">
        <w:rPr>
          <w:rFonts w:eastAsia="Batang"/>
          <w:lang w:eastAsia="x-none" w:bidi="pl-PL"/>
        </w:rPr>
        <w:t> </w:t>
      </w:r>
      <w:r w:rsidRPr="004868F4">
        <w:rPr>
          <w:rFonts w:eastAsia="Batang"/>
          <w:lang w:val="x-none" w:eastAsia="x-none" w:bidi="pl-PL"/>
        </w:rPr>
        <w:t>Zamawiający zwraca sią o</w:t>
      </w:r>
      <w:r w:rsidR="00BC6A5B" w:rsidRPr="004868F4">
        <w:rPr>
          <w:rFonts w:eastAsia="Batang"/>
          <w:lang w:eastAsia="x-none" w:bidi="pl-PL"/>
        </w:rPr>
        <w:t> </w:t>
      </w:r>
      <w:r w:rsidRPr="004868F4">
        <w:rPr>
          <w:rFonts w:eastAsia="Batang"/>
          <w:lang w:val="x-none" w:eastAsia="x-none" w:bidi="pl-PL"/>
        </w:rPr>
        <w:t>wyrażenie takiej zgody do kolejnego Wykonawcy, którego oferta została najwyżej oceniona, chyba</w:t>
      </w:r>
      <w:r w:rsidRPr="004868F4">
        <w:rPr>
          <w:rFonts w:eastAsia="Batang"/>
          <w:lang w:eastAsia="x-none" w:bidi="pl-PL"/>
        </w:rPr>
        <w:t>,</w:t>
      </w:r>
      <w:r w:rsidRPr="004868F4">
        <w:rPr>
          <w:rFonts w:eastAsia="Batang"/>
          <w:lang w:val="x-none" w:eastAsia="x-none" w:bidi="pl-PL"/>
        </w:rPr>
        <w:t xml:space="preserve"> </w:t>
      </w:r>
      <w:r w:rsidRPr="004868F4">
        <w:rPr>
          <w:rFonts w:eastAsia="Batang"/>
          <w:lang w:eastAsia="x-none" w:bidi="pl-PL"/>
        </w:rPr>
        <w:t>ż</w:t>
      </w:r>
      <w:r w:rsidRPr="004868F4">
        <w:rPr>
          <w:rFonts w:eastAsia="Batang"/>
          <w:lang w:val="x-none" w:eastAsia="x-none" w:bidi="pl-PL"/>
        </w:rPr>
        <w:t>e zachodzą przesłanki do unieważnienia postępowania.</w:t>
      </w:r>
    </w:p>
    <w:p w14:paraId="0AAD9303" w14:textId="77777777" w:rsidR="006F6825" w:rsidRPr="004868F4" w:rsidRDefault="006F6825" w:rsidP="00134B69">
      <w:pPr>
        <w:numPr>
          <w:ilvl w:val="0"/>
          <w:numId w:val="9"/>
        </w:numPr>
        <w:ind w:left="426" w:hanging="426"/>
        <w:jc w:val="both"/>
        <w:rPr>
          <w:rFonts w:eastAsia="Batang"/>
          <w:lang w:val="x-none" w:eastAsia="x-none" w:bidi="pl-PL"/>
        </w:rPr>
      </w:pPr>
      <w:r w:rsidRPr="004868F4">
        <w:rPr>
          <w:lang w:eastAsia="x-none"/>
        </w:rPr>
        <w:t>Kryteria i ich opis:</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4039E4" w:rsidRPr="004868F4" w14:paraId="69323781" w14:textId="77777777" w:rsidTr="00BA7062">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3FED9087" w14:textId="77777777" w:rsidR="004039E4" w:rsidRPr="004868F4" w:rsidRDefault="004039E4" w:rsidP="00DC2553">
            <w:pPr>
              <w:jc w:val="center"/>
              <w:rPr>
                <w:b/>
              </w:rPr>
            </w:pPr>
            <w:r w:rsidRPr="004868F4">
              <w:rPr>
                <w:b/>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17CE503E" w14:textId="77777777" w:rsidR="009C72CF" w:rsidRPr="004868F4" w:rsidRDefault="004039E4" w:rsidP="00DC2553">
            <w:pPr>
              <w:pStyle w:val="Nagwek7"/>
              <w:spacing w:before="0" w:after="0"/>
              <w:jc w:val="center"/>
              <w:rPr>
                <w:rFonts w:ascii="Times New Roman" w:hAnsi="Times New Roman"/>
                <w:b/>
                <w:lang w:val="pl-PL"/>
              </w:rPr>
            </w:pPr>
            <w:r w:rsidRPr="004868F4">
              <w:rPr>
                <w:rFonts w:ascii="Times New Roman" w:hAnsi="Times New Roman"/>
                <w:b/>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60E9175D" w14:textId="77777777" w:rsidR="004039E4" w:rsidRPr="004868F4" w:rsidRDefault="004039E4" w:rsidP="00DC2553">
            <w:pPr>
              <w:jc w:val="center"/>
              <w:rPr>
                <w:b/>
              </w:rPr>
            </w:pPr>
            <w:r w:rsidRPr="004868F4">
              <w:rPr>
                <w:b/>
              </w:rPr>
              <w:t>Znaczenie</w:t>
            </w:r>
          </w:p>
        </w:tc>
      </w:tr>
      <w:tr w:rsidR="004039E4" w:rsidRPr="004868F4" w14:paraId="19549650" w14:textId="77777777" w:rsidTr="00BA7062">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6883F35" w14:textId="77777777" w:rsidR="004039E4" w:rsidRPr="004868F4" w:rsidRDefault="004039E4" w:rsidP="00DC2553">
            <w:pPr>
              <w:jc w:val="center"/>
              <w:rPr>
                <w:b/>
                <w:bCs/>
              </w:rPr>
            </w:pPr>
            <w:r w:rsidRPr="004868F4">
              <w:rPr>
                <w:b/>
                <w:bCs/>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3EDAAF1" w14:textId="185ECA32" w:rsidR="004039E4" w:rsidRPr="004868F4" w:rsidRDefault="00771554" w:rsidP="00DC2553">
            <w:pPr>
              <w:spacing w:before="60" w:after="60"/>
              <w:rPr>
                <w:b/>
                <w:bCs/>
              </w:rPr>
            </w:pPr>
            <w:r w:rsidRPr="004868F4">
              <w:rPr>
                <w:b/>
                <w:bCs/>
              </w:rPr>
              <w:t>C</w:t>
            </w:r>
            <w:r w:rsidR="004039E4" w:rsidRPr="004868F4">
              <w:rPr>
                <w:b/>
                <w:bCs/>
              </w:rPr>
              <w:t>ena brutto</w:t>
            </w:r>
            <w:r w:rsidR="00BE2FBD" w:rsidRPr="004868F4">
              <w:rPr>
                <w:b/>
                <w:bCs/>
              </w:rPr>
              <w:t xml:space="preserve"> (C)</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FC3E5D2" w14:textId="77777777" w:rsidR="004039E4" w:rsidRPr="004868F4" w:rsidRDefault="00F033AF" w:rsidP="00DC2553">
            <w:pPr>
              <w:spacing w:before="60" w:after="60"/>
              <w:jc w:val="center"/>
              <w:rPr>
                <w:b/>
                <w:bCs/>
              </w:rPr>
            </w:pPr>
            <w:r w:rsidRPr="004868F4">
              <w:rPr>
                <w:b/>
                <w:bCs/>
              </w:rPr>
              <w:t>60</w:t>
            </w:r>
            <w:r w:rsidR="004039E4" w:rsidRPr="004868F4">
              <w:rPr>
                <w:b/>
                <w:bCs/>
              </w:rPr>
              <w:t>%</w:t>
            </w:r>
          </w:p>
        </w:tc>
      </w:tr>
      <w:tr w:rsidR="00BD78EC" w:rsidRPr="004868F4" w14:paraId="7FD9524D" w14:textId="77777777" w:rsidTr="00BA7062">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5D1739A0" w14:textId="77777777" w:rsidR="00BD78EC" w:rsidRPr="004868F4" w:rsidRDefault="00BD78EC" w:rsidP="00BD78EC">
            <w:pPr>
              <w:spacing w:before="60" w:after="60"/>
              <w:jc w:val="center"/>
              <w:rPr>
                <w:b/>
                <w:bCs/>
              </w:rPr>
            </w:pPr>
            <w:r w:rsidRPr="004868F4">
              <w:rPr>
                <w:b/>
                <w:bCs/>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0AA2AA" w14:textId="023AEFBE" w:rsidR="00BD78EC" w:rsidRPr="004868F4" w:rsidRDefault="00637175" w:rsidP="00BD78EC">
            <w:pPr>
              <w:spacing w:before="120" w:after="120"/>
              <w:jc w:val="both"/>
              <w:rPr>
                <w:b/>
                <w:bCs/>
              </w:rPr>
            </w:pPr>
            <w:r w:rsidRPr="004868F4">
              <w:rPr>
                <w:b/>
                <w:bCs/>
              </w:rPr>
              <w:t>Wydłużony okres udzielonej gwarancji jakości</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60F310B" w14:textId="26590594" w:rsidR="00BD78EC" w:rsidRPr="004868F4" w:rsidRDefault="00637175" w:rsidP="00BD78EC">
            <w:pPr>
              <w:spacing w:before="120" w:after="120"/>
              <w:jc w:val="center"/>
              <w:rPr>
                <w:b/>
                <w:bCs/>
              </w:rPr>
            </w:pPr>
            <w:r w:rsidRPr="004868F4">
              <w:rPr>
                <w:b/>
                <w:bCs/>
              </w:rPr>
              <w:t>4</w:t>
            </w:r>
            <w:r w:rsidR="00BD78EC" w:rsidRPr="004868F4">
              <w:rPr>
                <w:b/>
                <w:bCs/>
              </w:rPr>
              <w:t>0%</w:t>
            </w:r>
          </w:p>
        </w:tc>
      </w:tr>
      <w:tr w:rsidR="00C418A1" w:rsidRPr="004868F4" w14:paraId="49330BCA" w14:textId="77777777" w:rsidTr="00BA7062">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05DEA380" w14:textId="77777777" w:rsidR="00C418A1" w:rsidRPr="004868F4" w:rsidRDefault="00C418A1" w:rsidP="00DC2553">
            <w:pPr>
              <w:spacing w:before="60" w:after="60"/>
              <w:jc w:val="right"/>
              <w:rPr>
                <w:b/>
                <w:bCs/>
              </w:rPr>
            </w:pPr>
            <w:r w:rsidRPr="004868F4">
              <w:rPr>
                <w:b/>
                <w:bCs/>
              </w:rPr>
              <w:t>Razem: 100% = 100 pkt</w:t>
            </w:r>
          </w:p>
        </w:tc>
      </w:tr>
      <w:tr w:rsidR="00C418A1" w:rsidRPr="004868F4" w14:paraId="25D94104" w14:textId="77777777" w:rsidTr="00BA70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46581741" w14:textId="77777777" w:rsidR="00C418A1" w:rsidRPr="004868F4" w:rsidRDefault="00C418A1" w:rsidP="00DC2553">
            <w:pPr>
              <w:jc w:val="center"/>
              <w:rPr>
                <w:noProof/>
              </w:rPr>
            </w:pPr>
            <w:r w:rsidRPr="004868F4">
              <w:rPr>
                <w:noProof/>
              </w:rPr>
              <w:t>l.p.</w:t>
            </w:r>
          </w:p>
        </w:tc>
        <w:tc>
          <w:tcPr>
            <w:tcW w:w="5670" w:type="dxa"/>
            <w:shd w:val="clear" w:color="auto" w:fill="E6E6E6"/>
            <w:vAlign w:val="center"/>
          </w:tcPr>
          <w:p w14:paraId="3C80EE68" w14:textId="77777777" w:rsidR="00C418A1" w:rsidRPr="004868F4" w:rsidRDefault="00C418A1" w:rsidP="00DC2553">
            <w:pPr>
              <w:jc w:val="center"/>
              <w:rPr>
                <w:noProof/>
              </w:rPr>
            </w:pPr>
            <w:r w:rsidRPr="004868F4">
              <w:rPr>
                <w:noProof/>
              </w:rPr>
              <w:t>Kryterium</w:t>
            </w:r>
          </w:p>
        </w:tc>
        <w:tc>
          <w:tcPr>
            <w:tcW w:w="1212" w:type="dxa"/>
            <w:gridSpan w:val="2"/>
            <w:shd w:val="clear" w:color="auto" w:fill="E6E6E6"/>
            <w:vAlign w:val="center"/>
          </w:tcPr>
          <w:p w14:paraId="3946E4CC" w14:textId="77777777" w:rsidR="00C418A1" w:rsidRPr="004868F4" w:rsidRDefault="00C418A1" w:rsidP="00DC2553">
            <w:pPr>
              <w:ind w:left="-70"/>
              <w:jc w:val="center"/>
              <w:rPr>
                <w:noProof/>
              </w:rPr>
            </w:pPr>
            <w:r w:rsidRPr="004868F4">
              <w:rPr>
                <w:noProof/>
              </w:rPr>
              <w:t>Znaczenie</w:t>
            </w:r>
          </w:p>
          <w:p w14:paraId="6FC437DB" w14:textId="77777777" w:rsidR="00C418A1" w:rsidRPr="004868F4" w:rsidRDefault="00C418A1" w:rsidP="00DC2553">
            <w:pPr>
              <w:ind w:left="-70"/>
              <w:jc w:val="center"/>
              <w:rPr>
                <w:noProof/>
              </w:rPr>
            </w:pPr>
            <w:r w:rsidRPr="004868F4">
              <w:rPr>
                <w:noProof/>
              </w:rPr>
              <w:t>procentowe</w:t>
            </w:r>
          </w:p>
          <w:p w14:paraId="559FACEA" w14:textId="77777777" w:rsidR="00C418A1" w:rsidRPr="004868F4" w:rsidRDefault="00C418A1" w:rsidP="00DC2553">
            <w:pPr>
              <w:ind w:left="-70" w:right="-70"/>
              <w:jc w:val="center"/>
              <w:rPr>
                <w:noProof/>
              </w:rPr>
            </w:pPr>
            <w:r w:rsidRPr="004868F4">
              <w:rPr>
                <w:noProof/>
              </w:rPr>
              <w:t>kryterium</w:t>
            </w:r>
          </w:p>
        </w:tc>
        <w:tc>
          <w:tcPr>
            <w:tcW w:w="1276" w:type="dxa"/>
            <w:shd w:val="clear" w:color="auto" w:fill="E6E6E6"/>
            <w:vAlign w:val="center"/>
          </w:tcPr>
          <w:p w14:paraId="69B97D9F" w14:textId="77777777" w:rsidR="00C418A1" w:rsidRPr="004868F4" w:rsidRDefault="00C418A1" w:rsidP="00DC2553">
            <w:pPr>
              <w:ind w:left="-70" w:right="-70"/>
              <w:jc w:val="center"/>
              <w:rPr>
                <w:noProof/>
              </w:rPr>
            </w:pPr>
            <w:r w:rsidRPr="004868F4">
              <w:rPr>
                <w:noProof/>
              </w:rPr>
              <w:t>Maksymalna ilość punktów jakie może otrzymać oferta</w:t>
            </w:r>
          </w:p>
          <w:p w14:paraId="0C153D31" w14:textId="77777777" w:rsidR="00C418A1" w:rsidRPr="004868F4" w:rsidRDefault="00C418A1" w:rsidP="00DC2553">
            <w:pPr>
              <w:ind w:left="-70" w:right="-70"/>
              <w:jc w:val="center"/>
              <w:rPr>
                <w:noProof/>
              </w:rPr>
            </w:pPr>
            <w:r w:rsidRPr="004868F4">
              <w:rPr>
                <w:noProof/>
              </w:rPr>
              <w:t>za dane kryterium</w:t>
            </w:r>
          </w:p>
        </w:tc>
      </w:tr>
      <w:tr w:rsidR="00C418A1" w:rsidRPr="004868F4" w14:paraId="66F3FDF0" w14:textId="77777777" w:rsidTr="00BA70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1AA0037B" w14:textId="77777777" w:rsidR="00C418A1" w:rsidRPr="004868F4" w:rsidRDefault="00C418A1" w:rsidP="00DC2553">
            <w:pPr>
              <w:ind w:left="72"/>
              <w:jc w:val="center"/>
              <w:rPr>
                <w:b/>
              </w:rPr>
            </w:pPr>
            <w:r w:rsidRPr="004868F4">
              <w:rPr>
                <w:b/>
              </w:rPr>
              <w:t>1</w:t>
            </w:r>
          </w:p>
        </w:tc>
        <w:tc>
          <w:tcPr>
            <w:tcW w:w="5670" w:type="dxa"/>
            <w:vAlign w:val="center"/>
          </w:tcPr>
          <w:p w14:paraId="07B25509" w14:textId="77777777" w:rsidR="00BD78EC" w:rsidRPr="004868F4" w:rsidRDefault="00BD78EC" w:rsidP="00637175">
            <w:pPr>
              <w:pStyle w:val="Akapitzlist"/>
              <w:spacing w:after="0" w:line="240" w:lineRule="auto"/>
              <w:ind w:left="0"/>
              <w:jc w:val="both"/>
              <w:rPr>
                <w:rFonts w:ascii="Times New Roman" w:hAnsi="Times New Roman"/>
                <w:sz w:val="24"/>
                <w:szCs w:val="24"/>
                <w:lang w:val="pl-PL"/>
              </w:rPr>
            </w:pPr>
            <w:r w:rsidRPr="004868F4">
              <w:rPr>
                <w:rFonts w:ascii="Times New Roman" w:hAnsi="Times New Roman"/>
                <w:sz w:val="24"/>
                <w:szCs w:val="24"/>
              </w:rPr>
              <w:t>Ocena w kryterium</w:t>
            </w:r>
            <w:r w:rsidRPr="004868F4">
              <w:rPr>
                <w:rFonts w:ascii="Times New Roman" w:hAnsi="Times New Roman"/>
                <w:b/>
                <w:sz w:val="24"/>
                <w:szCs w:val="24"/>
              </w:rPr>
              <w:t xml:space="preserve"> – </w:t>
            </w:r>
            <w:r w:rsidRPr="004868F4">
              <w:rPr>
                <w:rFonts w:ascii="Times New Roman" w:hAnsi="Times New Roman"/>
                <w:b/>
                <w:sz w:val="24"/>
                <w:szCs w:val="24"/>
                <w:lang w:val="pl-PL"/>
              </w:rPr>
              <w:t>cena</w:t>
            </w:r>
            <w:r w:rsidRPr="004868F4">
              <w:rPr>
                <w:rFonts w:ascii="Times New Roman" w:hAnsi="Times New Roman"/>
                <w:sz w:val="24"/>
                <w:szCs w:val="24"/>
              </w:rPr>
              <w:t xml:space="preserve"> nastąpi w skali punktowej </w:t>
            </w:r>
            <w:r w:rsidR="004F1EA9" w:rsidRPr="004868F4">
              <w:rPr>
                <w:rFonts w:ascii="Times New Roman" w:hAnsi="Times New Roman"/>
                <w:b/>
                <w:sz w:val="24"/>
                <w:szCs w:val="24"/>
              </w:rPr>
              <w:t>od 0 do 6</w:t>
            </w:r>
            <w:r w:rsidRPr="004868F4">
              <w:rPr>
                <w:rFonts w:ascii="Times New Roman" w:hAnsi="Times New Roman"/>
                <w:b/>
                <w:sz w:val="24"/>
                <w:szCs w:val="24"/>
              </w:rPr>
              <w:t>0 punktów</w:t>
            </w:r>
            <w:r w:rsidRPr="004868F4">
              <w:rPr>
                <w:rFonts w:ascii="Times New Roman" w:hAnsi="Times New Roman"/>
                <w:sz w:val="24"/>
                <w:szCs w:val="24"/>
              </w:rPr>
              <w:t>, wyliczana b</w:t>
            </w:r>
            <w:r w:rsidRPr="004868F4">
              <w:rPr>
                <w:rFonts w:ascii="Times New Roman" w:hAnsi="Times New Roman"/>
                <w:sz w:val="24"/>
                <w:szCs w:val="24"/>
                <w:lang w:val="pl-PL"/>
              </w:rPr>
              <w:t>ędzie zgodnie z poniższym wzorem.</w:t>
            </w:r>
          </w:p>
          <w:p w14:paraId="5F74FB75" w14:textId="77777777" w:rsidR="00C418A1" w:rsidRPr="004868F4" w:rsidRDefault="00C418A1" w:rsidP="00637175">
            <w:pPr>
              <w:ind w:left="74"/>
              <w:rPr>
                <w:b/>
              </w:rPr>
            </w:pPr>
            <w:r w:rsidRPr="004868F4">
              <w:rPr>
                <w:b/>
              </w:rPr>
              <w:t>Cena brutto</w:t>
            </w:r>
          </w:p>
          <w:p w14:paraId="25DF9265" w14:textId="77777777" w:rsidR="00C418A1" w:rsidRPr="004868F4" w:rsidRDefault="00C418A1" w:rsidP="00637175">
            <w:pPr>
              <w:pStyle w:val="ProPublico1"/>
              <w:spacing w:line="240" w:lineRule="auto"/>
              <w:ind w:left="74"/>
              <w:jc w:val="left"/>
              <w:rPr>
                <w:rFonts w:ascii="Times New Roman" w:hAnsi="Times New Roman"/>
                <w:b w:val="0"/>
                <w:noProof w:val="0"/>
                <w:sz w:val="24"/>
                <w:szCs w:val="24"/>
              </w:rPr>
            </w:pPr>
            <w:r w:rsidRPr="004868F4">
              <w:rPr>
                <w:rFonts w:ascii="Times New Roman" w:hAnsi="Times New Roman"/>
                <w:b w:val="0"/>
                <w:noProof w:val="0"/>
                <w:sz w:val="24"/>
                <w:szCs w:val="24"/>
              </w:rPr>
              <w:t xml:space="preserve">Liczba punktów = </w:t>
            </w:r>
            <w:proofErr w:type="spellStart"/>
            <w:r w:rsidRPr="004868F4">
              <w:rPr>
                <w:rFonts w:ascii="Times New Roman" w:hAnsi="Times New Roman"/>
                <w:b w:val="0"/>
                <w:noProof w:val="0"/>
                <w:sz w:val="24"/>
                <w:szCs w:val="24"/>
              </w:rPr>
              <w:t>Cn</w:t>
            </w:r>
            <w:proofErr w:type="spellEnd"/>
            <w:r w:rsidRPr="004868F4">
              <w:rPr>
                <w:rFonts w:ascii="Times New Roman" w:hAnsi="Times New Roman"/>
                <w:b w:val="0"/>
                <w:noProof w:val="0"/>
                <w:sz w:val="24"/>
                <w:szCs w:val="24"/>
              </w:rPr>
              <w:t>/</w:t>
            </w:r>
            <w:proofErr w:type="spellStart"/>
            <w:r w:rsidRPr="004868F4">
              <w:rPr>
                <w:rFonts w:ascii="Times New Roman" w:hAnsi="Times New Roman"/>
                <w:b w:val="0"/>
                <w:noProof w:val="0"/>
                <w:sz w:val="24"/>
                <w:szCs w:val="24"/>
              </w:rPr>
              <w:t>Cb</w:t>
            </w:r>
            <w:proofErr w:type="spellEnd"/>
            <w:r w:rsidRPr="004868F4">
              <w:rPr>
                <w:rFonts w:ascii="Times New Roman" w:hAnsi="Times New Roman"/>
                <w:b w:val="0"/>
                <w:noProof w:val="0"/>
                <w:sz w:val="24"/>
                <w:szCs w:val="24"/>
              </w:rPr>
              <w:t xml:space="preserve"> x 60</w:t>
            </w:r>
          </w:p>
          <w:p w14:paraId="0CFFECD5" w14:textId="77777777" w:rsidR="00C418A1" w:rsidRPr="004868F4" w:rsidRDefault="00C418A1" w:rsidP="00637175">
            <w:pPr>
              <w:pStyle w:val="Tekstpodstawowy22"/>
              <w:widowControl/>
              <w:ind w:left="74"/>
              <w:jc w:val="left"/>
              <w:rPr>
                <w:rFonts w:ascii="Times New Roman" w:hAnsi="Times New Roman"/>
                <w:sz w:val="24"/>
                <w:szCs w:val="24"/>
              </w:rPr>
            </w:pPr>
            <w:r w:rsidRPr="004868F4">
              <w:rPr>
                <w:rFonts w:ascii="Times New Roman" w:hAnsi="Times New Roman"/>
                <w:sz w:val="24"/>
                <w:szCs w:val="24"/>
              </w:rPr>
              <w:t>gdzie:</w:t>
            </w:r>
          </w:p>
          <w:p w14:paraId="512D6D70" w14:textId="77777777" w:rsidR="00C418A1" w:rsidRPr="004868F4" w:rsidRDefault="00C418A1" w:rsidP="00637175">
            <w:pPr>
              <w:ind w:left="74"/>
            </w:pPr>
            <w:r w:rsidRPr="004868F4">
              <w:t xml:space="preserve"> - </w:t>
            </w:r>
            <w:proofErr w:type="spellStart"/>
            <w:r w:rsidRPr="004868F4">
              <w:t>Cn</w:t>
            </w:r>
            <w:proofErr w:type="spellEnd"/>
            <w:r w:rsidRPr="004868F4">
              <w:t xml:space="preserve"> – najniższa cena spośród wszystkich ofert nie odrzuconych</w:t>
            </w:r>
          </w:p>
          <w:p w14:paraId="56CC3528" w14:textId="77777777" w:rsidR="00C418A1" w:rsidRPr="004868F4" w:rsidRDefault="00C418A1" w:rsidP="00637175">
            <w:pPr>
              <w:ind w:left="74"/>
            </w:pPr>
            <w:r w:rsidRPr="004868F4">
              <w:t xml:space="preserve"> - </w:t>
            </w:r>
            <w:proofErr w:type="spellStart"/>
            <w:r w:rsidRPr="004868F4">
              <w:t>Cb</w:t>
            </w:r>
            <w:proofErr w:type="spellEnd"/>
            <w:r w:rsidRPr="004868F4">
              <w:t xml:space="preserve"> – cena oferty badanej</w:t>
            </w:r>
          </w:p>
          <w:p w14:paraId="732026B4" w14:textId="77777777" w:rsidR="00C418A1" w:rsidRPr="004868F4" w:rsidRDefault="00C418A1" w:rsidP="00637175">
            <w:pPr>
              <w:ind w:left="74"/>
            </w:pPr>
            <w:r w:rsidRPr="004868F4">
              <w:t xml:space="preserve"> - 60 - wskaźnik stały</w:t>
            </w:r>
          </w:p>
          <w:p w14:paraId="3379CC2A" w14:textId="77777777" w:rsidR="00BD78EC" w:rsidRPr="004868F4" w:rsidRDefault="00BD78EC" w:rsidP="00BD78EC">
            <w:pPr>
              <w:spacing w:after="60"/>
              <w:ind w:left="74"/>
            </w:pPr>
            <w:r w:rsidRPr="004868F4">
              <w:t>Kryterium - cena będzie rozpatrywane na podstawie ceny brutto podanej przez Wykonawcę  w Formularzu ofertowym stanowiącym Załącznik nr 1 do SWZ.</w:t>
            </w:r>
          </w:p>
        </w:tc>
        <w:tc>
          <w:tcPr>
            <w:tcW w:w="1212" w:type="dxa"/>
            <w:gridSpan w:val="2"/>
          </w:tcPr>
          <w:p w14:paraId="629A3C00" w14:textId="77777777" w:rsidR="00C418A1" w:rsidRPr="004868F4" w:rsidRDefault="004F1EA9" w:rsidP="00DC2553">
            <w:pPr>
              <w:numPr>
                <w:ilvl w:val="12"/>
                <w:numId w:val="0"/>
              </w:numPr>
              <w:jc w:val="center"/>
            </w:pPr>
            <w:r w:rsidRPr="004868F4">
              <w:t>6</w:t>
            </w:r>
            <w:r w:rsidR="00C418A1" w:rsidRPr="004868F4">
              <w:t>0 %</w:t>
            </w:r>
          </w:p>
        </w:tc>
        <w:tc>
          <w:tcPr>
            <w:tcW w:w="1276" w:type="dxa"/>
          </w:tcPr>
          <w:p w14:paraId="51FCB68C" w14:textId="77777777" w:rsidR="00C418A1" w:rsidRPr="004868F4" w:rsidRDefault="004F1EA9" w:rsidP="00DC2553">
            <w:pPr>
              <w:numPr>
                <w:ilvl w:val="12"/>
                <w:numId w:val="0"/>
              </w:numPr>
              <w:jc w:val="center"/>
            </w:pPr>
            <w:r w:rsidRPr="004868F4">
              <w:t>6</w:t>
            </w:r>
            <w:r w:rsidR="00C418A1" w:rsidRPr="004868F4">
              <w:t>0 pkt</w:t>
            </w:r>
          </w:p>
        </w:tc>
      </w:tr>
      <w:tr w:rsidR="000E1A9F" w:rsidRPr="004868F4" w14:paraId="7CA242FE" w14:textId="77777777" w:rsidTr="006371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15"/>
          <w:jc w:val="center"/>
        </w:trPr>
        <w:tc>
          <w:tcPr>
            <w:tcW w:w="992" w:type="dxa"/>
            <w:tcBorders>
              <w:top w:val="single" w:sz="6" w:space="0" w:color="auto"/>
              <w:left w:val="single" w:sz="6" w:space="0" w:color="auto"/>
              <w:bottom w:val="single" w:sz="4" w:space="0" w:color="auto"/>
              <w:right w:val="single" w:sz="6" w:space="0" w:color="auto"/>
            </w:tcBorders>
            <w:vAlign w:val="center"/>
          </w:tcPr>
          <w:p w14:paraId="41A0B3C8" w14:textId="77777777" w:rsidR="00B8092A" w:rsidRPr="004868F4" w:rsidRDefault="00B8092A" w:rsidP="00DC2553">
            <w:pPr>
              <w:ind w:left="72"/>
              <w:jc w:val="center"/>
              <w:rPr>
                <w:b/>
              </w:rPr>
            </w:pPr>
          </w:p>
          <w:p w14:paraId="1225C421" w14:textId="02FEC981" w:rsidR="00C418A1" w:rsidRPr="004868F4" w:rsidRDefault="00637175" w:rsidP="00DC2553">
            <w:pPr>
              <w:ind w:left="72"/>
              <w:jc w:val="center"/>
              <w:rPr>
                <w:b/>
              </w:rPr>
            </w:pPr>
            <w:r w:rsidRPr="004868F4">
              <w:rPr>
                <w:b/>
              </w:rPr>
              <w:t>2</w:t>
            </w:r>
          </w:p>
        </w:tc>
        <w:tc>
          <w:tcPr>
            <w:tcW w:w="5670" w:type="dxa"/>
            <w:tcBorders>
              <w:top w:val="single" w:sz="6" w:space="0" w:color="auto"/>
              <w:left w:val="single" w:sz="6" w:space="0" w:color="auto"/>
              <w:bottom w:val="single" w:sz="4" w:space="0" w:color="auto"/>
              <w:right w:val="single" w:sz="6" w:space="0" w:color="auto"/>
            </w:tcBorders>
            <w:vAlign w:val="center"/>
          </w:tcPr>
          <w:p w14:paraId="5E7ECAB6" w14:textId="77777777" w:rsidR="00637175" w:rsidRPr="004868F4" w:rsidRDefault="00637175" w:rsidP="00637175">
            <w:pPr>
              <w:suppressAutoHyphens/>
              <w:rPr>
                <w:rFonts w:eastAsia="Calibri"/>
                <w:color w:val="000000"/>
                <w:lang w:eastAsia="en-US"/>
              </w:rPr>
            </w:pPr>
            <w:r w:rsidRPr="004868F4">
              <w:rPr>
                <w:rFonts w:eastAsia="Calibri"/>
                <w:color w:val="000000"/>
                <w:lang w:eastAsia="en-US"/>
              </w:rPr>
              <w:t>Wydłużony okres udzielonej gwarancji jakości na</w:t>
            </w:r>
          </w:p>
          <w:p w14:paraId="4133A147" w14:textId="77777777" w:rsidR="00637175" w:rsidRPr="004868F4" w:rsidRDefault="00637175" w:rsidP="00637175">
            <w:pPr>
              <w:suppressAutoHyphens/>
              <w:rPr>
                <w:rFonts w:eastAsia="Calibri"/>
                <w:color w:val="000000"/>
                <w:lang w:eastAsia="en-US"/>
              </w:rPr>
            </w:pPr>
            <w:r w:rsidRPr="004868F4">
              <w:rPr>
                <w:rFonts w:eastAsia="Calibri"/>
                <w:color w:val="000000"/>
                <w:lang w:eastAsia="en-US"/>
              </w:rPr>
              <w:t>wykonanie przedmiotu zamówienia</w:t>
            </w:r>
          </w:p>
          <w:p w14:paraId="74BEEF9D" w14:textId="77777777" w:rsidR="00637175" w:rsidRPr="004868F4" w:rsidRDefault="00637175" w:rsidP="00637175">
            <w:pPr>
              <w:suppressAutoHyphens/>
              <w:rPr>
                <w:rFonts w:eastAsia="Calibri"/>
                <w:color w:val="000000"/>
                <w:lang w:eastAsia="en-US"/>
              </w:rPr>
            </w:pPr>
            <w:r w:rsidRPr="004868F4">
              <w:rPr>
                <w:rFonts w:eastAsia="Calibri"/>
                <w:color w:val="000000"/>
                <w:lang w:eastAsia="en-US"/>
              </w:rPr>
              <w:t>Za udzielenie gwarancji jakości na okres:</w:t>
            </w:r>
          </w:p>
          <w:p w14:paraId="5BFB5D88" w14:textId="77777777" w:rsidR="00637175" w:rsidRPr="004868F4" w:rsidRDefault="00637175" w:rsidP="00637175">
            <w:pPr>
              <w:suppressAutoHyphens/>
              <w:rPr>
                <w:rFonts w:eastAsia="Calibri"/>
                <w:color w:val="000000"/>
                <w:lang w:eastAsia="en-US"/>
              </w:rPr>
            </w:pPr>
            <w:r w:rsidRPr="004868F4">
              <w:rPr>
                <w:rFonts w:eastAsia="Calibri"/>
                <w:color w:val="000000"/>
                <w:lang w:eastAsia="en-US"/>
              </w:rPr>
              <w:t>poniżej 36 miesięcy, oferta zostanie odrzucona</w:t>
            </w:r>
          </w:p>
          <w:p w14:paraId="55402237" w14:textId="4009C0B7" w:rsidR="00637175" w:rsidRPr="004868F4" w:rsidRDefault="00852D50" w:rsidP="00637175">
            <w:pPr>
              <w:suppressAutoHyphens/>
              <w:rPr>
                <w:rFonts w:eastAsia="Calibri"/>
                <w:color w:val="000000"/>
                <w:lang w:eastAsia="en-US"/>
              </w:rPr>
            </w:pPr>
            <w:r>
              <w:rPr>
                <w:rFonts w:eastAsia="Calibri"/>
                <w:color w:val="000000"/>
                <w:lang w:eastAsia="en-US"/>
              </w:rPr>
              <w:t>-</w:t>
            </w:r>
            <w:r w:rsidR="00637175" w:rsidRPr="004868F4">
              <w:rPr>
                <w:rFonts w:eastAsia="Calibri"/>
                <w:color w:val="000000"/>
                <w:lang w:eastAsia="en-US"/>
              </w:rPr>
              <w:t xml:space="preserve"> 36 miesięcy, Wykonawca otrzyma – 0 pkt.</w:t>
            </w:r>
          </w:p>
          <w:p w14:paraId="186D82D5" w14:textId="2C4457F2" w:rsidR="00637175" w:rsidRPr="004868F4" w:rsidRDefault="00852D50" w:rsidP="00637175">
            <w:pPr>
              <w:suppressAutoHyphens/>
              <w:rPr>
                <w:rFonts w:eastAsia="Calibri"/>
                <w:color w:val="000000"/>
                <w:lang w:eastAsia="en-US"/>
              </w:rPr>
            </w:pPr>
            <w:r>
              <w:rPr>
                <w:rFonts w:eastAsia="Calibri"/>
                <w:color w:val="000000"/>
                <w:lang w:eastAsia="en-US"/>
              </w:rPr>
              <w:t>-</w:t>
            </w:r>
            <w:r w:rsidR="00637175" w:rsidRPr="004868F4">
              <w:rPr>
                <w:rFonts w:eastAsia="Calibri"/>
                <w:color w:val="000000"/>
                <w:lang w:eastAsia="en-US"/>
              </w:rPr>
              <w:t xml:space="preserve"> 48 miesięcy, Wykonawca otrzyma – 20 pkt.</w:t>
            </w:r>
          </w:p>
          <w:p w14:paraId="3C40D99B" w14:textId="51A433FC" w:rsidR="00637175" w:rsidRPr="004868F4" w:rsidRDefault="00852D50" w:rsidP="00637175">
            <w:pPr>
              <w:suppressAutoHyphens/>
              <w:rPr>
                <w:rFonts w:eastAsia="Calibri"/>
                <w:color w:val="000000"/>
                <w:lang w:eastAsia="en-US"/>
              </w:rPr>
            </w:pPr>
            <w:r>
              <w:rPr>
                <w:rFonts w:eastAsia="Calibri"/>
                <w:color w:val="000000"/>
                <w:lang w:eastAsia="en-US"/>
              </w:rPr>
              <w:t>-</w:t>
            </w:r>
            <w:r w:rsidR="00637175" w:rsidRPr="004868F4">
              <w:rPr>
                <w:rFonts w:eastAsia="Calibri"/>
                <w:color w:val="000000"/>
                <w:lang w:eastAsia="en-US"/>
              </w:rPr>
              <w:t xml:space="preserve"> 60 miesięcy</w:t>
            </w:r>
            <w:r w:rsidR="00053C44">
              <w:rPr>
                <w:rFonts w:eastAsia="Calibri"/>
                <w:color w:val="000000"/>
                <w:lang w:eastAsia="en-US"/>
              </w:rPr>
              <w:t xml:space="preserve"> i więcej</w:t>
            </w:r>
            <w:r w:rsidR="00637175" w:rsidRPr="004868F4">
              <w:rPr>
                <w:rFonts w:eastAsia="Calibri"/>
                <w:color w:val="000000"/>
                <w:lang w:eastAsia="en-US"/>
              </w:rPr>
              <w:t xml:space="preserve"> , Wykonawca otrzyma – 40 pkt.</w:t>
            </w:r>
          </w:p>
          <w:p w14:paraId="54412394" w14:textId="1EE8D9F1" w:rsidR="00C418A1" w:rsidRPr="004868F4" w:rsidRDefault="00637175" w:rsidP="00637175">
            <w:pPr>
              <w:suppressAutoHyphens/>
              <w:rPr>
                <w:rFonts w:eastAsia="Calibri"/>
                <w:color w:val="000000"/>
                <w:lang w:eastAsia="en-US"/>
              </w:rPr>
            </w:pPr>
            <w:r w:rsidRPr="004868F4">
              <w:rPr>
                <w:rFonts w:eastAsia="Calibri"/>
                <w:color w:val="000000"/>
                <w:lang w:eastAsia="en-US"/>
              </w:rPr>
              <w:t>Informację należy wskazać w formularzu ofertowym.</w:t>
            </w:r>
          </w:p>
        </w:tc>
        <w:tc>
          <w:tcPr>
            <w:tcW w:w="1212" w:type="dxa"/>
            <w:gridSpan w:val="2"/>
            <w:tcBorders>
              <w:top w:val="single" w:sz="6" w:space="0" w:color="auto"/>
              <w:left w:val="single" w:sz="6" w:space="0" w:color="auto"/>
              <w:bottom w:val="single" w:sz="4" w:space="0" w:color="auto"/>
              <w:right w:val="single" w:sz="6" w:space="0" w:color="auto"/>
            </w:tcBorders>
          </w:tcPr>
          <w:p w14:paraId="61FEBDA1" w14:textId="228012BB" w:rsidR="00C418A1" w:rsidRPr="004868F4" w:rsidRDefault="00637175" w:rsidP="00DC2553">
            <w:pPr>
              <w:numPr>
                <w:ilvl w:val="12"/>
                <w:numId w:val="0"/>
              </w:numPr>
              <w:jc w:val="center"/>
            </w:pPr>
            <w:r w:rsidRPr="004868F4">
              <w:t>4</w:t>
            </w:r>
            <w:r w:rsidR="00C418A1" w:rsidRPr="004868F4">
              <w:t>0%</w:t>
            </w:r>
          </w:p>
        </w:tc>
        <w:tc>
          <w:tcPr>
            <w:tcW w:w="1276" w:type="dxa"/>
            <w:tcBorders>
              <w:top w:val="single" w:sz="6" w:space="0" w:color="auto"/>
              <w:left w:val="single" w:sz="6" w:space="0" w:color="auto"/>
              <w:bottom w:val="single" w:sz="4" w:space="0" w:color="auto"/>
              <w:right w:val="single" w:sz="6" w:space="0" w:color="auto"/>
            </w:tcBorders>
          </w:tcPr>
          <w:p w14:paraId="04BDB3AA" w14:textId="17ED550F" w:rsidR="00C418A1" w:rsidRPr="004868F4" w:rsidRDefault="00637175" w:rsidP="00DC2553">
            <w:pPr>
              <w:numPr>
                <w:ilvl w:val="12"/>
                <w:numId w:val="0"/>
              </w:numPr>
              <w:jc w:val="center"/>
            </w:pPr>
            <w:r w:rsidRPr="004868F4">
              <w:t>4</w:t>
            </w:r>
            <w:r w:rsidR="00C418A1" w:rsidRPr="004868F4">
              <w:t>0 pkt</w:t>
            </w:r>
          </w:p>
        </w:tc>
      </w:tr>
    </w:tbl>
    <w:p w14:paraId="121D68A6" w14:textId="496EA5F2" w:rsidR="00401D0E" w:rsidRPr="004868F4" w:rsidRDefault="00401D0E" w:rsidP="00637175">
      <w:pPr>
        <w:pStyle w:val="Tekstpodstawowy"/>
        <w:jc w:val="both"/>
        <w:rPr>
          <w:rFonts w:ascii="Times New Roman" w:hAnsi="Times New Roman"/>
          <w:bCs/>
          <w:smallCaps w:val="0"/>
          <w:sz w:val="24"/>
          <w:szCs w:val="24"/>
          <w:lang w:val="pl-PL"/>
        </w:rPr>
      </w:pPr>
    </w:p>
    <w:p w14:paraId="0F40C9A9" w14:textId="4536BF8F" w:rsidR="00571EB5" w:rsidRPr="004868F4" w:rsidRDefault="00571EB5" w:rsidP="00571EB5">
      <w:pPr>
        <w:pStyle w:val="Tekstpodstawowy"/>
        <w:jc w:val="both"/>
        <w:rPr>
          <w:rFonts w:ascii="Times New Roman" w:hAnsi="Times New Roman"/>
          <w:bCs/>
          <w:smallCaps w:val="0"/>
          <w:color w:val="FF0000"/>
          <w:sz w:val="24"/>
          <w:szCs w:val="24"/>
          <w:lang w:val="pl-PL"/>
        </w:rPr>
      </w:pPr>
    </w:p>
    <w:p w14:paraId="72B35884" w14:textId="0B94AD66" w:rsidR="005C2468" w:rsidRPr="004868F4" w:rsidRDefault="005C2468" w:rsidP="00DC2553">
      <w:pPr>
        <w:pStyle w:val="Tekstpodstawowy"/>
        <w:shd w:val="clear" w:color="auto" w:fill="C9C9C9"/>
        <w:spacing w:before="120" w:after="120"/>
        <w:jc w:val="both"/>
        <w:rPr>
          <w:rFonts w:ascii="Times New Roman" w:hAnsi="Times New Roman"/>
          <w:b/>
          <w:smallCaps w:val="0"/>
          <w:sz w:val="24"/>
          <w:szCs w:val="24"/>
          <w:lang w:val="pl-PL"/>
        </w:rPr>
      </w:pPr>
      <w:r w:rsidRPr="004868F4">
        <w:rPr>
          <w:rFonts w:ascii="Times New Roman" w:hAnsi="Times New Roman"/>
          <w:b/>
          <w:smallCaps w:val="0"/>
          <w:sz w:val="24"/>
          <w:szCs w:val="24"/>
          <w:lang w:val="pl-PL"/>
        </w:rPr>
        <w:t xml:space="preserve">XIX. Wykaz </w:t>
      </w:r>
      <w:r w:rsidR="00C6454F" w:rsidRPr="004868F4">
        <w:rPr>
          <w:rFonts w:ascii="Times New Roman" w:hAnsi="Times New Roman"/>
          <w:b/>
          <w:smallCaps w:val="0"/>
          <w:sz w:val="24"/>
          <w:szCs w:val="24"/>
          <w:lang w:val="pl-PL"/>
        </w:rPr>
        <w:t>podmiotowych środków dowodowych</w:t>
      </w:r>
      <w:r w:rsidRPr="004868F4">
        <w:rPr>
          <w:rFonts w:ascii="Times New Roman" w:hAnsi="Times New Roman"/>
          <w:b/>
          <w:smallCaps w:val="0"/>
          <w:sz w:val="24"/>
          <w:szCs w:val="24"/>
          <w:lang w:val="pl-PL"/>
        </w:rPr>
        <w:t xml:space="preserve"> składanych na wezwanie</w:t>
      </w:r>
      <w:r w:rsidR="006F6825" w:rsidRPr="004868F4">
        <w:rPr>
          <w:rFonts w:ascii="Times New Roman" w:hAnsi="Times New Roman"/>
          <w:b/>
          <w:smallCaps w:val="0"/>
          <w:sz w:val="24"/>
          <w:szCs w:val="24"/>
          <w:lang w:val="pl-PL"/>
        </w:rPr>
        <w:t>.</w:t>
      </w:r>
    </w:p>
    <w:p w14:paraId="6557B8A9" w14:textId="1172B609" w:rsidR="006D6572" w:rsidRPr="004868F4" w:rsidRDefault="006D6572" w:rsidP="00134B69">
      <w:pPr>
        <w:pStyle w:val="Tekstpodstawowy"/>
        <w:numPr>
          <w:ilvl w:val="0"/>
          <w:numId w:val="47"/>
        </w:numPr>
        <w:spacing w:before="120" w:after="120"/>
        <w:jc w:val="both"/>
        <w:rPr>
          <w:rFonts w:ascii="Times New Roman" w:hAnsi="Times New Roman"/>
          <w:b/>
          <w:smallCaps w:val="0"/>
          <w:sz w:val="24"/>
          <w:szCs w:val="24"/>
          <w:lang w:val="pl-PL"/>
        </w:rPr>
      </w:pPr>
      <w:r w:rsidRPr="004868F4">
        <w:rPr>
          <w:rFonts w:ascii="Times New Roman" w:hAnsi="Times New Roman"/>
          <w:b/>
          <w:smallCaps w:val="0"/>
          <w:sz w:val="24"/>
          <w:szCs w:val="24"/>
          <w:lang w:val="pl-PL"/>
        </w:rPr>
        <w:t>Wykonawca</w:t>
      </w:r>
      <w:r w:rsidR="006F6825" w:rsidRPr="004868F4">
        <w:rPr>
          <w:rFonts w:ascii="Times New Roman" w:hAnsi="Times New Roman"/>
          <w:b/>
          <w:smallCaps w:val="0"/>
          <w:sz w:val="24"/>
          <w:szCs w:val="24"/>
          <w:lang w:val="pl-PL"/>
        </w:rPr>
        <w:t>,</w:t>
      </w:r>
      <w:r w:rsidRPr="004868F4">
        <w:rPr>
          <w:rFonts w:ascii="Times New Roman" w:hAnsi="Times New Roman"/>
          <w:b/>
          <w:smallCaps w:val="0"/>
          <w:sz w:val="24"/>
          <w:szCs w:val="24"/>
          <w:lang w:val="pl-PL"/>
        </w:rPr>
        <w:t xml:space="preserve"> którego oferta zostanie uznana za najkorzystniejszą na wezwanie</w:t>
      </w:r>
      <w:r w:rsidR="005C2468" w:rsidRPr="004868F4">
        <w:rPr>
          <w:rFonts w:ascii="Times New Roman" w:hAnsi="Times New Roman"/>
          <w:b/>
          <w:smallCaps w:val="0"/>
          <w:sz w:val="24"/>
          <w:szCs w:val="24"/>
          <w:lang w:val="pl-PL"/>
        </w:rPr>
        <w:t xml:space="preserve"> </w:t>
      </w:r>
      <w:r w:rsidR="006F7A97" w:rsidRPr="004868F4">
        <w:rPr>
          <w:rFonts w:ascii="Times New Roman" w:hAnsi="Times New Roman"/>
          <w:b/>
          <w:smallCaps w:val="0"/>
          <w:sz w:val="24"/>
          <w:szCs w:val="24"/>
          <w:lang w:val="pl-PL"/>
        </w:rPr>
        <w:t>Zamawiającego</w:t>
      </w:r>
      <w:r w:rsidRPr="004868F4">
        <w:rPr>
          <w:rFonts w:ascii="Times New Roman" w:hAnsi="Times New Roman"/>
          <w:b/>
          <w:smallCaps w:val="0"/>
          <w:sz w:val="24"/>
          <w:szCs w:val="24"/>
          <w:lang w:val="pl-PL"/>
        </w:rPr>
        <w:t xml:space="preserve"> w terminie </w:t>
      </w:r>
      <w:r w:rsidR="00AD2551" w:rsidRPr="004868F4">
        <w:rPr>
          <w:rFonts w:ascii="Times New Roman" w:hAnsi="Times New Roman"/>
          <w:b/>
          <w:smallCaps w:val="0"/>
          <w:sz w:val="24"/>
          <w:szCs w:val="24"/>
          <w:lang w:val="pl-PL"/>
        </w:rPr>
        <w:t>nie krótszym niż</w:t>
      </w:r>
      <w:r w:rsidRPr="004868F4">
        <w:rPr>
          <w:rFonts w:ascii="Times New Roman" w:hAnsi="Times New Roman"/>
          <w:b/>
          <w:smallCaps w:val="0"/>
          <w:sz w:val="24"/>
          <w:szCs w:val="24"/>
          <w:lang w:val="pl-PL"/>
        </w:rPr>
        <w:t xml:space="preserve"> 5 dni </w:t>
      </w:r>
      <w:r w:rsidR="00160035" w:rsidRPr="004868F4">
        <w:rPr>
          <w:rFonts w:ascii="Times New Roman" w:hAnsi="Times New Roman"/>
          <w:b/>
          <w:smallCaps w:val="0"/>
          <w:sz w:val="24"/>
          <w:szCs w:val="24"/>
          <w:lang w:val="pl-PL"/>
        </w:rPr>
        <w:t xml:space="preserve">od dnia wezwania, </w:t>
      </w:r>
      <w:r w:rsidRPr="004868F4">
        <w:rPr>
          <w:rFonts w:ascii="Times New Roman" w:hAnsi="Times New Roman"/>
          <w:b/>
          <w:smallCaps w:val="0"/>
          <w:sz w:val="24"/>
          <w:szCs w:val="24"/>
          <w:lang w:val="pl-PL"/>
        </w:rPr>
        <w:t xml:space="preserve">składa </w:t>
      </w:r>
      <w:r w:rsidR="005C2468" w:rsidRPr="004868F4">
        <w:rPr>
          <w:rFonts w:ascii="Times New Roman" w:hAnsi="Times New Roman"/>
          <w:b/>
          <w:smallCaps w:val="0"/>
          <w:sz w:val="24"/>
          <w:szCs w:val="24"/>
          <w:lang w:val="pl-PL"/>
        </w:rPr>
        <w:t>podmiotowe środki dowodow</w:t>
      </w:r>
      <w:r w:rsidR="006F6825" w:rsidRPr="004868F4">
        <w:rPr>
          <w:rFonts w:ascii="Times New Roman" w:hAnsi="Times New Roman"/>
          <w:b/>
          <w:smallCaps w:val="0"/>
          <w:sz w:val="24"/>
          <w:szCs w:val="24"/>
          <w:lang w:val="pl-PL"/>
        </w:rPr>
        <w:t>e</w:t>
      </w:r>
      <w:r w:rsidR="005C2468" w:rsidRPr="004868F4">
        <w:rPr>
          <w:rFonts w:ascii="Times New Roman" w:hAnsi="Times New Roman"/>
          <w:b/>
          <w:smallCaps w:val="0"/>
          <w:sz w:val="24"/>
          <w:szCs w:val="24"/>
          <w:lang w:val="pl-PL"/>
        </w:rPr>
        <w:t xml:space="preserve"> na potwierdzenie spełniania warunków </w:t>
      </w:r>
      <w:r w:rsidR="006F6825" w:rsidRPr="004868F4">
        <w:rPr>
          <w:rFonts w:ascii="Times New Roman" w:hAnsi="Times New Roman"/>
          <w:b/>
          <w:smallCaps w:val="0"/>
          <w:sz w:val="24"/>
          <w:szCs w:val="24"/>
          <w:lang w:val="pl-PL"/>
        </w:rPr>
        <w:t xml:space="preserve">udziału w </w:t>
      </w:r>
      <w:r w:rsidR="003A260C">
        <w:rPr>
          <w:rFonts w:ascii="Times New Roman" w:hAnsi="Times New Roman"/>
          <w:b/>
          <w:smallCaps w:val="0"/>
          <w:sz w:val="24"/>
          <w:szCs w:val="24"/>
          <w:lang w:val="pl-PL"/>
        </w:rPr>
        <w:t> </w:t>
      </w:r>
      <w:r w:rsidR="006F6825" w:rsidRPr="004868F4">
        <w:rPr>
          <w:rFonts w:ascii="Times New Roman" w:hAnsi="Times New Roman"/>
          <w:b/>
          <w:smallCaps w:val="0"/>
          <w:sz w:val="24"/>
          <w:szCs w:val="24"/>
          <w:lang w:val="pl-PL"/>
        </w:rPr>
        <w:t>postępowaniu</w:t>
      </w:r>
      <w:r w:rsidRPr="004868F4">
        <w:rPr>
          <w:rFonts w:ascii="Times New Roman" w:hAnsi="Times New Roman"/>
          <w:b/>
          <w:smallCaps w:val="0"/>
          <w:sz w:val="24"/>
          <w:szCs w:val="24"/>
          <w:lang w:val="pl-PL"/>
        </w:rPr>
        <w:t xml:space="preserve"> </w:t>
      </w:r>
      <w:r w:rsidR="005C2468" w:rsidRPr="004868F4">
        <w:rPr>
          <w:rFonts w:ascii="Times New Roman" w:hAnsi="Times New Roman"/>
          <w:b/>
          <w:smallCaps w:val="0"/>
          <w:sz w:val="24"/>
          <w:szCs w:val="24"/>
          <w:lang w:val="pl-PL"/>
        </w:rPr>
        <w:t>i braku podstaw wykluczenia</w:t>
      </w:r>
      <w:r w:rsidR="006F6825" w:rsidRPr="004868F4">
        <w:rPr>
          <w:rFonts w:ascii="Times New Roman" w:hAnsi="Times New Roman"/>
          <w:b/>
          <w:smallCaps w:val="0"/>
          <w:sz w:val="24"/>
          <w:szCs w:val="24"/>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F795A" w:rsidRPr="004868F4" w14:paraId="4D312018" w14:textId="77777777" w:rsidTr="00A20380">
        <w:trPr>
          <w:jc w:val="center"/>
        </w:trPr>
        <w:tc>
          <w:tcPr>
            <w:tcW w:w="417" w:type="dxa"/>
            <w:vAlign w:val="center"/>
          </w:tcPr>
          <w:p w14:paraId="70C63665" w14:textId="02D7A2F1" w:rsidR="00FF795A" w:rsidRPr="004868F4" w:rsidRDefault="00637175" w:rsidP="00DC2553">
            <w:pPr>
              <w:pStyle w:val="Tekstpodstawowy"/>
              <w:spacing w:before="120" w:after="120"/>
              <w:rPr>
                <w:rFonts w:ascii="Times New Roman" w:hAnsi="Times New Roman"/>
                <w:b/>
                <w:bCs/>
                <w:smallCaps w:val="0"/>
                <w:sz w:val="24"/>
                <w:szCs w:val="24"/>
                <w:lang w:val="pl-PL"/>
              </w:rPr>
            </w:pPr>
            <w:r w:rsidRPr="004868F4">
              <w:rPr>
                <w:rFonts w:ascii="Times New Roman" w:hAnsi="Times New Roman"/>
                <w:b/>
                <w:bCs/>
                <w:smallCaps w:val="0"/>
                <w:sz w:val="24"/>
                <w:szCs w:val="24"/>
                <w:lang w:val="pl-PL"/>
              </w:rPr>
              <w:t>1</w:t>
            </w:r>
            <w:r w:rsidR="009B787F" w:rsidRPr="004868F4">
              <w:rPr>
                <w:rFonts w:ascii="Times New Roman" w:hAnsi="Times New Roman"/>
                <w:b/>
                <w:bCs/>
                <w:smallCaps w:val="0"/>
                <w:sz w:val="24"/>
                <w:szCs w:val="24"/>
                <w:lang w:val="pl-PL"/>
              </w:rPr>
              <w:t>)</w:t>
            </w:r>
          </w:p>
        </w:tc>
        <w:tc>
          <w:tcPr>
            <w:tcW w:w="8710" w:type="dxa"/>
            <w:shd w:val="clear" w:color="auto" w:fill="auto"/>
          </w:tcPr>
          <w:p w14:paraId="26553300" w14:textId="77777777" w:rsidR="00637175" w:rsidRPr="004868F4" w:rsidRDefault="00637175" w:rsidP="00637175">
            <w:pPr>
              <w:pStyle w:val="Tekstpodstawowy"/>
              <w:jc w:val="both"/>
              <w:rPr>
                <w:rFonts w:ascii="Times New Roman" w:hAnsi="Times New Roman"/>
                <w:b/>
                <w:bCs/>
                <w:smallCaps w:val="0"/>
                <w:sz w:val="24"/>
                <w:szCs w:val="24"/>
                <w:lang w:val="pl-PL"/>
              </w:rPr>
            </w:pPr>
            <w:r w:rsidRPr="004868F4">
              <w:rPr>
                <w:rFonts w:ascii="Times New Roman" w:hAnsi="Times New Roman"/>
                <w:b/>
                <w:bCs/>
                <w:smallCaps w:val="0"/>
                <w:sz w:val="24"/>
                <w:szCs w:val="24"/>
                <w:lang w:val="pl-PL"/>
              </w:rPr>
              <w:t>Wykaz wykonanych robót potwierdzający opisany warunek wraz z dowodami</w:t>
            </w:r>
          </w:p>
          <w:p w14:paraId="7F21C28A" w14:textId="2D92426B" w:rsidR="00FF795A" w:rsidRPr="004868F4" w:rsidRDefault="00637175" w:rsidP="00637175">
            <w:pPr>
              <w:pStyle w:val="Tekstpodstawowy"/>
              <w:jc w:val="both"/>
              <w:rPr>
                <w:rFonts w:ascii="Times New Roman" w:hAnsi="Times New Roman"/>
                <w:b/>
                <w:bCs/>
                <w:smallCaps w:val="0"/>
                <w:sz w:val="24"/>
                <w:szCs w:val="24"/>
                <w:highlight w:val="yellow"/>
                <w:lang w:val="pl-PL"/>
              </w:rPr>
            </w:pPr>
            <w:r w:rsidRPr="004868F4">
              <w:rPr>
                <w:rFonts w:ascii="Times New Roman" w:hAnsi="Times New Roman"/>
                <w:b/>
                <w:bCs/>
                <w:smallCaps w:val="0"/>
                <w:sz w:val="24"/>
                <w:szCs w:val="24"/>
                <w:lang w:val="pl-PL"/>
              </w:rPr>
              <w:t>potwierdzającymi należyte wykonanie tych robót</w:t>
            </w:r>
          </w:p>
        </w:tc>
      </w:tr>
      <w:tr w:rsidR="00FF795A" w:rsidRPr="004868F4" w14:paraId="0A0428DF" w14:textId="77777777" w:rsidTr="00A20380">
        <w:trPr>
          <w:jc w:val="center"/>
        </w:trPr>
        <w:tc>
          <w:tcPr>
            <w:tcW w:w="417" w:type="dxa"/>
            <w:vAlign w:val="center"/>
          </w:tcPr>
          <w:p w14:paraId="70A90B36" w14:textId="1506CAD0" w:rsidR="00FF795A" w:rsidRPr="004868F4" w:rsidRDefault="00637175" w:rsidP="00DC2553">
            <w:pPr>
              <w:pStyle w:val="Tekstpodstawowy"/>
              <w:spacing w:before="120" w:after="120"/>
              <w:rPr>
                <w:rFonts w:ascii="Times New Roman" w:hAnsi="Times New Roman"/>
                <w:b/>
                <w:bCs/>
                <w:smallCaps w:val="0"/>
                <w:sz w:val="24"/>
                <w:szCs w:val="24"/>
                <w:lang w:val="pl-PL"/>
              </w:rPr>
            </w:pPr>
            <w:r w:rsidRPr="004868F4">
              <w:rPr>
                <w:rFonts w:ascii="Times New Roman" w:hAnsi="Times New Roman"/>
                <w:b/>
                <w:bCs/>
                <w:smallCaps w:val="0"/>
                <w:sz w:val="24"/>
                <w:szCs w:val="24"/>
                <w:lang w:val="pl-PL"/>
              </w:rPr>
              <w:t>2</w:t>
            </w:r>
            <w:r w:rsidR="009B787F" w:rsidRPr="004868F4">
              <w:rPr>
                <w:rFonts w:ascii="Times New Roman" w:hAnsi="Times New Roman"/>
                <w:b/>
                <w:bCs/>
                <w:smallCaps w:val="0"/>
                <w:sz w:val="24"/>
                <w:szCs w:val="24"/>
                <w:lang w:val="pl-PL"/>
              </w:rPr>
              <w:t>)</w:t>
            </w:r>
          </w:p>
        </w:tc>
        <w:tc>
          <w:tcPr>
            <w:tcW w:w="8710" w:type="dxa"/>
            <w:shd w:val="clear" w:color="auto" w:fill="auto"/>
          </w:tcPr>
          <w:p w14:paraId="2020164C" w14:textId="1EAD52DD" w:rsidR="00FF795A" w:rsidRPr="004868F4" w:rsidRDefault="00637175" w:rsidP="00637175">
            <w:pPr>
              <w:pStyle w:val="Tekstpodstawowy"/>
              <w:jc w:val="both"/>
              <w:rPr>
                <w:rFonts w:ascii="Times New Roman" w:hAnsi="Times New Roman"/>
                <w:b/>
                <w:bCs/>
                <w:smallCaps w:val="0"/>
                <w:sz w:val="24"/>
                <w:szCs w:val="24"/>
                <w:lang w:val="pl-PL"/>
              </w:rPr>
            </w:pPr>
            <w:r w:rsidRPr="004868F4">
              <w:rPr>
                <w:rFonts w:ascii="Times New Roman" w:hAnsi="Times New Roman"/>
                <w:b/>
                <w:bCs/>
                <w:smallCaps w:val="0"/>
                <w:sz w:val="24"/>
                <w:szCs w:val="24"/>
                <w:lang w:val="pl-PL"/>
              </w:rPr>
              <w:t>Wykaz osób, które będą uczestniczyć w wykonywaniu zamówienia wraz z  oświadczeniem o posiadanych uprawnieniach.</w:t>
            </w:r>
          </w:p>
        </w:tc>
      </w:tr>
    </w:tbl>
    <w:p w14:paraId="10C19A99" w14:textId="77777777" w:rsidR="000B3C85" w:rsidRPr="004868F4" w:rsidRDefault="000B3C85" w:rsidP="00150F36">
      <w:pPr>
        <w:pStyle w:val="Tekstpodstawowy"/>
        <w:spacing w:before="120" w:after="120"/>
        <w:jc w:val="both"/>
        <w:rPr>
          <w:rFonts w:ascii="Times New Roman" w:hAnsi="Times New Roman"/>
          <w:smallCaps w:val="0"/>
          <w:sz w:val="24"/>
          <w:szCs w:val="24"/>
        </w:rPr>
      </w:pPr>
    </w:p>
    <w:p w14:paraId="1673DB39" w14:textId="78BE4138" w:rsidR="006F6825" w:rsidRPr="004868F4" w:rsidRDefault="001B6080" w:rsidP="003476D1">
      <w:pPr>
        <w:widowControl w:val="0"/>
        <w:shd w:val="clear" w:color="auto" w:fill="C9C9C9"/>
        <w:spacing w:after="60"/>
        <w:ind w:left="567" w:right="-2" w:hanging="567"/>
        <w:jc w:val="both"/>
        <w:rPr>
          <w:rFonts w:eastAsia="Trebuchet MS"/>
          <w:b/>
          <w:lang w:bidi="pl-PL"/>
        </w:rPr>
      </w:pPr>
      <w:r w:rsidRPr="004868F4">
        <w:rPr>
          <w:rFonts w:eastAsia="Trebuchet MS"/>
          <w:b/>
          <w:lang w:bidi="pl-PL"/>
        </w:rPr>
        <w:t>XX.</w:t>
      </w:r>
      <w:r w:rsidRPr="004868F4">
        <w:rPr>
          <w:rFonts w:eastAsia="Trebuchet MS"/>
          <w:b/>
          <w:lang w:bidi="pl-PL"/>
        </w:rPr>
        <w:tab/>
      </w:r>
      <w:r w:rsidR="001E2809" w:rsidRPr="004868F4">
        <w:rPr>
          <w:rFonts w:eastAsia="Trebuchet MS"/>
          <w:b/>
          <w:lang w:bidi="pl-PL"/>
        </w:rPr>
        <w:t xml:space="preserve">Informacje o formalnościach, jakie muszą zostać dopełnione po wyborze oferty w </w:t>
      </w:r>
      <w:r w:rsidR="003A260C">
        <w:rPr>
          <w:rFonts w:eastAsia="Trebuchet MS"/>
          <w:b/>
          <w:lang w:bidi="pl-PL"/>
        </w:rPr>
        <w:t> </w:t>
      </w:r>
      <w:r w:rsidR="001E2809" w:rsidRPr="004868F4">
        <w:rPr>
          <w:rFonts w:eastAsia="Trebuchet MS"/>
          <w:b/>
          <w:lang w:bidi="pl-PL"/>
        </w:rPr>
        <w:t>celu zawarcia umowy w sprawie zamówienia publicznego</w:t>
      </w:r>
      <w:r w:rsidR="006F6825" w:rsidRPr="004868F4">
        <w:rPr>
          <w:rFonts w:eastAsia="Trebuchet MS"/>
          <w:b/>
          <w:lang w:bidi="pl-PL"/>
        </w:rPr>
        <w:t>.</w:t>
      </w:r>
    </w:p>
    <w:p w14:paraId="75ADDD4A" w14:textId="46AA379A" w:rsidR="00560C22" w:rsidRPr="004868F4" w:rsidRDefault="00C6454F" w:rsidP="00134B69">
      <w:pPr>
        <w:widowControl w:val="0"/>
        <w:numPr>
          <w:ilvl w:val="0"/>
          <w:numId w:val="10"/>
        </w:numPr>
        <w:ind w:left="426" w:right="40" w:hanging="426"/>
        <w:jc w:val="both"/>
        <w:rPr>
          <w:rFonts w:eastAsia="Trebuchet MS"/>
          <w:lang w:bidi="pl-PL"/>
        </w:rPr>
      </w:pPr>
      <w:r w:rsidRPr="004868F4">
        <w:rPr>
          <w:rFonts w:eastAsia="Trebuchet MS"/>
          <w:lang w:bidi="pl-PL"/>
        </w:rPr>
        <w:t>Zamawiający zawiera umowę</w:t>
      </w:r>
      <w:r w:rsidR="001E2809" w:rsidRPr="004868F4">
        <w:rPr>
          <w:rFonts w:eastAsia="Trebuchet MS"/>
          <w:lang w:bidi="pl-PL"/>
        </w:rPr>
        <w:t xml:space="preserve"> w sprawie zamówienia publicznego, z uwzględ</w:t>
      </w:r>
      <w:r w:rsidR="006824CF" w:rsidRPr="004868F4">
        <w:rPr>
          <w:rFonts w:eastAsia="Trebuchet MS"/>
          <w:lang w:bidi="pl-PL"/>
        </w:rPr>
        <w:t>nie</w:t>
      </w:r>
      <w:r w:rsidR="006824CF" w:rsidRPr="004868F4">
        <w:rPr>
          <w:rFonts w:eastAsia="Trebuchet MS"/>
          <w:lang w:bidi="pl-PL"/>
        </w:rPr>
        <w:softHyphen/>
        <w:t xml:space="preserve">niem art. 577 ustawy </w:t>
      </w:r>
      <w:proofErr w:type="spellStart"/>
      <w:r w:rsidR="006824CF" w:rsidRPr="004868F4">
        <w:rPr>
          <w:rFonts w:eastAsia="Trebuchet MS"/>
          <w:lang w:bidi="pl-PL"/>
        </w:rPr>
        <w:t>Pzp</w:t>
      </w:r>
      <w:proofErr w:type="spellEnd"/>
      <w:r w:rsidR="006824CF" w:rsidRPr="004868F4">
        <w:rPr>
          <w:rFonts w:eastAsia="Trebuchet MS"/>
          <w:lang w:bidi="pl-PL"/>
        </w:rPr>
        <w:t>, w </w:t>
      </w:r>
      <w:r w:rsidR="001E2809" w:rsidRPr="004868F4">
        <w:rPr>
          <w:rFonts w:eastAsia="Trebuchet MS"/>
          <w:lang w:bidi="pl-PL"/>
        </w:rPr>
        <w:t>terminie nie krótszym niż 5 dni od dnia przesłania zawiado</w:t>
      </w:r>
      <w:r w:rsidR="001E2809" w:rsidRPr="004868F4">
        <w:rPr>
          <w:rFonts w:eastAsia="Trebuchet MS"/>
          <w:lang w:bidi="pl-PL"/>
        </w:rPr>
        <w:softHyphen/>
        <w:t xml:space="preserve">mienia o </w:t>
      </w:r>
      <w:r w:rsidR="00975A29">
        <w:rPr>
          <w:rFonts w:eastAsia="Trebuchet MS"/>
          <w:lang w:bidi="pl-PL"/>
        </w:rPr>
        <w:t> </w:t>
      </w:r>
      <w:r w:rsidR="001E2809" w:rsidRPr="004868F4">
        <w:rPr>
          <w:rFonts w:eastAsia="Trebuchet MS"/>
          <w:lang w:bidi="pl-PL"/>
        </w:rPr>
        <w:t>wyborze najkorzystniejszej oferty, jeżeli zawiadomienie to zostało prze</w:t>
      </w:r>
      <w:r w:rsidR="001E2809" w:rsidRPr="004868F4">
        <w:rPr>
          <w:rFonts w:eastAsia="Trebuchet MS"/>
          <w:lang w:bidi="pl-PL"/>
        </w:rPr>
        <w:softHyphen/>
        <w:t>słane przy użyciu środków komunikacji elektronicznej, albo 10 dni, jeżeli zostało przesłane w inny sposób.</w:t>
      </w:r>
    </w:p>
    <w:p w14:paraId="2A0F59F1" w14:textId="3F3F6250" w:rsidR="00560C22" w:rsidRPr="004868F4" w:rsidRDefault="00C6454F" w:rsidP="00134B69">
      <w:pPr>
        <w:widowControl w:val="0"/>
        <w:numPr>
          <w:ilvl w:val="0"/>
          <w:numId w:val="10"/>
        </w:numPr>
        <w:ind w:left="426" w:right="40" w:hanging="426"/>
        <w:jc w:val="both"/>
        <w:rPr>
          <w:rFonts w:eastAsia="Trebuchet MS"/>
          <w:lang w:bidi="pl-PL"/>
        </w:rPr>
      </w:pPr>
      <w:r w:rsidRPr="004868F4">
        <w:rPr>
          <w:rFonts w:eastAsia="Trebuchet MS"/>
          <w:lang w:bidi="pl-PL"/>
        </w:rPr>
        <w:t>Zamawiający może zawrzeć umowę</w:t>
      </w:r>
      <w:r w:rsidR="001E2809" w:rsidRPr="004868F4">
        <w:rPr>
          <w:rFonts w:eastAsia="Trebuchet MS"/>
          <w:lang w:bidi="pl-PL"/>
        </w:rPr>
        <w:t xml:space="preserve"> w sprawie zamówienia publicznego przed upływem terminu, o którym mowa w ust. 1, jeżeli w postępowaniu o udzielenie zamówienia złożono tylko jedną ofertą.</w:t>
      </w:r>
    </w:p>
    <w:p w14:paraId="29FA4858" w14:textId="77777777" w:rsidR="00560C22" w:rsidRPr="004868F4" w:rsidRDefault="001E2809" w:rsidP="00134B69">
      <w:pPr>
        <w:widowControl w:val="0"/>
        <w:numPr>
          <w:ilvl w:val="0"/>
          <w:numId w:val="10"/>
        </w:numPr>
        <w:ind w:left="426" w:right="40" w:hanging="426"/>
        <w:jc w:val="both"/>
        <w:rPr>
          <w:rFonts w:eastAsia="Trebuchet MS"/>
          <w:lang w:bidi="pl-PL"/>
        </w:rPr>
      </w:pPr>
      <w:r w:rsidRPr="004868F4">
        <w:rPr>
          <w:rFonts w:eastAsia="Trebuchet MS"/>
          <w:lang w:bidi="pl-PL"/>
        </w:rPr>
        <w:t>Wykonawca, którego oferta została wybrana jako najkorzystniejsza, zostanie po</w:t>
      </w:r>
      <w:r w:rsidRPr="004868F4">
        <w:rPr>
          <w:rFonts w:eastAsia="Trebuchet MS"/>
          <w:lang w:bidi="pl-PL"/>
        </w:rPr>
        <w:softHyphen/>
        <w:t>informowany przez Zamawiającego o miejscu i terminie podpisania umowy.</w:t>
      </w:r>
    </w:p>
    <w:p w14:paraId="01B630FD" w14:textId="77777777" w:rsidR="00560C22" w:rsidRPr="004868F4" w:rsidRDefault="001E2809" w:rsidP="00134B69">
      <w:pPr>
        <w:widowControl w:val="0"/>
        <w:numPr>
          <w:ilvl w:val="0"/>
          <w:numId w:val="10"/>
        </w:numPr>
        <w:ind w:left="426" w:right="40" w:hanging="426"/>
        <w:jc w:val="both"/>
        <w:rPr>
          <w:rFonts w:eastAsia="Trebuchet MS"/>
          <w:lang w:bidi="pl-PL"/>
        </w:rPr>
      </w:pPr>
      <w:r w:rsidRPr="004868F4">
        <w:rPr>
          <w:rFonts w:eastAsia="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4582054B" w14:textId="77777777" w:rsidR="00560C22" w:rsidRPr="004868F4" w:rsidRDefault="001E2809" w:rsidP="00134B69">
      <w:pPr>
        <w:widowControl w:val="0"/>
        <w:numPr>
          <w:ilvl w:val="0"/>
          <w:numId w:val="10"/>
        </w:numPr>
        <w:ind w:left="426" w:right="40" w:hanging="426"/>
        <w:jc w:val="both"/>
        <w:rPr>
          <w:rFonts w:eastAsia="Trebuchet MS"/>
          <w:lang w:bidi="pl-PL"/>
        </w:rPr>
      </w:pPr>
      <w:r w:rsidRPr="004868F4">
        <w:rPr>
          <w:rFonts w:eastAsia="Trebuchet MS"/>
          <w:lang w:bidi="pl-PL"/>
        </w:rPr>
        <w:t>Przed podpisaniem umowy Wykonawcy wspólnie ubiegający się o udzielenie za</w:t>
      </w:r>
      <w:r w:rsidRPr="004868F4">
        <w:rPr>
          <w:rFonts w:eastAsia="Trebuchet MS"/>
          <w:lang w:bidi="pl-PL"/>
        </w:rPr>
        <w:softHyphen/>
        <w:t xml:space="preserve">mówienia </w:t>
      </w:r>
      <w:r w:rsidR="00560C22" w:rsidRPr="004868F4">
        <w:rPr>
          <w:rFonts w:eastAsia="Trebuchet MS"/>
          <w:lang w:bidi="pl-PL"/>
        </w:rPr>
        <w:br/>
      </w:r>
      <w:r w:rsidRPr="004868F4">
        <w:rPr>
          <w:rFonts w:eastAsia="Trebuchet MS"/>
          <w:lang w:bidi="pl-PL"/>
        </w:rPr>
        <w:t>(w przypadku wyboru ich oferty jako najkorzystniejszej) przedstawią Zamawiającemu umowę regulującą współpracę tych Wykonawców.</w:t>
      </w:r>
    </w:p>
    <w:p w14:paraId="2811EE9C" w14:textId="2AEBBA35" w:rsidR="00560C22" w:rsidRPr="004868F4" w:rsidRDefault="001E2809" w:rsidP="00134B69">
      <w:pPr>
        <w:widowControl w:val="0"/>
        <w:numPr>
          <w:ilvl w:val="0"/>
          <w:numId w:val="10"/>
        </w:numPr>
        <w:ind w:left="426" w:right="40" w:hanging="426"/>
        <w:jc w:val="both"/>
        <w:rPr>
          <w:rFonts w:eastAsia="Trebuchet MS"/>
          <w:lang w:bidi="pl-PL"/>
        </w:rPr>
      </w:pPr>
      <w:r w:rsidRPr="004868F4">
        <w:rPr>
          <w:rFonts w:eastAsia="Trebuchet MS"/>
          <w:lang w:bidi="pl-PL"/>
        </w:rPr>
        <w:t>Jeżeli Wykonawca, którego oferta została wybrana jako najkorzystniejsza, uchyla się od zawarcia umowy w</w:t>
      </w:r>
      <w:r w:rsidR="003476D1" w:rsidRPr="004868F4">
        <w:rPr>
          <w:rFonts w:eastAsia="Trebuchet MS"/>
          <w:lang w:bidi="pl-PL"/>
        </w:rPr>
        <w:t> </w:t>
      </w:r>
      <w:r w:rsidRPr="004868F4">
        <w:rPr>
          <w:rFonts w:eastAsia="Trebuchet MS"/>
          <w:lang w:bidi="pl-PL"/>
        </w:rPr>
        <w:t>sprawie zamówienia publicznego Zamawiający może dokonać ponownego badania i oceny ofert spośród ofert pozostałych w postępo</w:t>
      </w:r>
      <w:r w:rsidRPr="004868F4">
        <w:rPr>
          <w:rFonts w:eastAsia="Trebuchet MS"/>
          <w:lang w:bidi="pl-PL"/>
        </w:rPr>
        <w:softHyphen/>
        <w:t>waniu Wykonawców albo unieważnić postępowanie.</w:t>
      </w:r>
    </w:p>
    <w:p w14:paraId="52FB916A" w14:textId="77777777" w:rsidR="00F42F45" w:rsidRPr="004868F4" w:rsidRDefault="00F42F45" w:rsidP="00134B69">
      <w:pPr>
        <w:widowControl w:val="0"/>
        <w:numPr>
          <w:ilvl w:val="0"/>
          <w:numId w:val="10"/>
        </w:numPr>
        <w:ind w:left="426" w:right="40" w:hanging="426"/>
        <w:jc w:val="both"/>
        <w:rPr>
          <w:rFonts w:eastAsia="Trebuchet MS"/>
          <w:b/>
          <w:lang w:bidi="pl-PL"/>
        </w:rPr>
      </w:pPr>
      <w:r w:rsidRPr="004868F4">
        <w:rPr>
          <w:rFonts w:eastAsia="Trebuchet MS"/>
          <w:b/>
          <w:lang w:bidi="pl-PL"/>
        </w:rPr>
        <w:t xml:space="preserve">Wykonawca przed zawarciem umowy zobowiązany jest do złożenia: </w:t>
      </w:r>
    </w:p>
    <w:p w14:paraId="341C33F8" w14:textId="4EB50A48" w:rsidR="00150F36" w:rsidRPr="004868F4" w:rsidRDefault="00150F36" w:rsidP="007858A3">
      <w:pPr>
        <w:pStyle w:val="Akapitzlist"/>
        <w:widowControl w:val="0"/>
        <w:numPr>
          <w:ilvl w:val="1"/>
          <w:numId w:val="6"/>
        </w:numPr>
        <w:spacing w:after="0" w:line="240" w:lineRule="auto"/>
        <w:ind w:right="40" w:hanging="294"/>
        <w:jc w:val="both"/>
        <w:rPr>
          <w:rFonts w:ascii="Times New Roman" w:eastAsia="Trebuchet MS" w:hAnsi="Times New Roman"/>
          <w:sz w:val="24"/>
          <w:szCs w:val="24"/>
          <w:lang w:bidi="pl-PL"/>
        </w:rPr>
      </w:pPr>
      <w:r w:rsidRPr="004868F4">
        <w:rPr>
          <w:rFonts w:ascii="Times New Roman" w:eastAsia="Trebuchet MS" w:hAnsi="Times New Roman"/>
          <w:sz w:val="24"/>
          <w:szCs w:val="24"/>
          <w:lang w:bidi="pl-PL"/>
        </w:rPr>
        <w:t>Umowy regulującej współpracę Wykonawców wspólnie ubiegających się o udzielenie</w:t>
      </w:r>
      <w:r w:rsidRPr="004868F4">
        <w:rPr>
          <w:rFonts w:ascii="Times New Roman" w:eastAsia="Trebuchet MS" w:hAnsi="Times New Roman"/>
          <w:sz w:val="24"/>
          <w:szCs w:val="24"/>
          <w:lang w:val="pl-PL" w:bidi="pl-PL"/>
        </w:rPr>
        <w:t xml:space="preserve"> </w:t>
      </w:r>
      <w:r w:rsidRPr="004868F4">
        <w:rPr>
          <w:rFonts w:ascii="Times New Roman" w:eastAsia="Trebuchet MS" w:hAnsi="Times New Roman"/>
          <w:sz w:val="24"/>
          <w:szCs w:val="24"/>
          <w:lang w:bidi="pl-PL"/>
        </w:rPr>
        <w:t>zamówienia.</w:t>
      </w:r>
    </w:p>
    <w:p w14:paraId="3ADE6250" w14:textId="2F5F7D50" w:rsidR="00150F36" w:rsidRPr="004868F4" w:rsidRDefault="00150F36" w:rsidP="007858A3">
      <w:pPr>
        <w:widowControl w:val="0"/>
        <w:ind w:left="709" w:right="40" w:hanging="283"/>
        <w:jc w:val="both"/>
        <w:rPr>
          <w:rFonts w:eastAsia="Trebuchet MS"/>
          <w:lang w:bidi="pl-PL"/>
        </w:rPr>
      </w:pPr>
      <w:r w:rsidRPr="004868F4">
        <w:rPr>
          <w:rFonts w:eastAsia="Trebuchet MS"/>
          <w:lang w:bidi="pl-PL"/>
        </w:rPr>
        <w:t>2)</w:t>
      </w:r>
      <w:r w:rsidR="007858A3" w:rsidRPr="004868F4">
        <w:rPr>
          <w:rFonts w:eastAsia="Trebuchet MS"/>
          <w:lang w:bidi="pl-PL"/>
        </w:rPr>
        <w:t xml:space="preserve"> </w:t>
      </w:r>
      <w:r w:rsidRPr="004868F4">
        <w:rPr>
          <w:rFonts w:eastAsia="Trebuchet MS"/>
          <w:lang w:bidi="pl-PL"/>
        </w:rPr>
        <w:t>Kopii stosownych uprawnień budowlanych/projektowych wraz z aktualnymi zaświadczeniami o przynależności do właściwej izby samorządu zawodowego, jeżeli wobec wskazanej osoby powstaje taki obowiązek (ważne na dzień otwarcia ofert).</w:t>
      </w:r>
    </w:p>
    <w:p w14:paraId="4A8D5818" w14:textId="7DCDA22F" w:rsidR="00150F36" w:rsidRPr="004868F4" w:rsidRDefault="00150F36" w:rsidP="007858A3">
      <w:pPr>
        <w:widowControl w:val="0"/>
        <w:ind w:left="709" w:right="40" w:hanging="283"/>
        <w:jc w:val="both"/>
        <w:rPr>
          <w:rFonts w:eastAsia="Trebuchet MS"/>
          <w:lang w:bidi="pl-PL"/>
        </w:rPr>
      </w:pPr>
      <w:r w:rsidRPr="004868F4">
        <w:rPr>
          <w:rFonts w:eastAsia="Trebuchet MS"/>
          <w:lang w:bidi="pl-PL"/>
        </w:rPr>
        <w:t>3) Listy pracowników własnych i podwykonawców wykonujących bezpośrednio roboty budowlane</w:t>
      </w:r>
      <w:r w:rsidR="007858A3" w:rsidRPr="004868F4">
        <w:rPr>
          <w:rFonts w:eastAsia="Trebuchet MS"/>
          <w:lang w:bidi="pl-PL"/>
        </w:rPr>
        <w:t xml:space="preserve"> </w:t>
      </w:r>
      <w:r w:rsidRPr="004868F4">
        <w:rPr>
          <w:rFonts w:eastAsia="Trebuchet MS"/>
          <w:lang w:bidi="pl-PL"/>
        </w:rPr>
        <w:t>(nie dotyczy osób nadzorujących) wraz z oświadczeniem, że okazane do wglądu kopie umów</w:t>
      </w:r>
      <w:r w:rsidR="007858A3" w:rsidRPr="004868F4">
        <w:rPr>
          <w:rFonts w:eastAsia="Trebuchet MS"/>
          <w:lang w:bidi="pl-PL"/>
        </w:rPr>
        <w:t xml:space="preserve"> </w:t>
      </w:r>
      <w:r w:rsidRPr="004868F4">
        <w:rPr>
          <w:rFonts w:eastAsia="Trebuchet MS"/>
          <w:lang w:bidi="pl-PL"/>
        </w:rPr>
        <w:t>o pracę osób wymienionych na tej liście są zgodne z prawdą.</w:t>
      </w:r>
    </w:p>
    <w:p w14:paraId="7668B5A7" w14:textId="6A8503E0" w:rsidR="00150F36" w:rsidRPr="004868F4" w:rsidRDefault="00150F36" w:rsidP="007858A3">
      <w:pPr>
        <w:widowControl w:val="0"/>
        <w:ind w:left="709" w:right="40" w:hanging="283"/>
        <w:jc w:val="both"/>
        <w:rPr>
          <w:rFonts w:eastAsia="Trebuchet MS"/>
          <w:lang w:bidi="pl-PL"/>
        </w:rPr>
      </w:pPr>
      <w:r w:rsidRPr="004868F4">
        <w:rPr>
          <w:rFonts w:eastAsia="Trebuchet MS"/>
          <w:lang w:bidi="pl-PL"/>
        </w:rPr>
        <w:t>4) Kosztorysu ofertowego opracowanego metodą szczegółową. (Ceny poszczególnych pozycji</w:t>
      </w:r>
      <w:r w:rsidR="007858A3" w:rsidRPr="004868F4">
        <w:rPr>
          <w:rFonts w:eastAsia="Trebuchet MS"/>
          <w:lang w:bidi="pl-PL"/>
        </w:rPr>
        <w:t xml:space="preserve"> </w:t>
      </w:r>
      <w:r w:rsidRPr="004868F4">
        <w:rPr>
          <w:rFonts w:eastAsia="Trebuchet MS"/>
          <w:lang w:bidi="pl-PL"/>
        </w:rPr>
        <w:t>kosztorysu muszą być cenami rynkowymi. Niedopuszczalnym jest przenoszenie ciężaru</w:t>
      </w:r>
      <w:r w:rsidR="007858A3" w:rsidRPr="004868F4">
        <w:rPr>
          <w:rFonts w:eastAsia="Trebuchet MS"/>
          <w:lang w:bidi="pl-PL"/>
        </w:rPr>
        <w:t xml:space="preserve"> </w:t>
      </w:r>
      <w:r w:rsidRPr="004868F4">
        <w:rPr>
          <w:rFonts w:eastAsia="Trebuchet MS"/>
          <w:lang w:bidi="pl-PL"/>
        </w:rPr>
        <w:t>finansowego realizowanej inwestycji z okresu innego niż zakres robót wykonywanych</w:t>
      </w:r>
      <w:r w:rsidR="007858A3" w:rsidRPr="004868F4">
        <w:rPr>
          <w:rFonts w:eastAsia="Trebuchet MS"/>
          <w:lang w:bidi="pl-PL"/>
        </w:rPr>
        <w:t xml:space="preserve"> </w:t>
      </w:r>
      <w:r w:rsidRPr="004868F4">
        <w:rPr>
          <w:rFonts w:eastAsia="Trebuchet MS"/>
          <w:lang w:bidi="pl-PL"/>
        </w:rPr>
        <w:t>(późniejszego lub końcowego na okres początkowy).</w:t>
      </w:r>
      <w:r w:rsidR="007858A3" w:rsidRPr="004868F4">
        <w:rPr>
          <w:rFonts w:eastAsia="Trebuchet MS"/>
          <w:lang w:bidi="pl-PL"/>
        </w:rPr>
        <w:t xml:space="preserve"> </w:t>
      </w:r>
      <w:r w:rsidRPr="004868F4">
        <w:rPr>
          <w:rFonts w:eastAsia="Trebuchet MS"/>
          <w:lang w:bidi="pl-PL"/>
        </w:rPr>
        <w:t>Zamawiający ma prawo do weryfikacji</w:t>
      </w:r>
      <w:r w:rsidR="007858A3" w:rsidRPr="004868F4">
        <w:rPr>
          <w:rFonts w:eastAsia="Trebuchet MS"/>
          <w:lang w:bidi="pl-PL"/>
        </w:rPr>
        <w:t xml:space="preserve"> </w:t>
      </w:r>
      <w:r w:rsidRPr="004868F4">
        <w:rPr>
          <w:rFonts w:eastAsia="Trebuchet MS"/>
          <w:lang w:bidi="pl-PL"/>
        </w:rPr>
        <w:t>złożonego kosztorysu na każdym etapie realizacji umowy i żądania jego poprawienia do cen</w:t>
      </w:r>
      <w:r w:rsidR="007858A3" w:rsidRPr="004868F4">
        <w:rPr>
          <w:rFonts w:eastAsia="Trebuchet MS"/>
          <w:lang w:bidi="pl-PL"/>
        </w:rPr>
        <w:t xml:space="preserve"> </w:t>
      </w:r>
      <w:r w:rsidRPr="004868F4">
        <w:rPr>
          <w:rFonts w:eastAsia="Trebuchet MS"/>
          <w:lang w:bidi="pl-PL"/>
        </w:rPr>
        <w:t>rynkowych w pozycjach spornych do wysokości minimalnych cen SEKOCENBUD.</w:t>
      </w:r>
    </w:p>
    <w:p w14:paraId="30CA3A24" w14:textId="1F8E0467" w:rsidR="000B3C85" w:rsidRDefault="00150F36" w:rsidP="007858A3">
      <w:pPr>
        <w:widowControl w:val="0"/>
        <w:ind w:left="709" w:right="40"/>
        <w:jc w:val="both"/>
        <w:rPr>
          <w:rFonts w:eastAsia="Trebuchet MS"/>
          <w:lang w:bidi="pl-PL"/>
        </w:rPr>
      </w:pPr>
      <w:r w:rsidRPr="004868F4">
        <w:rPr>
          <w:rFonts w:eastAsia="Trebuchet MS"/>
          <w:lang w:bidi="pl-PL"/>
        </w:rPr>
        <w:t>Powyższa weryfikacja nie może powodować zmiany zaoferowanej ceny i będzie stosowana</w:t>
      </w:r>
      <w:r w:rsidR="007858A3" w:rsidRPr="004868F4">
        <w:rPr>
          <w:rFonts w:eastAsia="Trebuchet MS"/>
          <w:lang w:bidi="pl-PL"/>
        </w:rPr>
        <w:t xml:space="preserve"> </w:t>
      </w:r>
      <w:r w:rsidRPr="004868F4">
        <w:rPr>
          <w:rFonts w:eastAsia="Trebuchet MS"/>
          <w:lang w:bidi="pl-PL"/>
        </w:rPr>
        <w:t>wyłącznie w sytuacjach spornych przy ustaleniu wartości w harmonogramie finansowo</w:t>
      </w:r>
      <w:r w:rsidR="007858A3" w:rsidRPr="004868F4">
        <w:rPr>
          <w:rFonts w:eastAsia="Trebuchet MS"/>
          <w:lang w:bidi="pl-PL"/>
        </w:rPr>
        <w:t xml:space="preserve"> </w:t>
      </w:r>
      <w:r w:rsidRPr="004868F4">
        <w:rPr>
          <w:rFonts w:eastAsia="Trebuchet MS"/>
          <w:lang w:bidi="pl-PL"/>
        </w:rPr>
        <w:t xml:space="preserve">rzeczowym realizowanej inwestycji </w:t>
      </w:r>
      <w:r w:rsidR="006B261F">
        <w:rPr>
          <w:rFonts w:eastAsia="Trebuchet MS"/>
          <w:lang w:bidi="pl-PL"/>
        </w:rPr>
        <w:t>od którego uzależnione jest dokonywanie częściowej zapłaty za roboty wykonane.</w:t>
      </w:r>
    </w:p>
    <w:p w14:paraId="7C07C9F1" w14:textId="77777777" w:rsidR="00277491" w:rsidRPr="004868F4" w:rsidRDefault="00277491" w:rsidP="007858A3">
      <w:pPr>
        <w:widowControl w:val="0"/>
        <w:ind w:left="709" w:right="40"/>
        <w:jc w:val="both"/>
        <w:rPr>
          <w:rFonts w:eastAsia="Trebuchet MS"/>
          <w:lang w:bidi="pl-PL"/>
        </w:rPr>
      </w:pPr>
    </w:p>
    <w:p w14:paraId="7EF6FC83" w14:textId="3D8037EC" w:rsidR="00560C22" w:rsidRPr="004868F4" w:rsidRDefault="00F32A32" w:rsidP="00134B69">
      <w:pPr>
        <w:pStyle w:val="Tekstpodstawowy"/>
        <w:numPr>
          <w:ilvl w:val="0"/>
          <w:numId w:val="22"/>
        </w:numPr>
        <w:shd w:val="clear" w:color="auto" w:fill="C9C9C9"/>
        <w:ind w:left="567" w:hanging="567"/>
        <w:jc w:val="both"/>
        <w:rPr>
          <w:rFonts w:ascii="Times New Roman" w:hAnsi="Times New Roman"/>
          <w:b/>
          <w:smallCaps w:val="0"/>
          <w:sz w:val="24"/>
          <w:szCs w:val="24"/>
        </w:rPr>
      </w:pPr>
      <w:r w:rsidRPr="004868F4">
        <w:rPr>
          <w:rFonts w:ascii="Times New Roman" w:hAnsi="Times New Roman"/>
          <w:b/>
          <w:smallCaps w:val="0"/>
          <w:sz w:val="24"/>
          <w:szCs w:val="24"/>
        </w:rPr>
        <w:t>Projektowane postanowienia umowy w sprawie zamówienia publicznego, które zostaną wprowadzone do treści tej umowy</w:t>
      </w:r>
      <w:r w:rsidR="00560C22" w:rsidRPr="004868F4">
        <w:rPr>
          <w:rFonts w:ascii="Times New Roman" w:hAnsi="Times New Roman"/>
          <w:b/>
          <w:smallCaps w:val="0"/>
          <w:sz w:val="24"/>
          <w:szCs w:val="24"/>
          <w:lang w:val="pl-PL"/>
        </w:rPr>
        <w:t>.</w:t>
      </w:r>
    </w:p>
    <w:p w14:paraId="64421C1B" w14:textId="77777777" w:rsidR="00EC2EF0" w:rsidRPr="004868F4" w:rsidRDefault="00F32A32" w:rsidP="00DC2553">
      <w:pPr>
        <w:pStyle w:val="Tekstpodstawowy"/>
        <w:jc w:val="both"/>
        <w:rPr>
          <w:rFonts w:ascii="Times New Roman" w:hAnsi="Times New Roman"/>
          <w:sz w:val="24"/>
          <w:szCs w:val="24"/>
          <w:lang w:val="pl-PL"/>
        </w:rPr>
      </w:pPr>
      <w:r w:rsidRPr="004868F4">
        <w:rPr>
          <w:rFonts w:ascii="Times New Roman" w:hAnsi="Times New Roman"/>
          <w:smallCaps w:val="0"/>
          <w:sz w:val="24"/>
          <w:szCs w:val="24"/>
        </w:rPr>
        <w:t>Projektowane postanowienia umowy w sprawie zamówienia publiczneg</w:t>
      </w:r>
      <w:r w:rsidR="00560C22" w:rsidRPr="004868F4">
        <w:rPr>
          <w:rFonts w:ascii="Times New Roman" w:hAnsi="Times New Roman"/>
          <w:smallCaps w:val="0"/>
          <w:sz w:val="24"/>
          <w:szCs w:val="24"/>
        </w:rPr>
        <w:t>o, które zostaną wprowadzone do</w:t>
      </w:r>
      <w:r w:rsidR="00C6454F" w:rsidRPr="004868F4">
        <w:rPr>
          <w:rFonts w:ascii="Times New Roman" w:hAnsi="Times New Roman"/>
          <w:smallCaps w:val="0"/>
          <w:sz w:val="24"/>
          <w:szCs w:val="24"/>
          <w:lang w:val="pl-PL"/>
        </w:rPr>
        <w:t xml:space="preserve"> </w:t>
      </w:r>
      <w:r w:rsidRPr="004868F4">
        <w:rPr>
          <w:rFonts w:ascii="Times New Roman" w:hAnsi="Times New Roman"/>
          <w:smallCaps w:val="0"/>
          <w:sz w:val="24"/>
          <w:szCs w:val="24"/>
        </w:rPr>
        <w:t>treści tej umowy, określone zostały w załączniku do SWZ</w:t>
      </w:r>
      <w:r w:rsidR="004039E4" w:rsidRPr="004868F4">
        <w:rPr>
          <w:rFonts w:ascii="Times New Roman" w:hAnsi="Times New Roman"/>
          <w:sz w:val="24"/>
          <w:szCs w:val="24"/>
        </w:rPr>
        <w:t>.</w:t>
      </w:r>
      <w:r w:rsidR="00EC2EF0" w:rsidRPr="004868F4">
        <w:rPr>
          <w:rFonts w:ascii="Times New Roman" w:hAnsi="Times New Roman"/>
          <w:sz w:val="24"/>
          <w:szCs w:val="24"/>
          <w:lang w:val="pl-PL"/>
        </w:rPr>
        <w:t xml:space="preserve"> </w:t>
      </w:r>
    </w:p>
    <w:p w14:paraId="573D3503" w14:textId="77777777" w:rsidR="00F32A32" w:rsidRPr="004868F4" w:rsidRDefault="00F32A32" w:rsidP="00DC2553">
      <w:pPr>
        <w:pStyle w:val="Tekstpodstawowy"/>
        <w:ind w:left="426"/>
        <w:jc w:val="both"/>
        <w:rPr>
          <w:rFonts w:ascii="Times New Roman" w:hAnsi="Times New Roman"/>
          <w:sz w:val="24"/>
          <w:szCs w:val="24"/>
          <w:lang w:val="pl-PL"/>
        </w:rPr>
      </w:pPr>
    </w:p>
    <w:p w14:paraId="257C329B" w14:textId="366FA302" w:rsidR="006518B2" w:rsidRPr="004868F4" w:rsidRDefault="00443744" w:rsidP="00134B69">
      <w:pPr>
        <w:numPr>
          <w:ilvl w:val="0"/>
          <w:numId w:val="22"/>
        </w:numPr>
        <w:shd w:val="clear" w:color="auto" w:fill="C9C9C9"/>
        <w:ind w:left="567" w:hanging="567"/>
        <w:jc w:val="both"/>
        <w:rPr>
          <w:b/>
          <w:bCs/>
        </w:rPr>
      </w:pPr>
      <w:r w:rsidRPr="004868F4">
        <w:rPr>
          <w:b/>
          <w:bCs/>
        </w:rPr>
        <w:t xml:space="preserve">Zamawiający dopuszcza zmianę zawartej umowy </w:t>
      </w:r>
      <w:r w:rsidR="00560C22" w:rsidRPr="004868F4">
        <w:rPr>
          <w:b/>
          <w:bCs/>
        </w:rPr>
        <w:t>w następujących okolicznościach.</w:t>
      </w:r>
    </w:p>
    <w:p w14:paraId="76BB9754" w14:textId="7F0CA4C6" w:rsidR="007858A3" w:rsidRPr="004868F4" w:rsidRDefault="007858A3" w:rsidP="007858A3">
      <w:pPr>
        <w:ind w:right="-2"/>
        <w:jc w:val="both"/>
      </w:pPr>
      <w:r w:rsidRPr="004868F4">
        <w:t>1. Dopuszcza się stosowanie robót zamiennych w następujących okolicznościach:</w:t>
      </w:r>
    </w:p>
    <w:p w14:paraId="413FDB9E" w14:textId="66CA0586" w:rsidR="007858A3" w:rsidRPr="004868F4" w:rsidRDefault="007858A3" w:rsidP="009E4975">
      <w:pPr>
        <w:ind w:left="567" w:right="-2" w:hanging="283"/>
        <w:jc w:val="both"/>
      </w:pPr>
      <w:r w:rsidRPr="004868F4">
        <w:t>1) na wniosek Wykonawcy, za zgodą Zamawiającego, w trakcie prowadzenia robót, mogą być dokonywane zmiany technologii wykonania elementów robót. Dopuszcza się je tylko</w:t>
      </w:r>
      <w:r w:rsidR="009E4975" w:rsidRPr="004868F4">
        <w:t xml:space="preserve"> </w:t>
      </w:r>
      <w:r w:rsidRPr="004868F4">
        <w:t xml:space="preserve">w przypadku, gdy proponowane przez Wykonawcę rozwiązanie jest równorzędne lub lepsze funkcjonalnie od tego, jaki przewiduje </w:t>
      </w:r>
      <w:proofErr w:type="spellStart"/>
      <w:r w:rsidR="009E4975" w:rsidRPr="004868F4">
        <w:t>STWiOR</w:t>
      </w:r>
      <w:r w:rsidR="00C31BBC">
        <w:t>B</w:t>
      </w:r>
      <w:proofErr w:type="spellEnd"/>
      <w:r w:rsidRPr="004868F4">
        <w:t xml:space="preserve">. </w:t>
      </w:r>
      <w:r w:rsidRPr="003A260C">
        <w:t>W tym</w:t>
      </w:r>
      <w:r w:rsidR="009E4975" w:rsidRPr="003A260C">
        <w:t xml:space="preserve"> </w:t>
      </w:r>
      <w:r w:rsidRPr="003A260C">
        <w:t xml:space="preserve">przypadku Wykonawca przedstawia projekt zamienny uzgodniony z autorem </w:t>
      </w:r>
      <w:proofErr w:type="spellStart"/>
      <w:r w:rsidR="00E34BC0" w:rsidRPr="003A260C">
        <w:t>STWiOR</w:t>
      </w:r>
      <w:r w:rsidR="00C31BBC">
        <w:t>B</w:t>
      </w:r>
      <w:proofErr w:type="spellEnd"/>
      <w:r w:rsidRPr="003A260C">
        <w:t xml:space="preserve"> </w:t>
      </w:r>
      <w:r w:rsidRPr="004868F4">
        <w:t>zawierający</w:t>
      </w:r>
      <w:r w:rsidR="009E4975" w:rsidRPr="004868F4">
        <w:rPr>
          <w:color w:val="FF0000"/>
        </w:rPr>
        <w:t xml:space="preserve"> </w:t>
      </w:r>
      <w:r w:rsidRPr="004868F4">
        <w:t>opis proponowanych zmian wraz z rysunkami. Projekt taki wymaga akceptacji i zatwierdzenia do</w:t>
      </w:r>
      <w:r w:rsidR="009E4975" w:rsidRPr="004868F4">
        <w:rPr>
          <w:color w:val="FF0000"/>
        </w:rPr>
        <w:t xml:space="preserve"> </w:t>
      </w:r>
      <w:r w:rsidRPr="004868F4">
        <w:t>realizacji przez Zamawiającego który korzysta z opinii inspektora nadzoru.</w:t>
      </w:r>
    </w:p>
    <w:p w14:paraId="1442B0FE" w14:textId="56F2C191" w:rsidR="007858A3" w:rsidRPr="004868F4" w:rsidRDefault="007858A3" w:rsidP="009E4975">
      <w:pPr>
        <w:ind w:left="567" w:right="-2" w:hanging="283"/>
        <w:jc w:val="both"/>
      </w:pPr>
      <w:r w:rsidRPr="004868F4">
        <w:t>2) w przypadku gdy z punktu widzenia Zamawiającego zachodzi potrzeba zmiany rozwiązań</w:t>
      </w:r>
      <w:r w:rsidR="009E4975" w:rsidRPr="004868F4">
        <w:t xml:space="preserve"> </w:t>
      </w:r>
      <w:r w:rsidRPr="004868F4">
        <w:t>technicznych wynikających z umowy Zamawiający sporządza protokół robót zamiennych,</w:t>
      </w:r>
      <w:r w:rsidR="009E4975" w:rsidRPr="004868F4">
        <w:t xml:space="preserve"> </w:t>
      </w:r>
      <w:r w:rsidRPr="004868F4">
        <w:t>a następnie wytyczne do zaprojektowania i wykonania robót.</w:t>
      </w:r>
    </w:p>
    <w:p w14:paraId="4AE48BAD" w14:textId="5610B92B" w:rsidR="007858A3" w:rsidRPr="004868F4" w:rsidRDefault="007858A3" w:rsidP="009E4975">
      <w:pPr>
        <w:ind w:left="567" w:right="-2" w:hanging="283"/>
        <w:jc w:val="both"/>
      </w:pPr>
      <w:r w:rsidRPr="004868F4">
        <w:t>3)</w:t>
      </w:r>
      <w:r w:rsidR="009E4975" w:rsidRPr="004868F4">
        <w:t xml:space="preserve"> </w:t>
      </w:r>
      <w:r w:rsidRPr="004868F4">
        <w:t>konieczności wykonania robót zamiennych w stosunku do przewidzianych w</w:t>
      </w:r>
      <w:r w:rsidR="009E4975" w:rsidRPr="004868F4">
        <w:t xml:space="preserve"> </w:t>
      </w:r>
      <w:r w:rsidR="00E34BC0" w:rsidRPr="004868F4">
        <w:t> </w:t>
      </w:r>
      <w:r w:rsidRPr="004868F4">
        <w:t>dokumentacji</w:t>
      </w:r>
      <w:r w:rsidR="009E4975" w:rsidRPr="004868F4">
        <w:t xml:space="preserve"> </w:t>
      </w:r>
      <w:r w:rsidRPr="004868F4">
        <w:t>w sytuacji gdy wykonanie tych robót będzie niezbędne do prawidłowego i</w:t>
      </w:r>
      <w:r w:rsidR="009E4975" w:rsidRPr="004868F4">
        <w:t xml:space="preserve"> </w:t>
      </w:r>
      <w:r w:rsidRPr="004868F4">
        <w:t>zgodnego z zasadami</w:t>
      </w:r>
      <w:r w:rsidR="009E4975" w:rsidRPr="004868F4">
        <w:t xml:space="preserve"> </w:t>
      </w:r>
      <w:r w:rsidRPr="004868F4">
        <w:t>wiedzy technicznej i obowiązującymi przepisami wykonania</w:t>
      </w:r>
      <w:r w:rsidR="009E4975" w:rsidRPr="004868F4">
        <w:t xml:space="preserve"> </w:t>
      </w:r>
      <w:r w:rsidRPr="004868F4">
        <w:t>przedmiotu umowy.</w:t>
      </w:r>
    </w:p>
    <w:p w14:paraId="0F09E042" w14:textId="6F42D240" w:rsidR="007858A3" w:rsidRPr="004868F4" w:rsidRDefault="007858A3" w:rsidP="009E4975">
      <w:pPr>
        <w:ind w:left="567" w:right="-2" w:hanging="283"/>
        <w:jc w:val="both"/>
      </w:pPr>
      <w:r w:rsidRPr="004868F4">
        <w:t xml:space="preserve">4) konieczność zrealizowania </w:t>
      </w:r>
      <w:proofErr w:type="spellStart"/>
      <w:r w:rsidR="00E34BC0" w:rsidRPr="004868F4">
        <w:t>STWiOR</w:t>
      </w:r>
      <w:r w:rsidR="00C31BBC">
        <w:t>B</w:t>
      </w:r>
      <w:proofErr w:type="spellEnd"/>
      <w:r w:rsidRPr="004868F4">
        <w:t xml:space="preserve"> przy zastosowaniu innych rozwiązań technicznych lub</w:t>
      </w:r>
      <w:r w:rsidR="009E4975" w:rsidRPr="004868F4">
        <w:t xml:space="preserve"> </w:t>
      </w:r>
      <w:r w:rsidRPr="004868F4">
        <w:t>materiałowych ze względu na zmiany obowiązującego prawa, a zmiany te uniemożliwią</w:t>
      </w:r>
      <w:r w:rsidR="009E4975" w:rsidRPr="004868F4">
        <w:t xml:space="preserve"> </w:t>
      </w:r>
      <w:r w:rsidRPr="004868F4">
        <w:t>przekazanie obiektu do użytkowania.</w:t>
      </w:r>
    </w:p>
    <w:p w14:paraId="67775CBA" w14:textId="503A6715" w:rsidR="007858A3" w:rsidRPr="004868F4" w:rsidRDefault="007858A3" w:rsidP="009E4975">
      <w:pPr>
        <w:tabs>
          <w:tab w:val="left" w:pos="567"/>
        </w:tabs>
        <w:ind w:left="567" w:right="-2" w:hanging="283"/>
        <w:jc w:val="both"/>
      </w:pPr>
      <w:r w:rsidRPr="004868F4">
        <w:t>5) Konieczność wprowadzenia zmian spowodowanych kolizją z planowanymi lub</w:t>
      </w:r>
      <w:r w:rsidR="009E4975" w:rsidRPr="004868F4">
        <w:t xml:space="preserve"> </w:t>
      </w:r>
      <w:r w:rsidRPr="004868F4">
        <w:t>równolegle</w:t>
      </w:r>
      <w:r w:rsidR="009E4975" w:rsidRPr="004868F4">
        <w:t xml:space="preserve"> </w:t>
      </w:r>
      <w:r w:rsidRPr="004868F4">
        <w:t>prowadzonymi przez inne podmioty inwestycjami. W takim przypadku zmiany</w:t>
      </w:r>
      <w:r w:rsidR="009E4975" w:rsidRPr="004868F4">
        <w:t xml:space="preserve"> </w:t>
      </w:r>
      <w:r w:rsidRPr="004868F4">
        <w:t>w umowie</w:t>
      </w:r>
      <w:r w:rsidR="009E4975" w:rsidRPr="004868F4">
        <w:t xml:space="preserve"> </w:t>
      </w:r>
      <w:r w:rsidRPr="004868F4">
        <w:t>zostaną ograniczone do zmian koniecznych powodujących uniknięcie kolizji,</w:t>
      </w:r>
    </w:p>
    <w:p w14:paraId="06AFFFE9" w14:textId="24DCC850" w:rsidR="007858A3" w:rsidRPr="004868F4" w:rsidRDefault="007858A3" w:rsidP="009E4975">
      <w:pPr>
        <w:ind w:left="567" w:right="-2" w:hanging="283"/>
        <w:jc w:val="both"/>
      </w:pPr>
      <w:r w:rsidRPr="004868F4">
        <w:t>6) W przypadku, gdy określone w pkt 2) zmiany spowodują wzrost kosztów, roboty te będą</w:t>
      </w:r>
      <w:r w:rsidR="009E4975" w:rsidRPr="004868F4">
        <w:t xml:space="preserve"> </w:t>
      </w:r>
      <w:r w:rsidRPr="004868F4">
        <w:t>traktowane jako dodatkowe i Zamawiający sporządzi aneks na wykonanie robó</w:t>
      </w:r>
      <w:r w:rsidR="009E4975" w:rsidRPr="004868F4">
        <w:t xml:space="preserve">t </w:t>
      </w:r>
      <w:r w:rsidRPr="004868F4">
        <w:t>dodatkowych.</w:t>
      </w:r>
    </w:p>
    <w:p w14:paraId="5EDEEA6C" w14:textId="0B23F65A" w:rsidR="007858A3" w:rsidRPr="004868F4" w:rsidRDefault="007858A3" w:rsidP="009E4975">
      <w:pPr>
        <w:ind w:left="567" w:right="-2" w:hanging="283"/>
        <w:jc w:val="both"/>
      </w:pPr>
      <w:r w:rsidRPr="004868F4">
        <w:t>7) Rozliczenie robót zamiennych o których mowa w pkt. 1) - 5) następuje w oparciu o</w:t>
      </w:r>
      <w:r w:rsidR="009E4975" w:rsidRPr="004868F4">
        <w:t xml:space="preserve"> </w:t>
      </w:r>
      <w:r w:rsidR="00975A29">
        <w:t> </w:t>
      </w:r>
      <w:r w:rsidRPr="004868F4">
        <w:t>czynniki</w:t>
      </w:r>
      <w:r w:rsidR="009E4975" w:rsidRPr="004868F4">
        <w:t xml:space="preserve"> </w:t>
      </w:r>
      <w:r w:rsidRPr="004868F4">
        <w:t>cenotwórcze przedstawione w kosztorysie ofertowym Wykonawcy lu</w:t>
      </w:r>
      <w:r w:rsidR="009E4975" w:rsidRPr="004868F4">
        <w:t xml:space="preserve">b </w:t>
      </w:r>
      <w:r w:rsidRPr="004868F4">
        <w:t>szczegółowej kalkulacji.</w:t>
      </w:r>
      <w:r w:rsidR="009E4975" w:rsidRPr="004868F4">
        <w:t xml:space="preserve"> </w:t>
      </w:r>
      <w:r w:rsidRPr="004868F4">
        <w:t>W przypadku braku w kosztorysie ofertowym lub kalkulacji cen materiałów lub urządzeń</w:t>
      </w:r>
      <w:r w:rsidR="009E4975" w:rsidRPr="004868F4">
        <w:t xml:space="preserve"> </w:t>
      </w:r>
      <w:r w:rsidRPr="004868F4">
        <w:t>przyjmuje się za prawidłowe średnie ceny z ostatniego</w:t>
      </w:r>
      <w:r w:rsidR="009E4975" w:rsidRPr="004868F4">
        <w:t xml:space="preserve"> </w:t>
      </w:r>
      <w:r w:rsidRPr="004868F4">
        <w:t xml:space="preserve">opublikowanego cennika </w:t>
      </w:r>
      <w:proofErr w:type="spellStart"/>
      <w:r w:rsidRPr="004868F4">
        <w:t>sekocenbud</w:t>
      </w:r>
      <w:proofErr w:type="spellEnd"/>
      <w:r w:rsidRPr="004868F4">
        <w:t xml:space="preserve"> dla</w:t>
      </w:r>
      <w:r w:rsidR="009E4975" w:rsidRPr="004868F4">
        <w:t xml:space="preserve"> </w:t>
      </w:r>
      <w:r w:rsidRPr="004868F4">
        <w:t>woj. realizacji przedmiotu zamówienia lub</w:t>
      </w:r>
      <w:r w:rsidR="009E4975" w:rsidRPr="004868F4">
        <w:t xml:space="preserve"> </w:t>
      </w:r>
      <w:r w:rsidRPr="004868F4">
        <w:t>udokumentowaną najniższą cenę z trzech</w:t>
      </w:r>
      <w:r w:rsidR="009E4975" w:rsidRPr="004868F4">
        <w:t xml:space="preserve"> </w:t>
      </w:r>
      <w:r w:rsidRPr="004868F4">
        <w:t>porównywalnych cen z hurtowni z tymi</w:t>
      </w:r>
      <w:r w:rsidR="009E4975" w:rsidRPr="004868F4">
        <w:t xml:space="preserve"> </w:t>
      </w:r>
      <w:r w:rsidRPr="004868F4">
        <w:t>materiałami.</w:t>
      </w:r>
    </w:p>
    <w:p w14:paraId="49BEEC2F" w14:textId="0D1217B9" w:rsidR="007858A3" w:rsidRPr="004868F4" w:rsidRDefault="007858A3" w:rsidP="009E4975">
      <w:pPr>
        <w:ind w:left="567" w:right="-2" w:hanging="283"/>
        <w:jc w:val="both"/>
      </w:pPr>
      <w:r w:rsidRPr="004868F4">
        <w:t>8) Zmiany wynagrodzenia wskazanego w umowie w przypadku zlecenia robót dodatkowych</w:t>
      </w:r>
      <w:r w:rsidR="009E4975" w:rsidRPr="004868F4">
        <w:t xml:space="preserve"> </w:t>
      </w:r>
      <w:r w:rsidRPr="004868F4">
        <w:t>lub</w:t>
      </w:r>
      <w:r w:rsidR="009E4975" w:rsidRPr="004868F4">
        <w:t xml:space="preserve"> </w:t>
      </w:r>
      <w:r w:rsidRPr="004868F4">
        <w:t>zamiennych lub wystąpienia okoliczności skutkujących zmianą wynagrodzenia na</w:t>
      </w:r>
      <w:r w:rsidR="009E4975" w:rsidRPr="004868F4">
        <w:t xml:space="preserve"> </w:t>
      </w:r>
      <w:r w:rsidRPr="004868F4">
        <w:t>warunkach</w:t>
      </w:r>
      <w:r w:rsidR="009E4975" w:rsidRPr="004868F4">
        <w:t xml:space="preserve"> </w:t>
      </w:r>
      <w:r w:rsidRPr="004868F4">
        <w:t xml:space="preserve">określonych w art. 455 ust. 2 ustawy </w:t>
      </w:r>
      <w:proofErr w:type="spellStart"/>
      <w:r w:rsidRPr="004868F4">
        <w:t>Pzp</w:t>
      </w:r>
      <w:proofErr w:type="spellEnd"/>
      <w:r w:rsidRPr="004868F4">
        <w:t>.</w:t>
      </w:r>
    </w:p>
    <w:p w14:paraId="3C77A1AA" w14:textId="77777777" w:rsidR="007858A3" w:rsidRPr="004868F4" w:rsidRDefault="007858A3" w:rsidP="009E4975">
      <w:pPr>
        <w:ind w:left="426" w:right="-2" w:hanging="426"/>
        <w:jc w:val="both"/>
      </w:pPr>
      <w:r w:rsidRPr="004868F4">
        <w:t>2. Zamawiającemu przysługuje prawo zmniejszenia wynagrodzenia w przypadku:</w:t>
      </w:r>
    </w:p>
    <w:p w14:paraId="5481C163" w14:textId="77777777" w:rsidR="007858A3" w:rsidRPr="004868F4" w:rsidRDefault="007858A3" w:rsidP="007858A3">
      <w:pPr>
        <w:ind w:left="426" w:right="-2"/>
        <w:jc w:val="both"/>
      </w:pPr>
      <w:r w:rsidRPr="004868F4">
        <w:t>1) Rezygnacji z części zakresu robót do wykonania.</w:t>
      </w:r>
    </w:p>
    <w:p w14:paraId="10E4C983" w14:textId="1BD12CE4" w:rsidR="007858A3" w:rsidRPr="004868F4" w:rsidRDefault="007858A3" w:rsidP="007858A3">
      <w:pPr>
        <w:ind w:left="426" w:right="-2"/>
        <w:jc w:val="both"/>
      </w:pPr>
      <w:r w:rsidRPr="004868F4">
        <w:t xml:space="preserve">2) Braku konieczności wykonania robót wynikłych z błędów stwierdzonych w </w:t>
      </w:r>
      <w:r w:rsidR="006B261F">
        <w:t>OPZ</w:t>
      </w:r>
    </w:p>
    <w:p w14:paraId="64453D6D" w14:textId="1CEFC751" w:rsidR="007858A3" w:rsidRPr="004868F4" w:rsidRDefault="007858A3" w:rsidP="009E4975">
      <w:pPr>
        <w:ind w:left="709" w:right="-2" w:hanging="283"/>
        <w:jc w:val="both"/>
      </w:pPr>
      <w:r w:rsidRPr="004868F4">
        <w:t>3) Modyfikacji przedmiotu zamówienia w związku z wystąpieniem robót dodatkowych lub</w:t>
      </w:r>
      <w:r w:rsidR="009E4975" w:rsidRPr="004868F4">
        <w:t xml:space="preserve"> </w:t>
      </w:r>
      <w:r w:rsidRPr="004868F4">
        <w:t>powtarzających za roboty zaniechane</w:t>
      </w:r>
    </w:p>
    <w:p w14:paraId="4F5262B4" w14:textId="77777777" w:rsidR="007858A3" w:rsidRPr="004868F4" w:rsidRDefault="007858A3" w:rsidP="007858A3">
      <w:pPr>
        <w:ind w:left="426" w:right="-2"/>
        <w:jc w:val="both"/>
      </w:pPr>
      <w:r w:rsidRPr="004868F4">
        <w:t>4) Jeżeli wartość robót zamiennych będzie mniejsza od podstawowych.</w:t>
      </w:r>
    </w:p>
    <w:p w14:paraId="1EF9866A" w14:textId="7DAE8148" w:rsidR="000B3C85" w:rsidRPr="004868F4" w:rsidRDefault="007858A3" w:rsidP="009E4975">
      <w:pPr>
        <w:ind w:left="709" w:right="-2" w:hanging="283"/>
        <w:jc w:val="both"/>
      </w:pPr>
      <w:r w:rsidRPr="004868F4">
        <w:t>5) Zmniejszenie wynagrodzenia</w:t>
      </w:r>
      <w:r w:rsidR="00E34BC0" w:rsidRPr="004868F4">
        <w:t>,</w:t>
      </w:r>
      <w:r w:rsidRPr="004868F4">
        <w:t xml:space="preserve"> o którym mowa w pkt 1) - 4) następuje w oparciu</w:t>
      </w:r>
      <w:r w:rsidR="009E4975" w:rsidRPr="004868F4">
        <w:t xml:space="preserve"> </w:t>
      </w:r>
      <w:r w:rsidR="00864FB8" w:rsidRPr="004868F4">
        <w:t xml:space="preserve">o </w:t>
      </w:r>
      <w:r w:rsidR="00975A29">
        <w:t> </w:t>
      </w:r>
      <w:r w:rsidR="00864FB8" w:rsidRPr="004868F4">
        <w:t>kosztorys ofertowy Wykonawcy.</w:t>
      </w:r>
    </w:p>
    <w:p w14:paraId="713F2E5A" w14:textId="2AA295E7" w:rsidR="007858A3" w:rsidRPr="004868F4" w:rsidRDefault="00864FB8" w:rsidP="00864FB8">
      <w:pPr>
        <w:ind w:left="284" w:right="-2" w:hanging="284"/>
        <w:jc w:val="both"/>
      </w:pPr>
      <w:r w:rsidRPr="004868F4">
        <w:t xml:space="preserve">3. </w:t>
      </w:r>
      <w:r w:rsidR="007858A3" w:rsidRPr="004868F4">
        <w:t>Zmiana terminu związanego z wykonaniem umowy, która uprawnia do zmiany</w:t>
      </w:r>
      <w:r w:rsidRPr="004868F4">
        <w:t xml:space="preserve"> </w:t>
      </w:r>
      <w:r w:rsidR="007858A3" w:rsidRPr="004868F4">
        <w:t>harmonogramu</w:t>
      </w:r>
      <w:r w:rsidRPr="004868F4">
        <w:t xml:space="preserve"> </w:t>
      </w:r>
      <w:r w:rsidR="007858A3" w:rsidRPr="004868F4">
        <w:t>finansowo rzeczowego</w:t>
      </w:r>
      <w:r w:rsidR="00E34BC0" w:rsidRPr="004868F4">
        <w:t>,</w:t>
      </w:r>
      <w:r w:rsidR="007858A3" w:rsidRPr="004868F4">
        <w:t xml:space="preserve"> który wymaga akceptacji Zamawiającego nastąpi w </w:t>
      </w:r>
      <w:r w:rsidR="00975A29">
        <w:t> </w:t>
      </w:r>
      <w:r w:rsidR="007858A3" w:rsidRPr="004868F4">
        <w:t>następujących</w:t>
      </w:r>
      <w:r w:rsidRPr="004868F4">
        <w:t xml:space="preserve"> </w:t>
      </w:r>
      <w:r w:rsidR="007858A3" w:rsidRPr="004868F4">
        <w:t>okolicznościach:</w:t>
      </w:r>
    </w:p>
    <w:p w14:paraId="42B09FEC" w14:textId="00DB88D9" w:rsidR="007858A3" w:rsidRPr="004868F4" w:rsidRDefault="007858A3" w:rsidP="00864FB8">
      <w:pPr>
        <w:ind w:left="567" w:right="-2" w:hanging="283"/>
        <w:jc w:val="both"/>
      </w:pPr>
      <w:r w:rsidRPr="004868F4">
        <w:t>1) Zmiana terminu przewidzianego na zmianę częściowego terminu i zakończenie</w:t>
      </w:r>
      <w:r w:rsidR="00864FB8" w:rsidRPr="004868F4">
        <w:t xml:space="preserve"> </w:t>
      </w:r>
      <w:r w:rsidRPr="004868F4">
        <w:t>przedmiotu</w:t>
      </w:r>
      <w:r w:rsidR="00864FB8" w:rsidRPr="004868F4">
        <w:t xml:space="preserve"> </w:t>
      </w:r>
      <w:r w:rsidRPr="004868F4">
        <w:t>umowy, tj.:</w:t>
      </w:r>
    </w:p>
    <w:p w14:paraId="1BFC50C0" w14:textId="579B953C" w:rsidR="007858A3" w:rsidRPr="004868F4" w:rsidRDefault="007858A3" w:rsidP="00864FB8">
      <w:pPr>
        <w:ind w:left="851" w:right="-2" w:hanging="284"/>
        <w:jc w:val="both"/>
      </w:pPr>
      <w:r w:rsidRPr="004868F4">
        <w:t>a) zmiany spowodowane warunkami atmosferycznymi w szczególności warunki</w:t>
      </w:r>
      <w:r w:rsidR="00864FB8" w:rsidRPr="004868F4">
        <w:t xml:space="preserve"> </w:t>
      </w:r>
      <w:r w:rsidRPr="004868F4">
        <w:t>atmosferyczne</w:t>
      </w:r>
      <w:r w:rsidR="00864FB8" w:rsidRPr="004868F4">
        <w:t xml:space="preserve"> </w:t>
      </w:r>
      <w:r w:rsidRPr="004868F4">
        <w:t>odbiegające od typowych dla pory roku lub utrzymują się przez</w:t>
      </w:r>
      <w:r w:rsidR="00864FB8" w:rsidRPr="004868F4">
        <w:t xml:space="preserve"> </w:t>
      </w:r>
      <w:r w:rsidRPr="004868F4">
        <w:t>dłuższy okres czasu co</w:t>
      </w:r>
      <w:r w:rsidR="00864FB8" w:rsidRPr="004868F4">
        <w:t xml:space="preserve"> </w:t>
      </w:r>
      <w:r w:rsidRPr="004868F4">
        <w:t>uniemożliwia prowadzenie robót budowlanych z uwagi na</w:t>
      </w:r>
      <w:r w:rsidR="00864FB8" w:rsidRPr="004868F4">
        <w:t xml:space="preserve"> </w:t>
      </w:r>
      <w:r w:rsidRPr="004868F4">
        <w:t>uwarunkowania techniczne</w:t>
      </w:r>
      <w:r w:rsidR="00864FB8" w:rsidRPr="004868F4">
        <w:t xml:space="preserve"> </w:t>
      </w:r>
      <w:r w:rsidRPr="004868F4">
        <w:t>i technologiczne wynikające z norm,</w:t>
      </w:r>
    </w:p>
    <w:p w14:paraId="3A9D1076" w14:textId="6453C2BA" w:rsidR="007858A3" w:rsidRPr="004868F4" w:rsidRDefault="007858A3" w:rsidP="00864FB8">
      <w:pPr>
        <w:ind w:left="851" w:right="-2" w:hanging="284"/>
        <w:jc w:val="both"/>
      </w:pPr>
      <w:r w:rsidRPr="004868F4">
        <w:t>b) działania siły wyższej (np. klęski żywiołowe, strajki generalne, lub lokalne, epidemie</w:t>
      </w:r>
      <w:r w:rsidR="00864FB8" w:rsidRPr="004868F4">
        <w:t xml:space="preserve"> </w:t>
      </w:r>
      <w:r w:rsidRPr="004868F4">
        <w:t>oraz inne</w:t>
      </w:r>
      <w:r w:rsidR="00864FB8" w:rsidRPr="004868F4">
        <w:t xml:space="preserve"> </w:t>
      </w:r>
      <w:r w:rsidRPr="004868F4">
        <w:t>uwarunkowania niezależne od producenta materiałów dostarczającego</w:t>
      </w:r>
      <w:r w:rsidR="00864FB8" w:rsidRPr="004868F4">
        <w:t xml:space="preserve"> </w:t>
      </w:r>
      <w:r w:rsidRPr="004868F4">
        <w:t>główne materiały lub</w:t>
      </w:r>
      <w:r w:rsidR="00864FB8" w:rsidRPr="004868F4">
        <w:t xml:space="preserve"> </w:t>
      </w:r>
      <w:r w:rsidRPr="004868F4">
        <w:t>sprzęt czynniki które wstrzymały produkcję), mającej</w:t>
      </w:r>
      <w:r w:rsidR="00864FB8" w:rsidRPr="004868F4">
        <w:t xml:space="preserve"> </w:t>
      </w:r>
      <w:r w:rsidRPr="004868F4">
        <w:t>bezpośredni wpływ na terminowość</w:t>
      </w:r>
      <w:r w:rsidR="00864FB8" w:rsidRPr="004868F4">
        <w:t xml:space="preserve"> </w:t>
      </w:r>
      <w:r w:rsidRPr="004868F4">
        <w:t>wykonania robót,</w:t>
      </w:r>
    </w:p>
    <w:p w14:paraId="682382D4" w14:textId="227AEBF9" w:rsidR="007858A3" w:rsidRPr="004868F4" w:rsidRDefault="007858A3" w:rsidP="00864FB8">
      <w:pPr>
        <w:ind w:left="851" w:right="-2" w:hanging="284"/>
        <w:jc w:val="both"/>
      </w:pPr>
      <w:r w:rsidRPr="004868F4">
        <w:t xml:space="preserve">c) konieczność usunięcia błędów lub wprowadzenie zmian w </w:t>
      </w:r>
      <w:r w:rsidR="006B261F">
        <w:t>OPZ</w:t>
      </w:r>
      <w:r w:rsidRPr="004868F4">
        <w:t xml:space="preserve"> o czas niezbędny do</w:t>
      </w:r>
      <w:r w:rsidR="00864FB8" w:rsidRPr="004868F4">
        <w:t xml:space="preserve"> </w:t>
      </w:r>
      <w:r w:rsidRPr="004868F4">
        <w:t>ich</w:t>
      </w:r>
      <w:r w:rsidR="00864FB8" w:rsidRPr="004868F4">
        <w:t xml:space="preserve"> </w:t>
      </w:r>
      <w:r w:rsidRPr="004868F4">
        <w:t>usunięcia,</w:t>
      </w:r>
    </w:p>
    <w:p w14:paraId="355EEC69" w14:textId="77777777" w:rsidR="007858A3" w:rsidRPr="004868F4" w:rsidRDefault="007858A3" w:rsidP="00864FB8">
      <w:pPr>
        <w:ind w:left="993" w:right="-2" w:hanging="426"/>
        <w:jc w:val="both"/>
      </w:pPr>
      <w:r w:rsidRPr="004868F4">
        <w:t>d) przestojów i opóźnień zawinionych przez Zamawiającego,</w:t>
      </w:r>
    </w:p>
    <w:p w14:paraId="43957549" w14:textId="1F9DDBBA" w:rsidR="007858A3" w:rsidRPr="004868F4" w:rsidRDefault="007858A3" w:rsidP="00864FB8">
      <w:pPr>
        <w:ind w:left="851" w:right="-2" w:hanging="284"/>
        <w:jc w:val="both"/>
      </w:pPr>
      <w:r w:rsidRPr="004868F4">
        <w:t>e) wystąpienia okoliczności, których strony umowy nie były w stanie przewidzieć,</w:t>
      </w:r>
      <w:r w:rsidR="00864FB8" w:rsidRPr="004868F4">
        <w:t xml:space="preserve"> </w:t>
      </w:r>
      <w:r w:rsidRPr="004868F4">
        <w:t>pomimo</w:t>
      </w:r>
      <w:r w:rsidR="00864FB8" w:rsidRPr="004868F4">
        <w:t xml:space="preserve"> </w:t>
      </w:r>
      <w:r w:rsidRPr="004868F4">
        <w:t>zachowania należytej staranności,</w:t>
      </w:r>
    </w:p>
    <w:p w14:paraId="57C154CC" w14:textId="434080E2" w:rsidR="007858A3" w:rsidRPr="004868F4" w:rsidRDefault="007858A3" w:rsidP="00864FB8">
      <w:pPr>
        <w:ind w:left="851" w:right="-2" w:hanging="284"/>
        <w:jc w:val="both"/>
      </w:pPr>
      <w:r w:rsidRPr="004868F4">
        <w:t>f) wykopalisk archeologicznych lub niewypałów uniemożliwiających wykonanie</w:t>
      </w:r>
      <w:r w:rsidR="00864FB8" w:rsidRPr="004868F4">
        <w:t xml:space="preserve"> </w:t>
      </w:r>
      <w:r w:rsidRPr="004868F4">
        <w:t>dalszych robót</w:t>
      </w:r>
    </w:p>
    <w:p w14:paraId="3D87C255" w14:textId="0AEC125F" w:rsidR="007858A3" w:rsidRPr="004868F4" w:rsidRDefault="007858A3" w:rsidP="00864FB8">
      <w:pPr>
        <w:ind w:left="851" w:right="-2" w:hanging="284"/>
        <w:jc w:val="both"/>
      </w:pPr>
      <w:r w:rsidRPr="004868F4">
        <w:t>g) wydłużenie o czas powstały w wyniku nie zawarcia umowy w pierwotnym terminie</w:t>
      </w:r>
      <w:r w:rsidR="00864FB8" w:rsidRPr="004868F4">
        <w:t xml:space="preserve"> </w:t>
      </w:r>
      <w:r w:rsidRPr="004868F4">
        <w:t>związania</w:t>
      </w:r>
      <w:r w:rsidR="00864FB8" w:rsidRPr="004868F4">
        <w:t xml:space="preserve"> </w:t>
      </w:r>
      <w:r w:rsidRPr="004868F4">
        <w:t>ofertę o czas pierwotnie zakładany do wykonania przedmiotu zamówienia.</w:t>
      </w:r>
    </w:p>
    <w:p w14:paraId="1C370DF3" w14:textId="77777777" w:rsidR="007858A3" w:rsidRPr="004868F4" w:rsidRDefault="007858A3" w:rsidP="00864FB8">
      <w:pPr>
        <w:ind w:left="993" w:right="-2" w:hanging="426"/>
        <w:jc w:val="both"/>
      </w:pPr>
      <w:r w:rsidRPr="004868F4">
        <w:t>h) czas niezbędny na wykonanie robót zamiennych lub dodatkowych</w:t>
      </w:r>
    </w:p>
    <w:p w14:paraId="071ED94E" w14:textId="77777777" w:rsidR="007858A3" w:rsidRPr="004868F4" w:rsidRDefault="007858A3" w:rsidP="00864FB8">
      <w:pPr>
        <w:ind w:left="993" w:right="-2" w:hanging="426"/>
        <w:jc w:val="both"/>
      </w:pPr>
      <w:r w:rsidRPr="004868F4">
        <w:t>i) Zmiany będące następstwem działania organów administracji, w szczególności:</w:t>
      </w:r>
    </w:p>
    <w:p w14:paraId="55F0B7B1" w14:textId="141311EC" w:rsidR="007858A3" w:rsidRPr="004868F4" w:rsidRDefault="007858A3" w:rsidP="00864FB8">
      <w:pPr>
        <w:pStyle w:val="Akapitzlist"/>
        <w:numPr>
          <w:ilvl w:val="0"/>
          <w:numId w:val="66"/>
        </w:numPr>
        <w:spacing w:after="0" w:line="240" w:lineRule="auto"/>
        <w:ind w:left="993" w:right="-2" w:hanging="219"/>
        <w:jc w:val="both"/>
        <w:rPr>
          <w:rFonts w:ascii="Times New Roman" w:hAnsi="Times New Roman"/>
          <w:sz w:val="24"/>
          <w:szCs w:val="24"/>
        </w:rPr>
      </w:pPr>
      <w:r w:rsidRPr="004868F4">
        <w:rPr>
          <w:rFonts w:ascii="Times New Roman" w:hAnsi="Times New Roman"/>
          <w:sz w:val="24"/>
          <w:szCs w:val="24"/>
        </w:rPr>
        <w:t>przekroczenia zakreślonych przez prawo terminów wydawania przez organy administracji</w:t>
      </w:r>
      <w:r w:rsidR="00864FB8" w:rsidRPr="004868F4">
        <w:rPr>
          <w:rFonts w:ascii="Times New Roman" w:hAnsi="Times New Roman"/>
          <w:sz w:val="24"/>
          <w:szCs w:val="24"/>
          <w:lang w:val="pl-PL"/>
        </w:rPr>
        <w:t xml:space="preserve"> </w:t>
      </w:r>
      <w:r w:rsidRPr="004868F4">
        <w:rPr>
          <w:rFonts w:ascii="Times New Roman" w:hAnsi="Times New Roman"/>
          <w:sz w:val="24"/>
          <w:szCs w:val="24"/>
        </w:rPr>
        <w:t>decyzji, zezwoleń itp.</w:t>
      </w:r>
    </w:p>
    <w:p w14:paraId="0AE5E3D0" w14:textId="0D53C7AA" w:rsidR="007858A3" w:rsidRPr="004868F4" w:rsidRDefault="007858A3" w:rsidP="00864FB8">
      <w:pPr>
        <w:pStyle w:val="Akapitzlist"/>
        <w:numPr>
          <w:ilvl w:val="0"/>
          <w:numId w:val="66"/>
        </w:numPr>
        <w:spacing w:after="0" w:line="240" w:lineRule="auto"/>
        <w:ind w:left="993" w:right="-2" w:hanging="219"/>
        <w:jc w:val="both"/>
        <w:rPr>
          <w:rFonts w:ascii="Times New Roman" w:hAnsi="Times New Roman"/>
          <w:sz w:val="24"/>
          <w:szCs w:val="24"/>
        </w:rPr>
      </w:pPr>
      <w:r w:rsidRPr="004868F4">
        <w:rPr>
          <w:rFonts w:ascii="Times New Roman" w:hAnsi="Times New Roman"/>
          <w:sz w:val="24"/>
          <w:szCs w:val="24"/>
        </w:rPr>
        <w:t>odmowa wydania przez organ administracji wymaganych decyzji, zezwoleń, uzgodnień na</w:t>
      </w:r>
      <w:r w:rsidR="00864FB8" w:rsidRPr="004868F4">
        <w:rPr>
          <w:rFonts w:ascii="Times New Roman" w:hAnsi="Times New Roman"/>
          <w:sz w:val="24"/>
          <w:szCs w:val="24"/>
          <w:lang w:val="pl-PL"/>
        </w:rPr>
        <w:t xml:space="preserve"> </w:t>
      </w:r>
      <w:r w:rsidRPr="004868F4">
        <w:rPr>
          <w:rFonts w:ascii="Times New Roman" w:hAnsi="Times New Roman"/>
          <w:sz w:val="24"/>
          <w:szCs w:val="24"/>
        </w:rPr>
        <w:t>skutek błędów w OPZ.</w:t>
      </w:r>
    </w:p>
    <w:p w14:paraId="30616480" w14:textId="77777777" w:rsidR="007858A3" w:rsidRPr="004868F4" w:rsidRDefault="007858A3" w:rsidP="00864FB8">
      <w:pPr>
        <w:ind w:left="993" w:right="-2" w:hanging="426"/>
        <w:jc w:val="both"/>
      </w:pPr>
      <w:r w:rsidRPr="004868F4">
        <w:t>j) skrócenie terminu realizacji zakresów częściowych oraz terminu końcowego,</w:t>
      </w:r>
    </w:p>
    <w:p w14:paraId="355251A0" w14:textId="4992D961" w:rsidR="007858A3" w:rsidRPr="004868F4" w:rsidRDefault="007858A3" w:rsidP="00864FB8">
      <w:pPr>
        <w:ind w:left="851" w:right="-2" w:hanging="284"/>
        <w:jc w:val="both"/>
      </w:pPr>
      <w:r w:rsidRPr="004868F4">
        <w:t>k) zmiana terminów cząstkowych bez zmiany terminu końcowego jest dopuszczalna</w:t>
      </w:r>
      <w:r w:rsidR="00864FB8" w:rsidRPr="004868F4">
        <w:t xml:space="preserve"> </w:t>
      </w:r>
      <w:r w:rsidRPr="004868F4">
        <w:t>w</w:t>
      </w:r>
      <w:r w:rsidR="00864FB8" w:rsidRPr="004868F4">
        <w:t xml:space="preserve">  </w:t>
      </w:r>
      <w:r w:rsidRPr="004868F4">
        <w:t>okolicznościach niespowodowanych działalnością Wykonawcy,</w:t>
      </w:r>
    </w:p>
    <w:p w14:paraId="3C8C6535" w14:textId="68299DD8" w:rsidR="007858A3" w:rsidRPr="004868F4" w:rsidRDefault="007858A3" w:rsidP="00864FB8">
      <w:pPr>
        <w:ind w:left="851" w:right="-2" w:hanging="284"/>
        <w:jc w:val="both"/>
      </w:pPr>
      <w:r w:rsidRPr="004868F4">
        <w:t>l) wydłużenie terminu związanego z wydłużeniem terminu odbioru końcowego ponad</w:t>
      </w:r>
      <w:r w:rsidR="00864FB8" w:rsidRPr="004868F4">
        <w:t xml:space="preserve"> </w:t>
      </w:r>
      <w:r w:rsidRPr="004868F4">
        <w:t>termin</w:t>
      </w:r>
      <w:r w:rsidR="00864FB8" w:rsidRPr="004868F4">
        <w:t xml:space="preserve"> </w:t>
      </w:r>
      <w:r w:rsidRPr="004868F4">
        <w:t>wskazany w umowie w tym wydłużenie terminu na usunięcia wad i usterek</w:t>
      </w:r>
      <w:r w:rsidR="00864FB8" w:rsidRPr="004868F4">
        <w:t xml:space="preserve"> </w:t>
      </w:r>
      <w:r w:rsidRPr="004868F4">
        <w:t>podczas odbioru</w:t>
      </w:r>
      <w:r w:rsidR="00864FB8" w:rsidRPr="004868F4">
        <w:t xml:space="preserve"> </w:t>
      </w:r>
      <w:r w:rsidRPr="004868F4">
        <w:t>końcowego.</w:t>
      </w:r>
    </w:p>
    <w:p w14:paraId="114D9042" w14:textId="72751FC0" w:rsidR="007858A3" w:rsidRPr="004868F4" w:rsidRDefault="007858A3" w:rsidP="00864FB8">
      <w:pPr>
        <w:ind w:left="284" w:right="-2" w:hanging="284"/>
        <w:jc w:val="both"/>
      </w:pPr>
      <w:r w:rsidRPr="004868F4">
        <w:t>4. Zmiany materiałowe, dopuszcza się wprowadzenie zmiany materiałów i urządzeń</w:t>
      </w:r>
      <w:r w:rsidR="00864FB8" w:rsidRPr="004868F4">
        <w:t xml:space="preserve"> </w:t>
      </w:r>
      <w:r w:rsidRPr="004868F4">
        <w:t>przedstawionych</w:t>
      </w:r>
      <w:r w:rsidR="00864FB8" w:rsidRPr="004868F4">
        <w:t xml:space="preserve"> </w:t>
      </w:r>
      <w:r w:rsidRPr="004868F4">
        <w:t>w ofercie pod warunkiem, że:</w:t>
      </w:r>
    </w:p>
    <w:p w14:paraId="18B07F42" w14:textId="3A5D8461" w:rsidR="007858A3" w:rsidRPr="004868F4" w:rsidRDefault="007858A3" w:rsidP="00975A29">
      <w:pPr>
        <w:ind w:left="567" w:right="-2" w:hanging="284"/>
        <w:jc w:val="both"/>
      </w:pPr>
      <w:r w:rsidRPr="004868F4">
        <w:t>1) spowodują obniżenie kosztów ponoszonych przez Zamawiającego na eksploatację i</w:t>
      </w:r>
      <w:r w:rsidR="00864FB8" w:rsidRPr="004868F4">
        <w:t xml:space="preserve"> </w:t>
      </w:r>
      <w:r w:rsidR="00975A29">
        <w:t> </w:t>
      </w:r>
      <w:r w:rsidRPr="004868F4">
        <w:t>konserwację</w:t>
      </w:r>
      <w:r w:rsidR="00864FB8" w:rsidRPr="004868F4">
        <w:t xml:space="preserve"> </w:t>
      </w:r>
      <w:r w:rsidRPr="004868F4">
        <w:t>wykonanego przedmiotu umowy;</w:t>
      </w:r>
    </w:p>
    <w:p w14:paraId="428BD257" w14:textId="2AA744DF" w:rsidR="007858A3" w:rsidRPr="004868F4" w:rsidRDefault="007858A3" w:rsidP="00864FB8">
      <w:pPr>
        <w:ind w:left="567" w:right="-2" w:hanging="284"/>
        <w:jc w:val="both"/>
      </w:pPr>
      <w:r w:rsidRPr="004868F4">
        <w:t>2) wynikają z aktualizacji rozwiązań z uwagi na postęp technologiczny lub zmiany</w:t>
      </w:r>
      <w:r w:rsidR="00864FB8" w:rsidRPr="004868F4">
        <w:t xml:space="preserve"> </w:t>
      </w:r>
      <w:r w:rsidRPr="004868F4">
        <w:t>obowiązujących</w:t>
      </w:r>
      <w:r w:rsidR="00864FB8" w:rsidRPr="004868F4">
        <w:t xml:space="preserve"> </w:t>
      </w:r>
      <w:r w:rsidRPr="004868F4">
        <w:t>przepisów (następca zmienianego materiału lub urządzenia);</w:t>
      </w:r>
    </w:p>
    <w:p w14:paraId="74623090" w14:textId="69C60746" w:rsidR="007858A3" w:rsidRPr="004868F4" w:rsidRDefault="007858A3" w:rsidP="00864FB8">
      <w:pPr>
        <w:ind w:left="567" w:right="-2" w:hanging="284"/>
        <w:jc w:val="both"/>
      </w:pPr>
      <w:r w:rsidRPr="004868F4">
        <w:t>3) zmiana materiałów lub urządzeń o parametrach tożsamych lub lepszych od przyjętych w</w:t>
      </w:r>
      <w:r w:rsidR="00864FB8" w:rsidRPr="004868F4">
        <w:t xml:space="preserve"> </w:t>
      </w:r>
      <w:r w:rsidR="00975A29">
        <w:t> </w:t>
      </w:r>
      <w:r w:rsidRPr="004868F4">
        <w:t>ofercie w</w:t>
      </w:r>
      <w:r w:rsidR="00864FB8" w:rsidRPr="004868F4">
        <w:t xml:space="preserve"> </w:t>
      </w:r>
      <w:r w:rsidRPr="004868F4">
        <w:t>przypadku wycofania lub niedostępność na rynku materiału lub urządzenia oferowanego;</w:t>
      </w:r>
    </w:p>
    <w:p w14:paraId="234B1AFF" w14:textId="6D11F8E5" w:rsidR="007858A3" w:rsidRPr="004868F4" w:rsidRDefault="007858A3" w:rsidP="00864FB8">
      <w:pPr>
        <w:ind w:left="567" w:right="-2" w:hanging="284"/>
        <w:jc w:val="both"/>
      </w:pPr>
      <w:r w:rsidRPr="004868F4">
        <w:t>4) zmiana materiałów lub urządzeń o parametrach tożsamych lub lepszych od przyjętych w</w:t>
      </w:r>
      <w:r w:rsidR="00864FB8" w:rsidRPr="004868F4">
        <w:t xml:space="preserve"> </w:t>
      </w:r>
      <w:r w:rsidR="00975A29">
        <w:t> </w:t>
      </w:r>
      <w:r w:rsidRPr="004868F4">
        <w:t>ofercie po</w:t>
      </w:r>
      <w:r w:rsidR="00864FB8" w:rsidRPr="004868F4">
        <w:t xml:space="preserve"> </w:t>
      </w:r>
      <w:r w:rsidRPr="004868F4">
        <w:t>uzyskaniu pisemnej zgody Zamawiającego, pod warunkiem iż niniejsza zmiana nie powoduje</w:t>
      </w:r>
      <w:r w:rsidR="00864FB8" w:rsidRPr="004868F4">
        <w:t xml:space="preserve"> </w:t>
      </w:r>
      <w:r w:rsidRPr="004868F4">
        <w:t>zmiany ceny ofertowej;</w:t>
      </w:r>
    </w:p>
    <w:p w14:paraId="16C75DCD" w14:textId="65865BAE" w:rsidR="00864FB8" w:rsidRPr="004868F4" w:rsidRDefault="007858A3" w:rsidP="00864FB8">
      <w:pPr>
        <w:ind w:left="284" w:right="-2" w:hanging="284"/>
        <w:jc w:val="both"/>
      </w:pPr>
      <w:r w:rsidRPr="004868F4">
        <w:t>5. Dokonanie zamiany kierownika budowy (robót) na osobę o kwalifikacjach wymaganych w</w:t>
      </w:r>
      <w:r w:rsidR="00864FB8" w:rsidRPr="004868F4">
        <w:t xml:space="preserve"> </w:t>
      </w:r>
      <w:r w:rsidR="00975A29">
        <w:t> </w:t>
      </w:r>
      <w:r w:rsidRPr="004868F4">
        <w:t>SWZ oraz</w:t>
      </w:r>
      <w:r w:rsidR="00864FB8" w:rsidRPr="004868F4">
        <w:t xml:space="preserve"> </w:t>
      </w:r>
      <w:r w:rsidRPr="004868F4">
        <w:t>zmianę osób zatrudnionych na umowę o pracę.</w:t>
      </w:r>
    </w:p>
    <w:p w14:paraId="5636D3B0" w14:textId="716BFC8D" w:rsidR="007858A3" w:rsidRPr="004868F4" w:rsidRDefault="007858A3" w:rsidP="00864FB8">
      <w:pPr>
        <w:ind w:right="-2"/>
        <w:jc w:val="both"/>
      </w:pPr>
      <w:r w:rsidRPr="004868F4">
        <w:t>Wszystkie powyższe postanowienia stanowią katalog zmian, poza zapisami ustawy, które przed</w:t>
      </w:r>
      <w:r w:rsidR="00864FB8" w:rsidRPr="004868F4">
        <w:t xml:space="preserve"> </w:t>
      </w:r>
      <w:r w:rsidRPr="004868F4">
        <w:t>wprowadzeniem do umowy wymagają zgodnej akceptacji stron umowy, z wyłączeniem</w:t>
      </w:r>
      <w:r w:rsidR="00864FB8" w:rsidRPr="004868F4">
        <w:t xml:space="preserve"> </w:t>
      </w:r>
      <w:r w:rsidRPr="004868F4">
        <w:t>postanowień</w:t>
      </w:r>
      <w:r w:rsidR="00864FB8" w:rsidRPr="004868F4">
        <w:t xml:space="preserve"> </w:t>
      </w:r>
      <w:r w:rsidRPr="004868F4">
        <w:t>określonych w ust. 2, gdzie podjęcie decyzji o zmniejszeniu wynagrodzenia nie</w:t>
      </w:r>
      <w:r w:rsidR="00864FB8" w:rsidRPr="004868F4">
        <w:t xml:space="preserve"> </w:t>
      </w:r>
      <w:r w:rsidRPr="004868F4">
        <w:t>wymaga akceptacji</w:t>
      </w:r>
      <w:r w:rsidR="00864FB8" w:rsidRPr="004868F4">
        <w:t xml:space="preserve"> </w:t>
      </w:r>
      <w:r w:rsidRPr="004868F4">
        <w:t>Wykonawcy.</w:t>
      </w:r>
    </w:p>
    <w:p w14:paraId="37EC52B1" w14:textId="77777777" w:rsidR="00864FB8" w:rsidRPr="004868F4" w:rsidRDefault="00864FB8" w:rsidP="00864FB8">
      <w:pPr>
        <w:ind w:right="-2"/>
        <w:jc w:val="both"/>
      </w:pPr>
    </w:p>
    <w:p w14:paraId="2C0D0DB9" w14:textId="77777777" w:rsidR="00EA6A83" w:rsidRPr="004868F4" w:rsidRDefault="00EA6A83" w:rsidP="00134B69">
      <w:pPr>
        <w:widowControl w:val="0"/>
        <w:numPr>
          <w:ilvl w:val="0"/>
          <w:numId w:val="22"/>
        </w:numPr>
        <w:shd w:val="clear" w:color="auto" w:fill="BFBFBF"/>
        <w:spacing w:after="72"/>
        <w:ind w:left="426" w:hanging="426"/>
        <w:rPr>
          <w:rFonts w:eastAsia="Trebuchet MS"/>
          <w:b/>
          <w:lang w:bidi="pl-PL"/>
        </w:rPr>
      </w:pPr>
      <w:r w:rsidRPr="004868F4">
        <w:rPr>
          <w:rFonts w:eastAsia="Trebuchet MS"/>
          <w:b/>
          <w:lang w:bidi="pl-PL"/>
        </w:rPr>
        <w:t>Pouczenie o środkach ochrony prawnej przysługujących Wykonawcy.</w:t>
      </w:r>
    </w:p>
    <w:p w14:paraId="6A6D9A6B" w14:textId="77777777" w:rsidR="00D96B66" w:rsidRPr="004868F4" w:rsidRDefault="00EA6A83" w:rsidP="00134B69">
      <w:pPr>
        <w:widowControl w:val="0"/>
        <w:numPr>
          <w:ilvl w:val="0"/>
          <w:numId w:val="11"/>
        </w:numPr>
        <w:ind w:left="426" w:right="40" w:hanging="426"/>
        <w:jc w:val="both"/>
        <w:rPr>
          <w:rFonts w:eastAsia="Trebuchet MS"/>
          <w:lang w:bidi="pl-PL"/>
        </w:rPr>
      </w:pPr>
      <w:r w:rsidRPr="004868F4">
        <w:rPr>
          <w:rFonts w:eastAsia="Trebuchet MS"/>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4868F4">
        <w:rPr>
          <w:rFonts w:eastAsia="Trebuchet MS"/>
          <w:lang w:bidi="pl-PL"/>
        </w:rPr>
        <w:t>Pzp</w:t>
      </w:r>
      <w:proofErr w:type="spellEnd"/>
      <w:r w:rsidRPr="004868F4">
        <w:rPr>
          <w:rFonts w:eastAsia="Trebuchet MS"/>
          <w:lang w:bidi="pl-PL"/>
        </w:rPr>
        <w:t>.</w:t>
      </w:r>
    </w:p>
    <w:p w14:paraId="09C9E0A1" w14:textId="77777777" w:rsidR="00EA6A83" w:rsidRPr="004868F4" w:rsidRDefault="00EA6A83" w:rsidP="00134B69">
      <w:pPr>
        <w:widowControl w:val="0"/>
        <w:numPr>
          <w:ilvl w:val="0"/>
          <w:numId w:val="11"/>
        </w:numPr>
        <w:ind w:left="426" w:right="40" w:hanging="426"/>
        <w:jc w:val="both"/>
        <w:rPr>
          <w:rFonts w:eastAsia="Trebuchet MS"/>
          <w:lang w:bidi="pl-PL"/>
        </w:rPr>
      </w:pPr>
      <w:r w:rsidRPr="004868F4">
        <w:rPr>
          <w:rFonts w:eastAsia="Trebuchet MS"/>
          <w:lang w:bidi="pl-PL"/>
        </w:rPr>
        <w:t>Odwołanie przysługuje na:</w:t>
      </w:r>
    </w:p>
    <w:p w14:paraId="20BB273A" w14:textId="6E781107" w:rsidR="00D96B66" w:rsidRPr="004868F4" w:rsidRDefault="00EA6A83" w:rsidP="00134B69">
      <w:pPr>
        <w:widowControl w:val="0"/>
        <w:numPr>
          <w:ilvl w:val="0"/>
          <w:numId w:val="29"/>
        </w:numPr>
        <w:ind w:left="709" w:right="40" w:hanging="283"/>
        <w:jc w:val="both"/>
        <w:rPr>
          <w:rFonts w:eastAsia="Trebuchet MS"/>
          <w:lang w:bidi="pl-PL"/>
        </w:rPr>
      </w:pPr>
      <w:r w:rsidRPr="004868F4">
        <w:rPr>
          <w:rFonts w:eastAsia="Trebuchet MS"/>
          <w:lang w:bidi="pl-PL"/>
        </w:rPr>
        <w:t>niezgodną z przepisami ustawy czynność Zamawiającego, podjętą w postępowa</w:t>
      </w:r>
      <w:r w:rsidRPr="004868F4">
        <w:rPr>
          <w:rFonts w:eastAsia="Trebuchet MS"/>
          <w:lang w:bidi="pl-PL"/>
        </w:rPr>
        <w:softHyphen/>
        <w:t xml:space="preserve">niu o </w:t>
      </w:r>
      <w:r w:rsidR="00975A29">
        <w:rPr>
          <w:rFonts w:eastAsia="Trebuchet MS"/>
          <w:lang w:bidi="pl-PL"/>
        </w:rPr>
        <w:t> </w:t>
      </w:r>
      <w:r w:rsidRPr="004868F4">
        <w:rPr>
          <w:rFonts w:eastAsia="Trebuchet MS"/>
          <w:lang w:bidi="pl-PL"/>
        </w:rPr>
        <w:t>udzielenie zamówienia, w tym na projektowane postanowienie umowy;</w:t>
      </w:r>
    </w:p>
    <w:p w14:paraId="46DCB263" w14:textId="77777777" w:rsidR="00EA6A83" w:rsidRPr="004868F4" w:rsidRDefault="00EA6A83" w:rsidP="00134B69">
      <w:pPr>
        <w:widowControl w:val="0"/>
        <w:numPr>
          <w:ilvl w:val="0"/>
          <w:numId w:val="29"/>
        </w:numPr>
        <w:ind w:left="709" w:right="40" w:hanging="283"/>
        <w:jc w:val="both"/>
        <w:rPr>
          <w:rFonts w:eastAsia="Trebuchet MS"/>
          <w:lang w:bidi="pl-PL"/>
        </w:rPr>
      </w:pPr>
      <w:r w:rsidRPr="004868F4">
        <w:rPr>
          <w:rFonts w:eastAsia="Trebuchet MS"/>
          <w:lang w:bidi="pl-PL"/>
        </w:rPr>
        <w:t>zaniechanie czynności w postępowaniu o udzielenie zamówienia, do której Zamawiający był obowiązany na podstawie ustawy.</w:t>
      </w:r>
    </w:p>
    <w:p w14:paraId="1BB46366" w14:textId="0F322C30" w:rsidR="00D96B66" w:rsidRPr="004868F4" w:rsidRDefault="00EA6A83" w:rsidP="00134B69">
      <w:pPr>
        <w:widowControl w:val="0"/>
        <w:numPr>
          <w:ilvl w:val="0"/>
          <w:numId w:val="11"/>
        </w:numPr>
        <w:ind w:left="426" w:right="40" w:hanging="426"/>
        <w:jc w:val="both"/>
        <w:rPr>
          <w:rFonts w:eastAsia="Trebuchet MS"/>
          <w:lang w:bidi="pl-PL"/>
        </w:rPr>
      </w:pPr>
      <w:r w:rsidRPr="004868F4">
        <w:rPr>
          <w:rFonts w:eastAsia="Trebuchet MS"/>
          <w:lang w:bidi="pl-PL"/>
        </w:rPr>
        <w:t xml:space="preserve">Odwołanie wnosi się do Prezesa Krajowej Izby Odwoławczej w formie pisemnej albo w </w:t>
      </w:r>
      <w:r w:rsidR="00975A29">
        <w:rPr>
          <w:rFonts w:eastAsia="Trebuchet MS"/>
          <w:lang w:bidi="pl-PL"/>
        </w:rPr>
        <w:t> </w:t>
      </w:r>
      <w:r w:rsidRPr="004868F4">
        <w:rPr>
          <w:rFonts w:eastAsia="Trebuchet MS"/>
          <w:lang w:bidi="pl-PL"/>
        </w:rPr>
        <w:t>formie elektronicznej albo w postaci elektronicznej opatrzone podpisem zaufanym.</w:t>
      </w:r>
    </w:p>
    <w:p w14:paraId="7255F4F4" w14:textId="044C8646" w:rsidR="00D96B66" w:rsidRPr="004868F4" w:rsidRDefault="00EA6A83" w:rsidP="00134B69">
      <w:pPr>
        <w:widowControl w:val="0"/>
        <w:numPr>
          <w:ilvl w:val="0"/>
          <w:numId w:val="11"/>
        </w:numPr>
        <w:ind w:left="426" w:right="40" w:hanging="426"/>
        <w:jc w:val="both"/>
        <w:rPr>
          <w:rFonts w:eastAsia="Trebuchet MS"/>
          <w:lang w:bidi="pl-PL"/>
        </w:rPr>
      </w:pPr>
      <w:r w:rsidRPr="004868F4">
        <w:rPr>
          <w:lang w:bidi="pl-PL"/>
        </w:rPr>
        <w:t xml:space="preserve">Na orzeczenie Krajowej Izby Odwoławczej oraz postanowienie Prezesa Krajowej Izby Odwoławczej, o którym mowa w art. 519 ust. 1 ustawy </w:t>
      </w:r>
      <w:proofErr w:type="spellStart"/>
      <w:r w:rsidRPr="004868F4">
        <w:rPr>
          <w:lang w:bidi="pl-PL"/>
        </w:rPr>
        <w:t>Pzp</w:t>
      </w:r>
      <w:proofErr w:type="spellEnd"/>
      <w:r w:rsidRPr="004868F4">
        <w:rPr>
          <w:lang w:bidi="pl-PL"/>
        </w:rPr>
        <w:t>, stronom oraz uczestni</w:t>
      </w:r>
      <w:r w:rsidRPr="004868F4">
        <w:rPr>
          <w:lang w:bidi="pl-PL"/>
        </w:rPr>
        <w:softHyphen/>
        <w:t xml:space="preserve">kom postępowania odwoławczego przysługuje skarga do </w:t>
      </w:r>
      <w:r w:rsidRPr="004868F4">
        <w:t>sądu. Skargę wnosi się do Sądu Okręgowego</w:t>
      </w:r>
      <w:r w:rsidRPr="004868F4">
        <w:rPr>
          <w:lang w:bidi="pl-PL"/>
        </w:rPr>
        <w:t xml:space="preserve"> w Warszawie za pośrednictwem Prezesa Krajowej Izby Odwoławczej.</w:t>
      </w:r>
    </w:p>
    <w:p w14:paraId="19CE06A8" w14:textId="090FA82E" w:rsidR="00553673" w:rsidRPr="004868F4" w:rsidRDefault="00EA6A83" w:rsidP="00134B69">
      <w:pPr>
        <w:widowControl w:val="0"/>
        <w:numPr>
          <w:ilvl w:val="0"/>
          <w:numId w:val="11"/>
        </w:numPr>
        <w:ind w:left="426" w:right="40" w:hanging="426"/>
        <w:jc w:val="both"/>
        <w:rPr>
          <w:rFonts w:eastAsia="Trebuchet MS"/>
          <w:lang w:bidi="pl-PL"/>
        </w:rPr>
      </w:pPr>
      <w:r w:rsidRPr="004868F4">
        <w:rPr>
          <w:rFonts w:eastAsia="Trebuchet MS"/>
          <w:lang w:bidi="pl-PL"/>
        </w:rPr>
        <w:t xml:space="preserve">Szczegółowe informacje dotyczące środków ochrony prawnej określone są w Dziale IX „Środki ochrony prawnej” ustawy </w:t>
      </w:r>
      <w:proofErr w:type="spellStart"/>
      <w:r w:rsidRPr="004868F4">
        <w:rPr>
          <w:rFonts w:eastAsia="Trebuchet MS"/>
          <w:lang w:bidi="pl-PL"/>
        </w:rPr>
        <w:t>Pzp</w:t>
      </w:r>
      <w:proofErr w:type="spellEnd"/>
      <w:r w:rsidRPr="004868F4">
        <w:rPr>
          <w:rFonts w:eastAsia="Trebuchet MS"/>
          <w:lang w:bidi="pl-PL"/>
        </w:rPr>
        <w:t>.</w:t>
      </w:r>
    </w:p>
    <w:p w14:paraId="6C1DC59D" w14:textId="77777777" w:rsidR="000B3C85" w:rsidRPr="004868F4" w:rsidRDefault="000B3C85" w:rsidP="000B3C85">
      <w:pPr>
        <w:widowControl w:val="0"/>
        <w:ind w:left="426" w:right="40"/>
        <w:jc w:val="both"/>
        <w:rPr>
          <w:rFonts w:eastAsia="Trebuchet MS"/>
          <w:lang w:bidi="pl-PL"/>
        </w:rPr>
      </w:pPr>
    </w:p>
    <w:p w14:paraId="0FE210FC" w14:textId="77777777" w:rsidR="003051A1" w:rsidRPr="004868F4" w:rsidRDefault="00FD620D" w:rsidP="00DC2553">
      <w:pPr>
        <w:widowControl w:val="0"/>
        <w:shd w:val="clear" w:color="auto" w:fill="C9C9C9"/>
        <w:ind w:right="40"/>
        <w:rPr>
          <w:rFonts w:eastAsia="Trebuchet MS"/>
          <w:b/>
          <w:lang w:bidi="pl-PL"/>
        </w:rPr>
      </w:pPr>
      <w:r w:rsidRPr="004868F4">
        <w:rPr>
          <w:rFonts w:eastAsia="Trebuchet MS"/>
          <w:b/>
          <w:lang w:bidi="pl-PL"/>
        </w:rPr>
        <w:t>XX</w:t>
      </w:r>
      <w:r w:rsidR="001B6080" w:rsidRPr="004868F4">
        <w:rPr>
          <w:rFonts w:eastAsia="Trebuchet MS"/>
          <w:b/>
          <w:lang w:bidi="pl-PL"/>
        </w:rPr>
        <w:t>I</w:t>
      </w:r>
      <w:r w:rsidR="006518B2" w:rsidRPr="004868F4">
        <w:rPr>
          <w:rFonts w:eastAsia="Trebuchet MS"/>
          <w:b/>
          <w:lang w:bidi="pl-PL"/>
        </w:rPr>
        <w:t>V</w:t>
      </w:r>
      <w:r w:rsidRPr="004868F4">
        <w:rPr>
          <w:rFonts w:eastAsia="Trebuchet MS"/>
          <w:b/>
          <w:lang w:bidi="pl-PL"/>
        </w:rPr>
        <w:t>.</w:t>
      </w:r>
      <w:r w:rsidRPr="004868F4">
        <w:rPr>
          <w:rFonts w:eastAsia="Trebuchet MS"/>
          <w:b/>
          <w:lang w:bidi="pl-PL"/>
        </w:rPr>
        <w:tab/>
      </w:r>
      <w:r w:rsidR="003051A1" w:rsidRPr="004868F4">
        <w:rPr>
          <w:rFonts w:eastAsia="Trebuchet MS"/>
          <w:b/>
          <w:lang w:bidi="pl-PL"/>
        </w:rPr>
        <w:t>Informacje dodatkowe dotyczące składania ofert</w:t>
      </w:r>
      <w:r w:rsidR="00D96B66" w:rsidRPr="004868F4">
        <w:rPr>
          <w:rFonts w:eastAsia="Trebuchet MS"/>
          <w:b/>
          <w:lang w:bidi="pl-PL"/>
        </w:rPr>
        <w:t>.</w:t>
      </w:r>
    </w:p>
    <w:p w14:paraId="6EB23EA1" w14:textId="471A11A3" w:rsidR="00D96B66" w:rsidRPr="004868F4" w:rsidRDefault="003051A1" w:rsidP="00134B69">
      <w:pPr>
        <w:widowControl w:val="0"/>
        <w:numPr>
          <w:ilvl w:val="0"/>
          <w:numId w:val="20"/>
        </w:numPr>
        <w:ind w:left="426" w:right="40" w:hanging="426"/>
        <w:jc w:val="both"/>
        <w:rPr>
          <w:rFonts w:eastAsia="Trebuchet MS"/>
          <w:lang w:bidi="pl-PL"/>
        </w:rPr>
      </w:pPr>
      <w:r w:rsidRPr="004868F4">
        <w:rPr>
          <w:rFonts w:eastAsia="Trebuchet MS"/>
          <w:lang w:bidi="pl-PL"/>
        </w:rPr>
        <w:t xml:space="preserve">Niniejsza </w:t>
      </w:r>
      <w:r w:rsidR="00FD620D" w:rsidRPr="004868F4">
        <w:rPr>
          <w:rFonts w:eastAsia="Trebuchet MS"/>
          <w:lang w:bidi="pl-PL"/>
        </w:rPr>
        <w:t>SWZ</w:t>
      </w:r>
      <w:r w:rsidRPr="004868F4">
        <w:rPr>
          <w:rFonts w:eastAsia="Trebuchet MS"/>
          <w:lang w:bidi="pl-PL"/>
        </w:rPr>
        <w:t xml:space="preserve"> oraz wszystkie dokumenty do niej dołączone mogą być użyte jedynie w </w:t>
      </w:r>
      <w:r w:rsidR="00975A29">
        <w:rPr>
          <w:rFonts w:eastAsia="Trebuchet MS"/>
          <w:lang w:bidi="pl-PL"/>
        </w:rPr>
        <w:t> </w:t>
      </w:r>
      <w:r w:rsidRPr="004868F4">
        <w:rPr>
          <w:rFonts w:eastAsia="Trebuchet MS"/>
          <w:lang w:bidi="pl-PL"/>
        </w:rPr>
        <w:t>celu sporządzenia oferty.</w:t>
      </w:r>
    </w:p>
    <w:p w14:paraId="47199156" w14:textId="77777777" w:rsidR="00D96B66" w:rsidRPr="004868F4" w:rsidRDefault="003051A1" w:rsidP="00134B69">
      <w:pPr>
        <w:widowControl w:val="0"/>
        <w:numPr>
          <w:ilvl w:val="0"/>
          <w:numId w:val="20"/>
        </w:numPr>
        <w:ind w:left="426" w:right="40" w:hanging="426"/>
        <w:jc w:val="both"/>
        <w:rPr>
          <w:rFonts w:eastAsia="Trebuchet MS"/>
          <w:lang w:bidi="pl-PL"/>
        </w:rPr>
      </w:pPr>
      <w:r w:rsidRPr="004868F4">
        <w:rPr>
          <w:rFonts w:eastAsia="Trebuchet MS"/>
          <w:lang w:bidi="pl-PL"/>
        </w:rPr>
        <w:t>Wykonawca przedstawia ofertę zgodnie z wymaganiami określonymi w niniejszej</w:t>
      </w:r>
      <w:r w:rsidR="003A277B" w:rsidRPr="004868F4">
        <w:rPr>
          <w:rFonts w:eastAsia="Trebuchet MS"/>
          <w:lang w:bidi="pl-PL"/>
        </w:rPr>
        <w:t xml:space="preserve"> </w:t>
      </w:r>
      <w:r w:rsidR="00FD620D" w:rsidRPr="004868F4">
        <w:rPr>
          <w:rFonts w:eastAsia="Trebuchet MS"/>
          <w:lang w:bidi="pl-PL"/>
        </w:rPr>
        <w:t>SWZ</w:t>
      </w:r>
      <w:r w:rsidRPr="004868F4">
        <w:rPr>
          <w:rFonts w:eastAsia="Trebuchet MS"/>
          <w:lang w:bidi="pl-PL"/>
        </w:rPr>
        <w:t>.</w:t>
      </w:r>
      <w:r w:rsidR="003A277B" w:rsidRPr="004868F4">
        <w:rPr>
          <w:rFonts w:eastAsia="Trebuchet MS"/>
          <w:lang w:bidi="pl-PL"/>
        </w:rPr>
        <w:t xml:space="preserve"> </w:t>
      </w:r>
    </w:p>
    <w:p w14:paraId="3AE96AFB" w14:textId="77777777" w:rsidR="00D96B66" w:rsidRPr="004868F4" w:rsidRDefault="003051A1" w:rsidP="00134B69">
      <w:pPr>
        <w:widowControl w:val="0"/>
        <w:numPr>
          <w:ilvl w:val="0"/>
          <w:numId w:val="20"/>
        </w:numPr>
        <w:ind w:left="426" w:right="40" w:hanging="426"/>
        <w:jc w:val="both"/>
        <w:rPr>
          <w:rFonts w:eastAsia="Trebuchet MS"/>
          <w:lang w:bidi="pl-PL"/>
        </w:rPr>
      </w:pPr>
      <w:r w:rsidRPr="004868F4">
        <w:rPr>
          <w:rFonts w:eastAsia="Trebuchet MS"/>
          <w:lang w:bidi="pl-PL"/>
        </w:rPr>
        <w:t>Wykonawca ponosi wszystkie koszty związane z przygotowaniem i złożeniem oferty</w:t>
      </w:r>
      <w:r w:rsidR="00D96B66" w:rsidRPr="004868F4">
        <w:rPr>
          <w:rFonts w:eastAsia="Trebuchet MS"/>
          <w:lang w:bidi="pl-PL"/>
        </w:rPr>
        <w:t>,</w:t>
      </w:r>
      <w:r w:rsidR="00FD620D" w:rsidRPr="004868F4">
        <w:rPr>
          <w:rFonts w:eastAsia="Trebuchet MS"/>
          <w:lang w:bidi="pl-PL"/>
        </w:rPr>
        <w:t xml:space="preserve"> Zamawiający nie przewiduje zwrotu kosztów udziału w postępowaniu</w:t>
      </w:r>
      <w:r w:rsidRPr="004868F4">
        <w:rPr>
          <w:rFonts w:eastAsia="Trebuchet MS"/>
          <w:lang w:bidi="pl-PL"/>
        </w:rPr>
        <w:t>.</w:t>
      </w:r>
    </w:p>
    <w:p w14:paraId="27B9F7C0" w14:textId="77777777" w:rsidR="00D96B66" w:rsidRPr="004868F4" w:rsidRDefault="00FD620D" w:rsidP="00134B69">
      <w:pPr>
        <w:widowControl w:val="0"/>
        <w:numPr>
          <w:ilvl w:val="0"/>
          <w:numId w:val="20"/>
        </w:numPr>
        <w:ind w:left="426" w:right="40" w:hanging="426"/>
        <w:jc w:val="both"/>
        <w:rPr>
          <w:rFonts w:eastAsia="Trebuchet MS"/>
          <w:lang w:bidi="pl-PL"/>
        </w:rPr>
      </w:pPr>
      <w:r w:rsidRPr="004868F4">
        <w:rPr>
          <w:rFonts w:eastAsia="Trebuchet MS"/>
          <w:lang w:bidi="pl-PL"/>
        </w:rPr>
        <w:t>Zamawiający nie przewiduje składania ofert wariantowych.</w:t>
      </w:r>
    </w:p>
    <w:p w14:paraId="24624F0D" w14:textId="77777777" w:rsidR="007D455B" w:rsidRPr="004868F4" w:rsidRDefault="00FD620D" w:rsidP="00134B69">
      <w:pPr>
        <w:widowControl w:val="0"/>
        <w:numPr>
          <w:ilvl w:val="0"/>
          <w:numId w:val="20"/>
        </w:numPr>
        <w:ind w:left="426" w:right="40" w:hanging="426"/>
        <w:jc w:val="both"/>
        <w:rPr>
          <w:rFonts w:eastAsia="Trebuchet MS"/>
          <w:lang w:bidi="pl-PL"/>
        </w:rPr>
      </w:pPr>
      <w:r w:rsidRPr="004868F4">
        <w:rPr>
          <w:rFonts w:eastAsia="Trebuchet MS"/>
          <w:lang w:bidi="pl-PL"/>
        </w:rPr>
        <w:t>Zamawiający nie przewiduje aukcji elektronicznej</w:t>
      </w:r>
    </w:p>
    <w:p w14:paraId="373C7545" w14:textId="396BB3FD" w:rsidR="00FB6D45" w:rsidRPr="004868F4" w:rsidRDefault="00827735" w:rsidP="00134B69">
      <w:pPr>
        <w:widowControl w:val="0"/>
        <w:numPr>
          <w:ilvl w:val="0"/>
          <w:numId w:val="20"/>
        </w:numPr>
        <w:ind w:left="426" w:right="40" w:hanging="426"/>
        <w:jc w:val="both"/>
        <w:rPr>
          <w:rFonts w:eastAsia="Trebuchet MS"/>
          <w:lang w:bidi="pl-PL"/>
        </w:rPr>
      </w:pPr>
      <w:r w:rsidRPr="004868F4">
        <w:t xml:space="preserve">Zamawiający </w:t>
      </w:r>
      <w:r w:rsidR="00FB6D45" w:rsidRPr="004868F4">
        <w:t xml:space="preserve">nie </w:t>
      </w:r>
      <w:r w:rsidRPr="004868F4">
        <w:t>przewiduje</w:t>
      </w:r>
      <w:r w:rsidR="00FB6D45" w:rsidRPr="004868F4">
        <w:t xml:space="preserve"> możliwości</w:t>
      </w:r>
      <w:r w:rsidRPr="004868F4">
        <w:t xml:space="preserve"> udz</w:t>
      </w:r>
      <w:r w:rsidR="00FB6D45" w:rsidRPr="004868F4">
        <w:t>ielenie zamówień powtarzających, o których mowa w art. 214 ust. 1 pkt 7 PZP</w:t>
      </w:r>
    </w:p>
    <w:p w14:paraId="564FF072" w14:textId="77777777" w:rsidR="000B3C85" w:rsidRPr="004868F4" w:rsidRDefault="000B3C85" w:rsidP="000B3C85">
      <w:pPr>
        <w:widowControl w:val="0"/>
        <w:ind w:left="426" w:right="40"/>
        <w:jc w:val="both"/>
        <w:rPr>
          <w:rFonts w:eastAsia="Trebuchet MS"/>
          <w:lang w:bidi="pl-PL"/>
        </w:rPr>
      </w:pPr>
    </w:p>
    <w:p w14:paraId="256BB953" w14:textId="77777777" w:rsidR="009D6B0C" w:rsidRPr="004868F4" w:rsidRDefault="009D6B0C" w:rsidP="00134B69">
      <w:pPr>
        <w:pStyle w:val="Tekstpodstawowy"/>
        <w:numPr>
          <w:ilvl w:val="0"/>
          <w:numId w:val="23"/>
        </w:numPr>
        <w:shd w:val="clear" w:color="auto" w:fill="C9C9C9"/>
        <w:ind w:left="0" w:firstLine="0"/>
        <w:jc w:val="left"/>
        <w:rPr>
          <w:rFonts w:ascii="Times New Roman" w:hAnsi="Times New Roman"/>
          <w:b/>
          <w:smallCaps w:val="0"/>
          <w:sz w:val="24"/>
          <w:szCs w:val="24"/>
          <w:lang w:val="pl-PL"/>
        </w:rPr>
      </w:pPr>
      <w:r w:rsidRPr="004868F4">
        <w:rPr>
          <w:rFonts w:ascii="Times New Roman" w:hAnsi="Times New Roman"/>
          <w:b/>
          <w:smallCaps w:val="0"/>
          <w:sz w:val="24"/>
          <w:szCs w:val="24"/>
          <w:shd w:val="clear" w:color="auto" w:fill="C9C9C9"/>
          <w:lang w:val="pl-PL"/>
        </w:rPr>
        <w:t>Klauzula informacyjna dotycząca RODO</w:t>
      </w:r>
      <w:r w:rsidR="00D96B66" w:rsidRPr="004868F4">
        <w:rPr>
          <w:rFonts w:ascii="Times New Roman" w:hAnsi="Times New Roman"/>
          <w:b/>
          <w:smallCaps w:val="0"/>
          <w:sz w:val="24"/>
          <w:szCs w:val="24"/>
          <w:shd w:val="clear" w:color="auto" w:fill="C9C9C9"/>
          <w:lang w:val="pl-PL"/>
        </w:rPr>
        <w:t>.</w:t>
      </w:r>
    </w:p>
    <w:p w14:paraId="230E7735" w14:textId="204AFC20" w:rsidR="00092D66" w:rsidRPr="004868F4" w:rsidRDefault="00092D66" w:rsidP="00134B69">
      <w:pPr>
        <w:numPr>
          <w:ilvl w:val="0"/>
          <w:numId w:val="35"/>
        </w:numPr>
        <w:suppressAutoHyphens/>
        <w:ind w:left="426"/>
        <w:jc w:val="both"/>
        <w:rPr>
          <w:bCs/>
        </w:rPr>
      </w:pPr>
      <w:r w:rsidRPr="004868F4">
        <w:rPr>
          <w:bCs/>
        </w:rPr>
        <w:t>Zgodnie z art. 13 ust. 1 i 2 rozporządzenia Parlamentu Europejskiego i Rady (UE) 2016/679 z</w:t>
      </w:r>
      <w:r w:rsidRPr="004868F4">
        <w:rPr>
          <w:b/>
          <w:bCs/>
        </w:rPr>
        <w:t xml:space="preserve"> </w:t>
      </w:r>
      <w:r w:rsidRPr="004868F4">
        <w:rPr>
          <w:bCs/>
        </w:rPr>
        <w:t>dnia 27 kwietnia 2016 r. w sprawie ochrony osób fizycznych w związku z przetwarzaniem danych osobowych i w sprawie swobodnego przepływu takich danych oraz uchylenia dyrektywy 95/46/WE (ogólne rozporządzenie o</w:t>
      </w:r>
      <w:r w:rsidR="003476D1" w:rsidRPr="004868F4">
        <w:rPr>
          <w:bCs/>
        </w:rPr>
        <w:t> </w:t>
      </w:r>
      <w:r w:rsidRPr="004868F4">
        <w:rPr>
          <w:bCs/>
        </w:rPr>
        <w:t xml:space="preserve">ochronie danych) (Dz. Urz. UE L 119 z 04.05.2016, str. 1), dalej „RODO”, informuję, że administratorem danych osobowych jest Wójt Gminy Moskorzew, Moskorzew 42, 29-130 Moskorzew, </w:t>
      </w:r>
      <w:hyperlink r:id="rId27" w:history="1">
        <w:r w:rsidRPr="004868F4">
          <w:rPr>
            <w:rStyle w:val="Hipercze"/>
            <w:bCs/>
          </w:rPr>
          <w:t>sekretariat@moskorzew.p</w:t>
        </w:r>
      </w:hyperlink>
      <w:r w:rsidRPr="004868F4">
        <w:rPr>
          <w:rStyle w:val="Hipercze"/>
          <w:bCs/>
        </w:rPr>
        <w:t>l</w:t>
      </w:r>
    </w:p>
    <w:p w14:paraId="151FB483" w14:textId="77777777" w:rsidR="004868F4" w:rsidRPr="004868F4" w:rsidRDefault="00092D66" w:rsidP="00134B69">
      <w:pPr>
        <w:numPr>
          <w:ilvl w:val="0"/>
          <w:numId w:val="35"/>
        </w:numPr>
        <w:suppressAutoHyphens/>
        <w:ind w:left="426"/>
        <w:jc w:val="both"/>
        <w:rPr>
          <w:bCs/>
        </w:rPr>
      </w:pPr>
      <w:r w:rsidRPr="004868F4">
        <w:rPr>
          <w:bCs/>
        </w:rPr>
        <w:t xml:space="preserve">Odbiorcą Pani/Pana danych osobowych będą upoważnieni pracownicy Urzędu Gminy Moskorzew oraz spółka </w:t>
      </w:r>
      <w:r w:rsidR="00FD7C98" w:rsidRPr="004868F4">
        <w:rPr>
          <w:bCs/>
        </w:rPr>
        <w:t xml:space="preserve">Open </w:t>
      </w:r>
      <w:proofErr w:type="spellStart"/>
      <w:r w:rsidR="00FD7C98" w:rsidRPr="004868F4">
        <w:rPr>
          <w:bCs/>
        </w:rPr>
        <w:t>Nexus</w:t>
      </w:r>
      <w:proofErr w:type="spellEnd"/>
      <w:r w:rsidR="00FD7C98" w:rsidRPr="004868F4">
        <w:rPr>
          <w:bCs/>
        </w:rPr>
        <w:t xml:space="preserve"> Sp. z o.o. z siedzibą w Poznaniu, ul. Bolesława Krzywoustego 3, 61-144 Poznań, zarejestrowaną w Sądzie Rejonowym Poznań - Nowe Miasto i Wilda w Poznaniu, Wydział VIII Gospodarczy Krajowego Rejestru Sądowego pod numerem KRS 0000335959, NIP: 7792363577, REGON: 301196705 </w:t>
      </w:r>
      <w:r w:rsidRPr="004868F4">
        <w:rPr>
          <w:bCs/>
        </w:rPr>
        <w:t>jako właściciel Platformy Zakupowej, na której Gmina Moskorzew prowadzi postępowania o udzielenie</w:t>
      </w:r>
    </w:p>
    <w:p w14:paraId="7CFFF934" w14:textId="04CBFF36" w:rsidR="00092D66" w:rsidRPr="004868F4" w:rsidRDefault="00092D66" w:rsidP="004868F4">
      <w:pPr>
        <w:suppressAutoHyphens/>
        <w:ind w:left="426"/>
        <w:rPr>
          <w:bCs/>
        </w:rPr>
      </w:pPr>
      <w:r w:rsidRPr="004868F4">
        <w:rPr>
          <w:bCs/>
        </w:rPr>
        <w:t>zamówienia publicznego, działającą pod</w:t>
      </w:r>
      <w:r w:rsidR="004868F4" w:rsidRPr="004868F4">
        <w:rPr>
          <w:bCs/>
        </w:rPr>
        <w:t xml:space="preserve"> </w:t>
      </w:r>
      <w:r w:rsidRPr="004868F4">
        <w:rPr>
          <w:bCs/>
        </w:rPr>
        <w:t>adresem:</w:t>
      </w:r>
      <w:r w:rsidR="004868F4" w:rsidRPr="004868F4">
        <w:rPr>
          <w:bCs/>
        </w:rPr>
        <w:t xml:space="preserve"> </w:t>
      </w:r>
      <w:r w:rsidR="00FD7C98" w:rsidRPr="004868F4">
        <w:rPr>
          <w:bCs/>
        </w:rPr>
        <w:t>http://www.platformazakupowa.pl/pn/gmina_moskorzew</w:t>
      </w:r>
      <w:r w:rsidRPr="004868F4">
        <w:rPr>
          <w:bCs/>
        </w:rPr>
        <w:t xml:space="preserve"> </w:t>
      </w:r>
    </w:p>
    <w:p w14:paraId="03082EA4" w14:textId="71BCFF4F" w:rsidR="00092D66" w:rsidRPr="004868F4" w:rsidRDefault="00092D66" w:rsidP="00134B69">
      <w:pPr>
        <w:numPr>
          <w:ilvl w:val="0"/>
          <w:numId w:val="35"/>
        </w:numPr>
        <w:suppressAutoHyphens/>
        <w:ind w:left="426"/>
        <w:jc w:val="both"/>
        <w:rPr>
          <w:bCs/>
        </w:rPr>
      </w:pPr>
      <w:r w:rsidRPr="004868F4">
        <w:rPr>
          <w:bCs/>
        </w:rPr>
        <w:t xml:space="preserve">W sprawach związanych z przetwarzaniem danych osobowych, można kontaktować  się z  Inspektorem ochrony danych osobowych, pod adresem e-mail </w:t>
      </w:r>
      <w:r w:rsidR="001C7E82" w:rsidRPr="004868F4">
        <w:rPr>
          <w:bCs/>
        </w:rPr>
        <w:t>biuro@opentech.com.pl lub telefonicznie pod numerem: +48 665 586 173;</w:t>
      </w:r>
    </w:p>
    <w:p w14:paraId="6BF1E8AC" w14:textId="1D5D9AC0" w:rsidR="00092D66" w:rsidRPr="004868F4" w:rsidRDefault="00092D66" w:rsidP="00134B69">
      <w:pPr>
        <w:numPr>
          <w:ilvl w:val="0"/>
          <w:numId w:val="35"/>
        </w:numPr>
        <w:suppressAutoHyphens/>
        <w:ind w:left="426"/>
        <w:jc w:val="both"/>
        <w:rPr>
          <w:b/>
          <w:bCs/>
        </w:rPr>
      </w:pPr>
      <w:r w:rsidRPr="004868F4">
        <w:rPr>
          <w:bCs/>
        </w:rPr>
        <w:t xml:space="preserve">Dane osobowe przetwarzane będą na podstawie art. 6 ust. 1 lit. c RODO w celu związanym </w:t>
      </w:r>
      <w:r w:rsidRPr="004868F4">
        <w:rPr>
          <w:bCs/>
        </w:rPr>
        <w:br/>
        <w:t xml:space="preserve">z postępowaniem o udzielenie zamówienia publicznego, prowadzonego w trybie </w:t>
      </w:r>
      <w:r w:rsidR="000C517D" w:rsidRPr="004868F4">
        <w:rPr>
          <w:bCs/>
        </w:rPr>
        <w:t>podstawowym</w:t>
      </w:r>
      <w:r w:rsidRPr="004868F4">
        <w:rPr>
          <w:bCs/>
        </w:rPr>
        <w:t xml:space="preserve">  nr post</w:t>
      </w:r>
      <w:r w:rsidR="006750F2" w:rsidRPr="004868F4">
        <w:rPr>
          <w:bCs/>
        </w:rPr>
        <w:t xml:space="preserve">ępowania </w:t>
      </w:r>
      <w:r w:rsidR="006B261F">
        <w:rPr>
          <w:bCs/>
        </w:rPr>
        <w:t>OSP</w:t>
      </w:r>
      <w:r w:rsidR="006750F2" w:rsidRPr="004868F4">
        <w:rPr>
          <w:bCs/>
        </w:rPr>
        <w:t>.271.1.</w:t>
      </w:r>
      <w:r w:rsidR="00A03D81">
        <w:rPr>
          <w:bCs/>
        </w:rPr>
        <w:t>1</w:t>
      </w:r>
      <w:r w:rsidRPr="004868F4">
        <w:rPr>
          <w:bCs/>
        </w:rPr>
        <w:t>.202</w:t>
      </w:r>
      <w:r w:rsidR="00A03D81">
        <w:rPr>
          <w:bCs/>
        </w:rPr>
        <w:t>4</w:t>
      </w:r>
      <w:r w:rsidRPr="004868F4">
        <w:rPr>
          <w:bCs/>
        </w:rPr>
        <w:t xml:space="preserve"> na</w:t>
      </w:r>
      <w:r w:rsidRPr="004868F4">
        <w:rPr>
          <w:b/>
        </w:rPr>
        <w:t xml:space="preserve"> </w:t>
      </w:r>
      <w:r w:rsidR="004868F4" w:rsidRPr="004868F4">
        <w:t>„</w:t>
      </w:r>
      <w:r w:rsidR="004868F4" w:rsidRPr="004868F4">
        <w:rPr>
          <w:b/>
          <w:bCs/>
        </w:rPr>
        <w:t>Modernizację budynku</w:t>
      </w:r>
      <w:r w:rsidR="006B261F">
        <w:rPr>
          <w:b/>
          <w:bCs/>
        </w:rPr>
        <w:t xml:space="preserve"> strażnicy</w:t>
      </w:r>
      <w:r w:rsidR="004868F4" w:rsidRPr="004868F4">
        <w:rPr>
          <w:b/>
          <w:bCs/>
        </w:rPr>
        <w:t xml:space="preserve"> Ochotniczej Straży Pożarnej w Chlewskiej Woli”</w:t>
      </w:r>
      <w:r w:rsidRPr="004868F4">
        <w:rPr>
          <w:b/>
          <w:bCs/>
        </w:rPr>
        <w:t>;</w:t>
      </w:r>
    </w:p>
    <w:p w14:paraId="3A77F6F0" w14:textId="77777777" w:rsidR="00092D66" w:rsidRPr="004868F4" w:rsidRDefault="00092D66" w:rsidP="00134B69">
      <w:pPr>
        <w:numPr>
          <w:ilvl w:val="0"/>
          <w:numId w:val="35"/>
        </w:numPr>
        <w:suppressAutoHyphens/>
        <w:ind w:left="426"/>
        <w:jc w:val="both"/>
      </w:pPr>
      <w:r w:rsidRPr="004868F4">
        <w:t>Dane osobowe nie  będą przekazywane do państw trzecich lub organizacji międzynarodowych;</w:t>
      </w:r>
    </w:p>
    <w:p w14:paraId="274927AF" w14:textId="78CE49F2" w:rsidR="00092D66" w:rsidRPr="004868F4" w:rsidRDefault="00092D66" w:rsidP="00134B69">
      <w:pPr>
        <w:numPr>
          <w:ilvl w:val="0"/>
          <w:numId w:val="35"/>
        </w:numPr>
        <w:suppressAutoHyphens/>
        <w:ind w:left="426"/>
        <w:jc w:val="both"/>
        <w:rPr>
          <w:bCs/>
        </w:rPr>
      </w:pPr>
      <w:r w:rsidRPr="004868F4">
        <w:rPr>
          <w:bCs/>
        </w:rPr>
        <w:t xml:space="preserve">Odbiorcami danych osobowych będą osoby lub podmioty, którym udostępniona zostanie dokumentacja postępowania w oparciu o art. </w:t>
      </w:r>
      <w:r w:rsidR="00DD5F90" w:rsidRPr="004868F4">
        <w:rPr>
          <w:bCs/>
        </w:rPr>
        <w:t>74</w:t>
      </w:r>
      <w:r w:rsidRPr="004868F4">
        <w:rPr>
          <w:bCs/>
        </w:rPr>
        <w:t xml:space="preserve"> ustawy z dnia </w:t>
      </w:r>
      <w:proofErr w:type="spellStart"/>
      <w:r w:rsidR="00D4125F" w:rsidRPr="004868F4">
        <w:rPr>
          <w:bCs/>
          <w:lang w:val="x-none" w:eastAsia="x-none"/>
        </w:rPr>
        <w:t>dnia</w:t>
      </w:r>
      <w:proofErr w:type="spellEnd"/>
      <w:r w:rsidR="00D4125F" w:rsidRPr="004868F4">
        <w:rPr>
          <w:bCs/>
          <w:lang w:val="x-none" w:eastAsia="x-none"/>
        </w:rPr>
        <w:t xml:space="preserve"> 11 września 2019 </w:t>
      </w:r>
      <w:r w:rsidRPr="004868F4">
        <w:rPr>
          <w:bCs/>
        </w:rPr>
        <w:t>– Prawo zamówień publicz</w:t>
      </w:r>
      <w:r w:rsidR="00D4125F" w:rsidRPr="004868F4">
        <w:rPr>
          <w:bCs/>
        </w:rPr>
        <w:t>nych (</w:t>
      </w:r>
      <w:proofErr w:type="spellStart"/>
      <w:r w:rsidR="008D6BFD" w:rsidRPr="004868F4">
        <w:rPr>
          <w:bCs/>
        </w:rPr>
        <w:t>t.j</w:t>
      </w:r>
      <w:proofErr w:type="spellEnd"/>
      <w:r w:rsidR="008D6BFD" w:rsidRPr="004868F4">
        <w:rPr>
          <w:bCs/>
        </w:rPr>
        <w:t xml:space="preserve">. </w:t>
      </w:r>
      <w:r w:rsidR="00D4125F" w:rsidRPr="004868F4">
        <w:rPr>
          <w:bCs/>
        </w:rPr>
        <w:t>Dz. U. z 20</w:t>
      </w:r>
      <w:r w:rsidR="008D6BFD" w:rsidRPr="004868F4">
        <w:rPr>
          <w:bCs/>
        </w:rPr>
        <w:t>2</w:t>
      </w:r>
      <w:r w:rsidR="006B261F">
        <w:rPr>
          <w:bCs/>
        </w:rPr>
        <w:t>3</w:t>
      </w:r>
      <w:r w:rsidR="00D4125F" w:rsidRPr="004868F4">
        <w:rPr>
          <w:bCs/>
        </w:rPr>
        <w:t xml:space="preserve"> r. poz. </w:t>
      </w:r>
      <w:r w:rsidR="008D6BFD" w:rsidRPr="004868F4">
        <w:rPr>
          <w:bCs/>
        </w:rPr>
        <w:t>1</w:t>
      </w:r>
      <w:r w:rsidR="006B261F">
        <w:rPr>
          <w:bCs/>
        </w:rPr>
        <w:t>605</w:t>
      </w:r>
      <w:r w:rsidRPr="004868F4">
        <w:rPr>
          <w:bCs/>
        </w:rPr>
        <w:t xml:space="preserve"> z zm.), dalej „ustawa </w:t>
      </w:r>
      <w:proofErr w:type="spellStart"/>
      <w:r w:rsidRPr="004868F4">
        <w:rPr>
          <w:bCs/>
        </w:rPr>
        <w:t>Pzp</w:t>
      </w:r>
      <w:proofErr w:type="spellEnd"/>
      <w:r w:rsidRPr="004868F4">
        <w:rPr>
          <w:bCs/>
        </w:rPr>
        <w:t xml:space="preserve">”;  </w:t>
      </w:r>
    </w:p>
    <w:p w14:paraId="3C843DE4" w14:textId="0C7F75F7" w:rsidR="00092D66" w:rsidRPr="004868F4" w:rsidRDefault="008D6BFD" w:rsidP="00134B69">
      <w:pPr>
        <w:numPr>
          <w:ilvl w:val="0"/>
          <w:numId w:val="35"/>
        </w:numPr>
        <w:suppressAutoHyphens/>
        <w:ind w:left="426"/>
        <w:jc w:val="both"/>
        <w:rPr>
          <w:bCs/>
        </w:rPr>
      </w:pPr>
      <w:r w:rsidRPr="004868F4">
        <w:rPr>
          <w:bCs/>
        </w:rPr>
        <w:t xml:space="preserve">Dane osobowe będą przechowywane zgodnie z art. 78 </w:t>
      </w:r>
      <w:proofErr w:type="spellStart"/>
      <w:r w:rsidRPr="004868F4">
        <w:rPr>
          <w:bCs/>
        </w:rPr>
        <w:t>Pzp</w:t>
      </w:r>
      <w:proofErr w:type="spellEnd"/>
      <w:r w:rsidRPr="004868F4">
        <w:rPr>
          <w:bCs/>
        </w:rPr>
        <w:t xml:space="preserve"> przez okres 4 lat od dnia zakończenia postępowania o udzielenie zamówienia,  a jeżeli czas trwania umowy przekracza 4 lata, okres przechowywania obejmuje cały czas trwania umowy. </w:t>
      </w:r>
    </w:p>
    <w:p w14:paraId="38471B16" w14:textId="4E2383A3" w:rsidR="00092D66" w:rsidRPr="004868F4" w:rsidRDefault="00092D66" w:rsidP="00134B69">
      <w:pPr>
        <w:numPr>
          <w:ilvl w:val="0"/>
          <w:numId w:val="35"/>
        </w:numPr>
        <w:suppressAutoHyphens/>
        <w:ind w:left="426"/>
        <w:jc w:val="both"/>
        <w:rPr>
          <w:bCs/>
        </w:rPr>
      </w:pPr>
      <w:r w:rsidRPr="004868F4">
        <w:rPr>
          <w:bCs/>
        </w:rPr>
        <w:t xml:space="preserve">Obowiązek podania danych osobowych bezpośrednio Pani/Pana dotyczących jest wymogiem ustawowym określonym w przepisach ustawy </w:t>
      </w:r>
      <w:proofErr w:type="spellStart"/>
      <w:r w:rsidRPr="004868F4">
        <w:rPr>
          <w:bCs/>
        </w:rPr>
        <w:t>Pzp</w:t>
      </w:r>
      <w:proofErr w:type="spellEnd"/>
      <w:r w:rsidRPr="004868F4">
        <w:rPr>
          <w:bCs/>
        </w:rPr>
        <w:t xml:space="preserve">, związanym z udziałem w </w:t>
      </w:r>
      <w:r w:rsidR="00975A29">
        <w:rPr>
          <w:bCs/>
        </w:rPr>
        <w:t> </w:t>
      </w:r>
      <w:r w:rsidRPr="004868F4">
        <w:rPr>
          <w:bCs/>
        </w:rPr>
        <w:t xml:space="preserve">postępowaniu o udzielenie zamówienia publicznego; konsekwencje niepodania określonych danych wynikają z ustawy </w:t>
      </w:r>
      <w:proofErr w:type="spellStart"/>
      <w:r w:rsidRPr="004868F4">
        <w:rPr>
          <w:bCs/>
        </w:rPr>
        <w:t>Pzp</w:t>
      </w:r>
      <w:proofErr w:type="spellEnd"/>
      <w:r w:rsidRPr="004868F4">
        <w:rPr>
          <w:bCs/>
        </w:rPr>
        <w:t xml:space="preserve">;  </w:t>
      </w:r>
    </w:p>
    <w:p w14:paraId="1AE6EADE" w14:textId="77777777" w:rsidR="00092D66" w:rsidRPr="004868F4" w:rsidRDefault="00092D66" w:rsidP="00134B69">
      <w:pPr>
        <w:numPr>
          <w:ilvl w:val="0"/>
          <w:numId w:val="35"/>
        </w:numPr>
        <w:suppressAutoHyphens/>
        <w:ind w:left="426"/>
        <w:jc w:val="both"/>
        <w:rPr>
          <w:bCs/>
        </w:rPr>
      </w:pPr>
      <w:r w:rsidRPr="004868F4">
        <w:rPr>
          <w:bCs/>
        </w:rPr>
        <w:t>W odniesieniu do danych osobowych decyzje nie będą podejmowane w sposób zautomatyzowany, stosowanie do art. 22 RODO;</w:t>
      </w:r>
    </w:p>
    <w:p w14:paraId="27CD1241" w14:textId="77777777" w:rsidR="00092D66" w:rsidRPr="004868F4" w:rsidRDefault="00092D66" w:rsidP="00134B69">
      <w:pPr>
        <w:numPr>
          <w:ilvl w:val="0"/>
          <w:numId w:val="35"/>
        </w:numPr>
        <w:suppressAutoHyphens/>
        <w:ind w:left="426"/>
        <w:jc w:val="both"/>
        <w:rPr>
          <w:bCs/>
        </w:rPr>
      </w:pPr>
      <w:r w:rsidRPr="004868F4">
        <w:rPr>
          <w:bCs/>
        </w:rPr>
        <w:t xml:space="preserve">Osoby, których dane osobowe dotyczą posiadają: </w:t>
      </w:r>
    </w:p>
    <w:p w14:paraId="014205A8" w14:textId="77777777" w:rsidR="00092D66" w:rsidRPr="004868F4" w:rsidRDefault="00092D66" w:rsidP="00134B69">
      <w:pPr>
        <w:numPr>
          <w:ilvl w:val="0"/>
          <w:numId w:val="36"/>
        </w:numPr>
        <w:suppressAutoHyphens/>
        <w:ind w:left="567"/>
        <w:jc w:val="both"/>
        <w:rPr>
          <w:bCs/>
        </w:rPr>
      </w:pPr>
      <w:r w:rsidRPr="004868F4">
        <w:rPr>
          <w:bCs/>
        </w:rPr>
        <w:t>na podstawie art. 15 RODO prawo dostępu do danych osobowych Pani/Pana dotyczących;</w:t>
      </w:r>
    </w:p>
    <w:p w14:paraId="5CDFC0CA" w14:textId="77777777" w:rsidR="00092D66" w:rsidRPr="004868F4" w:rsidRDefault="00092D66" w:rsidP="008D6BFD">
      <w:pPr>
        <w:ind w:left="567"/>
        <w:jc w:val="both"/>
        <w:rPr>
          <w:bCs/>
        </w:rPr>
      </w:pPr>
      <w:r w:rsidRPr="004868F4">
        <w:rPr>
          <w:bCs/>
        </w:rPr>
        <w:t>-w przypadku gdy wykonywanie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udzielnie zamówienia publicznego lub konkursu.</w:t>
      </w:r>
    </w:p>
    <w:p w14:paraId="0EF3FF85" w14:textId="77777777" w:rsidR="00092D66" w:rsidRPr="004868F4" w:rsidRDefault="00092D66" w:rsidP="008D6BFD">
      <w:pPr>
        <w:ind w:left="567"/>
        <w:jc w:val="both"/>
        <w:rPr>
          <w:bCs/>
        </w:rPr>
      </w:pPr>
      <w:r w:rsidRPr="004868F4">
        <w:rPr>
          <w:bCs/>
        </w:rPr>
        <w:t>- w przypadku gdy wykonywanie obowiązków, o których mowa w art. 15 ust 1-3 rozporządzenia 2016/679, wymagałoby niewspółmiernie dużego  wysiłku, zamawiający może żądać od osoby, której dane dotyczą wskazania dodatkowych informacji mających na celu sprecyzowanie nazwy lub daty zakończenia postępowania o udzielnie zamówienia.</w:t>
      </w:r>
    </w:p>
    <w:p w14:paraId="419E531B" w14:textId="77777777" w:rsidR="00092D66" w:rsidRPr="004868F4" w:rsidRDefault="00092D66" w:rsidP="00134B69">
      <w:pPr>
        <w:numPr>
          <w:ilvl w:val="0"/>
          <w:numId w:val="36"/>
        </w:numPr>
        <w:suppressAutoHyphens/>
        <w:ind w:left="567"/>
        <w:jc w:val="both"/>
        <w:rPr>
          <w:bCs/>
        </w:rPr>
      </w:pPr>
      <w:r w:rsidRPr="004868F4">
        <w:rPr>
          <w:bCs/>
        </w:rPr>
        <w:t>na podstawie art. 16 RODO prawo do sprostowania lub uzupełnienia Pani/Pana danych osobowych;</w:t>
      </w:r>
    </w:p>
    <w:p w14:paraId="71E6F8B7" w14:textId="39372260" w:rsidR="00092D66" w:rsidRPr="004868F4" w:rsidRDefault="00092D66" w:rsidP="00134B69">
      <w:pPr>
        <w:numPr>
          <w:ilvl w:val="0"/>
          <w:numId w:val="36"/>
        </w:numPr>
        <w:suppressAutoHyphens/>
        <w:ind w:left="567"/>
        <w:rPr>
          <w:bCs/>
        </w:rPr>
      </w:pPr>
      <w:r w:rsidRPr="004868F4">
        <w:rPr>
          <w:bCs/>
        </w:rPr>
        <w:t>na podstawie art. 18 RODO prawo żądania od administratora ograniczenia przetwarzania danych osobowych z</w:t>
      </w:r>
      <w:r w:rsidR="008D6BFD" w:rsidRPr="004868F4">
        <w:rPr>
          <w:bCs/>
        </w:rPr>
        <w:t> </w:t>
      </w:r>
      <w:r w:rsidRPr="004868F4">
        <w:rPr>
          <w:bCs/>
        </w:rPr>
        <w:t xml:space="preserve">zastrzeżeniem przypadków, o których mowa w art. 18 ust. 2 RODO;  </w:t>
      </w:r>
    </w:p>
    <w:p w14:paraId="44E07061" w14:textId="7D143E72" w:rsidR="00092D66" w:rsidRPr="004868F4" w:rsidRDefault="00092D66" w:rsidP="008D6BFD">
      <w:pPr>
        <w:ind w:left="567"/>
        <w:jc w:val="both"/>
        <w:rPr>
          <w:bCs/>
        </w:rPr>
      </w:pPr>
      <w:r w:rsidRPr="004868F4">
        <w:rPr>
          <w:bCs/>
        </w:rPr>
        <w:t>-wystąpienie z żądaniem, o którym mowa w a</w:t>
      </w:r>
      <w:r w:rsidR="008D6BFD" w:rsidRPr="004868F4">
        <w:rPr>
          <w:bCs/>
        </w:rPr>
        <w:t>rt</w:t>
      </w:r>
      <w:r w:rsidRPr="004868F4">
        <w:rPr>
          <w:bCs/>
        </w:rPr>
        <w:t xml:space="preserve">. 18 ust. 1 rozporządzenia 2016/679, nie ogranicza przetwarzania danych osobowych do zakończenia postepowania o udzielnie zamówienia publicznego. </w:t>
      </w:r>
    </w:p>
    <w:p w14:paraId="7144024A" w14:textId="0D149A0D" w:rsidR="00092D66" w:rsidRPr="004868F4" w:rsidRDefault="00092D66" w:rsidP="00134B69">
      <w:pPr>
        <w:numPr>
          <w:ilvl w:val="0"/>
          <w:numId w:val="36"/>
        </w:numPr>
        <w:suppressAutoHyphens/>
        <w:ind w:left="567"/>
        <w:jc w:val="both"/>
        <w:rPr>
          <w:bCs/>
        </w:rPr>
      </w:pPr>
      <w:r w:rsidRPr="004868F4">
        <w:rPr>
          <w:bCs/>
        </w:rPr>
        <w:t xml:space="preserve">prawo do wniesienia skargi do Prezesa Urzędu Ochrony Danych Osobowych w </w:t>
      </w:r>
      <w:r w:rsidR="00975A29">
        <w:rPr>
          <w:bCs/>
        </w:rPr>
        <w:t> </w:t>
      </w:r>
      <w:r w:rsidRPr="004868F4">
        <w:rPr>
          <w:bCs/>
        </w:rPr>
        <w:t>przypadku uznania, że przetwarzanie danych osobowych tej osoby dotyczących narusza przepisy RODO;</w:t>
      </w:r>
    </w:p>
    <w:p w14:paraId="5918D4E8" w14:textId="77777777" w:rsidR="00092D66" w:rsidRPr="004868F4" w:rsidRDefault="00092D66" w:rsidP="00134B69">
      <w:pPr>
        <w:numPr>
          <w:ilvl w:val="0"/>
          <w:numId w:val="35"/>
        </w:numPr>
        <w:suppressAutoHyphens/>
        <w:ind w:left="426"/>
        <w:jc w:val="both"/>
        <w:rPr>
          <w:bCs/>
        </w:rPr>
      </w:pPr>
      <w:r w:rsidRPr="004868F4">
        <w:rPr>
          <w:bCs/>
        </w:rPr>
        <w:t>Osobie, której dane osobowe dotyczą nie przysługuje:</w:t>
      </w:r>
    </w:p>
    <w:p w14:paraId="28ACA438" w14:textId="77777777" w:rsidR="00092D66" w:rsidRPr="004868F4" w:rsidRDefault="00092D66" w:rsidP="00134B69">
      <w:pPr>
        <w:numPr>
          <w:ilvl w:val="0"/>
          <w:numId w:val="37"/>
        </w:numPr>
        <w:suppressAutoHyphens/>
        <w:ind w:left="567"/>
        <w:jc w:val="both"/>
        <w:rPr>
          <w:bCs/>
        </w:rPr>
      </w:pPr>
      <w:r w:rsidRPr="004868F4">
        <w:rPr>
          <w:bCs/>
        </w:rPr>
        <w:t>w związku z art. 17 ust. 3 lit. b, d lub e RODO prawo do usunięcia danych osobowych;</w:t>
      </w:r>
    </w:p>
    <w:p w14:paraId="0224CD51" w14:textId="77777777" w:rsidR="00092D66" w:rsidRPr="004868F4" w:rsidRDefault="00092D66" w:rsidP="00134B69">
      <w:pPr>
        <w:numPr>
          <w:ilvl w:val="0"/>
          <w:numId w:val="37"/>
        </w:numPr>
        <w:suppressAutoHyphens/>
        <w:ind w:left="567"/>
        <w:jc w:val="both"/>
        <w:rPr>
          <w:bCs/>
        </w:rPr>
      </w:pPr>
      <w:r w:rsidRPr="004868F4">
        <w:rPr>
          <w:bCs/>
        </w:rPr>
        <w:t>prawo do przenoszenia danych osobowych, o którym mowa w art. 20 RODO;</w:t>
      </w:r>
    </w:p>
    <w:p w14:paraId="58E54F27" w14:textId="77777777" w:rsidR="00092D66" w:rsidRPr="004868F4" w:rsidRDefault="00092D66" w:rsidP="00134B69">
      <w:pPr>
        <w:numPr>
          <w:ilvl w:val="0"/>
          <w:numId w:val="37"/>
        </w:numPr>
        <w:suppressAutoHyphens/>
        <w:ind w:left="567"/>
        <w:jc w:val="both"/>
        <w:rPr>
          <w:bCs/>
        </w:rPr>
      </w:pPr>
      <w:r w:rsidRPr="004868F4">
        <w:rPr>
          <w:bCs/>
        </w:rPr>
        <w:t>na podstawie art. 21 RODO prawo sprzeciwu, wobec przetwarzania danych osobowych, gdyż podstawą prawną przetwarzania Pani/Pana danych osobowych jest art. 6 ust. 1 lit. c RODO.</w:t>
      </w:r>
    </w:p>
    <w:p w14:paraId="701A63E2" w14:textId="6A66ACE0" w:rsidR="00092D66" w:rsidRPr="004868F4" w:rsidRDefault="00092D66" w:rsidP="00134B69">
      <w:pPr>
        <w:numPr>
          <w:ilvl w:val="0"/>
          <w:numId w:val="35"/>
        </w:numPr>
        <w:suppressAutoHyphens/>
        <w:ind w:left="426"/>
        <w:jc w:val="both"/>
      </w:pPr>
      <w:r w:rsidRPr="004868F4">
        <w:rPr>
          <w:b/>
        </w:rPr>
        <w:t xml:space="preserve">Do   obowiązków   Wykonawcy   należą m.in.   </w:t>
      </w:r>
      <w:r w:rsidRPr="004868F4">
        <w:t xml:space="preserve">obowiązki   wynikające   z   RODO,   w </w:t>
      </w:r>
      <w:r w:rsidR="00975A29">
        <w:t> </w:t>
      </w:r>
      <w:r w:rsidRPr="004868F4">
        <w:t xml:space="preserve">szczególności  obowiązek  informacyjny  RODO  nie  będzie  miał zastosowania, gdy i  w  zakresie, w jakim osoba fizyczna, której dane dotyczą, dysponuje już tymi  informacjami  (art.  13  ust.  4  RODO).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t>
      </w:r>
    </w:p>
    <w:p w14:paraId="4AF09988" w14:textId="759BEBCE" w:rsidR="001B6080" w:rsidRPr="004868F4" w:rsidRDefault="00092D66" w:rsidP="00134B69">
      <w:pPr>
        <w:numPr>
          <w:ilvl w:val="0"/>
          <w:numId w:val="35"/>
        </w:numPr>
        <w:suppressAutoHyphens/>
        <w:ind w:left="426"/>
        <w:jc w:val="both"/>
      </w:pPr>
      <w:r w:rsidRPr="004868F4">
        <w:t>Informacje uzupełniające: Administrator dokłada wszelkich starań, aby zapewnić wszelkie środki fizycznej, technicznej i organizacyjnej ochrony Państwa danych osobowych przed ich przypadkowym czy umyślnym zniszczeniem, przypadkową utratą, zmianą, nieuprawnionym ujawnieniem, wykorzystaniem czy dostępem, zgodnie ze wszystkimi obowiązującymi przepisami. Administrator prowadzi politykę bezpieczeństwa w zakresie ochrony danych osobowych.</w:t>
      </w:r>
    </w:p>
    <w:p w14:paraId="0B3ECDC7" w14:textId="00DF75E9" w:rsidR="00CE5B34" w:rsidRPr="004868F4" w:rsidRDefault="00553673" w:rsidP="000B3C85">
      <w:pPr>
        <w:pStyle w:val="Tekstpodstawowy"/>
        <w:shd w:val="clear" w:color="auto" w:fill="C9C9C9"/>
        <w:jc w:val="left"/>
        <w:rPr>
          <w:rFonts w:ascii="Times New Roman" w:hAnsi="Times New Roman"/>
          <w:b/>
          <w:bCs/>
          <w:smallCaps w:val="0"/>
          <w:sz w:val="24"/>
          <w:szCs w:val="24"/>
        </w:rPr>
      </w:pPr>
      <w:r w:rsidRPr="004868F4">
        <w:rPr>
          <w:rFonts w:ascii="Times New Roman" w:hAnsi="Times New Roman"/>
          <w:b/>
          <w:bCs/>
          <w:smallCaps w:val="0"/>
          <w:sz w:val="24"/>
          <w:szCs w:val="24"/>
          <w:lang w:val="pl-PL"/>
        </w:rPr>
        <w:t>X</w:t>
      </w:r>
      <w:r w:rsidR="006824CF" w:rsidRPr="004868F4">
        <w:rPr>
          <w:rFonts w:ascii="Times New Roman" w:hAnsi="Times New Roman"/>
          <w:b/>
          <w:bCs/>
          <w:smallCaps w:val="0"/>
          <w:sz w:val="24"/>
          <w:szCs w:val="24"/>
          <w:lang w:val="pl-PL"/>
        </w:rPr>
        <w:t>X</w:t>
      </w:r>
      <w:r w:rsidR="001B6080" w:rsidRPr="004868F4">
        <w:rPr>
          <w:rFonts w:ascii="Times New Roman" w:hAnsi="Times New Roman"/>
          <w:b/>
          <w:bCs/>
          <w:smallCaps w:val="0"/>
          <w:sz w:val="24"/>
          <w:szCs w:val="24"/>
          <w:lang w:val="pl-PL"/>
        </w:rPr>
        <w:t>V</w:t>
      </w:r>
      <w:r w:rsidR="006518B2" w:rsidRPr="004868F4">
        <w:rPr>
          <w:rFonts w:ascii="Times New Roman" w:hAnsi="Times New Roman"/>
          <w:b/>
          <w:bCs/>
          <w:smallCaps w:val="0"/>
          <w:sz w:val="24"/>
          <w:szCs w:val="24"/>
          <w:lang w:val="pl-PL"/>
        </w:rPr>
        <w:t>I</w:t>
      </w:r>
      <w:r w:rsidR="009D6B0C" w:rsidRPr="004868F4">
        <w:rPr>
          <w:rFonts w:ascii="Times New Roman" w:hAnsi="Times New Roman"/>
          <w:b/>
          <w:bCs/>
          <w:smallCaps w:val="0"/>
          <w:sz w:val="24"/>
          <w:szCs w:val="24"/>
          <w:lang w:val="pl-PL"/>
        </w:rPr>
        <w:t>.</w:t>
      </w:r>
      <w:r w:rsidR="001B6080" w:rsidRPr="004868F4">
        <w:rPr>
          <w:rFonts w:ascii="Times New Roman" w:hAnsi="Times New Roman"/>
          <w:b/>
          <w:bCs/>
          <w:smallCaps w:val="0"/>
          <w:sz w:val="24"/>
          <w:szCs w:val="24"/>
          <w:lang w:val="pl-PL"/>
        </w:rPr>
        <w:tab/>
      </w:r>
      <w:r w:rsidR="009D6B0C" w:rsidRPr="004868F4">
        <w:rPr>
          <w:rFonts w:ascii="Times New Roman" w:hAnsi="Times New Roman"/>
          <w:smallCaps w:val="0"/>
          <w:sz w:val="24"/>
          <w:szCs w:val="24"/>
          <w:lang w:val="pl-PL"/>
        </w:rPr>
        <w:t xml:space="preserve"> </w:t>
      </w:r>
      <w:r w:rsidR="00CE5B34" w:rsidRPr="004868F4">
        <w:rPr>
          <w:rFonts w:ascii="Times New Roman" w:hAnsi="Times New Roman"/>
          <w:b/>
          <w:bCs/>
          <w:smallCaps w:val="0"/>
          <w:sz w:val="24"/>
          <w:szCs w:val="24"/>
        </w:rPr>
        <w:t>Załączniki stanowiące integralną część Specyfikacji (SWZ).</w:t>
      </w:r>
    </w:p>
    <w:p w14:paraId="0368F6D5" w14:textId="1CDB0AEC" w:rsidR="00BF57AC" w:rsidRPr="004868F4" w:rsidRDefault="00BF57AC" w:rsidP="00480B40">
      <w:pPr>
        <w:pStyle w:val="Bezodstpw"/>
      </w:pPr>
      <w:r w:rsidRPr="004868F4">
        <w:t>Załącznik nr 1</w:t>
      </w:r>
      <w:r w:rsidR="00A03D81">
        <w:t xml:space="preserve"> </w:t>
      </w:r>
      <w:r w:rsidRPr="004868F4">
        <w:t>Formularz oferty</w:t>
      </w:r>
    </w:p>
    <w:p w14:paraId="6CD1EAF2" w14:textId="5E19E381" w:rsidR="00F63CD0" w:rsidRPr="004868F4" w:rsidRDefault="00BF57AC" w:rsidP="00480B40">
      <w:pPr>
        <w:pStyle w:val="Bezodstpw"/>
      </w:pPr>
      <w:r w:rsidRPr="004868F4">
        <w:t>Załącznik nr 2</w:t>
      </w:r>
      <w:r w:rsidR="00A03D81">
        <w:t xml:space="preserve"> </w:t>
      </w:r>
      <w:r w:rsidR="0005497C" w:rsidRPr="004868F4">
        <w:t>Wzór umowy</w:t>
      </w:r>
    </w:p>
    <w:p w14:paraId="4C2F2E24" w14:textId="59948664" w:rsidR="00BF57AC" w:rsidRPr="00480B40" w:rsidRDefault="00BF57AC" w:rsidP="00480B40">
      <w:pPr>
        <w:pStyle w:val="Bezodstpw"/>
      </w:pPr>
      <w:r w:rsidRPr="00480B40">
        <w:t>Załącznik nr 3</w:t>
      </w:r>
      <w:r w:rsidR="00A03D81" w:rsidRPr="00480B40">
        <w:t xml:space="preserve"> </w:t>
      </w:r>
      <w:r w:rsidRPr="00480B40">
        <w:t>Oświadczenie Wykonawcy o spełnieniu warunków udziału w</w:t>
      </w:r>
      <w:r w:rsidR="00A03D81" w:rsidRPr="00480B40">
        <w:t xml:space="preserve"> </w:t>
      </w:r>
      <w:r w:rsidRPr="00480B40">
        <w:t>postępowaniu</w:t>
      </w:r>
    </w:p>
    <w:p w14:paraId="4909E807" w14:textId="4D3B260B" w:rsidR="00BF57AC" w:rsidRPr="00480B40" w:rsidRDefault="00BF57AC" w:rsidP="00480B40">
      <w:pPr>
        <w:pStyle w:val="Bezodstpw"/>
      </w:pPr>
      <w:r w:rsidRPr="00480B40">
        <w:t>Załącznik nr 3a</w:t>
      </w:r>
      <w:r w:rsidR="00A03D81" w:rsidRPr="00480B40">
        <w:t xml:space="preserve"> </w:t>
      </w:r>
      <w:r w:rsidRPr="00480B40">
        <w:t>Oświadczenie Podmiotu udostępniającego zasoby o spełnieniu</w:t>
      </w:r>
      <w:r w:rsidR="00A03D81" w:rsidRPr="00480B40">
        <w:t xml:space="preserve"> </w:t>
      </w:r>
      <w:r w:rsidRPr="00480B40">
        <w:t>warunków udziału w postępowaniu</w:t>
      </w:r>
    </w:p>
    <w:p w14:paraId="1C17434A" w14:textId="5A6BF510" w:rsidR="00BF57AC" w:rsidRPr="00480B40" w:rsidRDefault="00BF57AC" w:rsidP="00480B40">
      <w:pPr>
        <w:pStyle w:val="Bezodstpw"/>
      </w:pPr>
      <w:r w:rsidRPr="00480B40">
        <w:t>Załącznik nr 4</w:t>
      </w:r>
      <w:r w:rsidR="00A03D81" w:rsidRPr="00480B40">
        <w:t xml:space="preserve"> </w:t>
      </w:r>
      <w:r w:rsidRPr="00480B40">
        <w:t>Oświadczenie Wykonawcy o braku podstaw do wykluczenia</w:t>
      </w:r>
    </w:p>
    <w:p w14:paraId="437D3331" w14:textId="30B6B7F4" w:rsidR="00BF57AC" w:rsidRPr="00480B40" w:rsidRDefault="00BF57AC" w:rsidP="00480B40">
      <w:pPr>
        <w:pStyle w:val="Bezodstpw"/>
      </w:pPr>
      <w:r w:rsidRPr="00480B40">
        <w:t>Załącznik nr 4a</w:t>
      </w:r>
      <w:r w:rsidR="00A03D81" w:rsidRPr="00480B40">
        <w:t xml:space="preserve"> </w:t>
      </w:r>
      <w:r w:rsidRPr="00480B40">
        <w:t xml:space="preserve">Oświadczenie Podmiotu udostępniającego zasoby o braku podstaw do </w:t>
      </w:r>
      <w:commentRangeStart w:id="10"/>
      <w:r w:rsidRPr="00480B40">
        <w:t>wykluczenia</w:t>
      </w:r>
      <w:commentRangeEnd w:id="10"/>
      <w:r w:rsidR="00A03D81" w:rsidRPr="00480B40">
        <w:rPr>
          <w:rStyle w:val="Odwoaniedokomentarza"/>
          <w:rFonts w:eastAsia="Times New Roman"/>
        </w:rPr>
        <w:commentReference w:id="10"/>
      </w:r>
    </w:p>
    <w:p w14:paraId="3521B951" w14:textId="61812E29" w:rsidR="00BF57AC" w:rsidRPr="00480B40" w:rsidRDefault="00BF57AC" w:rsidP="00480B40">
      <w:pPr>
        <w:pStyle w:val="Bezodstpw"/>
      </w:pPr>
      <w:r w:rsidRPr="00480B40">
        <w:t>Załącznik nr 5</w:t>
      </w:r>
      <w:r w:rsidR="00A03D81" w:rsidRPr="00480B40">
        <w:t xml:space="preserve"> </w:t>
      </w:r>
      <w:r w:rsidRPr="00480B40">
        <w:t>Oświadczenie Wykonawców wspólnie ubiegających się o udzielenie</w:t>
      </w:r>
      <w:r w:rsidR="00A03D81" w:rsidRPr="00480B40">
        <w:t xml:space="preserve"> zamówienia</w:t>
      </w:r>
      <w:r w:rsidR="00731286" w:rsidRPr="00480B40">
        <w:t>.</w:t>
      </w:r>
    </w:p>
    <w:p w14:paraId="69CF1C15" w14:textId="3CE8E3FB" w:rsidR="00EC22CE" w:rsidRPr="00480B40" w:rsidRDefault="00EC22CE" w:rsidP="00480B40">
      <w:pPr>
        <w:pStyle w:val="Bezodstpw"/>
      </w:pPr>
      <w:r w:rsidRPr="00480B40">
        <w:t xml:space="preserve">Załącznik nr 6  </w:t>
      </w:r>
      <w:r w:rsidR="00A03D81" w:rsidRPr="00480B40">
        <w:t>Oświadczenie o podwykonawcach</w:t>
      </w:r>
      <w:r w:rsidR="00F94B2C" w:rsidRPr="00480B40">
        <w:t xml:space="preserve"> </w:t>
      </w:r>
    </w:p>
    <w:p w14:paraId="681F03E0" w14:textId="77777777" w:rsidR="00480B40" w:rsidRDefault="0005497C" w:rsidP="00480B40">
      <w:pPr>
        <w:pStyle w:val="Bezodstpw"/>
      </w:pPr>
      <w:r w:rsidRPr="00480B40">
        <w:t>Załącznik nr 7</w:t>
      </w:r>
      <w:r w:rsidR="005664D1" w:rsidRPr="00480B40">
        <w:t xml:space="preserve"> </w:t>
      </w:r>
      <w:r w:rsidR="00A03D81" w:rsidRPr="00480B40">
        <w:t>Wykaz Osób które będą uczestniczyć w wykonywaniu zamówienia</w:t>
      </w:r>
    </w:p>
    <w:p w14:paraId="34F0C8A1" w14:textId="08E48ECE" w:rsidR="00BF57AC" w:rsidRPr="00480B40" w:rsidRDefault="00BF57AC" w:rsidP="00480B40">
      <w:pPr>
        <w:pStyle w:val="Bezodstpw"/>
      </w:pPr>
      <w:r w:rsidRPr="00480B40">
        <w:t xml:space="preserve">Załącznik nr </w:t>
      </w:r>
      <w:r w:rsidR="008145B1" w:rsidRPr="00480B40">
        <w:t>8</w:t>
      </w:r>
      <w:r w:rsidR="00A03D81" w:rsidRPr="00480B40">
        <w:t xml:space="preserve"> Wykaz robót</w:t>
      </w:r>
    </w:p>
    <w:p w14:paraId="144D9AEA" w14:textId="27FE7F75" w:rsidR="008145B1" w:rsidRPr="00480B40" w:rsidRDefault="005664D1" w:rsidP="00480B40">
      <w:pPr>
        <w:pStyle w:val="Bezodstpw"/>
      </w:pPr>
      <w:r w:rsidRPr="00480B40">
        <w:t>Załącznik nr 9</w:t>
      </w:r>
      <w:r w:rsidR="00A03D81" w:rsidRPr="00480B40">
        <w:t xml:space="preserve"> Istotne postanowienia umowy o </w:t>
      </w:r>
      <w:proofErr w:type="spellStart"/>
      <w:r w:rsidR="00A03D81" w:rsidRPr="00480B40">
        <w:t>podwykonwastwo</w:t>
      </w:r>
      <w:proofErr w:type="spellEnd"/>
      <w:r w:rsidRPr="00480B40">
        <w:t xml:space="preserve">    </w:t>
      </w:r>
    </w:p>
    <w:p w14:paraId="003CAEFF" w14:textId="0A81DB4C" w:rsidR="0042104A" w:rsidRPr="00480B40" w:rsidRDefault="0042104A" w:rsidP="00480B40">
      <w:pPr>
        <w:pStyle w:val="Bezodstpw"/>
      </w:pPr>
      <w:r w:rsidRPr="00480B40">
        <w:t>Załącznik nr 10</w:t>
      </w:r>
      <w:r w:rsidR="00A03D81" w:rsidRPr="00480B40">
        <w:t xml:space="preserve"> Opis przedmiotu zamówienia</w:t>
      </w:r>
    </w:p>
    <w:p w14:paraId="573C032B" w14:textId="064C6F12" w:rsidR="00582308" w:rsidRPr="00480B40" w:rsidRDefault="008D6BFD" w:rsidP="00480B40">
      <w:pPr>
        <w:pStyle w:val="Bezodstpw"/>
      </w:pPr>
      <w:r w:rsidRPr="00480B40">
        <w:t>Załącznik nr 11</w:t>
      </w:r>
      <w:r w:rsidR="00A03D81" w:rsidRPr="00480B40">
        <w:t xml:space="preserve"> Przedmiar robót</w:t>
      </w:r>
    </w:p>
    <w:p w14:paraId="3C2509CE" w14:textId="3D375CDC" w:rsidR="00A03D81" w:rsidRDefault="00A03D81" w:rsidP="00480B40">
      <w:pPr>
        <w:pStyle w:val="Bezodstpw"/>
      </w:pPr>
      <w:r w:rsidRPr="00480B40">
        <w:t xml:space="preserve">Załącznik nr 12 </w:t>
      </w:r>
      <w:proofErr w:type="spellStart"/>
      <w:r w:rsidRPr="00480B40">
        <w:t>STWiORB</w:t>
      </w:r>
      <w:proofErr w:type="spellEnd"/>
    </w:p>
    <w:p w14:paraId="05D9119B" w14:textId="04B268D4" w:rsidR="00AA445F" w:rsidRPr="00480B40" w:rsidRDefault="00AA445F" w:rsidP="00480B40">
      <w:pPr>
        <w:pStyle w:val="Bezodstpw"/>
      </w:pPr>
      <w:r w:rsidRPr="00AA445F">
        <w:t xml:space="preserve">Załącznik nr 13 </w:t>
      </w:r>
      <w:r>
        <w:t>L</w:t>
      </w:r>
      <w:r w:rsidRPr="00AA445F">
        <w:t>okalizacja</w:t>
      </w:r>
    </w:p>
    <w:p w14:paraId="6B3B0F0D" w14:textId="77777777" w:rsidR="00A03D81" w:rsidRPr="00480B40" w:rsidRDefault="00A03D81" w:rsidP="00480B40">
      <w:pPr>
        <w:pStyle w:val="Bezodstpw"/>
      </w:pPr>
    </w:p>
    <w:p w14:paraId="22E25385" w14:textId="77777777" w:rsidR="00A03D81" w:rsidRPr="00480B40" w:rsidRDefault="00A03D81" w:rsidP="00480B40">
      <w:pPr>
        <w:pStyle w:val="Bezodstpw"/>
        <w:ind w:left="426"/>
      </w:pPr>
    </w:p>
    <w:p w14:paraId="39E81740" w14:textId="77777777" w:rsidR="00A03D81" w:rsidRPr="004868F4" w:rsidRDefault="00A03D81" w:rsidP="000B3C85">
      <w:pPr>
        <w:pStyle w:val="Bezodstpw"/>
        <w:ind w:left="426"/>
      </w:pPr>
    </w:p>
    <w:p w14:paraId="0992B1D8" w14:textId="76219569" w:rsidR="00944CC6" w:rsidRDefault="00944CC6" w:rsidP="00355924">
      <w:pPr>
        <w:pStyle w:val="Tekstpodstawowy"/>
        <w:spacing w:after="60"/>
        <w:ind w:left="6372" w:hanging="418"/>
        <w:rPr>
          <w:rFonts w:ascii="Times New Roman" w:hAnsi="Times New Roman"/>
          <w:b/>
          <w:bCs/>
          <w:smallCaps w:val="0"/>
          <w:sz w:val="24"/>
          <w:szCs w:val="24"/>
          <w:lang w:val="pl-PL"/>
        </w:rPr>
      </w:pPr>
      <w:r w:rsidRPr="004868F4">
        <w:rPr>
          <w:rFonts w:ascii="Times New Roman" w:hAnsi="Times New Roman"/>
          <w:b/>
          <w:bCs/>
          <w:smallCaps w:val="0"/>
          <w:sz w:val="24"/>
          <w:szCs w:val="24"/>
          <w:lang w:val="pl-PL"/>
        </w:rPr>
        <w:t>ZATWIERDZAM:</w:t>
      </w:r>
    </w:p>
    <w:p w14:paraId="061A960F" w14:textId="77777777" w:rsidR="00355924" w:rsidRDefault="00355924" w:rsidP="00355924">
      <w:pPr>
        <w:pStyle w:val="Tekstpodstawowy"/>
        <w:spacing w:after="60"/>
        <w:ind w:left="6372" w:firstLine="291"/>
        <w:rPr>
          <w:rFonts w:ascii="Times New Roman" w:hAnsi="Times New Roman"/>
          <w:b/>
          <w:bCs/>
          <w:smallCaps w:val="0"/>
          <w:sz w:val="24"/>
          <w:szCs w:val="24"/>
          <w:lang w:val="pl-PL"/>
        </w:rPr>
      </w:pPr>
    </w:p>
    <w:p w14:paraId="7E24FA63" w14:textId="42A818B7" w:rsidR="00355924" w:rsidRDefault="00355924" w:rsidP="00355924">
      <w:pPr>
        <w:pStyle w:val="Tekstpodstawowy"/>
        <w:spacing w:after="60"/>
        <w:ind w:left="5529" w:firstLine="291"/>
        <w:rPr>
          <w:rFonts w:ascii="Times New Roman" w:hAnsi="Times New Roman"/>
          <w:b/>
          <w:bCs/>
          <w:smallCaps w:val="0"/>
          <w:sz w:val="24"/>
          <w:szCs w:val="24"/>
          <w:lang w:val="pl-PL"/>
        </w:rPr>
      </w:pPr>
      <w:r>
        <w:rPr>
          <w:rFonts w:ascii="Times New Roman" w:hAnsi="Times New Roman"/>
          <w:b/>
          <w:bCs/>
          <w:smallCaps w:val="0"/>
          <w:sz w:val="24"/>
          <w:szCs w:val="24"/>
          <w:lang w:val="pl-PL"/>
        </w:rPr>
        <w:t>Sławomir Furmański</w:t>
      </w:r>
    </w:p>
    <w:p w14:paraId="389C0D66" w14:textId="531059B7" w:rsidR="00355924" w:rsidRDefault="00355924" w:rsidP="00355924">
      <w:pPr>
        <w:pStyle w:val="Tekstpodstawowy"/>
        <w:spacing w:after="60"/>
        <w:ind w:left="5529" w:firstLine="291"/>
        <w:rPr>
          <w:rFonts w:ascii="Times New Roman" w:hAnsi="Times New Roman"/>
          <w:b/>
          <w:bCs/>
          <w:smallCaps w:val="0"/>
          <w:sz w:val="24"/>
          <w:szCs w:val="24"/>
          <w:lang w:val="pl-PL"/>
        </w:rPr>
      </w:pPr>
      <w:r>
        <w:rPr>
          <w:rFonts w:ascii="Times New Roman" w:hAnsi="Times New Roman"/>
          <w:b/>
          <w:bCs/>
          <w:smallCaps w:val="0"/>
          <w:sz w:val="24"/>
          <w:szCs w:val="24"/>
          <w:lang w:val="pl-PL"/>
        </w:rPr>
        <w:t>Wiceprezes –Naczelnik</w:t>
      </w:r>
    </w:p>
    <w:p w14:paraId="3DBE92BE" w14:textId="354EA164" w:rsidR="00355924" w:rsidRDefault="00355924" w:rsidP="00355924">
      <w:pPr>
        <w:pStyle w:val="Tekstpodstawowy"/>
        <w:spacing w:after="60"/>
        <w:ind w:left="5529" w:firstLine="426"/>
        <w:rPr>
          <w:rFonts w:ascii="Times New Roman" w:hAnsi="Times New Roman"/>
          <w:b/>
          <w:bCs/>
          <w:smallCaps w:val="0"/>
          <w:sz w:val="24"/>
          <w:szCs w:val="24"/>
          <w:lang w:val="pl-PL"/>
        </w:rPr>
      </w:pPr>
      <w:r>
        <w:rPr>
          <w:rFonts w:ascii="Times New Roman" w:hAnsi="Times New Roman"/>
          <w:b/>
          <w:bCs/>
          <w:smallCaps w:val="0"/>
          <w:sz w:val="24"/>
          <w:szCs w:val="24"/>
          <w:lang w:val="pl-PL"/>
        </w:rPr>
        <w:t>Ochotniczej Straży Pożarnej</w:t>
      </w:r>
    </w:p>
    <w:p w14:paraId="484A9E8F" w14:textId="3CB66E9F" w:rsidR="00355924" w:rsidRPr="004868F4" w:rsidRDefault="00355924" w:rsidP="00355924">
      <w:pPr>
        <w:pStyle w:val="Tekstpodstawowy"/>
        <w:spacing w:after="60"/>
        <w:ind w:left="5529" w:firstLine="426"/>
        <w:rPr>
          <w:rFonts w:ascii="Times New Roman" w:hAnsi="Times New Roman"/>
          <w:b/>
          <w:bCs/>
          <w:smallCaps w:val="0"/>
          <w:sz w:val="24"/>
          <w:szCs w:val="24"/>
          <w:lang w:val="pl-PL"/>
        </w:rPr>
      </w:pPr>
      <w:r>
        <w:rPr>
          <w:rFonts w:ascii="Times New Roman" w:hAnsi="Times New Roman"/>
          <w:b/>
          <w:bCs/>
          <w:smallCaps w:val="0"/>
          <w:sz w:val="24"/>
          <w:szCs w:val="24"/>
          <w:lang w:val="pl-PL"/>
        </w:rPr>
        <w:t>w Chlewskiej Woli</w:t>
      </w:r>
    </w:p>
    <w:sectPr w:rsidR="00355924" w:rsidRPr="004868F4" w:rsidSect="00C82F1F">
      <w:headerReference w:type="default" r:id="rId32"/>
      <w:footerReference w:type="even" r:id="rId33"/>
      <w:footerReference w:type="default" r:id="rId34"/>
      <w:pgSz w:w="11906" w:h="16838"/>
      <w:pgMar w:top="1276" w:right="1418" w:bottom="851" w:left="1418" w:header="426" w:footer="1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Ksie-08" w:date="2023-12-28T10:38:00Z" w:initials="K0">
    <w:p w14:paraId="6CBBD8BD" w14:textId="7D76C756" w:rsidR="00A03D81" w:rsidRDefault="00A03D81">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BD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29EA3A" w16cex:dateUtc="2023-12-28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BD8BD" w16cid:durableId="2029E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D621" w14:textId="77777777" w:rsidR="0036347B" w:rsidRDefault="0036347B">
      <w:r>
        <w:separator/>
      </w:r>
    </w:p>
  </w:endnote>
  <w:endnote w:type="continuationSeparator" w:id="0">
    <w:p w14:paraId="181C03B1" w14:textId="77777777" w:rsidR="0036347B" w:rsidRDefault="0036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charset w:val="00"/>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96AD" w14:textId="77777777" w:rsidR="0036347B" w:rsidRDefault="0036347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D3291E" w14:textId="77777777" w:rsidR="0036347B" w:rsidRDefault="0036347B" w:rsidP="00541932">
    <w:pPr>
      <w:pStyle w:val="Stopka"/>
      <w:ind w:right="360"/>
    </w:pPr>
  </w:p>
  <w:p w14:paraId="27DD1534" w14:textId="77777777" w:rsidR="0036347B" w:rsidRDefault="0036347B"/>
  <w:p w14:paraId="6783334C" w14:textId="77777777" w:rsidR="0036347B" w:rsidRDefault="0036347B"/>
  <w:p w14:paraId="2F53C86C" w14:textId="77777777" w:rsidR="0036347B" w:rsidRDefault="003634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9E5E" w14:textId="77777777" w:rsidR="0036347B" w:rsidRPr="00CC222D" w:rsidRDefault="0036347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5F3AB1" w:rsidRPr="005F3AB1">
      <w:rPr>
        <w:rFonts w:ascii="Cambria" w:hAnsi="Cambria"/>
        <w:noProof/>
        <w:sz w:val="20"/>
        <w:szCs w:val="20"/>
        <w:lang w:val="pl-PL"/>
      </w:rPr>
      <w:t>10</w:t>
    </w:r>
    <w:r w:rsidRPr="00CC222D">
      <w:rPr>
        <w:rFonts w:ascii="Cambria" w:hAnsi="Cambria"/>
        <w:sz w:val="20"/>
        <w:szCs w:val="20"/>
      </w:rPr>
      <w:fldChar w:fldCharType="end"/>
    </w:r>
  </w:p>
  <w:p w14:paraId="31DF8498" w14:textId="77777777" w:rsidR="0036347B" w:rsidRDefault="0036347B" w:rsidP="00A81BE2">
    <w:pPr>
      <w:pStyle w:val="Nagwek"/>
      <w:jc w:val="center"/>
      <w:rPr>
        <w:rFonts w:ascii="Arial Narrow" w:hAnsi="Arial Narrow"/>
        <w:b/>
        <w:caps/>
        <w:w w:val="90"/>
        <w:sz w:val="20"/>
        <w:szCs w:val="20"/>
      </w:rPr>
    </w:pPr>
  </w:p>
  <w:p w14:paraId="66EE8C37" w14:textId="77777777" w:rsidR="0036347B" w:rsidRDefault="0036347B" w:rsidP="00A45ED0">
    <w:pPr>
      <w:pStyle w:val="Nagwek"/>
      <w:jc w:val="center"/>
    </w:pPr>
  </w:p>
  <w:p w14:paraId="68860161" w14:textId="77777777" w:rsidR="0036347B" w:rsidRDefault="0036347B" w:rsidP="00A45ED0">
    <w:pPr>
      <w:pStyle w:val="Nagwek"/>
      <w:jc w:val="center"/>
    </w:pPr>
  </w:p>
  <w:p w14:paraId="77EFD98D" w14:textId="77777777" w:rsidR="0036347B" w:rsidRDefault="0036347B" w:rsidP="00A45ED0">
    <w:pPr>
      <w:pStyle w:val="Nagwek"/>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BB0D" w14:textId="77777777" w:rsidR="0036347B" w:rsidRDefault="0036347B">
      <w:r>
        <w:separator/>
      </w:r>
    </w:p>
  </w:footnote>
  <w:footnote w:type="continuationSeparator" w:id="0">
    <w:p w14:paraId="204D774C" w14:textId="77777777" w:rsidR="0036347B" w:rsidRDefault="0036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84C2" w14:textId="6FB7095F" w:rsidR="00DA1D75" w:rsidRPr="000473DD" w:rsidRDefault="00CB4DE1" w:rsidP="00060B34">
    <w:pPr>
      <w:pStyle w:val="Nagwek"/>
      <w:rPr>
        <w:lang w:val="pl-PL"/>
      </w:rPr>
    </w:pPr>
    <w:bookmarkStart w:id="11" w:name="_Hlk154650097"/>
    <w:bookmarkStart w:id="12" w:name="_Hlk530999824"/>
    <w:bookmarkStart w:id="13" w:name="_Hlk530999927"/>
    <w:bookmarkStart w:id="14" w:name="_Hlk530999928"/>
    <w:bookmarkStart w:id="15" w:name="_Hlk530999941"/>
    <w:bookmarkStart w:id="16" w:name="_Hlk530999942"/>
    <w:r>
      <w:rPr>
        <w:noProof/>
      </w:rPr>
      <w:drawing>
        <wp:inline distT="0" distB="0" distL="0" distR="0" wp14:anchorId="6F6E4472" wp14:editId="1BCB356E">
          <wp:extent cx="733425" cy="438150"/>
          <wp:effectExtent l="0" t="0" r="9525" b="0"/>
          <wp:docPr id="5587928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r w:rsidRPr="00BE4406">
      <w:t xml:space="preserve">              </w:t>
    </w:r>
    <w:r>
      <w:fldChar w:fldCharType="begin"/>
    </w:r>
    <w:r>
      <w:instrText xml:space="preserve"> INCLUDEPICTURE  "https://encrypted-tbn0.gstatic.com/images?q=tbn:ANd9GcQjRQModZFoFVA3v1LmdX9QigzBrhn4iaJ9iw&amp;usqp=CAU" \* MERGEFORMATINET </w:instrText>
    </w:r>
    <w:r>
      <w:fldChar w:fldCharType="separate"/>
    </w:r>
    <w:r w:rsidR="00766B7D">
      <w:fldChar w:fldCharType="begin"/>
    </w:r>
    <w:r w:rsidR="00766B7D">
      <w:instrText xml:space="preserve"> INCLUDEPICTURE  "https://encrypted-tbn0.gstatic.com/images?q=tbn:ANd9GcQjRQModZFoFVA3v1LmdX9QigzBrhn4iaJ9iw&amp;usqp=CAU" \* MERGEFORMATINET </w:instrText>
    </w:r>
    <w:r w:rsidR="00766B7D">
      <w:fldChar w:fldCharType="separate"/>
    </w:r>
    <w:r w:rsidR="00343495">
      <w:fldChar w:fldCharType="begin"/>
    </w:r>
    <w:r w:rsidR="00343495">
      <w:instrText xml:space="preserve"> </w:instrText>
    </w:r>
    <w:r w:rsidR="00343495">
      <w:instrText>INCLUDEPICTURE  "https://encrypted-tbn0.gstatic.com/images?q=tbn:ANd9GcQjRQModZFoFVA3v1LmdX9QigzBrhn4iaJ9iw&amp;usqp=CAU" \* MERGEFORMATINET</w:instrText>
    </w:r>
    <w:r w:rsidR="00343495">
      <w:instrText xml:space="preserve"> </w:instrText>
    </w:r>
    <w:r w:rsidR="00343495">
      <w:fldChar w:fldCharType="separate"/>
    </w:r>
    <w:r w:rsidR="00343495">
      <w:pict w14:anchorId="7444B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minne Centrum Zdrowia w Łagowie już otwarte - Aktualności - Gmina Łagów" style="width:117pt;height:37.5pt">
          <v:imagedata r:id="rId2" r:href="rId3"/>
        </v:shape>
      </w:pict>
    </w:r>
    <w:r w:rsidR="00343495">
      <w:fldChar w:fldCharType="end"/>
    </w:r>
    <w:r w:rsidR="00766B7D">
      <w:fldChar w:fldCharType="end"/>
    </w:r>
    <w:r>
      <w:fldChar w:fldCharType="end"/>
    </w:r>
    <w:r w:rsidRPr="00BE4406">
      <w:t xml:space="preserve">     </w:t>
    </w:r>
    <w:r w:rsidR="000473DD">
      <w:rPr>
        <w:lang w:val="pl-PL"/>
      </w:rPr>
      <w:t xml:space="preserve">   </w:t>
    </w:r>
    <w:r w:rsidRPr="00BE4406">
      <w:t xml:space="preserve">    </w:t>
    </w:r>
    <w:r w:rsidR="000473DD" w:rsidRPr="000473DD">
      <w:rPr>
        <w:noProof/>
        <w:lang w:val="pl-PL"/>
      </w:rPr>
      <w:drawing>
        <wp:inline distT="0" distB="0" distL="0" distR="0" wp14:anchorId="5D26C445" wp14:editId="0D64364B">
          <wp:extent cx="733425" cy="466725"/>
          <wp:effectExtent l="0" t="0" r="9525" b="9525"/>
          <wp:docPr id="33109541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inline>
      </w:drawing>
    </w:r>
    <w:r w:rsidRPr="00BE4406">
      <w:t xml:space="preserve">  </w:t>
    </w:r>
    <w:r w:rsidR="000473DD">
      <w:tab/>
    </w:r>
    <w:r>
      <w:rPr>
        <w:noProof/>
      </w:rPr>
      <w:drawing>
        <wp:inline distT="0" distB="0" distL="0" distR="0" wp14:anchorId="5A1CE3D9" wp14:editId="2977916A">
          <wp:extent cx="904875" cy="523875"/>
          <wp:effectExtent l="0" t="0" r="9525" b="9525"/>
          <wp:docPr id="13696281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523875"/>
                  </a:xfrm>
                  <a:prstGeom prst="rect">
                    <a:avLst/>
                  </a:prstGeom>
                  <a:noFill/>
                  <a:ln>
                    <a:noFill/>
                  </a:ln>
                </pic:spPr>
              </pic:pic>
            </a:graphicData>
          </a:graphic>
        </wp:inline>
      </w:drawing>
    </w:r>
    <w:r w:rsidRPr="00BE4406">
      <w:t xml:space="preserve">  </w:t>
    </w:r>
  </w:p>
  <w:p w14:paraId="76DD1EE0" w14:textId="58839204" w:rsidR="00DA1D75" w:rsidRDefault="00DA1D75" w:rsidP="00DA1D75">
    <w:pPr>
      <w:autoSpaceDE w:val="0"/>
      <w:autoSpaceDN w:val="0"/>
      <w:adjustRightInd w:val="0"/>
      <w:ind w:left="-322"/>
      <w:jc w:val="both"/>
      <w:rPr>
        <w:b/>
        <w:bCs/>
        <w:sz w:val="20"/>
        <w:szCs w:val="20"/>
      </w:rPr>
    </w:pPr>
    <w:r w:rsidRPr="00DA1D75">
      <w:rPr>
        <w:b/>
        <w:bCs/>
        <w:sz w:val="20"/>
        <w:szCs w:val="20"/>
      </w:rPr>
      <w:t>„Europejski Fundusz Rolny na rzecz Rozwoju Obszarów</w:t>
    </w:r>
    <w:r w:rsidR="000473DD">
      <w:rPr>
        <w:b/>
        <w:bCs/>
        <w:sz w:val="20"/>
        <w:szCs w:val="20"/>
      </w:rPr>
      <w:t xml:space="preserve"> </w:t>
    </w:r>
    <w:r w:rsidRPr="00DA1D75">
      <w:rPr>
        <w:b/>
        <w:bCs/>
        <w:sz w:val="20"/>
        <w:szCs w:val="20"/>
      </w:rPr>
      <w:t>Wiejskich: Europa inwestująca w obszary wiejskie”</w:t>
    </w:r>
  </w:p>
  <w:bookmarkEnd w:id="11"/>
  <w:p w14:paraId="58488929" w14:textId="77777777" w:rsidR="000473DD" w:rsidRPr="00DA1D75" w:rsidRDefault="000473DD" w:rsidP="00DA1D75">
    <w:pPr>
      <w:autoSpaceDE w:val="0"/>
      <w:autoSpaceDN w:val="0"/>
      <w:adjustRightInd w:val="0"/>
      <w:ind w:left="-322"/>
      <w:jc w:val="both"/>
      <w:rPr>
        <w:b/>
        <w:bCs/>
        <w:sz w:val="20"/>
        <w:szCs w:val="20"/>
      </w:rPr>
    </w:pPr>
  </w:p>
  <w:p w14:paraId="197D5D0F" w14:textId="64E12D79" w:rsidR="0036347B" w:rsidRPr="0097278A" w:rsidRDefault="0036347B" w:rsidP="00060B34">
    <w:pPr>
      <w:pStyle w:val="Nagwek"/>
      <w:rPr>
        <w:b/>
        <w:sz w:val="18"/>
        <w:szCs w:val="18"/>
        <w:lang w:val="pl-PL"/>
      </w:rPr>
    </w:pPr>
    <w:r w:rsidRPr="0097278A">
      <w:rPr>
        <w:b/>
        <w:sz w:val="18"/>
        <w:szCs w:val="18"/>
        <w:lang w:val="pl-PL"/>
      </w:rPr>
      <w:t>Numer referencyjny:</w:t>
    </w:r>
    <w:r w:rsidRPr="0097278A">
      <w:rPr>
        <w:b/>
        <w:sz w:val="18"/>
        <w:szCs w:val="18"/>
      </w:rPr>
      <w:t xml:space="preserve"> </w:t>
    </w:r>
    <w:bookmarkEnd w:id="12"/>
    <w:bookmarkEnd w:id="13"/>
    <w:bookmarkEnd w:id="14"/>
    <w:bookmarkEnd w:id="15"/>
    <w:bookmarkEnd w:id="16"/>
    <w:r w:rsidR="0072131C">
      <w:rPr>
        <w:b/>
        <w:sz w:val="18"/>
        <w:szCs w:val="18"/>
        <w:lang w:val="pl-PL" w:eastAsia="pl-PL" w:bidi="pl-PL"/>
      </w:rPr>
      <w:t>OSP</w:t>
    </w:r>
    <w:r w:rsidRPr="00766B7D">
      <w:rPr>
        <w:b/>
        <w:sz w:val="18"/>
        <w:szCs w:val="18"/>
        <w:lang w:eastAsia="pl-PL" w:bidi="pl-PL"/>
      </w:rPr>
      <w:t>.271.1.</w:t>
    </w:r>
    <w:r w:rsidR="00F73906" w:rsidRPr="00766B7D">
      <w:rPr>
        <w:b/>
        <w:sz w:val="18"/>
        <w:szCs w:val="18"/>
        <w:lang w:val="pl-PL" w:eastAsia="pl-PL" w:bidi="pl-PL"/>
      </w:rPr>
      <w:t>1</w:t>
    </w:r>
    <w:r w:rsidRPr="00766B7D">
      <w:rPr>
        <w:b/>
        <w:sz w:val="18"/>
        <w:szCs w:val="18"/>
        <w:lang w:eastAsia="pl-PL" w:bidi="pl-PL"/>
      </w:rPr>
      <w:t>.202</w:t>
    </w:r>
    <w:r w:rsidR="00F73906" w:rsidRPr="00766B7D">
      <w:rPr>
        <w:b/>
        <w:sz w:val="18"/>
        <w:szCs w:val="18"/>
        <w:lang w:val="pl-PL" w:eastAsia="pl-PL" w:bidi="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0" w15:restartNumberingAfterBreak="0">
    <w:nsid w:val="00000040"/>
    <w:multiLevelType w:val="hybridMultilevel"/>
    <w:tmpl w:val="0CC1016E"/>
    <w:lvl w:ilvl="0" w:tplc="C2B8A7F0">
      <w:start w:val="1"/>
      <w:numFmt w:val="decimal"/>
      <w:lvlText w:val="%1)"/>
      <w:lvlJc w:val="left"/>
    </w:lvl>
    <w:lvl w:ilvl="1" w:tplc="2A462B64">
      <w:start w:val="1"/>
      <w:numFmt w:val="lowerLetter"/>
      <w:lvlText w:val="%2)"/>
      <w:lvlJc w:val="left"/>
    </w:lvl>
    <w:lvl w:ilvl="2" w:tplc="0F4A0002">
      <w:start w:val="1"/>
      <w:numFmt w:val="bullet"/>
      <w:lvlText w:val=""/>
      <w:lvlJc w:val="left"/>
    </w:lvl>
    <w:lvl w:ilvl="3" w:tplc="A88A6794">
      <w:start w:val="1"/>
      <w:numFmt w:val="bullet"/>
      <w:lvlText w:val=""/>
      <w:lvlJc w:val="left"/>
    </w:lvl>
    <w:lvl w:ilvl="4" w:tplc="186C26CC">
      <w:start w:val="1"/>
      <w:numFmt w:val="bullet"/>
      <w:lvlText w:val=""/>
      <w:lvlJc w:val="left"/>
    </w:lvl>
    <w:lvl w:ilvl="5" w:tplc="AB9E5EA0">
      <w:start w:val="1"/>
      <w:numFmt w:val="bullet"/>
      <w:lvlText w:val=""/>
      <w:lvlJc w:val="left"/>
    </w:lvl>
    <w:lvl w:ilvl="6" w:tplc="B16062AE">
      <w:start w:val="1"/>
      <w:numFmt w:val="bullet"/>
      <w:lvlText w:val=""/>
      <w:lvlJc w:val="left"/>
    </w:lvl>
    <w:lvl w:ilvl="7" w:tplc="42D6851A">
      <w:start w:val="1"/>
      <w:numFmt w:val="bullet"/>
      <w:lvlText w:val=""/>
      <w:lvlJc w:val="left"/>
    </w:lvl>
    <w:lvl w:ilvl="8" w:tplc="A48E4BEE">
      <w:start w:val="1"/>
      <w:numFmt w:val="bullet"/>
      <w:lvlText w:val=""/>
      <w:lvlJc w:val="left"/>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2885B3C"/>
    <w:multiLevelType w:val="multilevel"/>
    <w:tmpl w:val="A816D768"/>
    <w:lvl w:ilvl="0">
      <w:start w:val="1"/>
      <w:numFmt w:val="decimal"/>
      <w:lvlText w:val="%1."/>
      <w:lvlJc w:val="left"/>
      <w:pPr>
        <w:ind w:left="720" w:hanging="360"/>
      </w:pPr>
      <w:rPr>
        <w:b w:val="0"/>
        <w:bCs/>
      </w:rPr>
    </w:lvl>
    <w:lvl w:ilvl="1">
      <w:start w:val="1"/>
      <w:numFmt w:val="decimal"/>
      <w:isLgl/>
      <w:lvlText w:val="%2."/>
      <w:lvlJc w:val="left"/>
      <w:pPr>
        <w:ind w:left="720" w:hanging="360"/>
      </w:pPr>
      <w:rPr>
        <w:rFonts w:ascii="Cambria" w:eastAsia="Times New Roman" w:hAnsi="Cambria"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0A2CDA"/>
    <w:multiLevelType w:val="hybridMultilevel"/>
    <w:tmpl w:val="CE925D1C"/>
    <w:lvl w:ilvl="0" w:tplc="A372D6F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F06790A"/>
    <w:multiLevelType w:val="hybridMultilevel"/>
    <w:tmpl w:val="FDF0953E"/>
    <w:lvl w:ilvl="0" w:tplc="105CDEB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E1AD7"/>
    <w:multiLevelType w:val="hybridMultilevel"/>
    <w:tmpl w:val="B34A9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245824"/>
    <w:multiLevelType w:val="multilevel"/>
    <w:tmpl w:val="60BEAEB2"/>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4606C93"/>
    <w:multiLevelType w:val="hybridMultilevel"/>
    <w:tmpl w:val="396E7BC2"/>
    <w:lvl w:ilvl="0" w:tplc="D7BAA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0" w15:restartNumberingAfterBreak="0">
    <w:nsid w:val="18582F3C"/>
    <w:multiLevelType w:val="hybridMultilevel"/>
    <w:tmpl w:val="B400E548"/>
    <w:lvl w:ilvl="0" w:tplc="A372D6F6">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1F5C3DF6"/>
    <w:multiLevelType w:val="hybridMultilevel"/>
    <w:tmpl w:val="79C27712"/>
    <w:lvl w:ilvl="0" w:tplc="D7BAA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7C6D1E"/>
    <w:multiLevelType w:val="hybridMultilevel"/>
    <w:tmpl w:val="645C9964"/>
    <w:lvl w:ilvl="0" w:tplc="BE6E2AD4">
      <w:start w:val="1"/>
      <w:numFmt w:val="decimal"/>
      <w:lvlText w:val="%1."/>
      <w:lvlJc w:val="left"/>
      <w:pPr>
        <w:ind w:left="360" w:hanging="360"/>
      </w:pPr>
      <w:rPr>
        <w:color w:val="auto"/>
      </w:rPr>
    </w:lvl>
    <w:lvl w:ilvl="1" w:tplc="56E02970">
      <w:start w:val="1"/>
      <w:numFmt w:val="lowerLetter"/>
      <w:lvlText w:val="%2)"/>
      <w:lvlJc w:val="left"/>
      <w:pPr>
        <w:ind w:left="1080" w:hanging="360"/>
      </w:pPr>
    </w:lvl>
    <w:lvl w:ilvl="2" w:tplc="347855A8">
      <w:start w:val="1"/>
      <w:numFmt w:val="lowerLetter"/>
      <w:lvlText w:val="%3)"/>
      <w:lvlJc w:val="left"/>
      <w:pPr>
        <w:ind w:left="1980" w:hanging="360"/>
      </w:pPr>
      <w:rPr>
        <w:rFonts w:ascii="Cambria" w:eastAsia="Batang" w:hAnsi="Cambria"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3F7F95"/>
    <w:multiLevelType w:val="hybridMultilevel"/>
    <w:tmpl w:val="54A84862"/>
    <w:lvl w:ilvl="0" w:tplc="E3EA3406">
      <w:start w:val="5"/>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00A1D91"/>
    <w:multiLevelType w:val="hybridMultilevel"/>
    <w:tmpl w:val="D97611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B22462"/>
    <w:multiLevelType w:val="hybridMultilevel"/>
    <w:tmpl w:val="010A41DC"/>
    <w:lvl w:ilvl="0" w:tplc="9E94110C">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77B2ECD"/>
    <w:multiLevelType w:val="hybridMultilevel"/>
    <w:tmpl w:val="33EEA1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972123B"/>
    <w:multiLevelType w:val="multilevel"/>
    <w:tmpl w:val="5F2C9CC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C2060E"/>
    <w:multiLevelType w:val="hybridMultilevel"/>
    <w:tmpl w:val="126E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FA54F1"/>
    <w:multiLevelType w:val="hybridMultilevel"/>
    <w:tmpl w:val="4072A8D8"/>
    <w:lvl w:ilvl="0" w:tplc="030AD9E0">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3DFE6F2F"/>
    <w:multiLevelType w:val="multilevel"/>
    <w:tmpl w:val="EDE4F7A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EDB0A4C"/>
    <w:multiLevelType w:val="hybridMultilevel"/>
    <w:tmpl w:val="FFF4C40A"/>
    <w:lvl w:ilvl="0" w:tplc="5B6CC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F35A5"/>
    <w:multiLevelType w:val="hybridMultilevel"/>
    <w:tmpl w:val="3470F54A"/>
    <w:lvl w:ilvl="0" w:tplc="B9F22DC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C47BFE"/>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A47B1E"/>
    <w:multiLevelType w:val="hybridMultilevel"/>
    <w:tmpl w:val="E474F268"/>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5"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DB2218"/>
    <w:multiLevelType w:val="hybridMultilevel"/>
    <w:tmpl w:val="43E05A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3F29EF"/>
    <w:multiLevelType w:val="multilevel"/>
    <w:tmpl w:val="713CACB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1224" w:hanging="504"/>
      </w:pPr>
      <w:rPr>
        <w:rFonts w:ascii="Cambria" w:eastAsia="Times New Roman" w:hAnsi="Cambria" w:cs="Calibr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945560"/>
    <w:multiLevelType w:val="multilevel"/>
    <w:tmpl w:val="D6004BE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763890"/>
    <w:multiLevelType w:val="multilevel"/>
    <w:tmpl w:val="D52A25C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A4053F"/>
    <w:multiLevelType w:val="multilevel"/>
    <w:tmpl w:val="DD92E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27751F"/>
    <w:multiLevelType w:val="hybridMultilevel"/>
    <w:tmpl w:val="B016ED16"/>
    <w:lvl w:ilvl="0" w:tplc="23304B30">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714089"/>
    <w:multiLevelType w:val="hybridMultilevel"/>
    <w:tmpl w:val="5DF600E2"/>
    <w:lvl w:ilvl="0" w:tplc="452AC402">
      <w:start w:val="1"/>
      <w:numFmt w:val="decimal"/>
      <w:lvlText w:val="%1."/>
      <w:lvlJc w:val="left"/>
      <w:pPr>
        <w:ind w:left="1080" w:hanging="360"/>
      </w:pPr>
      <w:rPr>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A65B6C"/>
    <w:multiLevelType w:val="multilevel"/>
    <w:tmpl w:val="EFD2E35C"/>
    <w:lvl w:ilvl="0">
      <w:start w:val="1"/>
      <w:numFmt w:val="lowerLetter"/>
      <w:lvlText w:val="%1)"/>
      <w:lvlJc w:val="left"/>
      <w:pPr>
        <w:ind w:left="720" w:hanging="360"/>
      </w:pPr>
      <w:rPr>
        <w:rFonts w:ascii="Cambria" w:eastAsia="Times New Roman" w:hAnsi="Cambria" w:cs="Times New Roman"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E955D3"/>
    <w:multiLevelType w:val="multilevel"/>
    <w:tmpl w:val="3FAAB40C"/>
    <w:lvl w:ilvl="0">
      <w:start w:val="1"/>
      <w:numFmt w:val="lowerLetter"/>
      <w:lvlText w:val="%1)"/>
      <w:lvlJc w:val="left"/>
      <w:pPr>
        <w:ind w:left="720" w:hanging="360"/>
      </w:pPr>
      <w:rPr>
        <w:rFonts w:ascii="Cambria" w:eastAsia="Times New Roman" w:hAnsi="Cambria" w:cs="Times New Roman"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0912056"/>
    <w:multiLevelType w:val="hybridMultilevel"/>
    <w:tmpl w:val="32D0A0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70A6230"/>
    <w:multiLevelType w:val="multilevel"/>
    <w:tmpl w:val="99363A3E"/>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8933543"/>
    <w:multiLevelType w:val="multilevel"/>
    <w:tmpl w:val="1FF6795E"/>
    <w:lvl w:ilvl="0">
      <w:start w:val="1"/>
      <w:numFmt w:val="decimal"/>
      <w:lvlText w:val="%1."/>
      <w:lvlJc w:val="left"/>
      <w:pPr>
        <w:ind w:left="1920" w:hanging="360"/>
      </w:pPr>
      <w:rPr>
        <w:rFonts w:hint="default"/>
        <w:b w:val="0"/>
        <w:bCs/>
      </w:rPr>
    </w:lvl>
    <w:lvl w:ilvl="1">
      <w:start w:val="1"/>
      <w:numFmt w:val="decimal"/>
      <w:isLgl/>
      <w:lvlText w:val="%1.%2"/>
      <w:lvlJc w:val="left"/>
      <w:pPr>
        <w:ind w:left="1701" w:hanging="141"/>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5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1" w15:restartNumberingAfterBreak="0">
    <w:nsid w:val="5A095BB7"/>
    <w:multiLevelType w:val="hybridMultilevel"/>
    <w:tmpl w:val="47865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2658D5"/>
    <w:multiLevelType w:val="hybridMultilevel"/>
    <w:tmpl w:val="8BF6DB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E313C5D"/>
    <w:multiLevelType w:val="multilevel"/>
    <w:tmpl w:val="A19C8CC4"/>
    <w:lvl w:ilvl="0">
      <w:start w:val="1"/>
      <w:numFmt w:val="decimal"/>
      <w:lvlText w:val="5.%1."/>
      <w:lvlJc w:val="left"/>
      <w:pPr>
        <w:ind w:left="786"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FA045C6"/>
    <w:multiLevelType w:val="multilevel"/>
    <w:tmpl w:val="DB78047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50373CF"/>
    <w:multiLevelType w:val="hybridMultilevel"/>
    <w:tmpl w:val="9348D264"/>
    <w:lvl w:ilvl="0" w:tplc="E37A5CAC">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7" w15:restartNumberingAfterBreak="0">
    <w:nsid w:val="69315C60"/>
    <w:multiLevelType w:val="multilevel"/>
    <w:tmpl w:val="012651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6CB22D23"/>
    <w:multiLevelType w:val="hybridMultilevel"/>
    <w:tmpl w:val="1E06414E"/>
    <w:lvl w:ilvl="0" w:tplc="FFFFFFFF">
      <w:start w:val="1"/>
      <w:numFmt w:val="bullet"/>
      <w:lvlText w:val=""/>
      <w:lvlJc w:val="left"/>
      <w:pPr>
        <w:ind w:left="1440" w:hanging="360"/>
      </w:pPr>
      <w:rPr>
        <w:rFonts w:ascii="Symbol" w:hAnsi="Symbol" w:hint="default"/>
      </w:rPr>
    </w:lvl>
    <w:lvl w:ilvl="1" w:tplc="5C50FF4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33B6041"/>
    <w:multiLevelType w:val="multilevel"/>
    <w:tmpl w:val="D3829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7A6416"/>
    <w:multiLevelType w:val="multilevel"/>
    <w:tmpl w:val="916C4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3F43AF9"/>
    <w:multiLevelType w:val="hybridMultilevel"/>
    <w:tmpl w:val="5A62BFFC"/>
    <w:lvl w:ilvl="0" w:tplc="A372D6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475A10"/>
    <w:multiLevelType w:val="hybridMultilevel"/>
    <w:tmpl w:val="CB449B34"/>
    <w:lvl w:ilvl="0" w:tplc="D7BAA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775F4B24"/>
    <w:multiLevelType w:val="multilevel"/>
    <w:tmpl w:val="DF9CFFA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A46107C"/>
    <w:multiLevelType w:val="multilevel"/>
    <w:tmpl w:val="DB78047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803725"/>
    <w:multiLevelType w:val="hybridMultilevel"/>
    <w:tmpl w:val="A76C4A3C"/>
    <w:lvl w:ilvl="0" w:tplc="D7BAA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1484421">
    <w:abstractNumId w:val="37"/>
  </w:num>
  <w:num w:numId="2" w16cid:durableId="643969118">
    <w:abstractNumId w:val="2"/>
  </w:num>
  <w:num w:numId="3" w16cid:durableId="775637048">
    <w:abstractNumId w:val="17"/>
  </w:num>
  <w:num w:numId="4" w16cid:durableId="177743748">
    <w:abstractNumId w:val="62"/>
  </w:num>
  <w:num w:numId="5" w16cid:durableId="843858521">
    <w:abstractNumId w:val="67"/>
  </w:num>
  <w:num w:numId="6" w16cid:durableId="1981690952">
    <w:abstractNumId w:val="49"/>
  </w:num>
  <w:num w:numId="7" w16cid:durableId="810907668">
    <w:abstractNumId w:val="80"/>
  </w:num>
  <w:num w:numId="8" w16cid:durableId="1254438016">
    <w:abstractNumId w:val="33"/>
  </w:num>
  <w:num w:numId="9" w16cid:durableId="352876007">
    <w:abstractNumId w:val="78"/>
  </w:num>
  <w:num w:numId="10" w16cid:durableId="1889801445">
    <w:abstractNumId w:val="36"/>
  </w:num>
  <w:num w:numId="11" w16cid:durableId="372972657">
    <w:abstractNumId w:val="48"/>
  </w:num>
  <w:num w:numId="12" w16cid:durableId="2133286359">
    <w:abstractNumId w:val="58"/>
  </w:num>
  <w:num w:numId="13" w16cid:durableId="325910852">
    <w:abstractNumId w:val="42"/>
  </w:num>
  <w:num w:numId="14" w16cid:durableId="1831629991">
    <w:abstractNumId w:val="43"/>
  </w:num>
  <w:num w:numId="15" w16cid:durableId="997734692">
    <w:abstractNumId w:val="31"/>
  </w:num>
  <w:num w:numId="16" w16cid:durableId="1828859532">
    <w:abstractNumId w:val="35"/>
  </w:num>
  <w:num w:numId="17" w16cid:durableId="481969617">
    <w:abstractNumId w:val="45"/>
  </w:num>
  <w:num w:numId="18" w16cid:durableId="426004030">
    <w:abstractNumId w:val="14"/>
  </w:num>
  <w:num w:numId="19" w16cid:durableId="388766230">
    <w:abstractNumId w:val="52"/>
  </w:num>
  <w:num w:numId="20" w16cid:durableId="181015252">
    <w:abstractNumId w:val="79"/>
  </w:num>
  <w:num w:numId="21" w16cid:durableId="401106220">
    <w:abstractNumId w:val="66"/>
  </w:num>
  <w:num w:numId="22" w16cid:durableId="1926723433">
    <w:abstractNumId w:val="19"/>
  </w:num>
  <w:num w:numId="23" w16cid:durableId="77411701">
    <w:abstractNumId w:val="21"/>
  </w:num>
  <w:num w:numId="24" w16cid:durableId="1037781123">
    <w:abstractNumId w:val="65"/>
  </w:num>
  <w:num w:numId="25" w16cid:durableId="565068228">
    <w:abstractNumId w:val="15"/>
  </w:num>
  <w:num w:numId="26" w16cid:durableId="300967768">
    <w:abstractNumId w:val="26"/>
  </w:num>
  <w:num w:numId="27" w16cid:durableId="2141530760">
    <w:abstractNumId w:val="70"/>
  </w:num>
  <w:num w:numId="28" w16cid:durableId="744255176">
    <w:abstractNumId w:val="24"/>
  </w:num>
  <w:num w:numId="29" w16cid:durableId="1631937499">
    <w:abstractNumId w:val="71"/>
  </w:num>
  <w:num w:numId="30" w16cid:durableId="1057513141">
    <w:abstractNumId w:val="29"/>
  </w:num>
  <w:num w:numId="31" w16cid:durableId="604771924">
    <w:abstractNumId w:val="53"/>
  </w:num>
  <w:num w:numId="32" w16cid:durableId="2069186560">
    <w:abstractNumId w:val="23"/>
  </w:num>
  <w:num w:numId="33" w16cid:durableId="720785519">
    <w:abstractNumId w:val="57"/>
  </w:num>
  <w:num w:numId="34" w16cid:durableId="1883130065">
    <w:abstractNumId w:val="47"/>
  </w:num>
  <w:num w:numId="35" w16cid:durableId="1240099068">
    <w:abstractNumId w:val="73"/>
  </w:num>
  <w:num w:numId="36" w16cid:durableId="525411445">
    <w:abstractNumId w:val="54"/>
  </w:num>
  <w:num w:numId="37" w16cid:durableId="1953971811">
    <w:abstractNumId w:val="55"/>
  </w:num>
  <w:num w:numId="38" w16cid:durableId="1339504211">
    <w:abstractNumId w:val="12"/>
  </w:num>
  <w:num w:numId="39" w16cid:durableId="440879450">
    <w:abstractNumId w:val="63"/>
  </w:num>
  <w:num w:numId="40" w16cid:durableId="1503350110">
    <w:abstractNumId w:val="13"/>
  </w:num>
  <w:num w:numId="41" w16cid:durableId="1338537130">
    <w:abstractNumId w:val="20"/>
  </w:num>
  <w:num w:numId="42" w16cid:durableId="484398317">
    <w:abstractNumId w:val="75"/>
  </w:num>
  <w:num w:numId="43" w16cid:durableId="463424560">
    <w:abstractNumId w:val="41"/>
  </w:num>
  <w:num w:numId="44" w16cid:durableId="1708287399">
    <w:abstractNumId w:val="16"/>
  </w:num>
  <w:num w:numId="45" w16cid:durableId="1578319267">
    <w:abstractNumId w:val="27"/>
  </w:num>
  <w:num w:numId="46" w16cid:durableId="753169365">
    <w:abstractNumId w:val="30"/>
  </w:num>
  <w:num w:numId="47" w16cid:durableId="620654329">
    <w:abstractNumId w:val="56"/>
  </w:num>
  <w:num w:numId="48" w16cid:durableId="1058549555">
    <w:abstractNumId w:val="10"/>
  </w:num>
  <w:num w:numId="49" w16cid:durableId="1528789882">
    <w:abstractNumId w:val="32"/>
  </w:num>
  <w:num w:numId="50" w16cid:durableId="585306957">
    <w:abstractNumId w:val="74"/>
  </w:num>
  <w:num w:numId="51" w16cid:durableId="79641626">
    <w:abstractNumId w:val="38"/>
  </w:num>
  <w:num w:numId="52" w16cid:durableId="963925313">
    <w:abstractNumId w:val="59"/>
  </w:num>
  <w:num w:numId="53" w16cid:durableId="2024015555">
    <w:abstractNumId w:val="68"/>
  </w:num>
  <w:num w:numId="54" w16cid:durableId="859244360">
    <w:abstractNumId w:val="61"/>
  </w:num>
  <w:num w:numId="55" w16cid:durableId="910505820">
    <w:abstractNumId w:val="50"/>
  </w:num>
  <w:num w:numId="56" w16cid:durableId="1786728570">
    <w:abstractNumId w:val="69"/>
  </w:num>
  <w:num w:numId="57" w16cid:durableId="1702389415">
    <w:abstractNumId w:val="46"/>
  </w:num>
  <w:num w:numId="58" w16cid:durableId="1772044220">
    <w:abstractNumId w:val="34"/>
  </w:num>
  <w:num w:numId="59" w16cid:durableId="1975720454">
    <w:abstractNumId w:val="76"/>
  </w:num>
  <w:num w:numId="60" w16cid:durableId="1703050817">
    <w:abstractNumId w:val="22"/>
  </w:num>
  <w:num w:numId="61" w16cid:durableId="199392544">
    <w:abstractNumId w:val="18"/>
  </w:num>
  <w:num w:numId="62" w16cid:durableId="2134858297">
    <w:abstractNumId w:val="81"/>
  </w:num>
  <w:num w:numId="63" w16cid:durableId="1306933478">
    <w:abstractNumId w:val="39"/>
  </w:num>
  <w:num w:numId="64" w16cid:durableId="1472475348">
    <w:abstractNumId w:val="25"/>
  </w:num>
  <w:num w:numId="65" w16cid:durableId="33817530">
    <w:abstractNumId w:val="64"/>
  </w:num>
  <w:num w:numId="66" w16cid:durableId="540753138">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ie-08">
    <w15:presenceInfo w15:providerId="None" w15:userId="Ksi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1928"/>
    <w:rsid w:val="0000316C"/>
    <w:rsid w:val="0000347E"/>
    <w:rsid w:val="000043DE"/>
    <w:rsid w:val="00005154"/>
    <w:rsid w:val="0000622B"/>
    <w:rsid w:val="000065EB"/>
    <w:rsid w:val="000066DD"/>
    <w:rsid w:val="00006898"/>
    <w:rsid w:val="00006D71"/>
    <w:rsid w:val="0000776B"/>
    <w:rsid w:val="00007AF7"/>
    <w:rsid w:val="00007CBC"/>
    <w:rsid w:val="000102C3"/>
    <w:rsid w:val="00010A14"/>
    <w:rsid w:val="00010A2B"/>
    <w:rsid w:val="00010C0D"/>
    <w:rsid w:val="000112FF"/>
    <w:rsid w:val="0001195B"/>
    <w:rsid w:val="000128DB"/>
    <w:rsid w:val="00014E5F"/>
    <w:rsid w:val="00016876"/>
    <w:rsid w:val="00017164"/>
    <w:rsid w:val="00020C53"/>
    <w:rsid w:val="00021C26"/>
    <w:rsid w:val="000231AC"/>
    <w:rsid w:val="000239D4"/>
    <w:rsid w:val="00023C51"/>
    <w:rsid w:val="00023D68"/>
    <w:rsid w:val="00023F47"/>
    <w:rsid w:val="00024437"/>
    <w:rsid w:val="00025401"/>
    <w:rsid w:val="00025659"/>
    <w:rsid w:val="00026381"/>
    <w:rsid w:val="00026E3B"/>
    <w:rsid w:val="00027244"/>
    <w:rsid w:val="00027826"/>
    <w:rsid w:val="00027A9D"/>
    <w:rsid w:val="00027CE9"/>
    <w:rsid w:val="000302A6"/>
    <w:rsid w:val="000306EF"/>
    <w:rsid w:val="000323DE"/>
    <w:rsid w:val="00033513"/>
    <w:rsid w:val="00033E37"/>
    <w:rsid w:val="000353A4"/>
    <w:rsid w:val="00035DBC"/>
    <w:rsid w:val="0003703F"/>
    <w:rsid w:val="000379F7"/>
    <w:rsid w:val="00037DBA"/>
    <w:rsid w:val="000408B8"/>
    <w:rsid w:val="00041617"/>
    <w:rsid w:val="00041F57"/>
    <w:rsid w:val="00042263"/>
    <w:rsid w:val="00042B17"/>
    <w:rsid w:val="00042C43"/>
    <w:rsid w:val="00043810"/>
    <w:rsid w:val="00043DFF"/>
    <w:rsid w:val="0004419F"/>
    <w:rsid w:val="00044B6B"/>
    <w:rsid w:val="00046BB9"/>
    <w:rsid w:val="000473DD"/>
    <w:rsid w:val="00047EF2"/>
    <w:rsid w:val="000508DD"/>
    <w:rsid w:val="00051E57"/>
    <w:rsid w:val="00053C44"/>
    <w:rsid w:val="0005412E"/>
    <w:rsid w:val="00054797"/>
    <w:rsid w:val="0005497C"/>
    <w:rsid w:val="00054BF5"/>
    <w:rsid w:val="0005523A"/>
    <w:rsid w:val="00055851"/>
    <w:rsid w:val="000570B7"/>
    <w:rsid w:val="00057C4C"/>
    <w:rsid w:val="00057FB0"/>
    <w:rsid w:val="00060B34"/>
    <w:rsid w:val="00060D92"/>
    <w:rsid w:val="0006172F"/>
    <w:rsid w:val="00061F88"/>
    <w:rsid w:val="00063849"/>
    <w:rsid w:val="00064D9F"/>
    <w:rsid w:val="00065717"/>
    <w:rsid w:val="00065E3F"/>
    <w:rsid w:val="00067389"/>
    <w:rsid w:val="000675E7"/>
    <w:rsid w:val="00067890"/>
    <w:rsid w:val="00067A8B"/>
    <w:rsid w:val="00070743"/>
    <w:rsid w:val="000708FF"/>
    <w:rsid w:val="00071D82"/>
    <w:rsid w:val="00071F01"/>
    <w:rsid w:val="000726CE"/>
    <w:rsid w:val="000747E7"/>
    <w:rsid w:val="00074B77"/>
    <w:rsid w:val="00075847"/>
    <w:rsid w:val="0007653A"/>
    <w:rsid w:val="0007745A"/>
    <w:rsid w:val="000778A0"/>
    <w:rsid w:val="000778A8"/>
    <w:rsid w:val="00077A2A"/>
    <w:rsid w:val="00080D85"/>
    <w:rsid w:val="00080E73"/>
    <w:rsid w:val="00081413"/>
    <w:rsid w:val="00081E04"/>
    <w:rsid w:val="00081EF7"/>
    <w:rsid w:val="00082B52"/>
    <w:rsid w:val="00084151"/>
    <w:rsid w:val="000857BD"/>
    <w:rsid w:val="000858B3"/>
    <w:rsid w:val="000858C1"/>
    <w:rsid w:val="00085CD9"/>
    <w:rsid w:val="00086D31"/>
    <w:rsid w:val="00086D5D"/>
    <w:rsid w:val="000870C5"/>
    <w:rsid w:val="0008770D"/>
    <w:rsid w:val="000902D9"/>
    <w:rsid w:val="00090A82"/>
    <w:rsid w:val="000910E3"/>
    <w:rsid w:val="00092D66"/>
    <w:rsid w:val="00093EDF"/>
    <w:rsid w:val="000970DD"/>
    <w:rsid w:val="000A0145"/>
    <w:rsid w:val="000A0528"/>
    <w:rsid w:val="000A0539"/>
    <w:rsid w:val="000A1940"/>
    <w:rsid w:val="000A1981"/>
    <w:rsid w:val="000A27ED"/>
    <w:rsid w:val="000A30DC"/>
    <w:rsid w:val="000A3BB7"/>
    <w:rsid w:val="000A46EE"/>
    <w:rsid w:val="000A55CA"/>
    <w:rsid w:val="000A5D04"/>
    <w:rsid w:val="000A660B"/>
    <w:rsid w:val="000A7925"/>
    <w:rsid w:val="000B0B94"/>
    <w:rsid w:val="000B0BD7"/>
    <w:rsid w:val="000B0FF6"/>
    <w:rsid w:val="000B1339"/>
    <w:rsid w:val="000B23C2"/>
    <w:rsid w:val="000B2658"/>
    <w:rsid w:val="000B2777"/>
    <w:rsid w:val="000B2A1C"/>
    <w:rsid w:val="000B2EE7"/>
    <w:rsid w:val="000B30AD"/>
    <w:rsid w:val="000B37AC"/>
    <w:rsid w:val="000B3C85"/>
    <w:rsid w:val="000B3FF9"/>
    <w:rsid w:val="000B52B2"/>
    <w:rsid w:val="000B62BE"/>
    <w:rsid w:val="000B68AE"/>
    <w:rsid w:val="000B7726"/>
    <w:rsid w:val="000C152C"/>
    <w:rsid w:val="000C1FE3"/>
    <w:rsid w:val="000C3646"/>
    <w:rsid w:val="000C517D"/>
    <w:rsid w:val="000C5498"/>
    <w:rsid w:val="000C71F9"/>
    <w:rsid w:val="000C7737"/>
    <w:rsid w:val="000C7AA0"/>
    <w:rsid w:val="000D0AD6"/>
    <w:rsid w:val="000D0AF3"/>
    <w:rsid w:val="000D2D21"/>
    <w:rsid w:val="000D40FD"/>
    <w:rsid w:val="000D595C"/>
    <w:rsid w:val="000D6556"/>
    <w:rsid w:val="000D6731"/>
    <w:rsid w:val="000D6D5C"/>
    <w:rsid w:val="000E05B9"/>
    <w:rsid w:val="000E0A4C"/>
    <w:rsid w:val="000E11C1"/>
    <w:rsid w:val="000E1A9F"/>
    <w:rsid w:val="000E1B87"/>
    <w:rsid w:val="000E1F94"/>
    <w:rsid w:val="000E3107"/>
    <w:rsid w:val="000E3E42"/>
    <w:rsid w:val="000E4E2A"/>
    <w:rsid w:val="000E522B"/>
    <w:rsid w:val="000E681B"/>
    <w:rsid w:val="000E7F53"/>
    <w:rsid w:val="000F01F6"/>
    <w:rsid w:val="000F1100"/>
    <w:rsid w:val="000F1392"/>
    <w:rsid w:val="000F168E"/>
    <w:rsid w:val="000F1E5A"/>
    <w:rsid w:val="000F2110"/>
    <w:rsid w:val="000F2308"/>
    <w:rsid w:val="000F37A4"/>
    <w:rsid w:val="000F37DA"/>
    <w:rsid w:val="000F6341"/>
    <w:rsid w:val="000F7159"/>
    <w:rsid w:val="000F7C21"/>
    <w:rsid w:val="000F7DDF"/>
    <w:rsid w:val="001003DB"/>
    <w:rsid w:val="001008AB"/>
    <w:rsid w:val="00102744"/>
    <w:rsid w:val="0010294D"/>
    <w:rsid w:val="00102A85"/>
    <w:rsid w:val="00102C0C"/>
    <w:rsid w:val="00103155"/>
    <w:rsid w:val="0010337B"/>
    <w:rsid w:val="001033F9"/>
    <w:rsid w:val="001054D9"/>
    <w:rsid w:val="001058D3"/>
    <w:rsid w:val="00106A9C"/>
    <w:rsid w:val="00107451"/>
    <w:rsid w:val="00110287"/>
    <w:rsid w:val="001109E2"/>
    <w:rsid w:val="0011102C"/>
    <w:rsid w:val="00112636"/>
    <w:rsid w:val="001138AB"/>
    <w:rsid w:val="00114AAA"/>
    <w:rsid w:val="00114EE9"/>
    <w:rsid w:val="001155BD"/>
    <w:rsid w:val="001160E1"/>
    <w:rsid w:val="00116CDD"/>
    <w:rsid w:val="001201D6"/>
    <w:rsid w:val="00120850"/>
    <w:rsid w:val="00121337"/>
    <w:rsid w:val="00121446"/>
    <w:rsid w:val="001218E1"/>
    <w:rsid w:val="001218FB"/>
    <w:rsid w:val="00122276"/>
    <w:rsid w:val="001239A0"/>
    <w:rsid w:val="00124732"/>
    <w:rsid w:val="00125F38"/>
    <w:rsid w:val="00126A93"/>
    <w:rsid w:val="00126E65"/>
    <w:rsid w:val="001271CE"/>
    <w:rsid w:val="00127AC1"/>
    <w:rsid w:val="00130D9C"/>
    <w:rsid w:val="00130DC6"/>
    <w:rsid w:val="00131262"/>
    <w:rsid w:val="001313AD"/>
    <w:rsid w:val="0013178C"/>
    <w:rsid w:val="0013187F"/>
    <w:rsid w:val="00131C88"/>
    <w:rsid w:val="001322F7"/>
    <w:rsid w:val="0013262A"/>
    <w:rsid w:val="00133B36"/>
    <w:rsid w:val="00134189"/>
    <w:rsid w:val="00134702"/>
    <w:rsid w:val="0013470A"/>
    <w:rsid w:val="00134B69"/>
    <w:rsid w:val="001357B0"/>
    <w:rsid w:val="00135BB5"/>
    <w:rsid w:val="00136003"/>
    <w:rsid w:val="00136223"/>
    <w:rsid w:val="00136C5B"/>
    <w:rsid w:val="00136D09"/>
    <w:rsid w:val="00137870"/>
    <w:rsid w:val="00137C22"/>
    <w:rsid w:val="001405D1"/>
    <w:rsid w:val="00140C68"/>
    <w:rsid w:val="00140DF0"/>
    <w:rsid w:val="001413C3"/>
    <w:rsid w:val="00141F58"/>
    <w:rsid w:val="00142498"/>
    <w:rsid w:val="001429E9"/>
    <w:rsid w:val="00142F0E"/>
    <w:rsid w:val="00143610"/>
    <w:rsid w:val="0014366A"/>
    <w:rsid w:val="00143B0D"/>
    <w:rsid w:val="00143E91"/>
    <w:rsid w:val="0014449D"/>
    <w:rsid w:val="00145AEA"/>
    <w:rsid w:val="00145F79"/>
    <w:rsid w:val="00146024"/>
    <w:rsid w:val="0014707D"/>
    <w:rsid w:val="00150212"/>
    <w:rsid w:val="00150D07"/>
    <w:rsid w:val="00150F36"/>
    <w:rsid w:val="00150FEE"/>
    <w:rsid w:val="00151D41"/>
    <w:rsid w:val="001540D4"/>
    <w:rsid w:val="00154AD3"/>
    <w:rsid w:val="00155D56"/>
    <w:rsid w:val="00156304"/>
    <w:rsid w:val="00156396"/>
    <w:rsid w:val="001568FB"/>
    <w:rsid w:val="00156E0C"/>
    <w:rsid w:val="00156F11"/>
    <w:rsid w:val="00157704"/>
    <w:rsid w:val="00160035"/>
    <w:rsid w:val="00161948"/>
    <w:rsid w:val="0016212F"/>
    <w:rsid w:val="001622AF"/>
    <w:rsid w:val="00162505"/>
    <w:rsid w:val="00162560"/>
    <w:rsid w:val="00162F12"/>
    <w:rsid w:val="0016386E"/>
    <w:rsid w:val="00164F38"/>
    <w:rsid w:val="00165D29"/>
    <w:rsid w:val="00166C90"/>
    <w:rsid w:val="00166DF5"/>
    <w:rsid w:val="00167AEE"/>
    <w:rsid w:val="00170CA6"/>
    <w:rsid w:val="001716CD"/>
    <w:rsid w:val="001720B9"/>
    <w:rsid w:val="001724AE"/>
    <w:rsid w:val="0017299F"/>
    <w:rsid w:val="00172F48"/>
    <w:rsid w:val="0017416A"/>
    <w:rsid w:val="00174344"/>
    <w:rsid w:val="001744FE"/>
    <w:rsid w:val="00174747"/>
    <w:rsid w:val="0017632C"/>
    <w:rsid w:val="00177C54"/>
    <w:rsid w:val="00180D33"/>
    <w:rsid w:val="00181631"/>
    <w:rsid w:val="001816EE"/>
    <w:rsid w:val="00181A5D"/>
    <w:rsid w:val="00182D24"/>
    <w:rsid w:val="001850ED"/>
    <w:rsid w:val="00185AD1"/>
    <w:rsid w:val="0018611C"/>
    <w:rsid w:val="001866AD"/>
    <w:rsid w:val="001869BC"/>
    <w:rsid w:val="00186D2F"/>
    <w:rsid w:val="00186E41"/>
    <w:rsid w:val="001901CC"/>
    <w:rsid w:val="00191641"/>
    <w:rsid w:val="00191FF7"/>
    <w:rsid w:val="00192C7B"/>
    <w:rsid w:val="00193639"/>
    <w:rsid w:val="00194797"/>
    <w:rsid w:val="0019498B"/>
    <w:rsid w:val="00194CF3"/>
    <w:rsid w:val="00194D45"/>
    <w:rsid w:val="0019530C"/>
    <w:rsid w:val="001967B6"/>
    <w:rsid w:val="00197122"/>
    <w:rsid w:val="00197170"/>
    <w:rsid w:val="00197187"/>
    <w:rsid w:val="0019763C"/>
    <w:rsid w:val="001979DB"/>
    <w:rsid w:val="001A02B7"/>
    <w:rsid w:val="001A1942"/>
    <w:rsid w:val="001A2BA6"/>
    <w:rsid w:val="001A3B10"/>
    <w:rsid w:val="001A47CE"/>
    <w:rsid w:val="001A4C70"/>
    <w:rsid w:val="001A4E88"/>
    <w:rsid w:val="001A5611"/>
    <w:rsid w:val="001A575D"/>
    <w:rsid w:val="001A5F1E"/>
    <w:rsid w:val="001A6625"/>
    <w:rsid w:val="001A75B2"/>
    <w:rsid w:val="001A7604"/>
    <w:rsid w:val="001A7A82"/>
    <w:rsid w:val="001B000A"/>
    <w:rsid w:val="001B0ACC"/>
    <w:rsid w:val="001B1081"/>
    <w:rsid w:val="001B1EA4"/>
    <w:rsid w:val="001B3135"/>
    <w:rsid w:val="001B32D4"/>
    <w:rsid w:val="001B4D3A"/>
    <w:rsid w:val="001B5DC5"/>
    <w:rsid w:val="001B5FB8"/>
    <w:rsid w:val="001B6080"/>
    <w:rsid w:val="001B6315"/>
    <w:rsid w:val="001B65FF"/>
    <w:rsid w:val="001B6821"/>
    <w:rsid w:val="001B6D96"/>
    <w:rsid w:val="001B7A68"/>
    <w:rsid w:val="001C12C8"/>
    <w:rsid w:val="001C213A"/>
    <w:rsid w:val="001C256F"/>
    <w:rsid w:val="001C27CF"/>
    <w:rsid w:val="001C2F27"/>
    <w:rsid w:val="001C33AC"/>
    <w:rsid w:val="001C3C1E"/>
    <w:rsid w:val="001C43F3"/>
    <w:rsid w:val="001C4E52"/>
    <w:rsid w:val="001C5144"/>
    <w:rsid w:val="001C5510"/>
    <w:rsid w:val="001C628F"/>
    <w:rsid w:val="001C67DA"/>
    <w:rsid w:val="001C6A57"/>
    <w:rsid w:val="001C7926"/>
    <w:rsid w:val="001C7C3F"/>
    <w:rsid w:val="001C7C5A"/>
    <w:rsid w:val="001C7E0F"/>
    <w:rsid w:val="001C7E82"/>
    <w:rsid w:val="001D03B2"/>
    <w:rsid w:val="001D0BFF"/>
    <w:rsid w:val="001D32DE"/>
    <w:rsid w:val="001D3EBF"/>
    <w:rsid w:val="001D6CF9"/>
    <w:rsid w:val="001D71C2"/>
    <w:rsid w:val="001E0FBD"/>
    <w:rsid w:val="001E13BE"/>
    <w:rsid w:val="001E16C8"/>
    <w:rsid w:val="001E1AD3"/>
    <w:rsid w:val="001E2809"/>
    <w:rsid w:val="001E2F47"/>
    <w:rsid w:val="001E302B"/>
    <w:rsid w:val="001E319E"/>
    <w:rsid w:val="001E328B"/>
    <w:rsid w:val="001E3491"/>
    <w:rsid w:val="001E4DFF"/>
    <w:rsid w:val="001E5B85"/>
    <w:rsid w:val="001E6062"/>
    <w:rsid w:val="001E6C02"/>
    <w:rsid w:val="001E6F19"/>
    <w:rsid w:val="001F168F"/>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3AB"/>
    <w:rsid w:val="0020063A"/>
    <w:rsid w:val="002009F0"/>
    <w:rsid w:val="00200BA2"/>
    <w:rsid w:val="00201143"/>
    <w:rsid w:val="002013CA"/>
    <w:rsid w:val="00201F0D"/>
    <w:rsid w:val="0020288A"/>
    <w:rsid w:val="00204600"/>
    <w:rsid w:val="00205194"/>
    <w:rsid w:val="002064E0"/>
    <w:rsid w:val="00206F44"/>
    <w:rsid w:val="00207F90"/>
    <w:rsid w:val="00210081"/>
    <w:rsid w:val="002100C2"/>
    <w:rsid w:val="0021127B"/>
    <w:rsid w:val="00211D44"/>
    <w:rsid w:val="0021225A"/>
    <w:rsid w:val="0021296F"/>
    <w:rsid w:val="00213968"/>
    <w:rsid w:val="00213FEA"/>
    <w:rsid w:val="002171A9"/>
    <w:rsid w:val="00217D7F"/>
    <w:rsid w:val="00220C98"/>
    <w:rsid w:val="00220EFA"/>
    <w:rsid w:val="0022129C"/>
    <w:rsid w:val="00221655"/>
    <w:rsid w:val="00221B57"/>
    <w:rsid w:val="0022237D"/>
    <w:rsid w:val="0022311E"/>
    <w:rsid w:val="002232E2"/>
    <w:rsid w:val="00223750"/>
    <w:rsid w:val="00223B7B"/>
    <w:rsid w:val="0022435A"/>
    <w:rsid w:val="002248A3"/>
    <w:rsid w:val="00224C77"/>
    <w:rsid w:val="00225324"/>
    <w:rsid w:val="00225C56"/>
    <w:rsid w:val="0022630E"/>
    <w:rsid w:val="00226362"/>
    <w:rsid w:val="00226424"/>
    <w:rsid w:val="00226C94"/>
    <w:rsid w:val="00227866"/>
    <w:rsid w:val="00227E39"/>
    <w:rsid w:val="002300B2"/>
    <w:rsid w:val="002304DC"/>
    <w:rsid w:val="0023135E"/>
    <w:rsid w:val="00231BBE"/>
    <w:rsid w:val="00232B26"/>
    <w:rsid w:val="00232B28"/>
    <w:rsid w:val="002330D7"/>
    <w:rsid w:val="00233770"/>
    <w:rsid w:val="002339F4"/>
    <w:rsid w:val="00233EA3"/>
    <w:rsid w:val="002344B2"/>
    <w:rsid w:val="00234E10"/>
    <w:rsid w:val="00235435"/>
    <w:rsid w:val="0023642F"/>
    <w:rsid w:val="002379F6"/>
    <w:rsid w:val="0024138D"/>
    <w:rsid w:val="00241C6C"/>
    <w:rsid w:val="00242EE5"/>
    <w:rsid w:val="00243818"/>
    <w:rsid w:val="00243F5A"/>
    <w:rsid w:val="0024453F"/>
    <w:rsid w:val="002446DA"/>
    <w:rsid w:val="002447F6"/>
    <w:rsid w:val="00246909"/>
    <w:rsid w:val="00246A11"/>
    <w:rsid w:val="00252051"/>
    <w:rsid w:val="002526DF"/>
    <w:rsid w:val="002541CE"/>
    <w:rsid w:val="00254667"/>
    <w:rsid w:val="00254B20"/>
    <w:rsid w:val="00254BC5"/>
    <w:rsid w:val="00255734"/>
    <w:rsid w:val="00255DA1"/>
    <w:rsid w:val="00256EDD"/>
    <w:rsid w:val="00257369"/>
    <w:rsid w:val="00260F8B"/>
    <w:rsid w:val="00261566"/>
    <w:rsid w:val="00261B89"/>
    <w:rsid w:val="002622E7"/>
    <w:rsid w:val="00262B81"/>
    <w:rsid w:val="00262CCC"/>
    <w:rsid w:val="00263364"/>
    <w:rsid w:val="002649E6"/>
    <w:rsid w:val="00264B3B"/>
    <w:rsid w:val="00264E8E"/>
    <w:rsid w:val="0026568F"/>
    <w:rsid w:val="00265CFD"/>
    <w:rsid w:val="00266286"/>
    <w:rsid w:val="0026706B"/>
    <w:rsid w:val="002678AB"/>
    <w:rsid w:val="0027109B"/>
    <w:rsid w:val="00271D38"/>
    <w:rsid w:val="00272E2B"/>
    <w:rsid w:val="002731AD"/>
    <w:rsid w:val="002731B0"/>
    <w:rsid w:val="00273300"/>
    <w:rsid w:val="002747AD"/>
    <w:rsid w:val="00274BDA"/>
    <w:rsid w:val="00275421"/>
    <w:rsid w:val="0027592B"/>
    <w:rsid w:val="00276248"/>
    <w:rsid w:val="00276CA0"/>
    <w:rsid w:val="00276FBB"/>
    <w:rsid w:val="00277491"/>
    <w:rsid w:val="002814D4"/>
    <w:rsid w:val="0028157B"/>
    <w:rsid w:val="002819D1"/>
    <w:rsid w:val="002828FE"/>
    <w:rsid w:val="00282BD7"/>
    <w:rsid w:val="002837ED"/>
    <w:rsid w:val="00283AE0"/>
    <w:rsid w:val="00283ED5"/>
    <w:rsid w:val="0028426D"/>
    <w:rsid w:val="00285261"/>
    <w:rsid w:val="002854E6"/>
    <w:rsid w:val="0029111B"/>
    <w:rsid w:val="002914DF"/>
    <w:rsid w:val="00291719"/>
    <w:rsid w:val="00291C88"/>
    <w:rsid w:val="00293A3D"/>
    <w:rsid w:val="00293AC7"/>
    <w:rsid w:val="002948D5"/>
    <w:rsid w:val="002953C0"/>
    <w:rsid w:val="00296284"/>
    <w:rsid w:val="00296305"/>
    <w:rsid w:val="00296D66"/>
    <w:rsid w:val="002976D0"/>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045D"/>
    <w:rsid w:val="002B1E41"/>
    <w:rsid w:val="002B1F48"/>
    <w:rsid w:val="002B2FCF"/>
    <w:rsid w:val="002B3578"/>
    <w:rsid w:val="002B6740"/>
    <w:rsid w:val="002B688D"/>
    <w:rsid w:val="002C0BDC"/>
    <w:rsid w:val="002C2605"/>
    <w:rsid w:val="002C49D9"/>
    <w:rsid w:val="002C6978"/>
    <w:rsid w:val="002C6B65"/>
    <w:rsid w:val="002C6F90"/>
    <w:rsid w:val="002C75A5"/>
    <w:rsid w:val="002D1EAC"/>
    <w:rsid w:val="002D2B30"/>
    <w:rsid w:val="002D354D"/>
    <w:rsid w:val="002D4B0F"/>
    <w:rsid w:val="002D4E75"/>
    <w:rsid w:val="002D5F39"/>
    <w:rsid w:val="002D645D"/>
    <w:rsid w:val="002D67E0"/>
    <w:rsid w:val="002D6BEA"/>
    <w:rsid w:val="002D70D6"/>
    <w:rsid w:val="002D74BE"/>
    <w:rsid w:val="002D7AED"/>
    <w:rsid w:val="002D7FD7"/>
    <w:rsid w:val="002E0A89"/>
    <w:rsid w:val="002E0D60"/>
    <w:rsid w:val="002E2079"/>
    <w:rsid w:val="002E234F"/>
    <w:rsid w:val="002E2E7D"/>
    <w:rsid w:val="002E35F8"/>
    <w:rsid w:val="002E5EDF"/>
    <w:rsid w:val="002E70DA"/>
    <w:rsid w:val="002E70F0"/>
    <w:rsid w:val="002F0291"/>
    <w:rsid w:val="002F1247"/>
    <w:rsid w:val="002F16D6"/>
    <w:rsid w:val="002F26C4"/>
    <w:rsid w:val="002F27B2"/>
    <w:rsid w:val="002F3400"/>
    <w:rsid w:val="002F42EB"/>
    <w:rsid w:val="002F51A0"/>
    <w:rsid w:val="002F6FC2"/>
    <w:rsid w:val="002F79CA"/>
    <w:rsid w:val="00300CE7"/>
    <w:rsid w:val="00301D5C"/>
    <w:rsid w:val="00302515"/>
    <w:rsid w:val="00302624"/>
    <w:rsid w:val="0030295E"/>
    <w:rsid w:val="00302B07"/>
    <w:rsid w:val="00304123"/>
    <w:rsid w:val="00304FBF"/>
    <w:rsid w:val="003051A1"/>
    <w:rsid w:val="003062AC"/>
    <w:rsid w:val="00306AEB"/>
    <w:rsid w:val="00307A10"/>
    <w:rsid w:val="00310A34"/>
    <w:rsid w:val="00312005"/>
    <w:rsid w:val="00312AD4"/>
    <w:rsid w:val="0031370D"/>
    <w:rsid w:val="00313801"/>
    <w:rsid w:val="00313888"/>
    <w:rsid w:val="00315058"/>
    <w:rsid w:val="00315155"/>
    <w:rsid w:val="00315240"/>
    <w:rsid w:val="003161B8"/>
    <w:rsid w:val="003168C7"/>
    <w:rsid w:val="00320DC8"/>
    <w:rsid w:val="003226D3"/>
    <w:rsid w:val="0032495A"/>
    <w:rsid w:val="00324C9E"/>
    <w:rsid w:val="00325720"/>
    <w:rsid w:val="003273CC"/>
    <w:rsid w:val="00330A77"/>
    <w:rsid w:val="003315B9"/>
    <w:rsid w:val="0033195F"/>
    <w:rsid w:val="00331D6C"/>
    <w:rsid w:val="00331DD6"/>
    <w:rsid w:val="00332B4A"/>
    <w:rsid w:val="0033364D"/>
    <w:rsid w:val="00333E3F"/>
    <w:rsid w:val="00333F61"/>
    <w:rsid w:val="00334980"/>
    <w:rsid w:val="00334999"/>
    <w:rsid w:val="00335276"/>
    <w:rsid w:val="00336369"/>
    <w:rsid w:val="00336760"/>
    <w:rsid w:val="00337151"/>
    <w:rsid w:val="003371D8"/>
    <w:rsid w:val="0033745F"/>
    <w:rsid w:val="003374E1"/>
    <w:rsid w:val="00341028"/>
    <w:rsid w:val="00341485"/>
    <w:rsid w:val="003415A9"/>
    <w:rsid w:val="00341DF1"/>
    <w:rsid w:val="003429D7"/>
    <w:rsid w:val="00343424"/>
    <w:rsid w:val="00343495"/>
    <w:rsid w:val="00345D62"/>
    <w:rsid w:val="00345D7E"/>
    <w:rsid w:val="0034757A"/>
    <w:rsid w:val="003476D1"/>
    <w:rsid w:val="00350282"/>
    <w:rsid w:val="003508E4"/>
    <w:rsid w:val="00351E47"/>
    <w:rsid w:val="00352948"/>
    <w:rsid w:val="00353E34"/>
    <w:rsid w:val="00353F90"/>
    <w:rsid w:val="00354735"/>
    <w:rsid w:val="00355924"/>
    <w:rsid w:val="00356071"/>
    <w:rsid w:val="003600E2"/>
    <w:rsid w:val="00360407"/>
    <w:rsid w:val="00361467"/>
    <w:rsid w:val="00361CFA"/>
    <w:rsid w:val="00361DC2"/>
    <w:rsid w:val="00362B68"/>
    <w:rsid w:val="00362C90"/>
    <w:rsid w:val="00362CD7"/>
    <w:rsid w:val="0036347B"/>
    <w:rsid w:val="00363AF3"/>
    <w:rsid w:val="00363E4A"/>
    <w:rsid w:val="0036405B"/>
    <w:rsid w:val="00364AEE"/>
    <w:rsid w:val="00365834"/>
    <w:rsid w:val="00366630"/>
    <w:rsid w:val="003668E8"/>
    <w:rsid w:val="0036703F"/>
    <w:rsid w:val="00367880"/>
    <w:rsid w:val="00367A44"/>
    <w:rsid w:val="003702E8"/>
    <w:rsid w:val="003717FF"/>
    <w:rsid w:val="00371B1F"/>
    <w:rsid w:val="00374391"/>
    <w:rsid w:val="00375058"/>
    <w:rsid w:val="003772DF"/>
    <w:rsid w:val="00377689"/>
    <w:rsid w:val="00377783"/>
    <w:rsid w:val="003809D8"/>
    <w:rsid w:val="00380DA4"/>
    <w:rsid w:val="00380E01"/>
    <w:rsid w:val="00381AA1"/>
    <w:rsid w:val="00382285"/>
    <w:rsid w:val="003822DC"/>
    <w:rsid w:val="00382504"/>
    <w:rsid w:val="0038355F"/>
    <w:rsid w:val="00383D3C"/>
    <w:rsid w:val="003849D3"/>
    <w:rsid w:val="00384D76"/>
    <w:rsid w:val="00385274"/>
    <w:rsid w:val="00386C8E"/>
    <w:rsid w:val="00386F14"/>
    <w:rsid w:val="00387243"/>
    <w:rsid w:val="0039022B"/>
    <w:rsid w:val="00390487"/>
    <w:rsid w:val="00390F20"/>
    <w:rsid w:val="00392B0F"/>
    <w:rsid w:val="00392B43"/>
    <w:rsid w:val="00392F4F"/>
    <w:rsid w:val="00394CB7"/>
    <w:rsid w:val="0039661A"/>
    <w:rsid w:val="00396AE5"/>
    <w:rsid w:val="00396B4D"/>
    <w:rsid w:val="003A0974"/>
    <w:rsid w:val="003A1A6D"/>
    <w:rsid w:val="003A21AC"/>
    <w:rsid w:val="003A2551"/>
    <w:rsid w:val="003A260C"/>
    <w:rsid w:val="003A277B"/>
    <w:rsid w:val="003A2B03"/>
    <w:rsid w:val="003A4190"/>
    <w:rsid w:val="003A41B1"/>
    <w:rsid w:val="003A4502"/>
    <w:rsid w:val="003A4919"/>
    <w:rsid w:val="003A4DC1"/>
    <w:rsid w:val="003A55CF"/>
    <w:rsid w:val="003A5A9D"/>
    <w:rsid w:val="003A5E55"/>
    <w:rsid w:val="003A77F1"/>
    <w:rsid w:val="003B0A57"/>
    <w:rsid w:val="003B0C73"/>
    <w:rsid w:val="003B13A9"/>
    <w:rsid w:val="003B2410"/>
    <w:rsid w:val="003B2755"/>
    <w:rsid w:val="003B297F"/>
    <w:rsid w:val="003B348E"/>
    <w:rsid w:val="003B3ADB"/>
    <w:rsid w:val="003B41BE"/>
    <w:rsid w:val="003B5FD3"/>
    <w:rsid w:val="003B6291"/>
    <w:rsid w:val="003B6F73"/>
    <w:rsid w:val="003B72DB"/>
    <w:rsid w:val="003C015E"/>
    <w:rsid w:val="003C1B8C"/>
    <w:rsid w:val="003C25C0"/>
    <w:rsid w:val="003C3F64"/>
    <w:rsid w:val="003C48F1"/>
    <w:rsid w:val="003C4A44"/>
    <w:rsid w:val="003C4B19"/>
    <w:rsid w:val="003C5008"/>
    <w:rsid w:val="003C53A1"/>
    <w:rsid w:val="003C5F1D"/>
    <w:rsid w:val="003C659A"/>
    <w:rsid w:val="003C724A"/>
    <w:rsid w:val="003C7514"/>
    <w:rsid w:val="003D0087"/>
    <w:rsid w:val="003D0860"/>
    <w:rsid w:val="003D1863"/>
    <w:rsid w:val="003D1ED1"/>
    <w:rsid w:val="003D1FB1"/>
    <w:rsid w:val="003D433E"/>
    <w:rsid w:val="003D44D8"/>
    <w:rsid w:val="003D4FCB"/>
    <w:rsid w:val="003D5CB1"/>
    <w:rsid w:val="003D736E"/>
    <w:rsid w:val="003D7B0E"/>
    <w:rsid w:val="003E0A2A"/>
    <w:rsid w:val="003E0E27"/>
    <w:rsid w:val="003E1055"/>
    <w:rsid w:val="003E1403"/>
    <w:rsid w:val="003E175F"/>
    <w:rsid w:val="003E194C"/>
    <w:rsid w:val="003E1CB8"/>
    <w:rsid w:val="003E1F4D"/>
    <w:rsid w:val="003E3274"/>
    <w:rsid w:val="003E3AFA"/>
    <w:rsid w:val="003E3CB3"/>
    <w:rsid w:val="003E464A"/>
    <w:rsid w:val="003E46A7"/>
    <w:rsid w:val="003E47C9"/>
    <w:rsid w:val="003E4FD3"/>
    <w:rsid w:val="003E5B49"/>
    <w:rsid w:val="003E719D"/>
    <w:rsid w:val="003E7944"/>
    <w:rsid w:val="003E7D89"/>
    <w:rsid w:val="003F0396"/>
    <w:rsid w:val="003F0669"/>
    <w:rsid w:val="003F3E9E"/>
    <w:rsid w:val="003F49E2"/>
    <w:rsid w:val="003F4FEC"/>
    <w:rsid w:val="003F503B"/>
    <w:rsid w:val="003F5826"/>
    <w:rsid w:val="003F5C0C"/>
    <w:rsid w:val="003F60D2"/>
    <w:rsid w:val="003F673E"/>
    <w:rsid w:val="003F6A84"/>
    <w:rsid w:val="00400735"/>
    <w:rsid w:val="004008E8"/>
    <w:rsid w:val="00400FBE"/>
    <w:rsid w:val="00401D0E"/>
    <w:rsid w:val="00402EC5"/>
    <w:rsid w:val="00403205"/>
    <w:rsid w:val="004039E4"/>
    <w:rsid w:val="00404595"/>
    <w:rsid w:val="00405505"/>
    <w:rsid w:val="0040583B"/>
    <w:rsid w:val="00405D33"/>
    <w:rsid w:val="004060A5"/>
    <w:rsid w:val="0040618D"/>
    <w:rsid w:val="004062CA"/>
    <w:rsid w:val="0040660A"/>
    <w:rsid w:val="00406856"/>
    <w:rsid w:val="0041015B"/>
    <w:rsid w:val="00410D38"/>
    <w:rsid w:val="00410D59"/>
    <w:rsid w:val="004123F1"/>
    <w:rsid w:val="00412B9C"/>
    <w:rsid w:val="0041331B"/>
    <w:rsid w:val="0041389E"/>
    <w:rsid w:val="00414384"/>
    <w:rsid w:val="0041442A"/>
    <w:rsid w:val="00414CF9"/>
    <w:rsid w:val="00415736"/>
    <w:rsid w:val="004166A7"/>
    <w:rsid w:val="00416B60"/>
    <w:rsid w:val="00417C66"/>
    <w:rsid w:val="00420580"/>
    <w:rsid w:val="0042104A"/>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47D5"/>
    <w:rsid w:val="00436078"/>
    <w:rsid w:val="00436EA3"/>
    <w:rsid w:val="00436F25"/>
    <w:rsid w:val="00437C20"/>
    <w:rsid w:val="004409ED"/>
    <w:rsid w:val="00442FFC"/>
    <w:rsid w:val="0044326C"/>
    <w:rsid w:val="00443740"/>
    <w:rsid w:val="00443744"/>
    <w:rsid w:val="0044374E"/>
    <w:rsid w:val="00443B60"/>
    <w:rsid w:val="00443DE3"/>
    <w:rsid w:val="0044434A"/>
    <w:rsid w:val="00444BC9"/>
    <w:rsid w:val="00445639"/>
    <w:rsid w:val="00446E5C"/>
    <w:rsid w:val="004500C6"/>
    <w:rsid w:val="004501D1"/>
    <w:rsid w:val="004513F5"/>
    <w:rsid w:val="0045165D"/>
    <w:rsid w:val="004519E7"/>
    <w:rsid w:val="004538F2"/>
    <w:rsid w:val="00454479"/>
    <w:rsid w:val="00454EE7"/>
    <w:rsid w:val="0045619C"/>
    <w:rsid w:val="004569A9"/>
    <w:rsid w:val="004569B4"/>
    <w:rsid w:val="00456AA6"/>
    <w:rsid w:val="00460E98"/>
    <w:rsid w:val="00460EBC"/>
    <w:rsid w:val="0046111F"/>
    <w:rsid w:val="004617BB"/>
    <w:rsid w:val="00461C1B"/>
    <w:rsid w:val="004627EE"/>
    <w:rsid w:val="00462A4F"/>
    <w:rsid w:val="004639B5"/>
    <w:rsid w:val="00464809"/>
    <w:rsid w:val="00465A71"/>
    <w:rsid w:val="00465CCE"/>
    <w:rsid w:val="00466E59"/>
    <w:rsid w:val="0047062C"/>
    <w:rsid w:val="00471694"/>
    <w:rsid w:val="00471696"/>
    <w:rsid w:val="00472601"/>
    <w:rsid w:val="00473C5D"/>
    <w:rsid w:val="00474280"/>
    <w:rsid w:val="004746DE"/>
    <w:rsid w:val="00475DFF"/>
    <w:rsid w:val="00476298"/>
    <w:rsid w:val="0047766A"/>
    <w:rsid w:val="004778DB"/>
    <w:rsid w:val="00477ADD"/>
    <w:rsid w:val="00477F6A"/>
    <w:rsid w:val="00477F7E"/>
    <w:rsid w:val="004801B0"/>
    <w:rsid w:val="00480382"/>
    <w:rsid w:val="00480774"/>
    <w:rsid w:val="00480B40"/>
    <w:rsid w:val="004810D5"/>
    <w:rsid w:val="0048210C"/>
    <w:rsid w:val="004825FF"/>
    <w:rsid w:val="00482FC6"/>
    <w:rsid w:val="00483B12"/>
    <w:rsid w:val="00484A5A"/>
    <w:rsid w:val="00485B52"/>
    <w:rsid w:val="004868F4"/>
    <w:rsid w:val="00486B38"/>
    <w:rsid w:val="00487409"/>
    <w:rsid w:val="004877C4"/>
    <w:rsid w:val="00487839"/>
    <w:rsid w:val="00487C56"/>
    <w:rsid w:val="00490F36"/>
    <w:rsid w:val="00491D29"/>
    <w:rsid w:val="00491D62"/>
    <w:rsid w:val="004934C5"/>
    <w:rsid w:val="0049390B"/>
    <w:rsid w:val="004941B7"/>
    <w:rsid w:val="00494A82"/>
    <w:rsid w:val="00494BF8"/>
    <w:rsid w:val="0049543B"/>
    <w:rsid w:val="004954A0"/>
    <w:rsid w:val="0049686E"/>
    <w:rsid w:val="00497282"/>
    <w:rsid w:val="00497BD0"/>
    <w:rsid w:val="004A0838"/>
    <w:rsid w:val="004A1963"/>
    <w:rsid w:val="004A2FBC"/>
    <w:rsid w:val="004A3592"/>
    <w:rsid w:val="004A37BF"/>
    <w:rsid w:val="004A50BC"/>
    <w:rsid w:val="004A57A5"/>
    <w:rsid w:val="004A731F"/>
    <w:rsid w:val="004A76EB"/>
    <w:rsid w:val="004A79CC"/>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5EF2"/>
    <w:rsid w:val="004C6EE4"/>
    <w:rsid w:val="004C6FE0"/>
    <w:rsid w:val="004C6FFE"/>
    <w:rsid w:val="004C7F14"/>
    <w:rsid w:val="004D0E52"/>
    <w:rsid w:val="004D455D"/>
    <w:rsid w:val="004D4CCE"/>
    <w:rsid w:val="004D63E9"/>
    <w:rsid w:val="004D75B4"/>
    <w:rsid w:val="004D7938"/>
    <w:rsid w:val="004D7C69"/>
    <w:rsid w:val="004E02B1"/>
    <w:rsid w:val="004E17DC"/>
    <w:rsid w:val="004E244C"/>
    <w:rsid w:val="004E3410"/>
    <w:rsid w:val="004E4827"/>
    <w:rsid w:val="004E4C1E"/>
    <w:rsid w:val="004E5DD6"/>
    <w:rsid w:val="004E6D1D"/>
    <w:rsid w:val="004E7F21"/>
    <w:rsid w:val="004E7F7A"/>
    <w:rsid w:val="004F1B19"/>
    <w:rsid w:val="004F1DB6"/>
    <w:rsid w:val="004F1EA9"/>
    <w:rsid w:val="004F2F7E"/>
    <w:rsid w:val="004F31B5"/>
    <w:rsid w:val="004F35BE"/>
    <w:rsid w:val="004F4AC8"/>
    <w:rsid w:val="004F5680"/>
    <w:rsid w:val="004F755C"/>
    <w:rsid w:val="00501BDA"/>
    <w:rsid w:val="00501D6C"/>
    <w:rsid w:val="005038D7"/>
    <w:rsid w:val="00503A20"/>
    <w:rsid w:val="00503D6D"/>
    <w:rsid w:val="00504EB6"/>
    <w:rsid w:val="00504F00"/>
    <w:rsid w:val="00505351"/>
    <w:rsid w:val="005067C8"/>
    <w:rsid w:val="00510327"/>
    <w:rsid w:val="005104E0"/>
    <w:rsid w:val="00511D6F"/>
    <w:rsid w:val="0051254D"/>
    <w:rsid w:val="005127C5"/>
    <w:rsid w:val="005128AA"/>
    <w:rsid w:val="005131C0"/>
    <w:rsid w:val="005136A3"/>
    <w:rsid w:val="00514091"/>
    <w:rsid w:val="005140D4"/>
    <w:rsid w:val="00515C54"/>
    <w:rsid w:val="00515E60"/>
    <w:rsid w:val="0051628C"/>
    <w:rsid w:val="00516445"/>
    <w:rsid w:val="0051672A"/>
    <w:rsid w:val="0051755C"/>
    <w:rsid w:val="00517B38"/>
    <w:rsid w:val="00520424"/>
    <w:rsid w:val="00522BE4"/>
    <w:rsid w:val="00523174"/>
    <w:rsid w:val="00527D0A"/>
    <w:rsid w:val="0053064F"/>
    <w:rsid w:val="005315A2"/>
    <w:rsid w:val="00532191"/>
    <w:rsid w:val="005327E3"/>
    <w:rsid w:val="00532C85"/>
    <w:rsid w:val="00532D41"/>
    <w:rsid w:val="00532DC9"/>
    <w:rsid w:val="00534B80"/>
    <w:rsid w:val="00534E6E"/>
    <w:rsid w:val="00535399"/>
    <w:rsid w:val="00535B3B"/>
    <w:rsid w:val="0053641C"/>
    <w:rsid w:val="0053697F"/>
    <w:rsid w:val="00537301"/>
    <w:rsid w:val="00537A0E"/>
    <w:rsid w:val="00537FBF"/>
    <w:rsid w:val="00537FF1"/>
    <w:rsid w:val="005414B2"/>
    <w:rsid w:val="0054161F"/>
    <w:rsid w:val="00541932"/>
    <w:rsid w:val="0054224E"/>
    <w:rsid w:val="005436D4"/>
    <w:rsid w:val="00543B3A"/>
    <w:rsid w:val="005440FB"/>
    <w:rsid w:val="00545176"/>
    <w:rsid w:val="00545BD7"/>
    <w:rsid w:val="00546BDE"/>
    <w:rsid w:val="00546FE9"/>
    <w:rsid w:val="0054753F"/>
    <w:rsid w:val="00550837"/>
    <w:rsid w:val="0055188B"/>
    <w:rsid w:val="005520C9"/>
    <w:rsid w:val="00552213"/>
    <w:rsid w:val="005522C9"/>
    <w:rsid w:val="00552CB7"/>
    <w:rsid w:val="0055350C"/>
    <w:rsid w:val="00553673"/>
    <w:rsid w:val="00553D81"/>
    <w:rsid w:val="005545B3"/>
    <w:rsid w:val="0055474D"/>
    <w:rsid w:val="005548F0"/>
    <w:rsid w:val="00554CFC"/>
    <w:rsid w:val="0055512B"/>
    <w:rsid w:val="005564F7"/>
    <w:rsid w:val="00557836"/>
    <w:rsid w:val="005578DF"/>
    <w:rsid w:val="00560C22"/>
    <w:rsid w:val="0056128E"/>
    <w:rsid w:val="00562909"/>
    <w:rsid w:val="00562ABE"/>
    <w:rsid w:val="005630E8"/>
    <w:rsid w:val="0056359E"/>
    <w:rsid w:val="00563C92"/>
    <w:rsid w:val="00564049"/>
    <w:rsid w:val="005640E5"/>
    <w:rsid w:val="00564ED6"/>
    <w:rsid w:val="0056591F"/>
    <w:rsid w:val="00565F2E"/>
    <w:rsid w:val="005664D1"/>
    <w:rsid w:val="005679E6"/>
    <w:rsid w:val="005703C1"/>
    <w:rsid w:val="0057112E"/>
    <w:rsid w:val="00571358"/>
    <w:rsid w:val="00571D00"/>
    <w:rsid w:val="00571EB5"/>
    <w:rsid w:val="005724C6"/>
    <w:rsid w:val="00572CE9"/>
    <w:rsid w:val="00573061"/>
    <w:rsid w:val="0057348E"/>
    <w:rsid w:val="0057425C"/>
    <w:rsid w:val="005748ED"/>
    <w:rsid w:val="0057644B"/>
    <w:rsid w:val="0057670A"/>
    <w:rsid w:val="00576C74"/>
    <w:rsid w:val="00577205"/>
    <w:rsid w:val="00577484"/>
    <w:rsid w:val="00577FC4"/>
    <w:rsid w:val="00580642"/>
    <w:rsid w:val="00580CA3"/>
    <w:rsid w:val="00581CA3"/>
    <w:rsid w:val="00582308"/>
    <w:rsid w:val="00582873"/>
    <w:rsid w:val="00582D56"/>
    <w:rsid w:val="0058413A"/>
    <w:rsid w:val="00584AA0"/>
    <w:rsid w:val="00584C78"/>
    <w:rsid w:val="005855B2"/>
    <w:rsid w:val="00586D59"/>
    <w:rsid w:val="00586F80"/>
    <w:rsid w:val="00590EC3"/>
    <w:rsid w:val="0059155F"/>
    <w:rsid w:val="005916C5"/>
    <w:rsid w:val="00591EB3"/>
    <w:rsid w:val="005921A0"/>
    <w:rsid w:val="00592FE4"/>
    <w:rsid w:val="00593ACF"/>
    <w:rsid w:val="00595B3A"/>
    <w:rsid w:val="00595F14"/>
    <w:rsid w:val="00596C55"/>
    <w:rsid w:val="00597283"/>
    <w:rsid w:val="005A1915"/>
    <w:rsid w:val="005A22D9"/>
    <w:rsid w:val="005A252A"/>
    <w:rsid w:val="005A2652"/>
    <w:rsid w:val="005A2EB9"/>
    <w:rsid w:val="005A302B"/>
    <w:rsid w:val="005A3A47"/>
    <w:rsid w:val="005A3AF6"/>
    <w:rsid w:val="005A4DC0"/>
    <w:rsid w:val="005A4EF6"/>
    <w:rsid w:val="005A54C0"/>
    <w:rsid w:val="005A61D5"/>
    <w:rsid w:val="005A6779"/>
    <w:rsid w:val="005A71A4"/>
    <w:rsid w:val="005A7D9C"/>
    <w:rsid w:val="005B0043"/>
    <w:rsid w:val="005B02F7"/>
    <w:rsid w:val="005B125B"/>
    <w:rsid w:val="005B1C65"/>
    <w:rsid w:val="005B1E0C"/>
    <w:rsid w:val="005B2226"/>
    <w:rsid w:val="005B2EB4"/>
    <w:rsid w:val="005B3F05"/>
    <w:rsid w:val="005B588A"/>
    <w:rsid w:val="005B5ABE"/>
    <w:rsid w:val="005B5C35"/>
    <w:rsid w:val="005B6066"/>
    <w:rsid w:val="005B7242"/>
    <w:rsid w:val="005B767F"/>
    <w:rsid w:val="005B7C57"/>
    <w:rsid w:val="005B7E90"/>
    <w:rsid w:val="005C01B4"/>
    <w:rsid w:val="005C02F8"/>
    <w:rsid w:val="005C13F5"/>
    <w:rsid w:val="005C159F"/>
    <w:rsid w:val="005C1C2E"/>
    <w:rsid w:val="005C22E7"/>
    <w:rsid w:val="005C2468"/>
    <w:rsid w:val="005C292A"/>
    <w:rsid w:val="005C2B74"/>
    <w:rsid w:val="005C3566"/>
    <w:rsid w:val="005C48BC"/>
    <w:rsid w:val="005C52B4"/>
    <w:rsid w:val="005C6C83"/>
    <w:rsid w:val="005C72B1"/>
    <w:rsid w:val="005C74D9"/>
    <w:rsid w:val="005D0B54"/>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4747"/>
    <w:rsid w:val="005E4B8C"/>
    <w:rsid w:val="005E4E25"/>
    <w:rsid w:val="005E646B"/>
    <w:rsid w:val="005E73FC"/>
    <w:rsid w:val="005E7D7E"/>
    <w:rsid w:val="005F0835"/>
    <w:rsid w:val="005F16A3"/>
    <w:rsid w:val="005F1FB0"/>
    <w:rsid w:val="005F248D"/>
    <w:rsid w:val="005F3AB1"/>
    <w:rsid w:val="005F3C52"/>
    <w:rsid w:val="005F4472"/>
    <w:rsid w:val="005F51FC"/>
    <w:rsid w:val="005F53FF"/>
    <w:rsid w:val="005F6BC4"/>
    <w:rsid w:val="005F7B0D"/>
    <w:rsid w:val="006001E6"/>
    <w:rsid w:val="006014A0"/>
    <w:rsid w:val="00601F95"/>
    <w:rsid w:val="00601FA4"/>
    <w:rsid w:val="006020D6"/>
    <w:rsid w:val="00603A8F"/>
    <w:rsid w:val="00603EB9"/>
    <w:rsid w:val="006040B1"/>
    <w:rsid w:val="006042A2"/>
    <w:rsid w:val="00605579"/>
    <w:rsid w:val="00606915"/>
    <w:rsid w:val="00607529"/>
    <w:rsid w:val="00607E94"/>
    <w:rsid w:val="00610B28"/>
    <w:rsid w:val="006135C9"/>
    <w:rsid w:val="00613BB9"/>
    <w:rsid w:val="00613DD3"/>
    <w:rsid w:val="006146D9"/>
    <w:rsid w:val="00616593"/>
    <w:rsid w:val="00616AEE"/>
    <w:rsid w:val="00620FE0"/>
    <w:rsid w:val="006230E3"/>
    <w:rsid w:val="00623DBA"/>
    <w:rsid w:val="006248A3"/>
    <w:rsid w:val="00625636"/>
    <w:rsid w:val="0062628A"/>
    <w:rsid w:val="0062780F"/>
    <w:rsid w:val="00627D28"/>
    <w:rsid w:val="00627DE1"/>
    <w:rsid w:val="006309EC"/>
    <w:rsid w:val="00631F41"/>
    <w:rsid w:val="00633F9C"/>
    <w:rsid w:val="006352BE"/>
    <w:rsid w:val="00637175"/>
    <w:rsid w:val="0063769C"/>
    <w:rsid w:val="006403EC"/>
    <w:rsid w:val="00640F70"/>
    <w:rsid w:val="00641351"/>
    <w:rsid w:val="00641360"/>
    <w:rsid w:val="00642664"/>
    <w:rsid w:val="006440B0"/>
    <w:rsid w:val="006442EB"/>
    <w:rsid w:val="00644938"/>
    <w:rsid w:val="006449DC"/>
    <w:rsid w:val="00645158"/>
    <w:rsid w:val="0064532E"/>
    <w:rsid w:val="00646EE1"/>
    <w:rsid w:val="00651165"/>
    <w:rsid w:val="006518B2"/>
    <w:rsid w:val="006519B5"/>
    <w:rsid w:val="006524E0"/>
    <w:rsid w:val="00652ADE"/>
    <w:rsid w:val="0065381F"/>
    <w:rsid w:val="006542AE"/>
    <w:rsid w:val="0065444D"/>
    <w:rsid w:val="00655E21"/>
    <w:rsid w:val="0065636D"/>
    <w:rsid w:val="00657045"/>
    <w:rsid w:val="006575DF"/>
    <w:rsid w:val="00660E15"/>
    <w:rsid w:val="00661160"/>
    <w:rsid w:val="006615B0"/>
    <w:rsid w:val="006627DD"/>
    <w:rsid w:val="00662BA0"/>
    <w:rsid w:val="0066323E"/>
    <w:rsid w:val="00663D57"/>
    <w:rsid w:val="006640B8"/>
    <w:rsid w:val="00664AC0"/>
    <w:rsid w:val="00664BD3"/>
    <w:rsid w:val="0066528F"/>
    <w:rsid w:val="006655AA"/>
    <w:rsid w:val="006658A2"/>
    <w:rsid w:val="00667D80"/>
    <w:rsid w:val="00667F63"/>
    <w:rsid w:val="00670104"/>
    <w:rsid w:val="006701F1"/>
    <w:rsid w:val="006704B7"/>
    <w:rsid w:val="006705DF"/>
    <w:rsid w:val="00671330"/>
    <w:rsid w:val="006719BD"/>
    <w:rsid w:val="00671C98"/>
    <w:rsid w:val="00671DD0"/>
    <w:rsid w:val="00672FAA"/>
    <w:rsid w:val="00674C94"/>
    <w:rsid w:val="006750F2"/>
    <w:rsid w:val="0067561C"/>
    <w:rsid w:val="00677313"/>
    <w:rsid w:val="0067766E"/>
    <w:rsid w:val="00677BE0"/>
    <w:rsid w:val="006800B9"/>
    <w:rsid w:val="00680380"/>
    <w:rsid w:val="00681012"/>
    <w:rsid w:val="0068177E"/>
    <w:rsid w:val="006824CF"/>
    <w:rsid w:val="00682577"/>
    <w:rsid w:val="00682CD1"/>
    <w:rsid w:val="00682EC1"/>
    <w:rsid w:val="00683021"/>
    <w:rsid w:val="00683B60"/>
    <w:rsid w:val="006841D2"/>
    <w:rsid w:val="00685194"/>
    <w:rsid w:val="00685B3C"/>
    <w:rsid w:val="00685B8D"/>
    <w:rsid w:val="0068677E"/>
    <w:rsid w:val="00686C1A"/>
    <w:rsid w:val="0069093B"/>
    <w:rsid w:val="00690A56"/>
    <w:rsid w:val="00690E74"/>
    <w:rsid w:val="006920A6"/>
    <w:rsid w:val="00692607"/>
    <w:rsid w:val="00694955"/>
    <w:rsid w:val="00694A52"/>
    <w:rsid w:val="006952AC"/>
    <w:rsid w:val="00695CD9"/>
    <w:rsid w:val="00696298"/>
    <w:rsid w:val="00696A41"/>
    <w:rsid w:val="00697CEE"/>
    <w:rsid w:val="006A0038"/>
    <w:rsid w:val="006A020A"/>
    <w:rsid w:val="006A26EF"/>
    <w:rsid w:val="006A30D9"/>
    <w:rsid w:val="006A3283"/>
    <w:rsid w:val="006A43B9"/>
    <w:rsid w:val="006A5FEA"/>
    <w:rsid w:val="006A68EF"/>
    <w:rsid w:val="006A71EB"/>
    <w:rsid w:val="006B004E"/>
    <w:rsid w:val="006B1923"/>
    <w:rsid w:val="006B261F"/>
    <w:rsid w:val="006B2C0C"/>
    <w:rsid w:val="006B48EB"/>
    <w:rsid w:val="006B4AF8"/>
    <w:rsid w:val="006B4AF9"/>
    <w:rsid w:val="006B4E7B"/>
    <w:rsid w:val="006B5479"/>
    <w:rsid w:val="006B65EA"/>
    <w:rsid w:val="006B6D15"/>
    <w:rsid w:val="006C01CD"/>
    <w:rsid w:val="006C109F"/>
    <w:rsid w:val="006C1399"/>
    <w:rsid w:val="006C1E64"/>
    <w:rsid w:val="006C2ED7"/>
    <w:rsid w:val="006C318B"/>
    <w:rsid w:val="006C3D0A"/>
    <w:rsid w:val="006C3D86"/>
    <w:rsid w:val="006C5B73"/>
    <w:rsid w:val="006C5D47"/>
    <w:rsid w:val="006D03D8"/>
    <w:rsid w:val="006D0804"/>
    <w:rsid w:val="006D2130"/>
    <w:rsid w:val="006D23DD"/>
    <w:rsid w:val="006D24FA"/>
    <w:rsid w:val="006D262F"/>
    <w:rsid w:val="006D2F13"/>
    <w:rsid w:val="006D33A8"/>
    <w:rsid w:val="006D3E0D"/>
    <w:rsid w:val="006D4C80"/>
    <w:rsid w:val="006D4E3D"/>
    <w:rsid w:val="006D6572"/>
    <w:rsid w:val="006D69E0"/>
    <w:rsid w:val="006E16B6"/>
    <w:rsid w:val="006E19ED"/>
    <w:rsid w:val="006E1C58"/>
    <w:rsid w:val="006E1E83"/>
    <w:rsid w:val="006E272A"/>
    <w:rsid w:val="006E2914"/>
    <w:rsid w:val="006E2B79"/>
    <w:rsid w:val="006E3411"/>
    <w:rsid w:val="006E3851"/>
    <w:rsid w:val="006E4D45"/>
    <w:rsid w:val="006E500A"/>
    <w:rsid w:val="006E5C44"/>
    <w:rsid w:val="006E7876"/>
    <w:rsid w:val="006E797B"/>
    <w:rsid w:val="006E7BB4"/>
    <w:rsid w:val="006E7DEE"/>
    <w:rsid w:val="006E7E6C"/>
    <w:rsid w:val="006F0298"/>
    <w:rsid w:val="006F02D0"/>
    <w:rsid w:val="006F1FCC"/>
    <w:rsid w:val="006F4070"/>
    <w:rsid w:val="006F47D3"/>
    <w:rsid w:val="006F4BF3"/>
    <w:rsid w:val="006F4D47"/>
    <w:rsid w:val="006F4FC8"/>
    <w:rsid w:val="006F5C85"/>
    <w:rsid w:val="006F5D12"/>
    <w:rsid w:val="006F6350"/>
    <w:rsid w:val="006F6825"/>
    <w:rsid w:val="006F691A"/>
    <w:rsid w:val="006F6B32"/>
    <w:rsid w:val="006F7A97"/>
    <w:rsid w:val="007003FF"/>
    <w:rsid w:val="00701049"/>
    <w:rsid w:val="007017B5"/>
    <w:rsid w:val="00702164"/>
    <w:rsid w:val="00702416"/>
    <w:rsid w:val="007028A7"/>
    <w:rsid w:val="00702F97"/>
    <w:rsid w:val="00703292"/>
    <w:rsid w:val="00703B58"/>
    <w:rsid w:val="00703CB8"/>
    <w:rsid w:val="0070555D"/>
    <w:rsid w:val="00706AFC"/>
    <w:rsid w:val="00706ED2"/>
    <w:rsid w:val="00707223"/>
    <w:rsid w:val="00707B92"/>
    <w:rsid w:val="007105BD"/>
    <w:rsid w:val="00710B33"/>
    <w:rsid w:val="00711655"/>
    <w:rsid w:val="007118E7"/>
    <w:rsid w:val="00711A5E"/>
    <w:rsid w:val="00711D8C"/>
    <w:rsid w:val="007125C8"/>
    <w:rsid w:val="00713299"/>
    <w:rsid w:val="007137B7"/>
    <w:rsid w:val="00713F34"/>
    <w:rsid w:val="007152BC"/>
    <w:rsid w:val="007156EA"/>
    <w:rsid w:val="00717E59"/>
    <w:rsid w:val="00720BCF"/>
    <w:rsid w:val="00720FCE"/>
    <w:rsid w:val="007212D4"/>
    <w:rsid w:val="0072131C"/>
    <w:rsid w:val="0072140B"/>
    <w:rsid w:val="00722E1D"/>
    <w:rsid w:val="007242C6"/>
    <w:rsid w:val="00725372"/>
    <w:rsid w:val="00725AC4"/>
    <w:rsid w:val="00726040"/>
    <w:rsid w:val="0072747E"/>
    <w:rsid w:val="007308DE"/>
    <w:rsid w:val="00730AD1"/>
    <w:rsid w:val="00730CDE"/>
    <w:rsid w:val="00731286"/>
    <w:rsid w:val="00731893"/>
    <w:rsid w:val="00731A03"/>
    <w:rsid w:val="0073327C"/>
    <w:rsid w:val="00733CAF"/>
    <w:rsid w:val="00733D44"/>
    <w:rsid w:val="0073444A"/>
    <w:rsid w:val="00734452"/>
    <w:rsid w:val="00734D6E"/>
    <w:rsid w:val="007358E6"/>
    <w:rsid w:val="00735FC7"/>
    <w:rsid w:val="00737587"/>
    <w:rsid w:val="0073766E"/>
    <w:rsid w:val="007379A7"/>
    <w:rsid w:val="00742646"/>
    <w:rsid w:val="007436EB"/>
    <w:rsid w:val="00743DDE"/>
    <w:rsid w:val="00744583"/>
    <w:rsid w:val="00744888"/>
    <w:rsid w:val="007462E8"/>
    <w:rsid w:val="00746B4B"/>
    <w:rsid w:val="00746F3E"/>
    <w:rsid w:val="00747E30"/>
    <w:rsid w:val="0075026C"/>
    <w:rsid w:val="00750389"/>
    <w:rsid w:val="0075085F"/>
    <w:rsid w:val="0075277C"/>
    <w:rsid w:val="0075289B"/>
    <w:rsid w:val="00752AAD"/>
    <w:rsid w:val="00753F6B"/>
    <w:rsid w:val="007548DB"/>
    <w:rsid w:val="0075499B"/>
    <w:rsid w:val="00755404"/>
    <w:rsid w:val="007572CC"/>
    <w:rsid w:val="00757525"/>
    <w:rsid w:val="00757E30"/>
    <w:rsid w:val="00760F63"/>
    <w:rsid w:val="00761290"/>
    <w:rsid w:val="0076187B"/>
    <w:rsid w:val="0076188F"/>
    <w:rsid w:val="00762138"/>
    <w:rsid w:val="00763938"/>
    <w:rsid w:val="00763A05"/>
    <w:rsid w:val="007646D7"/>
    <w:rsid w:val="00765721"/>
    <w:rsid w:val="00766B7D"/>
    <w:rsid w:val="00767954"/>
    <w:rsid w:val="00767A53"/>
    <w:rsid w:val="00770C2E"/>
    <w:rsid w:val="00771554"/>
    <w:rsid w:val="00771A18"/>
    <w:rsid w:val="00773B67"/>
    <w:rsid w:val="0077517C"/>
    <w:rsid w:val="00775360"/>
    <w:rsid w:val="007763E7"/>
    <w:rsid w:val="00777077"/>
    <w:rsid w:val="00777209"/>
    <w:rsid w:val="00777472"/>
    <w:rsid w:val="007774A6"/>
    <w:rsid w:val="00780827"/>
    <w:rsid w:val="00780A2C"/>
    <w:rsid w:val="007810D0"/>
    <w:rsid w:val="0078139A"/>
    <w:rsid w:val="00781C76"/>
    <w:rsid w:val="00782695"/>
    <w:rsid w:val="0078338B"/>
    <w:rsid w:val="0078416C"/>
    <w:rsid w:val="00784738"/>
    <w:rsid w:val="00784D61"/>
    <w:rsid w:val="007858A3"/>
    <w:rsid w:val="00785C3B"/>
    <w:rsid w:val="00785EBE"/>
    <w:rsid w:val="0078679A"/>
    <w:rsid w:val="007877E3"/>
    <w:rsid w:val="00787E16"/>
    <w:rsid w:val="0079016F"/>
    <w:rsid w:val="007920D8"/>
    <w:rsid w:val="007928FE"/>
    <w:rsid w:val="00792EE6"/>
    <w:rsid w:val="00793775"/>
    <w:rsid w:val="0079444B"/>
    <w:rsid w:val="00797BF1"/>
    <w:rsid w:val="007A0335"/>
    <w:rsid w:val="007A05FC"/>
    <w:rsid w:val="007A2358"/>
    <w:rsid w:val="007A28CE"/>
    <w:rsid w:val="007A333D"/>
    <w:rsid w:val="007A37E3"/>
    <w:rsid w:val="007A4CDF"/>
    <w:rsid w:val="007A515E"/>
    <w:rsid w:val="007A644E"/>
    <w:rsid w:val="007A78D5"/>
    <w:rsid w:val="007A7C26"/>
    <w:rsid w:val="007B0260"/>
    <w:rsid w:val="007B080E"/>
    <w:rsid w:val="007B21B2"/>
    <w:rsid w:val="007B2741"/>
    <w:rsid w:val="007B4400"/>
    <w:rsid w:val="007B47B9"/>
    <w:rsid w:val="007B6428"/>
    <w:rsid w:val="007B7A20"/>
    <w:rsid w:val="007C0CCF"/>
    <w:rsid w:val="007C12D2"/>
    <w:rsid w:val="007C2D95"/>
    <w:rsid w:val="007C3538"/>
    <w:rsid w:val="007C414C"/>
    <w:rsid w:val="007C4815"/>
    <w:rsid w:val="007C5098"/>
    <w:rsid w:val="007C5DAE"/>
    <w:rsid w:val="007C648E"/>
    <w:rsid w:val="007C665E"/>
    <w:rsid w:val="007C73C6"/>
    <w:rsid w:val="007C798F"/>
    <w:rsid w:val="007D107B"/>
    <w:rsid w:val="007D29F5"/>
    <w:rsid w:val="007D2EDC"/>
    <w:rsid w:val="007D33F9"/>
    <w:rsid w:val="007D36EB"/>
    <w:rsid w:val="007D3C97"/>
    <w:rsid w:val="007D455B"/>
    <w:rsid w:val="007D4D0C"/>
    <w:rsid w:val="007D5D10"/>
    <w:rsid w:val="007D68F0"/>
    <w:rsid w:val="007D6960"/>
    <w:rsid w:val="007E08D6"/>
    <w:rsid w:val="007E0AF1"/>
    <w:rsid w:val="007E4364"/>
    <w:rsid w:val="007E6310"/>
    <w:rsid w:val="007F00E4"/>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828"/>
    <w:rsid w:val="00804D18"/>
    <w:rsid w:val="00805B4B"/>
    <w:rsid w:val="0080686B"/>
    <w:rsid w:val="00806BED"/>
    <w:rsid w:val="008079C8"/>
    <w:rsid w:val="00807F68"/>
    <w:rsid w:val="008100B2"/>
    <w:rsid w:val="00810A21"/>
    <w:rsid w:val="008115F9"/>
    <w:rsid w:val="00811E27"/>
    <w:rsid w:val="00812831"/>
    <w:rsid w:val="0081303C"/>
    <w:rsid w:val="008131A6"/>
    <w:rsid w:val="008137AB"/>
    <w:rsid w:val="008140DB"/>
    <w:rsid w:val="008145B1"/>
    <w:rsid w:val="00814EB0"/>
    <w:rsid w:val="00817E9B"/>
    <w:rsid w:val="00820E6A"/>
    <w:rsid w:val="008215CC"/>
    <w:rsid w:val="00822B63"/>
    <w:rsid w:val="00822E1A"/>
    <w:rsid w:val="00822E62"/>
    <w:rsid w:val="00823981"/>
    <w:rsid w:val="00824780"/>
    <w:rsid w:val="00824F4A"/>
    <w:rsid w:val="008252D5"/>
    <w:rsid w:val="008254D0"/>
    <w:rsid w:val="00825EA0"/>
    <w:rsid w:val="00826C7F"/>
    <w:rsid w:val="00827735"/>
    <w:rsid w:val="00827951"/>
    <w:rsid w:val="00827FD2"/>
    <w:rsid w:val="0083007C"/>
    <w:rsid w:val="0083191C"/>
    <w:rsid w:val="00831C4C"/>
    <w:rsid w:val="00831C8F"/>
    <w:rsid w:val="008332AA"/>
    <w:rsid w:val="0083365D"/>
    <w:rsid w:val="008343AC"/>
    <w:rsid w:val="008344A7"/>
    <w:rsid w:val="008354F8"/>
    <w:rsid w:val="0083614B"/>
    <w:rsid w:val="00837220"/>
    <w:rsid w:val="008375EC"/>
    <w:rsid w:val="008377B8"/>
    <w:rsid w:val="008403FC"/>
    <w:rsid w:val="008409B8"/>
    <w:rsid w:val="00840D6E"/>
    <w:rsid w:val="00840E8D"/>
    <w:rsid w:val="0084123F"/>
    <w:rsid w:val="00841B20"/>
    <w:rsid w:val="00841D43"/>
    <w:rsid w:val="0084214D"/>
    <w:rsid w:val="00842EFE"/>
    <w:rsid w:val="008430E2"/>
    <w:rsid w:val="00844001"/>
    <w:rsid w:val="00844B67"/>
    <w:rsid w:val="008454AD"/>
    <w:rsid w:val="00845544"/>
    <w:rsid w:val="00850446"/>
    <w:rsid w:val="008509C7"/>
    <w:rsid w:val="00851265"/>
    <w:rsid w:val="008514EB"/>
    <w:rsid w:val="00852689"/>
    <w:rsid w:val="008528BD"/>
    <w:rsid w:val="00852D50"/>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EEC"/>
    <w:rsid w:val="00864FB8"/>
    <w:rsid w:val="00865840"/>
    <w:rsid w:val="0086672E"/>
    <w:rsid w:val="0086676F"/>
    <w:rsid w:val="00866CAE"/>
    <w:rsid w:val="008673F9"/>
    <w:rsid w:val="008674E4"/>
    <w:rsid w:val="0086783D"/>
    <w:rsid w:val="00870445"/>
    <w:rsid w:val="00872443"/>
    <w:rsid w:val="00872D84"/>
    <w:rsid w:val="00873EC2"/>
    <w:rsid w:val="0087523B"/>
    <w:rsid w:val="00875317"/>
    <w:rsid w:val="008759C6"/>
    <w:rsid w:val="00875A2D"/>
    <w:rsid w:val="00875F5B"/>
    <w:rsid w:val="00877C90"/>
    <w:rsid w:val="008804DE"/>
    <w:rsid w:val="008824D5"/>
    <w:rsid w:val="00882612"/>
    <w:rsid w:val="00882779"/>
    <w:rsid w:val="00882DD2"/>
    <w:rsid w:val="00882E76"/>
    <w:rsid w:val="00883368"/>
    <w:rsid w:val="00884C55"/>
    <w:rsid w:val="00885210"/>
    <w:rsid w:val="00887F61"/>
    <w:rsid w:val="008902E3"/>
    <w:rsid w:val="008908A7"/>
    <w:rsid w:val="00891639"/>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7A7D"/>
    <w:rsid w:val="008B11F9"/>
    <w:rsid w:val="008B1990"/>
    <w:rsid w:val="008B19A1"/>
    <w:rsid w:val="008B1ED0"/>
    <w:rsid w:val="008B2872"/>
    <w:rsid w:val="008B2B40"/>
    <w:rsid w:val="008B314D"/>
    <w:rsid w:val="008B3B91"/>
    <w:rsid w:val="008B440C"/>
    <w:rsid w:val="008B4678"/>
    <w:rsid w:val="008B4C2E"/>
    <w:rsid w:val="008B504A"/>
    <w:rsid w:val="008B579D"/>
    <w:rsid w:val="008B7CDE"/>
    <w:rsid w:val="008B7D2F"/>
    <w:rsid w:val="008C2B31"/>
    <w:rsid w:val="008C4C0B"/>
    <w:rsid w:val="008C5A0B"/>
    <w:rsid w:val="008C5EBB"/>
    <w:rsid w:val="008C6142"/>
    <w:rsid w:val="008C7516"/>
    <w:rsid w:val="008D1905"/>
    <w:rsid w:val="008D1ABD"/>
    <w:rsid w:val="008D2479"/>
    <w:rsid w:val="008D319E"/>
    <w:rsid w:val="008D38B4"/>
    <w:rsid w:val="008D43EC"/>
    <w:rsid w:val="008D44A4"/>
    <w:rsid w:val="008D496D"/>
    <w:rsid w:val="008D4D94"/>
    <w:rsid w:val="008D5AC9"/>
    <w:rsid w:val="008D609F"/>
    <w:rsid w:val="008D60FF"/>
    <w:rsid w:val="008D6BFD"/>
    <w:rsid w:val="008D7041"/>
    <w:rsid w:val="008D7669"/>
    <w:rsid w:val="008E22EE"/>
    <w:rsid w:val="008E404C"/>
    <w:rsid w:val="008E5B27"/>
    <w:rsid w:val="008E6FA8"/>
    <w:rsid w:val="008F0BFB"/>
    <w:rsid w:val="008F1AD4"/>
    <w:rsid w:val="008F21F2"/>
    <w:rsid w:val="008F2E6F"/>
    <w:rsid w:val="008F3D5D"/>
    <w:rsid w:val="00900B5A"/>
    <w:rsid w:val="00901EC6"/>
    <w:rsid w:val="009023E2"/>
    <w:rsid w:val="00902957"/>
    <w:rsid w:val="0090338E"/>
    <w:rsid w:val="00903537"/>
    <w:rsid w:val="009037D7"/>
    <w:rsid w:val="0090440F"/>
    <w:rsid w:val="00904A7D"/>
    <w:rsid w:val="009062BC"/>
    <w:rsid w:val="00906CDD"/>
    <w:rsid w:val="00906D94"/>
    <w:rsid w:val="00910219"/>
    <w:rsid w:val="00910F57"/>
    <w:rsid w:val="0091104C"/>
    <w:rsid w:val="00911DE6"/>
    <w:rsid w:val="009137CE"/>
    <w:rsid w:val="00913C92"/>
    <w:rsid w:val="00915BB4"/>
    <w:rsid w:val="00916F45"/>
    <w:rsid w:val="00917F68"/>
    <w:rsid w:val="0092033A"/>
    <w:rsid w:val="0092052A"/>
    <w:rsid w:val="009218A5"/>
    <w:rsid w:val="00921AA6"/>
    <w:rsid w:val="00921B5B"/>
    <w:rsid w:val="00922357"/>
    <w:rsid w:val="00923EF8"/>
    <w:rsid w:val="00924CFA"/>
    <w:rsid w:val="0092597A"/>
    <w:rsid w:val="00925B72"/>
    <w:rsid w:val="00925FAA"/>
    <w:rsid w:val="00925FBA"/>
    <w:rsid w:val="00926112"/>
    <w:rsid w:val="00926A77"/>
    <w:rsid w:val="00930CC4"/>
    <w:rsid w:val="009317F0"/>
    <w:rsid w:val="009321DA"/>
    <w:rsid w:val="00932EAF"/>
    <w:rsid w:val="00933B65"/>
    <w:rsid w:val="00935D95"/>
    <w:rsid w:val="00936437"/>
    <w:rsid w:val="00936C4F"/>
    <w:rsid w:val="00937018"/>
    <w:rsid w:val="009370DA"/>
    <w:rsid w:val="00937821"/>
    <w:rsid w:val="00937E37"/>
    <w:rsid w:val="0094005B"/>
    <w:rsid w:val="00940AB9"/>
    <w:rsid w:val="00941815"/>
    <w:rsid w:val="009427CB"/>
    <w:rsid w:val="009433BE"/>
    <w:rsid w:val="00943F35"/>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434"/>
    <w:rsid w:val="00954462"/>
    <w:rsid w:val="009546B8"/>
    <w:rsid w:val="009549EE"/>
    <w:rsid w:val="009568DB"/>
    <w:rsid w:val="0095725E"/>
    <w:rsid w:val="009575DB"/>
    <w:rsid w:val="009578F1"/>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205E"/>
    <w:rsid w:val="0097278A"/>
    <w:rsid w:val="0097332A"/>
    <w:rsid w:val="00975670"/>
    <w:rsid w:val="00975A29"/>
    <w:rsid w:val="00975DD0"/>
    <w:rsid w:val="00976C06"/>
    <w:rsid w:val="00980B26"/>
    <w:rsid w:val="00980F63"/>
    <w:rsid w:val="0098133F"/>
    <w:rsid w:val="009813E1"/>
    <w:rsid w:val="00981401"/>
    <w:rsid w:val="009829D9"/>
    <w:rsid w:val="00983423"/>
    <w:rsid w:val="00983606"/>
    <w:rsid w:val="00983D87"/>
    <w:rsid w:val="0098520E"/>
    <w:rsid w:val="0098603A"/>
    <w:rsid w:val="00987421"/>
    <w:rsid w:val="0098787D"/>
    <w:rsid w:val="00990790"/>
    <w:rsid w:val="009919BD"/>
    <w:rsid w:val="00992C9F"/>
    <w:rsid w:val="00993C1F"/>
    <w:rsid w:val="00993CB1"/>
    <w:rsid w:val="0099418B"/>
    <w:rsid w:val="009952C7"/>
    <w:rsid w:val="009959BB"/>
    <w:rsid w:val="00996CFD"/>
    <w:rsid w:val="00996D85"/>
    <w:rsid w:val="009970AA"/>
    <w:rsid w:val="009A0530"/>
    <w:rsid w:val="009A223E"/>
    <w:rsid w:val="009A29DE"/>
    <w:rsid w:val="009A410D"/>
    <w:rsid w:val="009A4BC0"/>
    <w:rsid w:val="009A4C9A"/>
    <w:rsid w:val="009A5616"/>
    <w:rsid w:val="009A63E0"/>
    <w:rsid w:val="009A6B4B"/>
    <w:rsid w:val="009A6D6A"/>
    <w:rsid w:val="009B00B1"/>
    <w:rsid w:val="009B22C7"/>
    <w:rsid w:val="009B2C86"/>
    <w:rsid w:val="009B3B48"/>
    <w:rsid w:val="009B52C9"/>
    <w:rsid w:val="009B5DFC"/>
    <w:rsid w:val="009B787F"/>
    <w:rsid w:val="009C0A20"/>
    <w:rsid w:val="009C1E9F"/>
    <w:rsid w:val="009C25F4"/>
    <w:rsid w:val="009C390D"/>
    <w:rsid w:val="009C3C2F"/>
    <w:rsid w:val="009C437F"/>
    <w:rsid w:val="009C5089"/>
    <w:rsid w:val="009C50A2"/>
    <w:rsid w:val="009C58F9"/>
    <w:rsid w:val="009C5B47"/>
    <w:rsid w:val="009C6657"/>
    <w:rsid w:val="009C7250"/>
    <w:rsid w:val="009C72CF"/>
    <w:rsid w:val="009C75F7"/>
    <w:rsid w:val="009C7B80"/>
    <w:rsid w:val="009C7EB8"/>
    <w:rsid w:val="009D0427"/>
    <w:rsid w:val="009D0A67"/>
    <w:rsid w:val="009D16EE"/>
    <w:rsid w:val="009D22B6"/>
    <w:rsid w:val="009D2716"/>
    <w:rsid w:val="009D31A2"/>
    <w:rsid w:val="009D3370"/>
    <w:rsid w:val="009D3D77"/>
    <w:rsid w:val="009D4639"/>
    <w:rsid w:val="009D4D28"/>
    <w:rsid w:val="009D535D"/>
    <w:rsid w:val="009D5F18"/>
    <w:rsid w:val="009D6455"/>
    <w:rsid w:val="009D6B0C"/>
    <w:rsid w:val="009D6C0A"/>
    <w:rsid w:val="009D6F3F"/>
    <w:rsid w:val="009E13F4"/>
    <w:rsid w:val="009E15CF"/>
    <w:rsid w:val="009E2591"/>
    <w:rsid w:val="009E2B26"/>
    <w:rsid w:val="009E3C0C"/>
    <w:rsid w:val="009E4570"/>
    <w:rsid w:val="009E4975"/>
    <w:rsid w:val="009E50DC"/>
    <w:rsid w:val="009E51CF"/>
    <w:rsid w:val="009E5297"/>
    <w:rsid w:val="009E565F"/>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9F75F0"/>
    <w:rsid w:val="00A01864"/>
    <w:rsid w:val="00A01BDD"/>
    <w:rsid w:val="00A01CDD"/>
    <w:rsid w:val="00A01D73"/>
    <w:rsid w:val="00A0223C"/>
    <w:rsid w:val="00A02EBE"/>
    <w:rsid w:val="00A02FF5"/>
    <w:rsid w:val="00A035AA"/>
    <w:rsid w:val="00A037EB"/>
    <w:rsid w:val="00A03D81"/>
    <w:rsid w:val="00A05C0F"/>
    <w:rsid w:val="00A06B79"/>
    <w:rsid w:val="00A06C60"/>
    <w:rsid w:val="00A1134B"/>
    <w:rsid w:val="00A1180F"/>
    <w:rsid w:val="00A14A6A"/>
    <w:rsid w:val="00A14EE6"/>
    <w:rsid w:val="00A1543E"/>
    <w:rsid w:val="00A156FB"/>
    <w:rsid w:val="00A15D0E"/>
    <w:rsid w:val="00A16DD5"/>
    <w:rsid w:val="00A17D18"/>
    <w:rsid w:val="00A20240"/>
    <w:rsid w:val="00A20380"/>
    <w:rsid w:val="00A20B08"/>
    <w:rsid w:val="00A20E8F"/>
    <w:rsid w:val="00A2116D"/>
    <w:rsid w:val="00A21670"/>
    <w:rsid w:val="00A216E6"/>
    <w:rsid w:val="00A224C2"/>
    <w:rsid w:val="00A22DF4"/>
    <w:rsid w:val="00A2390B"/>
    <w:rsid w:val="00A25019"/>
    <w:rsid w:val="00A26017"/>
    <w:rsid w:val="00A266B8"/>
    <w:rsid w:val="00A27D93"/>
    <w:rsid w:val="00A30042"/>
    <w:rsid w:val="00A30E35"/>
    <w:rsid w:val="00A31170"/>
    <w:rsid w:val="00A3160B"/>
    <w:rsid w:val="00A330D6"/>
    <w:rsid w:val="00A33342"/>
    <w:rsid w:val="00A35515"/>
    <w:rsid w:val="00A36B36"/>
    <w:rsid w:val="00A3787E"/>
    <w:rsid w:val="00A379B1"/>
    <w:rsid w:val="00A4101C"/>
    <w:rsid w:val="00A41D3B"/>
    <w:rsid w:val="00A424E4"/>
    <w:rsid w:val="00A430EA"/>
    <w:rsid w:val="00A431D6"/>
    <w:rsid w:val="00A43661"/>
    <w:rsid w:val="00A446C8"/>
    <w:rsid w:val="00A45C0C"/>
    <w:rsid w:val="00A45ED0"/>
    <w:rsid w:val="00A46A06"/>
    <w:rsid w:val="00A46A52"/>
    <w:rsid w:val="00A46A6D"/>
    <w:rsid w:val="00A51738"/>
    <w:rsid w:val="00A531D9"/>
    <w:rsid w:val="00A54292"/>
    <w:rsid w:val="00A54CA2"/>
    <w:rsid w:val="00A54E96"/>
    <w:rsid w:val="00A5579E"/>
    <w:rsid w:val="00A5736C"/>
    <w:rsid w:val="00A5746E"/>
    <w:rsid w:val="00A57581"/>
    <w:rsid w:val="00A578F5"/>
    <w:rsid w:val="00A6013A"/>
    <w:rsid w:val="00A62E79"/>
    <w:rsid w:val="00A6339D"/>
    <w:rsid w:val="00A635CE"/>
    <w:rsid w:val="00A63DDC"/>
    <w:rsid w:val="00A64438"/>
    <w:rsid w:val="00A64552"/>
    <w:rsid w:val="00A674D2"/>
    <w:rsid w:val="00A67DB7"/>
    <w:rsid w:val="00A7056A"/>
    <w:rsid w:val="00A71CB4"/>
    <w:rsid w:val="00A73A04"/>
    <w:rsid w:val="00A74A76"/>
    <w:rsid w:val="00A74B97"/>
    <w:rsid w:val="00A7645F"/>
    <w:rsid w:val="00A806F2"/>
    <w:rsid w:val="00A80777"/>
    <w:rsid w:val="00A8102D"/>
    <w:rsid w:val="00A81BE2"/>
    <w:rsid w:val="00A831F1"/>
    <w:rsid w:val="00A85586"/>
    <w:rsid w:val="00A85618"/>
    <w:rsid w:val="00A86AC6"/>
    <w:rsid w:val="00A87D37"/>
    <w:rsid w:val="00A900F1"/>
    <w:rsid w:val="00A90EB0"/>
    <w:rsid w:val="00A9175F"/>
    <w:rsid w:val="00A917BD"/>
    <w:rsid w:val="00A91FE0"/>
    <w:rsid w:val="00A92025"/>
    <w:rsid w:val="00A92647"/>
    <w:rsid w:val="00A941E1"/>
    <w:rsid w:val="00A9571F"/>
    <w:rsid w:val="00A97561"/>
    <w:rsid w:val="00A97723"/>
    <w:rsid w:val="00A97F70"/>
    <w:rsid w:val="00AA02F5"/>
    <w:rsid w:val="00AA24AB"/>
    <w:rsid w:val="00AA250C"/>
    <w:rsid w:val="00AA2837"/>
    <w:rsid w:val="00AA3B1F"/>
    <w:rsid w:val="00AA4266"/>
    <w:rsid w:val="00AA445F"/>
    <w:rsid w:val="00AA5BBA"/>
    <w:rsid w:val="00AA7521"/>
    <w:rsid w:val="00AA768D"/>
    <w:rsid w:val="00AA77B6"/>
    <w:rsid w:val="00AB0F7C"/>
    <w:rsid w:val="00AB1D32"/>
    <w:rsid w:val="00AB2527"/>
    <w:rsid w:val="00AB3044"/>
    <w:rsid w:val="00AB61AE"/>
    <w:rsid w:val="00AB6620"/>
    <w:rsid w:val="00AC0A17"/>
    <w:rsid w:val="00AC0C2C"/>
    <w:rsid w:val="00AC2D83"/>
    <w:rsid w:val="00AC313C"/>
    <w:rsid w:val="00AC4555"/>
    <w:rsid w:val="00AC4C9D"/>
    <w:rsid w:val="00AC4DA1"/>
    <w:rsid w:val="00AC5669"/>
    <w:rsid w:val="00AC56CC"/>
    <w:rsid w:val="00AC5747"/>
    <w:rsid w:val="00AC68FF"/>
    <w:rsid w:val="00AC754C"/>
    <w:rsid w:val="00AC7618"/>
    <w:rsid w:val="00AC780F"/>
    <w:rsid w:val="00AD2551"/>
    <w:rsid w:val="00AD2B88"/>
    <w:rsid w:val="00AD2E2D"/>
    <w:rsid w:val="00AD3296"/>
    <w:rsid w:val="00AD34D0"/>
    <w:rsid w:val="00AD35CA"/>
    <w:rsid w:val="00AD3A10"/>
    <w:rsid w:val="00AD3D26"/>
    <w:rsid w:val="00AD42D4"/>
    <w:rsid w:val="00AD4CF1"/>
    <w:rsid w:val="00AD55FC"/>
    <w:rsid w:val="00AD61E4"/>
    <w:rsid w:val="00AD66A6"/>
    <w:rsid w:val="00AD6E39"/>
    <w:rsid w:val="00AD7480"/>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521"/>
    <w:rsid w:val="00AF0C3F"/>
    <w:rsid w:val="00AF0EDA"/>
    <w:rsid w:val="00AF23AF"/>
    <w:rsid w:val="00AF2E5E"/>
    <w:rsid w:val="00AF31F0"/>
    <w:rsid w:val="00AF3A8C"/>
    <w:rsid w:val="00AF3BC2"/>
    <w:rsid w:val="00AF3ECB"/>
    <w:rsid w:val="00AF4A33"/>
    <w:rsid w:val="00AF4BB5"/>
    <w:rsid w:val="00AF4F4E"/>
    <w:rsid w:val="00AF5415"/>
    <w:rsid w:val="00AF5FBA"/>
    <w:rsid w:val="00AF6582"/>
    <w:rsid w:val="00AF668A"/>
    <w:rsid w:val="00AF712B"/>
    <w:rsid w:val="00B01A2A"/>
    <w:rsid w:val="00B01BC7"/>
    <w:rsid w:val="00B01C65"/>
    <w:rsid w:val="00B02E5B"/>
    <w:rsid w:val="00B02F5A"/>
    <w:rsid w:val="00B0402C"/>
    <w:rsid w:val="00B0444E"/>
    <w:rsid w:val="00B045E0"/>
    <w:rsid w:val="00B04961"/>
    <w:rsid w:val="00B04B8D"/>
    <w:rsid w:val="00B04D72"/>
    <w:rsid w:val="00B04E14"/>
    <w:rsid w:val="00B05519"/>
    <w:rsid w:val="00B07FFD"/>
    <w:rsid w:val="00B104C5"/>
    <w:rsid w:val="00B1091F"/>
    <w:rsid w:val="00B109E1"/>
    <w:rsid w:val="00B10F17"/>
    <w:rsid w:val="00B11808"/>
    <w:rsid w:val="00B119CC"/>
    <w:rsid w:val="00B11C33"/>
    <w:rsid w:val="00B11DC3"/>
    <w:rsid w:val="00B11E90"/>
    <w:rsid w:val="00B131C3"/>
    <w:rsid w:val="00B13F56"/>
    <w:rsid w:val="00B1499E"/>
    <w:rsid w:val="00B153AF"/>
    <w:rsid w:val="00B15D77"/>
    <w:rsid w:val="00B16DEE"/>
    <w:rsid w:val="00B20941"/>
    <w:rsid w:val="00B20976"/>
    <w:rsid w:val="00B20BCF"/>
    <w:rsid w:val="00B21892"/>
    <w:rsid w:val="00B21CB9"/>
    <w:rsid w:val="00B21D2F"/>
    <w:rsid w:val="00B21E12"/>
    <w:rsid w:val="00B2267B"/>
    <w:rsid w:val="00B23E54"/>
    <w:rsid w:val="00B24B09"/>
    <w:rsid w:val="00B25090"/>
    <w:rsid w:val="00B2594C"/>
    <w:rsid w:val="00B2673E"/>
    <w:rsid w:val="00B2696B"/>
    <w:rsid w:val="00B26FE4"/>
    <w:rsid w:val="00B270EB"/>
    <w:rsid w:val="00B3012E"/>
    <w:rsid w:val="00B31C1C"/>
    <w:rsid w:val="00B325D8"/>
    <w:rsid w:val="00B333E3"/>
    <w:rsid w:val="00B33839"/>
    <w:rsid w:val="00B3383A"/>
    <w:rsid w:val="00B34273"/>
    <w:rsid w:val="00B36246"/>
    <w:rsid w:val="00B369E8"/>
    <w:rsid w:val="00B37FE3"/>
    <w:rsid w:val="00B400EC"/>
    <w:rsid w:val="00B4095C"/>
    <w:rsid w:val="00B40AD6"/>
    <w:rsid w:val="00B41535"/>
    <w:rsid w:val="00B41734"/>
    <w:rsid w:val="00B42D21"/>
    <w:rsid w:val="00B4301E"/>
    <w:rsid w:val="00B43451"/>
    <w:rsid w:val="00B44649"/>
    <w:rsid w:val="00B44EED"/>
    <w:rsid w:val="00B45143"/>
    <w:rsid w:val="00B47146"/>
    <w:rsid w:val="00B471FE"/>
    <w:rsid w:val="00B4741E"/>
    <w:rsid w:val="00B516B2"/>
    <w:rsid w:val="00B51AEE"/>
    <w:rsid w:val="00B52106"/>
    <w:rsid w:val="00B52161"/>
    <w:rsid w:val="00B527E8"/>
    <w:rsid w:val="00B52D91"/>
    <w:rsid w:val="00B53CE7"/>
    <w:rsid w:val="00B53D88"/>
    <w:rsid w:val="00B544FE"/>
    <w:rsid w:val="00B5465B"/>
    <w:rsid w:val="00B54893"/>
    <w:rsid w:val="00B55B34"/>
    <w:rsid w:val="00B56142"/>
    <w:rsid w:val="00B567DA"/>
    <w:rsid w:val="00B57C21"/>
    <w:rsid w:val="00B604FC"/>
    <w:rsid w:val="00B6181B"/>
    <w:rsid w:val="00B61A09"/>
    <w:rsid w:val="00B61D21"/>
    <w:rsid w:val="00B6243F"/>
    <w:rsid w:val="00B629A2"/>
    <w:rsid w:val="00B63075"/>
    <w:rsid w:val="00B64701"/>
    <w:rsid w:val="00B64E61"/>
    <w:rsid w:val="00B65619"/>
    <w:rsid w:val="00B65AFC"/>
    <w:rsid w:val="00B65C13"/>
    <w:rsid w:val="00B65E57"/>
    <w:rsid w:val="00B65F3A"/>
    <w:rsid w:val="00B661D9"/>
    <w:rsid w:val="00B6631D"/>
    <w:rsid w:val="00B66418"/>
    <w:rsid w:val="00B66CF9"/>
    <w:rsid w:val="00B66F2C"/>
    <w:rsid w:val="00B702A4"/>
    <w:rsid w:val="00B70675"/>
    <w:rsid w:val="00B71B9B"/>
    <w:rsid w:val="00B71D43"/>
    <w:rsid w:val="00B71E17"/>
    <w:rsid w:val="00B720DD"/>
    <w:rsid w:val="00B72784"/>
    <w:rsid w:val="00B72F82"/>
    <w:rsid w:val="00B736C3"/>
    <w:rsid w:val="00B73CB3"/>
    <w:rsid w:val="00B75E0A"/>
    <w:rsid w:val="00B765C2"/>
    <w:rsid w:val="00B7769F"/>
    <w:rsid w:val="00B8092A"/>
    <w:rsid w:val="00B80FF6"/>
    <w:rsid w:val="00B813C7"/>
    <w:rsid w:val="00B8148C"/>
    <w:rsid w:val="00B8216F"/>
    <w:rsid w:val="00B828B4"/>
    <w:rsid w:val="00B83427"/>
    <w:rsid w:val="00B83767"/>
    <w:rsid w:val="00B84913"/>
    <w:rsid w:val="00B849B2"/>
    <w:rsid w:val="00B84DB4"/>
    <w:rsid w:val="00B8549E"/>
    <w:rsid w:val="00B85841"/>
    <w:rsid w:val="00B85AE1"/>
    <w:rsid w:val="00B87B18"/>
    <w:rsid w:val="00B87C19"/>
    <w:rsid w:val="00B906F6"/>
    <w:rsid w:val="00B90F66"/>
    <w:rsid w:val="00B9124A"/>
    <w:rsid w:val="00B914B6"/>
    <w:rsid w:val="00B91D9F"/>
    <w:rsid w:val="00B92782"/>
    <w:rsid w:val="00B92EE3"/>
    <w:rsid w:val="00B9332D"/>
    <w:rsid w:val="00B95476"/>
    <w:rsid w:val="00B95B0A"/>
    <w:rsid w:val="00B9651A"/>
    <w:rsid w:val="00B965A0"/>
    <w:rsid w:val="00B969EC"/>
    <w:rsid w:val="00B96C44"/>
    <w:rsid w:val="00BA0395"/>
    <w:rsid w:val="00BA0B11"/>
    <w:rsid w:val="00BA1A68"/>
    <w:rsid w:val="00BA1A8D"/>
    <w:rsid w:val="00BA2601"/>
    <w:rsid w:val="00BA2EF3"/>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FBA"/>
    <w:rsid w:val="00BB67C8"/>
    <w:rsid w:val="00BB7015"/>
    <w:rsid w:val="00BB7434"/>
    <w:rsid w:val="00BC077D"/>
    <w:rsid w:val="00BC0BC8"/>
    <w:rsid w:val="00BC2737"/>
    <w:rsid w:val="00BC2E8A"/>
    <w:rsid w:val="00BC3BB9"/>
    <w:rsid w:val="00BC41C9"/>
    <w:rsid w:val="00BC4A55"/>
    <w:rsid w:val="00BC51FB"/>
    <w:rsid w:val="00BC5453"/>
    <w:rsid w:val="00BC6A5B"/>
    <w:rsid w:val="00BD03FB"/>
    <w:rsid w:val="00BD0B93"/>
    <w:rsid w:val="00BD1112"/>
    <w:rsid w:val="00BD131E"/>
    <w:rsid w:val="00BD280C"/>
    <w:rsid w:val="00BD2CB6"/>
    <w:rsid w:val="00BD2D8F"/>
    <w:rsid w:val="00BD4BEB"/>
    <w:rsid w:val="00BD6757"/>
    <w:rsid w:val="00BD78EC"/>
    <w:rsid w:val="00BD7949"/>
    <w:rsid w:val="00BE0766"/>
    <w:rsid w:val="00BE087A"/>
    <w:rsid w:val="00BE0A7B"/>
    <w:rsid w:val="00BE0FE1"/>
    <w:rsid w:val="00BE28EE"/>
    <w:rsid w:val="00BE2CBD"/>
    <w:rsid w:val="00BE2FBD"/>
    <w:rsid w:val="00BE32A8"/>
    <w:rsid w:val="00BE38A8"/>
    <w:rsid w:val="00BE5122"/>
    <w:rsid w:val="00BE5747"/>
    <w:rsid w:val="00BE6211"/>
    <w:rsid w:val="00BE72A5"/>
    <w:rsid w:val="00BE7704"/>
    <w:rsid w:val="00BF1030"/>
    <w:rsid w:val="00BF1289"/>
    <w:rsid w:val="00BF1436"/>
    <w:rsid w:val="00BF15F1"/>
    <w:rsid w:val="00BF1BAE"/>
    <w:rsid w:val="00BF1FC0"/>
    <w:rsid w:val="00BF3169"/>
    <w:rsid w:val="00BF3244"/>
    <w:rsid w:val="00BF344B"/>
    <w:rsid w:val="00BF353D"/>
    <w:rsid w:val="00BF3A25"/>
    <w:rsid w:val="00BF4047"/>
    <w:rsid w:val="00BF54CF"/>
    <w:rsid w:val="00BF55B5"/>
    <w:rsid w:val="00BF57AC"/>
    <w:rsid w:val="00BF5D78"/>
    <w:rsid w:val="00BF6060"/>
    <w:rsid w:val="00BF78FD"/>
    <w:rsid w:val="00C00306"/>
    <w:rsid w:val="00C003AA"/>
    <w:rsid w:val="00C015A6"/>
    <w:rsid w:val="00C0164D"/>
    <w:rsid w:val="00C01C57"/>
    <w:rsid w:val="00C02EF7"/>
    <w:rsid w:val="00C02FE9"/>
    <w:rsid w:val="00C03318"/>
    <w:rsid w:val="00C0454F"/>
    <w:rsid w:val="00C05713"/>
    <w:rsid w:val="00C069B3"/>
    <w:rsid w:val="00C06EDA"/>
    <w:rsid w:val="00C10AD2"/>
    <w:rsid w:val="00C10C91"/>
    <w:rsid w:val="00C12D87"/>
    <w:rsid w:val="00C14458"/>
    <w:rsid w:val="00C14687"/>
    <w:rsid w:val="00C153BB"/>
    <w:rsid w:val="00C20683"/>
    <w:rsid w:val="00C20F78"/>
    <w:rsid w:val="00C21DC6"/>
    <w:rsid w:val="00C221A7"/>
    <w:rsid w:val="00C22A28"/>
    <w:rsid w:val="00C22C35"/>
    <w:rsid w:val="00C22F62"/>
    <w:rsid w:val="00C23245"/>
    <w:rsid w:val="00C23E47"/>
    <w:rsid w:val="00C24130"/>
    <w:rsid w:val="00C243C7"/>
    <w:rsid w:val="00C244CC"/>
    <w:rsid w:val="00C244E8"/>
    <w:rsid w:val="00C25F89"/>
    <w:rsid w:val="00C26FBF"/>
    <w:rsid w:val="00C270A6"/>
    <w:rsid w:val="00C275B7"/>
    <w:rsid w:val="00C27669"/>
    <w:rsid w:val="00C27BFA"/>
    <w:rsid w:val="00C3079F"/>
    <w:rsid w:val="00C31BBC"/>
    <w:rsid w:val="00C31DF3"/>
    <w:rsid w:val="00C31EC8"/>
    <w:rsid w:val="00C323FC"/>
    <w:rsid w:val="00C32A7C"/>
    <w:rsid w:val="00C3325F"/>
    <w:rsid w:val="00C34684"/>
    <w:rsid w:val="00C34DE1"/>
    <w:rsid w:val="00C353CF"/>
    <w:rsid w:val="00C359DA"/>
    <w:rsid w:val="00C374A8"/>
    <w:rsid w:val="00C41354"/>
    <w:rsid w:val="00C418A1"/>
    <w:rsid w:val="00C41E33"/>
    <w:rsid w:val="00C4291D"/>
    <w:rsid w:val="00C42E4D"/>
    <w:rsid w:val="00C4348A"/>
    <w:rsid w:val="00C4401F"/>
    <w:rsid w:val="00C4447E"/>
    <w:rsid w:val="00C451BB"/>
    <w:rsid w:val="00C455EC"/>
    <w:rsid w:val="00C45738"/>
    <w:rsid w:val="00C4613B"/>
    <w:rsid w:val="00C4790D"/>
    <w:rsid w:val="00C5116A"/>
    <w:rsid w:val="00C5124D"/>
    <w:rsid w:val="00C5144F"/>
    <w:rsid w:val="00C51525"/>
    <w:rsid w:val="00C51F8C"/>
    <w:rsid w:val="00C524B6"/>
    <w:rsid w:val="00C543DF"/>
    <w:rsid w:val="00C5533B"/>
    <w:rsid w:val="00C5719D"/>
    <w:rsid w:val="00C5769E"/>
    <w:rsid w:val="00C57F0E"/>
    <w:rsid w:val="00C62585"/>
    <w:rsid w:val="00C6357F"/>
    <w:rsid w:val="00C63789"/>
    <w:rsid w:val="00C639D4"/>
    <w:rsid w:val="00C64003"/>
    <w:rsid w:val="00C640EF"/>
    <w:rsid w:val="00C641DC"/>
    <w:rsid w:val="00C6454F"/>
    <w:rsid w:val="00C652B5"/>
    <w:rsid w:val="00C656C8"/>
    <w:rsid w:val="00C6781F"/>
    <w:rsid w:val="00C67F59"/>
    <w:rsid w:val="00C67F72"/>
    <w:rsid w:val="00C70026"/>
    <w:rsid w:val="00C7042E"/>
    <w:rsid w:val="00C70D8D"/>
    <w:rsid w:val="00C71407"/>
    <w:rsid w:val="00C715FE"/>
    <w:rsid w:val="00C71DB7"/>
    <w:rsid w:val="00C734AB"/>
    <w:rsid w:val="00C742A0"/>
    <w:rsid w:val="00C74421"/>
    <w:rsid w:val="00C74C62"/>
    <w:rsid w:val="00C75108"/>
    <w:rsid w:val="00C753C2"/>
    <w:rsid w:val="00C75766"/>
    <w:rsid w:val="00C75E5C"/>
    <w:rsid w:val="00C7601A"/>
    <w:rsid w:val="00C7710A"/>
    <w:rsid w:val="00C80160"/>
    <w:rsid w:val="00C810D6"/>
    <w:rsid w:val="00C815BD"/>
    <w:rsid w:val="00C823A0"/>
    <w:rsid w:val="00C82F0B"/>
    <w:rsid w:val="00C82F1F"/>
    <w:rsid w:val="00C840C0"/>
    <w:rsid w:val="00C86A61"/>
    <w:rsid w:val="00C871CD"/>
    <w:rsid w:val="00C873C7"/>
    <w:rsid w:val="00C9173B"/>
    <w:rsid w:val="00C917D3"/>
    <w:rsid w:val="00C9263A"/>
    <w:rsid w:val="00C9266C"/>
    <w:rsid w:val="00C92E3A"/>
    <w:rsid w:val="00C9322A"/>
    <w:rsid w:val="00C935A2"/>
    <w:rsid w:val="00C93A35"/>
    <w:rsid w:val="00C95526"/>
    <w:rsid w:val="00C95A15"/>
    <w:rsid w:val="00C95DEA"/>
    <w:rsid w:val="00C96149"/>
    <w:rsid w:val="00C96384"/>
    <w:rsid w:val="00C96CCA"/>
    <w:rsid w:val="00C96F26"/>
    <w:rsid w:val="00C97232"/>
    <w:rsid w:val="00C97AFB"/>
    <w:rsid w:val="00C97C1D"/>
    <w:rsid w:val="00CA152F"/>
    <w:rsid w:val="00CA187E"/>
    <w:rsid w:val="00CA2CD6"/>
    <w:rsid w:val="00CA3722"/>
    <w:rsid w:val="00CA4619"/>
    <w:rsid w:val="00CA4C6A"/>
    <w:rsid w:val="00CA6365"/>
    <w:rsid w:val="00CA6EF4"/>
    <w:rsid w:val="00CB1BDB"/>
    <w:rsid w:val="00CB1C7D"/>
    <w:rsid w:val="00CB252F"/>
    <w:rsid w:val="00CB31EB"/>
    <w:rsid w:val="00CB3B1D"/>
    <w:rsid w:val="00CB49E0"/>
    <w:rsid w:val="00CB4DE1"/>
    <w:rsid w:val="00CB5809"/>
    <w:rsid w:val="00CB6070"/>
    <w:rsid w:val="00CB6437"/>
    <w:rsid w:val="00CB6C60"/>
    <w:rsid w:val="00CB71FF"/>
    <w:rsid w:val="00CC0541"/>
    <w:rsid w:val="00CC062A"/>
    <w:rsid w:val="00CC0C51"/>
    <w:rsid w:val="00CC222D"/>
    <w:rsid w:val="00CC2AFD"/>
    <w:rsid w:val="00CC2C7F"/>
    <w:rsid w:val="00CC302C"/>
    <w:rsid w:val="00CC41E1"/>
    <w:rsid w:val="00CC4229"/>
    <w:rsid w:val="00CC43FF"/>
    <w:rsid w:val="00CC453F"/>
    <w:rsid w:val="00CC45C2"/>
    <w:rsid w:val="00CC47EA"/>
    <w:rsid w:val="00CC4B12"/>
    <w:rsid w:val="00CC5528"/>
    <w:rsid w:val="00CC63D6"/>
    <w:rsid w:val="00CC6CCD"/>
    <w:rsid w:val="00CC755C"/>
    <w:rsid w:val="00CC75AE"/>
    <w:rsid w:val="00CC7EDE"/>
    <w:rsid w:val="00CD0154"/>
    <w:rsid w:val="00CD029E"/>
    <w:rsid w:val="00CD0315"/>
    <w:rsid w:val="00CD0C28"/>
    <w:rsid w:val="00CD194B"/>
    <w:rsid w:val="00CD1B83"/>
    <w:rsid w:val="00CD258E"/>
    <w:rsid w:val="00CD267E"/>
    <w:rsid w:val="00CD2686"/>
    <w:rsid w:val="00CD3089"/>
    <w:rsid w:val="00CD3240"/>
    <w:rsid w:val="00CD3717"/>
    <w:rsid w:val="00CD4E49"/>
    <w:rsid w:val="00CD59F0"/>
    <w:rsid w:val="00CD6773"/>
    <w:rsid w:val="00CD7043"/>
    <w:rsid w:val="00CD7BC4"/>
    <w:rsid w:val="00CE0610"/>
    <w:rsid w:val="00CE13FD"/>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48C6"/>
    <w:rsid w:val="00CF4BCF"/>
    <w:rsid w:val="00CF505D"/>
    <w:rsid w:val="00CF507B"/>
    <w:rsid w:val="00CF6167"/>
    <w:rsid w:val="00CF6561"/>
    <w:rsid w:val="00D00795"/>
    <w:rsid w:val="00D00978"/>
    <w:rsid w:val="00D01921"/>
    <w:rsid w:val="00D03B6F"/>
    <w:rsid w:val="00D03EDE"/>
    <w:rsid w:val="00D04517"/>
    <w:rsid w:val="00D04654"/>
    <w:rsid w:val="00D0511E"/>
    <w:rsid w:val="00D06863"/>
    <w:rsid w:val="00D1025F"/>
    <w:rsid w:val="00D11492"/>
    <w:rsid w:val="00D12DCC"/>
    <w:rsid w:val="00D13A44"/>
    <w:rsid w:val="00D14073"/>
    <w:rsid w:val="00D1415B"/>
    <w:rsid w:val="00D14A2D"/>
    <w:rsid w:val="00D14B4A"/>
    <w:rsid w:val="00D14DCB"/>
    <w:rsid w:val="00D15D4C"/>
    <w:rsid w:val="00D16E6D"/>
    <w:rsid w:val="00D20AB2"/>
    <w:rsid w:val="00D21BA7"/>
    <w:rsid w:val="00D22195"/>
    <w:rsid w:val="00D22683"/>
    <w:rsid w:val="00D24228"/>
    <w:rsid w:val="00D243F4"/>
    <w:rsid w:val="00D25F02"/>
    <w:rsid w:val="00D30F40"/>
    <w:rsid w:val="00D323C0"/>
    <w:rsid w:val="00D32776"/>
    <w:rsid w:val="00D32BB1"/>
    <w:rsid w:val="00D33A2E"/>
    <w:rsid w:val="00D33C1F"/>
    <w:rsid w:val="00D33E63"/>
    <w:rsid w:val="00D34237"/>
    <w:rsid w:val="00D3459A"/>
    <w:rsid w:val="00D353E1"/>
    <w:rsid w:val="00D35DF6"/>
    <w:rsid w:val="00D379CD"/>
    <w:rsid w:val="00D37E9A"/>
    <w:rsid w:val="00D4042C"/>
    <w:rsid w:val="00D40B46"/>
    <w:rsid w:val="00D4125F"/>
    <w:rsid w:val="00D4235E"/>
    <w:rsid w:val="00D43B7C"/>
    <w:rsid w:val="00D44325"/>
    <w:rsid w:val="00D44BF1"/>
    <w:rsid w:val="00D45251"/>
    <w:rsid w:val="00D45C9B"/>
    <w:rsid w:val="00D45FA3"/>
    <w:rsid w:val="00D4643E"/>
    <w:rsid w:val="00D4687A"/>
    <w:rsid w:val="00D46968"/>
    <w:rsid w:val="00D46DC4"/>
    <w:rsid w:val="00D47C49"/>
    <w:rsid w:val="00D50738"/>
    <w:rsid w:val="00D51386"/>
    <w:rsid w:val="00D5232D"/>
    <w:rsid w:val="00D52D85"/>
    <w:rsid w:val="00D5313C"/>
    <w:rsid w:val="00D53879"/>
    <w:rsid w:val="00D554BB"/>
    <w:rsid w:val="00D56446"/>
    <w:rsid w:val="00D57B25"/>
    <w:rsid w:val="00D6108E"/>
    <w:rsid w:val="00D61235"/>
    <w:rsid w:val="00D61562"/>
    <w:rsid w:val="00D62614"/>
    <w:rsid w:val="00D62C30"/>
    <w:rsid w:val="00D62EF0"/>
    <w:rsid w:val="00D62FF6"/>
    <w:rsid w:val="00D64008"/>
    <w:rsid w:val="00D64B74"/>
    <w:rsid w:val="00D66C5E"/>
    <w:rsid w:val="00D67073"/>
    <w:rsid w:val="00D71C5B"/>
    <w:rsid w:val="00D720CF"/>
    <w:rsid w:val="00D7378A"/>
    <w:rsid w:val="00D74199"/>
    <w:rsid w:val="00D744B1"/>
    <w:rsid w:val="00D75890"/>
    <w:rsid w:val="00D763BF"/>
    <w:rsid w:val="00D763E4"/>
    <w:rsid w:val="00D7723B"/>
    <w:rsid w:val="00D776F8"/>
    <w:rsid w:val="00D77B5D"/>
    <w:rsid w:val="00D77E3D"/>
    <w:rsid w:val="00D80548"/>
    <w:rsid w:val="00D80A84"/>
    <w:rsid w:val="00D823C9"/>
    <w:rsid w:val="00D82FD3"/>
    <w:rsid w:val="00D834EA"/>
    <w:rsid w:val="00D83738"/>
    <w:rsid w:val="00D838D5"/>
    <w:rsid w:val="00D84681"/>
    <w:rsid w:val="00D87117"/>
    <w:rsid w:val="00D8717A"/>
    <w:rsid w:val="00D871CB"/>
    <w:rsid w:val="00D91670"/>
    <w:rsid w:val="00D91EB3"/>
    <w:rsid w:val="00D93276"/>
    <w:rsid w:val="00D93CF7"/>
    <w:rsid w:val="00D94961"/>
    <w:rsid w:val="00D95B6E"/>
    <w:rsid w:val="00D96061"/>
    <w:rsid w:val="00D96540"/>
    <w:rsid w:val="00D96B66"/>
    <w:rsid w:val="00D97696"/>
    <w:rsid w:val="00DA068F"/>
    <w:rsid w:val="00DA08D0"/>
    <w:rsid w:val="00DA1D75"/>
    <w:rsid w:val="00DA3046"/>
    <w:rsid w:val="00DA509A"/>
    <w:rsid w:val="00DA5852"/>
    <w:rsid w:val="00DA5956"/>
    <w:rsid w:val="00DA6ED6"/>
    <w:rsid w:val="00DA77BA"/>
    <w:rsid w:val="00DA7DDD"/>
    <w:rsid w:val="00DB1619"/>
    <w:rsid w:val="00DB17AA"/>
    <w:rsid w:val="00DB1BDE"/>
    <w:rsid w:val="00DB1FC3"/>
    <w:rsid w:val="00DB2AC9"/>
    <w:rsid w:val="00DB2BA9"/>
    <w:rsid w:val="00DB33DF"/>
    <w:rsid w:val="00DB35AE"/>
    <w:rsid w:val="00DB394F"/>
    <w:rsid w:val="00DB3C30"/>
    <w:rsid w:val="00DB4875"/>
    <w:rsid w:val="00DB5A7C"/>
    <w:rsid w:val="00DB5CBB"/>
    <w:rsid w:val="00DB6B37"/>
    <w:rsid w:val="00DB72A1"/>
    <w:rsid w:val="00DB7C9B"/>
    <w:rsid w:val="00DB7F36"/>
    <w:rsid w:val="00DC067B"/>
    <w:rsid w:val="00DC08B6"/>
    <w:rsid w:val="00DC1420"/>
    <w:rsid w:val="00DC1741"/>
    <w:rsid w:val="00DC2553"/>
    <w:rsid w:val="00DC2739"/>
    <w:rsid w:val="00DC3754"/>
    <w:rsid w:val="00DC628D"/>
    <w:rsid w:val="00DC6FCE"/>
    <w:rsid w:val="00DC74EF"/>
    <w:rsid w:val="00DD0167"/>
    <w:rsid w:val="00DD0320"/>
    <w:rsid w:val="00DD1AFB"/>
    <w:rsid w:val="00DD1E19"/>
    <w:rsid w:val="00DD24BE"/>
    <w:rsid w:val="00DD2EAB"/>
    <w:rsid w:val="00DD3005"/>
    <w:rsid w:val="00DD31EE"/>
    <w:rsid w:val="00DD35D3"/>
    <w:rsid w:val="00DD36CA"/>
    <w:rsid w:val="00DD3AAC"/>
    <w:rsid w:val="00DD3CFE"/>
    <w:rsid w:val="00DD4414"/>
    <w:rsid w:val="00DD5F90"/>
    <w:rsid w:val="00DD607E"/>
    <w:rsid w:val="00DD7668"/>
    <w:rsid w:val="00DE00DD"/>
    <w:rsid w:val="00DE0673"/>
    <w:rsid w:val="00DE0AD0"/>
    <w:rsid w:val="00DE0EA5"/>
    <w:rsid w:val="00DE192E"/>
    <w:rsid w:val="00DE2261"/>
    <w:rsid w:val="00DE236F"/>
    <w:rsid w:val="00DE314F"/>
    <w:rsid w:val="00DE3B04"/>
    <w:rsid w:val="00DE3B9B"/>
    <w:rsid w:val="00DE3CE6"/>
    <w:rsid w:val="00DE40A0"/>
    <w:rsid w:val="00DE55C8"/>
    <w:rsid w:val="00DE5733"/>
    <w:rsid w:val="00DE5D62"/>
    <w:rsid w:val="00DE67E4"/>
    <w:rsid w:val="00DE6C13"/>
    <w:rsid w:val="00DE70CB"/>
    <w:rsid w:val="00DE75D3"/>
    <w:rsid w:val="00DE7784"/>
    <w:rsid w:val="00DE79C9"/>
    <w:rsid w:val="00DE7EFD"/>
    <w:rsid w:val="00DF01CD"/>
    <w:rsid w:val="00DF027E"/>
    <w:rsid w:val="00DF081D"/>
    <w:rsid w:val="00DF13E1"/>
    <w:rsid w:val="00DF1AE3"/>
    <w:rsid w:val="00DF260E"/>
    <w:rsid w:val="00DF3937"/>
    <w:rsid w:val="00DF430E"/>
    <w:rsid w:val="00DF4F23"/>
    <w:rsid w:val="00DF5D0D"/>
    <w:rsid w:val="00DF68C8"/>
    <w:rsid w:val="00DF728A"/>
    <w:rsid w:val="00DF7749"/>
    <w:rsid w:val="00E00090"/>
    <w:rsid w:val="00E000D6"/>
    <w:rsid w:val="00E01C6B"/>
    <w:rsid w:val="00E028DD"/>
    <w:rsid w:val="00E03A55"/>
    <w:rsid w:val="00E03CA9"/>
    <w:rsid w:val="00E03FD8"/>
    <w:rsid w:val="00E0607F"/>
    <w:rsid w:val="00E07764"/>
    <w:rsid w:val="00E07AF4"/>
    <w:rsid w:val="00E107FD"/>
    <w:rsid w:val="00E10A10"/>
    <w:rsid w:val="00E110B9"/>
    <w:rsid w:val="00E11444"/>
    <w:rsid w:val="00E11C92"/>
    <w:rsid w:val="00E12A92"/>
    <w:rsid w:val="00E12F1D"/>
    <w:rsid w:val="00E1314C"/>
    <w:rsid w:val="00E1364F"/>
    <w:rsid w:val="00E1387B"/>
    <w:rsid w:val="00E13B60"/>
    <w:rsid w:val="00E14A89"/>
    <w:rsid w:val="00E14DC4"/>
    <w:rsid w:val="00E1562E"/>
    <w:rsid w:val="00E169E9"/>
    <w:rsid w:val="00E16EF2"/>
    <w:rsid w:val="00E176CD"/>
    <w:rsid w:val="00E176E4"/>
    <w:rsid w:val="00E17A7C"/>
    <w:rsid w:val="00E21662"/>
    <w:rsid w:val="00E21C70"/>
    <w:rsid w:val="00E233DE"/>
    <w:rsid w:val="00E2384B"/>
    <w:rsid w:val="00E23C67"/>
    <w:rsid w:val="00E23DFE"/>
    <w:rsid w:val="00E2408B"/>
    <w:rsid w:val="00E24B13"/>
    <w:rsid w:val="00E25E93"/>
    <w:rsid w:val="00E262FC"/>
    <w:rsid w:val="00E266AD"/>
    <w:rsid w:val="00E27464"/>
    <w:rsid w:val="00E274B5"/>
    <w:rsid w:val="00E279A2"/>
    <w:rsid w:val="00E27D50"/>
    <w:rsid w:val="00E27E4E"/>
    <w:rsid w:val="00E306A1"/>
    <w:rsid w:val="00E306CF"/>
    <w:rsid w:val="00E30921"/>
    <w:rsid w:val="00E315F1"/>
    <w:rsid w:val="00E31776"/>
    <w:rsid w:val="00E333F5"/>
    <w:rsid w:val="00E34BC0"/>
    <w:rsid w:val="00E351CE"/>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A31"/>
    <w:rsid w:val="00E46201"/>
    <w:rsid w:val="00E46519"/>
    <w:rsid w:val="00E47F4A"/>
    <w:rsid w:val="00E50BDA"/>
    <w:rsid w:val="00E512F7"/>
    <w:rsid w:val="00E51662"/>
    <w:rsid w:val="00E51A55"/>
    <w:rsid w:val="00E5386E"/>
    <w:rsid w:val="00E548BA"/>
    <w:rsid w:val="00E54DFA"/>
    <w:rsid w:val="00E556CC"/>
    <w:rsid w:val="00E55C88"/>
    <w:rsid w:val="00E5600C"/>
    <w:rsid w:val="00E56429"/>
    <w:rsid w:val="00E57B90"/>
    <w:rsid w:val="00E57D0E"/>
    <w:rsid w:val="00E6178E"/>
    <w:rsid w:val="00E61D08"/>
    <w:rsid w:val="00E61DB6"/>
    <w:rsid w:val="00E62A4C"/>
    <w:rsid w:val="00E630F3"/>
    <w:rsid w:val="00E63AE8"/>
    <w:rsid w:val="00E6447A"/>
    <w:rsid w:val="00E64D1E"/>
    <w:rsid w:val="00E652F6"/>
    <w:rsid w:val="00E66C50"/>
    <w:rsid w:val="00E67816"/>
    <w:rsid w:val="00E70BF5"/>
    <w:rsid w:val="00E73219"/>
    <w:rsid w:val="00E73A59"/>
    <w:rsid w:val="00E73DDD"/>
    <w:rsid w:val="00E7496F"/>
    <w:rsid w:val="00E75EED"/>
    <w:rsid w:val="00E76879"/>
    <w:rsid w:val="00E76A60"/>
    <w:rsid w:val="00E76BC2"/>
    <w:rsid w:val="00E77486"/>
    <w:rsid w:val="00E775AF"/>
    <w:rsid w:val="00E80EE3"/>
    <w:rsid w:val="00E81CE2"/>
    <w:rsid w:val="00E821E8"/>
    <w:rsid w:val="00E82F92"/>
    <w:rsid w:val="00E83564"/>
    <w:rsid w:val="00E835D8"/>
    <w:rsid w:val="00E83F5C"/>
    <w:rsid w:val="00E84110"/>
    <w:rsid w:val="00E85655"/>
    <w:rsid w:val="00E85AF5"/>
    <w:rsid w:val="00E8697B"/>
    <w:rsid w:val="00E87B49"/>
    <w:rsid w:val="00E87C3A"/>
    <w:rsid w:val="00E90116"/>
    <w:rsid w:val="00E90B88"/>
    <w:rsid w:val="00E91F7D"/>
    <w:rsid w:val="00E926C8"/>
    <w:rsid w:val="00E928B8"/>
    <w:rsid w:val="00E92DEF"/>
    <w:rsid w:val="00E92F3D"/>
    <w:rsid w:val="00E9373C"/>
    <w:rsid w:val="00E954D2"/>
    <w:rsid w:val="00E95AD0"/>
    <w:rsid w:val="00E97562"/>
    <w:rsid w:val="00EA065A"/>
    <w:rsid w:val="00EA0715"/>
    <w:rsid w:val="00EA227D"/>
    <w:rsid w:val="00EA2BDF"/>
    <w:rsid w:val="00EA3362"/>
    <w:rsid w:val="00EA3A13"/>
    <w:rsid w:val="00EA4074"/>
    <w:rsid w:val="00EA43A3"/>
    <w:rsid w:val="00EA4C1A"/>
    <w:rsid w:val="00EA55F6"/>
    <w:rsid w:val="00EA6A83"/>
    <w:rsid w:val="00EB0797"/>
    <w:rsid w:val="00EB1584"/>
    <w:rsid w:val="00EB1EAE"/>
    <w:rsid w:val="00EB26BF"/>
    <w:rsid w:val="00EB4D4B"/>
    <w:rsid w:val="00EB567B"/>
    <w:rsid w:val="00EB5DC0"/>
    <w:rsid w:val="00EB68E8"/>
    <w:rsid w:val="00EB6A66"/>
    <w:rsid w:val="00EB6F6F"/>
    <w:rsid w:val="00EC0516"/>
    <w:rsid w:val="00EC0767"/>
    <w:rsid w:val="00EC0C3C"/>
    <w:rsid w:val="00EC1621"/>
    <w:rsid w:val="00EC1820"/>
    <w:rsid w:val="00EC22CE"/>
    <w:rsid w:val="00EC2D36"/>
    <w:rsid w:val="00EC2EF0"/>
    <w:rsid w:val="00EC3002"/>
    <w:rsid w:val="00EC307A"/>
    <w:rsid w:val="00EC32F1"/>
    <w:rsid w:val="00EC4352"/>
    <w:rsid w:val="00EC538A"/>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82C"/>
    <w:rsid w:val="00ED7EFC"/>
    <w:rsid w:val="00EE04BD"/>
    <w:rsid w:val="00EE083E"/>
    <w:rsid w:val="00EE1022"/>
    <w:rsid w:val="00EE2F22"/>
    <w:rsid w:val="00EE318B"/>
    <w:rsid w:val="00EE3A80"/>
    <w:rsid w:val="00EE3C74"/>
    <w:rsid w:val="00EE54E7"/>
    <w:rsid w:val="00EE5C15"/>
    <w:rsid w:val="00EE5FF2"/>
    <w:rsid w:val="00EE6194"/>
    <w:rsid w:val="00EE7A93"/>
    <w:rsid w:val="00EF01E5"/>
    <w:rsid w:val="00EF0410"/>
    <w:rsid w:val="00EF0428"/>
    <w:rsid w:val="00EF07E9"/>
    <w:rsid w:val="00EF0C90"/>
    <w:rsid w:val="00EF1B4A"/>
    <w:rsid w:val="00EF2590"/>
    <w:rsid w:val="00EF2963"/>
    <w:rsid w:val="00EF2B35"/>
    <w:rsid w:val="00EF3882"/>
    <w:rsid w:val="00EF39FF"/>
    <w:rsid w:val="00EF5D6D"/>
    <w:rsid w:val="00EF64F4"/>
    <w:rsid w:val="00EF6AD6"/>
    <w:rsid w:val="00F0084C"/>
    <w:rsid w:val="00F024C2"/>
    <w:rsid w:val="00F033AF"/>
    <w:rsid w:val="00F03DF3"/>
    <w:rsid w:val="00F042DF"/>
    <w:rsid w:val="00F0443B"/>
    <w:rsid w:val="00F05931"/>
    <w:rsid w:val="00F05AD3"/>
    <w:rsid w:val="00F05B87"/>
    <w:rsid w:val="00F05BE3"/>
    <w:rsid w:val="00F05C67"/>
    <w:rsid w:val="00F074A1"/>
    <w:rsid w:val="00F11020"/>
    <w:rsid w:val="00F12E69"/>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F43"/>
    <w:rsid w:val="00F24E27"/>
    <w:rsid w:val="00F254D4"/>
    <w:rsid w:val="00F25E65"/>
    <w:rsid w:val="00F26F8C"/>
    <w:rsid w:val="00F270B2"/>
    <w:rsid w:val="00F27175"/>
    <w:rsid w:val="00F277AE"/>
    <w:rsid w:val="00F27C17"/>
    <w:rsid w:val="00F31378"/>
    <w:rsid w:val="00F31F89"/>
    <w:rsid w:val="00F325F7"/>
    <w:rsid w:val="00F32A32"/>
    <w:rsid w:val="00F32B35"/>
    <w:rsid w:val="00F3327F"/>
    <w:rsid w:val="00F33FDE"/>
    <w:rsid w:val="00F34659"/>
    <w:rsid w:val="00F34C2C"/>
    <w:rsid w:val="00F34CBB"/>
    <w:rsid w:val="00F352B5"/>
    <w:rsid w:val="00F35450"/>
    <w:rsid w:val="00F37CEB"/>
    <w:rsid w:val="00F402F9"/>
    <w:rsid w:val="00F4055B"/>
    <w:rsid w:val="00F4067B"/>
    <w:rsid w:val="00F41173"/>
    <w:rsid w:val="00F419FE"/>
    <w:rsid w:val="00F41D8C"/>
    <w:rsid w:val="00F41E2A"/>
    <w:rsid w:val="00F42F45"/>
    <w:rsid w:val="00F45126"/>
    <w:rsid w:val="00F455E4"/>
    <w:rsid w:val="00F45687"/>
    <w:rsid w:val="00F45D99"/>
    <w:rsid w:val="00F46439"/>
    <w:rsid w:val="00F46DDC"/>
    <w:rsid w:val="00F47774"/>
    <w:rsid w:val="00F47E66"/>
    <w:rsid w:val="00F5157E"/>
    <w:rsid w:val="00F52839"/>
    <w:rsid w:val="00F52E72"/>
    <w:rsid w:val="00F53688"/>
    <w:rsid w:val="00F53BCC"/>
    <w:rsid w:val="00F53E1F"/>
    <w:rsid w:val="00F54288"/>
    <w:rsid w:val="00F55344"/>
    <w:rsid w:val="00F55409"/>
    <w:rsid w:val="00F566FC"/>
    <w:rsid w:val="00F56C48"/>
    <w:rsid w:val="00F56C70"/>
    <w:rsid w:val="00F56EDC"/>
    <w:rsid w:val="00F56FD0"/>
    <w:rsid w:val="00F572F3"/>
    <w:rsid w:val="00F60CB8"/>
    <w:rsid w:val="00F60FDC"/>
    <w:rsid w:val="00F6150A"/>
    <w:rsid w:val="00F62868"/>
    <w:rsid w:val="00F63B26"/>
    <w:rsid w:val="00F63CD0"/>
    <w:rsid w:val="00F63CF2"/>
    <w:rsid w:val="00F642A5"/>
    <w:rsid w:val="00F64355"/>
    <w:rsid w:val="00F65D5A"/>
    <w:rsid w:val="00F6644A"/>
    <w:rsid w:val="00F66BC0"/>
    <w:rsid w:val="00F67034"/>
    <w:rsid w:val="00F70D9D"/>
    <w:rsid w:val="00F710EC"/>
    <w:rsid w:val="00F713BE"/>
    <w:rsid w:val="00F71CC6"/>
    <w:rsid w:val="00F722E1"/>
    <w:rsid w:val="00F72305"/>
    <w:rsid w:val="00F72671"/>
    <w:rsid w:val="00F728E0"/>
    <w:rsid w:val="00F731BD"/>
    <w:rsid w:val="00F73906"/>
    <w:rsid w:val="00F74575"/>
    <w:rsid w:val="00F7515A"/>
    <w:rsid w:val="00F75362"/>
    <w:rsid w:val="00F7713A"/>
    <w:rsid w:val="00F77636"/>
    <w:rsid w:val="00F80B9A"/>
    <w:rsid w:val="00F81012"/>
    <w:rsid w:val="00F816AF"/>
    <w:rsid w:val="00F81D19"/>
    <w:rsid w:val="00F821EC"/>
    <w:rsid w:val="00F82C49"/>
    <w:rsid w:val="00F8383A"/>
    <w:rsid w:val="00F83BCA"/>
    <w:rsid w:val="00F83E7C"/>
    <w:rsid w:val="00F8665D"/>
    <w:rsid w:val="00F86936"/>
    <w:rsid w:val="00F876D9"/>
    <w:rsid w:val="00F87A65"/>
    <w:rsid w:val="00F90568"/>
    <w:rsid w:val="00F91FFE"/>
    <w:rsid w:val="00F920EB"/>
    <w:rsid w:val="00F92BD6"/>
    <w:rsid w:val="00F93276"/>
    <w:rsid w:val="00F94251"/>
    <w:rsid w:val="00F94B2C"/>
    <w:rsid w:val="00F958D4"/>
    <w:rsid w:val="00F96214"/>
    <w:rsid w:val="00F96C99"/>
    <w:rsid w:val="00FA12D9"/>
    <w:rsid w:val="00FA16B0"/>
    <w:rsid w:val="00FA1857"/>
    <w:rsid w:val="00FA1C7E"/>
    <w:rsid w:val="00FA2296"/>
    <w:rsid w:val="00FA317F"/>
    <w:rsid w:val="00FA3ADF"/>
    <w:rsid w:val="00FA47D1"/>
    <w:rsid w:val="00FA5A39"/>
    <w:rsid w:val="00FA6423"/>
    <w:rsid w:val="00FA75AF"/>
    <w:rsid w:val="00FA7FB3"/>
    <w:rsid w:val="00FB092D"/>
    <w:rsid w:val="00FB1331"/>
    <w:rsid w:val="00FB1653"/>
    <w:rsid w:val="00FB2E1F"/>
    <w:rsid w:val="00FB46DF"/>
    <w:rsid w:val="00FB4F4B"/>
    <w:rsid w:val="00FB61BE"/>
    <w:rsid w:val="00FB6A7C"/>
    <w:rsid w:val="00FB6B4D"/>
    <w:rsid w:val="00FB6D45"/>
    <w:rsid w:val="00FB6D5E"/>
    <w:rsid w:val="00FB72B8"/>
    <w:rsid w:val="00FB74C9"/>
    <w:rsid w:val="00FB779C"/>
    <w:rsid w:val="00FB7C22"/>
    <w:rsid w:val="00FC0543"/>
    <w:rsid w:val="00FC139D"/>
    <w:rsid w:val="00FC2639"/>
    <w:rsid w:val="00FC29F2"/>
    <w:rsid w:val="00FC510D"/>
    <w:rsid w:val="00FC51CC"/>
    <w:rsid w:val="00FC5D63"/>
    <w:rsid w:val="00FC5F41"/>
    <w:rsid w:val="00FC74DA"/>
    <w:rsid w:val="00FD0E61"/>
    <w:rsid w:val="00FD24DC"/>
    <w:rsid w:val="00FD2552"/>
    <w:rsid w:val="00FD27EC"/>
    <w:rsid w:val="00FD40D5"/>
    <w:rsid w:val="00FD4F88"/>
    <w:rsid w:val="00FD586D"/>
    <w:rsid w:val="00FD5FEF"/>
    <w:rsid w:val="00FD620D"/>
    <w:rsid w:val="00FD77B3"/>
    <w:rsid w:val="00FD7C98"/>
    <w:rsid w:val="00FE1B66"/>
    <w:rsid w:val="00FE3192"/>
    <w:rsid w:val="00FE39AD"/>
    <w:rsid w:val="00FE3D47"/>
    <w:rsid w:val="00FE4054"/>
    <w:rsid w:val="00FE407F"/>
    <w:rsid w:val="00FE4CFE"/>
    <w:rsid w:val="00FE758C"/>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73B4"/>
    <w:rsid w:val="00FF77FC"/>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18030845"/>
  <w15:chartTrackingRefBased/>
  <w15:docId w15:val="{87B0F275-5F98-4A1F-865F-D85B1043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20CF"/>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53"/>
      </w:numPr>
    </w:pPr>
  </w:style>
  <w:style w:type="numbering" w:customStyle="1" w:styleId="WW8Num13">
    <w:name w:val="WW8Num13"/>
    <w:basedOn w:val="Bezlisty"/>
    <w:rsid w:val="00D47C49"/>
    <w:pPr>
      <w:numPr>
        <w:numId w:val="5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B849B2"/>
    <w:rPr>
      <w:rFonts w:ascii="Calibri" w:hAnsi="Calibri" w:cs="Calibri"/>
      <w:sz w:val="22"/>
      <w:szCs w:val="22"/>
      <w:lang w:eastAsia="en-US"/>
    </w:rPr>
  </w:style>
  <w:style w:type="paragraph" w:customStyle="1" w:styleId="TableParagraph">
    <w:name w:val="Table Paragraph"/>
    <w:basedOn w:val="Normalny"/>
    <w:uiPriority w:val="1"/>
    <w:qFormat/>
    <w:rsid w:val="003E0E27"/>
    <w:pPr>
      <w:widowControl w:val="0"/>
      <w:numPr>
        <w:numId w:val="33"/>
      </w:numPr>
      <w:autoSpaceDE w:val="0"/>
      <w:autoSpaceDN w:val="0"/>
    </w:pPr>
    <w:rPr>
      <w:rFonts w:ascii="Avenir-Light" w:eastAsia="Avenir-Light" w:hAnsi="Avenir-Light" w:cs="Avenir-Light"/>
      <w:sz w:val="22"/>
      <w:szCs w:val="22"/>
      <w:lang w:val="en-US" w:eastAsia="en-US"/>
    </w:rPr>
  </w:style>
  <w:style w:type="character" w:customStyle="1" w:styleId="Nierozpoznanawzmianka2">
    <w:name w:val="Nierozpoznana wzmianka2"/>
    <w:basedOn w:val="Domylnaczcionkaakapitu"/>
    <w:uiPriority w:val="99"/>
    <w:semiHidden/>
    <w:unhideWhenUsed/>
    <w:rsid w:val="000B3C85"/>
    <w:rPr>
      <w:color w:val="605E5C"/>
      <w:shd w:val="clear" w:color="auto" w:fill="E1DFDD"/>
    </w:rPr>
  </w:style>
  <w:style w:type="paragraph" w:styleId="Poprawka">
    <w:name w:val="Revision"/>
    <w:hidden/>
    <w:uiPriority w:val="99"/>
    <w:semiHidden/>
    <w:rsid w:val="00A03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245198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8423513">
      <w:bodyDiv w:val="1"/>
      <w:marLeft w:val="0"/>
      <w:marRight w:val="0"/>
      <w:marTop w:val="0"/>
      <w:marBottom w:val="0"/>
      <w:divBdr>
        <w:top w:val="none" w:sz="0" w:space="0" w:color="auto"/>
        <w:left w:val="none" w:sz="0" w:space="0" w:color="auto"/>
        <w:bottom w:val="none" w:sz="0" w:space="0" w:color="auto"/>
        <w:right w:val="none" w:sz="0" w:space="0" w:color="auto"/>
      </w:divBdr>
      <w:divsChild>
        <w:div w:id="258562864">
          <w:marLeft w:val="0"/>
          <w:marRight w:val="0"/>
          <w:marTop w:val="0"/>
          <w:marBottom w:val="0"/>
          <w:divBdr>
            <w:top w:val="none" w:sz="0" w:space="0" w:color="auto"/>
            <w:left w:val="none" w:sz="0" w:space="0" w:color="auto"/>
            <w:bottom w:val="none" w:sz="0" w:space="0" w:color="auto"/>
            <w:right w:val="none" w:sz="0" w:space="0" w:color="auto"/>
          </w:divBdr>
          <w:divsChild>
            <w:div w:id="632714982">
              <w:marLeft w:val="0"/>
              <w:marRight w:val="0"/>
              <w:marTop w:val="0"/>
              <w:marBottom w:val="0"/>
              <w:divBdr>
                <w:top w:val="none" w:sz="0" w:space="0" w:color="auto"/>
                <w:left w:val="none" w:sz="0" w:space="0" w:color="auto"/>
                <w:bottom w:val="none" w:sz="0" w:space="0" w:color="auto"/>
                <w:right w:val="none" w:sz="0" w:space="0" w:color="auto"/>
              </w:divBdr>
            </w:div>
          </w:divsChild>
        </w:div>
        <w:div w:id="1043019441">
          <w:marLeft w:val="0"/>
          <w:marRight w:val="0"/>
          <w:marTop w:val="0"/>
          <w:marBottom w:val="0"/>
          <w:divBdr>
            <w:top w:val="none" w:sz="0" w:space="0" w:color="auto"/>
            <w:left w:val="none" w:sz="0" w:space="0" w:color="auto"/>
            <w:bottom w:val="none" w:sz="0" w:space="0" w:color="auto"/>
            <w:right w:val="none" w:sz="0" w:space="0" w:color="auto"/>
          </w:divBdr>
          <w:divsChild>
            <w:div w:id="1472361041">
              <w:marLeft w:val="0"/>
              <w:marRight w:val="0"/>
              <w:marTop w:val="0"/>
              <w:marBottom w:val="0"/>
              <w:divBdr>
                <w:top w:val="none" w:sz="0" w:space="0" w:color="auto"/>
                <w:left w:val="none" w:sz="0" w:space="0" w:color="auto"/>
                <w:bottom w:val="none" w:sz="0" w:space="0" w:color="auto"/>
                <w:right w:val="none" w:sz="0" w:space="0" w:color="auto"/>
              </w:divBdr>
            </w:div>
          </w:divsChild>
        </w:div>
        <w:div w:id="1334409148">
          <w:marLeft w:val="0"/>
          <w:marRight w:val="0"/>
          <w:marTop w:val="0"/>
          <w:marBottom w:val="0"/>
          <w:divBdr>
            <w:top w:val="none" w:sz="0" w:space="0" w:color="auto"/>
            <w:left w:val="none" w:sz="0" w:space="0" w:color="auto"/>
            <w:bottom w:val="none" w:sz="0" w:space="0" w:color="auto"/>
            <w:right w:val="none" w:sz="0" w:space="0" w:color="auto"/>
          </w:divBdr>
          <w:divsChild>
            <w:div w:id="1550530035">
              <w:marLeft w:val="0"/>
              <w:marRight w:val="0"/>
              <w:marTop w:val="0"/>
              <w:marBottom w:val="0"/>
              <w:divBdr>
                <w:top w:val="none" w:sz="0" w:space="0" w:color="auto"/>
                <w:left w:val="none" w:sz="0" w:space="0" w:color="auto"/>
                <w:bottom w:val="none" w:sz="0" w:space="0" w:color="auto"/>
                <w:right w:val="none" w:sz="0" w:space="0" w:color="auto"/>
              </w:divBdr>
            </w:div>
          </w:divsChild>
        </w:div>
        <w:div w:id="1340236004">
          <w:marLeft w:val="0"/>
          <w:marRight w:val="0"/>
          <w:marTop w:val="0"/>
          <w:marBottom w:val="0"/>
          <w:divBdr>
            <w:top w:val="none" w:sz="0" w:space="0" w:color="auto"/>
            <w:left w:val="none" w:sz="0" w:space="0" w:color="auto"/>
            <w:bottom w:val="none" w:sz="0" w:space="0" w:color="auto"/>
            <w:right w:val="none" w:sz="0" w:space="0" w:color="auto"/>
          </w:divBdr>
          <w:divsChild>
            <w:div w:id="1169565898">
              <w:marLeft w:val="0"/>
              <w:marRight w:val="0"/>
              <w:marTop w:val="0"/>
              <w:marBottom w:val="0"/>
              <w:divBdr>
                <w:top w:val="none" w:sz="0" w:space="0" w:color="auto"/>
                <w:left w:val="none" w:sz="0" w:space="0" w:color="auto"/>
                <w:bottom w:val="none" w:sz="0" w:space="0" w:color="auto"/>
                <w:right w:val="none" w:sz="0" w:space="0" w:color="auto"/>
              </w:divBdr>
            </w:div>
          </w:divsChild>
        </w:div>
        <w:div w:id="1720745054">
          <w:marLeft w:val="0"/>
          <w:marRight w:val="0"/>
          <w:marTop w:val="0"/>
          <w:marBottom w:val="0"/>
          <w:divBdr>
            <w:top w:val="none" w:sz="0" w:space="0" w:color="auto"/>
            <w:left w:val="none" w:sz="0" w:space="0" w:color="auto"/>
            <w:bottom w:val="none" w:sz="0" w:space="0" w:color="auto"/>
            <w:right w:val="none" w:sz="0" w:space="0" w:color="auto"/>
          </w:divBdr>
        </w:div>
      </w:divsChild>
    </w:div>
    <w:div w:id="79116709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87629435">
      <w:bodyDiv w:val="1"/>
      <w:marLeft w:val="0"/>
      <w:marRight w:val="0"/>
      <w:marTop w:val="0"/>
      <w:marBottom w:val="0"/>
      <w:divBdr>
        <w:top w:val="none" w:sz="0" w:space="0" w:color="auto"/>
        <w:left w:val="none" w:sz="0" w:space="0" w:color="auto"/>
        <w:bottom w:val="none" w:sz="0" w:space="0" w:color="auto"/>
        <w:right w:val="none" w:sz="0" w:space="0" w:color="auto"/>
      </w:divBdr>
    </w:div>
    <w:div w:id="1562906542">
      <w:bodyDiv w:val="1"/>
      <w:marLeft w:val="0"/>
      <w:marRight w:val="0"/>
      <w:marTop w:val="0"/>
      <w:marBottom w:val="0"/>
      <w:divBdr>
        <w:top w:val="none" w:sz="0" w:space="0" w:color="auto"/>
        <w:left w:val="none" w:sz="0" w:space="0" w:color="auto"/>
        <w:bottom w:val="none" w:sz="0" w:space="0" w:color="auto"/>
        <w:right w:val="none" w:sz="0" w:space="0" w:color="auto"/>
      </w:divBdr>
    </w:div>
    <w:div w:id="1580090476">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gmina_moskorzew"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gmina_moskorzew"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ip.moskorzew.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comments" Target="comments.xml"/><Relationship Id="rId36" Type="http://schemas.microsoft.com/office/2011/relationships/people" Target="people.xml"/><Relationship Id="rId10" Type="http://schemas.openxmlformats.org/officeDocument/2006/relationships/hyperlink" Target="http://www.platformazakupowa.pl/pn/gmina_moskorzew" TargetMode="External"/><Relationship Id="rId19" Type="http://schemas.openxmlformats.org/officeDocument/2006/relationships/hyperlink" Target="https://platformazakupowa.pl/"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bip.moskorze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sekretariat@moskorzew.p" TargetMode="External"/><Relationship Id="rId30" Type="http://schemas.microsoft.com/office/2016/09/relationships/commentsIds" Target="commentsId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encrypted-tbn0.gstatic.com/images?q=tbn:ANd9GcQjRQModZFoFVA3v1LmdX9QigzBrhn4iaJ9iw&amp;usqp=CAU"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0F94-21E7-4D5A-B589-8D481167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28</Pages>
  <Words>10502</Words>
  <Characters>68737</Characters>
  <Application>Microsoft Office Word</Application>
  <DocSecurity>0</DocSecurity>
  <Lines>572</Lines>
  <Paragraphs>158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79081</CharactersWithSpaces>
  <SharedDoc>false</SharedDoc>
  <HLinks>
    <vt:vector size="54" baseType="variant">
      <vt:variant>
        <vt:i4>7274567</vt:i4>
      </vt:variant>
      <vt:variant>
        <vt:i4>26</vt:i4>
      </vt:variant>
      <vt:variant>
        <vt:i4>0</vt:i4>
      </vt:variant>
      <vt:variant>
        <vt:i4>5</vt:i4>
      </vt:variant>
      <vt:variant>
        <vt:lpwstr>mailto:sekretariat@moskorzew.p</vt:lpwstr>
      </vt:variant>
      <vt:variant>
        <vt:lpwstr/>
      </vt:variant>
      <vt:variant>
        <vt:i4>6946939</vt:i4>
      </vt:variant>
      <vt:variant>
        <vt:i4>21</vt:i4>
      </vt:variant>
      <vt:variant>
        <vt:i4>0</vt:i4>
      </vt:variant>
      <vt:variant>
        <vt:i4>5</vt:i4>
      </vt:variant>
      <vt:variant>
        <vt:lpwstr>https://moskorzew.ezamawiajacy.pl/</vt:lpwstr>
      </vt:variant>
      <vt:variant>
        <vt:lpwstr/>
      </vt:variant>
      <vt:variant>
        <vt:i4>6946939</vt:i4>
      </vt:variant>
      <vt:variant>
        <vt:i4>18</vt:i4>
      </vt:variant>
      <vt:variant>
        <vt:i4>0</vt:i4>
      </vt:variant>
      <vt:variant>
        <vt:i4>5</vt:i4>
      </vt:variant>
      <vt:variant>
        <vt:lpwstr>https://moskorzew.ezamawiajacy.pl/</vt:lpwstr>
      </vt:variant>
      <vt:variant>
        <vt:lpwstr/>
      </vt:variant>
      <vt:variant>
        <vt:i4>7340047</vt:i4>
      </vt:variant>
      <vt:variant>
        <vt:i4>15</vt:i4>
      </vt:variant>
      <vt:variant>
        <vt:i4>0</vt:i4>
      </vt:variant>
      <vt:variant>
        <vt:i4>5</vt:i4>
      </vt:variant>
      <vt:variant>
        <vt:lpwstr>mailto:paulina.wojewoda@moskorzew.pl;</vt:lpwstr>
      </vt:variant>
      <vt:variant>
        <vt:lpwstr/>
      </vt:variant>
      <vt:variant>
        <vt:i4>6946939</vt:i4>
      </vt:variant>
      <vt:variant>
        <vt:i4>12</vt:i4>
      </vt:variant>
      <vt:variant>
        <vt:i4>0</vt:i4>
      </vt:variant>
      <vt:variant>
        <vt:i4>5</vt:i4>
      </vt:variant>
      <vt:variant>
        <vt:lpwstr>https://moskorzew.ezamawiajacy.pl/</vt:lpwstr>
      </vt:variant>
      <vt:variant>
        <vt:lpwstr/>
      </vt:variant>
      <vt:variant>
        <vt:i4>6946939</vt:i4>
      </vt:variant>
      <vt:variant>
        <vt:i4>9</vt:i4>
      </vt:variant>
      <vt:variant>
        <vt:i4>0</vt:i4>
      </vt:variant>
      <vt:variant>
        <vt:i4>5</vt:i4>
      </vt:variant>
      <vt:variant>
        <vt:lpwstr>https://moskorzew.ezamawiajacy.pl/</vt:lpwstr>
      </vt:variant>
      <vt:variant>
        <vt:lpwstr/>
      </vt:variant>
      <vt:variant>
        <vt:i4>6946939</vt:i4>
      </vt:variant>
      <vt:variant>
        <vt:i4>6</vt:i4>
      </vt:variant>
      <vt:variant>
        <vt:i4>0</vt:i4>
      </vt:variant>
      <vt:variant>
        <vt:i4>5</vt:i4>
      </vt:variant>
      <vt:variant>
        <vt:lpwstr>https://moskorzew.ezamawiajacy.pl/</vt:lpwstr>
      </vt:variant>
      <vt:variant>
        <vt:lpwstr/>
      </vt:variant>
      <vt:variant>
        <vt:i4>1704006</vt:i4>
      </vt:variant>
      <vt:variant>
        <vt:i4>3</vt:i4>
      </vt:variant>
      <vt:variant>
        <vt:i4>0</vt:i4>
      </vt:variant>
      <vt:variant>
        <vt:i4>5</vt:i4>
      </vt:variant>
      <vt:variant>
        <vt:lpwstr>http://www.bip.moskorzew.pl/</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Ksie-08</cp:lastModifiedBy>
  <cp:revision>18</cp:revision>
  <cp:lastPrinted>2023-12-28T12:27:00Z</cp:lastPrinted>
  <dcterms:created xsi:type="dcterms:W3CDTF">2023-12-18T14:34:00Z</dcterms:created>
  <dcterms:modified xsi:type="dcterms:W3CDTF">2024-01-02T14:10:00Z</dcterms:modified>
</cp:coreProperties>
</file>