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EC6A" w14:textId="2FD4BFF6" w:rsidR="001D7DE1" w:rsidRDefault="00E568D1" w:rsidP="001D7DE1">
      <w:pPr>
        <w:pStyle w:val="Nagwek10"/>
        <w:keepNext/>
        <w:keepLines/>
        <w:spacing w:line="264" w:lineRule="auto"/>
        <w:jc w:val="right"/>
        <w:rPr>
          <w:u w:val="none"/>
        </w:rPr>
      </w:pPr>
      <w:bookmarkStart w:id="0" w:name="bookmark0"/>
      <w:bookmarkStart w:id="1" w:name="bookmark1"/>
      <w:bookmarkStart w:id="2" w:name="bookmark2"/>
      <w:r>
        <w:rPr>
          <w:u w:val="none"/>
        </w:rPr>
        <w:t xml:space="preserve">Nowy </w:t>
      </w:r>
      <w:bookmarkStart w:id="3" w:name="_GoBack"/>
      <w:bookmarkEnd w:id="3"/>
      <w:r w:rsidR="001D7DE1">
        <w:rPr>
          <w:u w:val="none"/>
        </w:rPr>
        <w:t xml:space="preserve">Załącznik nr </w:t>
      </w:r>
      <w:r>
        <w:rPr>
          <w:u w:val="none"/>
        </w:rPr>
        <w:t>4</w:t>
      </w:r>
      <w:r w:rsidR="001D7DE1">
        <w:rPr>
          <w:u w:val="none"/>
        </w:rPr>
        <w:t xml:space="preserve"> do SWZ</w:t>
      </w:r>
    </w:p>
    <w:p w14:paraId="7808AF9A" w14:textId="12FD952A" w:rsidR="001D7DE1" w:rsidRDefault="001D7DE1" w:rsidP="001D7DE1">
      <w:pPr>
        <w:pStyle w:val="Nagwek10"/>
        <w:keepNext/>
        <w:keepLines/>
        <w:spacing w:line="264" w:lineRule="auto"/>
        <w:jc w:val="right"/>
        <w:rPr>
          <w:u w:val="none"/>
        </w:rPr>
      </w:pPr>
      <w:r>
        <w:rPr>
          <w:u w:val="none"/>
        </w:rPr>
        <w:t>Załącznik nr 2 do umowy</w:t>
      </w:r>
    </w:p>
    <w:p w14:paraId="38744520" w14:textId="63C1943E" w:rsidR="001B46C7" w:rsidRPr="002A3A4C" w:rsidRDefault="009C00A4">
      <w:pPr>
        <w:pStyle w:val="Nagwek10"/>
        <w:keepNext/>
        <w:keepLines/>
        <w:spacing w:line="264" w:lineRule="auto"/>
        <w:jc w:val="center"/>
        <w:rPr>
          <w:sz w:val="22"/>
          <w:szCs w:val="22"/>
        </w:rPr>
      </w:pPr>
      <w:r w:rsidRPr="002A3A4C">
        <w:rPr>
          <w:sz w:val="22"/>
          <w:szCs w:val="22"/>
          <w:u w:val="none"/>
        </w:rPr>
        <w:t>OPIS PRZEDMIOTU ZAMÓWIENIA</w:t>
      </w:r>
      <w:bookmarkEnd w:id="0"/>
      <w:bookmarkEnd w:id="1"/>
      <w:bookmarkEnd w:id="2"/>
      <w:r w:rsidR="006542B8" w:rsidRPr="002A3A4C">
        <w:rPr>
          <w:sz w:val="22"/>
          <w:szCs w:val="22"/>
          <w:u w:val="none"/>
        </w:rPr>
        <w:t xml:space="preserve"> (OPZ)</w:t>
      </w:r>
    </w:p>
    <w:p w14:paraId="5F8CA395" w14:textId="268D7A1C" w:rsidR="001B46C7" w:rsidRPr="002A3A4C" w:rsidRDefault="00702633" w:rsidP="001157B8">
      <w:pPr>
        <w:pStyle w:val="Nagwek10"/>
        <w:keepNext/>
        <w:keepLines/>
        <w:spacing w:after="0" w:line="240" w:lineRule="auto"/>
        <w:jc w:val="center"/>
        <w:rPr>
          <w:sz w:val="22"/>
          <w:szCs w:val="22"/>
          <w:u w:val="none"/>
        </w:rPr>
      </w:pPr>
      <w:bookmarkStart w:id="4" w:name="bookmark5"/>
      <w:r w:rsidRPr="002A3A4C">
        <w:rPr>
          <w:sz w:val="22"/>
          <w:szCs w:val="22"/>
          <w:u w:val="none"/>
        </w:rPr>
        <w:t>,,</w:t>
      </w:r>
      <w:r w:rsidR="00AC6853" w:rsidRPr="002A3A4C">
        <w:rPr>
          <w:sz w:val="22"/>
          <w:szCs w:val="22"/>
          <w:u w:val="none"/>
        </w:rPr>
        <w:t xml:space="preserve">Zakup wraz z dostarczeniem radiotelefonów noszonych, przewoźnych oraz </w:t>
      </w:r>
      <w:proofErr w:type="spellStart"/>
      <w:r w:rsidR="00AC6853" w:rsidRPr="002A3A4C">
        <w:rPr>
          <w:sz w:val="22"/>
          <w:szCs w:val="22"/>
          <w:u w:val="none"/>
        </w:rPr>
        <w:t>radioprzemien</w:t>
      </w:r>
      <w:r w:rsidR="004C048C" w:rsidRPr="002A3A4C">
        <w:rPr>
          <w:sz w:val="22"/>
          <w:szCs w:val="22"/>
          <w:u w:val="none"/>
        </w:rPr>
        <w:t>n</w:t>
      </w:r>
      <w:r w:rsidR="00AC6853" w:rsidRPr="002A3A4C">
        <w:rPr>
          <w:sz w:val="22"/>
          <w:szCs w:val="22"/>
          <w:u w:val="none"/>
        </w:rPr>
        <w:t>ików</w:t>
      </w:r>
      <w:proofErr w:type="spellEnd"/>
      <w:r w:rsidR="00AC6853" w:rsidRPr="002A3A4C">
        <w:rPr>
          <w:sz w:val="22"/>
          <w:szCs w:val="22"/>
          <w:u w:val="none"/>
        </w:rPr>
        <w:t xml:space="preserve"> standardu DMR TIER II w ramach cyfryzacji systemów radiokomunikacyjnych jednostek Policji garnizonu mazowieckiego</w:t>
      </w:r>
      <w:r w:rsidRPr="002A3A4C">
        <w:rPr>
          <w:sz w:val="22"/>
          <w:szCs w:val="22"/>
          <w:u w:val="none"/>
        </w:rPr>
        <w:t>”</w:t>
      </w:r>
      <w:r w:rsidR="009C00A4" w:rsidRPr="002A3A4C">
        <w:rPr>
          <w:sz w:val="22"/>
          <w:szCs w:val="22"/>
          <w:u w:val="none"/>
        </w:rPr>
        <w:t xml:space="preserve"> </w:t>
      </w:r>
      <w:bookmarkEnd w:id="4"/>
    </w:p>
    <w:p w14:paraId="04BA719B" w14:textId="77777777" w:rsidR="00846676" w:rsidRPr="00192E50" w:rsidRDefault="00846676" w:rsidP="001157B8">
      <w:pPr>
        <w:pStyle w:val="Nagwek10"/>
        <w:keepNext/>
        <w:keepLines/>
        <w:spacing w:after="0" w:line="240" w:lineRule="auto"/>
        <w:jc w:val="center"/>
        <w:rPr>
          <w:sz w:val="22"/>
          <w:u w:val="none"/>
        </w:rPr>
      </w:pPr>
    </w:p>
    <w:p w14:paraId="316C657E" w14:textId="77777777" w:rsidR="001B46C7" w:rsidRPr="00192E50" w:rsidRDefault="009C00A4">
      <w:pPr>
        <w:pStyle w:val="Nagwek10"/>
        <w:keepNext/>
        <w:keepLines/>
        <w:numPr>
          <w:ilvl w:val="0"/>
          <w:numId w:val="1"/>
        </w:numPr>
        <w:tabs>
          <w:tab w:val="left" w:pos="533"/>
        </w:tabs>
        <w:spacing w:line="264" w:lineRule="auto"/>
        <w:jc w:val="both"/>
        <w:rPr>
          <w:sz w:val="22"/>
        </w:rPr>
      </w:pPr>
      <w:bookmarkStart w:id="5" w:name="bookmark6"/>
      <w:bookmarkStart w:id="6" w:name="bookmark3"/>
      <w:bookmarkStart w:id="7" w:name="bookmark4"/>
      <w:bookmarkStart w:id="8" w:name="bookmark7"/>
      <w:bookmarkEnd w:id="5"/>
      <w:r w:rsidRPr="00192E50">
        <w:rPr>
          <w:sz w:val="22"/>
          <w:u w:val="none"/>
        </w:rPr>
        <w:t>Przedmiot zamówienia</w:t>
      </w:r>
      <w:bookmarkEnd w:id="6"/>
      <w:bookmarkEnd w:id="7"/>
      <w:bookmarkEnd w:id="8"/>
    </w:p>
    <w:p w14:paraId="75C718E3" w14:textId="78508FD1" w:rsidR="009D7E6E" w:rsidRDefault="009C00A4" w:rsidP="009D7E6E">
      <w:pPr>
        <w:pStyle w:val="Teksttreci0"/>
        <w:ind w:left="641"/>
        <w:jc w:val="both"/>
      </w:pPr>
      <w:r>
        <w:t xml:space="preserve">Przedmiotem zamówienia jest </w:t>
      </w:r>
      <w:r w:rsidR="00AC6853" w:rsidRPr="00AC6853">
        <w:rPr>
          <w:b/>
          <w:bCs/>
        </w:rPr>
        <w:t xml:space="preserve">Zakup wraz z dostarczeniem radiotelefonów noszonych, przewoźnych oraz </w:t>
      </w:r>
      <w:proofErr w:type="spellStart"/>
      <w:r w:rsidR="00AC6853" w:rsidRPr="00AC6853">
        <w:rPr>
          <w:b/>
          <w:bCs/>
        </w:rPr>
        <w:t>radioprzemien</w:t>
      </w:r>
      <w:r w:rsidR="00677710">
        <w:rPr>
          <w:b/>
          <w:bCs/>
        </w:rPr>
        <w:t>n</w:t>
      </w:r>
      <w:r w:rsidR="00AC6853" w:rsidRPr="00AC6853">
        <w:rPr>
          <w:b/>
          <w:bCs/>
        </w:rPr>
        <w:t>ików</w:t>
      </w:r>
      <w:proofErr w:type="spellEnd"/>
      <w:r w:rsidR="00AC6853" w:rsidRPr="00AC6853">
        <w:rPr>
          <w:b/>
          <w:bCs/>
        </w:rPr>
        <w:t xml:space="preserve"> standardu DMR TIER II w ramach cyfryzacji systemów radiokomunikacyjnych jednostek Policji garnizonu mazowieckiego</w:t>
      </w:r>
      <w:r w:rsidR="002314BF" w:rsidRPr="002314BF">
        <w:rPr>
          <w:b/>
          <w:bCs/>
        </w:rPr>
        <w:t xml:space="preserve"> </w:t>
      </w:r>
      <w:r w:rsidR="00596CBB" w:rsidRPr="00596CBB">
        <w:rPr>
          <w:bCs/>
        </w:rPr>
        <w:t>z</w:t>
      </w:r>
      <w:r w:rsidR="00596CBB">
        <w:rPr>
          <w:b/>
          <w:bCs/>
        </w:rPr>
        <w:t xml:space="preserve"> </w:t>
      </w:r>
      <w:r w:rsidRPr="00596CBB">
        <w:rPr>
          <w:color w:val="auto"/>
        </w:rPr>
        <w:t>akcesoriami</w:t>
      </w:r>
      <w:r w:rsidR="00D003E8">
        <w:t xml:space="preserve"> dopuszczonymi</w:t>
      </w:r>
      <w:r w:rsidR="00596CBB">
        <w:t xml:space="preserve"> przez producenta</w:t>
      </w:r>
      <w:r w:rsidR="00D003E8">
        <w:t xml:space="preserve"> do współpracy </w:t>
      </w:r>
      <w:r w:rsidR="00E755F7">
        <w:t xml:space="preserve">z </w:t>
      </w:r>
      <w:r>
        <w:t xml:space="preserve">dostarczonymi </w:t>
      </w:r>
      <w:r w:rsidR="00596CBB">
        <w:t xml:space="preserve">urządzeniami </w:t>
      </w:r>
      <w:r>
        <w:t>oraz</w:t>
      </w:r>
      <w:r w:rsidRPr="009D7E6E">
        <w:rPr>
          <w:color w:val="FF0000"/>
        </w:rPr>
        <w:t xml:space="preserve"> </w:t>
      </w:r>
      <w:r w:rsidR="00214A10" w:rsidRPr="00214A10">
        <w:rPr>
          <w:color w:val="auto"/>
        </w:rPr>
        <w:t xml:space="preserve">interfejsami </w:t>
      </w:r>
      <w:r>
        <w:t>niezbędnym</w:t>
      </w:r>
      <w:r w:rsidR="00214A10">
        <w:t>i</w:t>
      </w:r>
      <w:r>
        <w:t xml:space="preserve"> do</w:t>
      </w:r>
      <w:r w:rsidR="00756B52">
        <w:t> </w:t>
      </w:r>
      <w:r>
        <w:t>prawidłowego skonfigurowania dostarczon</w:t>
      </w:r>
      <w:r w:rsidR="00214A10">
        <w:t>ego</w:t>
      </w:r>
      <w:r>
        <w:t xml:space="preserve"> </w:t>
      </w:r>
      <w:r w:rsidR="00214A10">
        <w:t>sprzętu.</w:t>
      </w:r>
      <w:r w:rsidRPr="009D7E6E">
        <w:rPr>
          <w:color w:val="FF0000"/>
        </w:rPr>
        <w:t xml:space="preserve"> </w:t>
      </w:r>
      <w:r>
        <w:t xml:space="preserve">Przedmiot zamówienia obejmuje dostawę elementów do samodzielnej budowy lokalnych systemów łączności DMR </w:t>
      </w:r>
      <w:proofErr w:type="spellStart"/>
      <w:r>
        <w:t>Tier</w:t>
      </w:r>
      <w:proofErr w:type="spellEnd"/>
      <w:r>
        <w:t xml:space="preserve"> </w:t>
      </w:r>
      <w:r w:rsidR="000D5B2B">
        <w:t>II</w:t>
      </w:r>
      <w:r>
        <w:t xml:space="preserve"> przez służby techniczne Zamawiającego</w:t>
      </w:r>
      <w:r w:rsidRPr="00214A10">
        <w:rPr>
          <w:color w:val="auto"/>
        </w:rPr>
        <w:t>.</w:t>
      </w:r>
      <w:r w:rsidRPr="009D7E6E">
        <w:rPr>
          <w:color w:val="FF0000"/>
        </w:rPr>
        <w:t xml:space="preserve"> </w:t>
      </w:r>
      <w:r w:rsidR="00214A10" w:rsidRPr="00214A10">
        <w:rPr>
          <w:color w:val="auto"/>
        </w:rPr>
        <w:t>W</w:t>
      </w:r>
      <w:r w:rsidRPr="00BE3736">
        <w:t>ymagane dostawą elementy muszą być ze sobą kompatybilne w zakresie wszelkich wymaganych specyfikacją funkcjonalności.</w:t>
      </w:r>
      <w:r w:rsidR="00F03A0F" w:rsidRPr="008C4B16">
        <w:rPr>
          <w:b/>
          <w:bCs/>
        </w:rPr>
        <w:t xml:space="preserve"> </w:t>
      </w:r>
      <w:r w:rsidR="00214A10" w:rsidRPr="00214A10">
        <w:rPr>
          <w:color w:val="auto"/>
        </w:rPr>
        <w:t>Oferowane urządzenia</w:t>
      </w:r>
      <w:r w:rsidR="00F03A0F" w:rsidRPr="00BE3736">
        <w:t xml:space="preserve"> mają pochodzić od tego samego producenta</w:t>
      </w:r>
      <w:r w:rsidR="005E59BA" w:rsidRPr="00BE3736">
        <w:t xml:space="preserve"> oraz współpracować </w:t>
      </w:r>
      <w:r w:rsidR="00A1040E" w:rsidRPr="00BE3736">
        <w:t xml:space="preserve">z istniejącym systemem opartym na </w:t>
      </w:r>
      <w:r w:rsidR="002239DD">
        <w:t>stacjach retransmisyjnych</w:t>
      </w:r>
      <w:r w:rsidR="00A1040E" w:rsidRPr="00BE3736">
        <w:t xml:space="preserve"> SLR 8000</w:t>
      </w:r>
      <w:r w:rsidR="002314BF" w:rsidRPr="002314BF">
        <w:t xml:space="preserve"> </w:t>
      </w:r>
      <w:r w:rsidR="000C0C91" w:rsidRPr="00BE3736">
        <w:t xml:space="preserve">oraz oprogramowaniem </w:t>
      </w:r>
      <w:r w:rsidR="002314BF">
        <w:t xml:space="preserve">Radio Management Software </w:t>
      </w:r>
      <w:proofErr w:type="spellStart"/>
      <w:r w:rsidR="002314BF">
        <w:t>ver</w:t>
      </w:r>
      <w:proofErr w:type="spellEnd"/>
      <w:r w:rsidR="002314BF">
        <w:t>. 2.138.176.0</w:t>
      </w:r>
      <w:r w:rsidR="00F03A0F" w:rsidRPr="00BE3736">
        <w:t>.</w:t>
      </w:r>
      <w:r w:rsidR="002314BF">
        <w:t xml:space="preserve"> Dostarczone </w:t>
      </w:r>
      <w:proofErr w:type="spellStart"/>
      <w:r w:rsidR="002314BF">
        <w:t>radioprzemienniki</w:t>
      </w:r>
      <w:proofErr w:type="spellEnd"/>
      <w:r w:rsidR="002314BF">
        <w:t xml:space="preserve"> powinny posiadać </w:t>
      </w:r>
      <w:r w:rsidR="009D7E6E">
        <w:t>zaimplementowane licencje</w:t>
      </w:r>
      <w:r w:rsidR="009D7E6E" w:rsidRPr="009D7E6E">
        <w:t xml:space="preserve"> </w:t>
      </w:r>
      <w:r w:rsidR="009D7E6E">
        <w:t>Network Application Interface Data oraz Network Application</w:t>
      </w:r>
      <w:r w:rsidR="00AC6853" w:rsidRPr="00AC6853">
        <w:t xml:space="preserve"> Interface Voice</w:t>
      </w:r>
      <w:r w:rsidR="009D7E6E">
        <w:t xml:space="preserve"> w celu zachowania pełnej kompatybilności z użytkowanym sprzętem i oprogramowaniem</w:t>
      </w:r>
      <w:r w:rsidR="00214A10">
        <w:t xml:space="preserve"> Zamawiającego.</w:t>
      </w:r>
    </w:p>
    <w:p w14:paraId="0259CA8C" w14:textId="41D5F8C3" w:rsidR="00081C9B" w:rsidRPr="00BE3736" w:rsidRDefault="009D7E6E" w:rsidP="009D7E6E">
      <w:pPr>
        <w:pStyle w:val="Teksttreci0"/>
        <w:ind w:left="641"/>
        <w:jc w:val="both"/>
      </w:pPr>
      <w:r>
        <w:t xml:space="preserve">        </w:t>
      </w:r>
      <w:r w:rsidR="007B0804" w:rsidRPr="00BE3736">
        <w:t xml:space="preserve">Oferowany przez Wykonawcę przedmiot zamówienia musi być fabrycznie nowy, wyprodukowany nie </w:t>
      </w:r>
      <w:r w:rsidR="008F5CDB">
        <w:t xml:space="preserve">wcześniej </w:t>
      </w:r>
      <w:r w:rsidR="007B0804" w:rsidRPr="00BE3736">
        <w:t xml:space="preserve">niż </w:t>
      </w:r>
      <w:r w:rsidR="00224D04">
        <w:t>24</w:t>
      </w:r>
      <w:r w:rsidR="007B0804" w:rsidRPr="00BE3736">
        <w:t xml:space="preserve"> miesięcy przed dostarczeniem sprzętu </w:t>
      </w:r>
      <w:r w:rsidR="00081C9B" w:rsidRPr="00BE3736">
        <w:t>do Zamawiającego, wolny od wad fizycznych i prawnych, pakowany w oryginalne bezzwrotne opakowanie producenta.</w:t>
      </w:r>
    </w:p>
    <w:p w14:paraId="13DF9656" w14:textId="55E8B059" w:rsidR="00837B23" w:rsidRDefault="007B0804" w:rsidP="00837B23">
      <w:pPr>
        <w:pStyle w:val="Teksttreci0"/>
        <w:ind w:left="641"/>
        <w:jc w:val="both"/>
      </w:pPr>
      <w:r>
        <w:t xml:space="preserve"> </w:t>
      </w:r>
    </w:p>
    <w:p w14:paraId="188850BE" w14:textId="6D05FA49" w:rsidR="001B46C7" w:rsidRPr="00192E50" w:rsidRDefault="00B638AA" w:rsidP="0068459A">
      <w:pPr>
        <w:pStyle w:val="Nagwek10"/>
        <w:keepNext/>
        <w:keepLines/>
        <w:numPr>
          <w:ilvl w:val="0"/>
          <w:numId w:val="1"/>
        </w:numPr>
        <w:tabs>
          <w:tab w:val="left" w:pos="499"/>
        </w:tabs>
        <w:jc w:val="both"/>
        <w:rPr>
          <w:sz w:val="22"/>
        </w:rPr>
      </w:pPr>
      <w:bookmarkStart w:id="9" w:name="bookmark10"/>
      <w:bookmarkStart w:id="10" w:name="bookmark137"/>
      <w:bookmarkStart w:id="11" w:name="bookmark138"/>
      <w:bookmarkEnd w:id="9"/>
      <w:bookmarkEnd w:id="10"/>
      <w:r w:rsidRPr="00192E50">
        <w:rPr>
          <w:sz w:val="22"/>
        </w:rPr>
        <w:t>R</w:t>
      </w:r>
      <w:r w:rsidR="009C00A4" w:rsidRPr="00192E50">
        <w:rPr>
          <w:sz w:val="22"/>
        </w:rPr>
        <w:t>adiotelefon przewoźny DMR</w:t>
      </w:r>
      <w:bookmarkEnd w:id="11"/>
      <w:r w:rsidR="00670C5A" w:rsidRPr="00192E50">
        <w:rPr>
          <w:sz w:val="22"/>
        </w:rPr>
        <w:t xml:space="preserve">  </w:t>
      </w:r>
      <w:r w:rsidR="005B0EA1" w:rsidRPr="00192E50">
        <w:rPr>
          <w:sz w:val="22"/>
          <w:u w:val="none"/>
        </w:rPr>
        <w:t>np. (Motorola DM4601e)</w:t>
      </w:r>
      <w:r w:rsidR="00670C5A" w:rsidRPr="00192E50">
        <w:rPr>
          <w:sz w:val="22"/>
          <w:u w:val="none"/>
        </w:rPr>
        <w:t xml:space="preserve"> </w:t>
      </w:r>
      <w:r w:rsidR="00B559B8" w:rsidRPr="00192E50">
        <w:rPr>
          <w:sz w:val="22"/>
          <w:u w:val="none"/>
        </w:rPr>
        <w:t>– 86 szt.</w:t>
      </w:r>
    </w:p>
    <w:p w14:paraId="173F4283" w14:textId="77777777" w:rsidR="00192E50" w:rsidRDefault="00670C5A" w:rsidP="008D5656">
      <w:pPr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192E50">
        <w:rPr>
          <w:sz w:val="26"/>
        </w:rPr>
        <w:t xml:space="preserve">        </w:t>
      </w:r>
      <w:r w:rsidRPr="00192E50">
        <w:rPr>
          <w:rFonts w:ascii="Times New Roman" w:hAnsi="Times New Roman" w:cs="Times New Roman"/>
          <w:b/>
          <w:bCs/>
          <w:sz w:val="22"/>
          <w:szCs w:val="20"/>
        </w:rPr>
        <w:t xml:space="preserve">lub równoważny zgodny z wymaganiami Zamawiającego określonymi w OPZ o parametrach </w:t>
      </w:r>
    </w:p>
    <w:p w14:paraId="4C787025" w14:textId="27A54169" w:rsidR="00670C5A" w:rsidRPr="00192E50" w:rsidRDefault="00192E50" w:rsidP="00192E50">
      <w:pPr>
        <w:ind w:firstLine="500"/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670C5A" w:rsidRPr="00192E50">
        <w:rPr>
          <w:rFonts w:ascii="Times New Roman" w:hAnsi="Times New Roman" w:cs="Times New Roman"/>
          <w:b/>
          <w:bCs/>
          <w:sz w:val="22"/>
          <w:szCs w:val="20"/>
        </w:rPr>
        <w:t>technicznych, jakościowych i funkcjonalnych nie gorszych niż poniżej wymienione:</w:t>
      </w:r>
    </w:p>
    <w:p w14:paraId="384B6598" w14:textId="77777777" w:rsidR="008D5656" w:rsidRPr="008D5656" w:rsidRDefault="008D5656" w:rsidP="008D5656">
      <w:pPr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08E44AB" w14:textId="77777777" w:rsidR="001B46C7" w:rsidRPr="00192E50" w:rsidRDefault="009C00A4" w:rsidP="00CE627B">
      <w:pPr>
        <w:pStyle w:val="Nagwek10"/>
        <w:keepNext/>
        <w:keepLines/>
        <w:numPr>
          <w:ilvl w:val="0"/>
          <w:numId w:val="5"/>
        </w:numPr>
        <w:tabs>
          <w:tab w:val="left" w:pos="904"/>
        </w:tabs>
        <w:ind w:firstLine="500"/>
        <w:jc w:val="both"/>
        <w:rPr>
          <w:sz w:val="22"/>
        </w:rPr>
      </w:pPr>
      <w:bookmarkStart w:id="12" w:name="bookmark139"/>
      <w:bookmarkStart w:id="13" w:name="bookmark135"/>
      <w:bookmarkStart w:id="14" w:name="bookmark136"/>
      <w:bookmarkStart w:id="15" w:name="bookmark140"/>
      <w:bookmarkEnd w:id="12"/>
      <w:r w:rsidRPr="00192E50">
        <w:rPr>
          <w:sz w:val="22"/>
        </w:rPr>
        <w:t>Ogólne cechy funkcjonalno-użytkowe radiotelefonu przewoźnego:</w:t>
      </w:r>
      <w:bookmarkEnd w:id="13"/>
      <w:bookmarkEnd w:id="14"/>
      <w:bookmarkEnd w:id="15"/>
    </w:p>
    <w:p w14:paraId="2CED1E14" w14:textId="63891E4A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16" w:name="bookmark141"/>
      <w:bookmarkEnd w:id="16"/>
      <w:r>
        <w:t xml:space="preserve">Praca w systemie cyfrowym zgodnym ze specyfikacją ETSI TS 102 361 (TIER II) </w:t>
      </w:r>
      <w:r w:rsidR="0075027B">
        <w:t xml:space="preserve">                    </w:t>
      </w:r>
      <w:r>
        <w:t>oraz w systemie analogowym (modulacja F3E), w trybach simpleks/</w:t>
      </w:r>
      <w:proofErr w:type="spellStart"/>
      <w:r>
        <w:t>duosimpleks</w:t>
      </w:r>
      <w:proofErr w:type="spellEnd"/>
      <w:r>
        <w:t>;</w:t>
      </w:r>
    </w:p>
    <w:p w14:paraId="1FA7A375" w14:textId="7AE0FCCA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17" w:name="bookmark142"/>
      <w:bookmarkEnd w:id="17"/>
      <w:r>
        <w:t>Możliwość pracy z modulacją cyfrową w trybie simpleksowym, przy jednoczesnym użyciu dwóch niezależnych szczelin czasowych w trybie pracy ze stacją retransmisyjną</w:t>
      </w:r>
      <w:r w:rsidR="0085456A">
        <w:t xml:space="preserve"> </w:t>
      </w:r>
      <w:r w:rsidR="0085456A" w:rsidRPr="00BE3736">
        <w:t>SLR 8000</w:t>
      </w:r>
      <w:r>
        <w:t>.</w:t>
      </w:r>
    </w:p>
    <w:p w14:paraId="7D369033" w14:textId="202634D8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18" w:name="bookmark143"/>
      <w:bookmarkEnd w:id="18"/>
      <w:r>
        <w:t>Możliwość zaprogramowania min. 250 kanałów, z możliwością podziału na min 20 grup po 16 kanałów w sposób uniemożliwiający ingerencje ze strony użytkownika bez zestawu do</w:t>
      </w:r>
      <w:r w:rsidR="00912474">
        <w:t> </w:t>
      </w:r>
      <w:r>
        <w:t>programowania radiotelefonu.</w:t>
      </w:r>
    </w:p>
    <w:p w14:paraId="0802744F" w14:textId="48ECC186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19" w:name="bookmark144"/>
      <w:bookmarkStart w:id="20" w:name="bookmark145"/>
      <w:bookmarkEnd w:id="19"/>
      <w:bookmarkEnd w:id="20"/>
      <w:r>
        <w:t>Dedykowany przycisk funkcyjny w wyróżniającym się kolorze</w:t>
      </w:r>
      <w:r w:rsidR="00C308AB">
        <w:t xml:space="preserve"> lub oznaczony w sposób rozpoznawalny dla użytkownika, umożliwiający włączenie trybu alarmowego</w:t>
      </w:r>
      <w:r w:rsidR="00587C08">
        <w:t>, umieszczony na</w:t>
      </w:r>
      <w:r w:rsidR="00912474">
        <w:t> </w:t>
      </w:r>
      <w:r w:rsidR="00587C08">
        <w:t>obudowie w sposób zapewniający łatwy dostęp</w:t>
      </w:r>
      <w:r w:rsidR="00C308AB">
        <w:t xml:space="preserve"> </w:t>
      </w:r>
      <w:r>
        <w:t>,</w:t>
      </w:r>
    </w:p>
    <w:p w14:paraId="6134C194" w14:textId="238D8DE5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1" w:name="bookmark146"/>
      <w:bookmarkEnd w:id="21"/>
      <w:r>
        <w:t>Wybór kanałów przełącznikiem obrotowym lub dedykowanymi do tego celu przyciskami,</w:t>
      </w:r>
    </w:p>
    <w:p w14:paraId="3FF34486" w14:textId="42DFDF0F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2" w:name="bookmark147"/>
      <w:bookmarkEnd w:id="22"/>
      <w:r>
        <w:t xml:space="preserve">Regulacja głośności potencjometrem lub przełącznikiem obrotowym </w:t>
      </w:r>
      <w:r w:rsidR="00D76F91">
        <w:t>lu</w:t>
      </w:r>
      <w:r>
        <w:t xml:space="preserve">b dedykowanymi </w:t>
      </w:r>
      <w:r w:rsidR="0075027B">
        <w:t xml:space="preserve">                  </w:t>
      </w:r>
      <w:r>
        <w:t>do tego celu przyciskami;</w:t>
      </w:r>
    </w:p>
    <w:p w14:paraId="7298A8E3" w14:textId="014BA5EA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3" w:name="bookmark148"/>
      <w:bookmarkEnd w:id="23"/>
      <w:r>
        <w:t xml:space="preserve">Wbudowany kolorowy wyświetlacz z matrycą punktową i podświetlaniem, umożliwiający jednoczesne wyświetlanie co najmniej 16 znaków, wizualizację odbieranych i wysyłanych </w:t>
      </w:r>
      <w:proofErr w:type="spellStart"/>
      <w:r>
        <w:t>wywołań</w:t>
      </w:r>
      <w:proofErr w:type="spellEnd"/>
      <w:r>
        <w:t xml:space="preserve"> oraz poziomu odbieranego sygnału.</w:t>
      </w:r>
    </w:p>
    <w:p w14:paraId="6593EEFE" w14:textId="70CD9141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4" w:name="bookmark149"/>
      <w:bookmarkEnd w:id="24"/>
      <w:r>
        <w:t>Programowanie wyświetlanej nazwy kanału - min, 14 znaków alfanumerycznych.</w:t>
      </w:r>
    </w:p>
    <w:p w14:paraId="77448114" w14:textId="69EBDF05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5" w:name="bookmark150"/>
      <w:bookmarkEnd w:id="25"/>
      <w:r>
        <w:t>Możliwość ustawienia przez użytkownika radiotelefonu jednego z dwóch poziomów mocy nadawania (moc niska, moc wysoka), predefiniowanych podczas programowania radiotelefonu;</w:t>
      </w:r>
    </w:p>
    <w:p w14:paraId="1A18D14E" w14:textId="20F7D05D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6" w:name="bookmark151"/>
      <w:bookmarkEnd w:id="26"/>
      <w:r>
        <w:t>Programowe ograniczanie czasu nadawania.</w:t>
      </w:r>
    </w:p>
    <w:p w14:paraId="45226CAF" w14:textId="424AF237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7" w:name="bookmark152"/>
      <w:bookmarkEnd w:id="27"/>
      <w:r>
        <w:t>Możliwość jednoczesnego skanowania kanałów analogowych i cyfrowych.</w:t>
      </w:r>
    </w:p>
    <w:p w14:paraId="54B05D20" w14:textId="35222E23" w:rsidR="001B46C7" w:rsidRDefault="009C00A4" w:rsidP="00CE627B">
      <w:pPr>
        <w:pStyle w:val="Teksttreci0"/>
        <w:numPr>
          <w:ilvl w:val="1"/>
          <w:numId w:val="20"/>
        </w:numPr>
        <w:tabs>
          <w:tab w:val="left" w:pos="940"/>
        </w:tabs>
        <w:jc w:val="both"/>
      </w:pPr>
      <w:bookmarkStart w:id="28" w:name="bookmark153"/>
      <w:bookmarkEnd w:id="28"/>
      <w:r>
        <w:t>Możliwość odbierania wiadomości alfanumerycznych oraz wysyłania tekstów zdefiniowanych na</w:t>
      </w:r>
      <w:r w:rsidR="00912474">
        <w:t> </w:t>
      </w:r>
      <w:r>
        <w:t>etapie programowania urządzenia.</w:t>
      </w:r>
    </w:p>
    <w:p w14:paraId="0CF16F84" w14:textId="3D40DD09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9" w:name="bookmark154"/>
      <w:bookmarkEnd w:id="29"/>
      <w:r>
        <w:lastRenderedPageBreak/>
        <w:t>Wizualna sygnalizacja stanów pracy radiotelefonu (m. in. nadawanie, skanowanie).</w:t>
      </w:r>
    </w:p>
    <w:p w14:paraId="254FDB18" w14:textId="4E52A8DB" w:rsidR="001B46C7" w:rsidRDefault="009C00A4" w:rsidP="00CE627B">
      <w:pPr>
        <w:pStyle w:val="Teksttreci0"/>
        <w:numPr>
          <w:ilvl w:val="1"/>
          <w:numId w:val="20"/>
        </w:numPr>
        <w:tabs>
          <w:tab w:val="left" w:pos="940"/>
        </w:tabs>
        <w:jc w:val="both"/>
      </w:pPr>
      <w:bookmarkStart w:id="30" w:name="bookmark155"/>
      <w:bookmarkEnd w:id="30"/>
      <w:r>
        <w:t>Wbudowany odbiornik GPS - uaktywniony programowo definiowany z opcja włączania/wyłączania odbiornika w wariantach: stale włączony, stale wyłączony, działanie GPS zależne od użytkownika.</w:t>
      </w:r>
    </w:p>
    <w:p w14:paraId="0394EDC8" w14:textId="7CC12B4F" w:rsidR="001B46C7" w:rsidRDefault="009C00A4" w:rsidP="00CE627B">
      <w:pPr>
        <w:pStyle w:val="Teksttreci0"/>
        <w:numPr>
          <w:ilvl w:val="1"/>
          <w:numId w:val="20"/>
        </w:numPr>
        <w:tabs>
          <w:tab w:val="left" w:pos="940"/>
        </w:tabs>
        <w:jc w:val="both"/>
      </w:pPr>
      <w:bookmarkStart w:id="31" w:name="bookmark156"/>
      <w:bookmarkEnd w:id="31"/>
      <w:r>
        <w:t>Możliwość realizacji połączeń indywidualnych, grupowych, alarmowych oraz okólnikowych (do wszystkich) w trybie cyfrowym, z identyfikacją na wyświetlaczu użytkownika wywołującego i</w:t>
      </w:r>
      <w:r w:rsidR="00912474">
        <w:t> </w:t>
      </w:r>
      <w:r>
        <w:t>sygnalizacją akustyczną (z możliwością wyłączenia sygnalizacji akustycznej).</w:t>
      </w:r>
    </w:p>
    <w:p w14:paraId="1DC6048A" w14:textId="5220F0D0" w:rsidR="00CB7990" w:rsidRDefault="00CB7990" w:rsidP="00CE627B">
      <w:pPr>
        <w:pStyle w:val="Teksttreci0"/>
        <w:numPr>
          <w:ilvl w:val="1"/>
          <w:numId w:val="20"/>
        </w:numPr>
        <w:tabs>
          <w:tab w:val="left" w:pos="830"/>
        </w:tabs>
        <w:jc w:val="both"/>
      </w:pPr>
      <w:bookmarkStart w:id="32" w:name="bookmark157"/>
      <w:bookmarkEnd w:id="32"/>
      <w:r>
        <w:t xml:space="preserve">Programowalny adres IP radiotelefonu we wszystkich oktetach w pełnym zakresie </w:t>
      </w:r>
      <w:r w:rsidR="0075027B">
        <w:t xml:space="preserve">                              </w:t>
      </w:r>
      <w:r>
        <w:t>w następujących przedziałach: 1 223.1-255.1-254.1-253.</w:t>
      </w:r>
    </w:p>
    <w:p w14:paraId="640D2604" w14:textId="5B35DCF0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33" w:name="bookmark158"/>
      <w:bookmarkEnd w:id="33"/>
      <w:r>
        <w:t>W sieci cyfrowej musi być możliwe:</w:t>
      </w:r>
    </w:p>
    <w:p w14:paraId="677845DC" w14:textId="77777777" w:rsidR="001B46C7" w:rsidRDefault="009C00A4" w:rsidP="00CE627B">
      <w:pPr>
        <w:pStyle w:val="Teksttreci0"/>
        <w:numPr>
          <w:ilvl w:val="0"/>
          <w:numId w:val="3"/>
        </w:numPr>
        <w:tabs>
          <w:tab w:val="left" w:pos="1006"/>
        </w:tabs>
        <w:ind w:firstLine="740"/>
        <w:jc w:val="both"/>
      </w:pPr>
      <w:bookmarkStart w:id="34" w:name="bookmark159"/>
      <w:bookmarkEnd w:id="34"/>
      <w:r>
        <w:t>zdalne sprawdzenie obecności radiotelefonu w sieci,</w:t>
      </w:r>
    </w:p>
    <w:p w14:paraId="0C1D0408" w14:textId="77777777" w:rsidR="001B46C7" w:rsidRDefault="009C00A4" w:rsidP="00CE627B">
      <w:pPr>
        <w:pStyle w:val="Teksttreci0"/>
        <w:numPr>
          <w:ilvl w:val="0"/>
          <w:numId w:val="3"/>
        </w:numPr>
        <w:tabs>
          <w:tab w:val="left" w:pos="1006"/>
        </w:tabs>
        <w:ind w:firstLine="740"/>
        <w:jc w:val="both"/>
      </w:pPr>
      <w:bookmarkStart w:id="35" w:name="bookmark160"/>
      <w:bookmarkEnd w:id="35"/>
      <w:r>
        <w:t>zdalne zablokowanie radiotelefonu,</w:t>
      </w:r>
    </w:p>
    <w:p w14:paraId="50306B17" w14:textId="77777777" w:rsidR="001B46C7" w:rsidRDefault="009C00A4" w:rsidP="00CE627B">
      <w:pPr>
        <w:pStyle w:val="Teksttreci0"/>
        <w:numPr>
          <w:ilvl w:val="0"/>
          <w:numId w:val="3"/>
        </w:numPr>
        <w:tabs>
          <w:tab w:val="left" w:pos="1015"/>
        </w:tabs>
        <w:ind w:firstLine="740"/>
        <w:jc w:val="both"/>
      </w:pPr>
      <w:bookmarkStart w:id="36" w:name="bookmark161"/>
      <w:bookmarkEnd w:id="36"/>
      <w:r>
        <w:t>zdalny monitoring,</w:t>
      </w:r>
    </w:p>
    <w:p w14:paraId="6C89366E" w14:textId="77777777" w:rsidR="001B46C7" w:rsidRDefault="009C00A4" w:rsidP="00CE627B">
      <w:pPr>
        <w:pStyle w:val="Teksttreci0"/>
        <w:numPr>
          <w:ilvl w:val="0"/>
          <w:numId w:val="3"/>
        </w:numPr>
        <w:tabs>
          <w:tab w:val="left" w:pos="1015"/>
        </w:tabs>
        <w:ind w:firstLine="740"/>
        <w:jc w:val="both"/>
      </w:pPr>
      <w:bookmarkStart w:id="37" w:name="bookmark162"/>
      <w:bookmarkEnd w:id="37"/>
      <w:r>
        <w:t>zdalne odblokowanie radiotelefonu,</w:t>
      </w:r>
    </w:p>
    <w:p w14:paraId="66FA1B6F" w14:textId="472C18B2" w:rsidR="001B46C7" w:rsidRDefault="009C00A4" w:rsidP="00CE627B">
      <w:pPr>
        <w:pStyle w:val="Teksttreci0"/>
        <w:numPr>
          <w:ilvl w:val="0"/>
          <w:numId w:val="3"/>
        </w:numPr>
        <w:tabs>
          <w:tab w:val="left" w:pos="1015"/>
        </w:tabs>
        <w:ind w:left="1020" w:hanging="280"/>
        <w:jc w:val="both"/>
        <w:rPr>
          <w:sz w:val="20"/>
          <w:szCs w:val="20"/>
        </w:rPr>
      </w:pPr>
      <w:bookmarkStart w:id="38" w:name="bookmark163"/>
      <w:bookmarkEnd w:id="38"/>
      <w:r>
        <w:t xml:space="preserve">ograniczony dostęp do zasobów systemu (funkcja realizowana we współpracy z </w:t>
      </w:r>
      <w:r w:rsidR="005F74E5">
        <w:t>posiadaną</w:t>
      </w:r>
      <w:r>
        <w:t xml:space="preserve"> stacją retransmisyjną)</w:t>
      </w:r>
      <w:r w:rsidR="0083026D">
        <w:t>,</w:t>
      </w:r>
    </w:p>
    <w:p w14:paraId="23FB6CBC" w14:textId="7B4D58A9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39" w:name="bookmark164"/>
      <w:bookmarkEnd w:id="39"/>
      <w:r>
        <w:t>Blokada szumów CTCSS dostępna dla wszystkich kanałów analogowych.</w:t>
      </w:r>
    </w:p>
    <w:p w14:paraId="7F8721FD" w14:textId="63F0208F" w:rsidR="001B46C7" w:rsidRDefault="009C00A4" w:rsidP="00CE627B">
      <w:pPr>
        <w:pStyle w:val="Teksttreci0"/>
        <w:numPr>
          <w:ilvl w:val="1"/>
          <w:numId w:val="20"/>
        </w:numPr>
        <w:tabs>
          <w:tab w:val="left" w:pos="940"/>
        </w:tabs>
        <w:jc w:val="both"/>
      </w:pPr>
      <w:bookmarkStart w:id="40" w:name="bookmark165"/>
      <w:bookmarkEnd w:id="40"/>
      <w:r>
        <w:t>Możliwość pracy w systemie cyfrowym z wieloma urządzeniami retransmisyjnymi pracującymi na</w:t>
      </w:r>
      <w:r w:rsidR="00912474">
        <w:t> </w:t>
      </w:r>
      <w:r>
        <w:t>tej samej parze częstotliwości, z możliwością rozróżnienia urządzeń retransmisyjnych.</w:t>
      </w:r>
    </w:p>
    <w:p w14:paraId="7E2FE1DD" w14:textId="70C0BF15" w:rsidR="001B46C7" w:rsidRDefault="009C00A4" w:rsidP="00CE627B">
      <w:pPr>
        <w:pStyle w:val="Teksttreci0"/>
        <w:numPr>
          <w:ilvl w:val="1"/>
          <w:numId w:val="20"/>
        </w:numPr>
        <w:tabs>
          <w:tab w:val="left" w:pos="940"/>
        </w:tabs>
        <w:jc w:val="both"/>
      </w:pPr>
      <w:bookmarkStart w:id="41" w:name="bookmark166"/>
      <w:bookmarkEnd w:id="41"/>
      <w:r>
        <w:t>Możliwość maskowania korespondencji w trybie cyfrowym DMR, przy użyciu algorytmu ARC4 o</w:t>
      </w:r>
      <w:r w:rsidR="00912474">
        <w:t> </w:t>
      </w:r>
      <w:r>
        <w:t>długości klucza minimum 40 bitów.</w:t>
      </w:r>
    </w:p>
    <w:p w14:paraId="0DF8DE57" w14:textId="1B40D90B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42" w:name="bookmark167"/>
      <w:bookmarkEnd w:id="42"/>
      <w:r>
        <w:t>Możliwość utworzenia min. 16 kluczy maskujących i przypisywania ich do grup rozmownych.</w:t>
      </w:r>
    </w:p>
    <w:p w14:paraId="1F76573F" w14:textId="61680DAF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43" w:name="bookmark168"/>
      <w:bookmarkEnd w:id="43"/>
      <w:r>
        <w:t>Wokoder cyfrowy zgodny z AMBE+2.</w:t>
      </w:r>
    </w:p>
    <w:p w14:paraId="19FDC2BD" w14:textId="5FEC46AC" w:rsidR="001B46C7" w:rsidRDefault="009C00A4" w:rsidP="00CE627B">
      <w:pPr>
        <w:pStyle w:val="Teksttreci0"/>
        <w:numPr>
          <w:ilvl w:val="1"/>
          <w:numId w:val="20"/>
        </w:numPr>
        <w:tabs>
          <w:tab w:val="left" w:pos="864"/>
        </w:tabs>
        <w:jc w:val="both"/>
      </w:pPr>
      <w:bookmarkStart w:id="44" w:name="bookmark169"/>
      <w:bookmarkEnd w:id="44"/>
      <w:r>
        <w:t>Złącze akcesoriów umożliwiające programowanie radiotelefonu i transmisję danych zgodną ze</w:t>
      </w:r>
      <w:r w:rsidR="00912474">
        <w:t> </w:t>
      </w:r>
      <w:r>
        <w:t>standardem USB oraz podłączenie m.in. dodatkowego mikrofonu, głośnika i przycisku nadawania.</w:t>
      </w:r>
    </w:p>
    <w:p w14:paraId="37247EA3" w14:textId="6555FAA9" w:rsidR="001B46C7" w:rsidRDefault="009C00A4" w:rsidP="00CE627B">
      <w:pPr>
        <w:pStyle w:val="Teksttreci0"/>
        <w:numPr>
          <w:ilvl w:val="1"/>
          <w:numId w:val="20"/>
        </w:numPr>
        <w:tabs>
          <w:tab w:val="left" w:pos="874"/>
        </w:tabs>
        <w:jc w:val="both"/>
      </w:pPr>
      <w:bookmarkStart w:id="45" w:name="bookmark170"/>
      <w:bookmarkEnd w:id="45"/>
      <w:r>
        <w:t xml:space="preserve">Możliwość programowego tworzenia listy kontaktów (książki adresowej) - </w:t>
      </w:r>
      <w:proofErr w:type="spellStart"/>
      <w:r>
        <w:t>wywołań</w:t>
      </w:r>
      <w:proofErr w:type="spellEnd"/>
      <w:r>
        <w:t xml:space="preserve"> indywidualnych w trybie cyfrowym.</w:t>
      </w:r>
    </w:p>
    <w:p w14:paraId="0E1B12FA" w14:textId="7D9D9088" w:rsidR="001B46C7" w:rsidRPr="00446101" w:rsidRDefault="009C00A4" w:rsidP="00CE627B">
      <w:pPr>
        <w:pStyle w:val="Teksttreci0"/>
        <w:numPr>
          <w:ilvl w:val="1"/>
          <w:numId w:val="20"/>
        </w:numPr>
        <w:tabs>
          <w:tab w:val="left" w:pos="874"/>
        </w:tabs>
        <w:jc w:val="both"/>
        <w:rPr>
          <w:b/>
          <w:bCs/>
        </w:rPr>
      </w:pPr>
      <w:bookmarkStart w:id="46" w:name="bookmark171"/>
      <w:bookmarkEnd w:id="46"/>
      <w:r w:rsidRPr="00446101">
        <w:rPr>
          <w:b/>
          <w:bCs/>
        </w:rPr>
        <w:t>Możliwość programowania radiotelefonu drogą radiową</w:t>
      </w:r>
      <w:r w:rsidRPr="00446101">
        <w:rPr>
          <w:b/>
          <w:bCs/>
          <w:sz w:val="20"/>
          <w:szCs w:val="20"/>
        </w:rPr>
        <w:t xml:space="preserve">. </w:t>
      </w:r>
      <w:r w:rsidRPr="00446101">
        <w:rPr>
          <w:b/>
          <w:bCs/>
        </w:rPr>
        <w:t>Zamawiający nie dopuszcza realizacji tej funkcjonalności poprzez łącze Bluetooth.</w:t>
      </w:r>
    </w:p>
    <w:p w14:paraId="3FB3B98B" w14:textId="1D5F3E7B" w:rsidR="001B46C7" w:rsidRDefault="009C00A4" w:rsidP="00CE627B">
      <w:pPr>
        <w:pStyle w:val="Teksttreci0"/>
        <w:numPr>
          <w:ilvl w:val="1"/>
          <w:numId w:val="20"/>
        </w:numPr>
        <w:tabs>
          <w:tab w:val="left" w:pos="910"/>
        </w:tabs>
        <w:jc w:val="both"/>
      </w:pPr>
      <w:r>
        <w:t>Menu radiotelefonu w języku polskim.</w:t>
      </w:r>
    </w:p>
    <w:p w14:paraId="6CE1D03A" w14:textId="6B06C83A" w:rsidR="001B46C7" w:rsidRDefault="009C00A4" w:rsidP="00CE627B">
      <w:pPr>
        <w:pStyle w:val="Teksttreci0"/>
        <w:numPr>
          <w:ilvl w:val="1"/>
          <w:numId w:val="20"/>
        </w:numPr>
        <w:jc w:val="both"/>
      </w:pPr>
      <w:r>
        <w:t>Wbudowane złącze do podłączenia zewnętrznego mikrofonu z przyciskiem PTT.</w:t>
      </w:r>
    </w:p>
    <w:p w14:paraId="2DFE2CE5" w14:textId="7927251C" w:rsidR="001B46C7" w:rsidRDefault="009C00A4" w:rsidP="00CE627B">
      <w:pPr>
        <w:pStyle w:val="Teksttreci0"/>
        <w:numPr>
          <w:ilvl w:val="1"/>
          <w:numId w:val="20"/>
        </w:numPr>
        <w:jc w:val="both"/>
      </w:pPr>
      <w:r>
        <w:t xml:space="preserve">Najnowsza dostępna wersja </w:t>
      </w:r>
      <w:proofErr w:type="spellStart"/>
      <w:r>
        <w:t>firmware</w:t>
      </w:r>
      <w:proofErr w:type="spellEnd"/>
      <w:r>
        <w:t xml:space="preserve"> (oprogramowanie wewnętrzne radiotelefonu),</w:t>
      </w:r>
    </w:p>
    <w:p w14:paraId="0B0D0F5B" w14:textId="151121CD" w:rsidR="001B46C7" w:rsidRDefault="009C00A4" w:rsidP="00CE627B">
      <w:pPr>
        <w:pStyle w:val="Teksttreci0"/>
        <w:numPr>
          <w:ilvl w:val="1"/>
          <w:numId w:val="20"/>
        </w:numPr>
        <w:jc w:val="both"/>
      </w:pPr>
      <w:r>
        <w:t>MENU radiotelefonu w języku polskim.</w:t>
      </w:r>
    </w:p>
    <w:p w14:paraId="0F12D873" w14:textId="4585DD12" w:rsidR="001B46C7" w:rsidRDefault="00DE25A4" w:rsidP="00CE627B">
      <w:pPr>
        <w:pStyle w:val="Teksttreci0"/>
        <w:numPr>
          <w:ilvl w:val="1"/>
          <w:numId w:val="20"/>
        </w:numPr>
        <w:jc w:val="both"/>
      </w:pPr>
      <w:r>
        <w:t>Sterowanie MENU dedykowanymi do tego celu przyciskami oraz dodatkowo min. 3 programowalnymi przyciskami oznakowanymi alfanumerycznie.</w:t>
      </w:r>
    </w:p>
    <w:p w14:paraId="297A8F82" w14:textId="77777777" w:rsidR="00D76F91" w:rsidRDefault="00D76F91" w:rsidP="00D76F91">
      <w:pPr>
        <w:pStyle w:val="Teksttreci0"/>
        <w:ind w:left="860" w:hanging="340"/>
        <w:jc w:val="both"/>
      </w:pPr>
    </w:p>
    <w:p w14:paraId="610664B4" w14:textId="3875840B" w:rsidR="001B46C7" w:rsidRDefault="009C00A4" w:rsidP="00CE627B">
      <w:pPr>
        <w:pStyle w:val="Nagwek10"/>
        <w:keepNext/>
        <w:keepLines/>
        <w:numPr>
          <w:ilvl w:val="0"/>
          <w:numId w:val="5"/>
        </w:numPr>
        <w:tabs>
          <w:tab w:val="left" w:pos="852"/>
        </w:tabs>
        <w:spacing w:after="0"/>
        <w:ind w:firstLine="480"/>
        <w:jc w:val="both"/>
        <w:rPr>
          <w:sz w:val="22"/>
        </w:rPr>
      </w:pPr>
      <w:bookmarkStart w:id="47" w:name="bookmark175"/>
      <w:bookmarkStart w:id="48" w:name="bookmark173"/>
      <w:bookmarkStart w:id="49" w:name="bookmark174"/>
      <w:bookmarkStart w:id="50" w:name="bookmark176"/>
      <w:bookmarkEnd w:id="47"/>
      <w:r w:rsidRPr="00192E50">
        <w:rPr>
          <w:sz w:val="22"/>
        </w:rPr>
        <w:t>Parametry techniczne ogólne radiotelefonu przewoźnego:</w:t>
      </w:r>
      <w:bookmarkEnd w:id="48"/>
      <w:bookmarkEnd w:id="49"/>
      <w:bookmarkEnd w:id="50"/>
    </w:p>
    <w:p w14:paraId="0F576F45" w14:textId="77777777" w:rsidR="00192E50" w:rsidRPr="00192E50" w:rsidRDefault="00192E50" w:rsidP="00192E50">
      <w:pPr>
        <w:pStyle w:val="Nagwek10"/>
        <w:keepNext/>
        <w:keepLines/>
        <w:tabs>
          <w:tab w:val="left" w:pos="852"/>
        </w:tabs>
        <w:spacing w:after="0"/>
        <w:ind w:left="480"/>
        <w:jc w:val="both"/>
        <w:rPr>
          <w:sz w:val="22"/>
        </w:rPr>
      </w:pPr>
    </w:p>
    <w:p w14:paraId="4D523EAF" w14:textId="5C68136B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51" w:name="bookmark177"/>
      <w:bookmarkEnd w:id="51"/>
      <w:r>
        <w:t>Minimalny zakres częstotliwości pracy 148</w:t>
      </w:r>
      <w:r w:rsidR="00343713">
        <w:t>÷</w:t>
      </w:r>
      <w:r>
        <w:t>174MHz.</w:t>
      </w:r>
    </w:p>
    <w:p w14:paraId="673B8BA0" w14:textId="0B71A945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52" w:name="bookmark178"/>
      <w:bookmarkEnd w:id="52"/>
      <w:r>
        <w:t>Modulacja w dybie analogowym w kanale 12,5 kHz (F3E).</w:t>
      </w:r>
    </w:p>
    <w:p w14:paraId="726860F9" w14:textId="486382DA" w:rsidR="001B46C7" w:rsidRDefault="009C00A4" w:rsidP="00CE627B">
      <w:pPr>
        <w:pStyle w:val="Teksttreci0"/>
        <w:numPr>
          <w:ilvl w:val="1"/>
          <w:numId w:val="21"/>
        </w:numPr>
        <w:tabs>
          <w:tab w:val="left" w:pos="864"/>
        </w:tabs>
        <w:jc w:val="both"/>
      </w:pPr>
      <w:bookmarkStart w:id="53" w:name="bookmark179"/>
      <w:bookmarkEnd w:id="53"/>
      <w:r>
        <w:t xml:space="preserve">Praca w systemie cyfrowym zgodnym ze specyfikacją ETSI TS 102 361 (TIER II) </w:t>
      </w:r>
      <w:r w:rsidR="00E61A48">
        <w:t xml:space="preserve">                     </w:t>
      </w:r>
      <w:r>
        <w:t>oraz w systemie analogowym (modulacja F3E), w trybach simpleks/</w:t>
      </w:r>
      <w:proofErr w:type="spellStart"/>
      <w:r>
        <w:t>duosimpleks</w:t>
      </w:r>
      <w:proofErr w:type="spellEnd"/>
      <w:r>
        <w:t>.</w:t>
      </w:r>
    </w:p>
    <w:p w14:paraId="295D2738" w14:textId="245D2D90" w:rsidR="001B46C7" w:rsidRDefault="009C00A4" w:rsidP="00CE627B">
      <w:pPr>
        <w:pStyle w:val="Teksttreci0"/>
        <w:numPr>
          <w:ilvl w:val="1"/>
          <w:numId w:val="21"/>
        </w:numPr>
        <w:tabs>
          <w:tab w:val="left" w:pos="864"/>
        </w:tabs>
        <w:jc w:val="both"/>
      </w:pPr>
      <w:bookmarkStart w:id="54" w:name="bookmark180"/>
      <w:bookmarkEnd w:id="54"/>
      <w:r>
        <w:t xml:space="preserve">Moc wyjściowa fali nośnej nadajnika programowana tylko w trybie serwisowym w całym zakresie częstotliwości w przedziale od </w:t>
      </w:r>
      <w:r w:rsidR="00343713">
        <w:t>1</w:t>
      </w:r>
      <w:r>
        <w:t>W</w:t>
      </w:r>
      <w:r w:rsidR="00343713">
        <w:t xml:space="preserve"> </w:t>
      </w:r>
      <w:r>
        <w:t>do</w:t>
      </w:r>
      <w:r w:rsidR="00343713">
        <w:t xml:space="preserve"> </w:t>
      </w:r>
      <w:r>
        <w:t>min 15W.</w:t>
      </w:r>
    </w:p>
    <w:p w14:paraId="75B6656F" w14:textId="38C0BCBD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55" w:name="bookmark181"/>
      <w:bookmarkEnd w:id="55"/>
      <w:r>
        <w:t>Maksymalna dopuszczalna dewiacja częstotliwości dla FM ± 2,5 kHz.</w:t>
      </w:r>
    </w:p>
    <w:p w14:paraId="715E4836" w14:textId="182587AE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spacing w:line="266" w:lineRule="auto"/>
        <w:jc w:val="both"/>
      </w:pPr>
      <w:bookmarkStart w:id="56" w:name="bookmark182"/>
      <w:bookmarkEnd w:id="56"/>
      <w:r>
        <w:t xml:space="preserve">Maksymalna dopuszczalna odchyłka częstotliwości fali nośnej ± 0,5 </w:t>
      </w:r>
      <w:proofErr w:type="spellStart"/>
      <w:r>
        <w:t>ppm</w:t>
      </w:r>
      <w:proofErr w:type="spellEnd"/>
      <w:r>
        <w:t>.</w:t>
      </w:r>
    </w:p>
    <w:p w14:paraId="4905273E" w14:textId="27ECBA99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57" w:name="bookmark183"/>
      <w:bookmarkEnd w:id="57"/>
      <w:r>
        <w:t xml:space="preserve">Łączne zniekształcenia modulacji </w:t>
      </w:r>
      <w:r w:rsidR="00343713">
        <w:t>≤</w:t>
      </w:r>
      <w:r>
        <w:t xml:space="preserve"> 3%, przy 1 kHz, dewiacja 60% wartości maksymalnej.</w:t>
      </w:r>
    </w:p>
    <w:p w14:paraId="65BF5774" w14:textId="0F11CB3B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58" w:name="bookmark184"/>
      <w:bookmarkEnd w:id="58"/>
      <w:r>
        <w:t xml:space="preserve">Czułość odbiornika w trybie analogowym: nie gorsza niż 0,25 </w:t>
      </w:r>
      <w:r w:rsidR="00F44381">
        <w:t>µ</w:t>
      </w:r>
      <w:r>
        <w:t xml:space="preserve">V dla SINAD 12 </w:t>
      </w:r>
      <w:proofErr w:type="spellStart"/>
      <w:r>
        <w:t>dB</w:t>
      </w:r>
      <w:proofErr w:type="spellEnd"/>
      <w:r>
        <w:t>.</w:t>
      </w:r>
    </w:p>
    <w:p w14:paraId="788AE67D" w14:textId="37E3A810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59" w:name="bookmark185"/>
      <w:bookmarkEnd w:id="59"/>
      <w:r>
        <w:t xml:space="preserve">Czułość odbiornika w trybie cyfrowym: nie gorsza niż 0,25 </w:t>
      </w:r>
      <w:r w:rsidR="00F44381">
        <w:t>µ</w:t>
      </w:r>
      <w:r>
        <w:t>V przy 5% BER.</w:t>
      </w:r>
    </w:p>
    <w:p w14:paraId="03B93217" w14:textId="44249674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60" w:name="bookmark186"/>
      <w:bookmarkEnd w:id="60"/>
      <w:r>
        <w:t xml:space="preserve">Selektywność sąsiedniokanałowa </w:t>
      </w:r>
      <w:r w:rsidR="00343713">
        <w:t xml:space="preserve">≥ </w:t>
      </w:r>
      <w:r>
        <w:t xml:space="preserve">60 </w:t>
      </w:r>
      <w:proofErr w:type="spellStart"/>
      <w:r>
        <w:t>dB</w:t>
      </w:r>
      <w:proofErr w:type="spellEnd"/>
      <w:r>
        <w:t xml:space="preserve"> dla kanału 12,5 kHz.</w:t>
      </w:r>
    </w:p>
    <w:p w14:paraId="72C34663" w14:textId="29D81DF2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61" w:name="bookmark187"/>
      <w:bookmarkEnd w:id="61"/>
      <w:r>
        <w:t>Zakres napięcia zasilania: od 10,8V do 15,6V DC.</w:t>
      </w:r>
    </w:p>
    <w:p w14:paraId="48704058" w14:textId="5428FE93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62" w:name="bookmark188"/>
      <w:bookmarkEnd w:id="62"/>
      <w:r>
        <w:t>Minimalny zakres temperatu</w:t>
      </w:r>
      <w:r w:rsidR="00F44381">
        <w:t>r</w:t>
      </w:r>
      <w:r>
        <w:t>y pracy od -25°C do +55°C.</w:t>
      </w:r>
    </w:p>
    <w:p w14:paraId="15615DE4" w14:textId="7EC37292" w:rsidR="001B46C7" w:rsidRDefault="009C00A4" w:rsidP="00CE627B">
      <w:pPr>
        <w:pStyle w:val="Teksttreci0"/>
        <w:numPr>
          <w:ilvl w:val="1"/>
          <w:numId w:val="21"/>
        </w:numPr>
        <w:tabs>
          <w:tab w:val="left" w:pos="891"/>
        </w:tabs>
        <w:jc w:val="both"/>
      </w:pPr>
      <w:bookmarkStart w:id="63" w:name="bookmark189"/>
      <w:bookmarkEnd w:id="63"/>
      <w:r>
        <w:t>Minimalna klasa ochrony obudowy' przed wnikaniem pyłu i wody: IP 54.</w:t>
      </w:r>
    </w:p>
    <w:p w14:paraId="535BB936" w14:textId="00B71F12" w:rsidR="001B46C7" w:rsidRDefault="009C00A4" w:rsidP="00CE627B">
      <w:pPr>
        <w:pStyle w:val="Teksttreci0"/>
        <w:numPr>
          <w:ilvl w:val="1"/>
          <w:numId w:val="21"/>
        </w:numPr>
        <w:tabs>
          <w:tab w:val="left" w:pos="931"/>
        </w:tabs>
        <w:jc w:val="both"/>
      </w:pPr>
      <w:bookmarkStart w:id="64" w:name="bookmark190"/>
      <w:bookmarkEnd w:id="64"/>
      <w:r>
        <w:t>Odporność na narażenia mechaniczne, wibracje, uda</w:t>
      </w:r>
      <w:r w:rsidR="00F44381">
        <w:t>r</w:t>
      </w:r>
      <w:r>
        <w:t xml:space="preserve">y i spadek swobodny: klasa 5M3 według normy </w:t>
      </w:r>
      <w:r w:rsidR="000437BE" w:rsidRPr="000437BE">
        <w:t>MIL-STD C/D/E/F/G</w:t>
      </w:r>
      <w:r>
        <w:t>.</w:t>
      </w:r>
    </w:p>
    <w:p w14:paraId="276CEC42" w14:textId="7B32F9CB" w:rsidR="009F5C28" w:rsidRPr="009F5C28" w:rsidRDefault="009F5C28" w:rsidP="00CE627B">
      <w:pPr>
        <w:pStyle w:val="Teksttreci0"/>
        <w:numPr>
          <w:ilvl w:val="1"/>
          <w:numId w:val="21"/>
        </w:numPr>
        <w:tabs>
          <w:tab w:val="left" w:pos="931"/>
        </w:tabs>
        <w:jc w:val="both"/>
      </w:pPr>
      <w:bookmarkStart w:id="65" w:name="bookmark191"/>
      <w:bookmarkEnd w:id="65"/>
      <w:r w:rsidRPr="009F5C28">
        <w:t xml:space="preserve">Możliwość pracy w trybie z rozdzielonym zespołem nadawczo-odbiorczym i panelem </w:t>
      </w:r>
      <w:r w:rsidRPr="009F5C28">
        <w:lastRenderedPageBreak/>
        <w:t xml:space="preserve">sterowania </w:t>
      </w:r>
      <w:r w:rsidR="00FA0C03">
        <w:t xml:space="preserve">        </w:t>
      </w:r>
      <w:r w:rsidRPr="009F5C28">
        <w:t>z wyświetlaczem i klawiaturą.</w:t>
      </w:r>
    </w:p>
    <w:p w14:paraId="403E5AFC" w14:textId="79DD1A83" w:rsidR="001B46C7" w:rsidRDefault="009C00A4" w:rsidP="00CE627B">
      <w:pPr>
        <w:pStyle w:val="Teksttreci0"/>
        <w:numPr>
          <w:ilvl w:val="1"/>
          <w:numId w:val="21"/>
        </w:numPr>
        <w:tabs>
          <w:tab w:val="left" w:pos="891"/>
        </w:tabs>
        <w:spacing w:after="240"/>
        <w:jc w:val="both"/>
      </w:pPr>
      <w:bookmarkStart w:id="66" w:name="bookmark192"/>
      <w:bookmarkEnd w:id="66"/>
      <w:r>
        <w:t>Głośnik wbudowany w panel przedni radiotelefonu</w:t>
      </w:r>
      <w:r w:rsidR="009B4722">
        <w:t>.</w:t>
      </w:r>
    </w:p>
    <w:p w14:paraId="33355096" w14:textId="77777777" w:rsidR="001B46C7" w:rsidRPr="00192E50" w:rsidRDefault="009C00A4" w:rsidP="00CE627B">
      <w:pPr>
        <w:pStyle w:val="Nagwek10"/>
        <w:keepNext/>
        <w:keepLines/>
        <w:numPr>
          <w:ilvl w:val="0"/>
          <w:numId w:val="5"/>
        </w:numPr>
        <w:tabs>
          <w:tab w:val="left" w:pos="852"/>
        </w:tabs>
        <w:ind w:firstLine="480"/>
        <w:jc w:val="both"/>
        <w:rPr>
          <w:sz w:val="22"/>
        </w:rPr>
      </w:pPr>
      <w:bookmarkStart w:id="67" w:name="bookmark195"/>
      <w:bookmarkStart w:id="68" w:name="bookmark193"/>
      <w:bookmarkStart w:id="69" w:name="bookmark194"/>
      <w:bookmarkStart w:id="70" w:name="bookmark196"/>
      <w:bookmarkEnd w:id="67"/>
      <w:r w:rsidRPr="00192E50">
        <w:rPr>
          <w:sz w:val="22"/>
        </w:rPr>
        <w:t>Zgodność z wymaganiami zasadniczymi:</w:t>
      </w:r>
      <w:bookmarkEnd w:id="68"/>
      <w:bookmarkEnd w:id="69"/>
      <w:bookmarkEnd w:id="70"/>
    </w:p>
    <w:p w14:paraId="1F616409" w14:textId="4C49CBAD" w:rsidR="001B46C7" w:rsidRDefault="009C00A4" w:rsidP="00CE627B">
      <w:pPr>
        <w:pStyle w:val="Teksttreci0"/>
        <w:numPr>
          <w:ilvl w:val="1"/>
          <w:numId w:val="22"/>
        </w:numPr>
        <w:tabs>
          <w:tab w:val="left" w:pos="854"/>
        </w:tabs>
        <w:jc w:val="both"/>
      </w:pPr>
      <w:bookmarkStart w:id="71" w:name="bookmark197"/>
      <w:bookmarkEnd w:id="71"/>
      <w:r>
        <w:t>Dostarczony sprzęt: - radiotelefony wraz z wyposażeniem dodatkowym, powinien być oznakowany zgodnie ze znajdującymi zastosowanie wymaganiami zasadniczymi w zakresie: bezpieczeństwa i ochrony zdrowia użytkowników, kompatybilności elektromagnetycznej oraz efektywnego wykorzystania widma częstotliwości radiowych określonymi w europejskich dyrektywach: 2014/30/UE, 2014/35/UE, 2014/53/UE.</w:t>
      </w:r>
    </w:p>
    <w:p w14:paraId="76476311" w14:textId="4617902D" w:rsidR="001B46C7" w:rsidRDefault="00224D04" w:rsidP="00CE627B">
      <w:pPr>
        <w:pStyle w:val="Teksttreci0"/>
        <w:numPr>
          <w:ilvl w:val="1"/>
          <w:numId w:val="22"/>
        </w:numPr>
        <w:tabs>
          <w:tab w:val="left" w:pos="864"/>
        </w:tabs>
        <w:spacing w:after="240"/>
        <w:jc w:val="both"/>
      </w:pPr>
      <w:bookmarkStart w:id="72" w:name="bookmark198"/>
      <w:bookmarkEnd w:id="72"/>
      <w:r>
        <w:t xml:space="preserve"> </w:t>
      </w:r>
      <w:r w:rsidR="009C00A4">
        <w:t xml:space="preserve">Zgodność z odpowiednimi wymaganiami zasadniczymi powinna być potwierdzona </w:t>
      </w:r>
      <w:r w:rsidR="00E61A48">
        <w:t xml:space="preserve">                       </w:t>
      </w:r>
      <w:r w:rsidR="009C00A4">
        <w:t>w dostarczonej deklaracji zgodności CE wystawionej przez producenta lub jego upoważnionego przedstawiciele mającego siedzibę w UE.</w:t>
      </w:r>
    </w:p>
    <w:p w14:paraId="2BB06D0D" w14:textId="2C6E7E3F" w:rsidR="001B46C7" w:rsidRPr="00192E50" w:rsidRDefault="009C00A4" w:rsidP="00CE627B">
      <w:pPr>
        <w:pStyle w:val="Nagwek10"/>
        <w:keepNext/>
        <w:keepLines/>
        <w:numPr>
          <w:ilvl w:val="0"/>
          <w:numId w:val="5"/>
        </w:numPr>
        <w:tabs>
          <w:tab w:val="left" w:pos="852"/>
        </w:tabs>
        <w:ind w:firstLine="480"/>
        <w:jc w:val="both"/>
        <w:rPr>
          <w:sz w:val="22"/>
        </w:rPr>
      </w:pPr>
      <w:bookmarkStart w:id="73" w:name="bookmark201"/>
      <w:bookmarkStart w:id="74" w:name="bookmark199"/>
      <w:bookmarkStart w:id="75" w:name="bookmark200"/>
      <w:bookmarkStart w:id="76" w:name="bookmark202"/>
      <w:bookmarkEnd w:id="73"/>
      <w:r w:rsidRPr="00192E50">
        <w:rPr>
          <w:sz w:val="22"/>
        </w:rPr>
        <w:t>Ukompletowanie</w:t>
      </w:r>
      <w:r w:rsidR="000E666D" w:rsidRPr="00192E50">
        <w:rPr>
          <w:sz w:val="22"/>
        </w:rPr>
        <w:t xml:space="preserve"> podstawowe radiotelefonu</w:t>
      </w:r>
      <w:r w:rsidRPr="00192E50">
        <w:rPr>
          <w:sz w:val="22"/>
        </w:rPr>
        <w:t>:</w:t>
      </w:r>
      <w:bookmarkEnd w:id="74"/>
      <w:bookmarkEnd w:id="75"/>
      <w:bookmarkEnd w:id="76"/>
    </w:p>
    <w:p w14:paraId="2A545887" w14:textId="5A04D7D0" w:rsidR="001B46C7" w:rsidRDefault="009C00A4" w:rsidP="00CE627B">
      <w:pPr>
        <w:pStyle w:val="Teksttreci0"/>
        <w:numPr>
          <w:ilvl w:val="1"/>
          <w:numId w:val="23"/>
        </w:numPr>
        <w:tabs>
          <w:tab w:val="left" w:pos="852"/>
        </w:tabs>
        <w:jc w:val="both"/>
      </w:pPr>
      <w:bookmarkStart w:id="77" w:name="bookmark203"/>
      <w:bookmarkEnd w:id="77"/>
      <w:r w:rsidRPr="00224DF3">
        <w:rPr>
          <w:b/>
        </w:rPr>
        <w:t>Zespół nadawczo-odbiorczy</w:t>
      </w:r>
      <w:r w:rsidR="006004B6">
        <w:t>.</w:t>
      </w:r>
    </w:p>
    <w:p w14:paraId="00D4ED7E" w14:textId="54A88E53" w:rsidR="001B46C7" w:rsidRDefault="009C00A4" w:rsidP="00CE627B">
      <w:pPr>
        <w:pStyle w:val="Teksttreci0"/>
        <w:numPr>
          <w:ilvl w:val="1"/>
          <w:numId w:val="23"/>
        </w:numPr>
        <w:tabs>
          <w:tab w:val="left" w:pos="852"/>
        </w:tabs>
        <w:jc w:val="both"/>
      </w:pPr>
      <w:bookmarkStart w:id="78" w:name="bookmark204"/>
      <w:bookmarkEnd w:id="78"/>
      <w:r>
        <w:t>Panel sterowania z wyświetlaczem, klawiaturą i głośnikiem.</w:t>
      </w:r>
    </w:p>
    <w:p w14:paraId="50FD3422" w14:textId="54913084" w:rsidR="001B46C7" w:rsidRDefault="00CF4D3D" w:rsidP="00CE627B">
      <w:pPr>
        <w:pStyle w:val="Teksttreci0"/>
        <w:numPr>
          <w:ilvl w:val="1"/>
          <w:numId w:val="23"/>
        </w:numPr>
        <w:tabs>
          <w:tab w:val="left" w:pos="864"/>
        </w:tabs>
        <w:jc w:val="both"/>
      </w:pPr>
      <w:bookmarkStart w:id="79" w:name="bookmark205"/>
      <w:bookmarkStart w:id="80" w:name="bookmark206"/>
      <w:bookmarkEnd w:id="79"/>
      <w:bookmarkEnd w:id="80"/>
      <w:r w:rsidRPr="00CF4D3D">
        <w:t>Przewód zasilający z zabezpieczeniem od strony baterii akumulatorów, z zabezpieczeniem przeciw przeciążeniowym 15A lub 20A (bezpiecznik) fabrycznie stosowany przez producenta radiotelefon</w:t>
      </w:r>
      <w:r w:rsidR="00C8679A">
        <w:t>u dla przewodu o długości min</w:t>
      </w:r>
      <w:r w:rsidR="00C8679A" w:rsidRPr="006004B6">
        <w:rPr>
          <w:color w:val="auto"/>
        </w:rPr>
        <w:t xml:space="preserve">. </w:t>
      </w:r>
      <w:r w:rsidR="006004B6" w:rsidRPr="006004B6">
        <w:rPr>
          <w:color w:val="auto"/>
        </w:rPr>
        <w:t>3</w:t>
      </w:r>
      <w:r w:rsidRPr="006004B6">
        <w:rPr>
          <w:color w:val="auto"/>
        </w:rPr>
        <w:t>mb</w:t>
      </w:r>
      <w:r w:rsidR="009C00A4" w:rsidRPr="006004B6">
        <w:rPr>
          <w:color w:val="auto"/>
        </w:rPr>
        <w:t>.</w:t>
      </w:r>
    </w:p>
    <w:p w14:paraId="1CC5D28E" w14:textId="45D924EB" w:rsidR="001B46C7" w:rsidRDefault="009C00A4" w:rsidP="00CE627B">
      <w:pPr>
        <w:pStyle w:val="Teksttreci0"/>
        <w:numPr>
          <w:ilvl w:val="1"/>
          <w:numId w:val="23"/>
        </w:numPr>
        <w:tabs>
          <w:tab w:val="left" w:pos="814"/>
        </w:tabs>
        <w:jc w:val="both"/>
      </w:pPr>
      <w:bookmarkStart w:id="81" w:name="bookmark207"/>
      <w:bookmarkEnd w:id="81"/>
      <w:r>
        <w:t>Mikrofon zewnętrzny na przewodzie spiralnym z przyciskiem nadawania PTT i zaczepem.</w:t>
      </w:r>
    </w:p>
    <w:p w14:paraId="796462E1" w14:textId="5183D7CA" w:rsidR="00BF5BDD" w:rsidRPr="001F5CA5" w:rsidRDefault="00BF5BDD" w:rsidP="00CE627B">
      <w:pPr>
        <w:pStyle w:val="Teksttreci0"/>
        <w:numPr>
          <w:ilvl w:val="1"/>
          <w:numId w:val="23"/>
        </w:numPr>
        <w:jc w:val="both"/>
        <w:rPr>
          <w:color w:val="auto"/>
        </w:rPr>
      </w:pPr>
      <w:bookmarkStart w:id="82" w:name="bookmark208"/>
      <w:bookmarkStart w:id="83" w:name="bookmark209"/>
      <w:bookmarkEnd w:id="82"/>
      <w:bookmarkEnd w:id="83"/>
      <w:r w:rsidRPr="001F5CA5">
        <w:rPr>
          <w:color w:val="auto"/>
        </w:rPr>
        <w:t>Ua</w:t>
      </w:r>
      <w:r w:rsidR="00CE0A29" w:rsidRPr="001F5CA5">
        <w:rPr>
          <w:color w:val="auto"/>
        </w:rPr>
        <w:t xml:space="preserve">ktywniony moduł Bluetooth lub </w:t>
      </w:r>
      <w:r w:rsidRPr="001F5CA5">
        <w:rPr>
          <w:color w:val="auto"/>
        </w:rPr>
        <w:t xml:space="preserve">dedykowany, zewnętrzny moduł Bluetooth certyfikowanym przez organizację Bluetooth Special </w:t>
      </w:r>
      <w:proofErr w:type="spellStart"/>
      <w:r w:rsidRPr="001F5CA5">
        <w:rPr>
          <w:color w:val="auto"/>
        </w:rPr>
        <w:t>Interest</w:t>
      </w:r>
      <w:proofErr w:type="spellEnd"/>
      <w:r w:rsidRPr="001F5CA5">
        <w:rPr>
          <w:color w:val="auto"/>
        </w:rPr>
        <w:t xml:space="preserve"> </w:t>
      </w:r>
      <w:proofErr w:type="spellStart"/>
      <w:r w:rsidRPr="001F5CA5">
        <w:rPr>
          <w:color w:val="auto"/>
        </w:rPr>
        <w:t>Group</w:t>
      </w:r>
      <w:proofErr w:type="spellEnd"/>
      <w:r w:rsidRPr="001F5CA5">
        <w:rPr>
          <w:color w:val="auto"/>
        </w:rPr>
        <w:t xml:space="preserve"> (</w:t>
      </w:r>
      <w:r w:rsidR="00CE0A29" w:rsidRPr="001F5CA5">
        <w:rPr>
          <w:color w:val="auto"/>
        </w:rPr>
        <w:t xml:space="preserve">SIG) tego samego producenta co </w:t>
      </w:r>
      <w:r w:rsidRPr="001F5CA5">
        <w:rPr>
          <w:color w:val="auto"/>
        </w:rPr>
        <w:t>oferowany radiotelefon, instalowany w z</w:t>
      </w:r>
      <w:r w:rsidR="00CE0A29" w:rsidRPr="001F5CA5">
        <w:rPr>
          <w:color w:val="auto"/>
        </w:rPr>
        <w:t xml:space="preserve">łączu akcesoryjnym w wersji 4.0 </w:t>
      </w:r>
      <w:r w:rsidRPr="001F5CA5">
        <w:rPr>
          <w:color w:val="auto"/>
        </w:rPr>
        <w:t>lub wyższej umożliwiający obsługę m.in. zewnętrznego zestawu mikrofonowo - słuchawkowego.</w:t>
      </w:r>
    </w:p>
    <w:p w14:paraId="54A055FD" w14:textId="14EA002D" w:rsidR="001B46C7" w:rsidRDefault="009C00A4" w:rsidP="00CE627B">
      <w:pPr>
        <w:pStyle w:val="Teksttreci0"/>
        <w:numPr>
          <w:ilvl w:val="1"/>
          <w:numId w:val="23"/>
        </w:numPr>
        <w:tabs>
          <w:tab w:val="left" w:pos="824"/>
        </w:tabs>
        <w:jc w:val="both"/>
      </w:pPr>
      <w:r>
        <w:t>Inne akcesoria w tym montażowe oferowane standardowo przez producenta w skompletowaniu zespołu nadawczo-odbiorczego i panelu sterowania.</w:t>
      </w:r>
    </w:p>
    <w:p w14:paraId="260FBCE1" w14:textId="689C19D0" w:rsidR="001B46C7" w:rsidRDefault="009C00A4" w:rsidP="00CE627B">
      <w:pPr>
        <w:pStyle w:val="Teksttreci0"/>
        <w:numPr>
          <w:ilvl w:val="1"/>
          <w:numId w:val="23"/>
        </w:numPr>
        <w:tabs>
          <w:tab w:val="left" w:pos="811"/>
        </w:tabs>
      </w:pPr>
      <w:bookmarkStart w:id="84" w:name="bookmark210"/>
      <w:bookmarkEnd w:id="84"/>
      <w:r>
        <w:t>Instrukcja obsługi radiotelefonu w</w:t>
      </w:r>
      <w:r w:rsidR="00C33610">
        <w:t xml:space="preserve"> </w:t>
      </w:r>
      <w:r>
        <w:t>języku polskim.</w:t>
      </w:r>
    </w:p>
    <w:p w14:paraId="44CDC1C7" w14:textId="21C76232" w:rsidR="001B46C7" w:rsidRDefault="009C00A4" w:rsidP="00CE627B">
      <w:pPr>
        <w:pStyle w:val="Teksttreci0"/>
        <w:numPr>
          <w:ilvl w:val="1"/>
          <w:numId w:val="23"/>
        </w:numPr>
        <w:tabs>
          <w:tab w:val="left" w:pos="811"/>
        </w:tabs>
        <w:spacing w:after="260"/>
        <w:jc w:val="both"/>
      </w:pPr>
      <w:bookmarkStart w:id="85" w:name="bookmark211"/>
      <w:bookmarkEnd w:id="85"/>
      <w:r>
        <w:t>Deklaracja zgodności CE radiotelefonu.</w:t>
      </w:r>
    </w:p>
    <w:p w14:paraId="248FD86B" w14:textId="4173A5E7" w:rsidR="001B46C7" w:rsidRDefault="00B638AA" w:rsidP="0068459A">
      <w:pPr>
        <w:pStyle w:val="Nagwek10"/>
        <w:keepNext/>
        <w:keepLines/>
        <w:numPr>
          <w:ilvl w:val="0"/>
          <w:numId w:val="1"/>
        </w:numPr>
        <w:tabs>
          <w:tab w:val="left" w:pos="811"/>
        </w:tabs>
        <w:spacing w:after="220"/>
        <w:ind w:firstLine="200"/>
      </w:pPr>
      <w:bookmarkStart w:id="86" w:name="bookmark214"/>
      <w:bookmarkStart w:id="87" w:name="bookmark212"/>
      <w:bookmarkStart w:id="88" w:name="bookmark213"/>
      <w:bookmarkStart w:id="89" w:name="bookmark215"/>
      <w:bookmarkEnd w:id="86"/>
      <w:r>
        <w:t>Z</w:t>
      </w:r>
      <w:r w:rsidR="008E2877">
        <w:t>estaw</w:t>
      </w:r>
      <w:r w:rsidR="009C00A4">
        <w:t xml:space="preserve"> samoc</w:t>
      </w:r>
      <w:r w:rsidR="008E2877">
        <w:t>hodowy</w:t>
      </w:r>
      <w:r w:rsidR="009C00A4">
        <w:t xml:space="preserve"> do </w:t>
      </w:r>
      <w:r w:rsidR="005D77A0">
        <w:t xml:space="preserve">oferowanego </w:t>
      </w:r>
      <w:r w:rsidR="009C00A4">
        <w:t xml:space="preserve">radiotelefonu </w:t>
      </w:r>
      <w:r>
        <w:t>DMR</w:t>
      </w:r>
      <w:r w:rsidR="00413B07">
        <w:t>.</w:t>
      </w:r>
      <w:r w:rsidR="009C00A4">
        <w:t>;</w:t>
      </w:r>
      <w:bookmarkEnd w:id="87"/>
      <w:bookmarkEnd w:id="88"/>
      <w:bookmarkEnd w:id="89"/>
    </w:p>
    <w:p w14:paraId="31AF031A" w14:textId="43A2833F" w:rsidR="00FE2A55" w:rsidRDefault="00FE2A55" w:rsidP="00FE2A55">
      <w:pPr>
        <w:pStyle w:val="Teksttreci0"/>
        <w:numPr>
          <w:ilvl w:val="0"/>
          <w:numId w:val="6"/>
        </w:numPr>
        <w:tabs>
          <w:tab w:val="left" w:pos="834"/>
        </w:tabs>
        <w:ind w:left="800" w:hanging="320"/>
        <w:jc w:val="both"/>
      </w:pPr>
      <w:bookmarkStart w:id="90" w:name="bookmark216"/>
      <w:bookmarkStart w:id="91" w:name="bookmark217"/>
      <w:bookmarkStart w:id="92" w:name="bookmark11"/>
      <w:bookmarkEnd w:id="90"/>
      <w:bookmarkEnd w:id="91"/>
      <w:r w:rsidRPr="00A7790B">
        <w:t>Antena dachowa (prętowa, dookólna z możliwością odkręcenia promiennika od podstawy) VHF, antena GPS zakończona wtykiem zgodnym z gniazdem GPS w oferowanym radiotelefonie                              z przewodami współosiowymi o długości min. 5 m</w:t>
      </w:r>
      <w:r>
        <w:t xml:space="preserve">. Zamawiający dopuszcza rozwiązanie z anteną zintegrowaną oraz z antenami rozdzielnymi </w:t>
      </w:r>
      <w:r w:rsidRPr="00A7790B">
        <w:t>spełniają</w:t>
      </w:r>
      <w:r w:rsidR="00DE23C5">
        <w:t>cymi</w:t>
      </w:r>
      <w:r w:rsidRPr="00A7790B">
        <w:t xml:space="preserve"> wymagania:</w:t>
      </w:r>
    </w:p>
    <w:p w14:paraId="7B9A246A" w14:textId="77777777" w:rsidR="00FE2A55" w:rsidRDefault="00FE2A55" w:rsidP="00FE2A55">
      <w:pPr>
        <w:pStyle w:val="Teksttreci0"/>
        <w:tabs>
          <w:tab w:val="left" w:pos="834"/>
        </w:tabs>
        <w:ind w:left="800"/>
        <w:jc w:val="both"/>
        <w:rPr>
          <w:b/>
          <w:u w:val="single"/>
        </w:rPr>
      </w:pPr>
    </w:p>
    <w:p w14:paraId="2216C08F" w14:textId="19CFC9FF" w:rsidR="00FE2A55" w:rsidRPr="005823AC" w:rsidRDefault="00FE2A55" w:rsidP="00FE2A55">
      <w:pPr>
        <w:pStyle w:val="Teksttreci0"/>
        <w:tabs>
          <w:tab w:val="left" w:pos="834"/>
        </w:tabs>
        <w:ind w:left="800"/>
        <w:jc w:val="both"/>
        <w:rPr>
          <w:b/>
          <w:u w:val="single"/>
        </w:rPr>
      </w:pPr>
      <w:r w:rsidRPr="005823AC">
        <w:rPr>
          <w:b/>
          <w:u w:val="single"/>
        </w:rPr>
        <w:t xml:space="preserve">Parametry </w:t>
      </w:r>
      <w:r w:rsidR="00F67393">
        <w:rPr>
          <w:b/>
          <w:u w:val="single"/>
        </w:rPr>
        <w:t xml:space="preserve">anteny </w:t>
      </w:r>
      <w:r w:rsidRPr="005823AC">
        <w:rPr>
          <w:b/>
          <w:u w:val="single"/>
        </w:rPr>
        <w:t>VHF</w:t>
      </w:r>
    </w:p>
    <w:p w14:paraId="5DE5E5B2" w14:textId="77777777" w:rsidR="00FE2A55" w:rsidRPr="00A7790B" w:rsidRDefault="00FE2A55" w:rsidP="00FE2A55">
      <w:pPr>
        <w:pStyle w:val="Teksttreci0"/>
        <w:numPr>
          <w:ilvl w:val="0"/>
          <w:numId w:val="7"/>
        </w:numPr>
        <w:tabs>
          <w:tab w:val="left" w:pos="1378"/>
        </w:tabs>
        <w:ind w:left="1020"/>
      </w:pPr>
      <w:bookmarkStart w:id="93" w:name="bookmark218"/>
      <w:bookmarkEnd w:id="93"/>
      <w:r w:rsidRPr="00A7790B">
        <w:t>zakres częstotliwości pracy: 148÷174 MHz;</w:t>
      </w:r>
    </w:p>
    <w:p w14:paraId="57A9BCE6" w14:textId="77777777" w:rsidR="00FE2A55" w:rsidRPr="00A7790B" w:rsidRDefault="00FE2A55" w:rsidP="00FE2A55">
      <w:pPr>
        <w:pStyle w:val="Teksttreci0"/>
        <w:numPr>
          <w:ilvl w:val="0"/>
          <w:numId w:val="7"/>
        </w:numPr>
        <w:tabs>
          <w:tab w:val="left" w:pos="1378"/>
        </w:tabs>
        <w:ind w:left="1020"/>
      </w:pPr>
      <w:bookmarkStart w:id="94" w:name="bookmark219"/>
      <w:bookmarkEnd w:id="94"/>
      <w:r w:rsidRPr="00A7790B">
        <w:t>impedancja: 50 Ω;</w:t>
      </w:r>
    </w:p>
    <w:p w14:paraId="25C0983A" w14:textId="77777777" w:rsidR="00FE2A55" w:rsidRPr="00A7790B" w:rsidRDefault="00FE2A55" w:rsidP="00FE2A55">
      <w:pPr>
        <w:pStyle w:val="Teksttreci0"/>
        <w:numPr>
          <w:ilvl w:val="0"/>
          <w:numId w:val="7"/>
        </w:numPr>
        <w:tabs>
          <w:tab w:val="left" w:pos="1378"/>
        </w:tabs>
        <w:ind w:left="1020"/>
        <w:jc w:val="both"/>
      </w:pPr>
      <w:bookmarkStart w:id="95" w:name="bookmark220"/>
      <w:bookmarkEnd w:id="95"/>
      <w:r w:rsidRPr="00A7790B">
        <w:t xml:space="preserve">współczynnik fali stojącej WFS w wymaganym zakresie częstotliwości 160-174 MHz: </w:t>
      </w:r>
      <w:bookmarkStart w:id="96" w:name="_Hlk40945552"/>
      <w:r w:rsidRPr="00A7790B">
        <w:t>≤ 1,5</w:t>
      </w:r>
      <w:bookmarkEnd w:id="96"/>
      <w:r w:rsidRPr="00A7790B">
        <w:t xml:space="preserve">, </w:t>
      </w:r>
    </w:p>
    <w:p w14:paraId="689CA649" w14:textId="77777777" w:rsidR="00FE2A55" w:rsidRPr="00A7790B" w:rsidRDefault="00FE2A55" w:rsidP="00FE2A55">
      <w:pPr>
        <w:pStyle w:val="Teksttreci0"/>
        <w:tabs>
          <w:tab w:val="left" w:pos="1378"/>
        </w:tabs>
        <w:ind w:left="1020"/>
        <w:jc w:val="both"/>
      </w:pPr>
      <w:r w:rsidRPr="00A7790B">
        <w:tab/>
        <w:t>w pozostałym zakresie ≤ 1,8;</w:t>
      </w:r>
    </w:p>
    <w:p w14:paraId="5CA427B8" w14:textId="77777777" w:rsidR="00FE2A55" w:rsidRPr="00A7790B" w:rsidRDefault="00FE2A55" w:rsidP="00FE2A55">
      <w:pPr>
        <w:pStyle w:val="Teksttreci0"/>
        <w:numPr>
          <w:ilvl w:val="0"/>
          <w:numId w:val="7"/>
        </w:numPr>
        <w:tabs>
          <w:tab w:val="left" w:pos="1378"/>
        </w:tabs>
        <w:ind w:left="1020"/>
      </w:pPr>
      <w:bookmarkStart w:id="97" w:name="bookmark221"/>
      <w:bookmarkEnd w:id="97"/>
      <w:r w:rsidRPr="00A7790B">
        <w:t xml:space="preserve">zysk: ≥ 0 </w:t>
      </w:r>
      <w:proofErr w:type="spellStart"/>
      <w:r w:rsidRPr="00A7790B">
        <w:t>dBd</w:t>
      </w:r>
      <w:proofErr w:type="spellEnd"/>
      <w:r w:rsidRPr="00A7790B">
        <w:t>;</w:t>
      </w:r>
    </w:p>
    <w:p w14:paraId="20949896" w14:textId="77777777" w:rsidR="00FE2A55" w:rsidRPr="00A7790B" w:rsidRDefault="00FE2A55" w:rsidP="00FE2A55">
      <w:pPr>
        <w:pStyle w:val="Teksttreci0"/>
        <w:numPr>
          <w:ilvl w:val="0"/>
          <w:numId w:val="7"/>
        </w:numPr>
        <w:tabs>
          <w:tab w:val="left" w:pos="1378"/>
        </w:tabs>
        <w:ind w:left="1020"/>
        <w:jc w:val="both"/>
      </w:pPr>
      <w:bookmarkStart w:id="98" w:name="bookmark222"/>
      <w:bookmarkEnd w:id="98"/>
      <w:r w:rsidRPr="00A7790B">
        <w:t>maksymalna moc dostarczana do anteny przynajmniej 30 W;</w:t>
      </w:r>
    </w:p>
    <w:p w14:paraId="7FAE64B1" w14:textId="77777777" w:rsidR="00FE2A55" w:rsidRPr="00A7790B" w:rsidRDefault="00FE2A55" w:rsidP="00FE2A55">
      <w:pPr>
        <w:pStyle w:val="Teksttreci0"/>
        <w:numPr>
          <w:ilvl w:val="0"/>
          <w:numId w:val="7"/>
        </w:numPr>
        <w:tabs>
          <w:tab w:val="left" w:pos="1378"/>
        </w:tabs>
        <w:ind w:left="1020"/>
        <w:jc w:val="both"/>
      </w:pPr>
      <w:bookmarkStart w:id="99" w:name="bookmark223"/>
      <w:bookmarkEnd w:id="99"/>
      <w:r w:rsidRPr="00A7790B">
        <w:t>polaryzacja: pionowa;</w:t>
      </w:r>
    </w:p>
    <w:p w14:paraId="6059CEF6" w14:textId="77777777" w:rsidR="00FE2A55" w:rsidRPr="00A7790B" w:rsidRDefault="00FE2A55" w:rsidP="00FE2A55">
      <w:pPr>
        <w:pStyle w:val="Teksttreci0"/>
        <w:numPr>
          <w:ilvl w:val="0"/>
          <w:numId w:val="7"/>
        </w:numPr>
        <w:tabs>
          <w:tab w:val="left" w:pos="1378"/>
        </w:tabs>
        <w:ind w:left="1020"/>
        <w:jc w:val="both"/>
      </w:pPr>
      <w:bookmarkStart w:id="100" w:name="bookmark224"/>
      <w:bookmarkEnd w:id="100"/>
      <w:r w:rsidRPr="00A7790B">
        <w:t>charakterystyka promieniowania w płaszczyźnie poziomej: dookólna,</w:t>
      </w:r>
    </w:p>
    <w:p w14:paraId="7065AC86" w14:textId="77777777" w:rsidR="00FE2A55" w:rsidRPr="00A7790B" w:rsidRDefault="00FE2A55" w:rsidP="00FE2A55">
      <w:pPr>
        <w:pStyle w:val="Teksttreci0"/>
        <w:numPr>
          <w:ilvl w:val="0"/>
          <w:numId w:val="7"/>
        </w:numPr>
        <w:tabs>
          <w:tab w:val="left" w:pos="1378"/>
        </w:tabs>
        <w:ind w:left="1020"/>
        <w:jc w:val="both"/>
      </w:pPr>
      <w:r w:rsidRPr="00A7790B">
        <w:t xml:space="preserve">dopuszcza się anteny, których strojenie do częstotliwości pracy odbywa się poprzez zmianę długości promiennika lub jego wymianę w pasmach 136-148 MHz, 146-160 MHz, </w:t>
      </w:r>
    </w:p>
    <w:p w14:paraId="079885DF" w14:textId="77777777" w:rsidR="00FE2A55" w:rsidRDefault="00FE2A55" w:rsidP="00FE2A55">
      <w:pPr>
        <w:pStyle w:val="Teksttreci0"/>
        <w:tabs>
          <w:tab w:val="left" w:pos="1378"/>
        </w:tabs>
        <w:ind w:left="1020"/>
        <w:jc w:val="both"/>
      </w:pPr>
      <w:r w:rsidRPr="00A7790B">
        <w:t>160-174 MHz.</w:t>
      </w:r>
    </w:p>
    <w:p w14:paraId="2D75A0E4" w14:textId="77777777" w:rsidR="00FE2A55" w:rsidRDefault="00FE2A55" w:rsidP="00FE2A55">
      <w:pPr>
        <w:pStyle w:val="Teksttreci0"/>
        <w:tabs>
          <w:tab w:val="left" w:pos="1378"/>
        </w:tabs>
        <w:jc w:val="both"/>
        <w:rPr>
          <w:b/>
        </w:rPr>
      </w:pPr>
      <w:r w:rsidRPr="005823AC">
        <w:rPr>
          <w:b/>
        </w:rPr>
        <w:t xml:space="preserve">            </w:t>
      </w:r>
    </w:p>
    <w:p w14:paraId="015472CA" w14:textId="4E293FAD" w:rsidR="00FE2A55" w:rsidRPr="005823AC" w:rsidRDefault="00FE2A55" w:rsidP="00FE2A55">
      <w:pPr>
        <w:pStyle w:val="Teksttreci0"/>
        <w:tabs>
          <w:tab w:val="left" w:pos="1378"/>
        </w:tabs>
        <w:jc w:val="both"/>
        <w:rPr>
          <w:b/>
          <w:u w:val="single"/>
        </w:rPr>
      </w:pPr>
      <w:r w:rsidRPr="005823AC">
        <w:rPr>
          <w:b/>
        </w:rPr>
        <w:t xml:space="preserve">  </w:t>
      </w:r>
      <w:r>
        <w:rPr>
          <w:b/>
        </w:rPr>
        <w:t xml:space="preserve">          </w:t>
      </w:r>
      <w:r w:rsidRPr="005823AC">
        <w:rPr>
          <w:b/>
          <w:u w:val="single"/>
        </w:rPr>
        <w:t xml:space="preserve">Parametry </w:t>
      </w:r>
      <w:r w:rsidR="00F67393">
        <w:rPr>
          <w:b/>
          <w:u w:val="single"/>
        </w:rPr>
        <w:t xml:space="preserve">anteny </w:t>
      </w:r>
      <w:r w:rsidRPr="005823AC">
        <w:rPr>
          <w:b/>
          <w:u w:val="single"/>
        </w:rPr>
        <w:t>GPS</w:t>
      </w:r>
    </w:p>
    <w:p w14:paraId="1FC45A65" w14:textId="77777777" w:rsidR="00FE2A55" w:rsidRDefault="00FE2A55" w:rsidP="00FE2A55">
      <w:pPr>
        <w:pStyle w:val="Akapitzlist"/>
        <w:widowControl/>
        <w:numPr>
          <w:ilvl w:val="0"/>
          <w:numId w:val="26"/>
        </w:numPr>
        <w:ind w:left="1418" w:hanging="425"/>
        <w:rPr>
          <w:rFonts w:ascii="Times New Roman" w:eastAsia="Times New Roman" w:hAnsi="Times New Roman" w:cs="Times New Roman"/>
        </w:rPr>
      </w:pPr>
      <w:r w:rsidRPr="00A7790B">
        <w:rPr>
          <w:rFonts w:ascii="Times New Roman" w:eastAsia="Times New Roman" w:hAnsi="Times New Roman" w:cs="Times New Roman"/>
        </w:rPr>
        <w:t>Częstotliwość 1575.42 MHz</w:t>
      </w:r>
    </w:p>
    <w:p w14:paraId="4ACC9235" w14:textId="77777777" w:rsidR="00FE2A55" w:rsidRDefault="00FE2A55" w:rsidP="00FE2A55">
      <w:pPr>
        <w:pStyle w:val="Akapitzlist"/>
        <w:widowControl/>
        <w:numPr>
          <w:ilvl w:val="0"/>
          <w:numId w:val="26"/>
        </w:numPr>
        <w:ind w:left="1418" w:hanging="425"/>
        <w:rPr>
          <w:rFonts w:ascii="Times New Roman" w:eastAsia="Times New Roman" w:hAnsi="Times New Roman" w:cs="Times New Roman"/>
        </w:rPr>
      </w:pPr>
      <w:r w:rsidRPr="00A7790B">
        <w:rPr>
          <w:rFonts w:ascii="Times New Roman" w:eastAsia="Times New Roman" w:hAnsi="Times New Roman" w:cs="Times New Roman"/>
          <w:sz w:val="22"/>
          <w:szCs w:val="22"/>
        </w:rPr>
        <w:t>Impedancja 50 Ohm</w:t>
      </w:r>
    </w:p>
    <w:p w14:paraId="2511E577" w14:textId="77777777" w:rsidR="00FE2A55" w:rsidRDefault="00FE2A55" w:rsidP="00FE2A55">
      <w:pPr>
        <w:pStyle w:val="Akapitzlist"/>
        <w:widowControl/>
        <w:numPr>
          <w:ilvl w:val="0"/>
          <w:numId w:val="26"/>
        </w:numPr>
        <w:ind w:left="1418" w:hanging="425"/>
        <w:rPr>
          <w:rFonts w:ascii="Times New Roman" w:eastAsia="Times New Roman" w:hAnsi="Times New Roman" w:cs="Times New Roman"/>
        </w:rPr>
      </w:pPr>
      <w:r w:rsidRPr="00A7790B">
        <w:rPr>
          <w:rFonts w:ascii="Times New Roman" w:eastAsia="Times New Roman" w:hAnsi="Times New Roman" w:cs="Times New Roman"/>
          <w:sz w:val="22"/>
          <w:szCs w:val="22"/>
        </w:rPr>
        <w:t>Napięcie 2,4-5 V D</w:t>
      </w:r>
      <w:r>
        <w:rPr>
          <w:rFonts w:ascii="Times New Roman" w:eastAsia="Times New Roman" w:hAnsi="Times New Roman" w:cs="Times New Roman"/>
        </w:rPr>
        <w:t>C</w:t>
      </w:r>
    </w:p>
    <w:p w14:paraId="3A9CDF19" w14:textId="098E9440" w:rsidR="00FE2A55" w:rsidRDefault="00FE2A55" w:rsidP="00FE2A55">
      <w:pPr>
        <w:pStyle w:val="Akapitzlist"/>
        <w:widowControl/>
        <w:numPr>
          <w:ilvl w:val="0"/>
          <w:numId w:val="26"/>
        </w:numPr>
        <w:ind w:left="1418" w:hanging="425"/>
        <w:rPr>
          <w:rFonts w:ascii="Times New Roman" w:eastAsia="Times New Roman" w:hAnsi="Times New Roman" w:cs="Times New Roman"/>
        </w:rPr>
      </w:pPr>
      <w:r w:rsidRPr="00A7790B">
        <w:rPr>
          <w:rFonts w:ascii="Times New Roman" w:eastAsia="Times New Roman" w:hAnsi="Times New Roman" w:cs="Times New Roman"/>
          <w:sz w:val="22"/>
          <w:szCs w:val="22"/>
        </w:rPr>
        <w:t xml:space="preserve">Prąd </w:t>
      </w:r>
      <w:r w:rsidR="00B94CD5">
        <w:rPr>
          <w:rFonts w:ascii="Times New Roman" w:eastAsia="Times New Roman" w:hAnsi="Times New Roman" w:cs="Times New Roman"/>
          <w:sz w:val="22"/>
          <w:szCs w:val="22"/>
        </w:rPr>
        <w:t>max 30</w:t>
      </w:r>
      <w:r w:rsidRPr="00A77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7790B">
        <w:rPr>
          <w:rFonts w:ascii="Times New Roman" w:eastAsia="Times New Roman" w:hAnsi="Times New Roman" w:cs="Times New Roman"/>
          <w:sz w:val="22"/>
          <w:szCs w:val="22"/>
        </w:rPr>
        <w:t>mA</w:t>
      </w:r>
      <w:proofErr w:type="spellEnd"/>
      <w:r w:rsidRPr="00A7790B">
        <w:rPr>
          <w:rFonts w:ascii="Times New Roman" w:eastAsia="Times New Roman" w:hAnsi="Times New Roman" w:cs="Times New Roman"/>
          <w:sz w:val="22"/>
          <w:szCs w:val="22"/>
        </w:rPr>
        <w:t xml:space="preserve"> DC</w:t>
      </w:r>
    </w:p>
    <w:p w14:paraId="2F2785E5" w14:textId="77777777" w:rsidR="00FE2A55" w:rsidRDefault="00FE2A55" w:rsidP="00FE2A55">
      <w:pPr>
        <w:pStyle w:val="Akapitzlist"/>
        <w:widowControl/>
        <w:numPr>
          <w:ilvl w:val="0"/>
          <w:numId w:val="26"/>
        </w:numPr>
        <w:ind w:left="1418" w:hanging="425"/>
        <w:rPr>
          <w:rFonts w:ascii="Times New Roman" w:eastAsia="Times New Roman" w:hAnsi="Times New Roman" w:cs="Times New Roman"/>
        </w:rPr>
      </w:pPr>
      <w:r w:rsidRPr="00A7790B">
        <w:rPr>
          <w:rFonts w:ascii="Times New Roman" w:eastAsia="Times New Roman" w:hAnsi="Times New Roman" w:cs="Times New Roman"/>
          <w:sz w:val="22"/>
          <w:szCs w:val="22"/>
        </w:rPr>
        <w:t>Polaryzacja RHCP</w:t>
      </w:r>
    </w:p>
    <w:p w14:paraId="1A48646E" w14:textId="77777777" w:rsidR="00FE2A55" w:rsidRDefault="00FE2A55" w:rsidP="00FE2A55">
      <w:pPr>
        <w:pStyle w:val="Akapitzlist"/>
        <w:widowControl/>
        <w:numPr>
          <w:ilvl w:val="0"/>
          <w:numId w:val="26"/>
        </w:numPr>
        <w:ind w:left="1418" w:hanging="425"/>
        <w:rPr>
          <w:rFonts w:ascii="Times New Roman" w:eastAsia="Times New Roman" w:hAnsi="Times New Roman" w:cs="Times New Roman"/>
        </w:rPr>
      </w:pPr>
      <w:r w:rsidRPr="00A7790B">
        <w:rPr>
          <w:rFonts w:ascii="Times New Roman" w:eastAsia="Times New Roman" w:hAnsi="Times New Roman" w:cs="Times New Roman"/>
          <w:sz w:val="22"/>
          <w:szCs w:val="22"/>
        </w:rPr>
        <w:t xml:space="preserve">Zysk </w:t>
      </w:r>
      <w:r>
        <w:rPr>
          <w:rFonts w:ascii="Times New Roman" w:eastAsia="Times New Roman" w:hAnsi="Times New Roman" w:cs="Times New Roman"/>
        </w:rPr>
        <w:t xml:space="preserve">min 20 </w:t>
      </w:r>
      <w:proofErr w:type="spellStart"/>
      <w:r w:rsidRPr="00A7790B">
        <w:rPr>
          <w:rFonts w:ascii="Times New Roman" w:eastAsia="Times New Roman" w:hAnsi="Times New Roman" w:cs="Times New Roman"/>
          <w:sz w:val="22"/>
          <w:szCs w:val="22"/>
        </w:rPr>
        <w:t>dB</w:t>
      </w:r>
      <w:proofErr w:type="spellEnd"/>
    </w:p>
    <w:p w14:paraId="66419950" w14:textId="77777777" w:rsidR="00FE2A55" w:rsidRDefault="00FE2A55" w:rsidP="00FE2A55">
      <w:pPr>
        <w:pStyle w:val="Akapitzlist"/>
        <w:widowControl/>
        <w:numPr>
          <w:ilvl w:val="0"/>
          <w:numId w:val="26"/>
        </w:numPr>
        <w:ind w:left="1418" w:hanging="425"/>
        <w:rPr>
          <w:rFonts w:ascii="Times New Roman" w:eastAsia="Times New Roman" w:hAnsi="Times New Roman" w:cs="Times New Roman"/>
        </w:rPr>
      </w:pPr>
      <w:r w:rsidRPr="00A7790B">
        <w:rPr>
          <w:rFonts w:ascii="Times New Roman" w:eastAsia="Times New Roman" w:hAnsi="Times New Roman" w:cs="Times New Roman"/>
          <w:sz w:val="22"/>
          <w:szCs w:val="22"/>
        </w:rPr>
        <w:t>Kabel RG174</w:t>
      </w:r>
    </w:p>
    <w:p w14:paraId="7DA38B98" w14:textId="77777777" w:rsidR="00FE2A55" w:rsidRDefault="00FE2A55" w:rsidP="00FE2A55">
      <w:pPr>
        <w:pStyle w:val="Akapitzlist"/>
        <w:widowControl/>
        <w:numPr>
          <w:ilvl w:val="0"/>
          <w:numId w:val="26"/>
        </w:numPr>
        <w:ind w:left="1418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Złącze zgodne z oferowanym radiotelefonem</w:t>
      </w:r>
    </w:p>
    <w:p w14:paraId="062F37E4" w14:textId="77777777" w:rsidR="00FE2A55" w:rsidRPr="00A7790B" w:rsidRDefault="00FE2A55" w:rsidP="00FE2A55">
      <w:pPr>
        <w:pStyle w:val="Teksttreci0"/>
        <w:numPr>
          <w:ilvl w:val="0"/>
          <w:numId w:val="6"/>
        </w:numPr>
        <w:tabs>
          <w:tab w:val="left" w:pos="811"/>
        </w:tabs>
        <w:ind w:firstLine="440"/>
        <w:jc w:val="both"/>
      </w:pPr>
      <w:bookmarkStart w:id="101" w:name="bookmark225"/>
      <w:bookmarkStart w:id="102" w:name="bookmark226"/>
      <w:bookmarkEnd w:id="101"/>
      <w:bookmarkEnd w:id="102"/>
      <w:r w:rsidRPr="00A7790B">
        <w:t>Wtyk antenowy do radiotelefonu (zagniatany) przystosowany do kabla dostarczonej anteny,</w:t>
      </w:r>
    </w:p>
    <w:p w14:paraId="5C7FC812" w14:textId="77777777" w:rsidR="00FE2A55" w:rsidRPr="00A7790B" w:rsidRDefault="00FE2A55" w:rsidP="00FE2A55">
      <w:pPr>
        <w:pStyle w:val="Teksttreci0"/>
        <w:numPr>
          <w:ilvl w:val="0"/>
          <w:numId w:val="6"/>
        </w:numPr>
        <w:tabs>
          <w:tab w:val="left" w:pos="838"/>
        </w:tabs>
        <w:ind w:left="800" w:hanging="374"/>
        <w:jc w:val="both"/>
      </w:pPr>
      <w:bookmarkStart w:id="103" w:name="bookmark227"/>
      <w:bookmarkEnd w:id="103"/>
      <w:r w:rsidRPr="00A7790B">
        <w:t>Komplet uchwytów, wkrętów i innych elementów niezbędnych do mocowania radiotelefonu                             i elementów ukompletowania w pojeździe samochodowym,</w:t>
      </w:r>
    </w:p>
    <w:p w14:paraId="43BCD688" w14:textId="77777777" w:rsidR="00192E50" w:rsidRDefault="00FE2A55" w:rsidP="00FE2A55">
      <w:pPr>
        <w:pStyle w:val="Nagwek10"/>
        <w:keepNext/>
        <w:keepLines/>
        <w:numPr>
          <w:ilvl w:val="0"/>
          <w:numId w:val="1"/>
        </w:numPr>
        <w:tabs>
          <w:tab w:val="left" w:pos="533"/>
        </w:tabs>
        <w:spacing w:after="0" w:line="264" w:lineRule="auto"/>
        <w:jc w:val="both"/>
        <w:rPr>
          <w:sz w:val="22"/>
        </w:rPr>
      </w:pPr>
      <w:bookmarkStart w:id="104" w:name="bookmark228"/>
      <w:bookmarkEnd w:id="104"/>
      <w:r w:rsidRPr="00B94CD5">
        <w:rPr>
          <w:sz w:val="22"/>
        </w:rPr>
        <w:t xml:space="preserve"> Instrukcje montażu i obsługi akcesoriów w języku polskim</w:t>
      </w:r>
      <w:r w:rsidR="00B94CD5">
        <w:rPr>
          <w:sz w:val="22"/>
        </w:rPr>
        <w:t xml:space="preserve"> </w:t>
      </w:r>
      <w:r w:rsidR="00FB0D9F" w:rsidRPr="00B94CD5">
        <w:rPr>
          <w:sz w:val="22"/>
        </w:rPr>
        <w:t>Radiotelefon nasobny DMR</w:t>
      </w:r>
      <w:bookmarkEnd w:id="92"/>
      <w:r w:rsidR="00FB0D9F" w:rsidRPr="00B94CD5">
        <w:rPr>
          <w:sz w:val="22"/>
        </w:rPr>
        <w:t xml:space="preserve"> np. </w:t>
      </w:r>
      <w:r w:rsidR="00192E50">
        <w:rPr>
          <w:sz w:val="22"/>
        </w:rPr>
        <w:t xml:space="preserve"> </w:t>
      </w:r>
    </w:p>
    <w:p w14:paraId="15DC9A72" w14:textId="5BE20998" w:rsidR="00FB0D9F" w:rsidRPr="00B94CD5" w:rsidRDefault="00192E50" w:rsidP="00192E50">
      <w:pPr>
        <w:pStyle w:val="Nagwek10"/>
        <w:keepNext/>
        <w:keepLines/>
        <w:tabs>
          <w:tab w:val="left" w:pos="533"/>
        </w:tabs>
        <w:spacing w:after="0" w:line="264" w:lineRule="auto"/>
        <w:jc w:val="both"/>
        <w:rPr>
          <w:sz w:val="22"/>
        </w:rPr>
      </w:pPr>
      <w:r w:rsidRPr="00192E50">
        <w:rPr>
          <w:sz w:val="22"/>
          <w:u w:val="none"/>
        </w:rPr>
        <w:tab/>
      </w:r>
      <w:r w:rsidR="00FB0D9F" w:rsidRPr="00B94CD5">
        <w:rPr>
          <w:sz w:val="22"/>
        </w:rPr>
        <w:t xml:space="preserve">(Motorola </w:t>
      </w:r>
      <w:r w:rsidR="0038514E" w:rsidRPr="00B94CD5">
        <w:rPr>
          <w:sz w:val="22"/>
        </w:rPr>
        <w:t>R7 Premium</w:t>
      </w:r>
      <w:r w:rsidR="00BA3300" w:rsidRPr="00B94CD5">
        <w:rPr>
          <w:sz w:val="22"/>
        </w:rPr>
        <w:t xml:space="preserve"> </w:t>
      </w:r>
      <w:r w:rsidR="0038514E" w:rsidRPr="00B94CD5">
        <w:rPr>
          <w:sz w:val="22"/>
        </w:rPr>
        <w:t>z wyświetlaczem</w:t>
      </w:r>
      <w:r w:rsidR="00FB0D9F" w:rsidRPr="00B94CD5">
        <w:rPr>
          <w:sz w:val="22"/>
        </w:rPr>
        <w:t>)</w:t>
      </w:r>
      <w:r w:rsidR="00FB0D9F" w:rsidRPr="00B94CD5">
        <w:rPr>
          <w:sz w:val="22"/>
          <w:u w:val="none"/>
        </w:rPr>
        <w:t xml:space="preserve"> </w:t>
      </w:r>
      <w:r w:rsidR="00B559B8" w:rsidRPr="00B94CD5">
        <w:rPr>
          <w:sz w:val="22"/>
          <w:u w:val="none"/>
        </w:rPr>
        <w:t>– 87 szt.</w:t>
      </w:r>
    </w:p>
    <w:p w14:paraId="1975DA4B" w14:textId="77777777" w:rsidR="00B94CD5" w:rsidRDefault="00FB0D9F" w:rsidP="00FB0D9F">
      <w:pPr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B94CD5">
        <w:rPr>
          <w:sz w:val="26"/>
        </w:rPr>
        <w:t xml:space="preserve">        </w:t>
      </w:r>
      <w:r w:rsidRPr="00B94CD5">
        <w:rPr>
          <w:rFonts w:ascii="Times New Roman" w:hAnsi="Times New Roman" w:cs="Times New Roman"/>
          <w:b/>
          <w:bCs/>
          <w:sz w:val="22"/>
          <w:szCs w:val="20"/>
        </w:rPr>
        <w:t xml:space="preserve">lub równoważny zgodny z wymaganiami Zamawiającego określonymi w OPZ o parametrach </w:t>
      </w:r>
      <w:r w:rsidR="00B94CD5">
        <w:rPr>
          <w:rFonts w:ascii="Times New Roman" w:hAnsi="Times New Roman" w:cs="Times New Roman"/>
          <w:b/>
          <w:bCs/>
          <w:sz w:val="22"/>
          <w:szCs w:val="20"/>
        </w:rPr>
        <w:t xml:space="preserve">  </w:t>
      </w:r>
    </w:p>
    <w:p w14:paraId="5040FB5C" w14:textId="186C5BBA" w:rsidR="00FB0D9F" w:rsidRPr="00B94CD5" w:rsidRDefault="00B94CD5" w:rsidP="00FB0D9F">
      <w:pPr>
        <w:jc w:val="both"/>
        <w:rPr>
          <w:rFonts w:ascii="Times New Roman" w:hAnsi="Times New Roman" w:cs="Times New Roman"/>
          <w:b/>
          <w:bCs/>
          <w:color w:val="auto"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 xml:space="preserve">          </w:t>
      </w:r>
      <w:r w:rsidR="00FB0D9F" w:rsidRPr="00B94CD5">
        <w:rPr>
          <w:rFonts w:ascii="Times New Roman" w:hAnsi="Times New Roman" w:cs="Times New Roman"/>
          <w:b/>
          <w:bCs/>
          <w:sz w:val="22"/>
          <w:szCs w:val="20"/>
        </w:rPr>
        <w:t>technicznych, jakościowych i funkcjonalnych nie gorszych niż poniżej wymienione:</w:t>
      </w:r>
    </w:p>
    <w:p w14:paraId="67F7D5B5" w14:textId="77777777" w:rsidR="00FB0D9F" w:rsidRPr="00B94CD5" w:rsidRDefault="00FB0D9F" w:rsidP="00FB0D9F">
      <w:pPr>
        <w:pStyle w:val="Nagwek10"/>
        <w:keepNext/>
        <w:keepLines/>
        <w:tabs>
          <w:tab w:val="left" w:pos="533"/>
        </w:tabs>
        <w:spacing w:after="0" w:line="264" w:lineRule="auto"/>
        <w:jc w:val="both"/>
        <w:rPr>
          <w:sz w:val="22"/>
        </w:rPr>
      </w:pPr>
    </w:p>
    <w:p w14:paraId="6D482173" w14:textId="77777777" w:rsidR="00FB0D9F" w:rsidRPr="00B94CD5" w:rsidRDefault="00FB0D9F" w:rsidP="00FB0D9F">
      <w:pPr>
        <w:pStyle w:val="Nagwek10"/>
        <w:keepNext/>
        <w:keepLines/>
        <w:numPr>
          <w:ilvl w:val="0"/>
          <w:numId w:val="2"/>
        </w:numPr>
        <w:tabs>
          <w:tab w:val="left" w:pos="902"/>
        </w:tabs>
        <w:spacing w:line="264" w:lineRule="auto"/>
        <w:ind w:firstLine="520"/>
        <w:jc w:val="both"/>
        <w:rPr>
          <w:sz w:val="22"/>
        </w:rPr>
      </w:pPr>
      <w:bookmarkStart w:id="105" w:name="bookmark12"/>
      <w:bookmarkStart w:id="106" w:name="bookmark13"/>
      <w:bookmarkStart w:id="107" w:name="bookmark8"/>
      <w:bookmarkStart w:id="108" w:name="bookmark9"/>
      <w:bookmarkEnd w:id="105"/>
      <w:r w:rsidRPr="00B94CD5">
        <w:rPr>
          <w:sz w:val="22"/>
        </w:rPr>
        <w:t>Ogólne cechy funkcjonalno-użytkowe radiotelefonu:</w:t>
      </w:r>
      <w:bookmarkEnd w:id="106"/>
      <w:bookmarkEnd w:id="107"/>
      <w:bookmarkEnd w:id="108"/>
    </w:p>
    <w:p w14:paraId="0338183D" w14:textId="33112C21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09" w:name="bookmark14"/>
      <w:bookmarkEnd w:id="109"/>
      <w:r>
        <w:t>Praca w systemie cyfrowym zgodnym ze specyfikacją ETSI TS 102 36 i (</w:t>
      </w:r>
      <w:proofErr w:type="spellStart"/>
      <w:r>
        <w:t>Tier</w:t>
      </w:r>
      <w:proofErr w:type="spellEnd"/>
      <w:r>
        <w:t xml:space="preserve"> II)                                  oraz w systemie analogowym (modulacja F3E), w trybach simpleks/</w:t>
      </w:r>
      <w:proofErr w:type="spellStart"/>
      <w:r>
        <w:t>duosimpleks</w:t>
      </w:r>
      <w:proofErr w:type="spellEnd"/>
      <w:r>
        <w:t>;</w:t>
      </w:r>
    </w:p>
    <w:p w14:paraId="1A069F86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0" w:name="bookmark15"/>
      <w:bookmarkEnd w:id="110"/>
      <w:r>
        <w:t xml:space="preserve">Możliwość pracy z modulacją cyfrową w trybie simpleksowym, przy jednoczesnym użyciu dwóch niezależnych szczelin czasowych w trybie pracy ze stacją retransmisyjną </w:t>
      </w:r>
      <w:r w:rsidRPr="00BE3736">
        <w:t>SLR 8000</w:t>
      </w:r>
      <w:r>
        <w:t>.</w:t>
      </w:r>
    </w:p>
    <w:p w14:paraId="0B22967A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1" w:name="bookmark16"/>
      <w:bookmarkEnd w:id="111"/>
      <w:r>
        <w:t>Możliwość zaprogramowania min. 250 kanałów, z możliwością podziału na min 20 grup po 16 kanałów w sposób uniemożliwiający ingerencje ze strony użytkownika bez zestawu do programowania radiotelefonu.</w:t>
      </w:r>
    </w:p>
    <w:p w14:paraId="48F372AD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2" w:name="bookmark17"/>
      <w:bookmarkEnd w:id="112"/>
      <w:r>
        <w:t>Dedykowany przycisk funkcyjny w wyróżniającym się kolorze, umożliwiający włączenie trybu alarmowego, zabezpieczony przed przypadkowym użyciem, umieszczony na obudowie                      w sposób zapewniający łatwy dostęp.</w:t>
      </w:r>
    </w:p>
    <w:p w14:paraId="3E834511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3" w:name="bookmark18"/>
      <w:bookmarkEnd w:id="113"/>
      <w:r>
        <w:t>Wybór kanałów przełącznikiem obrotowym lub dedykowanymi do tego celu przyciskami.</w:t>
      </w:r>
    </w:p>
    <w:p w14:paraId="4CFD7E6F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4" w:name="bookmark19"/>
      <w:bookmarkEnd w:id="114"/>
      <w:r>
        <w:t>Regulacja głośności potencjometrem lub przełącznikiem obrotowym lub dedykowanymi do tego celu przyciskami;</w:t>
      </w:r>
    </w:p>
    <w:p w14:paraId="33E83953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5" w:name="bookmark20"/>
      <w:bookmarkEnd w:id="115"/>
      <w:r>
        <w:t xml:space="preserve">Wbudowany kolorowy wyświetlacz (min. 2 wiersze) o liczbie kolorów nie mniej niż 65000                            i rozdzielczości nie mniejszej niż 128x90 pikseli z matrycą punktową i podświetlaniem - (możliwość wyłączenia podświetlania przez użytkownika), umożliwiający jednoczesne wyświetlanie co najmniej 16 znaków, wizualizację odbieranych i wysyłanych </w:t>
      </w:r>
      <w:proofErr w:type="spellStart"/>
      <w:r>
        <w:t>wywołań</w:t>
      </w:r>
      <w:proofErr w:type="spellEnd"/>
      <w:r>
        <w:t xml:space="preserve"> oraz poziomu odbieranego sygnału, sygnalizacje stanu naładowania akumulatora.</w:t>
      </w:r>
    </w:p>
    <w:p w14:paraId="6EEBE630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6" w:name="bookmark21"/>
      <w:bookmarkEnd w:id="116"/>
      <w:r>
        <w:t>Pełna podświetlana klawiatura alfanumeryczna zabezpieczona przed przypadkowym użyciem                     (z możliwością wyłączenia podświetlenia przez użytkownika).</w:t>
      </w:r>
    </w:p>
    <w:p w14:paraId="6AEAB2C0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7" w:name="bookmark22"/>
      <w:bookmarkEnd w:id="117"/>
      <w:r>
        <w:t>Programowanie wyświetlanej nazwy kanału - min. 16 znaków alfanumerycznych.</w:t>
      </w:r>
    </w:p>
    <w:p w14:paraId="48D85E92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8" w:name="bookmark23"/>
      <w:bookmarkEnd w:id="118"/>
      <w:r>
        <w:t>Możliwość ustawienia przez użytkownika radiotelefonu jednego z dwóch poziomów mocy nadawania (moc niska, moc wysoka), predefiniowanych podczas programowania radiotelefonu.</w:t>
      </w:r>
    </w:p>
    <w:p w14:paraId="2FB0D364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9" w:name="bookmark24"/>
      <w:bookmarkEnd w:id="119"/>
      <w:r>
        <w:t>Możliwość blokady radiotelefonu za pomocą czterocyfrowego kodu.</w:t>
      </w:r>
    </w:p>
    <w:p w14:paraId="2DAA80B1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20" w:name="bookmark25"/>
      <w:bookmarkStart w:id="121" w:name="bookmark26"/>
      <w:bookmarkEnd w:id="120"/>
      <w:bookmarkEnd w:id="121"/>
      <w:r>
        <w:t>Programowe ograniczanie czasu nadawania.</w:t>
      </w:r>
    </w:p>
    <w:p w14:paraId="0117C638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22" w:name="bookmark27"/>
      <w:bookmarkEnd w:id="122"/>
      <w:r>
        <w:t>Możliwość jednoczesnego skanowania kanałów analogowych i cyfrowych.</w:t>
      </w:r>
    </w:p>
    <w:p w14:paraId="081C0380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22"/>
        </w:tabs>
        <w:jc w:val="both"/>
      </w:pPr>
      <w:bookmarkStart w:id="123" w:name="bookmark28"/>
      <w:bookmarkEnd w:id="123"/>
      <w:r>
        <w:t>Możliwość wysyłania i odbierania wiadomości alfanumerycznych oraz wysyłania tekstów zdefiniowanych na etapie programowania urządzenia.</w:t>
      </w:r>
    </w:p>
    <w:p w14:paraId="35BEFEF9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24" w:name="bookmark29"/>
      <w:bookmarkEnd w:id="124"/>
      <w:r>
        <w:t>Wizualna sygnalizacja stanów pracy radiotelefonu (m. in. nadawanie, skanowanie).</w:t>
      </w:r>
    </w:p>
    <w:p w14:paraId="7B4861A5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22"/>
        </w:tabs>
        <w:jc w:val="both"/>
      </w:pPr>
      <w:bookmarkStart w:id="125" w:name="bookmark30"/>
      <w:bookmarkEnd w:id="125"/>
      <w:r>
        <w:t>Wbudowany odbiornik GPS - uaktywniony programowo definiowany z opcją włączania/wyłączania odbiornika w wariantach: stale włączony, stale wyłączony.</w:t>
      </w:r>
    </w:p>
    <w:p w14:paraId="22D6EE87" w14:textId="7A85162D" w:rsidR="00FB0D9F" w:rsidRDefault="00FB0D9F" w:rsidP="00FB0D9F">
      <w:pPr>
        <w:pStyle w:val="Teksttreci0"/>
        <w:numPr>
          <w:ilvl w:val="1"/>
          <w:numId w:val="16"/>
        </w:numPr>
        <w:tabs>
          <w:tab w:val="left" w:pos="830"/>
        </w:tabs>
        <w:jc w:val="both"/>
      </w:pPr>
      <w:bookmarkStart w:id="126" w:name="bookmark31"/>
      <w:bookmarkEnd w:id="126"/>
      <w:r>
        <w:t>Możliwość realizacji połączeń indywidualnych, grupowych, alarmowych oraz okólnikowych (do wszystkich) w trybie cyfrowym, z identyfikacją na wyświetlaczu użytkownika wywołującego i sygnalizacją akustyczną (z możliwością wyłączenia sygnalizacji akustycznej).</w:t>
      </w:r>
    </w:p>
    <w:p w14:paraId="2A8986FD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830"/>
        </w:tabs>
        <w:jc w:val="both"/>
      </w:pPr>
      <w:bookmarkStart w:id="127" w:name="bookmark32"/>
      <w:bookmarkStart w:id="128" w:name="_Hlk40943589"/>
      <w:bookmarkEnd w:id="127"/>
      <w:r>
        <w:t xml:space="preserve">Programowalny adres IP radiotelefonu we wszystkich oktetach w pełnym zakresie                              w następujących </w:t>
      </w:r>
    </w:p>
    <w:p w14:paraId="790C587F" w14:textId="77777777" w:rsidR="00FB0D9F" w:rsidRDefault="00FB0D9F" w:rsidP="00FB0D9F">
      <w:pPr>
        <w:pStyle w:val="Teksttreci0"/>
        <w:tabs>
          <w:tab w:val="left" w:pos="830"/>
        </w:tabs>
        <w:ind w:left="460"/>
        <w:jc w:val="both"/>
      </w:pPr>
      <w:r>
        <w:tab/>
        <w:t>przedziałach: 1 223.1-255.1-254.1-253.</w:t>
      </w:r>
    </w:p>
    <w:p w14:paraId="69ABF001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830"/>
        </w:tabs>
        <w:jc w:val="both"/>
      </w:pPr>
      <w:bookmarkStart w:id="129" w:name="bookmark33"/>
      <w:bookmarkEnd w:id="128"/>
      <w:bookmarkEnd w:id="129"/>
      <w:r>
        <w:t>W sieci cyfrowej musi być możliwe:</w:t>
      </w:r>
    </w:p>
    <w:p w14:paraId="0423378D" w14:textId="77777777" w:rsidR="00FB0D9F" w:rsidRDefault="00FB0D9F" w:rsidP="00FB0D9F">
      <w:pPr>
        <w:pStyle w:val="Teksttreci0"/>
        <w:tabs>
          <w:tab w:val="left" w:pos="830"/>
        </w:tabs>
        <w:jc w:val="both"/>
      </w:pPr>
      <w:bookmarkStart w:id="130" w:name="bookmark34"/>
      <w:bookmarkEnd w:id="130"/>
      <w:r>
        <w:t xml:space="preserve">                        zdalne sprawdzenie obecności radiotelefonu,</w:t>
      </w:r>
    </w:p>
    <w:p w14:paraId="5616BFE3" w14:textId="77777777" w:rsidR="00FB0D9F" w:rsidRDefault="00FB0D9F" w:rsidP="00FB0D9F">
      <w:pPr>
        <w:pStyle w:val="Teksttreci0"/>
        <w:tabs>
          <w:tab w:val="left" w:pos="830"/>
        </w:tabs>
        <w:ind w:left="460"/>
      </w:pPr>
      <w:bookmarkStart w:id="131" w:name="bookmark35"/>
      <w:bookmarkEnd w:id="131"/>
      <w:r>
        <w:t xml:space="preserve">               zdalne zablokowanie radiotelefonu,</w:t>
      </w:r>
    </w:p>
    <w:p w14:paraId="41CC52FD" w14:textId="77777777" w:rsidR="00FB0D9F" w:rsidRDefault="00FB0D9F" w:rsidP="00FB0D9F">
      <w:pPr>
        <w:pStyle w:val="Teksttreci0"/>
        <w:tabs>
          <w:tab w:val="left" w:pos="830"/>
        </w:tabs>
      </w:pPr>
      <w:bookmarkStart w:id="132" w:name="bookmark36"/>
      <w:bookmarkEnd w:id="132"/>
      <w:r>
        <w:t xml:space="preserve">                       zdalny monitoring,</w:t>
      </w:r>
    </w:p>
    <w:p w14:paraId="5698807C" w14:textId="77777777" w:rsidR="00FB0D9F" w:rsidRDefault="00FB0D9F" w:rsidP="00FB0D9F">
      <w:pPr>
        <w:pStyle w:val="Teksttreci0"/>
        <w:tabs>
          <w:tab w:val="left" w:pos="830"/>
        </w:tabs>
        <w:ind w:left="460"/>
      </w:pPr>
      <w:bookmarkStart w:id="133" w:name="bookmark37"/>
      <w:bookmarkEnd w:id="133"/>
      <w:r>
        <w:t xml:space="preserve">              zdalne odblokowanie radiotelefonu,</w:t>
      </w:r>
    </w:p>
    <w:p w14:paraId="33860750" w14:textId="77777777" w:rsidR="00FB0D9F" w:rsidRDefault="00FB0D9F" w:rsidP="00FB0D9F">
      <w:pPr>
        <w:pStyle w:val="Teksttreci0"/>
        <w:tabs>
          <w:tab w:val="left" w:pos="830"/>
        </w:tabs>
        <w:ind w:left="840"/>
        <w:jc w:val="both"/>
      </w:pPr>
      <w:bookmarkStart w:id="134" w:name="bookmark38"/>
      <w:bookmarkEnd w:id="134"/>
      <w:r>
        <w:t xml:space="preserve">       ograniczony dostęp do zasobów systemu (funkcja realizowana we współpracy z posiadaną  </w:t>
      </w:r>
    </w:p>
    <w:p w14:paraId="37D361FA" w14:textId="77777777" w:rsidR="00FB0D9F" w:rsidRDefault="00FB0D9F" w:rsidP="00FB0D9F">
      <w:pPr>
        <w:pStyle w:val="Teksttreci0"/>
        <w:tabs>
          <w:tab w:val="left" w:pos="830"/>
        </w:tabs>
        <w:ind w:left="840"/>
        <w:jc w:val="both"/>
        <w:rPr>
          <w:sz w:val="20"/>
          <w:szCs w:val="20"/>
        </w:rPr>
      </w:pPr>
      <w:r>
        <w:t xml:space="preserve">       stacją retransmisyjną)</w:t>
      </w:r>
      <w:r>
        <w:rPr>
          <w:b/>
          <w:bCs/>
          <w:sz w:val="20"/>
          <w:szCs w:val="20"/>
        </w:rPr>
        <w:t>,</w:t>
      </w:r>
    </w:p>
    <w:p w14:paraId="43628C76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830"/>
        </w:tabs>
        <w:jc w:val="both"/>
      </w:pPr>
      <w:bookmarkStart w:id="135" w:name="bookmark39"/>
      <w:bookmarkEnd w:id="135"/>
      <w:r>
        <w:t>Blokada szumów CTCSS dostępna dla wszystkich kanałów analogowych.</w:t>
      </w:r>
    </w:p>
    <w:p w14:paraId="36B36023" w14:textId="10840115" w:rsidR="00FB0D9F" w:rsidRDefault="00FB0D9F" w:rsidP="00FB0D9F">
      <w:pPr>
        <w:pStyle w:val="Teksttreci0"/>
        <w:numPr>
          <w:ilvl w:val="1"/>
          <w:numId w:val="16"/>
        </w:numPr>
        <w:tabs>
          <w:tab w:val="left" w:pos="844"/>
        </w:tabs>
        <w:jc w:val="both"/>
      </w:pPr>
      <w:bookmarkStart w:id="136" w:name="bookmark40"/>
      <w:bookmarkEnd w:id="136"/>
      <w:r>
        <w:t>Możliwość maskowania korespondencji w trybie cyfrowym DMR, przy użyciu algorytmu ARC4 o długości klucza minimum 40 bitów.</w:t>
      </w:r>
    </w:p>
    <w:p w14:paraId="1A7BED51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852"/>
        </w:tabs>
      </w:pPr>
      <w:bookmarkStart w:id="137" w:name="bookmark41"/>
      <w:bookmarkEnd w:id="137"/>
      <w:r>
        <w:lastRenderedPageBreak/>
        <w:t>Możliwość utworzenia min. 16 kluczy maskujących i przypisywania ich do grup rozmownych.</w:t>
      </w:r>
    </w:p>
    <w:p w14:paraId="1F4C04A9" w14:textId="6FEDAC6A" w:rsidR="00FB0D9F" w:rsidRDefault="00FB0D9F" w:rsidP="00FB0D9F">
      <w:pPr>
        <w:pStyle w:val="Teksttreci0"/>
        <w:numPr>
          <w:ilvl w:val="1"/>
          <w:numId w:val="16"/>
        </w:numPr>
        <w:tabs>
          <w:tab w:val="left" w:pos="852"/>
        </w:tabs>
      </w:pPr>
      <w:bookmarkStart w:id="138" w:name="bookmark42"/>
      <w:bookmarkEnd w:id="138"/>
      <w:r>
        <w:t>Wokoder cyfrowy zgodny z AMBE+2.</w:t>
      </w:r>
    </w:p>
    <w:p w14:paraId="425B7EC4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892"/>
        </w:tabs>
        <w:jc w:val="both"/>
      </w:pPr>
      <w:bookmarkStart w:id="139" w:name="bookmark43"/>
      <w:bookmarkEnd w:id="139"/>
      <w:r>
        <w:t>Możliwość pracy w systemie cyfrowym z wieloma urządzeniami retransmisyjnymi pracującymi na tej samej parze częstotliwości, z możliwością rozróżnienia urządzeń retransmisyjnych.</w:t>
      </w:r>
    </w:p>
    <w:p w14:paraId="4B1B07F5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892"/>
        </w:tabs>
        <w:jc w:val="both"/>
      </w:pPr>
      <w:bookmarkStart w:id="140" w:name="bookmark44"/>
      <w:bookmarkEnd w:id="140"/>
      <w:r>
        <w:t>Złącze akcesoriów umożliwiające programowanie radiotelefonu i transmisję danych zgodną ze standardem USB oraz podłączenie m.in. dodatkowego mikrofonu, głośnika i przycisku nadawania.</w:t>
      </w:r>
    </w:p>
    <w:p w14:paraId="670D2B47" w14:textId="3E79FB6F" w:rsidR="00FB0D9F" w:rsidRDefault="00FB0D9F" w:rsidP="00FB0D9F">
      <w:pPr>
        <w:pStyle w:val="Teksttreci0"/>
        <w:numPr>
          <w:ilvl w:val="1"/>
          <w:numId w:val="16"/>
        </w:numPr>
        <w:tabs>
          <w:tab w:val="left" w:pos="930"/>
        </w:tabs>
        <w:jc w:val="both"/>
      </w:pPr>
      <w:r>
        <w:t xml:space="preserve">Możliwość programowego tworzenia listy kontaktów (książki adresowej) - </w:t>
      </w:r>
      <w:proofErr w:type="spellStart"/>
      <w:r>
        <w:t>wywołań</w:t>
      </w:r>
      <w:proofErr w:type="spellEnd"/>
      <w:r>
        <w:t xml:space="preserve"> indywidualnych w trybie cyfrowym.</w:t>
      </w:r>
    </w:p>
    <w:p w14:paraId="7F42247F" w14:textId="77777777" w:rsidR="00FB0D9F" w:rsidRDefault="00FB0D9F" w:rsidP="00FB0D9F">
      <w:pPr>
        <w:pStyle w:val="Teksttreci0"/>
        <w:numPr>
          <w:ilvl w:val="1"/>
          <w:numId w:val="16"/>
        </w:numPr>
        <w:jc w:val="both"/>
      </w:pPr>
      <w:r>
        <w:t xml:space="preserve">Wbudowane złącze akcesoriów do przyłączenia zewnętrznego </w:t>
      </w:r>
      <w:proofErr w:type="spellStart"/>
      <w:r>
        <w:t>mikrofonogłośnika</w:t>
      </w:r>
      <w:proofErr w:type="spellEnd"/>
      <w:r>
        <w:t xml:space="preserve">                                z przyciskiem PTT i słuchawką.</w:t>
      </w:r>
    </w:p>
    <w:p w14:paraId="277F16F2" w14:textId="77777777" w:rsidR="00FB0D9F" w:rsidRDefault="00FB0D9F" w:rsidP="00FB0D9F">
      <w:pPr>
        <w:pStyle w:val="Teksttreci0"/>
        <w:numPr>
          <w:ilvl w:val="1"/>
          <w:numId w:val="16"/>
        </w:numPr>
        <w:jc w:val="both"/>
      </w:pPr>
      <w:r>
        <w:t xml:space="preserve">Najnowsza dostępna wersja </w:t>
      </w:r>
      <w:proofErr w:type="spellStart"/>
      <w:r>
        <w:t>firmware</w:t>
      </w:r>
      <w:proofErr w:type="spellEnd"/>
      <w:r>
        <w:t xml:space="preserve"> (oprogramowanie wewnętrzne radiotelefonu),</w:t>
      </w:r>
    </w:p>
    <w:p w14:paraId="51A010AA" w14:textId="77777777" w:rsidR="00FB0D9F" w:rsidRDefault="00FB0D9F" w:rsidP="00FB0D9F">
      <w:pPr>
        <w:pStyle w:val="Teksttreci0"/>
        <w:numPr>
          <w:ilvl w:val="1"/>
          <w:numId w:val="16"/>
        </w:numPr>
        <w:jc w:val="both"/>
      </w:pPr>
      <w:r>
        <w:t>Uaktywniony moduł Bluetooth w wersji 4.0 lub Wyższej umożliwiający obsługę m.in. zewnętrznego zestawu mikrofonowo - słuchawkowego.</w:t>
      </w:r>
    </w:p>
    <w:p w14:paraId="04AC1FEE" w14:textId="77777777" w:rsidR="00FB0D9F" w:rsidRDefault="00FB0D9F" w:rsidP="00FB0D9F">
      <w:pPr>
        <w:pStyle w:val="Teksttreci0"/>
        <w:numPr>
          <w:ilvl w:val="1"/>
          <w:numId w:val="16"/>
        </w:numPr>
        <w:jc w:val="both"/>
      </w:pPr>
      <w:r w:rsidRPr="00446101">
        <w:rPr>
          <w:b/>
          <w:bCs/>
        </w:rPr>
        <w:t>Możliwość programowania radiotelefonu drogą radiową</w:t>
      </w:r>
      <w:r w:rsidRPr="00446101">
        <w:rPr>
          <w:b/>
          <w:bCs/>
          <w:sz w:val="20"/>
          <w:szCs w:val="20"/>
        </w:rPr>
        <w:t xml:space="preserve">. </w:t>
      </w:r>
      <w:r w:rsidRPr="00446101">
        <w:rPr>
          <w:b/>
          <w:bCs/>
        </w:rPr>
        <w:t>Zamawiający nie dopuszcza realizacji tej funkcjonalności poprzez łącze Bluetooth.</w:t>
      </w:r>
    </w:p>
    <w:p w14:paraId="5A519C97" w14:textId="77777777" w:rsidR="00FB0D9F" w:rsidRDefault="00FB0D9F" w:rsidP="00FB0D9F">
      <w:pPr>
        <w:pStyle w:val="Teksttreci0"/>
        <w:numPr>
          <w:ilvl w:val="1"/>
          <w:numId w:val="16"/>
        </w:numPr>
      </w:pPr>
      <w:r>
        <w:t>Wbudowany wewnętrzny głośnik.</w:t>
      </w:r>
    </w:p>
    <w:p w14:paraId="07F1305D" w14:textId="77777777" w:rsidR="00FB0D9F" w:rsidRDefault="00FB0D9F" w:rsidP="00FB0D9F">
      <w:pPr>
        <w:pStyle w:val="Teksttreci0"/>
        <w:numPr>
          <w:ilvl w:val="1"/>
          <w:numId w:val="16"/>
        </w:numPr>
      </w:pPr>
      <w:r>
        <w:t>MENU radiotelefonu w języku polskim.</w:t>
      </w:r>
    </w:p>
    <w:p w14:paraId="4AD91BA7" w14:textId="77777777" w:rsidR="00FB0D9F" w:rsidRDefault="00FB0D9F" w:rsidP="00FB0D9F">
      <w:pPr>
        <w:pStyle w:val="Teksttreci0"/>
        <w:numPr>
          <w:ilvl w:val="1"/>
          <w:numId w:val="16"/>
        </w:numPr>
        <w:spacing w:after="260"/>
        <w:jc w:val="both"/>
      </w:pPr>
      <w:r>
        <w:t>Sterowanie MENU dedykowanymi do tego celu przyciskami oraz dodatkowo min. 3 programowalne przyciski,</w:t>
      </w:r>
    </w:p>
    <w:p w14:paraId="0606B488" w14:textId="77777777" w:rsidR="00FB0D9F" w:rsidRPr="00192E50" w:rsidRDefault="00FB0D9F" w:rsidP="00FB0D9F">
      <w:pPr>
        <w:pStyle w:val="Nagwek10"/>
        <w:keepNext/>
        <w:keepLines/>
        <w:numPr>
          <w:ilvl w:val="0"/>
          <w:numId w:val="2"/>
        </w:numPr>
        <w:tabs>
          <w:tab w:val="left" w:pos="830"/>
        </w:tabs>
        <w:spacing w:after="220"/>
        <w:ind w:firstLine="460"/>
        <w:rPr>
          <w:sz w:val="22"/>
        </w:rPr>
      </w:pPr>
      <w:bookmarkStart w:id="141" w:name="bookmark48"/>
      <w:bookmarkStart w:id="142" w:name="bookmark46"/>
      <w:bookmarkStart w:id="143" w:name="bookmark47"/>
      <w:bookmarkStart w:id="144" w:name="bookmark49"/>
      <w:bookmarkEnd w:id="141"/>
      <w:r w:rsidRPr="00192E50">
        <w:rPr>
          <w:sz w:val="22"/>
        </w:rPr>
        <w:t>Ogólne parametry techniczne radiotelefonu:</w:t>
      </w:r>
      <w:bookmarkEnd w:id="142"/>
      <w:bookmarkEnd w:id="143"/>
      <w:bookmarkEnd w:id="144"/>
    </w:p>
    <w:p w14:paraId="4A48773C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</w:pPr>
      <w:bookmarkStart w:id="145" w:name="bookmark50"/>
      <w:bookmarkEnd w:id="145"/>
      <w:r>
        <w:t>Minimalny zakres częstotliwości pracy 148-174 MHz.</w:t>
      </w:r>
    </w:p>
    <w:p w14:paraId="59130A9E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  <w:jc w:val="both"/>
      </w:pPr>
      <w:bookmarkStart w:id="146" w:name="bookmark51"/>
      <w:bookmarkEnd w:id="146"/>
      <w:r>
        <w:t>Modulacja w trybie analogowym w kanale 12,5 kHz (F3E).</w:t>
      </w:r>
    </w:p>
    <w:p w14:paraId="4A8B36B9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44"/>
        </w:tabs>
        <w:jc w:val="both"/>
      </w:pPr>
      <w:bookmarkStart w:id="147" w:name="bookmark52"/>
      <w:bookmarkEnd w:id="147"/>
      <w:r>
        <w:t>Protokół cyfrowy zgodny z ETSI TS 102 361, modulacja cyfrowa w kanale 12,5 kHz: szczeliny TDMA (7K60FXD dane, 7K60FXW dane i głos).</w:t>
      </w:r>
      <w:r w:rsidRPr="000E09C0">
        <w:rPr>
          <w:rFonts w:ascii="CIDF4" w:hAnsi="CIDF4" w:cs="CIDF4"/>
          <w:lang w:bidi="ar-SA"/>
        </w:rPr>
        <w:t xml:space="preserve"> </w:t>
      </w:r>
      <w:r w:rsidRPr="00270F00">
        <w:t>Dopuszczalna jest transmisja z modulacjami</w:t>
      </w:r>
      <w:r>
        <w:t xml:space="preserve"> </w:t>
      </w:r>
      <w:r w:rsidRPr="00270F00">
        <w:t xml:space="preserve">7K60F1D i 7K60FXD; transmisja głosu 12,5 kHz: 7K60F1E i 7K60FXE; kombinacja </w:t>
      </w:r>
      <w:r>
        <w:t xml:space="preserve">                 </w:t>
      </w:r>
      <w:r w:rsidRPr="00270F00">
        <w:t>głos i dane 12,5 kHz: 7K60F1W.</w:t>
      </w:r>
    </w:p>
    <w:p w14:paraId="59BF438D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44"/>
        </w:tabs>
        <w:jc w:val="both"/>
      </w:pPr>
      <w:bookmarkStart w:id="148" w:name="bookmark53"/>
      <w:bookmarkEnd w:id="148"/>
      <w:r>
        <w:t>Moc wyjściowa fali nośnej nadajnika programowana tylko w trybie serwisowym w całym zakresie częstotliwości w przedziale od 1W do 5W.</w:t>
      </w:r>
    </w:p>
    <w:p w14:paraId="198F6B17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  <w:jc w:val="both"/>
      </w:pPr>
      <w:bookmarkStart w:id="149" w:name="bookmark54"/>
      <w:bookmarkEnd w:id="149"/>
      <w:r>
        <w:t>Maksymalna dopuszczalna dewiacja częstotliwości dla FM ± 2,5 kHz.</w:t>
      </w:r>
    </w:p>
    <w:p w14:paraId="2E0C164A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  <w:jc w:val="both"/>
      </w:pPr>
      <w:bookmarkStart w:id="150" w:name="bookmark55"/>
      <w:bookmarkEnd w:id="150"/>
      <w:r>
        <w:t xml:space="preserve">Maksymalna dopuszczalna odchyłka częstotliwości fali nośnej ± 0,5 </w:t>
      </w:r>
      <w:proofErr w:type="spellStart"/>
      <w:r>
        <w:t>ppm</w:t>
      </w:r>
      <w:proofErr w:type="spellEnd"/>
      <w:r>
        <w:t>.</w:t>
      </w:r>
    </w:p>
    <w:p w14:paraId="20BFF2EC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  <w:jc w:val="both"/>
      </w:pPr>
      <w:bookmarkStart w:id="151" w:name="bookmark56"/>
      <w:bookmarkEnd w:id="151"/>
      <w:r>
        <w:t>Łączne zniekształcenia modulacji ≤ 3%, przy 1 kHz, dewiacja 60% wartości maksymalnej,</w:t>
      </w:r>
    </w:p>
    <w:p w14:paraId="7ED6F9A2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  <w:jc w:val="both"/>
      </w:pPr>
      <w:bookmarkStart w:id="152" w:name="bookmark57"/>
      <w:bookmarkEnd w:id="152"/>
      <w:r>
        <w:t xml:space="preserve">Czułość odbiornika w trybie analogowym: nie gorsza niż 0,25 µV dla SINAD 12 </w:t>
      </w:r>
      <w:proofErr w:type="spellStart"/>
      <w:r>
        <w:t>dB</w:t>
      </w:r>
      <w:proofErr w:type="spellEnd"/>
      <w:r>
        <w:t>.</w:t>
      </w:r>
    </w:p>
    <w:p w14:paraId="1833BB02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  <w:jc w:val="both"/>
      </w:pPr>
      <w:bookmarkStart w:id="153" w:name="bookmark58"/>
      <w:bookmarkEnd w:id="153"/>
      <w:r>
        <w:t>Czułość odbiornika w trybie cyfrowym: nie gorsza niż 0,25 µV przy 5% BER.</w:t>
      </w:r>
    </w:p>
    <w:p w14:paraId="1399F8A5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</w:pPr>
      <w:bookmarkStart w:id="154" w:name="bookmark59"/>
      <w:bookmarkEnd w:id="154"/>
      <w:r>
        <w:t xml:space="preserve">Selektywność sąsiedniokanałowa ≥ 60 </w:t>
      </w:r>
      <w:proofErr w:type="spellStart"/>
      <w:r>
        <w:t>dB</w:t>
      </w:r>
      <w:proofErr w:type="spellEnd"/>
      <w:r>
        <w:t xml:space="preserve"> dla kanału 12,5 kHz,</w:t>
      </w:r>
    </w:p>
    <w:p w14:paraId="14E49F45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</w:pPr>
      <w:bookmarkStart w:id="155" w:name="bookmark60"/>
      <w:bookmarkEnd w:id="155"/>
      <w:r>
        <w:t>Minimalny zakres temperatury pracy radiotelefonu: -25° ÷ + 55° C.</w:t>
      </w:r>
    </w:p>
    <w:p w14:paraId="21BEDEED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54"/>
        </w:tabs>
        <w:jc w:val="both"/>
      </w:pPr>
      <w:bookmarkStart w:id="156" w:name="bookmark61"/>
      <w:bookmarkEnd w:id="156"/>
      <w:r>
        <w:t>Minimalna klasa ochrony obudowy przed wnikaniem pyłu i wody: IP57 (wg normy EN 60529).</w:t>
      </w:r>
    </w:p>
    <w:p w14:paraId="327B012A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902"/>
        </w:tabs>
        <w:spacing w:after="260"/>
        <w:jc w:val="both"/>
      </w:pPr>
      <w:bookmarkStart w:id="157" w:name="bookmark62"/>
      <w:bookmarkEnd w:id="157"/>
      <w:r>
        <w:t xml:space="preserve">Odporność na narażenia mechaniczne, wibracje udary i spadek swobodny; klasa 7M3 w/g normy </w:t>
      </w:r>
      <w:r w:rsidRPr="0085521B">
        <w:t>MIL-STD C/D/E/F/G</w:t>
      </w:r>
      <w:r>
        <w:t>.</w:t>
      </w:r>
    </w:p>
    <w:p w14:paraId="33E884A5" w14:textId="77777777" w:rsidR="00FB0D9F" w:rsidRPr="00192E50" w:rsidRDefault="00FB0D9F" w:rsidP="00FB0D9F">
      <w:pPr>
        <w:pStyle w:val="Teksttreci0"/>
        <w:numPr>
          <w:ilvl w:val="0"/>
          <w:numId w:val="18"/>
        </w:numPr>
        <w:spacing w:line="266" w:lineRule="auto"/>
        <w:rPr>
          <w:b/>
          <w:bCs/>
          <w:szCs w:val="20"/>
          <w:u w:val="single"/>
        </w:rPr>
      </w:pPr>
      <w:r w:rsidRPr="00192E50">
        <w:rPr>
          <w:b/>
          <w:bCs/>
          <w:szCs w:val="20"/>
        </w:rPr>
        <w:t xml:space="preserve"> </w:t>
      </w:r>
      <w:r w:rsidRPr="00192E50">
        <w:rPr>
          <w:b/>
          <w:bCs/>
          <w:szCs w:val="20"/>
          <w:u w:val="single"/>
        </w:rPr>
        <w:t>Zgodność z wymaganiami zasadniczymi:</w:t>
      </w:r>
    </w:p>
    <w:p w14:paraId="7A35865B" w14:textId="77777777" w:rsidR="00FB0D9F" w:rsidRDefault="00FB0D9F" w:rsidP="00FB0D9F">
      <w:pPr>
        <w:pStyle w:val="Teksttreci0"/>
        <w:spacing w:line="266" w:lineRule="auto"/>
        <w:ind w:firstLine="460"/>
        <w:rPr>
          <w:sz w:val="20"/>
          <w:szCs w:val="20"/>
        </w:rPr>
      </w:pPr>
    </w:p>
    <w:p w14:paraId="727037C8" w14:textId="77777777" w:rsidR="00FB0D9F" w:rsidRDefault="00FB0D9F" w:rsidP="00FB0D9F">
      <w:pPr>
        <w:pStyle w:val="Teksttreci0"/>
        <w:numPr>
          <w:ilvl w:val="1"/>
          <w:numId w:val="18"/>
        </w:numPr>
        <w:tabs>
          <w:tab w:val="left" w:pos="1003"/>
        </w:tabs>
        <w:jc w:val="both"/>
      </w:pPr>
      <w:bookmarkStart w:id="158" w:name="bookmark63"/>
      <w:bookmarkEnd w:id="158"/>
      <w:r>
        <w:t>Dostarczony sprzęt: - radiotelefony wraz z wyposażeniem dodatkowym, powinien być oznakowany zgodnie ze znajdującymi zastosowanie wymaganiami zasadniczymi w zakresie: bezpieczeństwa i ochrony zdrowia użytkowników, kompatybilności elektromagnetycznej  oraz efektywnego wykorzystania widma częstotliwości radiowych określonymi                                    w europejskich dyrektywach: 2014/30/UE, 2014/35/UE, 2014/53/UE.;</w:t>
      </w:r>
    </w:p>
    <w:p w14:paraId="5618F50E" w14:textId="26FE3014" w:rsidR="00FB0D9F" w:rsidRDefault="00FB0D9F" w:rsidP="00FB0D9F">
      <w:pPr>
        <w:pStyle w:val="Teksttreci0"/>
        <w:numPr>
          <w:ilvl w:val="1"/>
          <w:numId w:val="18"/>
        </w:numPr>
        <w:tabs>
          <w:tab w:val="left" w:pos="1003"/>
        </w:tabs>
        <w:spacing w:after="240"/>
        <w:jc w:val="both"/>
      </w:pPr>
      <w:bookmarkStart w:id="159" w:name="bookmark64"/>
      <w:bookmarkEnd w:id="159"/>
      <w:r>
        <w:t>Zgodność z odpowiednimi wymaganiami zasadniczymi powinna być potwierdzona w dostarczonej deklaracji zgodności wystawionej przez producenta lub jego upoważnionego przedstawiciela, mającego siedzibę na terenie UE.</w:t>
      </w:r>
    </w:p>
    <w:p w14:paraId="167E0E9A" w14:textId="77777777" w:rsidR="00FB0D9F" w:rsidRPr="00192E50" w:rsidRDefault="00FB0D9F" w:rsidP="00FB0D9F">
      <w:pPr>
        <w:pStyle w:val="Nagwek10"/>
        <w:keepNext/>
        <w:keepLines/>
        <w:numPr>
          <w:ilvl w:val="0"/>
          <w:numId w:val="4"/>
        </w:numPr>
        <w:tabs>
          <w:tab w:val="left" w:pos="1003"/>
        </w:tabs>
        <w:ind w:firstLine="640"/>
        <w:jc w:val="both"/>
        <w:rPr>
          <w:sz w:val="22"/>
        </w:rPr>
      </w:pPr>
      <w:bookmarkStart w:id="160" w:name="bookmark67"/>
      <w:bookmarkStart w:id="161" w:name="bookmark65"/>
      <w:bookmarkStart w:id="162" w:name="bookmark66"/>
      <w:bookmarkStart w:id="163" w:name="bookmark68"/>
      <w:bookmarkEnd w:id="160"/>
      <w:r w:rsidRPr="00192E50">
        <w:rPr>
          <w:sz w:val="22"/>
        </w:rPr>
        <w:t>Ukompletowanie radiotelefonu:</w:t>
      </w:r>
      <w:bookmarkEnd w:id="161"/>
      <w:bookmarkEnd w:id="162"/>
      <w:bookmarkEnd w:id="163"/>
    </w:p>
    <w:p w14:paraId="7D02EEBA" w14:textId="77777777" w:rsidR="00FB0D9F" w:rsidRDefault="00FB0D9F" w:rsidP="00FB0D9F">
      <w:pPr>
        <w:pStyle w:val="Teksttreci0"/>
        <w:numPr>
          <w:ilvl w:val="1"/>
          <w:numId w:val="19"/>
        </w:numPr>
        <w:tabs>
          <w:tab w:val="left" w:pos="1003"/>
        </w:tabs>
        <w:ind w:hanging="277"/>
        <w:jc w:val="both"/>
      </w:pPr>
      <w:bookmarkStart w:id="164" w:name="bookmark69"/>
      <w:bookmarkEnd w:id="164"/>
      <w:r>
        <w:t xml:space="preserve">Radiotelefon </w:t>
      </w:r>
    </w:p>
    <w:p w14:paraId="748D4C07" w14:textId="4D7E31E7" w:rsidR="00FB0D9F" w:rsidRDefault="00A61E59" w:rsidP="00FB0D9F">
      <w:pPr>
        <w:pStyle w:val="Teksttreci0"/>
        <w:numPr>
          <w:ilvl w:val="1"/>
          <w:numId w:val="19"/>
        </w:numPr>
        <w:tabs>
          <w:tab w:val="left" w:pos="1003"/>
        </w:tabs>
        <w:ind w:hanging="277"/>
        <w:jc w:val="both"/>
      </w:pPr>
      <w:bookmarkStart w:id="165" w:name="bookmark70"/>
      <w:bookmarkEnd w:id="165"/>
      <w:r w:rsidRPr="00846676">
        <w:rPr>
          <w:color w:val="auto"/>
        </w:rPr>
        <w:lastRenderedPageBreak/>
        <w:t xml:space="preserve">Jeden </w:t>
      </w:r>
      <w:r w:rsidR="00FB0D9F" w:rsidRPr="00846676">
        <w:rPr>
          <w:color w:val="auto"/>
        </w:rPr>
        <w:t>akumulato</w:t>
      </w:r>
      <w:r w:rsidRPr="00846676">
        <w:rPr>
          <w:color w:val="auto"/>
        </w:rPr>
        <w:t>r</w:t>
      </w:r>
      <w:r w:rsidR="00FB0D9F" w:rsidRPr="00846676">
        <w:rPr>
          <w:color w:val="auto"/>
        </w:rPr>
        <w:t xml:space="preserve"> </w:t>
      </w:r>
      <w:r w:rsidR="00FB0D9F">
        <w:t>producenta radiotelefonu, każdy gwarantujący pracę przez min. 17 godz. przy proporcjach nadawanie/odbiór/stan gotowości wynoszących odpowiednio 5%/5%/90%             w trybie cyfrowym. Zakres temperatur roboczych (</w:t>
      </w:r>
      <w:proofErr w:type="spellStart"/>
      <w:r w:rsidR="00FB0D9F">
        <w:rPr>
          <w:vertAlign w:val="superscript"/>
        </w:rPr>
        <w:t>o</w:t>
      </w:r>
      <w:r w:rsidR="00FB0D9F">
        <w:t>C</w:t>
      </w:r>
      <w:proofErr w:type="spellEnd"/>
      <w:r w:rsidR="00FB0D9F">
        <w:t xml:space="preserve">) </w:t>
      </w:r>
      <w:r w:rsidR="00FB0D9F" w:rsidRPr="00846676">
        <w:rPr>
          <w:color w:val="auto"/>
        </w:rPr>
        <w:t>od -</w:t>
      </w:r>
      <w:r w:rsidR="00846676">
        <w:rPr>
          <w:color w:val="auto"/>
        </w:rPr>
        <w:t>2</w:t>
      </w:r>
      <w:r w:rsidR="00FB0D9F" w:rsidRPr="00846676">
        <w:rPr>
          <w:color w:val="auto"/>
        </w:rPr>
        <w:t>0 do +</w:t>
      </w:r>
      <w:r w:rsidR="00846676">
        <w:rPr>
          <w:color w:val="auto"/>
        </w:rPr>
        <w:t>60</w:t>
      </w:r>
      <w:r w:rsidR="00FB0D9F" w:rsidRPr="00846676">
        <w:rPr>
          <w:color w:val="auto"/>
        </w:rPr>
        <w:t>.</w:t>
      </w:r>
    </w:p>
    <w:p w14:paraId="6BAAAF7D" w14:textId="77777777" w:rsidR="00FB0D9F" w:rsidRDefault="00FB0D9F" w:rsidP="00FB0D9F">
      <w:pPr>
        <w:pStyle w:val="Teksttreci0"/>
        <w:numPr>
          <w:ilvl w:val="1"/>
          <w:numId w:val="19"/>
        </w:numPr>
        <w:tabs>
          <w:tab w:val="left" w:pos="1003"/>
        </w:tabs>
        <w:jc w:val="both"/>
      </w:pPr>
      <w:bookmarkStart w:id="166" w:name="bookmark71"/>
      <w:bookmarkEnd w:id="166"/>
      <w:r>
        <w:t>Antena dwupasmowa VHF/GPS do radiotelefonu noszonego na pasmo min. 160-174 MHz, która nie może być zintegrowana z obudową radiotelefonu (możliwość wymiany anteny). Zamawiający dopuszcza zastosowanie zintegrowanej (wewnętrznej) anteny GPS - 1 szt.</w:t>
      </w:r>
    </w:p>
    <w:p w14:paraId="0E1B2D7F" w14:textId="77777777" w:rsidR="00FB0D9F" w:rsidRDefault="00FB0D9F" w:rsidP="00FB0D9F">
      <w:pPr>
        <w:pStyle w:val="Teksttreci0"/>
        <w:numPr>
          <w:ilvl w:val="1"/>
          <w:numId w:val="19"/>
        </w:numPr>
        <w:tabs>
          <w:tab w:val="left" w:pos="1003"/>
        </w:tabs>
        <w:jc w:val="both"/>
      </w:pPr>
      <w:bookmarkStart w:id="167" w:name="bookmark72"/>
      <w:bookmarkEnd w:id="167"/>
      <w:r>
        <w:t>Wymienny zaczep/klips umożliwiający przymocowanie radiotelefonu do pasa (szerokość pasa 50 mm) - 1 szt.</w:t>
      </w:r>
    </w:p>
    <w:p w14:paraId="43AD27F2" w14:textId="77777777" w:rsidR="00FB0D9F" w:rsidRDefault="00FB0D9F" w:rsidP="00FB0D9F">
      <w:pPr>
        <w:pStyle w:val="Teksttreci0"/>
        <w:numPr>
          <w:ilvl w:val="1"/>
          <w:numId w:val="19"/>
        </w:numPr>
        <w:tabs>
          <w:tab w:val="left" w:pos="1003"/>
        </w:tabs>
        <w:jc w:val="both"/>
      </w:pPr>
      <w:bookmarkStart w:id="168" w:name="bookmark73"/>
      <w:bookmarkEnd w:id="168"/>
      <w:r>
        <w:t xml:space="preserve">Jednostanowiskowa ładowarka akumulatorów w wykonaniu biurkowym; umożliwiająca ładowanie baterii dołączonej do radiotelefonu i baterii rezerwowej; sygnalizująca stany pracy (przynajmniej: ładowanie baterii / bateria naładowana); działająca w następujących warunkach: zasilanie z sieci energetycznej o napięciu znamionowym 230 V AC 50 </w:t>
      </w:r>
      <w:proofErr w:type="spellStart"/>
      <w:r>
        <w:t>Hz</w:t>
      </w:r>
      <w:proofErr w:type="spellEnd"/>
      <w:r>
        <w:t>; zakres napięcia zasilania: napięcie znamionowe ±10% (standard wtyku obowiązujący w Polsce); wymagana dokumentacja: instrukcja obsługi w języku polskim; deklaracja zgodności z wymaganiami zasadniczymi w zakresie bezpieczeństwa użytkowania i kompatybilności elektromagnetycznej (EMC). - 1 szt.</w:t>
      </w:r>
    </w:p>
    <w:p w14:paraId="64E23B57" w14:textId="77777777" w:rsidR="00FB0D9F" w:rsidRDefault="00FB0D9F" w:rsidP="00FB0D9F">
      <w:pPr>
        <w:pStyle w:val="Teksttreci0"/>
        <w:numPr>
          <w:ilvl w:val="1"/>
          <w:numId w:val="19"/>
        </w:numPr>
        <w:tabs>
          <w:tab w:val="left" w:pos="1003"/>
        </w:tabs>
        <w:spacing w:line="266" w:lineRule="auto"/>
        <w:jc w:val="both"/>
      </w:pPr>
      <w:bookmarkStart w:id="169" w:name="bookmark74"/>
      <w:bookmarkEnd w:id="169"/>
      <w:r>
        <w:t>Deklaracja zgodności CE radiotelefonu.</w:t>
      </w:r>
    </w:p>
    <w:p w14:paraId="560B5CEF" w14:textId="0DDFF2A0" w:rsidR="00FB0D9F" w:rsidRDefault="00FB0D9F" w:rsidP="00FB0D9F">
      <w:pPr>
        <w:pStyle w:val="Teksttreci0"/>
        <w:numPr>
          <w:ilvl w:val="1"/>
          <w:numId w:val="19"/>
        </w:numPr>
        <w:tabs>
          <w:tab w:val="left" w:pos="1003"/>
        </w:tabs>
        <w:spacing w:after="240"/>
        <w:jc w:val="both"/>
      </w:pPr>
      <w:bookmarkStart w:id="170" w:name="bookmark75"/>
      <w:bookmarkEnd w:id="170"/>
      <w:r>
        <w:t>Instrukcja obsługi radiotelefonu w języku polskim.</w:t>
      </w:r>
    </w:p>
    <w:p w14:paraId="143834FA" w14:textId="77777777" w:rsidR="00192E50" w:rsidRDefault="000275B1" w:rsidP="00192E50">
      <w:pPr>
        <w:pStyle w:val="Teksttreci0"/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proofErr w:type="spellStart"/>
      <w:r w:rsidRPr="00DE23C5">
        <w:rPr>
          <w:b/>
          <w:u w:val="single"/>
        </w:rPr>
        <w:t>Radioprzemiennik</w:t>
      </w:r>
      <w:r w:rsidR="002314BF" w:rsidRPr="00DE23C5">
        <w:rPr>
          <w:b/>
          <w:u w:val="single"/>
        </w:rPr>
        <w:t>i</w:t>
      </w:r>
      <w:proofErr w:type="spellEnd"/>
      <w:r w:rsidRPr="00DE23C5">
        <w:rPr>
          <w:b/>
          <w:u w:val="single"/>
        </w:rPr>
        <w:t xml:space="preserve"> wraz z licencjami:</w:t>
      </w:r>
      <w:r w:rsidRPr="00DE23C5">
        <w:rPr>
          <w:b/>
        </w:rPr>
        <w:t xml:space="preserve"> Network Application Interface Data oraz Network </w:t>
      </w:r>
    </w:p>
    <w:p w14:paraId="636BAAA1" w14:textId="518CE661" w:rsidR="000275B1" w:rsidRPr="00DE23C5" w:rsidRDefault="000275B1" w:rsidP="00192E50">
      <w:pPr>
        <w:pStyle w:val="Teksttreci0"/>
        <w:tabs>
          <w:tab w:val="left" w:pos="426"/>
        </w:tabs>
        <w:ind w:left="426"/>
        <w:jc w:val="both"/>
        <w:rPr>
          <w:b/>
        </w:rPr>
      </w:pPr>
      <w:r w:rsidRPr="00DE23C5">
        <w:rPr>
          <w:b/>
        </w:rPr>
        <w:t xml:space="preserve">Application Interface Voice – 4 szt. lub równoważny zgodny z wymaganiami Zamawiającego określonymi w OPZ </w:t>
      </w:r>
      <w:r w:rsidR="002314BF" w:rsidRPr="00DE23C5">
        <w:rPr>
          <w:b/>
        </w:rPr>
        <w:t xml:space="preserve">o </w:t>
      </w:r>
      <w:r w:rsidRPr="00DE23C5">
        <w:rPr>
          <w:b/>
        </w:rPr>
        <w:t>parametrach technicznych, jakościowych i funkcjonalnych nie gorszych niż poniżej wymienione:</w:t>
      </w:r>
    </w:p>
    <w:p w14:paraId="5D4FCDB9" w14:textId="39A34C17" w:rsidR="00150D3D" w:rsidRDefault="00150D3D" w:rsidP="00B007A4">
      <w:pPr>
        <w:pStyle w:val="Teksttreci0"/>
        <w:tabs>
          <w:tab w:val="left" w:pos="1003"/>
        </w:tabs>
        <w:ind w:left="1003"/>
        <w:jc w:val="both"/>
        <w:rPr>
          <w:b/>
          <w:sz w:val="20"/>
        </w:rPr>
      </w:pPr>
    </w:p>
    <w:p w14:paraId="48AAD83C" w14:textId="1DA59C91" w:rsidR="00150D3D" w:rsidRPr="002B7434" w:rsidRDefault="00150D3D" w:rsidP="002B7434">
      <w:pPr>
        <w:pStyle w:val="Teksttreci0"/>
        <w:numPr>
          <w:ilvl w:val="0"/>
          <w:numId w:val="25"/>
        </w:numPr>
        <w:tabs>
          <w:tab w:val="left" w:pos="1003"/>
        </w:tabs>
        <w:jc w:val="both"/>
        <w:rPr>
          <w:b/>
          <w:u w:val="single"/>
        </w:rPr>
      </w:pPr>
      <w:r w:rsidRPr="002B7434">
        <w:rPr>
          <w:b/>
          <w:u w:val="single"/>
        </w:rPr>
        <w:t>Ogólne cechy funkcjonalno-użytkowe:</w:t>
      </w:r>
    </w:p>
    <w:p w14:paraId="0C7D7172" w14:textId="51BA0232" w:rsidR="002B7434" w:rsidRPr="002B7434" w:rsidRDefault="002B7434" w:rsidP="002B7434">
      <w:pPr>
        <w:pStyle w:val="Teksttreci0"/>
        <w:tabs>
          <w:tab w:val="left" w:pos="1003"/>
        </w:tabs>
        <w:ind w:left="1363"/>
        <w:jc w:val="both"/>
        <w:rPr>
          <w:b/>
          <w:u w:val="single"/>
        </w:rPr>
      </w:pPr>
    </w:p>
    <w:p w14:paraId="0E5C6DE4" w14:textId="4A2562A0" w:rsidR="002B7434" w:rsidRDefault="002B7434" w:rsidP="006C606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P</w:t>
      </w:r>
      <w:r w:rsidRPr="002B7434">
        <w:t>raca w standardach: cyfrowym ETSI TS 102 361 oraz analogowym; w trybach simpleks/</w:t>
      </w:r>
      <w:proofErr w:type="spellStart"/>
      <w:r w:rsidRPr="002B7434">
        <w:t>duosimpleks</w:t>
      </w:r>
      <w:proofErr w:type="spellEnd"/>
      <w:r w:rsidRPr="002B7434">
        <w:t>, dupleks (TIER II)</w:t>
      </w:r>
    </w:p>
    <w:p w14:paraId="4FA50FF7" w14:textId="3751A180" w:rsidR="002B7434" w:rsidRDefault="002B7434" w:rsidP="006C606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Z</w:t>
      </w:r>
      <w:r w:rsidRPr="002B7434">
        <w:t>łącze akcesoriów na obudowie umożliwiające podłączanie dodatkowych urządzeń,</w:t>
      </w:r>
    </w:p>
    <w:p w14:paraId="51AD88EF" w14:textId="136027AF" w:rsidR="002B7434" w:rsidRDefault="002B7434" w:rsidP="006C606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Z</w:t>
      </w:r>
      <w:r w:rsidRPr="002B7434">
        <w:t>łącze umożliwiające programowanie stacji oraz transmisję danych zgodną ze standardem USB</w:t>
      </w:r>
      <w:r>
        <w:t>,</w:t>
      </w:r>
    </w:p>
    <w:p w14:paraId="6ADF27EF" w14:textId="1981568B" w:rsidR="002B7434" w:rsidRDefault="002B7434" w:rsidP="006C606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P</w:t>
      </w:r>
      <w:r w:rsidRPr="002B7434">
        <w:t>rogramowalny adres IP,</w:t>
      </w:r>
    </w:p>
    <w:p w14:paraId="11E1E4FF" w14:textId="40F017CB" w:rsidR="002B7434" w:rsidRDefault="002B7434" w:rsidP="006C606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P</w:t>
      </w:r>
      <w:r w:rsidRPr="002B7434">
        <w:t>rzypisany adres sprzętowy (MAC adres),</w:t>
      </w:r>
    </w:p>
    <w:p w14:paraId="55CDAAA0" w14:textId="715005E2" w:rsidR="002B7434" w:rsidRDefault="002B7434" w:rsidP="006C606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Z</w:t>
      </w:r>
      <w:r w:rsidRPr="002B7434">
        <w:t>abezpieczenie hasłem przed odczytem parametrów konfiguracyjnych ze stacji retransmisyjnej,</w:t>
      </w:r>
    </w:p>
    <w:p w14:paraId="25FEA2A5" w14:textId="0254A89A" w:rsidR="002B7434" w:rsidRDefault="002B7434" w:rsidP="006C606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O</w:t>
      </w:r>
      <w:r w:rsidRPr="002B7434">
        <w:t>bsługa transmisji maskowanych i jawnych,</w:t>
      </w:r>
    </w:p>
    <w:p w14:paraId="04D4BE57" w14:textId="5525ACE6" w:rsidR="002B7434" w:rsidRDefault="002B7434" w:rsidP="002B7434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O</w:t>
      </w:r>
      <w:r w:rsidRPr="002B7434">
        <w:t>graniczony dostęp do zasobów systemu (funkcja realizowana we współpracy z oferowanymi radiotelefonami)</w:t>
      </w:r>
      <w:r>
        <w:t>,</w:t>
      </w:r>
    </w:p>
    <w:p w14:paraId="2166D6C3" w14:textId="491E9307" w:rsidR="002B7434" w:rsidRDefault="00606AAD" w:rsidP="002B7434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Z</w:t>
      </w:r>
      <w:r w:rsidRPr="002B7434">
        <w:t>abezpieczenie przepięciowe i przeciw odwrotnemu podłączeniu biegunów zasilania,</w:t>
      </w:r>
    </w:p>
    <w:p w14:paraId="34FB4058" w14:textId="441A6718" w:rsidR="00606AAD" w:rsidRDefault="00606AAD" w:rsidP="002B7434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A</w:t>
      </w:r>
      <w:r w:rsidRPr="002B7434">
        <w:t>utomatyczne ładowanie „on-line” baterii akumulatorów zasilania rezerwowego,</w:t>
      </w:r>
    </w:p>
    <w:p w14:paraId="6EC3ED36" w14:textId="2198E00B" w:rsidR="00606AAD" w:rsidRDefault="00606AAD" w:rsidP="002B7434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A</w:t>
      </w:r>
      <w:r w:rsidRPr="002B7434">
        <w:t>utomatyczne, bezzwłoczne przełączenie z zasilania sieciowego na rezerwowe i odwrotnie,</w:t>
      </w:r>
    </w:p>
    <w:p w14:paraId="00D7B9C7" w14:textId="160869B9" w:rsidR="00606AAD" w:rsidRDefault="00606AAD" w:rsidP="002B7434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Z</w:t>
      </w:r>
      <w:r w:rsidRPr="002B7434">
        <w:t>apewniające ciągłą pracę,</w:t>
      </w:r>
    </w:p>
    <w:p w14:paraId="5BCC88B1" w14:textId="39507E30" w:rsidR="00606AAD" w:rsidRDefault="00606AAD" w:rsidP="002B7434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M</w:t>
      </w:r>
      <w:r w:rsidRPr="002B7434">
        <w:t>ożliwość pracy w sieci rozległej składającej się z co najmniej 10 dostarczonych stacji retransmisyjnych,</w:t>
      </w:r>
    </w:p>
    <w:p w14:paraId="6005CBA8" w14:textId="37BCEBC1" w:rsidR="00606AAD" w:rsidRPr="002B7434" w:rsidRDefault="00606AAD" w:rsidP="002B7434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A</w:t>
      </w:r>
      <w:r w:rsidRPr="002B7434">
        <w:t>utomatyczne zabezpieczenie baterii przed nadmiernym rozładowaniem</w:t>
      </w:r>
      <w:r w:rsidRPr="002B7434">
        <w:rPr>
          <w:b/>
        </w:rPr>
        <w:t>.</w:t>
      </w:r>
    </w:p>
    <w:p w14:paraId="0AF07343" w14:textId="5E9041B8" w:rsidR="002B7434" w:rsidRDefault="002B7434" w:rsidP="002B7434">
      <w:pPr>
        <w:pStyle w:val="Teksttreci0"/>
        <w:tabs>
          <w:tab w:val="left" w:pos="1003"/>
        </w:tabs>
        <w:jc w:val="both"/>
      </w:pPr>
      <w:r w:rsidRPr="002B7434">
        <w:tab/>
      </w:r>
    </w:p>
    <w:p w14:paraId="5F360BA1" w14:textId="0FDD9D73" w:rsidR="00606AAD" w:rsidRPr="00606AAD" w:rsidRDefault="00606AAD" w:rsidP="00606AAD">
      <w:pPr>
        <w:pStyle w:val="Teksttreci0"/>
        <w:numPr>
          <w:ilvl w:val="0"/>
          <w:numId w:val="25"/>
        </w:numPr>
        <w:tabs>
          <w:tab w:val="left" w:pos="1003"/>
        </w:tabs>
        <w:jc w:val="both"/>
        <w:rPr>
          <w:b/>
          <w:u w:val="single"/>
        </w:rPr>
      </w:pPr>
      <w:r w:rsidRPr="00606AAD">
        <w:rPr>
          <w:b/>
          <w:u w:val="single"/>
        </w:rPr>
        <w:t>Parametry techniczne:</w:t>
      </w:r>
    </w:p>
    <w:p w14:paraId="22809AD2" w14:textId="1022E755" w:rsidR="002B7434" w:rsidRDefault="00606AAD" w:rsidP="002B7434">
      <w:pPr>
        <w:pStyle w:val="Teksttreci0"/>
        <w:tabs>
          <w:tab w:val="left" w:pos="1003"/>
        </w:tabs>
        <w:ind w:left="708"/>
        <w:jc w:val="both"/>
      </w:pPr>
      <w:r>
        <w:t xml:space="preserve"> </w:t>
      </w:r>
      <w:r w:rsidR="002B7434" w:rsidRPr="002B7434">
        <w:tab/>
      </w:r>
    </w:p>
    <w:p w14:paraId="71144AE2" w14:textId="1E050A3A" w:rsidR="00606AAD" w:rsidRDefault="00606AAD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Minimalny zakres częstotliwości pracy 148 - 174 MHz,</w:t>
      </w:r>
    </w:p>
    <w:p w14:paraId="224F4A6F" w14:textId="2CD26712" w:rsidR="00606AAD" w:rsidRDefault="00606AAD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Maksymalna dopuszczalna odchyłka częstotliwości kanału ± 2 </w:t>
      </w:r>
      <w:proofErr w:type="spellStart"/>
      <w:r>
        <w:t>ppm</w:t>
      </w:r>
      <w:proofErr w:type="spellEnd"/>
      <w:r>
        <w:t>,</w:t>
      </w:r>
    </w:p>
    <w:p w14:paraId="01820D60" w14:textId="2F4CB843" w:rsidR="00606AAD" w:rsidRDefault="00606AAD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Czułość analogowa odbiornika lepsza niż 0,4 </w:t>
      </w:r>
      <w:proofErr w:type="spellStart"/>
      <w:r>
        <w:t>pV</w:t>
      </w:r>
      <w:proofErr w:type="spellEnd"/>
      <w:r>
        <w:t xml:space="preserve"> dla SINAD 20 </w:t>
      </w:r>
      <w:proofErr w:type="spellStart"/>
      <w:r>
        <w:t>dB</w:t>
      </w:r>
      <w:proofErr w:type="spellEnd"/>
      <w:r>
        <w:t xml:space="preserve"> oraz 0,3 </w:t>
      </w:r>
      <w:proofErr w:type="spellStart"/>
      <w:r>
        <w:t>pV</w:t>
      </w:r>
      <w:proofErr w:type="spellEnd"/>
      <w:r>
        <w:t xml:space="preserve"> dla SINAD 12 </w:t>
      </w:r>
      <w:proofErr w:type="spellStart"/>
      <w:r>
        <w:t>dB</w:t>
      </w:r>
      <w:proofErr w:type="spellEnd"/>
      <w:r>
        <w:t>,</w:t>
      </w:r>
    </w:p>
    <w:p w14:paraId="65405601" w14:textId="38A933A6" w:rsidR="00606AAD" w:rsidRDefault="00606AAD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Kodowa blokada szumów (CTCSS) wybierana programowo na dowolnym kanale analogowym z możliwością</w:t>
      </w:r>
      <w:r w:rsidRPr="00606AAD">
        <w:t xml:space="preserve"> </w:t>
      </w:r>
      <w:r>
        <w:t>zaprogramowania dowolnego kodu z zakresu 67</w:t>
      </w:r>
      <w:r w:rsidR="002314BF">
        <w:t xml:space="preserve"> - </w:t>
      </w:r>
      <w:r>
        <w:t xml:space="preserve">255 </w:t>
      </w:r>
      <w:proofErr w:type="spellStart"/>
      <w:r>
        <w:t>Hz</w:t>
      </w:r>
      <w:proofErr w:type="spellEnd"/>
      <w:r>
        <w:t xml:space="preserve"> (programowana ze skokiem 0,1 </w:t>
      </w:r>
      <w:proofErr w:type="spellStart"/>
      <w:r>
        <w:t>Hz</w:t>
      </w:r>
      <w:proofErr w:type="spellEnd"/>
      <w:r>
        <w:t>),</w:t>
      </w:r>
    </w:p>
    <w:p w14:paraId="47B1EB9B" w14:textId="4FDC3C48" w:rsidR="00606AAD" w:rsidRDefault="00606AAD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Retransmisja tonów CTCSS,</w:t>
      </w:r>
    </w:p>
    <w:p w14:paraId="0E27EDA0" w14:textId="77AF649B" w:rsidR="00606AAD" w:rsidRDefault="00606AAD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Czułość cyfrowa 5% BER/0,3 </w:t>
      </w:r>
      <w:proofErr w:type="spellStart"/>
      <w:r>
        <w:t>pV</w:t>
      </w:r>
      <w:proofErr w:type="spellEnd"/>
      <w:r>
        <w:t>,</w:t>
      </w:r>
    </w:p>
    <w:p w14:paraId="1EB38825" w14:textId="358F3B1A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Modulacja na kanale analogowym: częstotliwości (11K.0F3E),</w:t>
      </w:r>
    </w:p>
    <w:p w14:paraId="52DB28F7" w14:textId="72F9A3A6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Modulacja na kanale cyfrowym: 2 szczelinowa TDMA (7K60FXD dane, 7K60FXW dane </w:t>
      </w:r>
      <w:r w:rsidR="002314BF">
        <w:t xml:space="preserve">                   </w:t>
      </w:r>
      <w:r>
        <w:lastRenderedPageBreak/>
        <w:t>i głos),</w:t>
      </w:r>
    </w:p>
    <w:p w14:paraId="6E12B003" w14:textId="1D45EA14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Odporność na </w:t>
      </w:r>
      <w:proofErr w:type="spellStart"/>
      <w:r>
        <w:t>intermodulacje</w:t>
      </w:r>
      <w:proofErr w:type="spellEnd"/>
      <w:r>
        <w:t xml:space="preserve"> &gt;70 </w:t>
      </w:r>
      <w:proofErr w:type="spellStart"/>
      <w:r>
        <w:t>dB</w:t>
      </w:r>
      <w:proofErr w:type="spellEnd"/>
      <w:r>
        <w:t>,</w:t>
      </w:r>
    </w:p>
    <w:p w14:paraId="1E31CF32" w14:textId="535EB8C6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Tłumienie emisji niepożądanych &gt;70 </w:t>
      </w:r>
      <w:proofErr w:type="spellStart"/>
      <w:r>
        <w:t>dB</w:t>
      </w:r>
      <w:proofErr w:type="spellEnd"/>
      <w:r>
        <w:t>,</w:t>
      </w:r>
    </w:p>
    <w:p w14:paraId="73E35958" w14:textId="3ECD0AAB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Selektywność sąsiedniokanałowa &gt;60 </w:t>
      </w:r>
      <w:proofErr w:type="spellStart"/>
      <w:r>
        <w:t>dB</w:t>
      </w:r>
      <w:proofErr w:type="spellEnd"/>
      <w:r>
        <w:t xml:space="preserve"> dla kanału 12,5 kHz,</w:t>
      </w:r>
    </w:p>
    <w:p w14:paraId="5B1F09AD" w14:textId="3D0BD620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Programowalny odstęp sąsiedniokanałowy 12,5 kHz,</w:t>
      </w:r>
    </w:p>
    <w:p w14:paraId="0A224DC7" w14:textId="41B9D3D3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Praca na dowolnym z co najmniej 16 zaprogramowanych kanałów,</w:t>
      </w:r>
    </w:p>
    <w:p w14:paraId="110025DD" w14:textId="0E48CC4A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Praca z dużą lub małą mocą fali nośnej nadajnika programowana w zakresie 1-</w:t>
      </w:r>
      <w:r w:rsidR="00192E50">
        <w:t>100</w:t>
      </w:r>
      <w:r>
        <w:t xml:space="preserve"> W,</w:t>
      </w:r>
    </w:p>
    <w:p w14:paraId="4A53C926" w14:textId="7B02A8F6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Programowe ograniczenie czasu nadawania w granicach od 15 s do 480 s.</w:t>
      </w:r>
    </w:p>
    <w:p w14:paraId="3018DB28" w14:textId="29DE0190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Protokół cyfrowy zgodny z ETSI TS102 361,</w:t>
      </w:r>
    </w:p>
    <w:p w14:paraId="44EEC455" w14:textId="26C134E5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Zasilanie sieciowe 230 V ± 10 %, 50 </w:t>
      </w:r>
      <w:proofErr w:type="spellStart"/>
      <w:r>
        <w:t>Hz</w:t>
      </w:r>
      <w:proofErr w:type="spellEnd"/>
      <w:r>
        <w:t>,</w:t>
      </w:r>
    </w:p>
    <w:p w14:paraId="5D16FFBE" w14:textId="6B9A56C0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Minimalny zakres temperatury pracy od -25°C do +55°C.</w:t>
      </w:r>
    </w:p>
    <w:p w14:paraId="09012629" w14:textId="2A6C0676" w:rsidR="00EF79B3" w:rsidRDefault="00606AAD" w:rsidP="008B438B">
      <w:pPr>
        <w:pStyle w:val="Teksttreci0"/>
        <w:tabs>
          <w:tab w:val="left" w:pos="1003"/>
        </w:tabs>
        <w:ind w:left="708"/>
        <w:jc w:val="both"/>
      </w:pPr>
      <w:r>
        <w:t xml:space="preserve"> </w:t>
      </w:r>
    </w:p>
    <w:p w14:paraId="49CEAA38" w14:textId="7BBB69FF" w:rsidR="002B7434" w:rsidRDefault="00A11B6E" w:rsidP="00A11B6E">
      <w:pPr>
        <w:pStyle w:val="Teksttreci0"/>
        <w:numPr>
          <w:ilvl w:val="0"/>
          <w:numId w:val="25"/>
        </w:numPr>
        <w:tabs>
          <w:tab w:val="left" w:pos="1003"/>
        </w:tabs>
        <w:jc w:val="both"/>
        <w:rPr>
          <w:b/>
        </w:rPr>
      </w:pPr>
      <w:r w:rsidRPr="00A11B6E">
        <w:rPr>
          <w:b/>
          <w:u w:val="single"/>
        </w:rPr>
        <w:t>Wymagania uzupełniające</w:t>
      </w:r>
      <w:r w:rsidRPr="00A11B6E">
        <w:rPr>
          <w:b/>
        </w:rPr>
        <w:t>:</w:t>
      </w:r>
    </w:p>
    <w:p w14:paraId="5FDE6341" w14:textId="070A5BA1" w:rsidR="00A11B6E" w:rsidRDefault="00A11B6E" w:rsidP="00A11B6E">
      <w:pPr>
        <w:pStyle w:val="Teksttreci0"/>
        <w:tabs>
          <w:tab w:val="left" w:pos="1003"/>
        </w:tabs>
        <w:jc w:val="both"/>
        <w:rPr>
          <w:b/>
          <w:u w:val="single"/>
        </w:rPr>
      </w:pPr>
    </w:p>
    <w:p w14:paraId="3369F373" w14:textId="4AB0B555" w:rsidR="00A11B6E" w:rsidRDefault="00A11B6E" w:rsidP="00A11B6E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M</w:t>
      </w:r>
      <w:r w:rsidRPr="00A11B6E">
        <w:t>etody pomiarów i parametry radiowe nie ujęte w niniejszych wymaganiach muszą być zgodne z normami: ETSI EN 300 086, ETSI EN 300 1 13, ETSI EN 102 361-2,</w:t>
      </w:r>
    </w:p>
    <w:p w14:paraId="668E1533" w14:textId="556A5967" w:rsidR="00A11B6E" w:rsidRDefault="00A11B6E" w:rsidP="00A11B6E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W</w:t>
      </w:r>
      <w:r w:rsidRPr="00A11B6E">
        <w:t>ymagania dotyczące kompatybilności elektromagnetycznej muszą być zgodne z normami: ETSI EN 301 489-1 i ETSI EN 301 489-5,</w:t>
      </w:r>
    </w:p>
    <w:p w14:paraId="6BF49AF5" w14:textId="40A61B7D" w:rsidR="00A11B6E" w:rsidRDefault="00A11B6E" w:rsidP="00A11B6E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W</w:t>
      </w:r>
      <w:r w:rsidRPr="00A11B6E">
        <w:t>ymagania odnośnie bezpieczeństwa urządzeń nadawczych muszą być zgodne z normą EN 60950-1.</w:t>
      </w:r>
    </w:p>
    <w:p w14:paraId="3F795AA9" w14:textId="77777777" w:rsidR="00A11B6E" w:rsidRDefault="00A11B6E" w:rsidP="00A11B6E">
      <w:pPr>
        <w:pStyle w:val="Teksttreci0"/>
        <w:tabs>
          <w:tab w:val="left" w:pos="1003"/>
        </w:tabs>
        <w:ind w:left="1368"/>
        <w:jc w:val="both"/>
      </w:pPr>
    </w:p>
    <w:p w14:paraId="47B57CD0" w14:textId="34EE7083" w:rsidR="00A11B6E" w:rsidRPr="00A11B6E" w:rsidRDefault="00A11B6E" w:rsidP="00A11B6E">
      <w:pPr>
        <w:pStyle w:val="Teksttreci0"/>
        <w:numPr>
          <w:ilvl w:val="0"/>
          <w:numId w:val="25"/>
        </w:numPr>
        <w:tabs>
          <w:tab w:val="left" w:pos="1003"/>
        </w:tabs>
        <w:jc w:val="both"/>
        <w:rPr>
          <w:b/>
          <w:u w:val="single"/>
        </w:rPr>
      </w:pPr>
      <w:r w:rsidRPr="00A11B6E">
        <w:rPr>
          <w:b/>
          <w:u w:val="single"/>
        </w:rPr>
        <w:t>Ukompletowanie:</w:t>
      </w:r>
    </w:p>
    <w:p w14:paraId="5A5ADA7F" w14:textId="77777777" w:rsidR="00A11B6E" w:rsidRPr="00A11B6E" w:rsidRDefault="00A11B6E" w:rsidP="00A11B6E">
      <w:pPr>
        <w:pStyle w:val="Teksttreci0"/>
        <w:tabs>
          <w:tab w:val="left" w:pos="1003"/>
        </w:tabs>
        <w:jc w:val="both"/>
      </w:pPr>
    </w:p>
    <w:p w14:paraId="2F8E98CB" w14:textId="2B551E8F" w:rsidR="000F1FAE" w:rsidRDefault="00F67393" w:rsidP="000F1FAE">
      <w:pPr>
        <w:pStyle w:val="Teksttreci0"/>
        <w:tabs>
          <w:tab w:val="left" w:pos="1003"/>
        </w:tabs>
        <w:jc w:val="both"/>
      </w:pPr>
      <w:r>
        <w:tab/>
      </w:r>
      <w:r w:rsidR="000F1FAE">
        <w:t>4.1</w:t>
      </w:r>
      <w:r w:rsidR="000F1FAE">
        <w:tab/>
        <w:t xml:space="preserve">Zespół nadawczo-odbiorczy wraz akcesoriami dostarczonymi standardowo przez producenta   </w:t>
      </w:r>
    </w:p>
    <w:p w14:paraId="0C886BFB" w14:textId="1A6C15DD" w:rsidR="000F1FAE" w:rsidRDefault="000F1FAE" w:rsidP="000F1FAE">
      <w:pPr>
        <w:pStyle w:val="Teksttreci0"/>
        <w:tabs>
          <w:tab w:val="left" w:pos="1003"/>
        </w:tabs>
        <w:jc w:val="both"/>
      </w:pPr>
      <w:r>
        <w:t xml:space="preserve">              </w:t>
      </w:r>
      <w:r w:rsidR="00F67393">
        <w:t xml:space="preserve">            </w:t>
      </w:r>
      <w:proofErr w:type="spellStart"/>
      <w:r>
        <w:t>radioprzemiennika</w:t>
      </w:r>
      <w:proofErr w:type="spellEnd"/>
      <w:r>
        <w:t>;</w:t>
      </w:r>
    </w:p>
    <w:p w14:paraId="417243AB" w14:textId="77777777" w:rsidR="00F67393" w:rsidRDefault="00F67393" w:rsidP="00F67393">
      <w:pPr>
        <w:pStyle w:val="Teksttreci0"/>
        <w:tabs>
          <w:tab w:val="left" w:pos="1003"/>
        </w:tabs>
        <w:ind w:left="1003" w:hanging="1003"/>
        <w:jc w:val="both"/>
      </w:pPr>
      <w:r>
        <w:tab/>
      </w:r>
      <w:r w:rsidR="000F1FAE">
        <w:t>4.2</w:t>
      </w:r>
      <w:r w:rsidR="000F1FAE">
        <w:tab/>
      </w:r>
      <w:proofErr w:type="spellStart"/>
      <w:r w:rsidR="000F1FAE">
        <w:t>Duplexer</w:t>
      </w:r>
      <w:proofErr w:type="spellEnd"/>
      <w:r w:rsidR="000F1FAE">
        <w:t xml:space="preserve"> (zewnętrzny lub wewnętrzny) wraz z przewodami połączeniowymi o minimalnych </w:t>
      </w:r>
    </w:p>
    <w:p w14:paraId="68A3338E" w14:textId="31C9923D" w:rsidR="000F1FAE" w:rsidRDefault="00F67393" w:rsidP="00F67393">
      <w:pPr>
        <w:pStyle w:val="Teksttreci0"/>
        <w:tabs>
          <w:tab w:val="left" w:pos="1003"/>
        </w:tabs>
        <w:ind w:left="1003" w:hanging="1003"/>
        <w:jc w:val="both"/>
      </w:pPr>
      <w:r>
        <w:t xml:space="preserve">                         </w:t>
      </w:r>
      <w:r w:rsidR="000F1FAE">
        <w:t>parametrach;</w:t>
      </w:r>
    </w:p>
    <w:p w14:paraId="57FDB157" w14:textId="5B65FBBB" w:rsidR="000F1FAE" w:rsidRDefault="00F67393" w:rsidP="000F1FAE">
      <w:pPr>
        <w:pStyle w:val="Teksttreci0"/>
        <w:tabs>
          <w:tab w:val="left" w:pos="1003"/>
        </w:tabs>
        <w:jc w:val="both"/>
      </w:pPr>
      <w:r>
        <w:tab/>
      </w:r>
      <w:r w:rsidR="000F1FAE">
        <w:t>4.2.1 Impedancja 50 Ω</w:t>
      </w:r>
    </w:p>
    <w:p w14:paraId="3A893FE1" w14:textId="244CCC2D" w:rsidR="000F1FAE" w:rsidRDefault="00F67393" w:rsidP="000F1FAE">
      <w:pPr>
        <w:pStyle w:val="Teksttreci0"/>
        <w:tabs>
          <w:tab w:val="left" w:pos="1003"/>
        </w:tabs>
        <w:jc w:val="both"/>
      </w:pPr>
      <w:r>
        <w:tab/>
      </w:r>
      <w:r w:rsidR="000F1FAE">
        <w:t xml:space="preserve">4.2.2 Złącza </w:t>
      </w:r>
      <w:proofErr w:type="spellStart"/>
      <w:r w:rsidR="000F1FAE">
        <w:t>dupleksera</w:t>
      </w:r>
      <w:proofErr w:type="spellEnd"/>
      <w:r w:rsidR="000F1FAE">
        <w:t xml:space="preserve"> - żeńskie typu N  lub BNC</w:t>
      </w:r>
    </w:p>
    <w:p w14:paraId="3E647C72" w14:textId="33DECEE0" w:rsidR="000F1FAE" w:rsidRDefault="00F67393" w:rsidP="000F1FAE">
      <w:pPr>
        <w:pStyle w:val="Teksttreci0"/>
        <w:tabs>
          <w:tab w:val="left" w:pos="1003"/>
        </w:tabs>
        <w:jc w:val="both"/>
      </w:pPr>
      <w:r>
        <w:tab/>
      </w:r>
      <w:r w:rsidR="000F1FAE">
        <w:t>4.2.3 Współczynnik fali stojącej na każdym z portów mniejszy niż  1,4</w:t>
      </w:r>
    </w:p>
    <w:p w14:paraId="3006F5DC" w14:textId="69D58CEC" w:rsidR="000F1FAE" w:rsidRDefault="00F67393" w:rsidP="000F1FAE">
      <w:pPr>
        <w:pStyle w:val="Teksttreci0"/>
        <w:tabs>
          <w:tab w:val="left" w:pos="1003"/>
        </w:tabs>
        <w:jc w:val="both"/>
      </w:pPr>
      <w:r>
        <w:tab/>
      </w:r>
      <w:r w:rsidR="000F1FAE">
        <w:t>4.2.4 Minimalna wartość  mocy maksymalnej 50W</w:t>
      </w:r>
    </w:p>
    <w:p w14:paraId="1612C799" w14:textId="6F8A139B" w:rsidR="000F1FAE" w:rsidRDefault="00F67393" w:rsidP="000F1FAE">
      <w:pPr>
        <w:pStyle w:val="Teksttreci0"/>
        <w:tabs>
          <w:tab w:val="left" w:pos="1003"/>
        </w:tabs>
        <w:jc w:val="both"/>
      </w:pPr>
      <w:r>
        <w:tab/>
      </w:r>
      <w:r w:rsidR="000F1FAE">
        <w:t>4.2.5 Tryby strojenia - jedno oraz wielokanałowy o szerokości pasma 1,5MHz</w:t>
      </w:r>
    </w:p>
    <w:p w14:paraId="698007C7" w14:textId="0319E571" w:rsidR="000F1FAE" w:rsidRDefault="00F67393" w:rsidP="000F1FAE">
      <w:pPr>
        <w:pStyle w:val="Teksttreci0"/>
        <w:tabs>
          <w:tab w:val="left" w:pos="1003"/>
        </w:tabs>
        <w:jc w:val="both"/>
      </w:pPr>
      <w:r>
        <w:tab/>
      </w:r>
      <w:r w:rsidR="000F1FAE">
        <w:t>4.2.6 Straty wtrącone w torach RX oraz TX mniejsze niż  1,5dB dla obu rodzajów strojenia</w:t>
      </w:r>
    </w:p>
    <w:p w14:paraId="69E56187" w14:textId="77777777" w:rsidR="00F67393" w:rsidRDefault="00F67393" w:rsidP="00F67393">
      <w:pPr>
        <w:pStyle w:val="Teksttreci0"/>
        <w:tabs>
          <w:tab w:val="left" w:pos="1003"/>
        </w:tabs>
        <w:ind w:left="708"/>
        <w:jc w:val="both"/>
      </w:pPr>
      <w:r>
        <w:tab/>
      </w:r>
      <w:r w:rsidR="000F1FAE">
        <w:t xml:space="preserve">4.2.7 Izolacja pomiędzy torami RX a TX  większa  niż  80dB (tryb jednokanałowy) oraz większa </w:t>
      </w:r>
      <w:r>
        <w:t xml:space="preserve">  </w:t>
      </w:r>
    </w:p>
    <w:p w14:paraId="6FB75D45" w14:textId="03B76911" w:rsidR="000F1FAE" w:rsidRDefault="00F67393" w:rsidP="00F67393">
      <w:pPr>
        <w:pStyle w:val="Teksttreci0"/>
        <w:tabs>
          <w:tab w:val="left" w:pos="1003"/>
        </w:tabs>
        <w:ind w:left="708"/>
        <w:jc w:val="both"/>
      </w:pPr>
      <w:r>
        <w:t xml:space="preserve">              </w:t>
      </w:r>
      <w:r w:rsidR="000F1FAE">
        <w:t>niż 60dB (tryb wielokanałowy).</w:t>
      </w:r>
    </w:p>
    <w:p w14:paraId="68820332" w14:textId="10D462D0" w:rsidR="000F1FAE" w:rsidRDefault="00F67393" w:rsidP="000F1FAE">
      <w:pPr>
        <w:pStyle w:val="Teksttreci0"/>
        <w:tabs>
          <w:tab w:val="left" w:pos="1003"/>
        </w:tabs>
        <w:jc w:val="both"/>
      </w:pPr>
      <w:r>
        <w:tab/>
      </w:r>
      <w:r w:rsidR="000F1FAE">
        <w:t>4.2.8 Odstęp dupleksowy 6-15Mhz</w:t>
      </w:r>
    </w:p>
    <w:p w14:paraId="5EC17AFD" w14:textId="38B53974" w:rsidR="000F1FAE" w:rsidRDefault="00F67393" w:rsidP="000F1FAE">
      <w:pPr>
        <w:pStyle w:val="Teksttreci0"/>
        <w:tabs>
          <w:tab w:val="left" w:pos="1003"/>
        </w:tabs>
        <w:jc w:val="both"/>
      </w:pPr>
      <w:r>
        <w:tab/>
      </w:r>
      <w:r w:rsidR="000F1FAE">
        <w:t>4.2.9 Zakres temperatur  pracy  -30°C  do +60°C</w:t>
      </w:r>
    </w:p>
    <w:p w14:paraId="3F983658" w14:textId="06482706" w:rsidR="000F1FAE" w:rsidRDefault="00F67393" w:rsidP="000F1FAE">
      <w:pPr>
        <w:pStyle w:val="Teksttreci0"/>
        <w:tabs>
          <w:tab w:val="left" w:pos="1003"/>
        </w:tabs>
        <w:jc w:val="both"/>
      </w:pPr>
      <w:r>
        <w:tab/>
      </w:r>
      <w:r w:rsidR="000F1FAE">
        <w:t>4.3</w:t>
      </w:r>
      <w:r w:rsidR="000F1FAE">
        <w:tab/>
        <w:t>Komplet dokumentacji montażowej i obsługowej w języku polskim,</w:t>
      </w:r>
    </w:p>
    <w:p w14:paraId="505C1D95" w14:textId="05B954CB" w:rsidR="00214A10" w:rsidRDefault="00F67393" w:rsidP="000F1FAE">
      <w:pPr>
        <w:pStyle w:val="Teksttreci0"/>
        <w:tabs>
          <w:tab w:val="left" w:pos="1003"/>
        </w:tabs>
        <w:jc w:val="both"/>
      </w:pPr>
      <w:r>
        <w:tab/>
      </w:r>
      <w:r w:rsidR="000F1FAE">
        <w:t>4.4</w:t>
      </w:r>
      <w:r w:rsidR="000F1FAE">
        <w:tab/>
        <w:t xml:space="preserve">Deklaracje zgodności CE — </w:t>
      </w:r>
      <w:proofErr w:type="spellStart"/>
      <w:r w:rsidR="000F1FAE">
        <w:t>Confomite</w:t>
      </w:r>
      <w:proofErr w:type="spellEnd"/>
      <w:r w:rsidR="000F1FAE">
        <w:t xml:space="preserve"> </w:t>
      </w:r>
      <w:proofErr w:type="spellStart"/>
      <w:r w:rsidR="000F1FAE">
        <w:t>europeene</w:t>
      </w:r>
      <w:proofErr w:type="spellEnd"/>
      <w:r w:rsidR="000F1FAE">
        <w:t xml:space="preserve">,  </w:t>
      </w:r>
    </w:p>
    <w:p w14:paraId="26B52E38" w14:textId="77777777" w:rsidR="000F1FAE" w:rsidRPr="00214A10" w:rsidRDefault="000F1FAE" w:rsidP="00214A10">
      <w:pPr>
        <w:pStyle w:val="Teksttreci0"/>
        <w:tabs>
          <w:tab w:val="left" w:pos="1003"/>
        </w:tabs>
        <w:jc w:val="both"/>
      </w:pPr>
    </w:p>
    <w:p w14:paraId="442C8EF5" w14:textId="5E6F9438" w:rsidR="002B7434" w:rsidRPr="00192E50" w:rsidRDefault="00214A10" w:rsidP="00192E50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192E50">
        <w:rPr>
          <w:rFonts w:ascii="Times New Roman" w:hAnsi="Times New Roman" w:cs="Times New Roman"/>
          <w:b/>
          <w:bCs/>
          <w:sz w:val="22"/>
          <w:szCs w:val="20"/>
        </w:rPr>
        <w:t xml:space="preserve">Proponowane </w:t>
      </w:r>
      <w:proofErr w:type="spellStart"/>
      <w:r w:rsidRPr="00192E50">
        <w:rPr>
          <w:rFonts w:ascii="Times New Roman" w:hAnsi="Times New Roman" w:cs="Times New Roman"/>
          <w:b/>
          <w:bCs/>
          <w:sz w:val="22"/>
          <w:szCs w:val="20"/>
        </w:rPr>
        <w:t>radioprzemieniki</w:t>
      </w:r>
      <w:proofErr w:type="spellEnd"/>
      <w:r w:rsidRPr="00192E50">
        <w:rPr>
          <w:rFonts w:ascii="Times New Roman" w:hAnsi="Times New Roman" w:cs="Times New Roman"/>
          <w:b/>
          <w:bCs/>
          <w:sz w:val="22"/>
          <w:szCs w:val="20"/>
        </w:rPr>
        <w:t xml:space="preserve"> muszą współpracować ze sprzętem wykorzystywanym przez zamawiającego tj. SLR 8000 oraz  z oprogramowaniem Radio Management v2.138.176.0</w:t>
      </w:r>
      <w:r w:rsidR="002B7434" w:rsidRPr="00192E50">
        <w:rPr>
          <w:sz w:val="26"/>
        </w:rPr>
        <w:t xml:space="preserve">      </w:t>
      </w:r>
    </w:p>
    <w:p w14:paraId="78C5D88F" w14:textId="194EBB54" w:rsidR="001B46C7" w:rsidRPr="00192E50" w:rsidRDefault="009C00A4" w:rsidP="00AC6853">
      <w:pPr>
        <w:pStyle w:val="Nagwek10"/>
        <w:keepNext/>
        <w:keepLines/>
        <w:tabs>
          <w:tab w:val="left" w:pos="574"/>
        </w:tabs>
        <w:spacing w:after="0"/>
        <w:ind w:left="720"/>
        <w:rPr>
          <w:sz w:val="22"/>
        </w:rPr>
      </w:pPr>
      <w:bookmarkStart w:id="171" w:name="bookmark78"/>
      <w:bookmarkStart w:id="172" w:name="bookmark87"/>
      <w:bookmarkStart w:id="173" w:name="bookmark97"/>
      <w:bookmarkStart w:id="174" w:name="bookmark105"/>
      <w:bookmarkStart w:id="175" w:name="bookmark110"/>
      <w:bookmarkStart w:id="176" w:name="bookmark119"/>
      <w:bookmarkStart w:id="177" w:name="bookmark133"/>
      <w:bookmarkStart w:id="178" w:name="bookmark231"/>
      <w:bookmarkStart w:id="179" w:name="bookmark251"/>
      <w:bookmarkStart w:id="180" w:name="bookmark437"/>
      <w:bookmarkStart w:id="181" w:name="bookmark448"/>
      <w:bookmarkStart w:id="182" w:name="bookmark457"/>
      <w:bookmarkStart w:id="183" w:name="bookmark455"/>
      <w:bookmarkStart w:id="184" w:name="bookmark456"/>
      <w:bookmarkStart w:id="185" w:name="bookmark458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192E50">
        <w:rPr>
          <w:sz w:val="22"/>
        </w:rPr>
        <w:t>Pozostałe wymagania</w:t>
      </w:r>
      <w:bookmarkEnd w:id="183"/>
      <w:bookmarkEnd w:id="184"/>
      <w:bookmarkEnd w:id="185"/>
    </w:p>
    <w:p w14:paraId="661D492F" w14:textId="77777777" w:rsidR="00806D3A" w:rsidRPr="00806D3A" w:rsidRDefault="00806D3A" w:rsidP="00806D3A">
      <w:pPr>
        <w:pStyle w:val="Nagwek10"/>
        <w:keepNext/>
        <w:keepLines/>
        <w:tabs>
          <w:tab w:val="left" w:pos="574"/>
        </w:tabs>
        <w:spacing w:after="0"/>
      </w:pPr>
    </w:p>
    <w:p w14:paraId="5911DF7C" w14:textId="19FE90D6" w:rsidR="001B46C7" w:rsidRDefault="009C00A4" w:rsidP="0094103A">
      <w:pPr>
        <w:pStyle w:val="Teksttreci0"/>
        <w:numPr>
          <w:ilvl w:val="0"/>
          <w:numId w:val="11"/>
        </w:numPr>
        <w:jc w:val="both"/>
      </w:pPr>
      <w:r>
        <w:t xml:space="preserve">W okresie gwarancji Wykonawca będzie bezpłatnie dostarczał Zamawiającemu aktualizacje </w:t>
      </w:r>
      <w:proofErr w:type="spellStart"/>
      <w:r>
        <w:t>firmware</w:t>
      </w:r>
      <w:proofErr w:type="spellEnd"/>
      <w:r>
        <w:t xml:space="preserve"> dostarczonych przez siebie radiotelefonów. W przypadku gdyby zaprogramowanie nowego </w:t>
      </w:r>
      <w:proofErr w:type="spellStart"/>
      <w:r>
        <w:t>firmware</w:t>
      </w:r>
      <w:proofErr w:type="spellEnd"/>
      <w:r>
        <w:t xml:space="preserve"> wymagało dostaw elementów lub modyfikacji Zestawów do</w:t>
      </w:r>
      <w:r w:rsidR="00912474">
        <w:t> </w:t>
      </w:r>
      <w:r>
        <w:t xml:space="preserve">programowania Wykonawca dostarczy </w:t>
      </w:r>
      <w:r w:rsidR="00696DAE">
        <w:br/>
      </w:r>
      <w:r>
        <w:t>te elementy lub zmodyfikuje Zestawy.</w:t>
      </w:r>
    </w:p>
    <w:p w14:paraId="7A586850" w14:textId="17DA6BD1" w:rsidR="00BF35DE" w:rsidRPr="001C6E2D" w:rsidRDefault="002C1F1D" w:rsidP="00CE627B">
      <w:pPr>
        <w:pStyle w:val="Teksttreci0"/>
        <w:numPr>
          <w:ilvl w:val="0"/>
          <w:numId w:val="11"/>
        </w:numPr>
        <w:jc w:val="both"/>
        <w:rPr>
          <w:b/>
        </w:rPr>
      </w:pPr>
      <w:r w:rsidRPr="001C6E2D">
        <w:rPr>
          <w:b/>
        </w:rPr>
        <w:t>W</w:t>
      </w:r>
      <w:r w:rsidR="00BF35DE" w:rsidRPr="001C6E2D">
        <w:rPr>
          <w:b/>
        </w:rPr>
        <w:t>ymaga</w:t>
      </w:r>
      <w:r w:rsidRPr="001C6E2D">
        <w:rPr>
          <w:b/>
        </w:rPr>
        <w:t>ny</w:t>
      </w:r>
      <w:r w:rsidR="00BF35DE" w:rsidRPr="001C6E2D">
        <w:rPr>
          <w:b/>
        </w:rPr>
        <w:t xml:space="preserve"> min</w:t>
      </w:r>
      <w:r w:rsidR="00B92637" w:rsidRPr="001C6E2D">
        <w:rPr>
          <w:b/>
        </w:rPr>
        <w:t>im</w:t>
      </w:r>
      <w:r w:rsidRPr="001C6E2D">
        <w:rPr>
          <w:b/>
        </w:rPr>
        <w:t>alny okres gwarancji na sprzęt</w:t>
      </w:r>
      <w:r w:rsidR="00BF35DE" w:rsidRPr="001C6E2D">
        <w:rPr>
          <w:b/>
        </w:rPr>
        <w:t xml:space="preserve"> </w:t>
      </w:r>
      <w:r w:rsidR="0001351D">
        <w:rPr>
          <w:b/>
        </w:rPr>
        <w:t>24</w:t>
      </w:r>
      <w:r w:rsidR="00BF35DE" w:rsidRPr="001C6E2D">
        <w:rPr>
          <w:b/>
        </w:rPr>
        <w:t xml:space="preserve"> m</w:t>
      </w:r>
      <w:r w:rsidR="00B92637" w:rsidRPr="001C6E2D">
        <w:rPr>
          <w:b/>
        </w:rPr>
        <w:t>iesięcy</w:t>
      </w:r>
      <w:r w:rsidR="00F37E00">
        <w:rPr>
          <w:b/>
        </w:rPr>
        <w:t xml:space="preserve"> </w:t>
      </w:r>
      <w:r w:rsidR="00117F55">
        <w:rPr>
          <w:b/>
        </w:rPr>
        <w:t xml:space="preserve">oraz 12 miesięcy na baterie                       </w:t>
      </w:r>
      <w:r w:rsidR="00B34389" w:rsidRPr="001C6E2D">
        <w:rPr>
          <w:b/>
        </w:rPr>
        <w:t xml:space="preserve">od </w:t>
      </w:r>
      <w:r w:rsidRPr="001C6E2D">
        <w:rPr>
          <w:b/>
        </w:rPr>
        <w:t xml:space="preserve">daty </w:t>
      </w:r>
      <w:r w:rsidR="00052131" w:rsidRPr="001C6E2D">
        <w:rPr>
          <w:b/>
        </w:rPr>
        <w:t>podpisania bez zastrzeżeń protokołu</w:t>
      </w:r>
      <w:r w:rsidR="00F4774F" w:rsidRPr="001C6E2D">
        <w:rPr>
          <w:b/>
        </w:rPr>
        <w:t xml:space="preserve"> odbioru produktu</w:t>
      </w:r>
      <w:r w:rsidR="00B92637" w:rsidRPr="001C6E2D">
        <w:rPr>
          <w:b/>
        </w:rPr>
        <w:t>.</w:t>
      </w:r>
    </w:p>
    <w:p w14:paraId="156FFB93" w14:textId="7E99A287" w:rsidR="00EB487E" w:rsidRDefault="00EB487E" w:rsidP="00EB487E">
      <w:pPr>
        <w:pStyle w:val="Teksttreci0"/>
        <w:jc w:val="both"/>
      </w:pPr>
    </w:p>
    <w:p w14:paraId="358D1E4B" w14:textId="2EF3D1DC" w:rsidR="00B25B5A" w:rsidRPr="00B25B5A" w:rsidRDefault="00B25B5A" w:rsidP="002936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25B5A">
        <w:rPr>
          <w:rFonts w:ascii="Times New Roman" w:hAnsi="Times New Roman" w:cs="Times New Roman"/>
          <w:sz w:val="22"/>
          <w:szCs w:val="22"/>
        </w:rPr>
        <w:t>Ilekroć w niniejszej treści OPZ w zakresie dotyczącym opisu przedmiotu zam</w:t>
      </w:r>
      <w:r w:rsidRPr="00B25B5A">
        <w:rPr>
          <w:rFonts w:ascii="Times New Roman" w:eastAsia="Malgun Gothic Semilight" w:hAnsi="Times New Roman" w:cs="Times New Roman"/>
          <w:sz w:val="22"/>
          <w:szCs w:val="22"/>
        </w:rPr>
        <w:t>ó</w:t>
      </w:r>
      <w:r w:rsidRPr="00B25B5A">
        <w:rPr>
          <w:rFonts w:ascii="Times New Roman" w:hAnsi="Times New Roman" w:cs="Times New Roman"/>
          <w:sz w:val="22"/>
          <w:szCs w:val="22"/>
        </w:rPr>
        <w:t xml:space="preserve">wienia, jest mowa o znaku towarowym, patencie, lub pochodzeniu, przyjmuje się, że wskazaniu takiemu towarzyszy wyraz: </w:t>
      </w:r>
      <w:r w:rsidR="00696DAE">
        <w:rPr>
          <w:rFonts w:ascii="Times New Roman" w:hAnsi="Times New Roman" w:cs="Times New Roman"/>
          <w:sz w:val="22"/>
          <w:szCs w:val="22"/>
        </w:rPr>
        <w:br/>
      </w:r>
      <w:r w:rsidRPr="00B25B5A">
        <w:rPr>
          <w:rFonts w:ascii="Times New Roman" w:eastAsia="Malgun Gothic Semilight" w:hAnsi="Times New Roman" w:cs="Times New Roman"/>
          <w:sz w:val="22"/>
          <w:szCs w:val="22"/>
        </w:rPr>
        <w:t>„</w:t>
      </w:r>
      <w:r w:rsidRPr="00B25B5A">
        <w:rPr>
          <w:rFonts w:ascii="Times New Roman" w:hAnsi="Times New Roman" w:cs="Times New Roman"/>
          <w:sz w:val="22"/>
          <w:szCs w:val="22"/>
        </w:rPr>
        <w:t>lub r</w:t>
      </w:r>
      <w:r w:rsidRPr="00B25B5A">
        <w:rPr>
          <w:rFonts w:ascii="Times New Roman" w:eastAsia="Malgun Gothic Semilight" w:hAnsi="Times New Roman" w:cs="Times New Roman"/>
          <w:sz w:val="22"/>
          <w:szCs w:val="22"/>
        </w:rPr>
        <w:t>ó</w:t>
      </w:r>
      <w:r w:rsidRPr="00B25B5A">
        <w:rPr>
          <w:rFonts w:ascii="Times New Roman" w:hAnsi="Times New Roman" w:cs="Times New Roman"/>
          <w:sz w:val="22"/>
          <w:szCs w:val="22"/>
        </w:rPr>
        <w:t>wnoważne</w:t>
      </w:r>
      <w:r w:rsidRPr="00B25B5A">
        <w:rPr>
          <w:rFonts w:ascii="Times New Roman" w:eastAsia="Malgun Gothic Semilight" w:hAnsi="Times New Roman" w:cs="Times New Roman"/>
          <w:sz w:val="22"/>
          <w:szCs w:val="22"/>
        </w:rPr>
        <w:t>”</w:t>
      </w:r>
      <w:r w:rsidRPr="00B25B5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1CFFAB1" w14:textId="6CE8BECF" w:rsidR="00B25B5A" w:rsidRPr="00B25B5A" w:rsidRDefault="00B25B5A" w:rsidP="002936C1">
      <w:pPr>
        <w:ind w:firstLine="800"/>
        <w:jc w:val="both"/>
        <w:rPr>
          <w:rFonts w:ascii="Times New Roman" w:hAnsi="Times New Roman" w:cs="Times New Roman"/>
          <w:sz w:val="22"/>
          <w:szCs w:val="22"/>
        </w:rPr>
      </w:pPr>
      <w:r w:rsidRPr="00B25B5A">
        <w:rPr>
          <w:rFonts w:ascii="Times New Roman" w:hAnsi="Times New Roman" w:cs="Times New Roman"/>
          <w:sz w:val="22"/>
          <w:szCs w:val="22"/>
        </w:rPr>
        <w:t>Zamawiający dopuszcza zaoferowanie produktu równoważnego do w</w:t>
      </w:r>
      <w:r w:rsidR="00480DC8">
        <w:rPr>
          <w:rFonts w:ascii="Times New Roman" w:hAnsi="Times New Roman" w:cs="Times New Roman"/>
          <w:sz w:val="22"/>
          <w:szCs w:val="22"/>
        </w:rPr>
        <w:t xml:space="preserve">skazanego w OPZ                            </w:t>
      </w:r>
      <w:r w:rsidRPr="00B25B5A">
        <w:rPr>
          <w:rFonts w:ascii="Times New Roman" w:hAnsi="Times New Roman" w:cs="Times New Roman"/>
          <w:sz w:val="22"/>
          <w:szCs w:val="22"/>
        </w:rPr>
        <w:t>pod warunkiem, że Wykonawca wykaże Zamawiającemu, iż proponowany przez niego produkt r</w:t>
      </w:r>
      <w:r w:rsidRPr="00B25B5A">
        <w:rPr>
          <w:rFonts w:ascii="Times New Roman" w:eastAsia="Malgun Gothic Semilight" w:hAnsi="Times New Roman" w:cs="Times New Roman"/>
          <w:sz w:val="22"/>
          <w:szCs w:val="22"/>
        </w:rPr>
        <w:t>ó</w:t>
      </w:r>
      <w:r w:rsidRPr="00B25B5A">
        <w:rPr>
          <w:rFonts w:ascii="Times New Roman" w:hAnsi="Times New Roman" w:cs="Times New Roman"/>
          <w:sz w:val="22"/>
          <w:szCs w:val="22"/>
        </w:rPr>
        <w:t>wnoważny jest nie gorszej jakości i posiada co najmniej parametry techniczne, jakościowe i funkcj</w:t>
      </w:r>
      <w:r w:rsidR="00480DC8">
        <w:rPr>
          <w:rFonts w:ascii="Times New Roman" w:hAnsi="Times New Roman" w:cs="Times New Roman"/>
          <w:sz w:val="22"/>
          <w:szCs w:val="22"/>
        </w:rPr>
        <w:t xml:space="preserve">onalność                                </w:t>
      </w:r>
      <w:r w:rsidRPr="00B25B5A">
        <w:rPr>
          <w:rFonts w:ascii="Times New Roman" w:hAnsi="Times New Roman" w:cs="Times New Roman"/>
          <w:sz w:val="22"/>
          <w:szCs w:val="22"/>
        </w:rPr>
        <w:t xml:space="preserve">jak wymienione w OPZ. W tym celu w przypadku zaoferowania produktu równoważnego Wykonawca </w:t>
      </w:r>
      <w:r w:rsidR="00480DC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25B5A">
        <w:rPr>
          <w:rFonts w:ascii="Times New Roman" w:hAnsi="Times New Roman" w:cs="Times New Roman"/>
          <w:sz w:val="22"/>
          <w:szCs w:val="22"/>
        </w:rPr>
        <w:lastRenderedPageBreak/>
        <w:t>do oferty zobowiązany jest za</w:t>
      </w:r>
      <w:r w:rsidRPr="00B25B5A">
        <w:rPr>
          <w:rFonts w:ascii="Times New Roman" w:eastAsia="Malgun Gothic Semilight" w:hAnsi="Times New Roman" w:cs="Times New Roman"/>
          <w:sz w:val="22"/>
          <w:szCs w:val="22"/>
        </w:rPr>
        <w:t>ł</w:t>
      </w:r>
      <w:r w:rsidRPr="00B25B5A">
        <w:rPr>
          <w:rFonts w:ascii="Times New Roman" w:hAnsi="Times New Roman" w:cs="Times New Roman"/>
          <w:sz w:val="22"/>
          <w:szCs w:val="22"/>
        </w:rPr>
        <w:t>ączyć r</w:t>
      </w:r>
      <w:r w:rsidRPr="00B25B5A">
        <w:rPr>
          <w:rFonts w:ascii="Times New Roman" w:eastAsia="Malgun Gothic Semilight" w:hAnsi="Times New Roman" w:cs="Times New Roman"/>
          <w:sz w:val="22"/>
          <w:szCs w:val="22"/>
        </w:rPr>
        <w:t>ó</w:t>
      </w:r>
      <w:r w:rsidRPr="00B25B5A">
        <w:rPr>
          <w:rFonts w:ascii="Times New Roman" w:hAnsi="Times New Roman" w:cs="Times New Roman"/>
          <w:sz w:val="22"/>
          <w:szCs w:val="22"/>
        </w:rPr>
        <w:t>wnież karty katalogowe lub inne dokumenty typu dokumentacja techniczna Producenta zawierające specyfikację oferowanego produktu potwierdzającego wymagania Zamawiającego dotyczące minimalnych parametr</w:t>
      </w:r>
      <w:r w:rsidRPr="00B25B5A">
        <w:rPr>
          <w:rFonts w:ascii="Times New Roman" w:eastAsia="Malgun Gothic Semilight" w:hAnsi="Times New Roman" w:cs="Times New Roman"/>
          <w:sz w:val="22"/>
          <w:szCs w:val="22"/>
        </w:rPr>
        <w:t>ó</w:t>
      </w:r>
      <w:r w:rsidRPr="00B25B5A">
        <w:rPr>
          <w:rFonts w:ascii="Times New Roman" w:hAnsi="Times New Roman" w:cs="Times New Roman"/>
          <w:sz w:val="22"/>
          <w:szCs w:val="22"/>
        </w:rPr>
        <w:t xml:space="preserve">w technicznych, jakościowych i funkcjonalnych, </w:t>
      </w:r>
      <w:r w:rsidR="00480DC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25B5A">
        <w:rPr>
          <w:rFonts w:ascii="Times New Roman" w:hAnsi="Times New Roman" w:cs="Times New Roman"/>
          <w:sz w:val="22"/>
          <w:szCs w:val="22"/>
        </w:rPr>
        <w:t>na podstawie których Zamawiający bez żadnych wątpliwości i w sposób jednoznaczny będzie m</w:t>
      </w:r>
      <w:r w:rsidRPr="00B25B5A">
        <w:rPr>
          <w:rFonts w:ascii="Times New Roman" w:eastAsia="Malgun Gothic Semilight" w:hAnsi="Times New Roman" w:cs="Times New Roman"/>
          <w:sz w:val="22"/>
          <w:szCs w:val="22"/>
        </w:rPr>
        <w:t>ó</w:t>
      </w:r>
      <w:r w:rsidRPr="00B25B5A">
        <w:rPr>
          <w:rFonts w:ascii="Times New Roman" w:hAnsi="Times New Roman" w:cs="Times New Roman"/>
          <w:sz w:val="22"/>
          <w:szCs w:val="22"/>
        </w:rPr>
        <w:t>g</w:t>
      </w:r>
      <w:r w:rsidRPr="00B25B5A">
        <w:rPr>
          <w:rFonts w:ascii="Times New Roman" w:eastAsia="Malgun Gothic Semilight" w:hAnsi="Times New Roman" w:cs="Times New Roman"/>
          <w:sz w:val="22"/>
          <w:szCs w:val="22"/>
        </w:rPr>
        <w:t>ł</w:t>
      </w:r>
      <w:r w:rsidRPr="00B25B5A">
        <w:rPr>
          <w:rFonts w:ascii="Times New Roman" w:hAnsi="Times New Roman" w:cs="Times New Roman"/>
          <w:sz w:val="22"/>
          <w:szCs w:val="22"/>
        </w:rPr>
        <w:t xml:space="preserve"> stwierdzić r</w:t>
      </w:r>
      <w:r w:rsidRPr="00B25B5A">
        <w:rPr>
          <w:rFonts w:ascii="Times New Roman" w:eastAsia="Malgun Gothic Semilight" w:hAnsi="Times New Roman" w:cs="Times New Roman"/>
          <w:sz w:val="22"/>
          <w:szCs w:val="22"/>
        </w:rPr>
        <w:t>ó</w:t>
      </w:r>
      <w:r w:rsidRPr="00B25B5A">
        <w:rPr>
          <w:rFonts w:ascii="Times New Roman" w:hAnsi="Times New Roman" w:cs="Times New Roman"/>
          <w:sz w:val="22"/>
          <w:szCs w:val="22"/>
        </w:rPr>
        <w:t>wnoważność zaoferowanego produktu z treścią OPZ</w:t>
      </w:r>
      <w:r w:rsidR="00392E37">
        <w:rPr>
          <w:rFonts w:ascii="Times New Roman" w:hAnsi="Times New Roman" w:cs="Times New Roman"/>
          <w:sz w:val="22"/>
          <w:szCs w:val="22"/>
        </w:rPr>
        <w:t>.</w:t>
      </w:r>
      <w:r w:rsidRPr="00B25B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FD1C36" w14:textId="6C19B48E" w:rsidR="00EB487E" w:rsidRDefault="00EB487E" w:rsidP="00B25B5A">
      <w:pPr>
        <w:pStyle w:val="Teksttreci0"/>
        <w:jc w:val="both"/>
      </w:pPr>
    </w:p>
    <w:p w14:paraId="3130AB1D" w14:textId="25D73E51" w:rsidR="002179A8" w:rsidRPr="00603A74" w:rsidRDefault="00603A74" w:rsidP="00AC6853">
      <w:pPr>
        <w:pStyle w:val="Teksttreci0"/>
        <w:jc w:val="both"/>
        <w:rPr>
          <w:b/>
        </w:rPr>
      </w:pPr>
      <w:r>
        <w:rPr>
          <w:b/>
        </w:rPr>
        <w:t>Termin realizacji</w:t>
      </w:r>
    </w:p>
    <w:p w14:paraId="3BBB5C4E" w14:textId="0FDD8155" w:rsidR="002179A8" w:rsidRPr="008B438B" w:rsidRDefault="002179A8" w:rsidP="002179A8">
      <w:pPr>
        <w:pStyle w:val="Teksttreci0"/>
        <w:jc w:val="both"/>
        <w:rPr>
          <w:b/>
        </w:rPr>
      </w:pPr>
      <w:r>
        <w:t xml:space="preserve">           </w:t>
      </w:r>
      <w:r w:rsidRPr="008B438B">
        <w:rPr>
          <w:b/>
        </w:rPr>
        <w:t>Maksymalny termin realiz</w:t>
      </w:r>
      <w:r w:rsidR="0024763F" w:rsidRPr="008B438B">
        <w:rPr>
          <w:b/>
        </w:rPr>
        <w:t>acji przedmiotu zamówienia 30 dni kalendarzowych licząc od dnia następnego po dniu zawarcia umowy.</w:t>
      </w:r>
    </w:p>
    <w:sectPr w:rsidR="002179A8" w:rsidRPr="008B438B" w:rsidSect="008B438B">
      <w:footerReference w:type="default" r:id="rId8"/>
      <w:pgSz w:w="11900" w:h="16840"/>
      <w:pgMar w:top="681" w:right="1232" w:bottom="993" w:left="1092" w:header="567" w:footer="567" w:gutter="0"/>
      <w:pgNumType w:start="1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2E951E7" w16cex:dateUtc="2023-10-03T10:37:00Z"/>
  <w16cex:commentExtensible w16cex:durableId="5B16899B" w16cex:dateUtc="2023-10-03T10:37:00Z"/>
  <w16cex:commentExtensible w16cex:durableId="4688DE19" w16cex:dateUtc="2023-10-03T10:46:00Z"/>
  <w16cex:commentExtensible w16cex:durableId="2C12D1BF" w16cex:dateUtc="2023-10-03T10:38:00Z"/>
  <w16cex:commentExtensible w16cex:durableId="6F9404D2" w16cex:dateUtc="2023-10-05T11:50:00Z"/>
  <w16cex:commentExtensible w16cex:durableId="23859FA3" w16cex:dateUtc="2023-10-03T10:41:00Z"/>
  <w16cex:commentExtensible w16cex:durableId="2C19E225" w16cex:dateUtc="2023-10-03T1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EF820" w14:textId="77777777" w:rsidR="001C24C0" w:rsidRDefault="001C24C0">
      <w:r>
        <w:separator/>
      </w:r>
    </w:p>
  </w:endnote>
  <w:endnote w:type="continuationSeparator" w:id="0">
    <w:p w14:paraId="0B363713" w14:textId="77777777" w:rsidR="001C24C0" w:rsidRDefault="001C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76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00087E" w14:textId="16FFF379" w:rsidR="00C8213D" w:rsidRDefault="00C8213D">
            <w:pPr>
              <w:pStyle w:val="Stopka"/>
              <w:jc w:val="right"/>
            </w:pPr>
            <w:r w:rsidRPr="00CB7F4C">
              <w:rPr>
                <w:sz w:val="20"/>
                <w:szCs w:val="20"/>
              </w:rPr>
              <w:t xml:space="preserve">Strona </w:t>
            </w:r>
            <w:r w:rsidRPr="00CB7F4C">
              <w:rPr>
                <w:b/>
                <w:bCs/>
                <w:sz w:val="20"/>
                <w:szCs w:val="20"/>
              </w:rPr>
              <w:fldChar w:fldCharType="begin"/>
            </w:r>
            <w:r w:rsidRPr="00CB7F4C">
              <w:rPr>
                <w:b/>
                <w:bCs/>
                <w:sz w:val="20"/>
                <w:szCs w:val="20"/>
              </w:rPr>
              <w:instrText>PAGE</w:instrText>
            </w:r>
            <w:r w:rsidRPr="00CB7F4C">
              <w:rPr>
                <w:b/>
                <w:bCs/>
                <w:sz w:val="20"/>
                <w:szCs w:val="20"/>
              </w:rPr>
              <w:fldChar w:fldCharType="separate"/>
            </w:r>
            <w:r w:rsidR="00094686">
              <w:rPr>
                <w:b/>
                <w:bCs/>
                <w:noProof/>
                <w:sz w:val="20"/>
                <w:szCs w:val="20"/>
              </w:rPr>
              <w:t>8</w:t>
            </w:r>
            <w:r w:rsidRPr="00CB7F4C">
              <w:rPr>
                <w:b/>
                <w:bCs/>
                <w:sz w:val="20"/>
                <w:szCs w:val="20"/>
              </w:rPr>
              <w:fldChar w:fldCharType="end"/>
            </w:r>
            <w:r w:rsidRPr="00CB7F4C">
              <w:rPr>
                <w:sz w:val="20"/>
                <w:szCs w:val="20"/>
              </w:rPr>
              <w:t xml:space="preserve"> z </w:t>
            </w:r>
            <w:r w:rsidRPr="00CB7F4C">
              <w:rPr>
                <w:b/>
                <w:bCs/>
                <w:sz w:val="20"/>
                <w:szCs w:val="20"/>
              </w:rPr>
              <w:fldChar w:fldCharType="begin"/>
            </w:r>
            <w:r w:rsidRPr="00CB7F4C">
              <w:rPr>
                <w:b/>
                <w:bCs/>
                <w:sz w:val="20"/>
                <w:szCs w:val="20"/>
              </w:rPr>
              <w:instrText>NUMPAGES</w:instrText>
            </w:r>
            <w:r w:rsidRPr="00CB7F4C">
              <w:rPr>
                <w:b/>
                <w:bCs/>
                <w:sz w:val="20"/>
                <w:szCs w:val="20"/>
              </w:rPr>
              <w:fldChar w:fldCharType="separate"/>
            </w:r>
            <w:r w:rsidR="00094686">
              <w:rPr>
                <w:b/>
                <w:bCs/>
                <w:noProof/>
                <w:sz w:val="20"/>
                <w:szCs w:val="20"/>
              </w:rPr>
              <w:t>8</w:t>
            </w:r>
            <w:r w:rsidRPr="00CB7F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E80446" w14:textId="038423C3" w:rsidR="001808B3" w:rsidRDefault="001808B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BDC26" w14:textId="77777777" w:rsidR="001C24C0" w:rsidRDefault="001C24C0"/>
  </w:footnote>
  <w:footnote w:type="continuationSeparator" w:id="0">
    <w:p w14:paraId="461C7084" w14:textId="77777777" w:rsidR="001C24C0" w:rsidRDefault="001C24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CDE"/>
    <w:multiLevelType w:val="multilevel"/>
    <w:tmpl w:val="13F4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51C428F"/>
    <w:multiLevelType w:val="hybridMultilevel"/>
    <w:tmpl w:val="7E3406DC"/>
    <w:lvl w:ilvl="0" w:tplc="2E168A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3CE7"/>
    <w:multiLevelType w:val="multilevel"/>
    <w:tmpl w:val="7356495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21E7B"/>
    <w:multiLevelType w:val="multilevel"/>
    <w:tmpl w:val="3D0EC8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B0215"/>
    <w:multiLevelType w:val="multilevel"/>
    <w:tmpl w:val="09428EC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E5637F"/>
    <w:multiLevelType w:val="multilevel"/>
    <w:tmpl w:val="8B082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6" w15:restartNumberingAfterBreak="0">
    <w:nsid w:val="1FBD5347"/>
    <w:multiLevelType w:val="multilevel"/>
    <w:tmpl w:val="41FEF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3B048AA"/>
    <w:multiLevelType w:val="hybridMultilevel"/>
    <w:tmpl w:val="EC66C8CC"/>
    <w:lvl w:ilvl="0" w:tplc="66A8C49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9F13FBF"/>
    <w:multiLevelType w:val="multilevel"/>
    <w:tmpl w:val="7256D50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CC1A40"/>
    <w:multiLevelType w:val="multilevel"/>
    <w:tmpl w:val="771022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275873"/>
    <w:multiLevelType w:val="multilevel"/>
    <w:tmpl w:val="1A9AD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1" w15:restartNumberingAfterBreak="0">
    <w:nsid w:val="2FAB679C"/>
    <w:multiLevelType w:val="multilevel"/>
    <w:tmpl w:val="3E6C42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9834CF"/>
    <w:multiLevelType w:val="multilevel"/>
    <w:tmpl w:val="52DE8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6A4043"/>
    <w:multiLevelType w:val="hybridMultilevel"/>
    <w:tmpl w:val="99C8F9B8"/>
    <w:lvl w:ilvl="0" w:tplc="5218CEBC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3EB90139"/>
    <w:multiLevelType w:val="multilevel"/>
    <w:tmpl w:val="332C7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5" w15:restartNumberingAfterBreak="0">
    <w:nsid w:val="40136701"/>
    <w:multiLevelType w:val="hybridMultilevel"/>
    <w:tmpl w:val="53DC77A4"/>
    <w:lvl w:ilvl="0" w:tplc="244A9CEA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4551096F"/>
    <w:multiLevelType w:val="multilevel"/>
    <w:tmpl w:val="217A98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A143297"/>
    <w:multiLevelType w:val="hybridMultilevel"/>
    <w:tmpl w:val="B33CA882"/>
    <w:lvl w:ilvl="0" w:tplc="326E0634">
      <w:start w:val="1"/>
      <w:numFmt w:val="lowerLetter"/>
      <w:lvlText w:val="%1."/>
      <w:lvlJc w:val="left"/>
      <w:pPr>
        <w:ind w:left="97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4B235078"/>
    <w:multiLevelType w:val="multilevel"/>
    <w:tmpl w:val="AF6AE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0717F8"/>
    <w:multiLevelType w:val="multilevel"/>
    <w:tmpl w:val="7862A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4E0640"/>
    <w:multiLevelType w:val="multilevel"/>
    <w:tmpl w:val="F7028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214C8A"/>
    <w:multiLevelType w:val="hybridMultilevel"/>
    <w:tmpl w:val="816A2C9C"/>
    <w:lvl w:ilvl="0" w:tplc="F6223F3E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673119EE"/>
    <w:multiLevelType w:val="hybridMultilevel"/>
    <w:tmpl w:val="F86CEBEA"/>
    <w:lvl w:ilvl="0" w:tplc="2544F5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1237E8"/>
    <w:multiLevelType w:val="multilevel"/>
    <w:tmpl w:val="EDA0B1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1800"/>
      </w:pPr>
      <w:rPr>
        <w:rFonts w:hint="default"/>
      </w:rPr>
    </w:lvl>
  </w:abstractNum>
  <w:abstractNum w:abstractNumId="24" w15:restartNumberingAfterBreak="0">
    <w:nsid w:val="7573017D"/>
    <w:multiLevelType w:val="multilevel"/>
    <w:tmpl w:val="33D49D68"/>
    <w:lvl w:ilvl="0">
      <w:start w:val="1"/>
      <w:numFmt w:val="decimal"/>
      <w:lvlText w:val="%1."/>
      <w:lvlJc w:val="left"/>
      <w:pPr>
        <w:ind w:left="1363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3" w:hanging="1440"/>
      </w:pPr>
      <w:rPr>
        <w:rFonts w:hint="default"/>
      </w:rPr>
    </w:lvl>
  </w:abstractNum>
  <w:abstractNum w:abstractNumId="25" w15:restartNumberingAfterBreak="0">
    <w:nsid w:val="7C077410"/>
    <w:multiLevelType w:val="multilevel"/>
    <w:tmpl w:val="2CF05E34"/>
    <w:lvl w:ilvl="0">
      <w:start w:val="3"/>
      <w:numFmt w:val="decimal"/>
      <w:lvlText w:val="%1"/>
      <w:lvlJc w:val="left"/>
      <w:pPr>
        <w:ind w:left="8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9"/>
  </w:num>
  <w:num w:numId="5">
    <w:abstractNumId w:val="20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22"/>
  </w:num>
  <w:num w:numId="12">
    <w:abstractNumId w:val="21"/>
  </w:num>
  <w:num w:numId="13">
    <w:abstractNumId w:val="15"/>
  </w:num>
  <w:num w:numId="14">
    <w:abstractNumId w:val="17"/>
  </w:num>
  <w:num w:numId="15">
    <w:abstractNumId w:val="13"/>
  </w:num>
  <w:num w:numId="16">
    <w:abstractNumId w:val="0"/>
  </w:num>
  <w:num w:numId="17">
    <w:abstractNumId w:val="14"/>
  </w:num>
  <w:num w:numId="18">
    <w:abstractNumId w:val="25"/>
  </w:num>
  <w:num w:numId="19">
    <w:abstractNumId w:val="23"/>
  </w:num>
  <w:num w:numId="20">
    <w:abstractNumId w:val="10"/>
  </w:num>
  <w:num w:numId="21">
    <w:abstractNumId w:val="6"/>
  </w:num>
  <w:num w:numId="22">
    <w:abstractNumId w:val="5"/>
  </w:num>
  <w:num w:numId="23">
    <w:abstractNumId w:val="16"/>
  </w:num>
  <w:num w:numId="24">
    <w:abstractNumId w:val="1"/>
  </w:num>
  <w:num w:numId="25">
    <w:abstractNumId w:val="24"/>
  </w:num>
  <w:num w:numId="26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C7"/>
    <w:rsid w:val="00004578"/>
    <w:rsid w:val="000066AE"/>
    <w:rsid w:val="0001351D"/>
    <w:rsid w:val="00020850"/>
    <w:rsid w:val="000234D7"/>
    <w:rsid w:val="00026285"/>
    <w:rsid w:val="000275B1"/>
    <w:rsid w:val="00031865"/>
    <w:rsid w:val="00032789"/>
    <w:rsid w:val="000437BE"/>
    <w:rsid w:val="000439DB"/>
    <w:rsid w:val="00051394"/>
    <w:rsid w:val="00052131"/>
    <w:rsid w:val="00060242"/>
    <w:rsid w:val="000629AE"/>
    <w:rsid w:val="00063B47"/>
    <w:rsid w:val="0006528A"/>
    <w:rsid w:val="00073C21"/>
    <w:rsid w:val="00077E06"/>
    <w:rsid w:val="0008041E"/>
    <w:rsid w:val="00081C9B"/>
    <w:rsid w:val="00083B30"/>
    <w:rsid w:val="000910E3"/>
    <w:rsid w:val="0009375C"/>
    <w:rsid w:val="00094686"/>
    <w:rsid w:val="000A2B90"/>
    <w:rsid w:val="000C0C91"/>
    <w:rsid w:val="000C2143"/>
    <w:rsid w:val="000C594A"/>
    <w:rsid w:val="000D5B2B"/>
    <w:rsid w:val="000E09C0"/>
    <w:rsid w:val="000E666D"/>
    <w:rsid w:val="000F1FAE"/>
    <w:rsid w:val="000F3C43"/>
    <w:rsid w:val="00110199"/>
    <w:rsid w:val="001157B8"/>
    <w:rsid w:val="0011626B"/>
    <w:rsid w:val="00116745"/>
    <w:rsid w:val="00117F55"/>
    <w:rsid w:val="00123326"/>
    <w:rsid w:val="00123A2A"/>
    <w:rsid w:val="00131364"/>
    <w:rsid w:val="00131B81"/>
    <w:rsid w:val="0013755B"/>
    <w:rsid w:val="00141AC6"/>
    <w:rsid w:val="00143F5C"/>
    <w:rsid w:val="00145B63"/>
    <w:rsid w:val="00150D3D"/>
    <w:rsid w:val="00161439"/>
    <w:rsid w:val="001640E5"/>
    <w:rsid w:val="00165ED7"/>
    <w:rsid w:val="0016632F"/>
    <w:rsid w:val="001706D8"/>
    <w:rsid w:val="00170B9A"/>
    <w:rsid w:val="0017385B"/>
    <w:rsid w:val="00176219"/>
    <w:rsid w:val="001808B3"/>
    <w:rsid w:val="00181BEF"/>
    <w:rsid w:val="00184D17"/>
    <w:rsid w:val="00190F8E"/>
    <w:rsid w:val="001922A9"/>
    <w:rsid w:val="00192E50"/>
    <w:rsid w:val="00193A86"/>
    <w:rsid w:val="00194BFB"/>
    <w:rsid w:val="0019710A"/>
    <w:rsid w:val="001A438B"/>
    <w:rsid w:val="001A69C5"/>
    <w:rsid w:val="001A70AC"/>
    <w:rsid w:val="001B23C0"/>
    <w:rsid w:val="001B424F"/>
    <w:rsid w:val="001B46C7"/>
    <w:rsid w:val="001B7878"/>
    <w:rsid w:val="001B78CF"/>
    <w:rsid w:val="001C03A0"/>
    <w:rsid w:val="001C07DE"/>
    <w:rsid w:val="001C1959"/>
    <w:rsid w:val="001C24C0"/>
    <w:rsid w:val="001C6E2D"/>
    <w:rsid w:val="001D6E34"/>
    <w:rsid w:val="001D78BE"/>
    <w:rsid w:val="001D7DE1"/>
    <w:rsid w:val="001E0767"/>
    <w:rsid w:val="001E3E2F"/>
    <w:rsid w:val="001F409A"/>
    <w:rsid w:val="001F4A01"/>
    <w:rsid w:val="001F5CA5"/>
    <w:rsid w:val="002036CC"/>
    <w:rsid w:val="002148DE"/>
    <w:rsid w:val="00214A10"/>
    <w:rsid w:val="002179A8"/>
    <w:rsid w:val="00217C61"/>
    <w:rsid w:val="00221D96"/>
    <w:rsid w:val="002239DD"/>
    <w:rsid w:val="00223D21"/>
    <w:rsid w:val="00224D04"/>
    <w:rsid w:val="00224DF3"/>
    <w:rsid w:val="00231432"/>
    <w:rsid w:val="002314BF"/>
    <w:rsid w:val="00244481"/>
    <w:rsid w:val="002474EE"/>
    <w:rsid w:val="0024763F"/>
    <w:rsid w:val="002538B3"/>
    <w:rsid w:val="00257657"/>
    <w:rsid w:val="00260AEF"/>
    <w:rsid w:val="002658E4"/>
    <w:rsid w:val="00270F00"/>
    <w:rsid w:val="00277194"/>
    <w:rsid w:val="00277215"/>
    <w:rsid w:val="002806F2"/>
    <w:rsid w:val="00280CA3"/>
    <w:rsid w:val="00284C79"/>
    <w:rsid w:val="00292AD6"/>
    <w:rsid w:val="002936C1"/>
    <w:rsid w:val="0029514F"/>
    <w:rsid w:val="002A0A90"/>
    <w:rsid w:val="002A21E3"/>
    <w:rsid w:val="002A3A4C"/>
    <w:rsid w:val="002A4200"/>
    <w:rsid w:val="002A7E3F"/>
    <w:rsid w:val="002B0361"/>
    <w:rsid w:val="002B28EE"/>
    <w:rsid w:val="002B53D0"/>
    <w:rsid w:val="002B6FC9"/>
    <w:rsid w:val="002B7434"/>
    <w:rsid w:val="002C0942"/>
    <w:rsid w:val="002C1F1D"/>
    <w:rsid w:val="002C2655"/>
    <w:rsid w:val="002C2FAC"/>
    <w:rsid w:val="002C65AC"/>
    <w:rsid w:val="002D5E79"/>
    <w:rsid w:val="002D74B0"/>
    <w:rsid w:val="002E6082"/>
    <w:rsid w:val="002E7B1C"/>
    <w:rsid w:val="002F1DBC"/>
    <w:rsid w:val="002F292D"/>
    <w:rsid w:val="002F575C"/>
    <w:rsid w:val="002F655E"/>
    <w:rsid w:val="003002D2"/>
    <w:rsid w:val="00305307"/>
    <w:rsid w:val="00307D5D"/>
    <w:rsid w:val="0031108B"/>
    <w:rsid w:val="003135B1"/>
    <w:rsid w:val="003174A9"/>
    <w:rsid w:val="00330BF0"/>
    <w:rsid w:val="00332096"/>
    <w:rsid w:val="00336AD7"/>
    <w:rsid w:val="00342538"/>
    <w:rsid w:val="00343713"/>
    <w:rsid w:val="00343B18"/>
    <w:rsid w:val="00343DEB"/>
    <w:rsid w:val="003473B8"/>
    <w:rsid w:val="0034780A"/>
    <w:rsid w:val="00352481"/>
    <w:rsid w:val="00352547"/>
    <w:rsid w:val="00353FBC"/>
    <w:rsid w:val="00357BD5"/>
    <w:rsid w:val="003608BF"/>
    <w:rsid w:val="00364D1F"/>
    <w:rsid w:val="0036640A"/>
    <w:rsid w:val="00366C7A"/>
    <w:rsid w:val="003730C2"/>
    <w:rsid w:val="003748D9"/>
    <w:rsid w:val="003771E8"/>
    <w:rsid w:val="003819DB"/>
    <w:rsid w:val="0038514E"/>
    <w:rsid w:val="0039064D"/>
    <w:rsid w:val="00390930"/>
    <w:rsid w:val="00392E37"/>
    <w:rsid w:val="00395932"/>
    <w:rsid w:val="00395D23"/>
    <w:rsid w:val="003A2D30"/>
    <w:rsid w:val="003B4399"/>
    <w:rsid w:val="003B7A38"/>
    <w:rsid w:val="003C5251"/>
    <w:rsid w:val="003D0191"/>
    <w:rsid w:val="003D1DA0"/>
    <w:rsid w:val="003D7A0E"/>
    <w:rsid w:val="003E49FE"/>
    <w:rsid w:val="003E4B0F"/>
    <w:rsid w:val="003E7E70"/>
    <w:rsid w:val="003F04DB"/>
    <w:rsid w:val="003F5DBD"/>
    <w:rsid w:val="00413B07"/>
    <w:rsid w:val="00422115"/>
    <w:rsid w:val="0042310C"/>
    <w:rsid w:val="0043024B"/>
    <w:rsid w:val="00435D27"/>
    <w:rsid w:val="00436B9C"/>
    <w:rsid w:val="0044018A"/>
    <w:rsid w:val="0044206D"/>
    <w:rsid w:val="00446101"/>
    <w:rsid w:val="004530F5"/>
    <w:rsid w:val="0045557B"/>
    <w:rsid w:val="00455B45"/>
    <w:rsid w:val="00465F15"/>
    <w:rsid w:val="004706A0"/>
    <w:rsid w:val="004716EC"/>
    <w:rsid w:val="00474C47"/>
    <w:rsid w:val="00476C31"/>
    <w:rsid w:val="00480DC8"/>
    <w:rsid w:val="00481B8B"/>
    <w:rsid w:val="00483824"/>
    <w:rsid w:val="00494903"/>
    <w:rsid w:val="00495035"/>
    <w:rsid w:val="00496CCB"/>
    <w:rsid w:val="004B583D"/>
    <w:rsid w:val="004C048C"/>
    <w:rsid w:val="004C25BB"/>
    <w:rsid w:val="004C37D2"/>
    <w:rsid w:val="004D35A7"/>
    <w:rsid w:val="004E1C7C"/>
    <w:rsid w:val="004E7521"/>
    <w:rsid w:val="004E7E6C"/>
    <w:rsid w:val="004F0911"/>
    <w:rsid w:val="004F0CA8"/>
    <w:rsid w:val="004F4310"/>
    <w:rsid w:val="004F7E3C"/>
    <w:rsid w:val="00506FBF"/>
    <w:rsid w:val="00507C1C"/>
    <w:rsid w:val="00511D33"/>
    <w:rsid w:val="005145BB"/>
    <w:rsid w:val="005173B7"/>
    <w:rsid w:val="00521A1E"/>
    <w:rsid w:val="0052342B"/>
    <w:rsid w:val="00534A5D"/>
    <w:rsid w:val="00534BD5"/>
    <w:rsid w:val="00545506"/>
    <w:rsid w:val="005517B1"/>
    <w:rsid w:val="005534CC"/>
    <w:rsid w:val="00556F89"/>
    <w:rsid w:val="00565260"/>
    <w:rsid w:val="00567DDC"/>
    <w:rsid w:val="00574231"/>
    <w:rsid w:val="0057717A"/>
    <w:rsid w:val="00587C08"/>
    <w:rsid w:val="0059189B"/>
    <w:rsid w:val="00591BBD"/>
    <w:rsid w:val="005942A6"/>
    <w:rsid w:val="00596CBB"/>
    <w:rsid w:val="005A0D79"/>
    <w:rsid w:val="005A3D00"/>
    <w:rsid w:val="005A720B"/>
    <w:rsid w:val="005B0EA1"/>
    <w:rsid w:val="005B177A"/>
    <w:rsid w:val="005B70DA"/>
    <w:rsid w:val="005D346D"/>
    <w:rsid w:val="005D77A0"/>
    <w:rsid w:val="005E3716"/>
    <w:rsid w:val="005E59BA"/>
    <w:rsid w:val="005F32F6"/>
    <w:rsid w:val="005F74E5"/>
    <w:rsid w:val="006004B6"/>
    <w:rsid w:val="006009A2"/>
    <w:rsid w:val="006012B7"/>
    <w:rsid w:val="006029E3"/>
    <w:rsid w:val="00603A74"/>
    <w:rsid w:val="00606AAD"/>
    <w:rsid w:val="00611451"/>
    <w:rsid w:val="00611A88"/>
    <w:rsid w:val="00611E20"/>
    <w:rsid w:val="006129DB"/>
    <w:rsid w:val="0061680F"/>
    <w:rsid w:val="00616CFA"/>
    <w:rsid w:val="00624D84"/>
    <w:rsid w:val="0062646A"/>
    <w:rsid w:val="006319BE"/>
    <w:rsid w:val="00632FCA"/>
    <w:rsid w:val="00642DF5"/>
    <w:rsid w:val="00646609"/>
    <w:rsid w:val="006472DF"/>
    <w:rsid w:val="006473BE"/>
    <w:rsid w:val="006479E5"/>
    <w:rsid w:val="00650136"/>
    <w:rsid w:val="00653698"/>
    <w:rsid w:val="006542B8"/>
    <w:rsid w:val="006550B0"/>
    <w:rsid w:val="00666601"/>
    <w:rsid w:val="00670C5A"/>
    <w:rsid w:val="00675ABF"/>
    <w:rsid w:val="00677710"/>
    <w:rsid w:val="006805F2"/>
    <w:rsid w:val="00680E75"/>
    <w:rsid w:val="0068459A"/>
    <w:rsid w:val="006924A5"/>
    <w:rsid w:val="006954AC"/>
    <w:rsid w:val="00696DAE"/>
    <w:rsid w:val="006A0113"/>
    <w:rsid w:val="006A0D57"/>
    <w:rsid w:val="006B06ED"/>
    <w:rsid w:val="006B2A48"/>
    <w:rsid w:val="006C01A6"/>
    <w:rsid w:val="006C52F1"/>
    <w:rsid w:val="006C71ED"/>
    <w:rsid w:val="006F169F"/>
    <w:rsid w:val="006F515D"/>
    <w:rsid w:val="0070227D"/>
    <w:rsid w:val="00702633"/>
    <w:rsid w:val="00707715"/>
    <w:rsid w:val="0071217C"/>
    <w:rsid w:val="007149CA"/>
    <w:rsid w:val="00727DA9"/>
    <w:rsid w:val="007334E7"/>
    <w:rsid w:val="00733DE6"/>
    <w:rsid w:val="007355F8"/>
    <w:rsid w:val="00737F3F"/>
    <w:rsid w:val="0075027B"/>
    <w:rsid w:val="00756B52"/>
    <w:rsid w:val="007615C6"/>
    <w:rsid w:val="00770159"/>
    <w:rsid w:val="00775D74"/>
    <w:rsid w:val="007914B7"/>
    <w:rsid w:val="00794F10"/>
    <w:rsid w:val="007A30AF"/>
    <w:rsid w:val="007A5E0B"/>
    <w:rsid w:val="007A5F29"/>
    <w:rsid w:val="007A7C28"/>
    <w:rsid w:val="007B0804"/>
    <w:rsid w:val="007B6D78"/>
    <w:rsid w:val="007C0738"/>
    <w:rsid w:val="007C2E2E"/>
    <w:rsid w:val="007C4647"/>
    <w:rsid w:val="007D28C7"/>
    <w:rsid w:val="007D336D"/>
    <w:rsid w:val="007D680E"/>
    <w:rsid w:val="007D795F"/>
    <w:rsid w:val="007F09A9"/>
    <w:rsid w:val="007F32AD"/>
    <w:rsid w:val="007F3CA5"/>
    <w:rsid w:val="007F52BC"/>
    <w:rsid w:val="00801E33"/>
    <w:rsid w:val="0080588B"/>
    <w:rsid w:val="00805F2F"/>
    <w:rsid w:val="00806D3A"/>
    <w:rsid w:val="0083026D"/>
    <w:rsid w:val="008312E9"/>
    <w:rsid w:val="0083239F"/>
    <w:rsid w:val="00833229"/>
    <w:rsid w:val="00837B23"/>
    <w:rsid w:val="0084054A"/>
    <w:rsid w:val="00842A40"/>
    <w:rsid w:val="00846676"/>
    <w:rsid w:val="00847BC0"/>
    <w:rsid w:val="0085456A"/>
    <w:rsid w:val="0085521A"/>
    <w:rsid w:val="0085521B"/>
    <w:rsid w:val="00857E7A"/>
    <w:rsid w:val="00887D15"/>
    <w:rsid w:val="008A49DE"/>
    <w:rsid w:val="008A5E84"/>
    <w:rsid w:val="008A6345"/>
    <w:rsid w:val="008B438B"/>
    <w:rsid w:val="008B7FDE"/>
    <w:rsid w:val="008C2BB1"/>
    <w:rsid w:val="008C3FA8"/>
    <w:rsid w:val="008C4B16"/>
    <w:rsid w:val="008D0437"/>
    <w:rsid w:val="008D19FB"/>
    <w:rsid w:val="008D5656"/>
    <w:rsid w:val="008D7063"/>
    <w:rsid w:val="008D7EA5"/>
    <w:rsid w:val="008E2877"/>
    <w:rsid w:val="008F58AC"/>
    <w:rsid w:val="008F5CDB"/>
    <w:rsid w:val="00900146"/>
    <w:rsid w:val="00902E98"/>
    <w:rsid w:val="0090423F"/>
    <w:rsid w:val="009070C3"/>
    <w:rsid w:val="00912474"/>
    <w:rsid w:val="00912E9D"/>
    <w:rsid w:val="009149D0"/>
    <w:rsid w:val="00916B74"/>
    <w:rsid w:val="009229C0"/>
    <w:rsid w:val="00924D9E"/>
    <w:rsid w:val="0092689B"/>
    <w:rsid w:val="0094103A"/>
    <w:rsid w:val="009429AA"/>
    <w:rsid w:val="0094574D"/>
    <w:rsid w:val="009532D8"/>
    <w:rsid w:val="00954C09"/>
    <w:rsid w:val="00956483"/>
    <w:rsid w:val="0096565F"/>
    <w:rsid w:val="00967AE6"/>
    <w:rsid w:val="00981C9D"/>
    <w:rsid w:val="009937EE"/>
    <w:rsid w:val="009A0740"/>
    <w:rsid w:val="009A35A4"/>
    <w:rsid w:val="009B04A0"/>
    <w:rsid w:val="009B4722"/>
    <w:rsid w:val="009C00A4"/>
    <w:rsid w:val="009C1584"/>
    <w:rsid w:val="009C1957"/>
    <w:rsid w:val="009C6FA3"/>
    <w:rsid w:val="009D1F38"/>
    <w:rsid w:val="009D7E6E"/>
    <w:rsid w:val="009E05D1"/>
    <w:rsid w:val="009E23D8"/>
    <w:rsid w:val="009E26DA"/>
    <w:rsid w:val="009E3BEE"/>
    <w:rsid w:val="009F43B6"/>
    <w:rsid w:val="009F5C28"/>
    <w:rsid w:val="009F714A"/>
    <w:rsid w:val="00A03A34"/>
    <w:rsid w:val="00A0500A"/>
    <w:rsid w:val="00A065AF"/>
    <w:rsid w:val="00A0749A"/>
    <w:rsid w:val="00A1040E"/>
    <w:rsid w:val="00A11B6E"/>
    <w:rsid w:val="00A2602C"/>
    <w:rsid w:val="00A274A7"/>
    <w:rsid w:val="00A314D4"/>
    <w:rsid w:val="00A32482"/>
    <w:rsid w:val="00A345BF"/>
    <w:rsid w:val="00A36CD8"/>
    <w:rsid w:val="00A4238B"/>
    <w:rsid w:val="00A42692"/>
    <w:rsid w:val="00A517D7"/>
    <w:rsid w:val="00A54AF1"/>
    <w:rsid w:val="00A56940"/>
    <w:rsid w:val="00A61E59"/>
    <w:rsid w:val="00A7029D"/>
    <w:rsid w:val="00A7109D"/>
    <w:rsid w:val="00A74EC8"/>
    <w:rsid w:val="00A85108"/>
    <w:rsid w:val="00A861B3"/>
    <w:rsid w:val="00A92B4B"/>
    <w:rsid w:val="00A93E85"/>
    <w:rsid w:val="00AA1275"/>
    <w:rsid w:val="00AA515B"/>
    <w:rsid w:val="00AB5F85"/>
    <w:rsid w:val="00AC19EA"/>
    <w:rsid w:val="00AC2A5B"/>
    <w:rsid w:val="00AC4961"/>
    <w:rsid w:val="00AC6853"/>
    <w:rsid w:val="00AD1443"/>
    <w:rsid w:val="00AF0219"/>
    <w:rsid w:val="00AF1939"/>
    <w:rsid w:val="00AF31BE"/>
    <w:rsid w:val="00AF52AC"/>
    <w:rsid w:val="00B007A4"/>
    <w:rsid w:val="00B0219A"/>
    <w:rsid w:val="00B071B0"/>
    <w:rsid w:val="00B07C71"/>
    <w:rsid w:val="00B16AA2"/>
    <w:rsid w:val="00B218F2"/>
    <w:rsid w:val="00B25B5A"/>
    <w:rsid w:val="00B25F0F"/>
    <w:rsid w:val="00B260FB"/>
    <w:rsid w:val="00B34389"/>
    <w:rsid w:val="00B42274"/>
    <w:rsid w:val="00B50F17"/>
    <w:rsid w:val="00B53DBE"/>
    <w:rsid w:val="00B551CE"/>
    <w:rsid w:val="00B559B8"/>
    <w:rsid w:val="00B638AA"/>
    <w:rsid w:val="00B63E8A"/>
    <w:rsid w:val="00B653E0"/>
    <w:rsid w:val="00B668F5"/>
    <w:rsid w:val="00B73ED2"/>
    <w:rsid w:val="00B74A35"/>
    <w:rsid w:val="00B82638"/>
    <w:rsid w:val="00B86BAE"/>
    <w:rsid w:val="00B92637"/>
    <w:rsid w:val="00B94CD5"/>
    <w:rsid w:val="00B962F6"/>
    <w:rsid w:val="00BA3300"/>
    <w:rsid w:val="00BA5CBE"/>
    <w:rsid w:val="00BB010C"/>
    <w:rsid w:val="00BB32B5"/>
    <w:rsid w:val="00BD34B5"/>
    <w:rsid w:val="00BD5FDC"/>
    <w:rsid w:val="00BD6337"/>
    <w:rsid w:val="00BE2BC9"/>
    <w:rsid w:val="00BE3736"/>
    <w:rsid w:val="00BF35DE"/>
    <w:rsid w:val="00BF5BDD"/>
    <w:rsid w:val="00C00E23"/>
    <w:rsid w:val="00C0119F"/>
    <w:rsid w:val="00C01A70"/>
    <w:rsid w:val="00C02E02"/>
    <w:rsid w:val="00C03697"/>
    <w:rsid w:val="00C052D6"/>
    <w:rsid w:val="00C070D3"/>
    <w:rsid w:val="00C25110"/>
    <w:rsid w:val="00C30639"/>
    <w:rsid w:val="00C308AB"/>
    <w:rsid w:val="00C33610"/>
    <w:rsid w:val="00C4179B"/>
    <w:rsid w:val="00C520F9"/>
    <w:rsid w:val="00C55913"/>
    <w:rsid w:val="00C61BD1"/>
    <w:rsid w:val="00C70BD3"/>
    <w:rsid w:val="00C7203B"/>
    <w:rsid w:val="00C74EE6"/>
    <w:rsid w:val="00C77ACB"/>
    <w:rsid w:val="00C8213D"/>
    <w:rsid w:val="00C822DA"/>
    <w:rsid w:val="00C84C0C"/>
    <w:rsid w:val="00C8679A"/>
    <w:rsid w:val="00C9076E"/>
    <w:rsid w:val="00C93CAC"/>
    <w:rsid w:val="00C95093"/>
    <w:rsid w:val="00CA1986"/>
    <w:rsid w:val="00CA7897"/>
    <w:rsid w:val="00CB243E"/>
    <w:rsid w:val="00CB2722"/>
    <w:rsid w:val="00CB2CA5"/>
    <w:rsid w:val="00CB341F"/>
    <w:rsid w:val="00CB6ADA"/>
    <w:rsid w:val="00CB7990"/>
    <w:rsid w:val="00CB7F4C"/>
    <w:rsid w:val="00CC21AE"/>
    <w:rsid w:val="00CC6E48"/>
    <w:rsid w:val="00CC7B6B"/>
    <w:rsid w:val="00CD0FAC"/>
    <w:rsid w:val="00CD15C5"/>
    <w:rsid w:val="00CD504A"/>
    <w:rsid w:val="00CD50A8"/>
    <w:rsid w:val="00CE0A29"/>
    <w:rsid w:val="00CE1835"/>
    <w:rsid w:val="00CE627B"/>
    <w:rsid w:val="00CF0580"/>
    <w:rsid w:val="00CF3528"/>
    <w:rsid w:val="00CF481F"/>
    <w:rsid w:val="00CF4D3D"/>
    <w:rsid w:val="00D00271"/>
    <w:rsid w:val="00D003E8"/>
    <w:rsid w:val="00D07B45"/>
    <w:rsid w:val="00D11686"/>
    <w:rsid w:val="00D17700"/>
    <w:rsid w:val="00D2255F"/>
    <w:rsid w:val="00D31FE9"/>
    <w:rsid w:val="00D42D89"/>
    <w:rsid w:val="00D43B10"/>
    <w:rsid w:val="00D45B64"/>
    <w:rsid w:val="00D46197"/>
    <w:rsid w:val="00D500C6"/>
    <w:rsid w:val="00D50EEC"/>
    <w:rsid w:val="00D536B1"/>
    <w:rsid w:val="00D62141"/>
    <w:rsid w:val="00D6482A"/>
    <w:rsid w:val="00D76F91"/>
    <w:rsid w:val="00D841E7"/>
    <w:rsid w:val="00D9628D"/>
    <w:rsid w:val="00D97498"/>
    <w:rsid w:val="00DA3028"/>
    <w:rsid w:val="00DB28CD"/>
    <w:rsid w:val="00DB5DF4"/>
    <w:rsid w:val="00DB657F"/>
    <w:rsid w:val="00DB7F7C"/>
    <w:rsid w:val="00DC081F"/>
    <w:rsid w:val="00DC1863"/>
    <w:rsid w:val="00DC201A"/>
    <w:rsid w:val="00DD052C"/>
    <w:rsid w:val="00DD13B0"/>
    <w:rsid w:val="00DE23C5"/>
    <w:rsid w:val="00DE25A4"/>
    <w:rsid w:val="00DF4B9B"/>
    <w:rsid w:val="00DF7895"/>
    <w:rsid w:val="00E0206A"/>
    <w:rsid w:val="00E04E4F"/>
    <w:rsid w:val="00E11EB0"/>
    <w:rsid w:val="00E37A39"/>
    <w:rsid w:val="00E44C3F"/>
    <w:rsid w:val="00E46495"/>
    <w:rsid w:val="00E46831"/>
    <w:rsid w:val="00E472F7"/>
    <w:rsid w:val="00E5220A"/>
    <w:rsid w:val="00E568D1"/>
    <w:rsid w:val="00E56DCD"/>
    <w:rsid w:val="00E61537"/>
    <w:rsid w:val="00E615A2"/>
    <w:rsid w:val="00E61A48"/>
    <w:rsid w:val="00E62440"/>
    <w:rsid w:val="00E72AF0"/>
    <w:rsid w:val="00E755F7"/>
    <w:rsid w:val="00E766BA"/>
    <w:rsid w:val="00E82981"/>
    <w:rsid w:val="00E86CC9"/>
    <w:rsid w:val="00E91039"/>
    <w:rsid w:val="00E9586A"/>
    <w:rsid w:val="00E95C75"/>
    <w:rsid w:val="00E97AB1"/>
    <w:rsid w:val="00EA0224"/>
    <w:rsid w:val="00EA3FFF"/>
    <w:rsid w:val="00EA7A5B"/>
    <w:rsid w:val="00EB487E"/>
    <w:rsid w:val="00EB6A7F"/>
    <w:rsid w:val="00EC4F68"/>
    <w:rsid w:val="00ED3682"/>
    <w:rsid w:val="00ED4767"/>
    <w:rsid w:val="00ED659A"/>
    <w:rsid w:val="00EE1E3E"/>
    <w:rsid w:val="00EE43DC"/>
    <w:rsid w:val="00EE6F3C"/>
    <w:rsid w:val="00EF6017"/>
    <w:rsid w:val="00EF79B3"/>
    <w:rsid w:val="00EF7DB5"/>
    <w:rsid w:val="00F028C5"/>
    <w:rsid w:val="00F02B2E"/>
    <w:rsid w:val="00F03A0F"/>
    <w:rsid w:val="00F049CD"/>
    <w:rsid w:val="00F06DB3"/>
    <w:rsid w:val="00F1420B"/>
    <w:rsid w:val="00F143BC"/>
    <w:rsid w:val="00F20140"/>
    <w:rsid w:val="00F26E67"/>
    <w:rsid w:val="00F37E00"/>
    <w:rsid w:val="00F40B32"/>
    <w:rsid w:val="00F44381"/>
    <w:rsid w:val="00F4529F"/>
    <w:rsid w:val="00F4682B"/>
    <w:rsid w:val="00F4774F"/>
    <w:rsid w:val="00F55465"/>
    <w:rsid w:val="00F5621B"/>
    <w:rsid w:val="00F60ABF"/>
    <w:rsid w:val="00F652F7"/>
    <w:rsid w:val="00F653EC"/>
    <w:rsid w:val="00F666BE"/>
    <w:rsid w:val="00F67393"/>
    <w:rsid w:val="00F73C89"/>
    <w:rsid w:val="00F76C05"/>
    <w:rsid w:val="00F8209F"/>
    <w:rsid w:val="00F90931"/>
    <w:rsid w:val="00F91ECD"/>
    <w:rsid w:val="00FA0B25"/>
    <w:rsid w:val="00FA0C03"/>
    <w:rsid w:val="00FA14C4"/>
    <w:rsid w:val="00FA3741"/>
    <w:rsid w:val="00FB0D9F"/>
    <w:rsid w:val="00FC5A79"/>
    <w:rsid w:val="00FE2A55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4B475"/>
  <w15:docId w15:val="{83F19A5A-2E2F-4C80-80DD-443DF831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40" w:line="266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57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5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57B"/>
    <w:rPr>
      <w:color w:val="000000"/>
    </w:rPr>
  </w:style>
  <w:style w:type="paragraph" w:styleId="Akapitzlist">
    <w:name w:val="List Paragraph"/>
    <w:basedOn w:val="Normalny"/>
    <w:uiPriority w:val="34"/>
    <w:qFormat/>
    <w:rsid w:val="00E04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F2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9C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9C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B8A1-486F-4549-AC0B-8D364771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3497</Words>
  <Characters>20984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</dc:creator>
  <cp:lastModifiedBy>Ewa Piasta-Grzegorczyk</cp:lastModifiedBy>
  <cp:revision>26</cp:revision>
  <cp:lastPrinted>2023-10-30T11:13:00Z</cp:lastPrinted>
  <dcterms:created xsi:type="dcterms:W3CDTF">2023-10-05T11:51:00Z</dcterms:created>
  <dcterms:modified xsi:type="dcterms:W3CDTF">2023-10-30T12:59:00Z</dcterms:modified>
</cp:coreProperties>
</file>