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5C6CD" w14:textId="24A1B20B" w:rsidR="00373B26" w:rsidRDefault="0092178F" w:rsidP="00CB1014">
      <w:pPr>
        <w:tabs>
          <w:tab w:val="left" w:pos="2925"/>
        </w:tabs>
      </w:pPr>
      <w:r>
        <w:rPr>
          <w:noProof/>
          <w:lang w:eastAsia="pl-PL"/>
        </w:rPr>
        <mc:AlternateContent>
          <mc:Choice Requires="wps">
            <w:drawing>
              <wp:anchor distT="0" distB="0" distL="114300" distR="114300" simplePos="0" relativeHeight="251659264" behindDoc="0" locked="0" layoutInCell="1" allowOverlap="1" wp14:anchorId="6778D908" wp14:editId="222AE32C">
                <wp:simplePos x="0" y="0"/>
                <wp:positionH relativeFrom="column">
                  <wp:posOffset>910590</wp:posOffset>
                </wp:positionH>
                <wp:positionV relativeFrom="paragraph">
                  <wp:posOffset>-325120</wp:posOffset>
                </wp:positionV>
                <wp:extent cx="3676650" cy="285750"/>
                <wp:effectExtent l="0" t="0" r="19050" b="19050"/>
                <wp:wrapNone/>
                <wp:docPr id="4" name="Pole tekstowe 4"/>
                <wp:cNvGraphicFramePr/>
                <a:graphic xmlns:a="http://schemas.openxmlformats.org/drawingml/2006/main">
                  <a:graphicData uri="http://schemas.microsoft.com/office/word/2010/wordprocessingShape">
                    <wps:wsp>
                      <wps:cNvSpPr txBox="1"/>
                      <wps:spPr>
                        <a:xfrm>
                          <a:off x="0" y="0"/>
                          <a:ext cx="3676650" cy="285750"/>
                        </a:xfrm>
                        <a:prstGeom prst="rect">
                          <a:avLst/>
                        </a:prstGeom>
                        <a:solidFill>
                          <a:schemeClr val="lt1"/>
                        </a:solidFill>
                        <a:ln w="6350">
                          <a:solidFill>
                            <a:schemeClr val="bg1"/>
                          </a:solidFill>
                        </a:ln>
                      </wps:spPr>
                      <wps:txbx>
                        <w:txbxContent>
                          <w:p w14:paraId="41D1FC30" w14:textId="77777777" w:rsidR="00343ACF" w:rsidRPr="0092178F" w:rsidRDefault="00343ACF" w:rsidP="000D7577">
                            <w:pPr>
                              <w:rPr>
                                <w:rFonts w:ascii="Arial" w:hAnsi="Arial" w:cs="Arial"/>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778D908" id="_x0000_t202" coordsize="21600,21600" o:spt="202" path="m,l,21600r21600,l21600,xe">
                <v:stroke joinstyle="miter"/>
                <v:path gradientshapeok="t" o:connecttype="rect"/>
              </v:shapetype>
              <v:shape id="Pole tekstowe 4" o:spid="_x0000_s1026" type="#_x0000_t202" style="position:absolute;margin-left:71.7pt;margin-top:-25.6pt;width:289.5pt;height:2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" fillcolor="white [3201]" strokecolor="white [3212]" strokeweight=".5pt">
                <v:textbox>
                  <w:txbxContent>
                    <w:p w14:paraId="41D1FC30" w14:textId="77777777" w:rsidR="00343ACF" w:rsidRPr="0092178F" w:rsidRDefault="00343ACF" w:rsidP="000D7577">
                      <w:pPr>
                        <w:rPr>
                          <w:rFonts w:ascii="Arial" w:hAnsi="Arial" w:cs="Arial"/>
                          <w:b/>
                        </w:rPr>
                      </w:pPr>
                    </w:p>
                  </w:txbxContent>
                </v:textbox>
              </v:shape>
            </w:pict>
          </mc:Fallback>
        </mc:AlternateContent>
      </w:r>
      <w:r w:rsidR="00CB1014">
        <w:tab/>
      </w:r>
    </w:p>
    <w:p w14:paraId="0BB86471" w14:textId="318F05E8" w:rsidR="004D2356" w:rsidRDefault="004D2356"/>
    <w:p w14:paraId="3BF1FED8" w14:textId="77777777" w:rsidR="004D2356" w:rsidRDefault="004D2356"/>
    <w:p w14:paraId="4DCA7C5C" w14:textId="77777777" w:rsidR="004D2356" w:rsidRDefault="004D2356"/>
    <w:p w14:paraId="6C11B1BB" w14:textId="77777777" w:rsidR="004D2356" w:rsidRDefault="004D2356"/>
    <w:p w14:paraId="7DDC4ABE" w14:textId="77777777" w:rsidR="004D2356" w:rsidRDefault="004D2356"/>
    <w:p w14:paraId="072C45F3" w14:textId="77777777" w:rsidR="0092178F" w:rsidRDefault="0092178F" w:rsidP="0092178F">
      <w:pPr>
        <w:jc w:val="center"/>
      </w:pPr>
    </w:p>
    <w:p w14:paraId="43CA2806" w14:textId="77777777" w:rsidR="00C951AB" w:rsidRPr="00C85C70" w:rsidRDefault="00C951AB" w:rsidP="0092178F">
      <w:pPr>
        <w:jc w:val="center"/>
        <w:rPr>
          <w:sz w:val="6"/>
          <w:szCs w:val="6"/>
        </w:rPr>
      </w:pPr>
    </w:p>
    <w:p w14:paraId="3D6E5907" w14:textId="77777777" w:rsidR="004D2356" w:rsidRPr="00110DDF" w:rsidRDefault="0092178F" w:rsidP="0092178F">
      <w:pPr>
        <w:jc w:val="center"/>
        <w:rPr>
          <w:rFonts w:ascii="Arial" w:hAnsi="Arial" w:cs="Arial"/>
          <w:b/>
          <w:color w:val="FFFFFF" w:themeColor="background1"/>
          <w:sz w:val="28"/>
          <w:szCs w:val="28"/>
          <w:u w:val="single"/>
        </w:rPr>
      </w:pPr>
      <w:r w:rsidRPr="00110DDF">
        <w:rPr>
          <w:rFonts w:ascii="Arial" w:hAnsi="Arial" w:cs="Arial"/>
          <w:b/>
          <w:color w:val="FFFFFF" w:themeColor="background1"/>
          <w:sz w:val="28"/>
          <w:szCs w:val="28"/>
          <w:u w:val="single"/>
        </w:rPr>
        <w:t>PROJEKT DOKUMENTACJI</w:t>
      </w:r>
    </w:p>
    <w:p w14:paraId="4D5A3C21" w14:textId="0D131792" w:rsidR="00C85C70" w:rsidRDefault="0092178F" w:rsidP="0092178F">
      <w:pPr>
        <w:jc w:val="center"/>
        <w:rPr>
          <w:rFonts w:ascii="Arial" w:hAnsi="Arial" w:cs="Arial"/>
          <w:b/>
          <w:sz w:val="24"/>
          <w:szCs w:val="24"/>
        </w:rPr>
      </w:pPr>
      <w:r w:rsidRPr="0092178F">
        <w:rPr>
          <w:rFonts w:ascii="Arial" w:hAnsi="Arial" w:cs="Arial"/>
          <w:b/>
          <w:sz w:val="24"/>
          <w:szCs w:val="24"/>
        </w:rPr>
        <w:t>Specyfikacja Warunków Zamówienia</w:t>
      </w:r>
      <w:r w:rsidR="00017E0D">
        <w:rPr>
          <w:rFonts w:ascii="Arial" w:hAnsi="Arial" w:cs="Arial"/>
          <w:b/>
          <w:sz w:val="24"/>
          <w:szCs w:val="24"/>
        </w:rPr>
        <w:t xml:space="preserve"> (SWZ)</w:t>
      </w:r>
    </w:p>
    <w:p w14:paraId="19C1AEFC" w14:textId="2F82DA49" w:rsidR="004D2356" w:rsidRPr="006427FE" w:rsidRDefault="00C85C70" w:rsidP="0092178F">
      <w:pPr>
        <w:jc w:val="center"/>
        <w:rPr>
          <w:rFonts w:ascii="Arial" w:hAnsi="Arial" w:cs="Arial"/>
          <w:i/>
        </w:rPr>
      </w:pPr>
      <w:r w:rsidRPr="002241FB">
        <w:rPr>
          <w:rFonts w:ascii="Arial" w:hAnsi="Arial" w:cs="Arial"/>
          <w:i/>
        </w:rPr>
        <w:t>postępowani</w:t>
      </w:r>
      <w:r w:rsidR="00B21BAD">
        <w:rPr>
          <w:rFonts w:ascii="Arial" w:hAnsi="Arial" w:cs="Arial"/>
          <w:i/>
        </w:rPr>
        <w:t>e</w:t>
      </w:r>
      <w:r w:rsidRPr="002241FB">
        <w:rPr>
          <w:rFonts w:ascii="Arial" w:hAnsi="Arial" w:cs="Arial"/>
          <w:i/>
        </w:rPr>
        <w:t xml:space="preserve"> o udzielenie zamówienia publicznego, prowadzone </w:t>
      </w:r>
      <w:r w:rsidR="002241FB" w:rsidRPr="002241FB">
        <w:rPr>
          <w:rFonts w:ascii="Arial" w:hAnsi="Arial" w:cs="Arial"/>
          <w:i/>
        </w:rPr>
        <w:t xml:space="preserve">dla zamówień o wartości przewyższającej kwotę, o której mowa w art. 2 ust. 1 pkt. 1 </w:t>
      </w:r>
      <w:r w:rsidR="00B447BF" w:rsidRPr="00BD1616">
        <w:rPr>
          <w:rFonts w:ascii="Arial" w:hAnsi="Arial" w:cs="Arial"/>
          <w:i/>
        </w:rPr>
        <w:t>ale nie przewyższającą kwoty określonej dla progów unijnych</w:t>
      </w:r>
      <w:r w:rsidR="00017E0D" w:rsidRPr="00017E0D">
        <w:rPr>
          <w:rFonts w:ascii="Arial" w:hAnsi="Arial" w:cs="Arial"/>
          <w:i/>
        </w:rPr>
        <w:t xml:space="preserve"> </w:t>
      </w:r>
      <w:r w:rsidRPr="002241FB">
        <w:rPr>
          <w:rFonts w:ascii="Arial" w:hAnsi="Arial" w:cs="Arial"/>
          <w:i/>
        </w:rPr>
        <w:t xml:space="preserve">na podstawie ustawy </w:t>
      </w:r>
      <w:r w:rsidR="002241FB">
        <w:rPr>
          <w:rFonts w:ascii="Arial" w:hAnsi="Arial" w:cs="Arial"/>
          <w:i/>
        </w:rPr>
        <w:br/>
      </w:r>
      <w:r w:rsidRPr="002241FB">
        <w:rPr>
          <w:rFonts w:ascii="Arial" w:hAnsi="Arial" w:cs="Arial"/>
          <w:i/>
        </w:rPr>
        <w:t xml:space="preserve">z dnia 11 września 2019 r. Prawo zamówień </w:t>
      </w:r>
      <w:r w:rsidRPr="006427FE">
        <w:rPr>
          <w:rFonts w:ascii="Arial" w:hAnsi="Arial" w:cs="Arial"/>
          <w:i/>
        </w:rPr>
        <w:t>publicznych (</w:t>
      </w:r>
      <w:r w:rsidR="00E42C2D" w:rsidRPr="006427FE">
        <w:rPr>
          <w:rFonts w:ascii="Arial" w:hAnsi="Arial" w:cs="Arial"/>
          <w:i/>
        </w:rPr>
        <w:t xml:space="preserve">tj. </w:t>
      </w:r>
      <w:r w:rsidRPr="006427FE">
        <w:rPr>
          <w:rFonts w:ascii="Arial" w:hAnsi="Arial" w:cs="Arial"/>
          <w:i/>
        </w:rPr>
        <w:t>Dz.U. z 20</w:t>
      </w:r>
      <w:r w:rsidR="00E42C2D" w:rsidRPr="006427FE">
        <w:rPr>
          <w:rFonts w:ascii="Arial" w:hAnsi="Arial" w:cs="Arial"/>
          <w:i/>
        </w:rPr>
        <w:t>2</w:t>
      </w:r>
      <w:r w:rsidR="00343ACF" w:rsidRPr="006427FE">
        <w:rPr>
          <w:rFonts w:ascii="Arial" w:hAnsi="Arial" w:cs="Arial"/>
          <w:i/>
        </w:rPr>
        <w:t>2</w:t>
      </w:r>
      <w:r w:rsidRPr="006427FE">
        <w:rPr>
          <w:rFonts w:ascii="Arial" w:hAnsi="Arial" w:cs="Arial"/>
          <w:i/>
        </w:rPr>
        <w:t xml:space="preserve"> r., poz. </w:t>
      </w:r>
      <w:r w:rsidR="00343ACF" w:rsidRPr="006427FE">
        <w:rPr>
          <w:rFonts w:ascii="Arial" w:hAnsi="Arial" w:cs="Arial"/>
          <w:i/>
        </w:rPr>
        <w:t>1710</w:t>
      </w:r>
      <w:r w:rsidRPr="006427FE">
        <w:rPr>
          <w:rFonts w:ascii="Arial" w:hAnsi="Arial" w:cs="Arial"/>
          <w:i/>
        </w:rPr>
        <w:t xml:space="preserve">) </w:t>
      </w:r>
    </w:p>
    <w:p w14:paraId="3662A9BA" w14:textId="77777777" w:rsidR="004D2356" w:rsidRPr="006427FE" w:rsidRDefault="004D2356"/>
    <w:p w14:paraId="0216168C" w14:textId="77777777" w:rsidR="00C85C70" w:rsidRPr="002241FB" w:rsidRDefault="0092178F">
      <w:pPr>
        <w:rPr>
          <w:rFonts w:ascii="Arial" w:hAnsi="Arial" w:cs="Arial"/>
          <w:sz w:val="20"/>
          <w:szCs w:val="20"/>
        </w:rPr>
      </w:pPr>
      <w:r w:rsidRPr="002241FB">
        <w:rPr>
          <w:rFonts w:ascii="Arial" w:hAnsi="Arial" w:cs="Arial"/>
          <w:sz w:val="20"/>
          <w:szCs w:val="20"/>
          <w:u w:val="single"/>
        </w:rPr>
        <w:t>PRZEDMIOT ZAMÓWIENIA</w:t>
      </w:r>
      <w:r w:rsidRPr="002241FB">
        <w:rPr>
          <w:rFonts w:ascii="Arial" w:hAnsi="Arial" w:cs="Arial"/>
          <w:sz w:val="20"/>
          <w:szCs w:val="20"/>
        </w:rPr>
        <w:t>:</w:t>
      </w:r>
      <w:r w:rsidR="00C85C70" w:rsidRPr="002241FB">
        <w:rPr>
          <w:rFonts w:ascii="Arial" w:hAnsi="Arial" w:cs="Arial"/>
          <w:sz w:val="20"/>
          <w:szCs w:val="20"/>
        </w:rPr>
        <w:t xml:space="preserve"> </w:t>
      </w:r>
    </w:p>
    <w:p w14:paraId="27BB6486" w14:textId="009BBC0C" w:rsidR="00087B1C" w:rsidRPr="00087B1C" w:rsidRDefault="00E74031" w:rsidP="00087B1C">
      <w:pPr>
        <w:pStyle w:val="Tytu"/>
        <w:spacing w:line="276" w:lineRule="auto"/>
        <w:rPr>
          <w:rFonts w:ascii="Arial" w:hAnsi="Arial" w:cs="Arial"/>
          <w:i/>
          <w:sz w:val="24"/>
          <w:u w:val="single"/>
        </w:rPr>
      </w:pPr>
      <w:r>
        <w:rPr>
          <w:rFonts w:ascii="Arial" w:hAnsi="Arial" w:cs="Arial"/>
          <w:sz w:val="24"/>
        </w:rPr>
        <w:t xml:space="preserve">Dostawa </w:t>
      </w:r>
      <w:r w:rsidR="007918FB">
        <w:rPr>
          <w:rFonts w:ascii="Arial" w:hAnsi="Arial" w:cs="Arial"/>
          <w:sz w:val="24"/>
        </w:rPr>
        <w:t xml:space="preserve">komputerów przenośnych oraz urządzeń sieciowych </w:t>
      </w:r>
      <w:r>
        <w:rPr>
          <w:rFonts w:ascii="Arial" w:hAnsi="Arial" w:cs="Arial"/>
          <w:sz w:val="24"/>
        </w:rPr>
        <w:t xml:space="preserve"> </w:t>
      </w:r>
      <w:r w:rsidR="00403270">
        <w:rPr>
          <w:rFonts w:ascii="Arial" w:hAnsi="Arial" w:cs="Arial"/>
          <w:sz w:val="24"/>
        </w:rPr>
        <w:br/>
      </w:r>
      <w:r>
        <w:rPr>
          <w:rFonts w:ascii="Arial" w:hAnsi="Arial" w:cs="Arial"/>
          <w:sz w:val="24"/>
        </w:rPr>
        <w:t>dla Powiatowego Urzędu Pracy w Grudziądzu</w:t>
      </w:r>
    </w:p>
    <w:p w14:paraId="501B83CC" w14:textId="77777777" w:rsidR="002241FB" w:rsidRDefault="002241FB" w:rsidP="00C85C70">
      <w:pPr>
        <w:rPr>
          <w:rFonts w:ascii="Arial" w:hAnsi="Arial" w:cs="Arial"/>
          <w:sz w:val="20"/>
          <w:szCs w:val="20"/>
          <w:u w:val="single"/>
        </w:rPr>
      </w:pPr>
    </w:p>
    <w:p w14:paraId="4A9C0D5D" w14:textId="4E3C7284" w:rsidR="00B21BAD" w:rsidRDefault="00B21BAD" w:rsidP="00C85C70">
      <w:pPr>
        <w:rPr>
          <w:rFonts w:ascii="Arial" w:hAnsi="Arial" w:cs="Arial"/>
          <w:sz w:val="20"/>
          <w:szCs w:val="20"/>
          <w:u w:val="single"/>
        </w:rPr>
      </w:pPr>
    </w:p>
    <w:p w14:paraId="00020128" w14:textId="67F30EC8" w:rsidR="00E74031" w:rsidRDefault="00E74031" w:rsidP="00C85C70">
      <w:pPr>
        <w:rPr>
          <w:rFonts w:ascii="Arial" w:hAnsi="Arial" w:cs="Arial"/>
          <w:sz w:val="20"/>
          <w:szCs w:val="20"/>
          <w:u w:val="single"/>
        </w:rPr>
      </w:pPr>
    </w:p>
    <w:p w14:paraId="728AF1C9" w14:textId="77777777" w:rsidR="00E74031" w:rsidRDefault="00E74031" w:rsidP="00C85C70">
      <w:pPr>
        <w:rPr>
          <w:rFonts w:ascii="Arial" w:hAnsi="Arial" w:cs="Arial"/>
          <w:sz w:val="20"/>
          <w:szCs w:val="20"/>
          <w:u w:val="single"/>
        </w:rPr>
      </w:pPr>
    </w:p>
    <w:p w14:paraId="7C68C804" w14:textId="77777777" w:rsidR="00FA26D4" w:rsidRDefault="00FA26D4" w:rsidP="00C85C70">
      <w:pPr>
        <w:rPr>
          <w:rFonts w:ascii="Arial" w:hAnsi="Arial" w:cs="Arial"/>
          <w:sz w:val="20"/>
          <w:szCs w:val="20"/>
          <w:u w:val="single"/>
        </w:rPr>
      </w:pPr>
    </w:p>
    <w:p w14:paraId="5FB983F9" w14:textId="642F4230" w:rsidR="00C85C70" w:rsidRPr="00017E0D" w:rsidRDefault="00C85C70" w:rsidP="00C85C70">
      <w:pPr>
        <w:rPr>
          <w:rFonts w:ascii="Arial" w:hAnsi="Arial" w:cs="Arial"/>
          <w:sz w:val="20"/>
          <w:szCs w:val="20"/>
        </w:rPr>
      </w:pPr>
      <w:r w:rsidRPr="00017E0D">
        <w:rPr>
          <w:rFonts w:ascii="Arial" w:hAnsi="Arial" w:cs="Arial"/>
          <w:b/>
          <w:sz w:val="20"/>
          <w:szCs w:val="20"/>
          <w:u w:val="single"/>
        </w:rPr>
        <w:t>TRYB UDZIELENIA ZAMÓWIENIA</w:t>
      </w:r>
      <w:r w:rsidRPr="00017E0D">
        <w:rPr>
          <w:rFonts w:ascii="Arial" w:hAnsi="Arial" w:cs="Arial"/>
          <w:sz w:val="20"/>
          <w:szCs w:val="20"/>
        </w:rPr>
        <w:t>: tryb podstawowy bez negocjacji – art. 275 pkt.</w:t>
      </w:r>
      <w:r w:rsidR="004756AC" w:rsidRPr="00017E0D">
        <w:rPr>
          <w:rFonts w:ascii="Arial" w:hAnsi="Arial" w:cs="Arial"/>
          <w:sz w:val="20"/>
          <w:szCs w:val="20"/>
        </w:rPr>
        <w:t xml:space="preserve"> 1</w:t>
      </w:r>
      <w:r w:rsidR="00343ACF">
        <w:rPr>
          <w:rFonts w:ascii="Arial" w:hAnsi="Arial" w:cs="Arial"/>
          <w:sz w:val="20"/>
          <w:szCs w:val="20"/>
        </w:rPr>
        <w:t xml:space="preserve"> ustawy </w:t>
      </w:r>
      <w:proofErr w:type="spellStart"/>
      <w:r w:rsidR="00343ACF">
        <w:rPr>
          <w:rFonts w:ascii="Arial" w:hAnsi="Arial" w:cs="Arial"/>
          <w:sz w:val="20"/>
          <w:szCs w:val="20"/>
        </w:rPr>
        <w:t>Pzp</w:t>
      </w:r>
      <w:proofErr w:type="spellEnd"/>
    </w:p>
    <w:p w14:paraId="6B08C377" w14:textId="652DE661" w:rsidR="0092178F" w:rsidRPr="00017E0D" w:rsidRDefault="0092178F">
      <w:pPr>
        <w:rPr>
          <w:rFonts w:ascii="Arial" w:hAnsi="Arial" w:cs="Arial"/>
          <w:sz w:val="20"/>
          <w:szCs w:val="20"/>
        </w:rPr>
      </w:pPr>
      <w:r w:rsidRPr="00017E0D">
        <w:rPr>
          <w:rFonts w:ascii="Arial" w:hAnsi="Arial" w:cs="Arial"/>
          <w:b/>
          <w:sz w:val="20"/>
          <w:szCs w:val="20"/>
          <w:u w:val="single"/>
        </w:rPr>
        <w:t>LICZBA ZADAŃ</w:t>
      </w:r>
      <w:r w:rsidRPr="00017E0D">
        <w:rPr>
          <w:rFonts w:ascii="Arial" w:hAnsi="Arial" w:cs="Arial"/>
          <w:sz w:val="20"/>
          <w:szCs w:val="20"/>
        </w:rPr>
        <w:t xml:space="preserve">: </w:t>
      </w:r>
      <w:r w:rsidR="00AA7E9C" w:rsidRPr="007918FB">
        <w:rPr>
          <w:rFonts w:ascii="Arial" w:hAnsi="Arial" w:cs="Arial"/>
          <w:sz w:val="20"/>
          <w:szCs w:val="20"/>
        </w:rPr>
        <w:t>2</w:t>
      </w:r>
    </w:p>
    <w:p w14:paraId="4A3FAE88" w14:textId="78EC7A6B" w:rsidR="004D2356" w:rsidRPr="009F6E24" w:rsidRDefault="00C85C70" w:rsidP="00C85C70">
      <w:pPr>
        <w:spacing w:after="0"/>
        <w:ind w:right="-283"/>
        <w:rPr>
          <w:rFonts w:ascii="Arial" w:hAnsi="Arial" w:cs="Arial"/>
          <w:sz w:val="20"/>
          <w:szCs w:val="20"/>
        </w:rPr>
      </w:pPr>
      <w:r w:rsidRPr="00017E0D">
        <w:rPr>
          <w:rFonts w:ascii="Arial" w:hAnsi="Arial" w:cs="Arial"/>
          <w:b/>
          <w:sz w:val="20"/>
          <w:szCs w:val="20"/>
          <w:u w:val="single"/>
        </w:rPr>
        <w:t>ADRES STRONY INTERNETOWEJ POSTĘPOWANIA</w:t>
      </w:r>
      <w:r w:rsidRPr="00017E0D">
        <w:rPr>
          <w:rFonts w:ascii="Arial" w:hAnsi="Arial" w:cs="Arial"/>
          <w:szCs w:val="20"/>
        </w:rPr>
        <w:t xml:space="preserve">: </w:t>
      </w:r>
      <w:r w:rsidR="009F6E24" w:rsidRPr="009F6E24">
        <w:rPr>
          <w:rFonts w:ascii="Arial" w:hAnsi="Arial" w:cs="Arial"/>
          <w:sz w:val="20"/>
          <w:szCs w:val="20"/>
        </w:rPr>
        <w:t>https://platformazakupowa.pl/pn/gpp_grudziadz</w:t>
      </w:r>
    </w:p>
    <w:p w14:paraId="08176C74" w14:textId="77777777" w:rsidR="002241FB" w:rsidRPr="00017E0D" w:rsidRDefault="002241FB" w:rsidP="00C85C70">
      <w:pPr>
        <w:spacing w:after="0"/>
        <w:ind w:right="-283"/>
        <w:rPr>
          <w:rFonts w:ascii="Arial" w:hAnsi="Arial" w:cs="Arial"/>
          <w:sz w:val="20"/>
          <w:szCs w:val="20"/>
        </w:rPr>
      </w:pPr>
    </w:p>
    <w:p w14:paraId="05A857D7" w14:textId="2CD569C0" w:rsidR="002241FB" w:rsidRPr="00AF0D9A" w:rsidRDefault="002241FB" w:rsidP="002241FB">
      <w:pPr>
        <w:rPr>
          <w:rFonts w:ascii="Arial" w:hAnsi="Arial" w:cs="Arial"/>
          <w:sz w:val="20"/>
          <w:szCs w:val="20"/>
        </w:rPr>
      </w:pPr>
      <w:r w:rsidRPr="00017E0D">
        <w:rPr>
          <w:rFonts w:ascii="Arial" w:hAnsi="Arial" w:cs="Arial"/>
          <w:b/>
          <w:sz w:val="20"/>
          <w:szCs w:val="20"/>
          <w:u w:val="single"/>
        </w:rPr>
        <w:t>OGŁOSZENIE O ZAMÓWIENIU</w:t>
      </w:r>
      <w:r w:rsidRPr="00017E0D">
        <w:rPr>
          <w:rFonts w:ascii="Arial" w:hAnsi="Arial" w:cs="Arial"/>
          <w:sz w:val="20"/>
          <w:szCs w:val="20"/>
        </w:rPr>
        <w:t xml:space="preserve">: </w:t>
      </w:r>
      <w:r w:rsidR="008F0090" w:rsidRPr="00AF0D9A">
        <w:rPr>
          <w:rFonts w:ascii="Arial" w:hAnsi="Arial" w:cs="Arial"/>
          <w:sz w:val="20"/>
          <w:szCs w:val="20"/>
        </w:rPr>
        <w:t>Nr 202</w:t>
      </w:r>
      <w:r w:rsidR="006B7F25">
        <w:rPr>
          <w:rFonts w:ascii="Arial" w:hAnsi="Arial" w:cs="Arial"/>
          <w:sz w:val="20"/>
          <w:szCs w:val="20"/>
        </w:rPr>
        <w:t>2</w:t>
      </w:r>
      <w:r w:rsidR="008F0090" w:rsidRPr="00AF0D9A">
        <w:rPr>
          <w:rFonts w:ascii="Arial" w:hAnsi="Arial" w:cs="Arial"/>
          <w:sz w:val="20"/>
          <w:szCs w:val="20"/>
        </w:rPr>
        <w:t xml:space="preserve">/BZP </w:t>
      </w:r>
      <w:r w:rsidR="00817D10">
        <w:rPr>
          <w:rFonts w:ascii="Arial" w:hAnsi="Arial" w:cs="Arial"/>
          <w:sz w:val="20"/>
          <w:szCs w:val="20"/>
        </w:rPr>
        <w:t>00333854</w:t>
      </w:r>
      <w:r w:rsidR="00AF0D9A">
        <w:rPr>
          <w:rFonts w:ascii="Arial" w:hAnsi="Arial" w:cs="Arial"/>
          <w:sz w:val="20"/>
          <w:szCs w:val="20"/>
        </w:rPr>
        <w:t xml:space="preserve">/01 </w:t>
      </w:r>
      <w:r w:rsidR="008F0090" w:rsidRPr="00AF0D9A">
        <w:rPr>
          <w:rFonts w:ascii="Arial" w:hAnsi="Arial" w:cs="Arial"/>
          <w:sz w:val="20"/>
          <w:szCs w:val="20"/>
        </w:rPr>
        <w:t xml:space="preserve">z </w:t>
      </w:r>
      <w:proofErr w:type="spellStart"/>
      <w:r w:rsidR="008F0090" w:rsidRPr="00AF0D9A">
        <w:rPr>
          <w:rFonts w:ascii="Arial" w:hAnsi="Arial" w:cs="Arial"/>
          <w:sz w:val="20"/>
          <w:szCs w:val="20"/>
        </w:rPr>
        <w:t>dn</w:t>
      </w:r>
      <w:proofErr w:type="spellEnd"/>
      <w:r w:rsidR="00DE7F69">
        <w:rPr>
          <w:rFonts w:ascii="Arial" w:hAnsi="Arial" w:cs="Arial"/>
          <w:sz w:val="20"/>
          <w:szCs w:val="20"/>
        </w:rPr>
        <w:t xml:space="preserve"> 05.09.</w:t>
      </w:r>
      <w:r w:rsidR="00AF0D9A">
        <w:rPr>
          <w:rFonts w:ascii="Arial" w:hAnsi="Arial" w:cs="Arial"/>
          <w:sz w:val="20"/>
          <w:szCs w:val="20"/>
        </w:rPr>
        <w:t>202</w:t>
      </w:r>
      <w:r w:rsidR="006B7F25">
        <w:rPr>
          <w:rFonts w:ascii="Arial" w:hAnsi="Arial" w:cs="Arial"/>
          <w:sz w:val="20"/>
          <w:szCs w:val="20"/>
        </w:rPr>
        <w:t>2</w:t>
      </w:r>
      <w:r w:rsidR="00AF0D9A">
        <w:rPr>
          <w:rFonts w:ascii="Arial" w:hAnsi="Arial" w:cs="Arial"/>
          <w:sz w:val="20"/>
          <w:szCs w:val="20"/>
        </w:rPr>
        <w:t xml:space="preserve"> r.</w:t>
      </w:r>
    </w:p>
    <w:p w14:paraId="263E8157" w14:textId="77777777" w:rsidR="004D2356" w:rsidRPr="0092178F" w:rsidRDefault="004D2356">
      <w:pPr>
        <w:rPr>
          <w:rFonts w:ascii="Arial" w:hAnsi="Arial" w:cs="Arial"/>
        </w:rPr>
      </w:pPr>
    </w:p>
    <w:p w14:paraId="46F49CDA" w14:textId="77777777" w:rsidR="004D2356" w:rsidRDefault="004D2356">
      <w:pPr>
        <w:rPr>
          <w:rFonts w:ascii="Arial" w:hAnsi="Arial" w:cs="Arial"/>
        </w:rPr>
      </w:pPr>
    </w:p>
    <w:p w14:paraId="31324484" w14:textId="7F05DAC5" w:rsidR="00C951AB" w:rsidRDefault="00C951AB">
      <w:pPr>
        <w:rPr>
          <w:rFonts w:ascii="Arial" w:hAnsi="Arial" w:cs="Arial"/>
        </w:rPr>
      </w:pPr>
    </w:p>
    <w:p w14:paraId="1EA6C615" w14:textId="77777777" w:rsidR="006427FE" w:rsidRDefault="006427FE">
      <w:pPr>
        <w:rPr>
          <w:rFonts w:ascii="Arial" w:hAnsi="Arial" w:cs="Arial"/>
        </w:rPr>
      </w:pPr>
    </w:p>
    <w:p w14:paraId="49A8FA75" w14:textId="05EDC6E0" w:rsidR="00017E0D" w:rsidRDefault="00017E0D">
      <w:pPr>
        <w:rPr>
          <w:rFonts w:ascii="Arial" w:hAnsi="Arial" w:cs="Arial"/>
        </w:rPr>
      </w:pPr>
    </w:p>
    <w:p w14:paraId="0DF32BA9" w14:textId="2C487E56" w:rsidR="00017E0D" w:rsidRDefault="00017E0D">
      <w:pPr>
        <w:rPr>
          <w:rFonts w:ascii="Arial" w:hAnsi="Arial" w:cs="Arial"/>
        </w:rPr>
      </w:pPr>
    </w:p>
    <w:p w14:paraId="742382B4" w14:textId="3337B49B" w:rsidR="00017E0D" w:rsidRDefault="00017E0D">
      <w:pPr>
        <w:rPr>
          <w:rFonts w:ascii="Arial" w:hAnsi="Arial" w:cs="Arial"/>
        </w:rPr>
      </w:pPr>
    </w:p>
    <w:p w14:paraId="7B18633D" w14:textId="2307FBDC" w:rsidR="00017E0D" w:rsidRDefault="00017E0D">
      <w:pPr>
        <w:rPr>
          <w:rFonts w:ascii="Arial" w:hAnsi="Arial" w:cs="Arial"/>
        </w:rPr>
      </w:pPr>
    </w:p>
    <w:p w14:paraId="0455F261" w14:textId="77777777" w:rsidR="00017E0D" w:rsidRDefault="00017E0D">
      <w:pPr>
        <w:rPr>
          <w:rFonts w:ascii="Arial" w:hAnsi="Arial" w:cs="Arial"/>
        </w:rPr>
      </w:pPr>
    </w:p>
    <w:p w14:paraId="65C168FF" w14:textId="77777777" w:rsidR="00BD1616" w:rsidRDefault="00BD1616">
      <w:pPr>
        <w:rPr>
          <w:rFonts w:ascii="Arial" w:hAnsi="Arial" w:cs="Arial"/>
        </w:rPr>
      </w:pPr>
    </w:p>
    <w:p w14:paraId="350691DB" w14:textId="77777777" w:rsidR="004D2356" w:rsidRPr="001824B2" w:rsidRDefault="001824B2" w:rsidP="001824B2">
      <w:pPr>
        <w:shd w:val="clear" w:color="auto" w:fill="E7E6E6" w:themeFill="background2"/>
        <w:spacing w:after="0"/>
        <w:rPr>
          <w:rFonts w:ascii="Arial" w:hAnsi="Arial" w:cs="Arial"/>
          <w:b/>
        </w:rPr>
      </w:pPr>
      <w:r w:rsidRPr="001824B2">
        <w:rPr>
          <w:rFonts w:ascii="Arial" w:hAnsi="Arial" w:cs="Arial"/>
          <w:b/>
          <w:u w:val="single"/>
        </w:rPr>
        <w:lastRenderedPageBreak/>
        <w:t>Rozdział 1</w:t>
      </w:r>
    </w:p>
    <w:p w14:paraId="581653E7" w14:textId="77777777" w:rsidR="001824B2" w:rsidRPr="001824B2" w:rsidRDefault="001824B2" w:rsidP="001824B2">
      <w:pPr>
        <w:spacing w:after="0"/>
        <w:rPr>
          <w:rFonts w:ascii="Arial" w:hAnsi="Arial" w:cs="Arial"/>
          <w:b/>
        </w:rPr>
      </w:pPr>
      <w:r w:rsidRPr="001824B2">
        <w:rPr>
          <w:rFonts w:ascii="Arial" w:hAnsi="Arial" w:cs="Arial"/>
          <w:b/>
        </w:rPr>
        <w:t>Nazwa i adres Zamawiającego.</w:t>
      </w:r>
    </w:p>
    <w:p w14:paraId="6B9D9A7C" w14:textId="77777777" w:rsidR="001824B2" w:rsidRPr="00685150" w:rsidRDefault="001824B2">
      <w:pPr>
        <w:rPr>
          <w:rFonts w:ascii="Arial" w:hAnsi="Arial" w:cs="Arial"/>
          <w:sz w:val="10"/>
          <w:szCs w:val="10"/>
        </w:rPr>
      </w:pPr>
    </w:p>
    <w:p w14:paraId="183C7186" w14:textId="77777777" w:rsidR="001824B2" w:rsidRPr="004756AC" w:rsidRDefault="001824B2" w:rsidP="00685150">
      <w:pPr>
        <w:spacing w:after="0" w:line="360" w:lineRule="auto"/>
        <w:ind w:right="-849"/>
        <w:rPr>
          <w:rFonts w:ascii="Arial" w:hAnsi="Arial" w:cs="Arial"/>
          <w:b/>
          <w:sz w:val="20"/>
          <w:szCs w:val="20"/>
        </w:rPr>
      </w:pPr>
      <w:r w:rsidRPr="00D85F49">
        <w:rPr>
          <w:rFonts w:ascii="Arial" w:hAnsi="Arial" w:cs="Arial"/>
          <w:sz w:val="20"/>
          <w:szCs w:val="20"/>
          <w:u w:val="single"/>
        </w:rPr>
        <w:t>Nazwa</w:t>
      </w:r>
      <w:r w:rsidRPr="00D85F49">
        <w:rPr>
          <w:rFonts w:ascii="Arial" w:hAnsi="Arial" w:cs="Arial"/>
          <w:sz w:val="20"/>
          <w:szCs w:val="20"/>
        </w:rPr>
        <w:t>:</w:t>
      </w:r>
      <w:r w:rsidRPr="00D85F49">
        <w:rPr>
          <w:rFonts w:ascii="Arial" w:hAnsi="Arial" w:cs="Arial"/>
          <w:sz w:val="20"/>
          <w:szCs w:val="20"/>
        </w:rPr>
        <w:tab/>
      </w:r>
      <w:r w:rsidRPr="00D85F49">
        <w:rPr>
          <w:rFonts w:ascii="Arial" w:hAnsi="Arial" w:cs="Arial"/>
          <w:b/>
          <w:sz w:val="20"/>
          <w:szCs w:val="20"/>
        </w:rPr>
        <w:tab/>
      </w:r>
      <w:r w:rsidRPr="00D85F49">
        <w:rPr>
          <w:rFonts w:ascii="Arial" w:hAnsi="Arial" w:cs="Arial"/>
          <w:b/>
          <w:sz w:val="20"/>
          <w:szCs w:val="20"/>
        </w:rPr>
        <w:tab/>
      </w:r>
      <w:r w:rsidRPr="00D85F49">
        <w:rPr>
          <w:rFonts w:ascii="Arial" w:hAnsi="Arial" w:cs="Arial"/>
          <w:b/>
          <w:sz w:val="20"/>
          <w:szCs w:val="20"/>
        </w:rPr>
        <w:tab/>
      </w:r>
      <w:r w:rsidR="006355CE" w:rsidRPr="00D85F49">
        <w:rPr>
          <w:rFonts w:ascii="Arial" w:hAnsi="Arial" w:cs="Arial"/>
          <w:b/>
          <w:sz w:val="20"/>
          <w:szCs w:val="20"/>
        </w:rPr>
        <w:tab/>
        <w:t xml:space="preserve"> </w:t>
      </w:r>
      <w:r w:rsidR="00685150">
        <w:rPr>
          <w:rFonts w:ascii="Arial" w:hAnsi="Arial" w:cs="Arial"/>
          <w:b/>
          <w:sz w:val="20"/>
          <w:szCs w:val="20"/>
        </w:rPr>
        <w:t xml:space="preserve">     </w:t>
      </w:r>
      <w:r w:rsidR="004756AC" w:rsidRPr="004756AC">
        <w:rPr>
          <w:rFonts w:ascii="Arial" w:hAnsi="Arial" w:cs="Arial"/>
          <w:b/>
          <w:bCs/>
          <w:sz w:val="20"/>
          <w:szCs w:val="20"/>
        </w:rPr>
        <w:t>Powiatowy Urząd Pracy w Grudziądzu</w:t>
      </w:r>
    </w:p>
    <w:p w14:paraId="61DBD980" w14:textId="77777777" w:rsidR="001824B2" w:rsidRPr="00D85F49" w:rsidRDefault="001824B2" w:rsidP="001824B2">
      <w:pPr>
        <w:spacing w:after="0" w:line="360" w:lineRule="auto"/>
        <w:rPr>
          <w:rFonts w:ascii="Arial" w:hAnsi="Arial" w:cs="Arial"/>
          <w:b/>
          <w:bCs/>
          <w:i/>
          <w:sz w:val="20"/>
          <w:szCs w:val="20"/>
        </w:rPr>
      </w:pPr>
      <w:r w:rsidRPr="00D85F49">
        <w:rPr>
          <w:rFonts w:ascii="Arial" w:hAnsi="Arial" w:cs="Arial"/>
          <w:iCs/>
          <w:sz w:val="20"/>
          <w:szCs w:val="20"/>
          <w:u w:val="single"/>
        </w:rPr>
        <w:t>Adres</w:t>
      </w:r>
      <w:r w:rsidRPr="00D85F49">
        <w:rPr>
          <w:rFonts w:ascii="Arial" w:hAnsi="Arial" w:cs="Arial"/>
          <w:iCs/>
          <w:sz w:val="20"/>
          <w:szCs w:val="20"/>
        </w:rPr>
        <w:t>:</w:t>
      </w:r>
      <w:r w:rsidRPr="00D85F49">
        <w:rPr>
          <w:rFonts w:ascii="Arial" w:hAnsi="Arial" w:cs="Arial"/>
          <w:b/>
          <w:i/>
          <w:sz w:val="20"/>
          <w:szCs w:val="20"/>
        </w:rPr>
        <w:tab/>
        <w:t xml:space="preserve">          </w:t>
      </w:r>
      <w:r w:rsidRPr="00D85F49">
        <w:rPr>
          <w:rFonts w:ascii="Arial" w:hAnsi="Arial" w:cs="Arial"/>
          <w:b/>
          <w:i/>
          <w:sz w:val="20"/>
          <w:szCs w:val="20"/>
        </w:rPr>
        <w:tab/>
      </w:r>
      <w:r w:rsidRPr="00D85F49">
        <w:rPr>
          <w:rFonts w:ascii="Arial" w:hAnsi="Arial" w:cs="Arial"/>
          <w:b/>
          <w:i/>
          <w:sz w:val="20"/>
          <w:szCs w:val="20"/>
        </w:rPr>
        <w:tab/>
      </w:r>
      <w:r w:rsidRPr="00D85F49">
        <w:rPr>
          <w:rFonts w:ascii="Arial" w:hAnsi="Arial" w:cs="Arial"/>
          <w:b/>
          <w:i/>
          <w:sz w:val="20"/>
          <w:szCs w:val="20"/>
        </w:rPr>
        <w:tab/>
      </w:r>
      <w:r w:rsidRPr="00D85F49">
        <w:rPr>
          <w:rFonts w:ascii="Arial" w:hAnsi="Arial" w:cs="Arial"/>
          <w:b/>
          <w:i/>
          <w:sz w:val="20"/>
          <w:szCs w:val="20"/>
        </w:rPr>
        <w:tab/>
      </w:r>
      <w:r w:rsidR="00685150">
        <w:rPr>
          <w:rFonts w:ascii="Arial" w:hAnsi="Arial" w:cs="Arial"/>
          <w:b/>
          <w:i/>
          <w:sz w:val="20"/>
          <w:szCs w:val="20"/>
        </w:rPr>
        <w:t xml:space="preserve">      </w:t>
      </w:r>
      <w:r w:rsidRPr="00D85F49">
        <w:rPr>
          <w:rFonts w:ascii="Arial" w:hAnsi="Arial" w:cs="Arial"/>
          <w:b/>
          <w:bCs/>
          <w:sz w:val="20"/>
          <w:szCs w:val="20"/>
        </w:rPr>
        <w:t>ul</w:t>
      </w:r>
      <w:r w:rsidRPr="00D85F49">
        <w:rPr>
          <w:rFonts w:ascii="Arial" w:hAnsi="Arial" w:cs="Arial"/>
          <w:b/>
          <w:bCs/>
          <w:iCs/>
          <w:sz w:val="20"/>
          <w:szCs w:val="20"/>
        </w:rPr>
        <w:t>.</w:t>
      </w:r>
      <w:r w:rsidRPr="00D85F49">
        <w:rPr>
          <w:rFonts w:ascii="Arial" w:hAnsi="Arial" w:cs="Arial"/>
          <w:b/>
          <w:bCs/>
          <w:sz w:val="20"/>
          <w:szCs w:val="20"/>
        </w:rPr>
        <w:t xml:space="preserve"> </w:t>
      </w:r>
      <w:r w:rsidR="004756AC">
        <w:rPr>
          <w:rFonts w:ascii="Arial" w:hAnsi="Arial" w:cs="Arial"/>
          <w:b/>
          <w:bCs/>
          <w:sz w:val="20"/>
          <w:szCs w:val="20"/>
        </w:rPr>
        <w:t>Parkowa 22</w:t>
      </w:r>
      <w:r w:rsidRPr="00D85F49">
        <w:rPr>
          <w:rFonts w:ascii="Arial" w:hAnsi="Arial" w:cs="Arial"/>
          <w:b/>
          <w:bCs/>
          <w:sz w:val="20"/>
          <w:szCs w:val="20"/>
        </w:rPr>
        <w:t xml:space="preserve">, </w:t>
      </w:r>
      <w:r w:rsidR="004756AC">
        <w:rPr>
          <w:rFonts w:ascii="Arial" w:hAnsi="Arial" w:cs="Arial"/>
          <w:b/>
          <w:bCs/>
          <w:sz w:val="20"/>
          <w:szCs w:val="20"/>
        </w:rPr>
        <w:t>86-300 Grudziądz</w:t>
      </w:r>
      <w:r w:rsidRPr="00D85F49">
        <w:rPr>
          <w:rFonts w:ascii="Arial" w:hAnsi="Arial" w:cs="Arial"/>
          <w:b/>
          <w:bCs/>
          <w:sz w:val="20"/>
          <w:szCs w:val="20"/>
        </w:rPr>
        <w:t xml:space="preserve">  </w:t>
      </w:r>
      <w:r w:rsidRPr="00D85F49">
        <w:rPr>
          <w:rFonts w:ascii="Arial" w:hAnsi="Arial" w:cs="Arial"/>
          <w:bCs/>
          <w:i/>
          <w:sz w:val="20"/>
          <w:szCs w:val="20"/>
        </w:rPr>
        <w:t xml:space="preserve"> </w:t>
      </w:r>
    </w:p>
    <w:p w14:paraId="4A33E9B4" w14:textId="5946BFA0" w:rsidR="001824B2" w:rsidRPr="00D85F49" w:rsidRDefault="001824B2" w:rsidP="001824B2">
      <w:pPr>
        <w:spacing w:after="0" w:line="360" w:lineRule="auto"/>
        <w:rPr>
          <w:rFonts w:ascii="Arial" w:hAnsi="Arial" w:cs="Arial"/>
          <w:b/>
          <w:sz w:val="20"/>
          <w:szCs w:val="20"/>
        </w:rPr>
      </w:pPr>
      <w:r w:rsidRPr="00D85F49">
        <w:rPr>
          <w:rFonts w:ascii="Arial" w:hAnsi="Arial" w:cs="Arial"/>
          <w:bCs/>
          <w:sz w:val="20"/>
          <w:szCs w:val="20"/>
          <w:u w:val="single"/>
        </w:rPr>
        <w:t>Numer telefonu</w:t>
      </w:r>
      <w:r w:rsidRPr="00D85F49">
        <w:rPr>
          <w:rFonts w:ascii="Arial" w:hAnsi="Arial" w:cs="Arial"/>
          <w:b/>
          <w:bCs/>
          <w:sz w:val="20"/>
          <w:szCs w:val="20"/>
          <w:u w:val="single"/>
        </w:rPr>
        <w:t>:</w:t>
      </w:r>
      <w:r w:rsidRPr="00D85F49">
        <w:rPr>
          <w:rFonts w:ascii="Arial" w:hAnsi="Arial" w:cs="Arial"/>
          <w:b/>
          <w:bCs/>
          <w:sz w:val="20"/>
          <w:szCs w:val="20"/>
        </w:rPr>
        <w:tab/>
      </w:r>
      <w:r w:rsidRPr="00D85F49">
        <w:rPr>
          <w:rFonts w:ascii="Arial" w:hAnsi="Arial" w:cs="Arial"/>
          <w:b/>
          <w:bCs/>
          <w:sz w:val="20"/>
          <w:szCs w:val="20"/>
        </w:rPr>
        <w:tab/>
      </w:r>
      <w:r w:rsidRPr="00D85F49">
        <w:rPr>
          <w:rFonts w:ascii="Arial" w:hAnsi="Arial" w:cs="Arial"/>
          <w:b/>
          <w:bCs/>
          <w:sz w:val="20"/>
          <w:szCs w:val="20"/>
        </w:rPr>
        <w:tab/>
      </w:r>
      <w:r w:rsidR="00685150">
        <w:rPr>
          <w:rFonts w:ascii="Arial" w:hAnsi="Arial" w:cs="Arial"/>
          <w:b/>
          <w:bCs/>
          <w:sz w:val="20"/>
          <w:szCs w:val="20"/>
        </w:rPr>
        <w:t xml:space="preserve">     </w:t>
      </w:r>
      <w:r w:rsidR="00BD1616">
        <w:rPr>
          <w:rFonts w:ascii="Arial" w:hAnsi="Arial" w:cs="Arial"/>
          <w:b/>
          <w:bCs/>
          <w:sz w:val="20"/>
          <w:szCs w:val="20"/>
        </w:rPr>
        <w:t xml:space="preserve"> </w:t>
      </w:r>
      <w:r w:rsidR="004756AC">
        <w:rPr>
          <w:rFonts w:ascii="Arial" w:hAnsi="Arial" w:cs="Arial"/>
          <w:b/>
          <w:bCs/>
          <w:sz w:val="20"/>
          <w:szCs w:val="20"/>
        </w:rPr>
        <w:t>56</w:t>
      </w:r>
      <w:r w:rsidR="00BD1616">
        <w:rPr>
          <w:rFonts w:ascii="Arial" w:hAnsi="Arial" w:cs="Arial"/>
          <w:b/>
          <w:bCs/>
          <w:sz w:val="20"/>
          <w:szCs w:val="20"/>
        </w:rPr>
        <w:t xml:space="preserve">/ </w:t>
      </w:r>
      <w:r w:rsidR="004756AC">
        <w:rPr>
          <w:rFonts w:ascii="Arial" w:hAnsi="Arial" w:cs="Arial"/>
          <w:b/>
          <w:bCs/>
          <w:sz w:val="20"/>
          <w:szCs w:val="20"/>
        </w:rPr>
        <w:t>6438445</w:t>
      </w:r>
      <w:r w:rsidRPr="00D85F49">
        <w:rPr>
          <w:rFonts w:ascii="Arial" w:hAnsi="Arial" w:cs="Arial"/>
          <w:b/>
          <w:bCs/>
          <w:sz w:val="20"/>
          <w:szCs w:val="20"/>
        </w:rPr>
        <w:tab/>
      </w:r>
    </w:p>
    <w:p w14:paraId="44996EF0" w14:textId="77777777" w:rsidR="00927F78" w:rsidRPr="00927F78" w:rsidRDefault="001824B2" w:rsidP="00927F78">
      <w:pPr>
        <w:spacing w:after="120" w:line="240" w:lineRule="auto"/>
        <w:rPr>
          <w:rFonts w:ascii="Arial" w:hAnsi="Arial" w:cs="Arial"/>
          <w:b/>
          <w:sz w:val="20"/>
          <w:szCs w:val="20"/>
        </w:rPr>
      </w:pPr>
      <w:r w:rsidRPr="00D85F49">
        <w:rPr>
          <w:rFonts w:ascii="Arial" w:hAnsi="Arial" w:cs="Arial"/>
          <w:sz w:val="20"/>
          <w:szCs w:val="20"/>
          <w:u w:val="single"/>
        </w:rPr>
        <w:t>Adres poczty elektronicznej</w:t>
      </w:r>
      <w:r w:rsidRPr="00D85F49">
        <w:rPr>
          <w:rFonts w:ascii="Arial" w:hAnsi="Arial" w:cs="Arial"/>
          <w:sz w:val="20"/>
          <w:szCs w:val="20"/>
        </w:rPr>
        <w:t>:</w:t>
      </w:r>
      <w:r w:rsidRPr="00D85F49">
        <w:rPr>
          <w:rFonts w:ascii="Arial" w:hAnsi="Arial" w:cs="Arial"/>
          <w:b/>
          <w:sz w:val="20"/>
          <w:szCs w:val="20"/>
        </w:rPr>
        <w:t xml:space="preserve"> </w:t>
      </w:r>
      <w:r w:rsidRPr="00D85F49">
        <w:rPr>
          <w:rFonts w:ascii="Arial" w:hAnsi="Arial" w:cs="Arial"/>
          <w:b/>
          <w:sz w:val="20"/>
          <w:szCs w:val="20"/>
        </w:rPr>
        <w:tab/>
      </w:r>
      <w:r w:rsidRPr="00D85F49">
        <w:rPr>
          <w:rFonts w:ascii="Arial" w:hAnsi="Arial" w:cs="Arial"/>
          <w:b/>
          <w:sz w:val="20"/>
          <w:szCs w:val="20"/>
        </w:rPr>
        <w:tab/>
      </w:r>
      <w:r w:rsidR="00685150">
        <w:rPr>
          <w:rFonts w:ascii="Arial" w:hAnsi="Arial" w:cs="Arial"/>
          <w:b/>
          <w:sz w:val="20"/>
          <w:szCs w:val="20"/>
        </w:rPr>
        <w:t xml:space="preserve">      </w:t>
      </w:r>
      <w:r w:rsidR="00927F78" w:rsidRPr="00927F78">
        <w:rPr>
          <w:rFonts w:ascii="Arial" w:hAnsi="Arial" w:cs="Arial"/>
          <w:b/>
          <w:sz w:val="20"/>
          <w:szCs w:val="20"/>
        </w:rPr>
        <w:t>togr@praca.gov.pl</w:t>
      </w:r>
    </w:p>
    <w:p w14:paraId="4D41D124" w14:textId="77777777" w:rsidR="001824B2" w:rsidRPr="00D85F49" w:rsidRDefault="001824B2" w:rsidP="001824B2">
      <w:pPr>
        <w:spacing w:after="0" w:line="360" w:lineRule="auto"/>
        <w:rPr>
          <w:rFonts w:ascii="Arial" w:hAnsi="Arial" w:cs="Arial"/>
          <w:b/>
          <w:sz w:val="20"/>
          <w:szCs w:val="20"/>
        </w:rPr>
      </w:pPr>
    </w:p>
    <w:p w14:paraId="710137C1" w14:textId="4C316023" w:rsidR="001824B2" w:rsidRPr="00C951AB" w:rsidRDefault="001824B2" w:rsidP="001824B2">
      <w:pPr>
        <w:spacing w:after="0" w:line="360" w:lineRule="auto"/>
        <w:rPr>
          <w:rFonts w:ascii="Arial" w:hAnsi="Arial" w:cs="Arial"/>
          <w:b/>
          <w:sz w:val="20"/>
          <w:szCs w:val="20"/>
        </w:rPr>
      </w:pPr>
      <w:r w:rsidRPr="00D85F49">
        <w:rPr>
          <w:rFonts w:ascii="Arial" w:hAnsi="Arial" w:cs="Arial"/>
          <w:sz w:val="20"/>
          <w:szCs w:val="20"/>
          <w:u w:val="single"/>
        </w:rPr>
        <w:t>Adres strony prowadzonego postępowania</w:t>
      </w:r>
      <w:r w:rsidR="00E54BE5" w:rsidRPr="00E54BE5">
        <w:rPr>
          <w:rFonts w:ascii="Arial" w:hAnsi="Arial" w:cs="Arial"/>
          <w:b/>
          <w:sz w:val="20"/>
          <w:szCs w:val="20"/>
        </w:rPr>
        <w:t xml:space="preserve"> </w:t>
      </w:r>
      <w:r w:rsidR="00E54BE5" w:rsidRPr="009F6E24">
        <w:rPr>
          <w:rFonts w:ascii="Arial" w:hAnsi="Arial" w:cs="Arial"/>
          <w:b/>
          <w:sz w:val="20"/>
          <w:szCs w:val="20"/>
        </w:rPr>
        <w:t>https://platformazakupowa.pl/pn/gpp_grudziadz</w:t>
      </w:r>
    </w:p>
    <w:p w14:paraId="3124E0A4" w14:textId="77777777" w:rsidR="00343ACF" w:rsidRDefault="00343ACF" w:rsidP="006355CE">
      <w:pPr>
        <w:spacing w:after="0" w:line="360" w:lineRule="auto"/>
        <w:jc w:val="both"/>
        <w:rPr>
          <w:rFonts w:ascii="Arial" w:hAnsi="Arial" w:cs="Arial"/>
          <w:sz w:val="20"/>
          <w:szCs w:val="20"/>
          <w:u w:val="single"/>
        </w:rPr>
      </w:pPr>
    </w:p>
    <w:p w14:paraId="56C4D39C" w14:textId="7B74210D" w:rsidR="00D85F49" w:rsidRDefault="006355CE" w:rsidP="006355CE">
      <w:pPr>
        <w:spacing w:after="0" w:line="360" w:lineRule="auto"/>
        <w:jc w:val="both"/>
        <w:rPr>
          <w:rFonts w:ascii="Arial" w:hAnsi="Arial" w:cs="Arial"/>
          <w:b/>
          <w:sz w:val="20"/>
          <w:szCs w:val="20"/>
          <w:u w:val="single"/>
        </w:rPr>
      </w:pPr>
      <w:r w:rsidRPr="00D85F49">
        <w:rPr>
          <w:rFonts w:ascii="Arial" w:hAnsi="Arial" w:cs="Arial"/>
          <w:sz w:val="20"/>
          <w:szCs w:val="20"/>
          <w:u w:val="single"/>
        </w:rPr>
        <w:t>Adres strony internetowej, na której udostępniane będą zmiany i wyjaśnienia treści SWZ oraz inne dokumenty zamówienia bezpośrednio związane z postępowaniem o udzielenie zamówienia</w:t>
      </w:r>
      <w:r w:rsidR="00D85F49">
        <w:rPr>
          <w:rFonts w:ascii="Arial" w:hAnsi="Arial" w:cs="Arial"/>
          <w:b/>
          <w:sz w:val="20"/>
          <w:szCs w:val="20"/>
          <w:u w:val="single"/>
        </w:rPr>
        <w:t xml:space="preserve">: </w:t>
      </w:r>
    </w:p>
    <w:p w14:paraId="57F6E21C" w14:textId="4005A91C" w:rsidR="006355CE" w:rsidRPr="009F6E24" w:rsidRDefault="009F6E24" w:rsidP="00343ACF">
      <w:pPr>
        <w:spacing w:after="0" w:line="360" w:lineRule="auto"/>
        <w:jc w:val="center"/>
        <w:rPr>
          <w:rFonts w:ascii="Arial" w:hAnsi="Arial" w:cs="Arial"/>
          <w:sz w:val="20"/>
          <w:szCs w:val="20"/>
          <w:u w:val="single"/>
        </w:rPr>
      </w:pPr>
      <w:r w:rsidRPr="009F6E24">
        <w:rPr>
          <w:rFonts w:ascii="Arial" w:hAnsi="Arial" w:cs="Arial"/>
          <w:b/>
          <w:sz w:val="20"/>
          <w:szCs w:val="20"/>
        </w:rPr>
        <w:t>https://platformazakupowa.pl/pn/gpp_grudziadz</w:t>
      </w:r>
    </w:p>
    <w:p w14:paraId="75321A90" w14:textId="77777777" w:rsidR="00343ACF" w:rsidRDefault="00343ACF" w:rsidP="006D5399">
      <w:pPr>
        <w:spacing w:after="0" w:line="360" w:lineRule="auto"/>
        <w:rPr>
          <w:rFonts w:ascii="Arial" w:hAnsi="Arial" w:cs="Arial"/>
          <w:bCs/>
          <w:sz w:val="20"/>
          <w:szCs w:val="20"/>
          <w:u w:val="single"/>
        </w:rPr>
      </w:pPr>
    </w:p>
    <w:p w14:paraId="348E9CE0" w14:textId="5C7AFC68" w:rsidR="00861B01" w:rsidRDefault="006D5399" w:rsidP="006D5399">
      <w:pPr>
        <w:spacing w:after="0" w:line="360" w:lineRule="auto"/>
        <w:rPr>
          <w:rFonts w:ascii="Arial" w:hAnsi="Arial" w:cs="Arial"/>
          <w:b/>
          <w:bCs/>
          <w:sz w:val="20"/>
          <w:szCs w:val="20"/>
          <w:u w:val="single"/>
        </w:rPr>
      </w:pPr>
      <w:r w:rsidRPr="00D85F49">
        <w:rPr>
          <w:rFonts w:ascii="Arial" w:hAnsi="Arial" w:cs="Arial"/>
          <w:bCs/>
          <w:sz w:val="20"/>
          <w:szCs w:val="20"/>
          <w:u w:val="single"/>
        </w:rPr>
        <w:t>Osoby uprawnione do komunikowania się z Wykonawcami</w:t>
      </w:r>
      <w:r w:rsidRPr="00D85F49">
        <w:rPr>
          <w:rFonts w:ascii="Arial" w:hAnsi="Arial" w:cs="Arial"/>
          <w:b/>
          <w:bCs/>
          <w:sz w:val="20"/>
          <w:szCs w:val="20"/>
          <w:u w:val="single"/>
        </w:rPr>
        <w:t>:</w:t>
      </w:r>
    </w:p>
    <w:p w14:paraId="4EBF18C0" w14:textId="1B68992E" w:rsidR="00861B01" w:rsidRPr="004A5D13" w:rsidRDefault="004A5D13" w:rsidP="006D5399">
      <w:pPr>
        <w:spacing w:after="0" w:line="360" w:lineRule="auto"/>
        <w:rPr>
          <w:rFonts w:ascii="Arial" w:hAnsi="Arial" w:cs="Arial"/>
          <w:bCs/>
          <w:sz w:val="20"/>
          <w:szCs w:val="20"/>
        </w:rPr>
      </w:pPr>
      <w:r w:rsidRPr="004A5D13">
        <w:rPr>
          <w:rFonts w:ascii="Arial" w:hAnsi="Arial" w:cs="Arial"/>
          <w:sz w:val="20"/>
          <w:szCs w:val="20"/>
        </w:rPr>
        <w:t>zakres spraw formalno-prawnych:</w:t>
      </w:r>
      <w:r w:rsidRPr="004A5D13">
        <w:rPr>
          <w:rFonts w:ascii="Arial" w:hAnsi="Arial" w:cs="Arial"/>
          <w:b/>
          <w:bCs/>
          <w:sz w:val="20"/>
          <w:szCs w:val="20"/>
        </w:rPr>
        <w:t xml:space="preserve"> </w:t>
      </w:r>
      <w:r w:rsidRPr="004A5D13">
        <w:rPr>
          <w:rFonts w:ascii="Arial" w:hAnsi="Arial" w:cs="Arial"/>
          <w:sz w:val="20"/>
          <w:szCs w:val="20"/>
        </w:rPr>
        <w:t>Pani</w:t>
      </w:r>
      <w:r w:rsidR="00927F78" w:rsidRPr="004A5D13">
        <w:rPr>
          <w:rFonts w:ascii="Arial" w:hAnsi="Arial" w:cs="Arial"/>
          <w:sz w:val="20"/>
          <w:szCs w:val="20"/>
        </w:rPr>
        <w:t xml:space="preserve"> </w:t>
      </w:r>
      <w:r w:rsidR="00927F78" w:rsidRPr="00927F78">
        <w:rPr>
          <w:rFonts w:ascii="Arial" w:hAnsi="Arial" w:cs="Arial"/>
          <w:bCs/>
          <w:sz w:val="20"/>
          <w:szCs w:val="20"/>
        </w:rPr>
        <w:t>Magdalena Marcinkowska</w:t>
      </w:r>
      <w:r w:rsidR="006D5399" w:rsidRPr="00D85F49">
        <w:rPr>
          <w:rFonts w:ascii="Arial" w:hAnsi="Arial" w:cs="Arial"/>
          <w:b/>
          <w:bCs/>
          <w:sz w:val="20"/>
          <w:szCs w:val="20"/>
        </w:rPr>
        <w:tab/>
      </w:r>
    </w:p>
    <w:p w14:paraId="354D2F3A" w14:textId="6F9A06A2" w:rsidR="006D5399" w:rsidRPr="00861B01" w:rsidRDefault="00861B01" w:rsidP="006D5399">
      <w:pPr>
        <w:spacing w:after="0" w:line="360" w:lineRule="auto"/>
        <w:rPr>
          <w:rFonts w:ascii="Arial" w:hAnsi="Arial" w:cs="Arial"/>
          <w:sz w:val="20"/>
          <w:szCs w:val="20"/>
        </w:rPr>
      </w:pPr>
      <w:r w:rsidRPr="00861B01">
        <w:rPr>
          <w:rFonts w:ascii="Arial-BoldMT" w:hAnsi="Arial-BoldMT" w:cs="Arial-BoldMT"/>
          <w:sz w:val="20"/>
          <w:szCs w:val="20"/>
        </w:rPr>
        <w:t>zakres spraw w przedmiocie zamówienia</w:t>
      </w:r>
      <w:r>
        <w:rPr>
          <w:rFonts w:ascii="Arial" w:hAnsi="Arial" w:cs="Arial"/>
          <w:sz w:val="20"/>
          <w:szCs w:val="20"/>
        </w:rPr>
        <w:t xml:space="preserve">: </w:t>
      </w:r>
      <w:r w:rsidR="004A5D13">
        <w:rPr>
          <w:rFonts w:ascii="Arial" w:hAnsi="Arial" w:cs="Arial"/>
          <w:sz w:val="20"/>
          <w:szCs w:val="20"/>
        </w:rPr>
        <w:t xml:space="preserve">Pan </w:t>
      </w:r>
      <w:r>
        <w:rPr>
          <w:rFonts w:ascii="Arial" w:hAnsi="Arial" w:cs="Arial"/>
          <w:sz w:val="20"/>
          <w:szCs w:val="20"/>
        </w:rPr>
        <w:t xml:space="preserve">Dawid </w:t>
      </w:r>
      <w:proofErr w:type="spellStart"/>
      <w:r>
        <w:rPr>
          <w:rFonts w:ascii="Arial" w:hAnsi="Arial" w:cs="Arial"/>
          <w:sz w:val="20"/>
          <w:szCs w:val="20"/>
        </w:rPr>
        <w:t>Gus</w:t>
      </w:r>
      <w:proofErr w:type="spellEnd"/>
      <w:r w:rsidR="006D5399" w:rsidRPr="00861B01">
        <w:rPr>
          <w:rFonts w:ascii="Arial" w:hAnsi="Arial" w:cs="Arial"/>
          <w:sz w:val="20"/>
          <w:szCs w:val="20"/>
        </w:rPr>
        <w:tab/>
      </w:r>
      <w:r w:rsidR="006D5399" w:rsidRPr="00861B01">
        <w:rPr>
          <w:rFonts w:ascii="Arial" w:hAnsi="Arial" w:cs="Arial"/>
          <w:sz w:val="20"/>
          <w:szCs w:val="20"/>
        </w:rPr>
        <w:tab/>
      </w:r>
      <w:r w:rsidR="006D5399" w:rsidRPr="00861B01">
        <w:rPr>
          <w:rFonts w:ascii="Arial" w:hAnsi="Arial" w:cs="Arial"/>
          <w:sz w:val="20"/>
          <w:szCs w:val="20"/>
        </w:rPr>
        <w:tab/>
        <w:t xml:space="preserve"> </w:t>
      </w:r>
    </w:p>
    <w:p w14:paraId="6D19A2DA" w14:textId="6CA9D52B" w:rsidR="006D5399" w:rsidRPr="00D85F49" w:rsidRDefault="006D5399" w:rsidP="006D5399">
      <w:pPr>
        <w:spacing w:after="0" w:line="360" w:lineRule="auto"/>
        <w:ind w:right="-425"/>
        <w:rPr>
          <w:rFonts w:ascii="Arial" w:hAnsi="Arial" w:cs="Arial"/>
          <w:sz w:val="20"/>
          <w:szCs w:val="20"/>
        </w:rPr>
      </w:pPr>
      <w:r w:rsidRPr="00D85F49">
        <w:rPr>
          <w:rFonts w:ascii="Arial" w:hAnsi="Arial" w:cs="Arial"/>
          <w:sz w:val="20"/>
          <w:szCs w:val="20"/>
        </w:rPr>
        <w:t xml:space="preserve">Zasady komunikowania w sprawie postępowania o udzielenie zamówienia normuje Rozdział </w:t>
      </w:r>
      <w:r w:rsidR="00B84820">
        <w:rPr>
          <w:rFonts w:ascii="Arial" w:hAnsi="Arial" w:cs="Arial"/>
          <w:sz w:val="20"/>
          <w:szCs w:val="20"/>
        </w:rPr>
        <w:t>1</w:t>
      </w:r>
      <w:r w:rsidR="00A60A8B">
        <w:rPr>
          <w:rFonts w:ascii="Arial" w:hAnsi="Arial" w:cs="Arial"/>
          <w:sz w:val="20"/>
          <w:szCs w:val="20"/>
        </w:rPr>
        <w:t>1</w:t>
      </w:r>
      <w:r w:rsidRPr="00D85F49">
        <w:rPr>
          <w:rFonts w:ascii="Arial" w:hAnsi="Arial" w:cs="Arial"/>
          <w:sz w:val="20"/>
          <w:szCs w:val="20"/>
        </w:rPr>
        <w:t xml:space="preserve"> SWZ.</w:t>
      </w:r>
    </w:p>
    <w:p w14:paraId="0B897CC9" w14:textId="77777777" w:rsidR="006D5399" w:rsidRPr="006D5399" w:rsidRDefault="006D5399" w:rsidP="006355CE">
      <w:pPr>
        <w:spacing w:after="0" w:line="360" w:lineRule="auto"/>
        <w:jc w:val="both"/>
        <w:rPr>
          <w:rFonts w:ascii="Arial" w:hAnsi="Arial" w:cs="Arial"/>
          <w:b/>
          <w:sz w:val="6"/>
          <w:szCs w:val="6"/>
        </w:rPr>
      </w:pPr>
    </w:p>
    <w:p w14:paraId="3484DA9A" w14:textId="21C85E1A" w:rsidR="006355CE" w:rsidRDefault="001824B2" w:rsidP="006355CE">
      <w:pPr>
        <w:pStyle w:val="Akapitzlist"/>
        <w:numPr>
          <w:ilvl w:val="0"/>
          <w:numId w:val="1"/>
        </w:numPr>
        <w:spacing w:after="100"/>
        <w:ind w:left="284" w:hanging="284"/>
        <w:jc w:val="both"/>
        <w:rPr>
          <w:rFonts w:ascii="Arial" w:hAnsi="Arial" w:cs="Arial"/>
          <w:bCs/>
          <w:i/>
          <w:sz w:val="20"/>
          <w:szCs w:val="20"/>
        </w:rPr>
      </w:pPr>
      <w:r w:rsidRPr="006355CE">
        <w:rPr>
          <w:rFonts w:ascii="Arial" w:hAnsi="Arial" w:cs="Arial"/>
          <w:bCs/>
          <w:i/>
          <w:sz w:val="20"/>
          <w:szCs w:val="20"/>
        </w:rPr>
        <w:t xml:space="preserve">godziny urzędowania: od poniedziałku do czwartku w godz. 7.00 do 15.30, w piątki </w:t>
      </w:r>
      <w:r w:rsidR="00343ACF">
        <w:rPr>
          <w:rFonts w:ascii="Arial" w:hAnsi="Arial" w:cs="Arial"/>
          <w:bCs/>
          <w:i/>
          <w:sz w:val="20"/>
          <w:szCs w:val="20"/>
        </w:rPr>
        <w:t xml:space="preserve">od godz.7.00 do </w:t>
      </w:r>
      <w:r w:rsidRPr="006355CE">
        <w:rPr>
          <w:rFonts w:ascii="Arial" w:hAnsi="Arial" w:cs="Arial"/>
          <w:bCs/>
          <w:i/>
          <w:sz w:val="20"/>
          <w:szCs w:val="20"/>
        </w:rPr>
        <w:t>godz. 13.00.</w:t>
      </w:r>
    </w:p>
    <w:p w14:paraId="67C30688" w14:textId="4CC211F1" w:rsidR="001824B2" w:rsidRPr="00C81EFD" w:rsidRDefault="001824B2" w:rsidP="006355CE">
      <w:pPr>
        <w:pStyle w:val="Akapitzlist"/>
        <w:numPr>
          <w:ilvl w:val="0"/>
          <w:numId w:val="1"/>
        </w:numPr>
        <w:spacing w:after="100"/>
        <w:ind w:left="284" w:hanging="284"/>
        <w:jc w:val="both"/>
        <w:rPr>
          <w:rFonts w:ascii="Arial" w:hAnsi="Arial" w:cs="Arial"/>
          <w:bCs/>
          <w:i/>
          <w:sz w:val="20"/>
          <w:szCs w:val="20"/>
        </w:rPr>
      </w:pPr>
      <w:r w:rsidRPr="00F41AC8">
        <w:rPr>
          <w:rFonts w:ascii="Arial" w:hAnsi="Arial" w:cs="Arial"/>
          <w:bCs/>
          <w:i/>
          <w:sz w:val="20"/>
          <w:szCs w:val="20"/>
        </w:rPr>
        <w:t>Zamawiający jest jednostką budżetową i jest płatnikiem podatku VAT UE w rozumieniu przepisów ustawy z dnia 11 marca 2004 r. o podatku od towarów i usług (</w:t>
      </w:r>
      <w:r w:rsidR="006B7F25">
        <w:rPr>
          <w:rFonts w:ascii="Arial" w:hAnsi="Arial" w:cs="Arial"/>
          <w:bCs/>
          <w:i/>
          <w:sz w:val="20"/>
          <w:szCs w:val="20"/>
        </w:rPr>
        <w:t>tj</w:t>
      </w:r>
      <w:r w:rsidR="006B7F25" w:rsidRPr="00C81EFD">
        <w:rPr>
          <w:rFonts w:ascii="Arial" w:hAnsi="Arial" w:cs="Arial"/>
          <w:bCs/>
          <w:i/>
          <w:sz w:val="20"/>
          <w:szCs w:val="20"/>
        </w:rPr>
        <w:t xml:space="preserve">. </w:t>
      </w:r>
      <w:r w:rsidRPr="00C81EFD">
        <w:rPr>
          <w:rFonts w:ascii="Arial" w:hAnsi="Arial" w:cs="Arial"/>
          <w:bCs/>
          <w:i/>
          <w:sz w:val="20"/>
          <w:szCs w:val="20"/>
        </w:rPr>
        <w:t>Dz.U. z 202</w:t>
      </w:r>
      <w:r w:rsidR="00343ACF" w:rsidRPr="00C81EFD">
        <w:rPr>
          <w:rFonts w:ascii="Arial" w:hAnsi="Arial" w:cs="Arial"/>
          <w:bCs/>
          <w:i/>
          <w:sz w:val="20"/>
          <w:szCs w:val="20"/>
        </w:rPr>
        <w:t>2</w:t>
      </w:r>
      <w:r w:rsidRPr="00C81EFD">
        <w:rPr>
          <w:rFonts w:ascii="Arial" w:hAnsi="Arial" w:cs="Arial"/>
          <w:bCs/>
          <w:i/>
          <w:sz w:val="20"/>
          <w:szCs w:val="20"/>
        </w:rPr>
        <w:t xml:space="preserve"> r., poz. </w:t>
      </w:r>
      <w:r w:rsidR="00343ACF" w:rsidRPr="00C81EFD">
        <w:rPr>
          <w:rFonts w:ascii="Arial" w:hAnsi="Arial" w:cs="Arial"/>
          <w:bCs/>
          <w:i/>
          <w:sz w:val="20"/>
          <w:szCs w:val="20"/>
        </w:rPr>
        <w:t>931</w:t>
      </w:r>
      <w:r w:rsidRPr="00C81EFD">
        <w:rPr>
          <w:rFonts w:ascii="Arial" w:hAnsi="Arial" w:cs="Arial"/>
          <w:bCs/>
          <w:i/>
          <w:sz w:val="20"/>
          <w:szCs w:val="20"/>
        </w:rPr>
        <w:t>)</w:t>
      </w:r>
      <w:r w:rsidR="00343ACF" w:rsidRPr="00C81EFD">
        <w:rPr>
          <w:rFonts w:ascii="Arial" w:hAnsi="Arial" w:cs="Arial"/>
          <w:bCs/>
          <w:i/>
          <w:sz w:val="20"/>
          <w:szCs w:val="20"/>
        </w:rPr>
        <w:t>.</w:t>
      </w:r>
    </w:p>
    <w:p w14:paraId="20032C52" w14:textId="77777777" w:rsidR="00BD1616" w:rsidRPr="00C81EFD" w:rsidRDefault="00BD1616" w:rsidP="00BD1616">
      <w:pPr>
        <w:pStyle w:val="Akapitzlist"/>
        <w:spacing w:after="100"/>
        <w:ind w:left="284"/>
        <w:jc w:val="both"/>
        <w:rPr>
          <w:rFonts w:ascii="Arial" w:hAnsi="Arial" w:cs="Arial"/>
          <w:bCs/>
          <w:i/>
          <w:sz w:val="20"/>
          <w:szCs w:val="20"/>
        </w:rPr>
      </w:pPr>
    </w:p>
    <w:p w14:paraId="3FDE7F46" w14:textId="77777777" w:rsidR="006355CE" w:rsidRPr="001824B2" w:rsidRDefault="006355CE" w:rsidP="006355CE">
      <w:pPr>
        <w:shd w:val="clear" w:color="auto" w:fill="E7E6E6" w:themeFill="background2"/>
        <w:spacing w:after="0"/>
        <w:rPr>
          <w:rFonts w:ascii="Arial" w:hAnsi="Arial" w:cs="Arial"/>
          <w:b/>
        </w:rPr>
      </w:pPr>
      <w:r w:rsidRPr="001824B2">
        <w:rPr>
          <w:rFonts w:ascii="Arial" w:hAnsi="Arial" w:cs="Arial"/>
          <w:b/>
          <w:u w:val="single"/>
        </w:rPr>
        <w:t xml:space="preserve">Rozdział </w:t>
      </w:r>
      <w:r>
        <w:rPr>
          <w:rFonts w:ascii="Arial" w:hAnsi="Arial" w:cs="Arial"/>
          <w:b/>
          <w:u w:val="single"/>
        </w:rPr>
        <w:t>2</w:t>
      </w:r>
    </w:p>
    <w:p w14:paraId="55C58189" w14:textId="32071692" w:rsidR="006355CE" w:rsidRDefault="00D35A8C" w:rsidP="006D5399">
      <w:pPr>
        <w:spacing w:after="0"/>
        <w:jc w:val="center"/>
        <w:rPr>
          <w:rFonts w:ascii="Arial" w:hAnsi="Arial" w:cs="Arial"/>
          <w:b/>
        </w:rPr>
      </w:pPr>
      <w:r>
        <w:rPr>
          <w:rFonts w:ascii="Arial" w:hAnsi="Arial" w:cs="Arial"/>
          <w:b/>
        </w:rPr>
        <w:t>Tryb postępowania o udzielenie zamówienia publicznego</w:t>
      </w:r>
      <w:r w:rsidR="006355CE" w:rsidRPr="001824B2">
        <w:rPr>
          <w:rFonts w:ascii="Arial" w:hAnsi="Arial" w:cs="Arial"/>
          <w:b/>
        </w:rPr>
        <w:t>.</w:t>
      </w:r>
    </w:p>
    <w:p w14:paraId="54F9B67B" w14:textId="77777777" w:rsidR="00017E0D" w:rsidRPr="001824B2" w:rsidRDefault="00017E0D" w:rsidP="006D5399">
      <w:pPr>
        <w:spacing w:after="0"/>
        <w:jc w:val="center"/>
        <w:rPr>
          <w:rFonts w:ascii="Arial" w:hAnsi="Arial" w:cs="Arial"/>
          <w:b/>
        </w:rPr>
      </w:pPr>
    </w:p>
    <w:p w14:paraId="15074E32" w14:textId="4D2043A4" w:rsidR="006355CE" w:rsidRDefault="00D35A8C" w:rsidP="00CB39E3">
      <w:pPr>
        <w:pStyle w:val="Akapitzlist"/>
        <w:numPr>
          <w:ilvl w:val="0"/>
          <w:numId w:val="18"/>
        </w:numPr>
        <w:spacing w:after="120" w:line="276" w:lineRule="auto"/>
        <w:ind w:left="284" w:hanging="284"/>
        <w:contextualSpacing w:val="0"/>
        <w:jc w:val="both"/>
        <w:rPr>
          <w:rFonts w:ascii="Arial" w:hAnsi="Arial" w:cs="Arial"/>
          <w:sz w:val="20"/>
          <w:szCs w:val="20"/>
        </w:rPr>
      </w:pPr>
      <w:r w:rsidRPr="001F15C1">
        <w:rPr>
          <w:rFonts w:ascii="Arial" w:hAnsi="Arial" w:cs="Arial"/>
          <w:sz w:val="20"/>
          <w:szCs w:val="20"/>
        </w:rPr>
        <w:t xml:space="preserve">Postępowanie o udzielenie zamówienia publicznego </w:t>
      </w:r>
      <w:r w:rsidR="001F15C1" w:rsidRPr="001F15C1">
        <w:rPr>
          <w:rFonts w:ascii="Arial" w:hAnsi="Arial" w:cs="Arial"/>
          <w:sz w:val="20"/>
          <w:szCs w:val="20"/>
        </w:rPr>
        <w:t xml:space="preserve">jest prowadzone </w:t>
      </w:r>
      <w:r w:rsidR="001F15C1" w:rsidRPr="00343ACF">
        <w:rPr>
          <w:rFonts w:ascii="Arial" w:hAnsi="Arial" w:cs="Arial"/>
          <w:b/>
          <w:sz w:val="20"/>
          <w:szCs w:val="20"/>
        </w:rPr>
        <w:t xml:space="preserve">w trybie podstawowym bez </w:t>
      </w:r>
      <w:r w:rsidR="00F41AC8" w:rsidRPr="00343ACF">
        <w:rPr>
          <w:rFonts w:ascii="Arial" w:hAnsi="Arial" w:cs="Arial"/>
          <w:b/>
          <w:sz w:val="20"/>
          <w:szCs w:val="20"/>
        </w:rPr>
        <w:t>przeprowadzenia negocjacji</w:t>
      </w:r>
      <w:r w:rsidR="00BD1616">
        <w:rPr>
          <w:rFonts w:ascii="Arial" w:hAnsi="Arial" w:cs="Arial"/>
          <w:sz w:val="20"/>
          <w:szCs w:val="20"/>
        </w:rPr>
        <w:t xml:space="preserve"> </w:t>
      </w:r>
      <w:r w:rsidR="00017E0D" w:rsidRPr="00017E0D">
        <w:rPr>
          <w:rFonts w:ascii="Arial" w:hAnsi="Arial" w:cs="Arial"/>
          <w:sz w:val="20"/>
          <w:szCs w:val="20"/>
        </w:rPr>
        <w:t xml:space="preserve">zgodnie z </w:t>
      </w:r>
      <w:r w:rsidR="00BD1616" w:rsidRPr="00017E0D">
        <w:rPr>
          <w:rFonts w:ascii="Arial" w:hAnsi="Arial" w:cs="Arial"/>
          <w:sz w:val="20"/>
          <w:szCs w:val="20"/>
        </w:rPr>
        <w:t xml:space="preserve">art. 275 pkt. 1 ustawy </w:t>
      </w:r>
      <w:r w:rsidR="00017E0D">
        <w:rPr>
          <w:rFonts w:ascii="Arial" w:hAnsi="Arial" w:cs="Arial"/>
          <w:sz w:val="20"/>
          <w:szCs w:val="20"/>
        </w:rPr>
        <w:t>z dnia 11 września 2019 r. Prawo zamówień publicznych (</w:t>
      </w:r>
      <w:r w:rsidR="00E77DB7">
        <w:rPr>
          <w:rFonts w:ascii="Arial" w:hAnsi="Arial" w:cs="Arial"/>
          <w:sz w:val="20"/>
          <w:szCs w:val="20"/>
        </w:rPr>
        <w:t xml:space="preserve">tj. </w:t>
      </w:r>
      <w:r w:rsidR="00017E0D">
        <w:rPr>
          <w:rFonts w:ascii="Arial" w:hAnsi="Arial" w:cs="Arial"/>
          <w:sz w:val="20"/>
          <w:szCs w:val="20"/>
        </w:rPr>
        <w:t>Dz.U. z 20</w:t>
      </w:r>
      <w:r w:rsidR="00E77DB7">
        <w:rPr>
          <w:rFonts w:ascii="Arial" w:hAnsi="Arial" w:cs="Arial"/>
          <w:sz w:val="20"/>
          <w:szCs w:val="20"/>
        </w:rPr>
        <w:t>2</w:t>
      </w:r>
      <w:r w:rsidR="00C519D9">
        <w:rPr>
          <w:rFonts w:ascii="Arial" w:hAnsi="Arial" w:cs="Arial"/>
          <w:sz w:val="20"/>
          <w:szCs w:val="20"/>
        </w:rPr>
        <w:t>2</w:t>
      </w:r>
      <w:r w:rsidR="00017E0D">
        <w:rPr>
          <w:rFonts w:ascii="Arial" w:hAnsi="Arial" w:cs="Arial"/>
          <w:sz w:val="20"/>
          <w:szCs w:val="20"/>
        </w:rPr>
        <w:t xml:space="preserve"> r., poz. </w:t>
      </w:r>
      <w:r w:rsidR="00E77DB7">
        <w:rPr>
          <w:rFonts w:ascii="Arial" w:hAnsi="Arial" w:cs="Arial"/>
          <w:sz w:val="20"/>
          <w:szCs w:val="20"/>
        </w:rPr>
        <w:t>1</w:t>
      </w:r>
      <w:r w:rsidR="00C519D9">
        <w:rPr>
          <w:rFonts w:ascii="Arial" w:hAnsi="Arial" w:cs="Arial"/>
          <w:sz w:val="20"/>
          <w:szCs w:val="20"/>
        </w:rPr>
        <w:t>710</w:t>
      </w:r>
      <w:r w:rsidR="006B7F25">
        <w:rPr>
          <w:rFonts w:ascii="Arial" w:hAnsi="Arial" w:cs="Arial"/>
          <w:sz w:val="20"/>
          <w:szCs w:val="20"/>
        </w:rPr>
        <w:t xml:space="preserve"> ze zm</w:t>
      </w:r>
      <w:r w:rsidR="00343ACF">
        <w:rPr>
          <w:rFonts w:ascii="Arial" w:hAnsi="Arial" w:cs="Arial"/>
          <w:sz w:val="20"/>
          <w:szCs w:val="20"/>
        </w:rPr>
        <w:t>.</w:t>
      </w:r>
      <w:r w:rsidR="00017E0D">
        <w:rPr>
          <w:rFonts w:ascii="Arial" w:hAnsi="Arial" w:cs="Arial"/>
          <w:sz w:val="20"/>
          <w:szCs w:val="20"/>
        </w:rPr>
        <w:t xml:space="preserve">), dalej zwanej </w:t>
      </w:r>
      <w:proofErr w:type="spellStart"/>
      <w:r w:rsidR="00017E0D">
        <w:rPr>
          <w:rFonts w:ascii="Arial" w:hAnsi="Arial" w:cs="Arial"/>
          <w:sz w:val="20"/>
          <w:szCs w:val="20"/>
        </w:rPr>
        <w:t>Pzp</w:t>
      </w:r>
      <w:proofErr w:type="spellEnd"/>
    </w:p>
    <w:p w14:paraId="3CEDD443" w14:textId="77777777" w:rsidR="00017E0D" w:rsidRDefault="00017E0D" w:rsidP="00CB39E3">
      <w:pPr>
        <w:pStyle w:val="Akapitzlist"/>
        <w:numPr>
          <w:ilvl w:val="0"/>
          <w:numId w:val="18"/>
        </w:numPr>
        <w:spacing w:after="120" w:line="276" w:lineRule="auto"/>
        <w:ind w:left="284" w:hanging="284"/>
        <w:contextualSpacing w:val="0"/>
        <w:jc w:val="both"/>
        <w:rPr>
          <w:rFonts w:ascii="Arial" w:hAnsi="Arial" w:cs="Arial"/>
          <w:sz w:val="20"/>
          <w:szCs w:val="20"/>
        </w:rPr>
      </w:pPr>
      <w:r>
        <w:rPr>
          <w:rFonts w:ascii="Arial" w:hAnsi="Arial" w:cs="Arial"/>
          <w:sz w:val="20"/>
          <w:szCs w:val="20"/>
        </w:rPr>
        <w:t xml:space="preserve">W zakresie nieuregulowanym niniejszą SWZ mają zastosowanie przepisy ustawy </w:t>
      </w:r>
      <w:proofErr w:type="spellStart"/>
      <w:r>
        <w:rPr>
          <w:rFonts w:ascii="Arial" w:hAnsi="Arial" w:cs="Arial"/>
          <w:sz w:val="20"/>
          <w:szCs w:val="20"/>
        </w:rPr>
        <w:t>Pzp</w:t>
      </w:r>
      <w:proofErr w:type="spellEnd"/>
      <w:r>
        <w:rPr>
          <w:rFonts w:ascii="Arial" w:hAnsi="Arial" w:cs="Arial"/>
          <w:sz w:val="20"/>
          <w:szCs w:val="20"/>
        </w:rPr>
        <w:t xml:space="preserve"> oraz akty wykonawcze wydane na jej podstawie.</w:t>
      </w:r>
    </w:p>
    <w:p w14:paraId="2EE909BF" w14:textId="77777777" w:rsidR="00B65764" w:rsidRPr="00017E0D" w:rsidRDefault="00B65764" w:rsidP="00B65764">
      <w:pPr>
        <w:pStyle w:val="Akapitzlist"/>
        <w:spacing w:after="120" w:line="360" w:lineRule="auto"/>
        <w:ind w:left="284"/>
        <w:jc w:val="both"/>
        <w:rPr>
          <w:rFonts w:ascii="Arial" w:hAnsi="Arial" w:cs="Arial"/>
          <w:i/>
          <w:sz w:val="10"/>
          <w:szCs w:val="10"/>
          <w:highlight w:val="yellow"/>
        </w:rPr>
      </w:pPr>
    </w:p>
    <w:p w14:paraId="00D07ED4" w14:textId="77777777" w:rsidR="006D5399" w:rsidRPr="001824B2" w:rsidRDefault="006D5399" w:rsidP="006D5399">
      <w:pPr>
        <w:shd w:val="clear" w:color="auto" w:fill="E7E6E6" w:themeFill="background2"/>
        <w:spacing w:after="0"/>
        <w:rPr>
          <w:rFonts w:ascii="Arial" w:hAnsi="Arial" w:cs="Arial"/>
          <w:b/>
        </w:rPr>
      </w:pPr>
      <w:r w:rsidRPr="001824B2">
        <w:rPr>
          <w:rFonts w:ascii="Arial" w:hAnsi="Arial" w:cs="Arial"/>
          <w:b/>
          <w:u w:val="single"/>
        </w:rPr>
        <w:t xml:space="preserve">Rozdział </w:t>
      </w:r>
      <w:r>
        <w:rPr>
          <w:rFonts w:ascii="Arial" w:hAnsi="Arial" w:cs="Arial"/>
          <w:b/>
          <w:u w:val="single"/>
        </w:rPr>
        <w:t>3</w:t>
      </w:r>
    </w:p>
    <w:p w14:paraId="599E2CCF" w14:textId="77777777" w:rsidR="006D5399" w:rsidRPr="00F46001" w:rsidRDefault="006D5399" w:rsidP="00741718">
      <w:pPr>
        <w:spacing w:after="0"/>
        <w:rPr>
          <w:rFonts w:ascii="Arial" w:hAnsi="Arial" w:cs="Arial"/>
          <w:b/>
        </w:rPr>
      </w:pPr>
      <w:r>
        <w:rPr>
          <w:rFonts w:ascii="Arial" w:hAnsi="Arial" w:cs="Arial"/>
          <w:b/>
        </w:rPr>
        <w:t xml:space="preserve">Opis przedmiotu zamówienia </w:t>
      </w:r>
      <w:r w:rsidRPr="00F46001">
        <w:rPr>
          <w:rFonts w:ascii="Arial" w:hAnsi="Arial" w:cs="Arial"/>
          <w:b/>
        </w:rPr>
        <w:t>i projektowane postanowienia umowy.</w:t>
      </w:r>
    </w:p>
    <w:p w14:paraId="2429D7F8" w14:textId="77777777" w:rsidR="00A24B88" w:rsidRDefault="00A24B88" w:rsidP="00A24B88">
      <w:pPr>
        <w:spacing w:after="100" w:line="240" w:lineRule="auto"/>
        <w:jc w:val="both"/>
        <w:rPr>
          <w:rFonts w:ascii="Arial" w:hAnsi="Arial" w:cs="Arial"/>
          <w:b/>
          <w:sz w:val="20"/>
          <w:szCs w:val="20"/>
          <w:lang w:eastAsia="pl-PL"/>
        </w:rPr>
      </w:pPr>
    </w:p>
    <w:p w14:paraId="2A2C80F8" w14:textId="14A788D2" w:rsidR="00E74031" w:rsidRDefault="00E74031" w:rsidP="007C36DE">
      <w:pPr>
        <w:pStyle w:val="Akapitzlist"/>
        <w:numPr>
          <w:ilvl w:val="0"/>
          <w:numId w:val="37"/>
        </w:numPr>
        <w:spacing w:after="120" w:line="276" w:lineRule="auto"/>
        <w:ind w:left="425" w:hanging="425"/>
        <w:contextualSpacing w:val="0"/>
        <w:jc w:val="both"/>
        <w:rPr>
          <w:rFonts w:ascii="Arial" w:hAnsi="Arial" w:cs="Arial"/>
          <w:sz w:val="20"/>
          <w:szCs w:val="20"/>
          <w:lang w:eastAsia="pl-PL"/>
        </w:rPr>
      </w:pPr>
      <w:r w:rsidRPr="00E74031">
        <w:rPr>
          <w:rFonts w:ascii="Arial" w:hAnsi="Arial" w:cs="Arial"/>
          <w:sz w:val="20"/>
          <w:szCs w:val="20"/>
          <w:lang w:eastAsia="pl-PL"/>
        </w:rPr>
        <w:t xml:space="preserve">Przedmiotem zamówienia jest dostawa w rozumieniu </w:t>
      </w:r>
      <w:r w:rsidRPr="00E74031">
        <w:rPr>
          <w:rFonts w:ascii="Arial" w:hAnsi="Arial" w:cs="Arial"/>
          <w:bCs/>
          <w:sz w:val="20"/>
          <w:szCs w:val="20"/>
        </w:rPr>
        <w:t>ustawy prawo zamówień publicznych</w:t>
      </w:r>
      <w:r w:rsidRPr="00E74031">
        <w:rPr>
          <w:rFonts w:ascii="Arial" w:hAnsi="Arial" w:cs="Arial"/>
          <w:sz w:val="20"/>
          <w:szCs w:val="20"/>
          <w:lang w:eastAsia="pl-PL"/>
        </w:rPr>
        <w:t>.</w:t>
      </w:r>
    </w:p>
    <w:p w14:paraId="57E948CC" w14:textId="77777777" w:rsidR="00531F0A" w:rsidRDefault="00E74031" w:rsidP="007C36DE">
      <w:pPr>
        <w:pStyle w:val="Akapitzlist"/>
        <w:numPr>
          <w:ilvl w:val="0"/>
          <w:numId w:val="37"/>
        </w:numPr>
        <w:tabs>
          <w:tab w:val="left" w:pos="1980"/>
          <w:tab w:val="left" w:pos="2880"/>
        </w:tabs>
        <w:spacing w:after="120" w:line="276" w:lineRule="auto"/>
        <w:ind w:left="426" w:hanging="425"/>
        <w:contextualSpacing w:val="0"/>
        <w:jc w:val="both"/>
        <w:rPr>
          <w:rFonts w:ascii="Arial" w:eastAsia="Times New Roman" w:hAnsi="Arial" w:cs="Arial"/>
          <w:spacing w:val="-2"/>
          <w:sz w:val="20"/>
          <w:szCs w:val="20"/>
          <w:lang w:eastAsia="pl-PL"/>
        </w:rPr>
      </w:pPr>
      <w:r w:rsidRPr="0073470E">
        <w:rPr>
          <w:rFonts w:ascii="Arial" w:hAnsi="Arial" w:cs="Arial"/>
          <w:bCs/>
          <w:sz w:val="20"/>
          <w:szCs w:val="20"/>
        </w:rPr>
        <w:t>Przedmiotem zamówienia jest dostawa fabrycznie nowych, gotowych do używania</w:t>
      </w:r>
      <w:r w:rsidR="007918FB">
        <w:rPr>
          <w:rFonts w:ascii="Arial" w:hAnsi="Arial" w:cs="Arial"/>
          <w:bCs/>
          <w:sz w:val="20"/>
          <w:szCs w:val="20"/>
        </w:rPr>
        <w:t xml:space="preserve"> komputerów przenośnych oraz urządzeń sieciowych </w:t>
      </w:r>
      <w:r w:rsidRPr="00AA7E9C">
        <w:rPr>
          <w:rFonts w:ascii="Arial" w:hAnsi="Arial" w:cs="Arial"/>
          <w:bCs/>
          <w:sz w:val="20"/>
          <w:szCs w:val="20"/>
        </w:rPr>
        <w:t>dla Powiatowego Urzędu Pracy w Grudziądzu</w:t>
      </w:r>
      <w:r w:rsidR="00E51765" w:rsidRPr="00AA7E9C">
        <w:rPr>
          <w:rFonts w:ascii="Arial" w:eastAsia="Times New Roman" w:hAnsi="Arial" w:cs="Arial"/>
          <w:spacing w:val="-2"/>
          <w:sz w:val="20"/>
          <w:szCs w:val="20"/>
          <w:lang w:eastAsia="pl-PL"/>
        </w:rPr>
        <w:t xml:space="preserve">. </w:t>
      </w:r>
    </w:p>
    <w:p w14:paraId="0EE60EF9" w14:textId="6CBADE26" w:rsidR="00A24B88" w:rsidRDefault="00E51765" w:rsidP="00531F0A">
      <w:pPr>
        <w:pStyle w:val="Akapitzlist"/>
        <w:tabs>
          <w:tab w:val="left" w:pos="1980"/>
          <w:tab w:val="left" w:pos="2880"/>
        </w:tabs>
        <w:spacing w:after="120" w:line="276" w:lineRule="auto"/>
        <w:ind w:left="426"/>
        <w:contextualSpacing w:val="0"/>
        <w:jc w:val="both"/>
        <w:rPr>
          <w:rFonts w:ascii="Arial" w:eastAsia="Times New Roman" w:hAnsi="Arial" w:cs="Arial"/>
          <w:spacing w:val="-2"/>
          <w:sz w:val="20"/>
          <w:szCs w:val="20"/>
          <w:lang w:eastAsia="pl-PL"/>
        </w:rPr>
      </w:pPr>
      <w:r>
        <w:rPr>
          <w:rFonts w:ascii="Arial" w:eastAsia="Times New Roman" w:hAnsi="Arial" w:cs="Arial"/>
          <w:spacing w:val="-2"/>
          <w:sz w:val="20"/>
          <w:szCs w:val="20"/>
          <w:lang w:eastAsia="pl-PL"/>
        </w:rPr>
        <w:t>Zamówienie podzielone jest na następujące części:</w:t>
      </w:r>
    </w:p>
    <w:p w14:paraId="051ED81B" w14:textId="77777777" w:rsidR="0024305B" w:rsidRPr="00A24B88" w:rsidRDefault="0024305B" w:rsidP="007918FB">
      <w:pPr>
        <w:tabs>
          <w:tab w:val="left" w:pos="1980"/>
          <w:tab w:val="left" w:pos="2880"/>
        </w:tabs>
        <w:spacing w:after="0" w:line="240" w:lineRule="auto"/>
        <w:jc w:val="both"/>
        <w:rPr>
          <w:rFonts w:ascii="Arial" w:hAnsi="Arial" w:cs="Arial"/>
          <w:b/>
          <w:spacing w:val="-2"/>
          <w:sz w:val="20"/>
          <w:szCs w:val="20"/>
          <w:u w:val="single"/>
        </w:rPr>
      </w:pPr>
    </w:p>
    <w:p w14:paraId="6B1DE2FC" w14:textId="367361AB" w:rsidR="007918FB" w:rsidRPr="00531F0A" w:rsidRDefault="007918FB" w:rsidP="007C36DE">
      <w:pPr>
        <w:pStyle w:val="Akapitzlist"/>
        <w:numPr>
          <w:ilvl w:val="0"/>
          <w:numId w:val="85"/>
        </w:numPr>
        <w:ind w:left="426" w:hanging="426"/>
        <w:jc w:val="both"/>
        <w:rPr>
          <w:rFonts w:ascii="Arial" w:hAnsi="Arial" w:cs="Arial"/>
          <w:b/>
          <w:bCs/>
          <w:sz w:val="20"/>
          <w:szCs w:val="20"/>
          <w:u w:val="single"/>
        </w:rPr>
      </w:pPr>
      <w:r w:rsidRPr="00531F0A">
        <w:rPr>
          <w:rFonts w:ascii="Arial" w:hAnsi="Arial" w:cs="Arial"/>
          <w:b/>
          <w:bCs/>
          <w:sz w:val="20"/>
          <w:szCs w:val="20"/>
          <w:u w:val="single"/>
        </w:rPr>
        <w:t>CZĘŚĆ A</w:t>
      </w:r>
    </w:p>
    <w:p w14:paraId="4A142C27" w14:textId="77777777" w:rsidR="007918FB" w:rsidRPr="007918FB" w:rsidRDefault="007918FB" w:rsidP="00531F0A">
      <w:pPr>
        <w:ind w:firstLine="426"/>
        <w:jc w:val="both"/>
        <w:rPr>
          <w:rFonts w:ascii="Arial" w:hAnsi="Arial" w:cs="Arial"/>
          <w:sz w:val="20"/>
          <w:szCs w:val="20"/>
        </w:rPr>
      </w:pPr>
      <w:r w:rsidRPr="007918FB">
        <w:rPr>
          <w:rFonts w:ascii="Arial" w:hAnsi="Arial" w:cs="Arial"/>
          <w:sz w:val="20"/>
          <w:szCs w:val="20"/>
        </w:rPr>
        <w:t>Przedmiotem dostawy jest:</w:t>
      </w:r>
    </w:p>
    <w:p w14:paraId="02EEC34A" w14:textId="3D2F5623" w:rsidR="007918FB" w:rsidRPr="00531F0A" w:rsidRDefault="00531F0A" w:rsidP="007C36DE">
      <w:pPr>
        <w:pStyle w:val="Akapitzlist"/>
        <w:numPr>
          <w:ilvl w:val="0"/>
          <w:numId w:val="86"/>
        </w:numPr>
        <w:jc w:val="both"/>
        <w:rPr>
          <w:rFonts w:ascii="Arial" w:hAnsi="Arial" w:cs="Arial"/>
          <w:b/>
          <w:sz w:val="20"/>
          <w:szCs w:val="20"/>
        </w:rPr>
      </w:pPr>
      <w:bookmarkStart w:id="0" w:name="_Hlk111547247"/>
      <w:r>
        <w:rPr>
          <w:rFonts w:ascii="Arial" w:hAnsi="Arial" w:cs="Arial"/>
          <w:b/>
          <w:sz w:val="20"/>
          <w:szCs w:val="20"/>
        </w:rPr>
        <w:t>d</w:t>
      </w:r>
      <w:r w:rsidR="007918FB" w:rsidRPr="00531F0A">
        <w:rPr>
          <w:rFonts w:ascii="Arial" w:hAnsi="Arial" w:cs="Arial"/>
          <w:b/>
          <w:sz w:val="20"/>
          <w:szCs w:val="20"/>
        </w:rPr>
        <w:t>ostawa 15 komputerów przenośnych typu laptop</w:t>
      </w:r>
    </w:p>
    <w:p w14:paraId="1CC6AFAC" w14:textId="1E803B09" w:rsidR="007918FB" w:rsidRPr="00531F0A" w:rsidRDefault="00531F0A" w:rsidP="007C36DE">
      <w:pPr>
        <w:pStyle w:val="Akapitzlist"/>
        <w:numPr>
          <w:ilvl w:val="0"/>
          <w:numId w:val="86"/>
        </w:numPr>
        <w:jc w:val="both"/>
        <w:rPr>
          <w:rFonts w:ascii="Arial" w:hAnsi="Arial" w:cs="Arial"/>
          <w:b/>
          <w:sz w:val="20"/>
          <w:szCs w:val="20"/>
        </w:rPr>
      </w:pPr>
      <w:r>
        <w:rPr>
          <w:rFonts w:ascii="Arial" w:hAnsi="Arial" w:cs="Arial"/>
          <w:b/>
          <w:sz w:val="20"/>
          <w:szCs w:val="20"/>
        </w:rPr>
        <w:t>d</w:t>
      </w:r>
      <w:r w:rsidR="007918FB" w:rsidRPr="00531F0A">
        <w:rPr>
          <w:rFonts w:ascii="Arial" w:hAnsi="Arial" w:cs="Arial"/>
          <w:b/>
          <w:sz w:val="20"/>
          <w:szCs w:val="20"/>
        </w:rPr>
        <w:t>ostawa 15 licencji oprogramowania biurowego</w:t>
      </w:r>
    </w:p>
    <w:bookmarkEnd w:id="0"/>
    <w:p w14:paraId="33AFB35D" w14:textId="0D4C44C4" w:rsidR="0093177D" w:rsidRPr="0093177D" w:rsidRDefault="0093177D" w:rsidP="00531F0A">
      <w:pPr>
        <w:ind w:left="426"/>
        <w:jc w:val="both"/>
        <w:rPr>
          <w:rFonts w:ascii="Arial" w:hAnsi="Arial" w:cs="Arial"/>
          <w:sz w:val="20"/>
          <w:szCs w:val="20"/>
        </w:rPr>
      </w:pPr>
      <w:r w:rsidRPr="0093177D">
        <w:rPr>
          <w:rFonts w:ascii="Arial" w:hAnsi="Arial" w:cs="Arial"/>
          <w:sz w:val="20"/>
          <w:szCs w:val="20"/>
        </w:rPr>
        <w:t xml:space="preserve">Zamawiający dopuszcza zaoferowanie przedmiotu zamówienia o parametrach przewyższających wymagania Zamawiającego, o współczesnych wymaganiach technologicznych, spełniającego </w:t>
      </w:r>
      <w:r w:rsidR="00531F0A">
        <w:rPr>
          <w:rFonts w:ascii="Arial" w:hAnsi="Arial" w:cs="Arial"/>
          <w:sz w:val="20"/>
          <w:szCs w:val="20"/>
        </w:rPr>
        <w:br/>
      </w:r>
      <w:r w:rsidRPr="0093177D">
        <w:rPr>
          <w:rFonts w:ascii="Arial" w:hAnsi="Arial" w:cs="Arial"/>
          <w:sz w:val="20"/>
          <w:szCs w:val="20"/>
        </w:rPr>
        <w:lastRenderedPageBreak/>
        <w:t>co najmniej wymagania minimalne</w:t>
      </w:r>
      <w:r w:rsidR="00531F0A">
        <w:rPr>
          <w:rFonts w:ascii="Arial" w:hAnsi="Arial" w:cs="Arial"/>
          <w:sz w:val="20"/>
          <w:szCs w:val="20"/>
        </w:rPr>
        <w:t>,</w:t>
      </w:r>
      <w:r w:rsidRPr="0093177D">
        <w:rPr>
          <w:rFonts w:ascii="Arial" w:hAnsi="Arial" w:cs="Arial"/>
          <w:sz w:val="20"/>
          <w:szCs w:val="20"/>
        </w:rPr>
        <w:t xml:space="preserve"> nie gorszego w zakresie jakości i uwarunkowań technicznych, przy zachowaniu jego odpowiedniej funkcjonalności i przeznaczenia.</w:t>
      </w:r>
    </w:p>
    <w:p w14:paraId="79FD8B96" w14:textId="77777777" w:rsidR="00531F0A" w:rsidRDefault="0093177D" w:rsidP="00531F0A">
      <w:pPr>
        <w:ind w:left="426"/>
        <w:jc w:val="both"/>
        <w:rPr>
          <w:rFonts w:ascii="Arial" w:hAnsi="Arial" w:cs="Arial"/>
          <w:b/>
          <w:sz w:val="20"/>
          <w:szCs w:val="20"/>
        </w:rPr>
      </w:pPr>
      <w:r w:rsidRPr="00531F0A">
        <w:rPr>
          <w:rFonts w:ascii="Arial" w:hAnsi="Arial" w:cs="Arial"/>
          <w:sz w:val="20"/>
          <w:szCs w:val="20"/>
        </w:rPr>
        <w:t xml:space="preserve">Zamawiający wymaga, aby </w:t>
      </w:r>
      <w:r w:rsidRPr="00531F0A">
        <w:rPr>
          <w:rFonts w:ascii="Arial" w:hAnsi="Arial" w:cs="Arial"/>
          <w:b/>
          <w:sz w:val="20"/>
          <w:szCs w:val="20"/>
        </w:rPr>
        <w:t>dane podane przez Wykonawcę</w:t>
      </w:r>
      <w:r w:rsidRPr="00531F0A">
        <w:rPr>
          <w:rFonts w:ascii="Arial" w:hAnsi="Arial" w:cs="Arial"/>
          <w:sz w:val="20"/>
          <w:szCs w:val="20"/>
        </w:rPr>
        <w:t xml:space="preserve">, w załączniku nr 1 (część A) do SWZ – Formularz ofertowy, </w:t>
      </w:r>
      <w:r w:rsidRPr="00531F0A">
        <w:rPr>
          <w:rFonts w:ascii="Arial" w:hAnsi="Arial" w:cs="Arial"/>
          <w:b/>
          <w:sz w:val="20"/>
          <w:szCs w:val="20"/>
        </w:rPr>
        <w:t>jednoznacznie i precyzyjnie wskazywały przedmiot zamówienia</w:t>
      </w:r>
      <w:r w:rsidR="00531F0A">
        <w:rPr>
          <w:rFonts w:ascii="Arial" w:hAnsi="Arial" w:cs="Arial"/>
          <w:b/>
          <w:sz w:val="20"/>
          <w:szCs w:val="20"/>
        </w:rPr>
        <w:t>:</w:t>
      </w:r>
    </w:p>
    <w:p w14:paraId="0EA1D7B6" w14:textId="662F5F3D" w:rsidR="00531F0A" w:rsidRDefault="00531F0A" w:rsidP="00531F0A">
      <w:pPr>
        <w:ind w:left="426"/>
        <w:jc w:val="both"/>
        <w:rPr>
          <w:rFonts w:ascii="Arial" w:hAnsi="Arial" w:cs="Arial"/>
          <w:sz w:val="20"/>
          <w:szCs w:val="20"/>
        </w:rPr>
      </w:pPr>
      <w:r>
        <w:rPr>
          <w:rFonts w:ascii="Arial" w:hAnsi="Arial" w:cs="Arial"/>
          <w:b/>
          <w:sz w:val="20"/>
          <w:szCs w:val="20"/>
        </w:rPr>
        <w:t>Identyfikacja produktu – model, nazwa producenta</w:t>
      </w:r>
      <w:r>
        <w:rPr>
          <w:rFonts w:ascii="Arial" w:hAnsi="Arial" w:cs="Arial"/>
          <w:sz w:val="20"/>
          <w:szCs w:val="20"/>
        </w:rPr>
        <w:t xml:space="preserve">, </w:t>
      </w:r>
      <w:r w:rsidRPr="00531F0A">
        <w:rPr>
          <w:rFonts w:ascii="Arial" w:hAnsi="Arial" w:cs="Arial"/>
          <w:b/>
          <w:sz w:val="20"/>
          <w:szCs w:val="20"/>
        </w:rPr>
        <w:t>identyfikacja w zakresie konfiguracji (dane techniczne)</w:t>
      </w:r>
      <w:r>
        <w:rPr>
          <w:rFonts w:ascii="Arial" w:hAnsi="Arial" w:cs="Arial"/>
          <w:sz w:val="20"/>
          <w:szCs w:val="20"/>
        </w:rPr>
        <w:t xml:space="preserve"> </w:t>
      </w:r>
      <w:r w:rsidRPr="00531F0A">
        <w:rPr>
          <w:rFonts w:ascii="Arial" w:hAnsi="Arial" w:cs="Arial"/>
          <w:sz w:val="20"/>
          <w:szCs w:val="20"/>
        </w:rPr>
        <w:t>zgodnej z wymaganiami Zamawiającego</w:t>
      </w:r>
      <w:r>
        <w:rPr>
          <w:rFonts w:ascii="Arial" w:hAnsi="Arial" w:cs="Arial"/>
          <w:sz w:val="20"/>
          <w:szCs w:val="20"/>
        </w:rPr>
        <w:t xml:space="preserve"> (szczegółowy opis) </w:t>
      </w:r>
      <w:r w:rsidRPr="00531F0A">
        <w:rPr>
          <w:rFonts w:ascii="Arial" w:hAnsi="Arial" w:cs="Arial"/>
          <w:sz w:val="20"/>
          <w:szCs w:val="20"/>
        </w:rPr>
        <w:t xml:space="preserve">w celu sprawdzenia </w:t>
      </w:r>
      <w:r>
        <w:rPr>
          <w:rFonts w:ascii="Arial" w:hAnsi="Arial" w:cs="Arial"/>
          <w:sz w:val="20"/>
          <w:szCs w:val="20"/>
        </w:rPr>
        <w:t>zgodności</w:t>
      </w:r>
      <w:r w:rsidRPr="00531F0A">
        <w:rPr>
          <w:rFonts w:ascii="Arial" w:hAnsi="Arial" w:cs="Arial"/>
          <w:sz w:val="20"/>
          <w:szCs w:val="20"/>
        </w:rPr>
        <w:t xml:space="preserve"> jego parametrów z wymaganiami SWZ</w:t>
      </w:r>
    </w:p>
    <w:p w14:paraId="161F9EF7" w14:textId="77777777" w:rsidR="00531F0A" w:rsidRPr="00531F0A" w:rsidRDefault="00531F0A" w:rsidP="00531F0A">
      <w:pPr>
        <w:ind w:left="426"/>
        <w:jc w:val="both"/>
        <w:rPr>
          <w:rFonts w:ascii="Arial" w:hAnsi="Arial" w:cs="Arial"/>
          <w:sz w:val="6"/>
          <w:szCs w:val="6"/>
        </w:rPr>
      </w:pPr>
    </w:p>
    <w:p w14:paraId="0917423B" w14:textId="77777777" w:rsidR="007918FB" w:rsidRPr="007918FB" w:rsidRDefault="007918FB" w:rsidP="00531F0A">
      <w:pPr>
        <w:ind w:firstLine="360"/>
        <w:jc w:val="both"/>
        <w:rPr>
          <w:rFonts w:ascii="Arial" w:hAnsi="Arial" w:cs="Arial"/>
          <w:b/>
          <w:bCs/>
          <w:sz w:val="20"/>
          <w:szCs w:val="20"/>
          <w:u w:val="single"/>
        </w:rPr>
      </w:pPr>
      <w:r w:rsidRPr="007918FB">
        <w:rPr>
          <w:rFonts w:ascii="Arial" w:hAnsi="Arial" w:cs="Arial"/>
          <w:b/>
          <w:bCs/>
          <w:sz w:val="20"/>
          <w:szCs w:val="20"/>
          <w:u w:val="single"/>
        </w:rPr>
        <w:t>Szczegółowe wymagania minimalne dla komputerów przenośnych:</w:t>
      </w:r>
    </w:p>
    <w:p w14:paraId="335BBAB8" w14:textId="77777777" w:rsidR="007918FB" w:rsidRPr="007918FB" w:rsidRDefault="007918FB" w:rsidP="007C36DE">
      <w:pPr>
        <w:pStyle w:val="Akapitzlist"/>
        <w:numPr>
          <w:ilvl w:val="0"/>
          <w:numId w:val="39"/>
        </w:numPr>
        <w:spacing w:after="120" w:line="276" w:lineRule="auto"/>
        <w:contextualSpacing w:val="0"/>
        <w:jc w:val="both"/>
        <w:rPr>
          <w:rFonts w:ascii="Arial" w:hAnsi="Arial" w:cs="Arial"/>
          <w:b/>
          <w:bCs/>
          <w:sz w:val="20"/>
          <w:szCs w:val="20"/>
        </w:rPr>
      </w:pPr>
      <w:r w:rsidRPr="007918FB">
        <w:rPr>
          <w:rFonts w:ascii="Arial" w:hAnsi="Arial" w:cs="Arial"/>
          <w:b/>
          <w:bCs/>
          <w:sz w:val="20"/>
          <w:szCs w:val="20"/>
        </w:rPr>
        <w:t>Typ</w:t>
      </w:r>
    </w:p>
    <w:p w14:paraId="6117008E" w14:textId="77777777" w:rsidR="007918FB" w:rsidRPr="007918FB" w:rsidRDefault="007918FB" w:rsidP="00531F0A">
      <w:pPr>
        <w:pStyle w:val="Akapitzlist"/>
        <w:spacing w:after="120" w:line="276" w:lineRule="auto"/>
        <w:contextualSpacing w:val="0"/>
        <w:jc w:val="both"/>
        <w:rPr>
          <w:rFonts w:ascii="Arial" w:hAnsi="Arial" w:cs="Arial"/>
          <w:sz w:val="20"/>
          <w:szCs w:val="20"/>
        </w:rPr>
      </w:pPr>
      <w:r w:rsidRPr="007918FB">
        <w:rPr>
          <w:rFonts w:ascii="Arial" w:hAnsi="Arial" w:cs="Arial"/>
          <w:sz w:val="20"/>
          <w:szCs w:val="20"/>
        </w:rPr>
        <w:t>Komputer przenośny</w:t>
      </w:r>
    </w:p>
    <w:p w14:paraId="4A7D2E03" w14:textId="77777777" w:rsidR="007918FB" w:rsidRPr="007918FB" w:rsidRDefault="007918FB" w:rsidP="007C36DE">
      <w:pPr>
        <w:pStyle w:val="Akapitzlist"/>
        <w:numPr>
          <w:ilvl w:val="0"/>
          <w:numId w:val="39"/>
        </w:numPr>
        <w:spacing w:after="120" w:line="276" w:lineRule="auto"/>
        <w:contextualSpacing w:val="0"/>
        <w:jc w:val="both"/>
        <w:rPr>
          <w:rFonts w:ascii="Arial" w:hAnsi="Arial" w:cs="Arial"/>
          <w:b/>
          <w:bCs/>
          <w:sz w:val="20"/>
          <w:szCs w:val="20"/>
        </w:rPr>
      </w:pPr>
      <w:r w:rsidRPr="007918FB">
        <w:rPr>
          <w:rFonts w:ascii="Arial" w:hAnsi="Arial" w:cs="Arial"/>
          <w:b/>
          <w:bCs/>
          <w:sz w:val="20"/>
          <w:szCs w:val="20"/>
        </w:rPr>
        <w:t xml:space="preserve">Zastosowanie </w:t>
      </w:r>
    </w:p>
    <w:p w14:paraId="3F5B0E8B" w14:textId="77777777" w:rsidR="007918FB" w:rsidRPr="007918FB" w:rsidRDefault="007918FB" w:rsidP="00531F0A">
      <w:pPr>
        <w:pStyle w:val="Akapitzlist"/>
        <w:spacing w:after="120" w:line="276" w:lineRule="auto"/>
        <w:contextualSpacing w:val="0"/>
        <w:jc w:val="both"/>
        <w:rPr>
          <w:rFonts w:ascii="Arial" w:hAnsi="Arial" w:cs="Arial"/>
          <w:sz w:val="20"/>
          <w:szCs w:val="20"/>
        </w:rPr>
      </w:pPr>
      <w:r w:rsidRPr="007918FB">
        <w:rPr>
          <w:rFonts w:ascii="Arial" w:hAnsi="Arial" w:cs="Arial"/>
          <w:sz w:val="20"/>
          <w:szCs w:val="20"/>
        </w:rPr>
        <w:t xml:space="preserve">Laptop będzie wykorzystywany dla potrzeb aplikacji biurowych, aplikacji bazodanowych, systemów dziedzinowych, dostępu do </w:t>
      </w:r>
      <w:proofErr w:type="spellStart"/>
      <w:r w:rsidRPr="007918FB">
        <w:rPr>
          <w:rFonts w:ascii="Arial" w:hAnsi="Arial" w:cs="Arial"/>
          <w:sz w:val="20"/>
          <w:szCs w:val="20"/>
        </w:rPr>
        <w:t>internetu</w:t>
      </w:r>
      <w:proofErr w:type="spellEnd"/>
      <w:r w:rsidRPr="007918FB">
        <w:rPr>
          <w:rFonts w:ascii="Arial" w:hAnsi="Arial" w:cs="Arial"/>
          <w:sz w:val="20"/>
          <w:szCs w:val="20"/>
        </w:rPr>
        <w:t xml:space="preserve">, poczty elektronicznej, komunikacji on-line audio – video, pracy zdalnej z wykorzystaniem VPN, RDP, </w:t>
      </w:r>
      <w:proofErr w:type="spellStart"/>
      <w:r w:rsidRPr="007918FB">
        <w:rPr>
          <w:rFonts w:ascii="Arial" w:hAnsi="Arial" w:cs="Arial"/>
          <w:sz w:val="20"/>
          <w:szCs w:val="20"/>
        </w:rPr>
        <w:t>TeamViewer</w:t>
      </w:r>
      <w:proofErr w:type="spellEnd"/>
      <w:r w:rsidRPr="007918FB">
        <w:rPr>
          <w:rFonts w:ascii="Arial" w:hAnsi="Arial" w:cs="Arial"/>
          <w:sz w:val="20"/>
          <w:szCs w:val="20"/>
        </w:rPr>
        <w:t>.</w:t>
      </w:r>
    </w:p>
    <w:p w14:paraId="2349C217" w14:textId="77777777" w:rsidR="007918FB" w:rsidRPr="007918FB" w:rsidRDefault="007918FB" w:rsidP="007C36DE">
      <w:pPr>
        <w:pStyle w:val="Akapitzlist"/>
        <w:numPr>
          <w:ilvl w:val="0"/>
          <w:numId w:val="39"/>
        </w:numPr>
        <w:spacing w:after="120" w:line="276" w:lineRule="auto"/>
        <w:contextualSpacing w:val="0"/>
        <w:jc w:val="both"/>
        <w:rPr>
          <w:rFonts w:ascii="Arial" w:hAnsi="Arial" w:cs="Arial"/>
          <w:b/>
          <w:bCs/>
          <w:sz w:val="20"/>
          <w:szCs w:val="20"/>
        </w:rPr>
      </w:pPr>
      <w:r w:rsidRPr="007918FB">
        <w:rPr>
          <w:rFonts w:ascii="Arial" w:hAnsi="Arial" w:cs="Arial"/>
          <w:b/>
          <w:bCs/>
          <w:sz w:val="20"/>
          <w:szCs w:val="20"/>
        </w:rPr>
        <w:t>Procesor</w:t>
      </w:r>
    </w:p>
    <w:p w14:paraId="5FA7ACCB" w14:textId="77777777" w:rsidR="007918FB" w:rsidRPr="007918FB" w:rsidRDefault="007918FB" w:rsidP="00531F0A">
      <w:pPr>
        <w:pStyle w:val="Akapitzlist"/>
        <w:spacing w:after="120" w:line="276" w:lineRule="auto"/>
        <w:contextualSpacing w:val="0"/>
        <w:jc w:val="both"/>
        <w:rPr>
          <w:rFonts w:ascii="Arial" w:hAnsi="Arial" w:cs="Arial"/>
          <w:sz w:val="20"/>
          <w:szCs w:val="20"/>
        </w:rPr>
      </w:pPr>
      <w:r w:rsidRPr="007918FB">
        <w:rPr>
          <w:rFonts w:ascii="Arial" w:hAnsi="Arial" w:cs="Arial"/>
          <w:sz w:val="20"/>
          <w:szCs w:val="20"/>
        </w:rPr>
        <w:t xml:space="preserve">Procesor wielordzeniowy (min. 4 rdzeni), obsługujący 64 bitowe instrukcje, zaprojektowany do pracy w komputerach przenośnych, osiągający w teście </w:t>
      </w:r>
      <w:proofErr w:type="spellStart"/>
      <w:r w:rsidRPr="007918FB">
        <w:rPr>
          <w:rFonts w:ascii="Arial" w:hAnsi="Arial" w:cs="Arial"/>
          <w:sz w:val="20"/>
          <w:szCs w:val="20"/>
        </w:rPr>
        <w:t>PassMark</w:t>
      </w:r>
      <w:proofErr w:type="spellEnd"/>
      <w:r w:rsidRPr="007918FB">
        <w:rPr>
          <w:rFonts w:ascii="Arial" w:hAnsi="Arial" w:cs="Arial"/>
          <w:sz w:val="20"/>
          <w:szCs w:val="20"/>
        </w:rPr>
        <w:t xml:space="preserve"> CPU </w:t>
      </w:r>
      <w:proofErr w:type="spellStart"/>
      <w:r w:rsidRPr="007918FB">
        <w:rPr>
          <w:rFonts w:ascii="Arial" w:hAnsi="Arial" w:cs="Arial"/>
          <w:sz w:val="20"/>
          <w:szCs w:val="20"/>
        </w:rPr>
        <w:t>Benchmarks</w:t>
      </w:r>
      <w:proofErr w:type="spellEnd"/>
      <w:r w:rsidRPr="007918FB">
        <w:rPr>
          <w:rFonts w:ascii="Arial" w:hAnsi="Arial" w:cs="Arial"/>
          <w:sz w:val="20"/>
          <w:szCs w:val="20"/>
        </w:rPr>
        <w:t xml:space="preserve"> wynik minimum 10 190 punktów. </w:t>
      </w:r>
    </w:p>
    <w:p w14:paraId="75F893C7" w14:textId="77777777" w:rsidR="00531F0A" w:rsidRPr="00CC140C" w:rsidRDefault="007918FB" w:rsidP="00531F0A">
      <w:pPr>
        <w:pStyle w:val="Default"/>
        <w:spacing w:after="120" w:line="276" w:lineRule="auto"/>
        <w:ind w:left="720"/>
        <w:jc w:val="both"/>
        <w:rPr>
          <w:i/>
          <w:iCs/>
          <w:color w:val="auto"/>
          <w:sz w:val="20"/>
          <w:szCs w:val="20"/>
        </w:rPr>
      </w:pPr>
      <w:r w:rsidRPr="00CC140C">
        <w:rPr>
          <w:i/>
          <w:iCs/>
          <w:color w:val="auto"/>
          <w:sz w:val="20"/>
          <w:szCs w:val="20"/>
        </w:rPr>
        <w:t xml:space="preserve">(Ocena zaproponowanego procesora musi znajdować się w tabeli wydajności procesorów podanej w Załączniku nr </w:t>
      </w:r>
      <w:r w:rsidR="00501080" w:rsidRPr="00CC140C">
        <w:rPr>
          <w:i/>
          <w:iCs/>
          <w:color w:val="auto"/>
          <w:sz w:val="20"/>
          <w:szCs w:val="20"/>
        </w:rPr>
        <w:t>9</w:t>
      </w:r>
      <w:r w:rsidRPr="00CC140C">
        <w:rPr>
          <w:i/>
          <w:iCs/>
          <w:color w:val="auto"/>
          <w:sz w:val="20"/>
          <w:szCs w:val="20"/>
        </w:rPr>
        <w:t xml:space="preserve"> do </w:t>
      </w:r>
      <w:r w:rsidR="00501080" w:rsidRPr="00CC140C">
        <w:rPr>
          <w:i/>
          <w:iCs/>
          <w:color w:val="auto"/>
          <w:sz w:val="20"/>
          <w:szCs w:val="20"/>
        </w:rPr>
        <w:t>SWZ</w:t>
      </w:r>
      <w:r w:rsidRPr="00CC140C">
        <w:rPr>
          <w:i/>
          <w:iCs/>
          <w:color w:val="auto"/>
          <w:sz w:val="20"/>
          <w:szCs w:val="20"/>
        </w:rPr>
        <w:t>, pobranej ze strony internetowej:</w:t>
      </w:r>
    </w:p>
    <w:p w14:paraId="3E9CC9AE" w14:textId="45EE4055" w:rsidR="007918FB" w:rsidRPr="00CC140C" w:rsidRDefault="007918FB" w:rsidP="00531F0A">
      <w:pPr>
        <w:pStyle w:val="Default"/>
        <w:spacing w:after="120" w:line="276" w:lineRule="auto"/>
        <w:ind w:left="720"/>
        <w:jc w:val="center"/>
        <w:rPr>
          <w:i/>
          <w:iCs/>
          <w:color w:val="auto"/>
          <w:sz w:val="20"/>
          <w:szCs w:val="20"/>
        </w:rPr>
      </w:pPr>
      <w:r w:rsidRPr="00CC140C">
        <w:rPr>
          <w:color w:val="auto"/>
          <w:sz w:val="20"/>
          <w:szCs w:val="20"/>
        </w:rPr>
        <w:t xml:space="preserve">https://www.cpubenchmark.net/cpu_list.php </w:t>
      </w:r>
      <w:r w:rsidRPr="00CC140C">
        <w:rPr>
          <w:i/>
          <w:iCs/>
          <w:color w:val="auto"/>
          <w:sz w:val="20"/>
          <w:szCs w:val="20"/>
        </w:rPr>
        <w:t xml:space="preserve">w dniu </w:t>
      </w:r>
      <w:r w:rsidR="00CC140C">
        <w:rPr>
          <w:i/>
          <w:iCs/>
          <w:color w:val="auto"/>
          <w:sz w:val="20"/>
          <w:szCs w:val="20"/>
        </w:rPr>
        <w:t>05</w:t>
      </w:r>
      <w:r w:rsidRPr="00CC140C">
        <w:rPr>
          <w:i/>
          <w:iCs/>
          <w:color w:val="auto"/>
          <w:sz w:val="20"/>
          <w:szCs w:val="20"/>
        </w:rPr>
        <w:t>.0</w:t>
      </w:r>
      <w:r w:rsidR="00CC140C">
        <w:rPr>
          <w:i/>
          <w:iCs/>
          <w:color w:val="auto"/>
          <w:sz w:val="20"/>
          <w:szCs w:val="20"/>
        </w:rPr>
        <w:t>9</w:t>
      </w:r>
      <w:r w:rsidRPr="00CC140C">
        <w:rPr>
          <w:i/>
          <w:iCs/>
          <w:color w:val="auto"/>
          <w:sz w:val="20"/>
          <w:szCs w:val="20"/>
        </w:rPr>
        <w:t>.2022 r.)</w:t>
      </w:r>
    </w:p>
    <w:p w14:paraId="1FF1DB33" w14:textId="77777777" w:rsidR="007918FB" w:rsidRPr="007918FB" w:rsidRDefault="007918FB" w:rsidP="007C36DE">
      <w:pPr>
        <w:pStyle w:val="Default"/>
        <w:widowControl w:val="0"/>
        <w:numPr>
          <w:ilvl w:val="0"/>
          <w:numId w:val="39"/>
        </w:numPr>
        <w:spacing w:after="120" w:line="276" w:lineRule="auto"/>
        <w:jc w:val="both"/>
        <w:rPr>
          <w:b/>
          <w:bCs/>
          <w:sz w:val="20"/>
          <w:szCs w:val="20"/>
        </w:rPr>
      </w:pPr>
      <w:r w:rsidRPr="007918FB">
        <w:rPr>
          <w:b/>
          <w:bCs/>
          <w:sz w:val="20"/>
          <w:szCs w:val="20"/>
        </w:rPr>
        <w:t>Pamięć operacyjna RAM</w:t>
      </w:r>
    </w:p>
    <w:p w14:paraId="1C72F5D7" w14:textId="77777777" w:rsidR="007918FB" w:rsidRPr="007918FB" w:rsidRDefault="007918FB" w:rsidP="00531F0A">
      <w:pPr>
        <w:pStyle w:val="Default"/>
        <w:spacing w:after="120" w:line="276" w:lineRule="auto"/>
        <w:ind w:left="720"/>
        <w:jc w:val="both"/>
        <w:rPr>
          <w:sz w:val="20"/>
          <w:szCs w:val="20"/>
        </w:rPr>
      </w:pPr>
      <w:r w:rsidRPr="007918FB">
        <w:rPr>
          <w:sz w:val="20"/>
          <w:szCs w:val="20"/>
        </w:rPr>
        <w:t xml:space="preserve">Minimum 16 GB DDR4-SDRAM, 3200 </w:t>
      </w:r>
      <w:proofErr w:type="spellStart"/>
      <w:r w:rsidRPr="007918FB">
        <w:rPr>
          <w:sz w:val="20"/>
          <w:szCs w:val="20"/>
        </w:rPr>
        <w:t>Mhz</w:t>
      </w:r>
      <w:proofErr w:type="spellEnd"/>
      <w:r w:rsidRPr="007918FB">
        <w:rPr>
          <w:sz w:val="20"/>
          <w:szCs w:val="20"/>
        </w:rPr>
        <w:t xml:space="preserve"> </w:t>
      </w:r>
    </w:p>
    <w:p w14:paraId="014E096F" w14:textId="77777777" w:rsidR="007918FB" w:rsidRPr="007918FB" w:rsidRDefault="007918FB" w:rsidP="00531F0A">
      <w:pPr>
        <w:pStyle w:val="Default"/>
        <w:spacing w:after="120" w:line="276" w:lineRule="auto"/>
        <w:ind w:left="720"/>
        <w:jc w:val="both"/>
        <w:rPr>
          <w:sz w:val="20"/>
          <w:szCs w:val="20"/>
        </w:rPr>
      </w:pPr>
      <w:r w:rsidRPr="007918FB">
        <w:rPr>
          <w:sz w:val="20"/>
          <w:szCs w:val="20"/>
        </w:rPr>
        <w:t>Możliwość rozbudowy pamięci RAM do 64 GB,</w:t>
      </w:r>
    </w:p>
    <w:p w14:paraId="29CC9003" w14:textId="77777777" w:rsidR="007918FB" w:rsidRPr="007918FB" w:rsidRDefault="007918FB" w:rsidP="007C36DE">
      <w:pPr>
        <w:pStyle w:val="Default"/>
        <w:widowControl w:val="0"/>
        <w:numPr>
          <w:ilvl w:val="0"/>
          <w:numId w:val="39"/>
        </w:numPr>
        <w:spacing w:after="120" w:line="276" w:lineRule="auto"/>
        <w:jc w:val="both"/>
        <w:rPr>
          <w:b/>
          <w:bCs/>
          <w:sz w:val="20"/>
          <w:szCs w:val="20"/>
        </w:rPr>
      </w:pPr>
      <w:r w:rsidRPr="007918FB">
        <w:rPr>
          <w:b/>
          <w:bCs/>
          <w:sz w:val="20"/>
          <w:szCs w:val="20"/>
        </w:rPr>
        <w:t>Parametry pamięci masowej</w:t>
      </w:r>
    </w:p>
    <w:p w14:paraId="27BD8EC5" w14:textId="77777777" w:rsidR="007918FB" w:rsidRPr="007918FB" w:rsidRDefault="007918FB" w:rsidP="00531F0A">
      <w:pPr>
        <w:pStyle w:val="Default"/>
        <w:spacing w:after="120" w:line="276" w:lineRule="auto"/>
        <w:ind w:left="720"/>
        <w:jc w:val="both"/>
        <w:rPr>
          <w:sz w:val="20"/>
          <w:szCs w:val="20"/>
        </w:rPr>
      </w:pPr>
      <w:r w:rsidRPr="007918FB">
        <w:rPr>
          <w:sz w:val="20"/>
          <w:szCs w:val="20"/>
        </w:rPr>
        <w:t>Minimum 512 GB SSD M.2</w:t>
      </w:r>
    </w:p>
    <w:p w14:paraId="2E1AEC14" w14:textId="77777777" w:rsidR="007918FB" w:rsidRPr="007918FB" w:rsidRDefault="007918FB" w:rsidP="007C36DE">
      <w:pPr>
        <w:pStyle w:val="Default"/>
        <w:widowControl w:val="0"/>
        <w:numPr>
          <w:ilvl w:val="0"/>
          <w:numId w:val="39"/>
        </w:numPr>
        <w:spacing w:after="120" w:line="276" w:lineRule="auto"/>
        <w:jc w:val="both"/>
        <w:rPr>
          <w:b/>
          <w:bCs/>
          <w:sz w:val="20"/>
          <w:szCs w:val="20"/>
        </w:rPr>
      </w:pPr>
      <w:r w:rsidRPr="007918FB">
        <w:rPr>
          <w:b/>
          <w:bCs/>
          <w:sz w:val="20"/>
          <w:szCs w:val="20"/>
        </w:rPr>
        <w:t>Karta graficzna</w:t>
      </w:r>
    </w:p>
    <w:p w14:paraId="59DF888E" w14:textId="77777777" w:rsidR="007918FB" w:rsidRPr="007918FB" w:rsidRDefault="007918FB" w:rsidP="00531F0A">
      <w:pPr>
        <w:pStyle w:val="Default"/>
        <w:spacing w:after="120" w:line="276" w:lineRule="auto"/>
        <w:ind w:left="720"/>
        <w:jc w:val="both"/>
        <w:rPr>
          <w:sz w:val="20"/>
          <w:szCs w:val="20"/>
        </w:rPr>
      </w:pPr>
      <w:r w:rsidRPr="007918FB">
        <w:rPr>
          <w:sz w:val="20"/>
          <w:szCs w:val="20"/>
        </w:rPr>
        <w:t>Zintegrowana karta graficzna wykorzystująca pamięć RAM systemu dynamicznie przydzielaną na potrzeby grafiki</w:t>
      </w:r>
    </w:p>
    <w:p w14:paraId="6F868424" w14:textId="77777777" w:rsidR="007918FB" w:rsidRPr="007918FB" w:rsidRDefault="007918FB" w:rsidP="007C36DE">
      <w:pPr>
        <w:pStyle w:val="Default"/>
        <w:widowControl w:val="0"/>
        <w:numPr>
          <w:ilvl w:val="0"/>
          <w:numId w:val="39"/>
        </w:numPr>
        <w:spacing w:after="120" w:line="276" w:lineRule="auto"/>
        <w:jc w:val="both"/>
        <w:rPr>
          <w:b/>
          <w:bCs/>
          <w:sz w:val="20"/>
          <w:szCs w:val="20"/>
        </w:rPr>
      </w:pPr>
      <w:r w:rsidRPr="007918FB">
        <w:rPr>
          <w:b/>
          <w:bCs/>
          <w:sz w:val="20"/>
          <w:szCs w:val="20"/>
        </w:rPr>
        <w:t>Matryca</w:t>
      </w:r>
    </w:p>
    <w:p w14:paraId="1688456D" w14:textId="77777777" w:rsidR="007918FB" w:rsidRPr="007918FB" w:rsidRDefault="007918FB" w:rsidP="007C36DE">
      <w:pPr>
        <w:pStyle w:val="Default"/>
        <w:widowControl w:val="0"/>
        <w:numPr>
          <w:ilvl w:val="0"/>
          <w:numId w:val="40"/>
        </w:numPr>
        <w:spacing w:after="120" w:line="276" w:lineRule="auto"/>
        <w:jc w:val="both"/>
        <w:rPr>
          <w:sz w:val="20"/>
          <w:szCs w:val="20"/>
        </w:rPr>
      </w:pPr>
      <w:r w:rsidRPr="007918FB">
        <w:rPr>
          <w:sz w:val="20"/>
          <w:szCs w:val="20"/>
        </w:rPr>
        <w:t>Przekątna: 15,6 cali</w:t>
      </w:r>
    </w:p>
    <w:p w14:paraId="04DC3341" w14:textId="77777777" w:rsidR="007918FB" w:rsidRPr="007918FB" w:rsidRDefault="007918FB" w:rsidP="007C36DE">
      <w:pPr>
        <w:pStyle w:val="Default"/>
        <w:widowControl w:val="0"/>
        <w:numPr>
          <w:ilvl w:val="0"/>
          <w:numId w:val="40"/>
        </w:numPr>
        <w:spacing w:after="120" w:line="276" w:lineRule="auto"/>
        <w:jc w:val="both"/>
        <w:rPr>
          <w:sz w:val="20"/>
          <w:szCs w:val="20"/>
        </w:rPr>
      </w:pPr>
      <w:r w:rsidRPr="007918FB">
        <w:rPr>
          <w:sz w:val="20"/>
          <w:szCs w:val="20"/>
        </w:rPr>
        <w:t>Rozdzielczość: 1920x1080 16:9</w:t>
      </w:r>
    </w:p>
    <w:p w14:paraId="0EA6F120" w14:textId="77777777" w:rsidR="007918FB" w:rsidRPr="007918FB" w:rsidRDefault="007918FB" w:rsidP="007C36DE">
      <w:pPr>
        <w:pStyle w:val="Default"/>
        <w:widowControl w:val="0"/>
        <w:numPr>
          <w:ilvl w:val="0"/>
          <w:numId w:val="40"/>
        </w:numPr>
        <w:spacing w:after="120" w:line="276" w:lineRule="auto"/>
        <w:jc w:val="both"/>
        <w:rPr>
          <w:sz w:val="20"/>
          <w:szCs w:val="20"/>
        </w:rPr>
      </w:pPr>
      <w:r w:rsidRPr="007918FB">
        <w:rPr>
          <w:sz w:val="20"/>
          <w:szCs w:val="20"/>
        </w:rPr>
        <w:t xml:space="preserve">Jasność: 250 cd/m² </w:t>
      </w:r>
    </w:p>
    <w:p w14:paraId="357D080E" w14:textId="77777777" w:rsidR="007918FB" w:rsidRPr="007918FB" w:rsidRDefault="007918FB" w:rsidP="007C36DE">
      <w:pPr>
        <w:pStyle w:val="Default"/>
        <w:widowControl w:val="0"/>
        <w:numPr>
          <w:ilvl w:val="0"/>
          <w:numId w:val="40"/>
        </w:numPr>
        <w:spacing w:after="120" w:line="276" w:lineRule="auto"/>
        <w:jc w:val="both"/>
        <w:rPr>
          <w:sz w:val="20"/>
          <w:szCs w:val="20"/>
        </w:rPr>
      </w:pPr>
      <w:r w:rsidRPr="007918FB">
        <w:rPr>
          <w:sz w:val="20"/>
          <w:szCs w:val="20"/>
        </w:rPr>
        <w:t xml:space="preserve">Częstotliwość odświeżania: min. 60 </w:t>
      </w:r>
      <w:proofErr w:type="spellStart"/>
      <w:r w:rsidRPr="007918FB">
        <w:rPr>
          <w:sz w:val="20"/>
          <w:szCs w:val="20"/>
        </w:rPr>
        <w:t>Hz</w:t>
      </w:r>
      <w:proofErr w:type="spellEnd"/>
      <w:r w:rsidRPr="007918FB">
        <w:rPr>
          <w:sz w:val="20"/>
          <w:szCs w:val="20"/>
        </w:rPr>
        <w:t xml:space="preserve"> </w:t>
      </w:r>
    </w:p>
    <w:p w14:paraId="18AADA1A" w14:textId="77777777" w:rsidR="007918FB" w:rsidRPr="007918FB" w:rsidRDefault="007918FB" w:rsidP="007C36DE">
      <w:pPr>
        <w:pStyle w:val="Default"/>
        <w:widowControl w:val="0"/>
        <w:numPr>
          <w:ilvl w:val="0"/>
          <w:numId w:val="40"/>
        </w:numPr>
        <w:spacing w:after="120" w:line="276" w:lineRule="auto"/>
        <w:jc w:val="both"/>
        <w:rPr>
          <w:sz w:val="20"/>
          <w:szCs w:val="20"/>
        </w:rPr>
      </w:pPr>
      <w:r w:rsidRPr="007918FB">
        <w:rPr>
          <w:sz w:val="20"/>
          <w:szCs w:val="20"/>
        </w:rPr>
        <w:t>Typ: LED z powłoką przeciwodblaskową / matową</w:t>
      </w:r>
    </w:p>
    <w:p w14:paraId="6D7DE931" w14:textId="77777777" w:rsidR="007918FB" w:rsidRPr="007918FB" w:rsidRDefault="007918FB" w:rsidP="007C36DE">
      <w:pPr>
        <w:pStyle w:val="Default"/>
        <w:widowControl w:val="0"/>
        <w:numPr>
          <w:ilvl w:val="0"/>
          <w:numId w:val="39"/>
        </w:numPr>
        <w:spacing w:after="120" w:line="276" w:lineRule="auto"/>
        <w:jc w:val="both"/>
        <w:rPr>
          <w:b/>
          <w:bCs/>
          <w:sz w:val="20"/>
          <w:szCs w:val="20"/>
        </w:rPr>
      </w:pPr>
      <w:r w:rsidRPr="007918FB">
        <w:rPr>
          <w:b/>
          <w:bCs/>
          <w:sz w:val="20"/>
          <w:szCs w:val="20"/>
        </w:rPr>
        <w:t xml:space="preserve">Wyposażenie multimedialne </w:t>
      </w:r>
      <w:r w:rsidRPr="007918FB">
        <w:rPr>
          <w:b/>
          <w:bCs/>
          <w:sz w:val="20"/>
          <w:szCs w:val="20"/>
        </w:rPr>
        <w:tab/>
      </w:r>
    </w:p>
    <w:p w14:paraId="1267DD29" w14:textId="77777777" w:rsidR="007918FB" w:rsidRPr="007918FB" w:rsidRDefault="007918FB" w:rsidP="007C36DE">
      <w:pPr>
        <w:pStyle w:val="Default"/>
        <w:widowControl w:val="0"/>
        <w:numPr>
          <w:ilvl w:val="0"/>
          <w:numId w:val="41"/>
        </w:numPr>
        <w:spacing w:after="120" w:line="276" w:lineRule="auto"/>
        <w:jc w:val="both"/>
        <w:rPr>
          <w:sz w:val="20"/>
          <w:szCs w:val="20"/>
        </w:rPr>
      </w:pPr>
      <w:r w:rsidRPr="007918FB">
        <w:rPr>
          <w:sz w:val="20"/>
          <w:szCs w:val="20"/>
        </w:rPr>
        <w:t xml:space="preserve">Wbudowane głośniki stereo; </w:t>
      </w:r>
    </w:p>
    <w:p w14:paraId="359C3826" w14:textId="77777777" w:rsidR="007918FB" w:rsidRPr="007918FB" w:rsidRDefault="007918FB" w:rsidP="007C36DE">
      <w:pPr>
        <w:pStyle w:val="Default"/>
        <w:widowControl w:val="0"/>
        <w:numPr>
          <w:ilvl w:val="0"/>
          <w:numId w:val="41"/>
        </w:numPr>
        <w:spacing w:after="120" w:line="276" w:lineRule="auto"/>
        <w:jc w:val="both"/>
        <w:rPr>
          <w:sz w:val="20"/>
          <w:szCs w:val="20"/>
        </w:rPr>
      </w:pPr>
      <w:r w:rsidRPr="007918FB">
        <w:rPr>
          <w:sz w:val="20"/>
          <w:szCs w:val="20"/>
        </w:rPr>
        <w:t xml:space="preserve">Wbudowany mikrofon; </w:t>
      </w:r>
    </w:p>
    <w:p w14:paraId="4522E3DE" w14:textId="77777777" w:rsidR="007918FB" w:rsidRPr="007918FB" w:rsidRDefault="007918FB" w:rsidP="007C36DE">
      <w:pPr>
        <w:pStyle w:val="Default"/>
        <w:widowControl w:val="0"/>
        <w:numPr>
          <w:ilvl w:val="0"/>
          <w:numId w:val="41"/>
        </w:numPr>
        <w:spacing w:after="120" w:line="276" w:lineRule="auto"/>
        <w:jc w:val="both"/>
        <w:rPr>
          <w:sz w:val="20"/>
          <w:szCs w:val="20"/>
        </w:rPr>
      </w:pPr>
      <w:r w:rsidRPr="007918FB">
        <w:rPr>
          <w:sz w:val="20"/>
          <w:szCs w:val="20"/>
        </w:rPr>
        <w:t>Wbudowana kamera;</w:t>
      </w:r>
    </w:p>
    <w:p w14:paraId="668CA239" w14:textId="77777777" w:rsidR="007918FB" w:rsidRPr="007918FB" w:rsidRDefault="007918FB" w:rsidP="007C36DE">
      <w:pPr>
        <w:pStyle w:val="Default"/>
        <w:widowControl w:val="0"/>
        <w:numPr>
          <w:ilvl w:val="0"/>
          <w:numId w:val="41"/>
        </w:numPr>
        <w:spacing w:after="120" w:line="276" w:lineRule="auto"/>
        <w:jc w:val="both"/>
        <w:rPr>
          <w:sz w:val="20"/>
          <w:szCs w:val="20"/>
        </w:rPr>
      </w:pPr>
      <w:r w:rsidRPr="007918FB">
        <w:rPr>
          <w:sz w:val="20"/>
          <w:szCs w:val="20"/>
        </w:rPr>
        <w:t xml:space="preserve">Sterowanie głośnością głośników za pośrednictwem wydzielonych klawiszy funkcyjnych na klawiaturze, wydzielony przycisk funkcyjny do natychmiastowego wyciszania głośników; </w:t>
      </w:r>
    </w:p>
    <w:p w14:paraId="3C385819" w14:textId="77777777" w:rsidR="007918FB" w:rsidRPr="007918FB" w:rsidRDefault="007918FB" w:rsidP="007C36DE">
      <w:pPr>
        <w:pStyle w:val="Default"/>
        <w:widowControl w:val="0"/>
        <w:numPr>
          <w:ilvl w:val="0"/>
          <w:numId w:val="41"/>
        </w:numPr>
        <w:spacing w:after="120" w:line="276" w:lineRule="auto"/>
        <w:jc w:val="both"/>
        <w:rPr>
          <w:sz w:val="20"/>
          <w:szCs w:val="20"/>
        </w:rPr>
      </w:pPr>
      <w:r w:rsidRPr="007918FB">
        <w:rPr>
          <w:sz w:val="20"/>
          <w:szCs w:val="20"/>
        </w:rPr>
        <w:lastRenderedPageBreak/>
        <w:t xml:space="preserve">Karta dźwiękowa zintegrowana z płytą główną. </w:t>
      </w:r>
    </w:p>
    <w:p w14:paraId="5898866E" w14:textId="77777777" w:rsidR="007918FB" w:rsidRPr="007918FB" w:rsidRDefault="007918FB" w:rsidP="007C36DE">
      <w:pPr>
        <w:pStyle w:val="Default"/>
        <w:widowControl w:val="0"/>
        <w:numPr>
          <w:ilvl w:val="0"/>
          <w:numId w:val="39"/>
        </w:numPr>
        <w:spacing w:after="120" w:line="276" w:lineRule="auto"/>
        <w:jc w:val="both"/>
        <w:rPr>
          <w:b/>
          <w:bCs/>
          <w:sz w:val="20"/>
          <w:szCs w:val="20"/>
        </w:rPr>
      </w:pPr>
      <w:r w:rsidRPr="007918FB">
        <w:rPr>
          <w:b/>
          <w:bCs/>
          <w:sz w:val="20"/>
          <w:szCs w:val="20"/>
        </w:rPr>
        <w:t>Obudowa</w:t>
      </w:r>
    </w:p>
    <w:p w14:paraId="6E6A1182" w14:textId="77777777" w:rsidR="007918FB" w:rsidRPr="007918FB" w:rsidRDefault="007918FB" w:rsidP="007C36DE">
      <w:pPr>
        <w:pStyle w:val="Default"/>
        <w:widowControl w:val="0"/>
        <w:numPr>
          <w:ilvl w:val="0"/>
          <w:numId w:val="42"/>
        </w:numPr>
        <w:spacing w:after="120" w:line="276" w:lineRule="auto"/>
        <w:jc w:val="both"/>
        <w:rPr>
          <w:sz w:val="20"/>
          <w:szCs w:val="20"/>
        </w:rPr>
      </w:pPr>
      <w:r w:rsidRPr="007918FB">
        <w:rPr>
          <w:sz w:val="20"/>
          <w:szCs w:val="20"/>
        </w:rPr>
        <w:t>Obudowa wykonana z tworzywa sztucznego</w:t>
      </w:r>
    </w:p>
    <w:p w14:paraId="762EA97A" w14:textId="77777777" w:rsidR="007918FB" w:rsidRPr="007918FB" w:rsidRDefault="007918FB" w:rsidP="007C36DE">
      <w:pPr>
        <w:pStyle w:val="Default"/>
        <w:widowControl w:val="0"/>
        <w:numPr>
          <w:ilvl w:val="0"/>
          <w:numId w:val="42"/>
        </w:numPr>
        <w:spacing w:after="120" w:line="276" w:lineRule="auto"/>
        <w:jc w:val="both"/>
        <w:rPr>
          <w:sz w:val="20"/>
          <w:szCs w:val="20"/>
        </w:rPr>
      </w:pPr>
      <w:r w:rsidRPr="007918FB">
        <w:rPr>
          <w:sz w:val="20"/>
          <w:szCs w:val="20"/>
        </w:rPr>
        <w:t>Obudowa musi umożliwiać zastosowanie zabezpieczenia fizycznego min. w postaci linki metalowej;</w:t>
      </w:r>
    </w:p>
    <w:p w14:paraId="772893E5" w14:textId="77777777" w:rsidR="007918FB" w:rsidRPr="007918FB" w:rsidRDefault="007918FB" w:rsidP="007C36DE">
      <w:pPr>
        <w:pStyle w:val="Default"/>
        <w:widowControl w:val="0"/>
        <w:numPr>
          <w:ilvl w:val="0"/>
          <w:numId w:val="42"/>
        </w:numPr>
        <w:spacing w:after="120" w:line="276" w:lineRule="auto"/>
        <w:jc w:val="both"/>
        <w:rPr>
          <w:sz w:val="20"/>
          <w:szCs w:val="20"/>
        </w:rPr>
      </w:pPr>
      <w:r w:rsidRPr="007918FB">
        <w:rPr>
          <w:sz w:val="20"/>
          <w:szCs w:val="20"/>
        </w:rPr>
        <w:t>Każdy laptop musi być oznaczony niepowtarzalnym numerem seryjnym umieszonym na obudowie.</w:t>
      </w:r>
    </w:p>
    <w:p w14:paraId="6ABEABA7" w14:textId="77777777" w:rsidR="007918FB" w:rsidRPr="007918FB" w:rsidRDefault="007918FB" w:rsidP="007C36DE">
      <w:pPr>
        <w:pStyle w:val="Default"/>
        <w:widowControl w:val="0"/>
        <w:numPr>
          <w:ilvl w:val="0"/>
          <w:numId w:val="39"/>
        </w:numPr>
        <w:spacing w:after="120" w:line="276" w:lineRule="auto"/>
        <w:jc w:val="both"/>
        <w:rPr>
          <w:sz w:val="20"/>
          <w:szCs w:val="20"/>
        </w:rPr>
      </w:pPr>
      <w:r w:rsidRPr="007918FB">
        <w:rPr>
          <w:sz w:val="20"/>
          <w:szCs w:val="20"/>
        </w:rPr>
        <w:t>Porty i złącza</w:t>
      </w:r>
    </w:p>
    <w:p w14:paraId="2FCC226D" w14:textId="77777777" w:rsidR="007918FB" w:rsidRPr="007918FB" w:rsidRDefault="007918FB" w:rsidP="00531F0A">
      <w:pPr>
        <w:pStyle w:val="Default"/>
        <w:spacing w:after="120" w:line="276" w:lineRule="auto"/>
        <w:ind w:left="708"/>
        <w:jc w:val="both"/>
        <w:rPr>
          <w:sz w:val="20"/>
          <w:szCs w:val="20"/>
        </w:rPr>
      </w:pPr>
      <w:r w:rsidRPr="007918FB">
        <w:rPr>
          <w:sz w:val="20"/>
          <w:szCs w:val="20"/>
        </w:rPr>
        <w:t>Płyta główna zaprojektowana i wyprodukowana na zlecenie producenta laptopa, dedykowana dla danego urządzenia, wyposażona minimum w:</w:t>
      </w:r>
    </w:p>
    <w:p w14:paraId="455173A2" w14:textId="77777777" w:rsidR="007918FB" w:rsidRPr="007918FB" w:rsidRDefault="007918FB" w:rsidP="007C36DE">
      <w:pPr>
        <w:pStyle w:val="Default"/>
        <w:widowControl w:val="0"/>
        <w:numPr>
          <w:ilvl w:val="0"/>
          <w:numId w:val="43"/>
        </w:numPr>
        <w:spacing w:after="120" w:line="276" w:lineRule="auto"/>
        <w:jc w:val="both"/>
        <w:rPr>
          <w:sz w:val="20"/>
          <w:szCs w:val="20"/>
        </w:rPr>
      </w:pPr>
      <w:r w:rsidRPr="007918FB">
        <w:rPr>
          <w:sz w:val="20"/>
          <w:szCs w:val="20"/>
        </w:rPr>
        <w:t>1 gniazdo M.2 2230/2280 przeznaczone na dysk SSD M.2;</w:t>
      </w:r>
    </w:p>
    <w:p w14:paraId="60CDE4FE" w14:textId="77777777" w:rsidR="007918FB" w:rsidRPr="007918FB" w:rsidRDefault="007918FB" w:rsidP="007C36DE">
      <w:pPr>
        <w:pStyle w:val="Default"/>
        <w:widowControl w:val="0"/>
        <w:numPr>
          <w:ilvl w:val="0"/>
          <w:numId w:val="43"/>
        </w:numPr>
        <w:spacing w:after="120" w:line="276" w:lineRule="auto"/>
        <w:jc w:val="both"/>
        <w:rPr>
          <w:sz w:val="20"/>
          <w:szCs w:val="20"/>
        </w:rPr>
      </w:pPr>
      <w:r w:rsidRPr="007918FB">
        <w:rPr>
          <w:sz w:val="20"/>
          <w:szCs w:val="20"/>
        </w:rPr>
        <w:t>2 gniazda pamięci SODIMM DDR4;</w:t>
      </w:r>
    </w:p>
    <w:p w14:paraId="55D6C7A1" w14:textId="77777777" w:rsidR="007918FB" w:rsidRPr="007918FB" w:rsidRDefault="007918FB" w:rsidP="007C36DE">
      <w:pPr>
        <w:pStyle w:val="Default"/>
        <w:widowControl w:val="0"/>
        <w:numPr>
          <w:ilvl w:val="0"/>
          <w:numId w:val="43"/>
        </w:numPr>
        <w:spacing w:after="120" w:line="276" w:lineRule="auto"/>
        <w:jc w:val="both"/>
        <w:rPr>
          <w:sz w:val="20"/>
          <w:szCs w:val="20"/>
        </w:rPr>
      </w:pPr>
      <w:r w:rsidRPr="007918FB">
        <w:rPr>
          <w:sz w:val="20"/>
          <w:szCs w:val="20"/>
        </w:rPr>
        <w:t xml:space="preserve">zintegrowana karta sieciowa Ethernet 10/100/1000 </w:t>
      </w:r>
      <w:proofErr w:type="spellStart"/>
      <w:r w:rsidRPr="007918FB">
        <w:rPr>
          <w:sz w:val="20"/>
          <w:szCs w:val="20"/>
        </w:rPr>
        <w:t>Mb</w:t>
      </w:r>
      <w:proofErr w:type="spellEnd"/>
      <w:r w:rsidRPr="007918FB">
        <w:rPr>
          <w:sz w:val="20"/>
          <w:szCs w:val="20"/>
        </w:rPr>
        <w:t>/s z wbudowanym portem RJ 45.</w:t>
      </w:r>
    </w:p>
    <w:p w14:paraId="2BB53FC9" w14:textId="77777777" w:rsidR="007918FB" w:rsidRPr="007918FB" w:rsidRDefault="007918FB" w:rsidP="00531F0A">
      <w:pPr>
        <w:pStyle w:val="Default"/>
        <w:spacing w:after="120" w:line="276" w:lineRule="auto"/>
        <w:ind w:firstLine="708"/>
        <w:jc w:val="both"/>
        <w:rPr>
          <w:sz w:val="20"/>
          <w:szCs w:val="20"/>
        </w:rPr>
      </w:pPr>
      <w:r w:rsidRPr="007918FB">
        <w:rPr>
          <w:sz w:val="20"/>
          <w:szCs w:val="20"/>
        </w:rPr>
        <w:t>Wbudowane:</w:t>
      </w:r>
    </w:p>
    <w:p w14:paraId="635CC2C1" w14:textId="77777777" w:rsidR="007918FB" w:rsidRPr="007918FB" w:rsidRDefault="007918FB" w:rsidP="007C36DE">
      <w:pPr>
        <w:pStyle w:val="Default"/>
        <w:widowControl w:val="0"/>
        <w:numPr>
          <w:ilvl w:val="0"/>
          <w:numId w:val="44"/>
        </w:numPr>
        <w:spacing w:after="120" w:line="276" w:lineRule="auto"/>
        <w:jc w:val="both"/>
        <w:rPr>
          <w:sz w:val="20"/>
          <w:szCs w:val="20"/>
        </w:rPr>
      </w:pPr>
      <w:r w:rsidRPr="007918FB">
        <w:rPr>
          <w:sz w:val="20"/>
          <w:szCs w:val="20"/>
        </w:rPr>
        <w:t>min. 1 port HDMI 2.0;</w:t>
      </w:r>
    </w:p>
    <w:p w14:paraId="78A863EA" w14:textId="77777777" w:rsidR="007918FB" w:rsidRPr="007918FB" w:rsidRDefault="007918FB" w:rsidP="007C36DE">
      <w:pPr>
        <w:pStyle w:val="Default"/>
        <w:widowControl w:val="0"/>
        <w:numPr>
          <w:ilvl w:val="0"/>
          <w:numId w:val="44"/>
        </w:numPr>
        <w:spacing w:after="120" w:line="276" w:lineRule="auto"/>
        <w:jc w:val="both"/>
        <w:rPr>
          <w:sz w:val="20"/>
          <w:szCs w:val="20"/>
        </w:rPr>
      </w:pPr>
      <w:r w:rsidRPr="007918FB">
        <w:rPr>
          <w:sz w:val="20"/>
          <w:szCs w:val="20"/>
        </w:rPr>
        <w:t xml:space="preserve">min. 2 porty USB 3.2 </w:t>
      </w:r>
      <w:proofErr w:type="spellStart"/>
      <w:r w:rsidRPr="007918FB">
        <w:rPr>
          <w:sz w:val="20"/>
          <w:szCs w:val="20"/>
        </w:rPr>
        <w:t>Type</w:t>
      </w:r>
      <w:proofErr w:type="spellEnd"/>
      <w:r w:rsidRPr="007918FB">
        <w:rPr>
          <w:sz w:val="20"/>
          <w:szCs w:val="20"/>
        </w:rPr>
        <w:t>-A;</w:t>
      </w:r>
    </w:p>
    <w:p w14:paraId="6F0E073C" w14:textId="77777777" w:rsidR="007918FB" w:rsidRPr="007918FB" w:rsidRDefault="007918FB" w:rsidP="007C36DE">
      <w:pPr>
        <w:pStyle w:val="Default"/>
        <w:widowControl w:val="0"/>
        <w:numPr>
          <w:ilvl w:val="0"/>
          <w:numId w:val="44"/>
        </w:numPr>
        <w:spacing w:after="120" w:line="276" w:lineRule="auto"/>
        <w:jc w:val="both"/>
        <w:rPr>
          <w:sz w:val="20"/>
          <w:szCs w:val="20"/>
        </w:rPr>
      </w:pPr>
      <w:r w:rsidRPr="007918FB">
        <w:rPr>
          <w:sz w:val="20"/>
          <w:szCs w:val="20"/>
        </w:rPr>
        <w:t>min. 2 porty USB 4;</w:t>
      </w:r>
    </w:p>
    <w:p w14:paraId="08387320" w14:textId="77777777" w:rsidR="007918FB" w:rsidRPr="007918FB" w:rsidRDefault="007918FB" w:rsidP="007C36DE">
      <w:pPr>
        <w:pStyle w:val="Default"/>
        <w:widowControl w:val="0"/>
        <w:numPr>
          <w:ilvl w:val="0"/>
          <w:numId w:val="44"/>
        </w:numPr>
        <w:spacing w:after="120" w:line="276" w:lineRule="auto"/>
        <w:jc w:val="both"/>
        <w:rPr>
          <w:sz w:val="20"/>
          <w:szCs w:val="20"/>
        </w:rPr>
      </w:pPr>
      <w:r w:rsidRPr="007918FB">
        <w:rPr>
          <w:sz w:val="20"/>
          <w:szCs w:val="20"/>
        </w:rPr>
        <w:t xml:space="preserve">min. 1 port USB 3.x </w:t>
      </w:r>
      <w:proofErr w:type="spellStart"/>
      <w:r w:rsidRPr="007918FB">
        <w:rPr>
          <w:sz w:val="20"/>
          <w:szCs w:val="20"/>
        </w:rPr>
        <w:t>Type</w:t>
      </w:r>
      <w:proofErr w:type="spellEnd"/>
      <w:r w:rsidRPr="007918FB">
        <w:rPr>
          <w:sz w:val="20"/>
          <w:szCs w:val="20"/>
        </w:rPr>
        <w:t>-C;</w:t>
      </w:r>
    </w:p>
    <w:p w14:paraId="78A53C82" w14:textId="77777777" w:rsidR="007918FB" w:rsidRPr="007918FB" w:rsidRDefault="007918FB" w:rsidP="007C36DE">
      <w:pPr>
        <w:pStyle w:val="Default"/>
        <w:widowControl w:val="0"/>
        <w:numPr>
          <w:ilvl w:val="0"/>
          <w:numId w:val="44"/>
        </w:numPr>
        <w:spacing w:after="120" w:line="276" w:lineRule="auto"/>
        <w:jc w:val="both"/>
        <w:rPr>
          <w:sz w:val="20"/>
          <w:szCs w:val="20"/>
        </w:rPr>
      </w:pPr>
      <w:r w:rsidRPr="007918FB">
        <w:rPr>
          <w:sz w:val="20"/>
          <w:szCs w:val="20"/>
        </w:rPr>
        <w:t xml:space="preserve">Karta sieciowa </w:t>
      </w:r>
      <w:proofErr w:type="spellStart"/>
      <w:r w:rsidRPr="007918FB">
        <w:rPr>
          <w:sz w:val="20"/>
          <w:szCs w:val="20"/>
        </w:rPr>
        <w:t>WiFi</w:t>
      </w:r>
      <w:proofErr w:type="spellEnd"/>
      <w:r w:rsidRPr="007918FB">
        <w:rPr>
          <w:sz w:val="20"/>
          <w:szCs w:val="20"/>
        </w:rPr>
        <w:t xml:space="preserve"> 6;</w:t>
      </w:r>
    </w:p>
    <w:p w14:paraId="760F35AB" w14:textId="77777777" w:rsidR="007918FB" w:rsidRPr="007918FB" w:rsidRDefault="007918FB" w:rsidP="007C36DE">
      <w:pPr>
        <w:pStyle w:val="Default"/>
        <w:widowControl w:val="0"/>
        <w:numPr>
          <w:ilvl w:val="0"/>
          <w:numId w:val="44"/>
        </w:numPr>
        <w:spacing w:after="120" w:line="276" w:lineRule="auto"/>
        <w:jc w:val="both"/>
        <w:rPr>
          <w:sz w:val="20"/>
          <w:szCs w:val="20"/>
        </w:rPr>
      </w:pPr>
      <w:r w:rsidRPr="007918FB">
        <w:rPr>
          <w:sz w:val="20"/>
          <w:szCs w:val="20"/>
        </w:rPr>
        <w:t>Moduł Bluetooth 5.1;</w:t>
      </w:r>
    </w:p>
    <w:p w14:paraId="408AD76F" w14:textId="77777777" w:rsidR="007918FB" w:rsidRPr="007918FB" w:rsidRDefault="007918FB" w:rsidP="007C36DE">
      <w:pPr>
        <w:pStyle w:val="Default"/>
        <w:widowControl w:val="0"/>
        <w:numPr>
          <w:ilvl w:val="0"/>
          <w:numId w:val="44"/>
        </w:numPr>
        <w:spacing w:after="120" w:line="276" w:lineRule="auto"/>
        <w:jc w:val="both"/>
        <w:rPr>
          <w:sz w:val="20"/>
          <w:szCs w:val="20"/>
        </w:rPr>
      </w:pPr>
      <w:r w:rsidRPr="007918FB">
        <w:rPr>
          <w:sz w:val="20"/>
          <w:szCs w:val="20"/>
        </w:rPr>
        <w:t xml:space="preserve">Czytnik kart pamięci min. </w:t>
      </w:r>
      <w:proofErr w:type="spellStart"/>
      <w:r w:rsidRPr="007918FB">
        <w:rPr>
          <w:sz w:val="20"/>
          <w:szCs w:val="20"/>
        </w:rPr>
        <w:t>Secure</w:t>
      </w:r>
      <w:proofErr w:type="spellEnd"/>
      <w:r w:rsidRPr="007918FB">
        <w:rPr>
          <w:sz w:val="20"/>
          <w:szCs w:val="20"/>
        </w:rPr>
        <w:t xml:space="preserve"> Digital (SD);</w:t>
      </w:r>
    </w:p>
    <w:p w14:paraId="29778FF9" w14:textId="77777777" w:rsidR="007918FB" w:rsidRPr="007918FB" w:rsidRDefault="007918FB" w:rsidP="007C36DE">
      <w:pPr>
        <w:pStyle w:val="Default"/>
        <w:widowControl w:val="0"/>
        <w:numPr>
          <w:ilvl w:val="0"/>
          <w:numId w:val="44"/>
        </w:numPr>
        <w:spacing w:after="120" w:line="276" w:lineRule="auto"/>
        <w:jc w:val="both"/>
        <w:rPr>
          <w:sz w:val="20"/>
          <w:szCs w:val="20"/>
        </w:rPr>
      </w:pPr>
      <w:r w:rsidRPr="007918FB">
        <w:rPr>
          <w:sz w:val="20"/>
          <w:szCs w:val="20"/>
        </w:rPr>
        <w:t xml:space="preserve">Porty audio: wejście na mikrofon, wyjście na słuchawki - dopuszcza się tzw. port </w:t>
      </w:r>
      <w:proofErr w:type="spellStart"/>
      <w:r w:rsidRPr="007918FB">
        <w:rPr>
          <w:sz w:val="20"/>
          <w:szCs w:val="20"/>
        </w:rPr>
        <w:t>combo</w:t>
      </w:r>
      <w:proofErr w:type="spellEnd"/>
    </w:p>
    <w:p w14:paraId="6F428958" w14:textId="77777777" w:rsidR="007918FB" w:rsidRPr="007918FB" w:rsidRDefault="007918FB" w:rsidP="007C36DE">
      <w:pPr>
        <w:pStyle w:val="Default"/>
        <w:widowControl w:val="0"/>
        <w:numPr>
          <w:ilvl w:val="0"/>
          <w:numId w:val="39"/>
        </w:numPr>
        <w:spacing w:after="120" w:line="276" w:lineRule="auto"/>
        <w:jc w:val="both"/>
        <w:rPr>
          <w:sz w:val="20"/>
          <w:szCs w:val="20"/>
        </w:rPr>
      </w:pPr>
      <w:r w:rsidRPr="007918FB">
        <w:rPr>
          <w:sz w:val="20"/>
          <w:szCs w:val="20"/>
        </w:rPr>
        <w:t xml:space="preserve">Klawiatura i </w:t>
      </w:r>
      <w:proofErr w:type="spellStart"/>
      <w:r w:rsidRPr="007918FB">
        <w:rPr>
          <w:sz w:val="20"/>
          <w:szCs w:val="20"/>
        </w:rPr>
        <w:t>touchpad</w:t>
      </w:r>
      <w:proofErr w:type="spellEnd"/>
    </w:p>
    <w:p w14:paraId="669BEC07" w14:textId="77777777" w:rsidR="007918FB" w:rsidRPr="007918FB" w:rsidRDefault="007918FB" w:rsidP="007C36DE">
      <w:pPr>
        <w:pStyle w:val="Default"/>
        <w:widowControl w:val="0"/>
        <w:numPr>
          <w:ilvl w:val="0"/>
          <w:numId w:val="45"/>
        </w:numPr>
        <w:spacing w:after="120" w:line="276" w:lineRule="auto"/>
        <w:jc w:val="both"/>
        <w:rPr>
          <w:sz w:val="20"/>
          <w:szCs w:val="20"/>
        </w:rPr>
      </w:pPr>
      <w:r w:rsidRPr="007918FB">
        <w:rPr>
          <w:sz w:val="20"/>
          <w:szCs w:val="20"/>
        </w:rPr>
        <w:t>Podświetlana klawiatura QWERTY z wydzieloną klawiaturą numeryczną;</w:t>
      </w:r>
    </w:p>
    <w:p w14:paraId="06BABA83" w14:textId="77777777" w:rsidR="007918FB" w:rsidRPr="007918FB" w:rsidRDefault="007918FB" w:rsidP="007C36DE">
      <w:pPr>
        <w:pStyle w:val="Default"/>
        <w:widowControl w:val="0"/>
        <w:numPr>
          <w:ilvl w:val="0"/>
          <w:numId w:val="45"/>
        </w:numPr>
        <w:spacing w:after="120" w:line="276" w:lineRule="auto"/>
        <w:jc w:val="both"/>
        <w:rPr>
          <w:sz w:val="20"/>
          <w:szCs w:val="20"/>
        </w:rPr>
      </w:pPr>
      <w:r w:rsidRPr="007918FB">
        <w:rPr>
          <w:sz w:val="20"/>
          <w:szCs w:val="20"/>
        </w:rPr>
        <w:t xml:space="preserve">wbudowany wielodotykowy </w:t>
      </w:r>
      <w:proofErr w:type="spellStart"/>
      <w:r w:rsidRPr="007918FB">
        <w:rPr>
          <w:sz w:val="20"/>
          <w:szCs w:val="20"/>
        </w:rPr>
        <w:t>touchpad</w:t>
      </w:r>
      <w:proofErr w:type="spellEnd"/>
    </w:p>
    <w:p w14:paraId="2DEF969D" w14:textId="77777777" w:rsidR="007918FB" w:rsidRPr="007918FB" w:rsidRDefault="007918FB" w:rsidP="007C36DE">
      <w:pPr>
        <w:pStyle w:val="Default"/>
        <w:widowControl w:val="0"/>
        <w:numPr>
          <w:ilvl w:val="0"/>
          <w:numId w:val="39"/>
        </w:numPr>
        <w:spacing w:after="120" w:line="276" w:lineRule="auto"/>
        <w:jc w:val="both"/>
        <w:rPr>
          <w:sz w:val="20"/>
          <w:szCs w:val="20"/>
        </w:rPr>
      </w:pPr>
      <w:r w:rsidRPr="007918FB">
        <w:rPr>
          <w:sz w:val="20"/>
          <w:szCs w:val="20"/>
        </w:rPr>
        <w:t>Zasilanie</w:t>
      </w:r>
    </w:p>
    <w:p w14:paraId="5B71D8CE" w14:textId="77777777" w:rsidR="007918FB" w:rsidRPr="007918FB" w:rsidRDefault="007918FB" w:rsidP="007C36DE">
      <w:pPr>
        <w:pStyle w:val="Default"/>
        <w:widowControl w:val="0"/>
        <w:numPr>
          <w:ilvl w:val="0"/>
          <w:numId w:val="46"/>
        </w:numPr>
        <w:spacing w:after="120" w:line="276" w:lineRule="auto"/>
        <w:jc w:val="both"/>
        <w:rPr>
          <w:sz w:val="20"/>
          <w:szCs w:val="20"/>
        </w:rPr>
      </w:pPr>
      <w:r w:rsidRPr="007918FB">
        <w:rPr>
          <w:sz w:val="20"/>
          <w:szCs w:val="20"/>
        </w:rPr>
        <w:t>Akumulatorowe (Li-</w:t>
      </w:r>
      <w:proofErr w:type="spellStart"/>
      <w:r w:rsidRPr="007918FB">
        <w:rPr>
          <w:sz w:val="20"/>
          <w:szCs w:val="20"/>
        </w:rPr>
        <w:t>Ion</w:t>
      </w:r>
      <w:proofErr w:type="spellEnd"/>
      <w:r w:rsidRPr="007918FB">
        <w:rPr>
          <w:sz w:val="20"/>
          <w:szCs w:val="20"/>
        </w:rPr>
        <w:t xml:space="preserve">) o pojemności min. 63 </w:t>
      </w:r>
      <w:proofErr w:type="spellStart"/>
      <w:r w:rsidRPr="007918FB">
        <w:rPr>
          <w:sz w:val="20"/>
          <w:szCs w:val="20"/>
        </w:rPr>
        <w:t>Wh</w:t>
      </w:r>
      <w:proofErr w:type="spellEnd"/>
      <w:r w:rsidRPr="007918FB">
        <w:rPr>
          <w:sz w:val="20"/>
          <w:szCs w:val="20"/>
        </w:rPr>
        <w:t>.</w:t>
      </w:r>
    </w:p>
    <w:p w14:paraId="39973386" w14:textId="77777777" w:rsidR="007918FB" w:rsidRPr="007918FB" w:rsidRDefault="007918FB" w:rsidP="007C36DE">
      <w:pPr>
        <w:pStyle w:val="Default"/>
        <w:widowControl w:val="0"/>
        <w:numPr>
          <w:ilvl w:val="0"/>
          <w:numId w:val="46"/>
        </w:numPr>
        <w:spacing w:after="120" w:line="276" w:lineRule="auto"/>
        <w:jc w:val="both"/>
        <w:rPr>
          <w:sz w:val="20"/>
          <w:szCs w:val="20"/>
        </w:rPr>
      </w:pPr>
      <w:r w:rsidRPr="007918FB">
        <w:rPr>
          <w:sz w:val="20"/>
          <w:szCs w:val="20"/>
        </w:rPr>
        <w:t>Oryginalny, dedykowany przez producenta zasilacz zewnętrzny o parametrach: 100 - 240V minimum 90W.</w:t>
      </w:r>
    </w:p>
    <w:p w14:paraId="3D00358D" w14:textId="77777777" w:rsidR="007918FB" w:rsidRPr="007918FB" w:rsidRDefault="007918FB" w:rsidP="007C36DE">
      <w:pPr>
        <w:pStyle w:val="Default"/>
        <w:widowControl w:val="0"/>
        <w:numPr>
          <w:ilvl w:val="0"/>
          <w:numId w:val="39"/>
        </w:numPr>
        <w:spacing w:after="120" w:line="276" w:lineRule="auto"/>
        <w:jc w:val="both"/>
        <w:rPr>
          <w:sz w:val="20"/>
          <w:szCs w:val="20"/>
        </w:rPr>
      </w:pPr>
      <w:r w:rsidRPr="007918FB">
        <w:rPr>
          <w:sz w:val="20"/>
          <w:szCs w:val="20"/>
        </w:rPr>
        <w:t>Bezpieczeństwo</w:t>
      </w:r>
    </w:p>
    <w:p w14:paraId="4C133EC2" w14:textId="77777777" w:rsidR="007918FB" w:rsidRPr="007918FB" w:rsidRDefault="007918FB" w:rsidP="007C36DE">
      <w:pPr>
        <w:pStyle w:val="Default"/>
        <w:widowControl w:val="0"/>
        <w:numPr>
          <w:ilvl w:val="0"/>
          <w:numId w:val="47"/>
        </w:numPr>
        <w:spacing w:after="120" w:line="276" w:lineRule="auto"/>
        <w:jc w:val="both"/>
        <w:rPr>
          <w:sz w:val="20"/>
          <w:szCs w:val="20"/>
        </w:rPr>
      </w:pPr>
      <w:r w:rsidRPr="007918FB">
        <w:rPr>
          <w:sz w:val="20"/>
          <w:szCs w:val="20"/>
        </w:rPr>
        <w:t>Zintegrowany z płytą główną, dedykowany układ sprzętowy (min. TPM 2.0) służący do tworzenia i zarządzania wygenerowanymi przez komputer kluczami szyfrowania. Zabezpieczenie to musi posiadać możliwość szyfrowania poufnych dokumentów przechowywanych na dysku twardym przy użyciu klucza sprzętowego. Próba usunięcia dedykowanego układu doprowadzi do uszkodzenia całej płyty głównej;</w:t>
      </w:r>
    </w:p>
    <w:p w14:paraId="195B7ED5" w14:textId="77777777" w:rsidR="007918FB" w:rsidRPr="007918FB" w:rsidRDefault="007918FB" w:rsidP="007C36DE">
      <w:pPr>
        <w:pStyle w:val="Default"/>
        <w:widowControl w:val="0"/>
        <w:numPr>
          <w:ilvl w:val="0"/>
          <w:numId w:val="47"/>
        </w:numPr>
        <w:spacing w:after="120" w:line="276" w:lineRule="auto"/>
        <w:jc w:val="both"/>
        <w:rPr>
          <w:sz w:val="20"/>
          <w:szCs w:val="20"/>
        </w:rPr>
      </w:pPr>
      <w:r w:rsidRPr="007918FB">
        <w:rPr>
          <w:sz w:val="20"/>
          <w:szCs w:val="20"/>
        </w:rPr>
        <w:t>Wbudowany czytnik linii papilarnych.</w:t>
      </w:r>
    </w:p>
    <w:p w14:paraId="661D6980" w14:textId="77777777" w:rsidR="007918FB" w:rsidRPr="007918FB" w:rsidRDefault="007918FB" w:rsidP="007C36DE">
      <w:pPr>
        <w:pStyle w:val="Default"/>
        <w:widowControl w:val="0"/>
        <w:numPr>
          <w:ilvl w:val="0"/>
          <w:numId w:val="39"/>
        </w:numPr>
        <w:spacing w:after="120" w:line="276" w:lineRule="auto"/>
        <w:jc w:val="both"/>
        <w:rPr>
          <w:sz w:val="20"/>
          <w:szCs w:val="20"/>
        </w:rPr>
      </w:pPr>
      <w:r w:rsidRPr="007918FB">
        <w:rPr>
          <w:sz w:val="20"/>
          <w:szCs w:val="20"/>
        </w:rPr>
        <w:t>BIOS</w:t>
      </w:r>
    </w:p>
    <w:p w14:paraId="11652F37" w14:textId="77777777" w:rsidR="007918FB" w:rsidRPr="007918FB" w:rsidRDefault="007918FB" w:rsidP="007C36DE">
      <w:pPr>
        <w:pStyle w:val="Default"/>
        <w:widowControl w:val="0"/>
        <w:numPr>
          <w:ilvl w:val="0"/>
          <w:numId w:val="48"/>
        </w:numPr>
        <w:spacing w:after="120" w:line="276" w:lineRule="auto"/>
        <w:jc w:val="both"/>
        <w:rPr>
          <w:sz w:val="20"/>
          <w:szCs w:val="20"/>
        </w:rPr>
      </w:pPr>
      <w:r w:rsidRPr="007918FB">
        <w:rPr>
          <w:sz w:val="20"/>
          <w:szCs w:val="20"/>
        </w:rPr>
        <w:t>BIOS zgodny ze specyfikacją UEFI,</w:t>
      </w:r>
    </w:p>
    <w:p w14:paraId="71D1110B" w14:textId="77777777" w:rsidR="007918FB" w:rsidRPr="007918FB" w:rsidRDefault="007918FB" w:rsidP="007C36DE">
      <w:pPr>
        <w:pStyle w:val="Default"/>
        <w:widowControl w:val="0"/>
        <w:numPr>
          <w:ilvl w:val="0"/>
          <w:numId w:val="48"/>
        </w:numPr>
        <w:spacing w:after="120" w:line="276" w:lineRule="auto"/>
        <w:jc w:val="both"/>
        <w:rPr>
          <w:sz w:val="20"/>
          <w:szCs w:val="20"/>
        </w:rPr>
      </w:pPr>
      <w:r w:rsidRPr="007918FB">
        <w:rPr>
          <w:sz w:val="20"/>
          <w:szCs w:val="20"/>
        </w:rPr>
        <w:t>Możliwość, bez uruchamiania systemu operacyjnego z dysku twardego komputera lub innych podłączonych do niego urządzeń zewnętrznych odczytania z BIOS informacji min. o:</w:t>
      </w:r>
    </w:p>
    <w:p w14:paraId="7C87B872" w14:textId="77777777" w:rsidR="007918FB" w:rsidRPr="007918FB" w:rsidRDefault="007918FB" w:rsidP="007C36DE">
      <w:pPr>
        <w:pStyle w:val="Default"/>
        <w:widowControl w:val="0"/>
        <w:numPr>
          <w:ilvl w:val="1"/>
          <w:numId w:val="48"/>
        </w:numPr>
        <w:spacing w:after="120" w:line="276" w:lineRule="auto"/>
        <w:jc w:val="both"/>
        <w:rPr>
          <w:sz w:val="20"/>
          <w:szCs w:val="20"/>
        </w:rPr>
      </w:pPr>
      <w:r w:rsidRPr="007918FB">
        <w:rPr>
          <w:sz w:val="20"/>
          <w:szCs w:val="20"/>
        </w:rPr>
        <w:t>wersji BIOS,</w:t>
      </w:r>
    </w:p>
    <w:p w14:paraId="7DBBEB84" w14:textId="77777777" w:rsidR="007918FB" w:rsidRPr="007918FB" w:rsidRDefault="007918FB" w:rsidP="007C36DE">
      <w:pPr>
        <w:pStyle w:val="Default"/>
        <w:widowControl w:val="0"/>
        <w:numPr>
          <w:ilvl w:val="1"/>
          <w:numId w:val="48"/>
        </w:numPr>
        <w:spacing w:after="120" w:line="276" w:lineRule="auto"/>
        <w:jc w:val="both"/>
        <w:rPr>
          <w:sz w:val="20"/>
          <w:szCs w:val="20"/>
        </w:rPr>
      </w:pPr>
      <w:r w:rsidRPr="007918FB">
        <w:rPr>
          <w:sz w:val="20"/>
          <w:szCs w:val="20"/>
        </w:rPr>
        <w:lastRenderedPageBreak/>
        <w:t>numerze seryjnym komputera,</w:t>
      </w:r>
    </w:p>
    <w:p w14:paraId="2D471BC5" w14:textId="77777777" w:rsidR="007918FB" w:rsidRPr="007918FB" w:rsidRDefault="007918FB" w:rsidP="007C36DE">
      <w:pPr>
        <w:pStyle w:val="Default"/>
        <w:widowControl w:val="0"/>
        <w:numPr>
          <w:ilvl w:val="1"/>
          <w:numId w:val="48"/>
        </w:numPr>
        <w:spacing w:after="120" w:line="276" w:lineRule="auto"/>
        <w:jc w:val="both"/>
        <w:rPr>
          <w:sz w:val="20"/>
          <w:szCs w:val="20"/>
        </w:rPr>
      </w:pPr>
      <w:r w:rsidRPr="007918FB">
        <w:rPr>
          <w:sz w:val="20"/>
          <w:szCs w:val="20"/>
        </w:rPr>
        <w:t>typie zainstalowanego procesora,</w:t>
      </w:r>
    </w:p>
    <w:p w14:paraId="1C010EF0" w14:textId="77777777" w:rsidR="007918FB" w:rsidRPr="007918FB" w:rsidRDefault="007918FB" w:rsidP="007C36DE">
      <w:pPr>
        <w:pStyle w:val="Default"/>
        <w:widowControl w:val="0"/>
        <w:numPr>
          <w:ilvl w:val="1"/>
          <w:numId w:val="48"/>
        </w:numPr>
        <w:spacing w:after="120" w:line="276" w:lineRule="auto"/>
        <w:jc w:val="both"/>
        <w:rPr>
          <w:sz w:val="20"/>
          <w:szCs w:val="20"/>
        </w:rPr>
      </w:pPr>
      <w:r w:rsidRPr="007918FB">
        <w:rPr>
          <w:sz w:val="20"/>
          <w:szCs w:val="20"/>
        </w:rPr>
        <w:t>prędkości zainstalowanego procesora</w:t>
      </w:r>
    </w:p>
    <w:p w14:paraId="6FA6D3C4" w14:textId="77777777" w:rsidR="007918FB" w:rsidRPr="007918FB" w:rsidRDefault="007918FB" w:rsidP="007C36DE">
      <w:pPr>
        <w:pStyle w:val="Default"/>
        <w:widowControl w:val="0"/>
        <w:numPr>
          <w:ilvl w:val="1"/>
          <w:numId w:val="48"/>
        </w:numPr>
        <w:spacing w:after="120" w:line="276" w:lineRule="auto"/>
        <w:jc w:val="both"/>
        <w:rPr>
          <w:sz w:val="20"/>
          <w:szCs w:val="20"/>
        </w:rPr>
      </w:pPr>
      <w:r w:rsidRPr="007918FB">
        <w:rPr>
          <w:sz w:val="20"/>
          <w:szCs w:val="20"/>
        </w:rPr>
        <w:t>ilości zainstalowanej pamięci RAM,</w:t>
      </w:r>
    </w:p>
    <w:p w14:paraId="6E170A73" w14:textId="77777777" w:rsidR="007918FB" w:rsidRPr="007918FB" w:rsidRDefault="007918FB" w:rsidP="007C36DE">
      <w:pPr>
        <w:pStyle w:val="Default"/>
        <w:widowControl w:val="0"/>
        <w:numPr>
          <w:ilvl w:val="1"/>
          <w:numId w:val="48"/>
        </w:numPr>
        <w:spacing w:after="120" w:line="276" w:lineRule="auto"/>
        <w:jc w:val="both"/>
        <w:rPr>
          <w:sz w:val="20"/>
          <w:szCs w:val="20"/>
        </w:rPr>
      </w:pPr>
      <w:r w:rsidRPr="007918FB">
        <w:rPr>
          <w:sz w:val="20"/>
          <w:szCs w:val="20"/>
        </w:rPr>
        <w:t>prędkości zainstalowanej pamięci RAM,</w:t>
      </w:r>
    </w:p>
    <w:p w14:paraId="04F8CE8C" w14:textId="77777777" w:rsidR="007918FB" w:rsidRPr="007918FB" w:rsidRDefault="007918FB" w:rsidP="007C36DE">
      <w:pPr>
        <w:pStyle w:val="Default"/>
        <w:widowControl w:val="0"/>
        <w:numPr>
          <w:ilvl w:val="1"/>
          <w:numId w:val="48"/>
        </w:numPr>
        <w:spacing w:after="120" w:line="276" w:lineRule="auto"/>
        <w:jc w:val="both"/>
        <w:rPr>
          <w:sz w:val="20"/>
          <w:szCs w:val="20"/>
        </w:rPr>
      </w:pPr>
      <w:r w:rsidRPr="007918FB">
        <w:rPr>
          <w:sz w:val="20"/>
          <w:szCs w:val="20"/>
        </w:rPr>
        <w:t>zainstalowanym dysku SSD,</w:t>
      </w:r>
    </w:p>
    <w:p w14:paraId="58189292" w14:textId="77777777" w:rsidR="007918FB" w:rsidRPr="007918FB" w:rsidRDefault="007918FB" w:rsidP="007C36DE">
      <w:pPr>
        <w:pStyle w:val="Default"/>
        <w:widowControl w:val="0"/>
        <w:numPr>
          <w:ilvl w:val="1"/>
          <w:numId w:val="48"/>
        </w:numPr>
        <w:spacing w:after="120" w:line="276" w:lineRule="auto"/>
        <w:jc w:val="both"/>
        <w:rPr>
          <w:sz w:val="20"/>
          <w:szCs w:val="20"/>
        </w:rPr>
      </w:pPr>
      <w:r w:rsidRPr="007918FB">
        <w:rPr>
          <w:sz w:val="20"/>
          <w:szCs w:val="20"/>
        </w:rPr>
        <w:t>stanie baterii i jej poziomie naładowania.</w:t>
      </w:r>
    </w:p>
    <w:p w14:paraId="5D34899F" w14:textId="77777777" w:rsidR="007918FB" w:rsidRPr="007918FB" w:rsidRDefault="007918FB" w:rsidP="007C36DE">
      <w:pPr>
        <w:pStyle w:val="Default"/>
        <w:widowControl w:val="0"/>
        <w:numPr>
          <w:ilvl w:val="0"/>
          <w:numId w:val="49"/>
        </w:numPr>
        <w:spacing w:after="120" w:line="276" w:lineRule="auto"/>
        <w:jc w:val="both"/>
        <w:rPr>
          <w:sz w:val="20"/>
          <w:szCs w:val="20"/>
        </w:rPr>
      </w:pPr>
      <w:r w:rsidRPr="007918FB">
        <w:rPr>
          <w:sz w:val="20"/>
          <w:szCs w:val="20"/>
        </w:rPr>
        <w:t>Funkcja blokowania wejścia do BIOS oraz blokowania startu systemu operacyjnego;</w:t>
      </w:r>
    </w:p>
    <w:p w14:paraId="439087CE" w14:textId="77777777" w:rsidR="007918FB" w:rsidRPr="007918FB" w:rsidRDefault="007918FB" w:rsidP="007C36DE">
      <w:pPr>
        <w:pStyle w:val="Default"/>
        <w:widowControl w:val="0"/>
        <w:numPr>
          <w:ilvl w:val="0"/>
          <w:numId w:val="49"/>
        </w:numPr>
        <w:spacing w:after="120" w:line="276" w:lineRule="auto"/>
        <w:jc w:val="both"/>
        <w:rPr>
          <w:sz w:val="20"/>
          <w:szCs w:val="20"/>
        </w:rPr>
      </w:pPr>
      <w:r w:rsidRPr="007918FB">
        <w:rPr>
          <w:sz w:val="20"/>
          <w:szCs w:val="20"/>
        </w:rPr>
        <w:t>Możliwość, bez uruchamiania systemu operacyjnego z dysku twardego komputera lub innych, podłączonych do niego urządzeń zewnętrznych, ustawienia hasła na poziomie sprzętowym, administratora;</w:t>
      </w:r>
    </w:p>
    <w:p w14:paraId="1AB6CB05" w14:textId="77777777" w:rsidR="007918FB" w:rsidRPr="007918FB" w:rsidRDefault="007918FB" w:rsidP="007C36DE">
      <w:pPr>
        <w:pStyle w:val="Default"/>
        <w:widowControl w:val="0"/>
        <w:numPr>
          <w:ilvl w:val="0"/>
          <w:numId w:val="49"/>
        </w:numPr>
        <w:spacing w:after="120" w:line="276" w:lineRule="auto"/>
        <w:jc w:val="both"/>
        <w:rPr>
          <w:sz w:val="20"/>
          <w:szCs w:val="20"/>
        </w:rPr>
      </w:pPr>
      <w:r w:rsidRPr="007918FB">
        <w:rPr>
          <w:sz w:val="20"/>
          <w:szCs w:val="20"/>
        </w:rPr>
        <w:t>Możliwość ustawienia hasła składającego się z cyfr, małych liter, dużych liter, znaków specjalnych;</w:t>
      </w:r>
    </w:p>
    <w:p w14:paraId="719748D8" w14:textId="77777777" w:rsidR="007918FB" w:rsidRPr="007918FB" w:rsidRDefault="007918FB" w:rsidP="007C36DE">
      <w:pPr>
        <w:pStyle w:val="Default"/>
        <w:widowControl w:val="0"/>
        <w:numPr>
          <w:ilvl w:val="0"/>
          <w:numId w:val="49"/>
        </w:numPr>
        <w:spacing w:after="120" w:line="276" w:lineRule="auto"/>
        <w:jc w:val="both"/>
        <w:rPr>
          <w:sz w:val="20"/>
          <w:szCs w:val="20"/>
        </w:rPr>
      </w:pPr>
      <w:r w:rsidRPr="007918FB">
        <w:rPr>
          <w:sz w:val="20"/>
          <w:szCs w:val="20"/>
        </w:rPr>
        <w:t>Możliwość włączania / wyłączenia portów USB;</w:t>
      </w:r>
    </w:p>
    <w:p w14:paraId="53D271FD" w14:textId="77777777" w:rsidR="007918FB" w:rsidRPr="007918FB" w:rsidRDefault="007918FB" w:rsidP="007C36DE">
      <w:pPr>
        <w:pStyle w:val="Default"/>
        <w:widowControl w:val="0"/>
        <w:numPr>
          <w:ilvl w:val="0"/>
          <w:numId w:val="49"/>
        </w:numPr>
        <w:spacing w:after="120" w:line="276" w:lineRule="auto"/>
        <w:jc w:val="both"/>
        <w:rPr>
          <w:sz w:val="20"/>
          <w:szCs w:val="20"/>
        </w:rPr>
      </w:pPr>
      <w:r w:rsidRPr="007918FB">
        <w:rPr>
          <w:sz w:val="20"/>
          <w:szCs w:val="20"/>
        </w:rPr>
        <w:t xml:space="preserve">Możliwość włączenia / wyłączenia karty sieciowej </w:t>
      </w:r>
      <w:proofErr w:type="spellStart"/>
      <w:r w:rsidRPr="007918FB">
        <w:rPr>
          <w:sz w:val="20"/>
          <w:szCs w:val="20"/>
        </w:rPr>
        <w:t>WiFi</w:t>
      </w:r>
      <w:proofErr w:type="spellEnd"/>
      <w:r w:rsidRPr="007918FB">
        <w:rPr>
          <w:sz w:val="20"/>
          <w:szCs w:val="20"/>
        </w:rPr>
        <w:t>;</w:t>
      </w:r>
    </w:p>
    <w:p w14:paraId="4B6BE9ED" w14:textId="77777777" w:rsidR="007918FB" w:rsidRPr="007918FB" w:rsidRDefault="007918FB" w:rsidP="007C36DE">
      <w:pPr>
        <w:pStyle w:val="Default"/>
        <w:widowControl w:val="0"/>
        <w:numPr>
          <w:ilvl w:val="0"/>
          <w:numId w:val="49"/>
        </w:numPr>
        <w:spacing w:after="120" w:line="276" w:lineRule="auto"/>
        <w:jc w:val="both"/>
        <w:rPr>
          <w:sz w:val="20"/>
          <w:szCs w:val="20"/>
        </w:rPr>
      </w:pPr>
      <w:r w:rsidRPr="007918FB">
        <w:rPr>
          <w:sz w:val="20"/>
          <w:szCs w:val="20"/>
        </w:rPr>
        <w:t>Możliwość włączenia / wyłączenia kamery;</w:t>
      </w:r>
    </w:p>
    <w:p w14:paraId="05F9FBF9" w14:textId="77777777" w:rsidR="007918FB" w:rsidRPr="007918FB" w:rsidRDefault="007918FB" w:rsidP="007C36DE">
      <w:pPr>
        <w:pStyle w:val="Default"/>
        <w:widowControl w:val="0"/>
        <w:numPr>
          <w:ilvl w:val="0"/>
          <w:numId w:val="49"/>
        </w:numPr>
        <w:spacing w:after="120" w:line="276" w:lineRule="auto"/>
        <w:jc w:val="both"/>
        <w:rPr>
          <w:sz w:val="20"/>
          <w:szCs w:val="20"/>
        </w:rPr>
      </w:pPr>
      <w:r w:rsidRPr="007918FB">
        <w:rPr>
          <w:sz w:val="20"/>
          <w:szCs w:val="20"/>
        </w:rPr>
        <w:t>Możliwość włączenia / wyłączenia czytnika kart pamięci;</w:t>
      </w:r>
    </w:p>
    <w:p w14:paraId="62442EE3" w14:textId="77777777" w:rsidR="007918FB" w:rsidRPr="007918FB" w:rsidRDefault="007918FB" w:rsidP="007C36DE">
      <w:pPr>
        <w:pStyle w:val="Default"/>
        <w:widowControl w:val="0"/>
        <w:numPr>
          <w:ilvl w:val="0"/>
          <w:numId w:val="49"/>
        </w:numPr>
        <w:spacing w:after="120" w:line="276" w:lineRule="auto"/>
        <w:jc w:val="both"/>
        <w:rPr>
          <w:sz w:val="20"/>
          <w:szCs w:val="20"/>
        </w:rPr>
      </w:pPr>
      <w:r w:rsidRPr="007918FB">
        <w:rPr>
          <w:sz w:val="20"/>
          <w:szCs w:val="20"/>
        </w:rPr>
        <w:t>Możliwość włączania / wyłączanie czytnika linii papilarnych</w:t>
      </w:r>
    </w:p>
    <w:p w14:paraId="6CC7937A" w14:textId="77777777" w:rsidR="007918FB" w:rsidRPr="007918FB" w:rsidRDefault="007918FB" w:rsidP="007C36DE">
      <w:pPr>
        <w:pStyle w:val="Default"/>
        <w:widowControl w:val="0"/>
        <w:numPr>
          <w:ilvl w:val="0"/>
          <w:numId w:val="49"/>
        </w:numPr>
        <w:spacing w:after="120" w:line="276" w:lineRule="auto"/>
        <w:jc w:val="both"/>
        <w:rPr>
          <w:sz w:val="20"/>
          <w:szCs w:val="20"/>
        </w:rPr>
      </w:pPr>
      <w:r w:rsidRPr="007918FB">
        <w:rPr>
          <w:sz w:val="20"/>
          <w:szCs w:val="20"/>
        </w:rPr>
        <w:t>Możliwość włączenia / wyłączenia układu TPM;</w:t>
      </w:r>
    </w:p>
    <w:p w14:paraId="3F71A76E" w14:textId="77777777" w:rsidR="007918FB" w:rsidRPr="007918FB" w:rsidRDefault="007918FB" w:rsidP="007C36DE">
      <w:pPr>
        <w:pStyle w:val="Default"/>
        <w:widowControl w:val="0"/>
        <w:numPr>
          <w:ilvl w:val="0"/>
          <w:numId w:val="49"/>
        </w:numPr>
        <w:spacing w:after="120" w:line="276" w:lineRule="auto"/>
        <w:jc w:val="both"/>
        <w:rPr>
          <w:sz w:val="20"/>
          <w:szCs w:val="20"/>
        </w:rPr>
      </w:pPr>
      <w:r w:rsidRPr="007918FB">
        <w:rPr>
          <w:sz w:val="20"/>
          <w:szCs w:val="20"/>
        </w:rPr>
        <w:t>System diagnostyczny z graficznym interfejsem użytkownika dostępny z poziomu menu BOOT lub BIOS, umożliwiający przetestowanie komputera.</w:t>
      </w:r>
    </w:p>
    <w:p w14:paraId="06310766" w14:textId="77777777" w:rsidR="007918FB" w:rsidRPr="007918FB" w:rsidRDefault="007918FB" w:rsidP="007C36DE">
      <w:pPr>
        <w:pStyle w:val="Default"/>
        <w:widowControl w:val="0"/>
        <w:numPr>
          <w:ilvl w:val="0"/>
          <w:numId w:val="39"/>
        </w:numPr>
        <w:spacing w:after="120" w:line="276" w:lineRule="auto"/>
        <w:jc w:val="both"/>
        <w:rPr>
          <w:sz w:val="20"/>
          <w:szCs w:val="20"/>
        </w:rPr>
      </w:pPr>
      <w:r w:rsidRPr="007918FB">
        <w:rPr>
          <w:sz w:val="20"/>
          <w:szCs w:val="20"/>
        </w:rPr>
        <w:t>Peryferia</w:t>
      </w:r>
    </w:p>
    <w:p w14:paraId="21F57EC4" w14:textId="77777777" w:rsidR="007918FB" w:rsidRPr="007918FB" w:rsidRDefault="007918FB" w:rsidP="007C36DE">
      <w:pPr>
        <w:pStyle w:val="Default"/>
        <w:widowControl w:val="0"/>
        <w:numPr>
          <w:ilvl w:val="0"/>
          <w:numId w:val="50"/>
        </w:numPr>
        <w:spacing w:after="120" w:line="276" w:lineRule="auto"/>
        <w:ind w:left="993" w:hanging="284"/>
        <w:jc w:val="both"/>
        <w:rPr>
          <w:sz w:val="20"/>
          <w:szCs w:val="20"/>
        </w:rPr>
      </w:pPr>
      <w:r w:rsidRPr="007918FB">
        <w:rPr>
          <w:sz w:val="20"/>
          <w:szCs w:val="20"/>
        </w:rPr>
        <w:t>Mysz przewodowa, laserowa lub optyczna USB z dwoma klawiszami oraz rolką (</w:t>
      </w:r>
      <w:proofErr w:type="spellStart"/>
      <w:r w:rsidRPr="007918FB">
        <w:rPr>
          <w:sz w:val="20"/>
          <w:szCs w:val="20"/>
        </w:rPr>
        <w:t>scroll</w:t>
      </w:r>
      <w:proofErr w:type="spellEnd"/>
      <w:r w:rsidRPr="007918FB">
        <w:rPr>
          <w:sz w:val="20"/>
          <w:szCs w:val="20"/>
        </w:rPr>
        <w:t>), długość kabla minimum 1,5 m.</w:t>
      </w:r>
    </w:p>
    <w:p w14:paraId="620CED35" w14:textId="77777777" w:rsidR="007918FB" w:rsidRPr="007918FB" w:rsidRDefault="007918FB" w:rsidP="007C36DE">
      <w:pPr>
        <w:pStyle w:val="Default"/>
        <w:widowControl w:val="0"/>
        <w:numPr>
          <w:ilvl w:val="0"/>
          <w:numId w:val="50"/>
        </w:numPr>
        <w:spacing w:after="120" w:line="276" w:lineRule="auto"/>
        <w:ind w:left="993" w:hanging="284"/>
        <w:jc w:val="both"/>
        <w:rPr>
          <w:sz w:val="20"/>
          <w:szCs w:val="20"/>
        </w:rPr>
      </w:pPr>
      <w:r w:rsidRPr="007918FB">
        <w:rPr>
          <w:sz w:val="20"/>
          <w:szCs w:val="20"/>
        </w:rPr>
        <w:t xml:space="preserve">Torba na laptopa, wykonana z materiału wodoodpornego, posiadająca wzmocnienia zabezpieczające laptopa przed uderzeniami. Torba powinna posiadać oddzielne przegrody </w:t>
      </w:r>
    </w:p>
    <w:p w14:paraId="24F4F973" w14:textId="77777777" w:rsidR="007918FB" w:rsidRPr="007918FB" w:rsidRDefault="007918FB" w:rsidP="007C36DE">
      <w:pPr>
        <w:pStyle w:val="Default"/>
        <w:widowControl w:val="0"/>
        <w:numPr>
          <w:ilvl w:val="0"/>
          <w:numId w:val="50"/>
        </w:numPr>
        <w:spacing w:after="120" w:line="276" w:lineRule="auto"/>
        <w:ind w:left="993" w:hanging="284"/>
        <w:jc w:val="both"/>
        <w:rPr>
          <w:sz w:val="20"/>
          <w:szCs w:val="20"/>
        </w:rPr>
      </w:pPr>
      <w:r w:rsidRPr="007918FB">
        <w:rPr>
          <w:sz w:val="20"/>
          <w:szCs w:val="20"/>
        </w:rPr>
        <w:t xml:space="preserve">Kabel </w:t>
      </w:r>
      <w:proofErr w:type="spellStart"/>
      <w:r w:rsidRPr="007918FB">
        <w:rPr>
          <w:sz w:val="20"/>
          <w:szCs w:val="20"/>
        </w:rPr>
        <w:t>ethernetowy</w:t>
      </w:r>
      <w:proofErr w:type="spellEnd"/>
      <w:r w:rsidRPr="007918FB">
        <w:rPr>
          <w:sz w:val="20"/>
          <w:szCs w:val="20"/>
        </w:rPr>
        <w:t xml:space="preserve"> o długości 5m kategorii 5E.</w:t>
      </w:r>
    </w:p>
    <w:p w14:paraId="65127988" w14:textId="77777777" w:rsidR="007918FB" w:rsidRPr="007918FB" w:rsidRDefault="007918FB" w:rsidP="007C36DE">
      <w:pPr>
        <w:pStyle w:val="Default"/>
        <w:widowControl w:val="0"/>
        <w:numPr>
          <w:ilvl w:val="0"/>
          <w:numId w:val="39"/>
        </w:numPr>
        <w:spacing w:after="120" w:line="276" w:lineRule="auto"/>
        <w:jc w:val="both"/>
        <w:rPr>
          <w:sz w:val="20"/>
          <w:szCs w:val="20"/>
        </w:rPr>
      </w:pPr>
      <w:r w:rsidRPr="007918FB">
        <w:rPr>
          <w:sz w:val="20"/>
          <w:szCs w:val="20"/>
        </w:rPr>
        <w:t>Waga, wymiary</w:t>
      </w:r>
    </w:p>
    <w:p w14:paraId="10CD3E8F" w14:textId="77777777" w:rsidR="007918FB" w:rsidRPr="007918FB" w:rsidRDefault="007918FB" w:rsidP="007C36DE">
      <w:pPr>
        <w:pStyle w:val="Default"/>
        <w:widowControl w:val="0"/>
        <w:numPr>
          <w:ilvl w:val="0"/>
          <w:numId w:val="51"/>
        </w:numPr>
        <w:spacing w:after="120" w:line="276" w:lineRule="auto"/>
        <w:ind w:left="993" w:hanging="284"/>
        <w:jc w:val="both"/>
        <w:rPr>
          <w:sz w:val="20"/>
          <w:szCs w:val="20"/>
        </w:rPr>
      </w:pPr>
      <w:r w:rsidRPr="007918FB">
        <w:rPr>
          <w:sz w:val="20"/>
          <w:szCs w:val="20"/>
        </w:rPr>
        <w:t>Waga laptopa z baterią: nie więcej niż 1,7 kg.</w:t>
      </w:r>
    </w:p>
    <w:p w14:paraId="2CE5B9DC" w14:textId="77777777" w:rsidR="007918FB" w:rsidRPr="007918FB" w:rsidRDefault="007918FB" w:rsidP="007C36DE">
      <w:pPr>
        <w:pStyle w:val="Default"/>
        <w:widowControl w:val="0"/>
        <w:numPr>
          <w:ilvl w:val="0"/>
          <w:numId w:val="51"/>
        </w:numPr>
        <w:spacing w:after="120" w:line="276" w:lineRule="auto"/>
        <w:ind w:left="993" w:hanging="284"/>
        <w:jc w:val="both"/>
        <w:rPr>
          <w:sz w:val="20"/>
          <w:szCs w:val="20"/>
        </w:rPr>
      </w:pPr>
      <w:r w:rsidRPr="007918FB">
        <w:rPr>
          <w:sz w:val="20"/>
          <w:szCs w:val="20"/>
        </w:rPr>
        <w:t>Wysokość laptopa: nie więcej niż 22 mm.</w:t>
      </w:r>
    </w:p>
    <w:p w14:paraId="0417F276" w14:textId="77777777" w:rsidR="007918FB" w:rsidRPr="007918FB" w:rsidRDefault="007918FB" w:rsidP="007C36DE">
      <w:pPr>
        <w:pStyle w:val="Default"/>
        <w:widowControl w:val="0"/>
        <w:numPr>
          <w:ilvl w:val="0"/>
          <w:numId w:val="39"/>
        </w:numPr>
        <w:spacing w:after="120" w:line="276" w:lineRule="auto"/>
        <w:jc w:val="both"/>
        <w:rPr>
          <w:sz w:val="20"/>
          <w:szCs w:val="20"/>
        </w:rPr>
      </w:pPr>
      <w:r w:rsidRPr="007918FB">
        <w:rPr>
          <w:sz w:val="20"/>
          <w:szCs w:val="20"/>
        </w:rPr>
        <w:t>Oprogramowanie</w:t>
      </w:r>
    </w:p>
    <w:p w14:paraId="25BD3B90" w14:textId="77777777" w:rsidR="007918FB" w:rsidRPr="007918FB" w:rsidRDefault="007918FB" w:rsidP="00531F0A">
      <w:pPr>
        <w:pStyle w:val="Default"/>
        <w:spacing w:after="120" w:line="276" w:lineRule="auto"/>
        <w:ind w:left="708"/>
        <w:jc w:val="both"/>
        <w:rPr>
          <w:sz w:val="20"/>
          <w:szCs w:val="20"/>
        </w:rPr>
      </w:pPr>
      <w:r w:rsidRPr="007918FB">
        <w:rPr>
          <w:sz w:val="20"/>
          <w:szCs w:val="20"/>
        </w:rPr>
        <w:t>Oprogramowanie producenta komputera z nieograniczoną czasowo licencją na użytkowanie umożliwiające:</w:t>
      </w:r>
    </w:p>
    <w:p w14:paraId="67A2BA9C" w14:textId="77777777" w:rsidR="007918FB" w:rsidRPr="007918FB" w:rsidRDefault="007918FB" w:rsidP="007C36DE">
      <w:pPr>
        <w:pStyle w:val="Default"/>
        <w:widowControl w:val="0"/>
        <w:numPr>
          <w:ilvl w:val="0"/>
          <w:numId w:val="52"/>
        </w:numPr>
        <w:spacing w:after="120" w:line="276" w:lineRule="auto"/>
        <w:ind w:left="993" w:hanging="284"/>
        <w:jc w:val="both"/>
        <w:rPr>
          <w:sz w:val="20"/>
          <w:szCs w:val="20"/>
        </w:rPr>
      </w:pPr>
      <w:r w:rsidRPr="007918FB">
        <w:rPr>
          <w:sz w:val="20"/>
          <w:szCs w:val="20"/>
        </w:rPr>
        <w:t>wykonywanie aktualizacji i instalacje wszystkich sterowników, aktualizacji aplikacji producenta dostarczonych w obrazie systemu operacyjnego producenta, BIOS-u do najnowszej dostępnej wersji,</w:t>
      </w:r>
    </w:p>
    <w:p w14:paraId="68DDCE75" w14:textId="77777777" w:rsidR="007918FB" w:rsidRPr="007918FB" w:rsidRDefault="007918FB" w:rsidP="007C36DE">
      <w:pPr>
        <w:pStyle w:val="Default"/>
        <w:widowControl w:val="0"/>
        <w:numPr>
          <w:ilvl w:val="0"/>
          <w:numId w:val="52"/>
        </w:numPr>
        <w:spacing w:after="120" w:line="276" w:lineRule="auto"/>
        <w:ind w:left="993" w:hanging="284"/>
        <w:jc w:val="both"/>
        <w:rPr>
          <w:sz w:val="20"/>
          <w:szCs w:val="20"/>
        </w:rPr>
      </w:pPr>
      <w:r w:rsidRPr="007918FB">
        <w:rPr>
          <w:sz w:val="20"/>
          <w:szCs w:val="20"/>
        </w:rPr>
        <w:t>dostęp do wykazu najnowszych aktualizacji,</w:t>
      </w:r>
    </w:p>
    <w:p w14:paraId="20464BE7" w14:textId="0A4D11C0" w:rsidR="007918FB" w:rsidRDefault="007918FB" w:rsidP="007C36DE">
      <w:pPr>
        <w:pStyle w:val="Default"/>
        <w:widowControl w:val="0"/>
        <w:numPr>
          <w:ilvl w:val="0"/>
          <w:numId w:val="52"/>
        </w:numPr>
        <w:spacing w:after="120" w:line="276" w:lineRule="auto"/>
        <w:ind w:left="993" w:hanging="284"/>
        <w:jc w:val="both"/>
        <w:rPr>
          <w:sz w:val="20"/>
          <w:szCs w:val="20"/>
        </w:rPr>
      </w:pPr>
      <w:r w:rsidRPr="007918FB">
        <w:rPr>
          <w:sz w:val="20"/>
          <w:szCs w:val="20"/>
        </w:rPr>
        <w:t xml:space="preserve">sprawdzenie historii aktualizacji z informacją, jakie sterowniki były instalowane </w:t>
      </w:r>
      <w:r w:rsidRPr="007918FB">
        <w:rPr>
          <w:sz w:val="20"/>
          <w:szCs w:val="20"/>
        </w:rPr>
        <w:br/>
        <w:t>z wersją poprzez podanie identyfikatora modelu lub numeru seryjnego komputera na wskazanej przez producenta stronie internetowej lub w dedykowanej aplikacji producenta</w:t>
      </w:r>
    </w:p>
    <w:p w14:paraId="49AE99B6" w14:textId="48DB8888" w:rsidR="00531F0A" w:rsidRDefault="00531F0A" w:rsidP="00531F0A">
      <w:pPr>
        <w:pStyle w:val="Default"/>
        <w:widowControl w:val="0"/>
        <w:spacing w:after="120" w:line="276" w:lineRule="auto"/>
        <w:jc w:val="both"/>
        <w:rPr>
          <w:sz w:val="20"/>
          <w:szCs w:val="20"/>
        </w:rPr>
      </w:pPr>
    </w:p>
    <w:p w14:paraId="2911AA71" w14:textId="77777777" w:rsidR="00531F0A" w:rsidRPr="007918FB" w:rsidRDefault="00531F0A" w:rsidP="00531F0A">
      <w:pPr>
        <w:pStyle w:val="Default"/>
        <w:widowControl w:val="0"/>
        <w:spacing w:after="120" w:line="276" w:lineRule="auto"/>
        <w:jc w:val="both"/>
        <w:rPr>
          <w:sz w:val="20"/>
          <w:szCs w:val="20"/>
        </w:rPr>
      </w:pPr>
    </w:p>
    <w:p w14:paraId="43DA97E3" w14:textId="77777777" w:rsidR="007918FB" w:rsidRPr="007918FB" w:rsidRDefault="007918FB" w:rsidP="007C36DE">
      <w:pPr>
        <w:pStyle w:val="Default"/>
        <w:widowControl w:val="0"/>
        <w:numPr>
          <w:ilvl w:val="0"/>
          <w:numId w:val="39"/>
        </w:numPr>
        <w:spacing w:after="120" w:line="276" w:lineRule="auto"/>
        <w:jc w:val="both"/>
        <w:rPr>
          <w:sz w:val="20"/>
          <w:szCs w:val="20"/>
        </w:rPr>
      </w:pPr>
      <w:r w:rsidRPr="007918FB">
        <w:rPr>
          <w:sz w:val="20"/>
          <w:szCs w:val="20"/>
        </w:rPr>
        <w:lastRenderedPageBreak/>
        <w:t>System operacyjny.</w:t>
      </w:r>
    </w:p>
    <w:p w14:paraId="3401B76F" w14:textId="77777777" w:rsidR="007918FB" w:rsidRPr="007918FB" w:rsidRDefault="007918FB" w:rsidP="007C36DE">
      <w:pPr>
        <w:pStyle w:val="Default"/>
        <w:widowControl w:val="0"/>
        <w:numPr>
          <w:ilvl w:val="0"/>
          <w:numId w:val="53"/>
        </w:numPr>
        <w:spacing w:after="120" w:line="276" w:lineRule="auto"/>
        <w:ind w:left="993" w:hanging="284"/>
        <w:jc w:val="both"/>
        <w:rPr>
          <w:sz w:val="20"/>
          <w:szCs w:val="20"/>
        </w:rPr>
      </w:pPr>
      <w:r w:rsidRPr="007918FB">
        <w:rPr>
          <w:sz w:val="20"/>
          <w:szCs w:val="20"/>
        </w:rPr>
        <w:t>Zainstalowany system operacyjny Windows 11 Professional 64-bit PL (w polskiej wersji językowej) w celu zapewnienia współpracy ze środowiskiem sieciowym oraz aplikacjami funkcjonującymi w administracji publicznej lub równoważny + nośnik zawierający instalację systemu operacyjnego lub wersja systemu operacyjnego umożliwiająca zamawiającemu utworzenie nośnika instalacyjnego, dostępna na stronie producenta komputera;</w:t>
      </w:r>
    </w:p>
    <w:p w14:paraId="40E6DA3E" w14:textId="77777777" w:rsidR="007918FB" w:rsidRPr="007918FB" w:rsidRDefault="007918FB" w:rsidP="007C36DE">
      <w:pPr>
        <w:pStyle w:val="Default"/>
        <w:widowControl w:val="0"/>
        <w:numPr>
          <w:ilvl w:val="0"/>
          <w:numId w:val="53"/>
        </w:numPr>
        <w:spacing w:after="120" w:line="276" w:lineRule="auto"/>
        <w:ind w:left="993" w:hanging="284"/>
        <w:jc w:val="both"/>
        <w:rPr>
          <w:sz w:val="20"/>
          <w:szCs w:val="20"/>
        </w:rPr>
      </w:pPr>
      <w:r w:rsidRPr="007918FB">
        <w:rPr>
          <w:sz w:val="20"/>
          <w:szCs w:val="20"/>
        </w:rPr>
        <w:t xml:space="preserve">Klucz licencyjny systemu operacyjnego musi być zapisany trwale w BIOS / UEFI </w:t>
      </w:r>
      <w:r w:rsidRPr="007918FB">
        <w:rPr>
          <w:sz w:val="20"/>
          <w:szCs w:val="20"/>
        </w:rPr>
        <w:br/>
        <w:t>i umożliwiać instalację systemu operacyjnego bez potrzeby ręcznego wpisywania klucza licencyjnego;</w:t>
      </w:r>
    </w:p>
    <w:p w14:paraId="734F49D9" w14:textId="77777777" w:rsidR="007918FB" w:rsidRPr="007918FB" w:rsidRDefault="007918FB" w:rsidP="007C36DE">
      <w:pPr>
        <w:pStyle w:val="Default"/>
        <w:widowControl w:val="0"/>
        <w:numPr>
          <w:ilvl w:val="0"/>
          <w:numId w:val="53"/>
        </w:numPr>
        <w:spacing w:after="120" w:line="276" w:lineRule="auto"/>
        <w:ind w:left="993" w:hanging="284"/>
        <w:jc w:val="both"/>
        <w:rPr>
          <w:sz w:val="20"/>
          <w:szCs w:val="20"/>
        </w:rPr>
      </w:pPr>
      <w:r w:rsidRPr="007918FB">
        <w:rPr>
          <w:sz w:val="20"/>
          <w:szCs w:val="20"/>
        </w:rPr>
        <w:t>Licencja na system operacyjny musi być nieograniczona w czasie, pozwalać na wielokrotne instalowanie systemu na oferowanym sprzęcie bez konieczności kontaktowania się Zamawiającego z producentem systemu lub komputera;</w:t>
      </w:r>
    </w:p>
    <w:p w14:paraId="43D0F50E" w14:textId="77777777" w:rsidR="007918FB" w:rsidRPr="007918FB" w:rsidRDefault="007918FB" w:rsidP="007C36DE">
      <w:pPr>
        <w:pStyle w:val="Default"/>
        <w:widowControl w:val="0"/>
        <w:numPr>
          <w:ilvl w:val="0"/>
          <w:numId w:val="53"/>
        </w:numPr>
        <w:spacing w:after="120" w:line="276" w:lineRule="auto"/>
        <w:ind w:left="993" w:hanging="284"/>
        <w:jc w:val="both"/>
        <w:rPr>
          <w:sz w:val="20"/>
          <w:szCs w:val="20"/>
        </w:rPr>
      </w:pPr>
      <w:r w:rsidRPr="007918FB">
        <w:rPr>
          <w:sz w:val="20"/>
          <w:szCs w:val="20"/>
        </w:rPr>
        <w:t>Nie dopuszcza się licencji pochodzących z rynku wtórnego. Klucz licencyjny nie może być wcześniej wykorzystany do aktywacji na innym urządzeniu;</w:t>
      </w:r>
    </w:p>
    <w:p w14:paraId="4255F13A" w14:textId="77777777" w:rsidR="007918FB" w:rsidRPr="007918FB" w:rsidRDefault="007918FB" w:rsidP="007C36DE">
      <w:pPr>
        <w:pStyle w:val="Default"/>
        <w:widowControl w:val="0"/>
        <w:numPr>
          <w:ilvl w:val="0"/>
          <w:numId w:val="53"/>
        </w:numPr>
        <w:spacing w:after="120" w:line="276" w:lineRule="auto"/>
        <w:ind w:left="993" w:hanging="284"/>
        <w:jc w:val="both"/>
        <w:rPr>
          <w:sz w:val="20"/>
          <w:szCs w:val="20"/>
        </w:rPr>
      </w:pPr>
      <w:r w:rsidRPr="007918FB">
        <w:rPr>
          <w:sz w:val="20"/>
          <w:szCs w:val="20"/>
        </w:rPr>
        <w:t>Zamawiający zastrzega możliwość przeprowadzenia weryfikacji oryginalności dostarczonych licencji oprogramowania u producenta oprogramowania, w przypadku wystąpienia wątpliwości co do ich legalności;</w:t>
      </w:r>
    </w:p>
    <w:p w14:paraId="1A6D66C9" w14:textId="64A8FFD4" w:rsidR="007B054D" w:rsidRDefault="007B054D" w:rsidP="007B054D">
      <w:pPr>
        <w:pStyle w:val="Default"/>
        <w:spacing w:after="120" w:line="276" w:lineRule="auto"/>
        <w:ind w:left="993"/>
        <w:jc w:val="both"/>
        <w:rPr>
          <w:sz w:val="20"/>
          <w:szCs w:val="20"/>
          <w:u w:val="single"/>
        </w:rPr>
      </w:pPr>
      <w:r w:rsidRPr="00A4440B">
        <w:rPr>
          <w:b/>
          <w:bCs/>
          <w:sz w:val="20"/>
          <w:szCs w:val="20"/>
        </w:rPr>
        <w:t>Wykonawca, który powołuje się na zastosowanie rozwiązań równoważnych</w:t>
      </w:r>
      <w:r>
        <w:rPr>
          <w:b/>
          <w:bCs/>
          <w:sz w:val="20"/>
          <w:szCs w:val="20"/>
        </w:rPr>
        <w:t xml:space="preserve"> (w zakresie systemu </w:t>
      </w:r>
      <w:proofErr w:type="spellStart"/>
      <w:r>
        <w:rPr>
          <w:b/>
          <w:bCs/>
          <w:sz w:val="20"/>
          <w:szCs w:val="20"/>
        </w:rPr>
        <w:t>oparacyjnego</w:t>
      </w:r>
      <w:proofErr w:type="spellEnd"/>
      <w:r>
        <w:rPr>
          <w:b/>
          <w:bCs/>
          <w:sz w:val="20"/>
          <w:szCs w:val="20"/>
        </w:rPr>
        <w:t>)</w:t>
      </w:r>
      <w:r w:rsidRPr="00A4440B">
        <w:rPr>
          <w:b/>
          <w:bCs/>
          <w:sz w:val="20"/>
          <w:szCs w:val="20"/>
        </w:rPr>
        <w:t>, jest zobowiązany wykazać, że oferowane przez niego dane rozwiązanie spełnia wymagania określone przez Zamawiającego</w:t>
      </w:r>
      <w:r>
        <w:rPr>
          <w:b/>
          <w:bCs/>
          <w:sz w:val="20"/>
          <w:szCs w:val="20"/>
        </w:rPr>
        <w:t xml:space="preserve"> w opisie przedmiotu zamówienia</w:t>
      </w:r>
    </w:p>
    <w:p w14:paraId="7614216C" w14:textId="40E7DF46" w:rsidR="007918FB" w:rsidRPr="00CC140C" w:rsidRDefault="007918FB" w:rsidP="007B054D">
      <w:pPr>
        <w:pStyle w:val="Default"/>
        <w:spacing w:after="120" w:line="276" w:lineRule="auto"/>
        <w:ind w:left="993"/>
        <w:jc w:val="both"/>
        <w:rPr>
          <w:color w:val="auto"/>
          <w:sz w:val="20"/>
          <w:szCs w:val="20"/>
          <w:u w:val="single"/>
        </w:rPr>
      </w:pPr>
      <w:r w:rsidRPr="00CC140C">
        <w:rPr>
          <w:color w:val="auto"/>
          <w:sz w:val="20"/>
          <w:szCs w:val="20"/>
          <w:u w:val="single"/>
        </w:rPr>
        <w:t>Za rozwiązanie równoważne uznaje się taki system operacyjny, który posiada wbudowane mechanizmy, bez użycia dodatkowych aplikacji (bez jakichkolwiek emulatorów, implementacji lub programów towarzyszących), zapewniające:</w:t>
      </w:r>
    </w:p>
    <w:p w14:paraId="7D5326E3" w14:textId="77777777" w:rsidR="007918FB" w:rsidRPr="00EF78A2" w:rsidRDefault="007918FB" w:rsidP="007C36DE">
      <w:pPr>
        <w:pStyle w:val="Default"/>
        <w:widowControl w:val="0"/>
        <w:numPr>
          <w:ilvl w:val="0"/>
          <w:numId w:val="54"/>
        </w:numPr>
        <w:spacing w:after="120" w:line="276" w:lineRule="auto"/>
        <w:ind w:left="993" w:hanging="284"/>
        <w:jc w:val="both"/>
        <w:rPr>
          <w:color w:val="auto"/>
          <w:sz w:val="20"/>
          <w:szCs w:val="20"/>
        </w:rPr>
      </w:pPr>
      <w:r w:rsidRPr="007918FB">
        <w:rPr>
          <w:sz w:val="20"/>
          <w:szCs w:val="20"/>
        </w:rPr>
        <w:t xml:space="preserve">Możliwość instalacji i poprawnego działania oprogramowania biurowego użytkowanego przez Zamawiającego w tym: Microsoft Office 365, 2021, 2010 i pełnej integracji z systemem </w:t>
      </w:r>
      <w:r w:rsidRPr="00EF78A2">
        <w:rPr>
          <w:color w:val="auto"/>
          <w:sz w:val="20"/>
          <w:szCs w:val="20"/>
        </w:rPr>
        <w:t>domenowym Active Directory MS Windows;</w:t>
      </w:r>
    </w:p>
    <w:p w14:paraId="7A07E000" w14:textId="157F98F6" w:rsidR="007918FB" w:rsidRPr="00EF78A2" w:rsidRDefault="007918FB" w:rsidP="007C36DE">
      <w:pPr>
        <w:pStyle w:val="Default"/>
        <w:widowControl w:val="0"/>
        <w:numPr>
          <w:ilvl w:val="0"/>
          <w:numId w:val="54"/>
        </w:numPr>
        <w:spacing w:after="120" w:line="276" w:lineRule="auto"/>
        <w:ind w:left="993" w:hanging="284"/>
        <w:jc w:val="both"/>
        <w:rPr>
          <w:color w:val="auto"/>
          <w:sz w:val="20"/>
          <w:szCs w:val="20"/>
        </w:rPr>
      </w:pPr>
      <w:r w:rsidRPr="00EF78A2">
        <w:rPr>
          <w:color w:val="auto"/>
          <w:sz w:val="20"/>
          <w:szCs w:val="20"/>
        </w:rPr>
        <w:t xml:space="preserve">Interfejsy użytkownika dostępne w wielu językach do wyboru </w:t>
      </w:r>
      <w:r w:rsidR="00937B7A" w:rsidRPr="00EF78A2">
        <w:rPr>
          <w:color w:val="auto"/>
          <w:sz w:val="20"/>
          <w:szCs w:val="20"/>
        </w:rPr>
        <w:t>–</w:t>
      </w:r>
      <w:r w:rsidRPr="00EF78A2">
        <w:rPr>
          <w:color w:val="auto"/>
          <w:sz w:val="20"/>
          <w:szCs w:val="20"/>
        </w:rPr>
        <w:t xml:space="preserve"> </w:t>
      </w:r>
      <w:r w:rsidR="00937B7A" w:rsidRPr="00EF78A2">
        <w:rPr>
          <w:color w:val="auto"/>
          <w:sz w:val="20"/>
          <w:szCs w:val="20"/>
        </w:rPr>
        <w:t>obowiązkowo w języku</w:t>
      </w:r>
      <w:r w:rsidRPr="00EF78A2">
        <w:rPr>
          <w:color w:val="auto"/>
          <w:sz w:val="20"/>
          <w:szCs w:val="20"/>
        </w:rPr>
        <w:t xml:space="preserve"> polskim i angielskim;</w:t>
      </w:r>
    </w:p>
    <w:p w14:paraId="1B2964DA" w14:textId="77777777" w:rsidR="007918FB" w:rsidRPr="007918FB" w:rsidRDefault="007918FB" w:rsidP="007C36DE">
      <w:pPr>
        <w:pStyle w:val="Default"/>
        <w:widowControl w:val="0"/>
        <w:numPr>
          <w:ilvl w:val="0"/>
          <w:numId w:val="54"/>
        </w:numPr>
        <w:spacing w:after="120" w:line="276" w:lineRule="auto"/>
        <w:ind w:left="993" w:hanging="284"/>
        <w:jc w:val="both"/>
        <w:rPr>
          <w:sz w:val="20"/>
          <w:szCs w:val="20"/>
        </w:rPr>
      </w:pPr>
      <w:r w:rsidRPr="00EF78A2">
        <w:rPr>
          <w:color w:val="auto"/>
          <w:sz w:val="20"/>
          <w:szCs w:val="20"/>
        </w:rPr>
        <w:t>Zlokalizowane w języku polskim</w:t>
      </w:r>
      <w:r w:rsidRPr="007918FB">
        <w:rPr>
          <w:sz w:val="20"/>
          <w:szCs w:val="20"/>
        </w:rPr>
        <w:t>, co najmniej następujące elementy: menu, odtwarzacz multimediów, pomoc, komunikaty systemowe;</w:t>
      </w:r>
    </w:p>
    <w:p w14:paraId="1E0EB49F" w14:textId="77777777" w:rsidR="007918FB" w:rsidRPr="007918FB" w:rsidRDefault="007918FB" w:rsidP="007C36DE">
      <w:pPr>
        <w:pStyle w:val="Default"/>
        <w:widowControl w:val="0"/>
        <w:numPr>
          <w:ilvl w:val="0"/>
          <w:numId w:val="54"/>
        </w:numPr>
        <w:spacing w:after="120" w:line="276" w:lineRule="auto"/>
        <w:ind w:left="993" w:hanging="284"/>
        <w:jc w:val="both"/>
        <w:rPr>
          <w:sz w:val="20"/>
          <w:szCs w:val="20"/>
        </w:rPr>
      </w:pPr>
      <w:r w:rsidRPr="007918FB">
        <w:rPr>
          <w:sz w:val="20"/>
          <w:szCs w:val="20"/>
        </w:rPr>
        <w:t>Wbudowany system pomocy w języku polskim;</w:t>
      </w:r>
    </w:p>
    <w:p w14:paraId="3533FECB" w14:textId="77777777" w:rsidR="007918FB" w:rsidRPr="007918FB" w:rsidRDefault="007918FB" w:rsidP="007C36DE">
      <w:pPr>
        <w:pStyle w:val="Default"/>
        <w:widowControl w:val="0"/>
        <w:numPr>
          <w:ilvl w:val="0"/>
          <w:numId w:val="54"/>
        </w:numPr>
        <w:spacing w:after="120" w:line="276" w:lineRule="auto"/>
        <w:ind w:left="993" w:hanging="284"/>
        <w:jc w:val="both"/>
        <w:rPr>
          <w:sz w:val="20"/>
          <w:szCs w:val="20"/>
        </w:rPr>
      </w:pPr>
      <w:r w:rsidRPr="007918FB">
        <w:rPr>
          <w:sz w:val="20"/>
          <w:szCs w:val="20"/>
        </w:rPr>
        <w:t>Graficzne środowisko instalacji i konfiguracji dostępne w języku polskim;</w:t>
      </w:r>
    </w:p>
    <w:p w14:paraId="26C29314" w14:textId="23EE6DAF" w:rsidR="007918FB" w:rsidRPr="007918FB" w:rsidRDefault="007918FB" w:rsidP="007C36DE">
      <w:pPr>
        <w:pStyle w:val="Default"/>
        <w:widowControl w:val="0"/>
        <w:numPr>
          <w:ilvl w:val="0"/>
          <w:numId w:val="54"/>
        </w:numPr>
        <w:spacing w:after="120" w:line="276" w:lineRule="auto"/>
        <w:ind w:left="993" w:hanging="284"/>
        <w:jc w:val="both"/>
        <w:rPr>
          <w:sz w:val="20"/>
          <w:szCs w:val="20"/>
        </w:rPr>
      </w:pPr>
      <w:r w:rsidRPr="007918FB">
        <w:rPr>
          <w:sz w:val="20"/>
          <w:szCs w:val="20"/>
        </w:rPr>
        <w:t>Możliwość dokonywania bezpłatnych aktualizacji i poprawek w ramach wersji systemu operacyjnego poprzez Internet, mechanizmem udostępnianym przez producenta systemu</w:t>
      </w:r>
      <w:r w:rsidR="007B054D">
        <w:rPr>
          <w:sz w:val="20"/>
          <w:szCs w:val="20"/>
        </w:rPr>
        <w:br/>
      </w:r>
      <w:r w:rsidRPr="007918FB">
        <w:rPr>
          <w:sz w:val="20"/>
          <w:szCs w:val="20"/>
        </w:rPr>
        <w:t xml:space="preserve">z możliwością wyboru instalowanych poprawek oraz mechanizmem sprawdzającym, które </w:t>
      </w:r>
      <w:r w:rsidR="007B054D">
        <w:rPr>
          <w:sz w:val="20"/>
          <w:szCs w:val="20"/>
        </w:rPr>
        <w:br/>
      </w:r>
      <w:r w:rsidRPr="007918FB">
        <w:rPr>
          <w:sz w:val="20"/>
          <w:szCs w:val="20"/>
        </w:rPr>
        <w:t>z poprawek są potrzebne;</w:t>
      </w:r>
    </w:p>
    <w:p w14:paraId="11913E3C" w14:textId="77777777" w:rsidR="007918FB" w:rsidRPr="007918FB" w:rsidRDefault="007918FB" w:rsidP="007C36DE">
      <w:pPr>
        <w:pStyle w:val="Default"/>
        <w:widowControl w:val="0"/>
        <w:numPr>
          <w:ilvl w:val="0"/>
          <w:numId w:val="54"/>
        </w:numPr>
        <w:spacing w:after="120" w:line="276" w:lineRule="auto"/>
        <w:ind w:left="993" w:hanging="284"/>
        <w:jc w:val="both"/>
        <w:rPr>
          <w:sz w:val="20"/>
          <w:szCs w:val="20"/>
        </w:rPr>
      </w:pPr>
      <w:r w:rsidRPr="007918FB">
        <w:rPr>
          <w:sz w:val="20"/>
          <w:szCs w:val="20"/>
        </w:rPr>
        <w:t>Możliwość udostępniania plików i drukarek;</w:t>
      </w:r>
    </w:p>
    <w:p w14:paraId="0C0D40B8" w14:textId="77777777" w:rsidR="007918FB" w:rsidRPr="007918FB" w:rsidRDefault="007918FB" w:rsidP="007C36DE">
      <w:pPr>
        <w:pStyle w:val="Default"/>
        <w:widowControl w:val="0"/>
        <w:numPr>
          <w:ilvl w:val="0"/>
          <w:numId w:val="54"/>
        </w:numPr>
        <w:spacing w:after="120" w:line="276" w:lineRule="auto"/>
        <w:ind w:left="993" w:hanging="284"/>
        <w:jc w:val="both"/>
        <w:rPr>
          <w:sz w:val="20"/>
          <w:szCs w:val="20"/>
        </w:rPr>
      </w:pPr>
      <w:r w:rsidRPr="007918FB">
        <w:rPr>
          <w:sz w:val="20"/>
          <w:szCs w:val="20"/>
        </w:rPr>
        <w:t>Wbudowana zapora internetowa (firewall) dla ochrony połączeń internetowych; zintegrowana z systemem konsola do zarządzania ustawieniami zapory i regułami IP v4 i v6;</w:t>
      </w:r>
    </w:p>
    <w:p w14:paraId="737879CE" w14:textId="7D0C91C6" w:rsidR="007918FB" w:rsidRPr="007918FB" w:rsidRDefault="007918FB" w:rsidP="007C36DE">
      <w:pPr>
        <w:pStyle w:val="Default"/>
        <w:widowControl w:val="0"/>
        <w:numPr>
          <w:ilvl w:val="0"/>
          <w:numId w:val="54"/>
        </w:numPr>
        <w:spacing w:after="120" w:line="276" w:lineRule="auto"/>
        <w:ind w:left="993" w:hanging="284"/>
        <w:jc w:val="both"/>
        <w:rPr>
          <w:sz w:val="20"/>
          <w:szCs w:val="20"/>
        </w:rPr>
      </w:pPr>
      <w:r w:rsidRPr="007918FB">
        <w:rPr>
          <w:sz w:val="20"/>
          <w:szCs w:val="20"/>
        </w:rPr>
        <w:t xml:space="preserve">Wbudowane mechanizmy ochrony antywirusowej i przeciw złośliwemu oprogramowaniu </w:t>
      </w:r>
      <w:r w:rsidR="007B054D">
        <w:rPr>
          <w:sz w:val="20"/>
          <w:szCs w:val="20"/>
        </w:rPr>
        <w:br/>
      </w:r>
      <w:r w:rsidRPr="007918FB">
        <w:rPr>
          <w:sz w:val="20"/>
          <w:szCs w:val="20"/>
        </w:rPr>
        <w:t>z zapewnionymi bezpłatnymi aktualizacjami;</w:t>
      </w:r>
    </w:p>
    <w:p w14:paraId="6FE5BF0E" w14:textId="77777777" w:rsidR="007918FB" w:rsidRPr="007918FB" w:rsidRDefault="007918FB" w:rsidP="007C36DE">
      <w:pPr>
        <w:pStyle w:val="Default"/>
        <w:widowControl w:val="0"/>
        <w:numPr>
          <w:ilvl w:val="0"/>
          <w:numId w:val="54"/>
        </w:numPr>
        <w:spacing w:after="120" w:line="276" w:lineRule="auto"/>
        <w:ind w:left="993" w:hanging="284"/>
        <w:jc w:val="both"/>
        <w:rPr>
          <w:sz w:val="20"/>
          <w:szCs w:val="20"/>
        </w:rPr>
      </w:pPr>
      <w:r w:rsidRPr="007918FB">
        <w:rPr>
          <w:sz w:val="20"/>
          <w:szCs w:val="20"/>
        </w:rPr>
        <w:t xml:space="preserve">Wsparcie dla większości powszechnie używanych urządzeń peryferyjnych (drukarek, urządzeń sieciowych, standardów USB, </w:t>
      </w:r>
      <w:proofErr w:type="spellStart"/>
      <w:r w:rsidRPr="007918FB">
        <w:rPr>
          <w:sz w:val="20"/>
          <w:szCs w:val="20"/>
        </w:rPr>
        <w:t>Plug&amp;Play</w:t>
      </w:r>
      <w:proofErr w:type="spellEnd"/>
      <w:r w:rsidRPr="007918FB">
        <w:rPr>
          <w:sz w:val="20"/>
          <w:szCs w:val="20"/>
        </w:rPr>
        <w:t>, Wi-Fi);</w:t>
      </w:r>
    </w:p>
    <w:p w14:paraId="5BDF7997" w14:textId="77777777" w:rsidR="007918FB" w:rsidRPr="007918FB" w:rsidRDefault="007918FB" w:rsidP="007C36DE">
      <w:pPr>
        <w:pStyle w:val="Default"/>
        <w:widowControl w:val="0"/>
        <w:numPr>
          <w:ilvl w:val="0"/>
          <w:numId w:val="54"/>
        </w:numPr>
        <w:spacing w:after="120" w:line="276" w:lineRule="auto"/>
        <w:ind w:left="993" w:hanging="284"/>
        <w:jc w:val="both"/>
        <w:rPr>
          <w:sz w:val="20"/>
          <w:szCs w:val="20"/>
        </w:rPr>
      </w:pPr>
      <w:r w:rsidRPr="007918FB">
        <w:rPr>
          <w:sz w:val="20"/>
          <w:szCs w:val="20"/>
        </w:rPr>
        <w:t>Wsparcie dla środowisk Java i .NET Framework 4.x – możliwość uruchomienia aplikacji działających we wskazanych środowiskach;</w:t>
      </w:r>
    </w:p>
    <w:p w14:paraId="2748794A" w14:textId="53F1D9B0" w:rsidR="007918FB" w:rsidRDefault="007918FB" w:rsidP="007C36DE">
      <w:pPr>
        <w:pStyle w:val="Default"/>
        <w:widowControl w:val="0"/>
        <w:numPr>
          <w:ilvl w:val="0"/>
          <w:numId w:val="54"/>
        </w:numPr>
        <w:spacing w:after="120" w:line="276" w:lineRule="auto"/>
        <w:ind w:left="993" w:hanging="284"/>
        <w:jc w:val="both"/>
        <w:rPr>
          <w:sz w:val="20"/>
          <w:szCs w:val="20"/>
        </w:rPr>
      </w:pPr>
      <w:r w:rsidRPr="007918FB">
        <w:rPr>
          <w:sz w:val="20"/>
          <w:szCs w:val="20"/>
        </w:rPr>
        <w:t xml:space="preserve">Wsparcie dla JScript i </w:t>
      </w:r>
      <w:proofErr w:type="spellStart"/>
      <w:r w:rsidRPr="007918FB">
        <w:rPr>
          <w:sz w:val="20"/>
          <w:szCs w:val="20"/>
        </w:rPr>
        <w:t>VBScript</w:t>
      </w:r>
      <w:proofErr w:type="spellEnd"/>
      <w:r w:rsidRPr="007918FB">
        <w:rPr>
          <w:sz w:val="20"/>
          <w:szCs w:val="20"/>
        </w:rPr>
        <w:t xml:space="preserve"> – możliwość uruchamiania interpretera poleceń;</w:t>
      </w:r>
    </w:p>
    <w:p w14:paraId="003924E2" w14:textId="77777777" w:rsidR="007B054D" w:rsidRPr="007918FB" w:rsidRDefault="007B054D" w:rsidP="007B054D">
      <w:pPr>
        <w:pStyle w:val="Default"/>
        <w:widowControl w:val="0"/>
        <w:spacing w:after="120" w:line="276" w:lineRule="auto"/>
        <w:ind w:left="993"/>
        <w:jc w:val="both"/>
        <w:rPr>
          <w:sz w:val="20"/>
          <w:szCs w:val="20"/>
        </w:rPr>
      </w:pPr>
    </w:p>
    <w:p w14:paraId="2261C0C9" w14:textId="77777777" w:rsidR="007918FB" w:rsidRPr="007918FB" w:rsidRDefault="007918FB" w:rsidP="007C36DE">
      <w:pPr>
        <w:pStyle w:val="Default"/>
        <w:widowControl w:val="0"/>
        <w:numPr>
          <w:ilvl w:val="0"/>
          <w:numId w:val="54"/>
        </w:numPr>
        <w:spacing w:after="120" w:line="276" w:lineRule="auto"/>
        <w:ind w:left="993" w:hanging="284"/>
        <w:jc w:val="both"/>
        <w:rPr>
          <w:sz w:val="20"/>
          <w:szCs w:val="20"/>
        </w:rPr>
      </w:pPr>
      <w:r w:rsidRPr="007918FB">
        <w:rPr>
          <w:sz w:val="20"/>
          <w:szCs w:val="20"/>
        </w:rPr>
        <w:t>Możliwość zarządzania stacją roboczą poprzez polityki grupowe – przez politykę rozumiemy zestaw reguł definiujących lub ograniczających funkcjonalność systemu lub aplikacji;</w:t>
      </w:r>
    </w:p>
    <w:p w14:paraId="1B2D9BA4" w14:textId="77777777" w:rsidR="007918FB" w:rsidRPr="007918FB" w:rsidRDefault="007918FB" w:rsidP="007C36DE">
      <w:pPr>
        <w:pStyle w:val="Default"/>
        <w:widowControl w:val="0"/>
        <w:numPr>
          <w:ilvl w:val="0"/>
          <w:numId w:val="54"/>
        </w:numPr>
        <w:spacing w:after="120" w:line="276" w:lineRule="auto"/>
        <w:ind w:left="993" w:hanging="284"/>
        <w:jc w:val="both"/>
        <w:rPr>
          <w:sz w:val="20"/>
          <w:szCs w:val="20"/>
        </w:rPr>
      </w:pPr>
      <w:r w:rsidRPr="007918FB">
        <w:rPr>
          <w:sz w:val="20"/>
          <w:szCs w:val="20"/>
        </w:rPr>
        <w:t>Rozbudowane, definiowalne polityki bezpieczeństwa – polityki dla systemu operacyjnego i dla wskazanych aplikacji;</w:t>
      </w:r>
    </w:p>
    <w:p w14:paraId="3FB89408" w14:textId="77777777" w:rsidR="007918FB" w:rsidRPr="007918FB" w:rsidRDefault="007918FB" w:rsidP="007C36DE">
      <w:pPr>
        <w:pStyle w:val="Default"/>
        <w:widowControl w:val="0"/>
        <w:numPr>
          <w:ilvl w:val="0"/>
          <w:numId w:val="54"/>
        </w:numPr>
        <w:spacing w:after="120" w:line="276" w:lineRule="auto"/>
        <w:ind w:left="993" w:hanging="284"/>
        <w:jc w:val="both"/>
        <w:rPr>
          <w:sz w:val="20"/>
          <w:szCs w:val="20"/>
        </w:rPr>
      </w:pPr>
      <w:r w:rsidRPr="007918FB">
        <w:rPr>
          <w:sz w:val="20"/>
          <w:szCs w:val="20"/>
        </w:rPr>
        <w:t>Możliwość zdalnej automatycznej instalacji, konfiguracji, administrowania oraz aktualizowania systemu, zgodnie z określonymi uprawnieniami poprzez polityki grupowe;</w:t>
      </w:r>
    </w:p>
    <w:p w14:paraId="2713CC40" w14:textId="77777777" w:rsidR="007918FB" w:rsidRPr="007918FB" w:rsidRDefault="007918FB" w:rsidP="007C36DE">
      <w:pPr>
        <w:pStyle w:val="Default"/>
        <w:widowControl w:val="0"/>
        <w:numPr>
          <w:ilvl w:val="0"/>
          <w:numId w:val="54"/>
        </w:numPr>
        <w:spacing w:after="120" w:line="276" w:lineRule="auto"/>
        <w:ind w:left="993" w:hanging="284"/>
        <w:jc w:val="both"/>
        <w:rPr>
          <w:sz w:val="20"/>
          <w:szCs w:val="20"/>
        </w:rPr>
      </w:pPr>
      <w:r w:rsidRPr="007918FB">
        <w:rPr>
          <w:sz w:val="20"/>
          <w:szCs w:val="20"/>
        </w:rPr>
        <w:t>Zabezpieczony hasłem hierarchiczny dostęp do systemu, konta i profile użytkowników zarządzane zdalnie; praca systemu w trybie ochrony kont użytkowników;</w:t>
      </w:r>
    </w:p>
    <w:p w14:paraId="3D8F88D2" w14:textId="77777777" w:rsidR="007918FB" w:rsidRPr="007918FB" w:rsidRDefault="007918FB" w:rsidP="007C36DE">
      <w:pPr>
        <w:pStyle w:val="Default"/>
        <w:widowControl w:val="0"/>
        <w:numPr>
          <w:ilvl w:val="0"/>
          <w:numId w:val="54"/>
        </w:numPr>
        <w:spacing w:after="120" w:line="276" w:lineRule="auto"/>
        <w:ind w:left="993" w:hanging="284"/>
        <w:jc w:val="both"/>
        <w:rPr>
          <w:sz w:val="20"/>
          <w:szCs w:val="20"/>
        </w:rPr>
      </w:pPr>
      <w:r w:rsidRPr="007918FB">
        <w:rPr>
          <w:sz w:val="20"/>
          <w:szCs w:val="20"/>
        </w:rPr>
        <w:t>Mechanizmy wieloelementowego uwierzytelniania;</w:t>
      </w:r>
    </w:p>
    <w:p w14:paraId="4680A466" w14:textId="77777777" w:rsidR="007918FB" w:rsidRPr="007918FB" w:rsidRDefault="007918FB" w:rsidP="007C36DE">
      <w:pPr>
        <w:pStyle w:val="Default"/>
        <w:widowControl w:val="0"/>
        <w:numPr>
          <w:ilvl w:val="0"/>
          <w:numId w:val="54"/>
        </w:numPr>
        <w:spacing w:after="120" w:line="276" w:lineRule="auto"/>
        <w:ind w:left="993" w:hanging="284"/>
        <w:jc w:val="both"/>
        <w:rPr>
          <w:sz w:val="20"/>
          <w:szCs w:val="20"/>
        </w:rPr>
      </w:pPr>
      <w:r w:rsidRPr="007918FB">
        <w:rPr>
          <w:sz w:val="20"/>
          <w:szCs w:val="20"/>
        </w:rPr>
        <w:t>Wsparcie do uwierzytelnienia urządzenia na bazie certyfikatu;</w:t>
      </w:r>
    </w:p>
    <w:p w14:paraId="502FBB2A" w14:textId="77777777" w:rsidR="007918FB" w:rsidRPr="007918FB" w:rsidRDefault="007918FB" w:rsidP="007C36DE">
      <w:pPr>
        <w:pStyle w:val="Default"/>
        <w:widowControl w:val="0"/>
        <w:numPr>
          <w:ilvl w:val="0"/>
          <w:numId w:val="54"/>
        </w:numPr>
        <w:spacing w:after="120" w:line="276" w:lineRule="auto"/>
        <w:ind w:left="993" w:hanging="284"/>
        <w:jc w:val="both"/>
        <w:rPr>
          <w:sz w:val="20"/>
          <w:szCs w:val="20"/>
        </w:rPr>
      </w:pPr>
      <w:r w:rsidRPr="007918FB">
        <w:rPr>
          <w:sz w:val="20"/>
          <w:szCs w:val="20"/>
        </w:rPr>
        <w:t>Zdalna pomoc i współdzielenie aplikacji – możliwość zdalnego przejęcia sesji zalogowanego użytkownika celem rozwiązania problemu z komputerem;</w:t>
      </w:r>
    </w:p>
    <w:p w14:paraId="522C197E" w14:textId="77777777" w:rsidR="007918FB" w:rsidRPr="007918FB" w:rsidRDefault="007918FB" w:rsidP="007C36DE">
      <w:pPr>
        <w:pStyle w:val="Default"/>
        <w:widowControl w:val="0"/>
        <w:numPr>
          <w:ilvl w:val="0"/>
          <w:numId w:val="54"/>
        </w:numPr>
        <w:spacing w:after="120" w:line="276" w:lineRule="auto"/>
        <w:ind w:left="993" w:hanging="284"/>
        <w:jc w:val="both"/>
        <w:rPr>
          <w:sz w:val="20"/>
          <w:szCs w:val="20"/>
        </w:rPr>
      </w:pPr>
      <w:r w:rsidRPr="007918FB">
        <w:rPr>
          <w:sz w:val="20"/>
          <w:szCs w:val="20"/>
        </w:rPr>
        <w:t>Zintegrowany z systemem moduł wyszukiwania informacji (plików różnego typu, tekstów, metadanych) dostępny z kilku poziomów: poziom menu, poziom otwartego okna systemu operacyjnego; system wyszukiwania oparty na konfigurowalnym przez użytkownika module indeksacji zasobów lokalnych;</w:t>
      </w:r>
    </w:p>
    <w:p w14:paraId="00DACB72" w14:textId="77777777" w:rsidR="007918FB" w:rsidRPr="007918FB" w:rsidRDefault="007918FB" w:rsidP="007C36DE">
      <w:pPr>
        <w:pStyle w:val="Default"/>
        <w:widowControl w:val="0"/>
        <w:numPr>
          <w:ilvl w:val="0"/>
          <w:numId w:val="54"/>
        </w:numPr>
        <w:spacing w:after="120" w:line="276" w:lineRule="auto"/>
        <w:ind w:left="993" w:hanging="284"/>
        <w:jc w:val="both"/>
        <w:rPr>
          <w:sz w:val="20"/>
          <w:szCs w:val="20"/>
        </w:rPr>
      </w:pPr>
      <w:r w:rsidRPr="007918FB">
        <w:rPr>
          <w:sz w:val="20"/>
          <w:szCs w:val="20"/>
        </w:rPr>
        <w:t>Zintegrowany z systemem operacyjnym moduł synchronizacji komputera z urządzeniami zewnętrznymi;</w:t>
      </w:r>
    </w:p>
    <w:p w14:paraId="64BB91A1" w14:textId="77777777" w:rsidR="007918FB" w:rsidRPr="007918FB" w:rsidRDefault="007918FB" w:rsidP="007C36DE">
      <w:pPr>
        <w:pStyle w:val="Default"/>
        <w:widowControl w:val="0"/>
        <w:numPr>
          <w:ilvl w:val="0"/>
          <w:numId w:val="54"/>
        </w:numPr>
        <w:spacing w:after="120" w:line="276" w:lineRule="auto"/>
        <w:ind w:left="993" w:hanging="284"/>
        <w:jc w:val="both"/>
        <w:rPr>
          <w:sz w:val="20"/>
          <w:szCs w:val="20"/>
        </w:rPr>
      </w:pPr>
      <w:r w:rsidRPr="007918FB">
        <w:rPr>
          <w:sz w:val="20"/>
          <w:szCs w:val="20"/>
        </w:rPr>
        <w:t>Możliwość przystosowania stanowiska dla osób niepełnosprawnych (np. słabo widzących);</w:t>
      </w:r>
    </w:p>
    <w:p w14:paraId="0ACEB6B1" w14:textId="77777777" w:rsidR="007918FB" w:rsidRPr="007918FB" w:rsidRDefault="007918FB" w:rsidP="007C36DE">
      <w:pPr>
        <w:pStyle w:val="Default"/>
        <w:widowControl w:val="0"/>
        <w:numPr>
          <w:ilvl w:val="0"/>
          <w:numId w:val="54"/>
        </w:numPr>
        <w:spacing w:after="120" w:line="276" w:lineRule="auto"/>
        <w:ind w:left="993" w:hanging="284"/>
        <w:jc w:val="both"/>
        <w:rPr>
          <w:sz w:val="20"/>
          <w:szCs w:val="20"/>
        </w:rPr>
      </w:pPr>
      <w:r w:rsidRPr="007918FB">
        <w:rPr>
          <w:sz w:val="20"/>
          <w:szCs w:val="20"/>
        </w:rPr>
        <w:t>Oprogramowanie dla tworzenia kopii zapasowych (Backup); automatyczne wykonywanie kopii plików z możliwością automatycznego przywrócenia wersji wcześniejszej;</w:t>
      </w:r>
    </w:p>
    <w:p w14:paraId="37436424" w14:textId="77777777" w:rsidR="007918FB" w:rsidRPr="007918FB" w:rsidRDefault="007918FB" w:rsidP="007C36DE">
      <w:pPr>
        <w:pStyle w:val="Default"/>
        <w:widowControl w:val="0"/>
        <w:numPr>
          <w:ilvl w:val="0"/>
          <w:numId w:val="54"/>
        </w:numPr>
        <w:spacing w:after="120" w:line="276" w:lineRule="auto"/>
        <w:ind w:left="993" w:hanging="284"/>
        <w:jc w:val="both"/>
        <w:rPr>
          <w:sz w:val="20"/>
          <w:szCs w:val="20"/>
        </w:rPr>
      </w:pPr>
      <w:r w:rsidRPr="007918FB">
        <w:rPr>
          <w:sz w:val="20"/>
          <w:szCs w:val="20"/>
        </w:rPr>
        <w:t>Rozwiązanie służące do automatycznego zbudowania obrazu systemu wraz z aplikacjami (obraz systemu służyć ma do automatycznego upowszechnienia systemu operacyjnego inicjowanego i wykonywanego w całości poprzez sieć komputerową);</w:t>
      </w:r>
    </w:p>
    <w:p w14:paraId="2F6589A1" w14:textId="77777777" w:rsidR="007918FB" w:rsidRPr="007918FB" w:rsidRDefault="007918FB" w:rsidP="007C36DE">
      <w:pPr>
        <w:pStyle w:val="Default"/>
        <w:widowControl w:val="0"/>
        <w:numPr>
          <w:ilvl w:val="0"/>
          <w:numId w:val="54"/>
        </w:numPr>
        <w:spacing w:after="120" w:line="276" w:lineRule="auto"/>
        <w:ind w:left="993" w:hanging="284"/>
        <w:jc w:val="both"/>
        <w:rPr>
          <w:sz w:val="20"/>
          <w:szCs w:val="20"/>
        </w:rPr>
      </w:pPr>
      <w:r w:rsidRPr="007918FB">
        <w:rPr>
          <w:sz w:val="20"/>
          <w:szCs w:val="20"/>
        </w:rPr>
        <w:t>Mechanizm szyfrowania dysków wewnętrznych i zewnętrznych z możliwością szyfrowania ograniczonego do danych użytkownika;</w:t>
      </w:r>
    </w:p>
    <w:p w14:paraId="655DA314" w14:textId="1C914162" w:rsidR="007918FB" w:rsidRPr="007918FB" w:rsidRDefault="007918FB" w:rsidP="007C36DE">
      <w:pPr>
        <w:pStyle w:val="Default"/>
        <w:widowControl w:val="0"/>
        <w:numPr>
          <w:ilvl w:val="0"/>
          <w:numId w:val="54"/>
        </w:numPr>
        <w:spacing w:after="120" w:line="276" w:lineRule="auto"/>
        <w:ind w:left="993" w:hanging="284"/>
        <w:jc w:val="both"/>
        <w:rPr>
          <w:sz w:val="20"/>
          <w:szCs w:val="20"/>
        </w:rPr>
      </w:pPr>
      <w:r w:rsidRPr="007918FB">
        <w:rPr>
          <w:sz w:val="20"/>
          <w:szCs w:val="20"/>
        </w:rPr>
        <w:t xml:space="preserve">Wbudowane w system narzędzie do szyfrowania partycji systemowych komputera, </w:t>
      </w:r>
      <w:r w:rsidR="007B054D">
        <w:rPr>
          <w:sz w:val="20"/>
          <w:szCs w:val="20"/>
        </w:rPr>
        <w:br/>
      </w:r>
      <w:r w:rsidRPr="007918FB">
        <w:rPr>
          <w:sz w:val="20"/>
          <w:szCs w:val="20"/>
        </w:rPr>
        <w:t xml:space="preserve">z możliwością przechowywania certyfikatów w </w:t>
      </w:r>
      <w:proofErr w:type="spellStart"/>
      <w:r w:rsidRPr="007918FB">
        <w:rPr>
          <w:sz w:val="20"/>
          <w:szCs w:val="20"/>
        </w:rPr>
        <w:t>mikrochipie</w:t>
      </w:r>
      <w:proofErr w:type="spellEnd"/>
      <w:r w:rsidRPr="007918FB">
        <w:rPr>
          <w:sz w:val="20"/>
          <w:szCs w:val="20"/>
        </w:rPr>
        <w:t xml:space="preserve"> TPM (</w:t>
      </w:r>
      <w:proofErr w:type="spellStart"/>
      <w:r w:rsidRPr="007918FB">
        <w:rPr>
          <w:sz w:val="20"/>
          <w:szCs w:val="20"/>
        </w:rPr>
        <w:t>Trusted</w:t>
      </w:r>
      <w:proofErr w:type="spellEnd"/>
      <w:r w:rsidRPr="007918FB">
        <w:rPr>
          <w:sz w:val="20"/>
          <w:szCs w:val="20"/>
        </w:rPr>
        <w:t xml:space="preserve"> Platform Module)</w:t>
      </w:r>
    </w:p>
    <w:p w14:paraId="54461BF1" w14:textId="77777777" w:rsidR="007918FB" w:rsidRPr="007918FB" w:rsidRDefault="007918FB" w:rsidP="007C36DE">
      <w:pPr>
        <w:pStyle w:val="Default"/>
        <w:widowControl w:val="0"/>
        <w:numPr>
          <w:ilvl w:val="0"/>
          <w:numId w:val="54"/>
        </w:numPr>
        <w:spacing w:after="120" w:line="276" w:lineRule="auto"/>
        <w:ind w:left="993" w:hanging="284"/>
        <w:jc w:val="both"/>
        <w:rPr>
          <w:sz w:val="20"/>
          <w:szCs w:val="20"/>
        </w:rPr>
      </w:pPr>
      <w:r w:rsidRPr="007918FB">
        <w:rPr>
          <w:sz w:val="20"/>
          <w:szCs w:val="20"/>
        </w:rPr>
        <w:t xml:space="preserve">Wbudowany mechanizm wirtualizacji typu </w:t>
      </w:r>
      <w:proofErr w:type="spellStart"/>
      <w:r w:rsidRPr="007918FB">
        <w:rPr>
          <w:sz w:val="20"/>
          <w:szCs w:val="20"/>
        </w:rPr>
        <w:t>hypervisor</w:t>
      </w:r>
      <w:proofErr w:type="spellEnd"/>
      <w:r w:rsidRPr="007918FB">
        <w:rPr>
          <w:sz w:val="20"/>
          <w:szCs w:val="20"/>
        </w:rPr>
        <w:t>, umożliwiający uruchomienie maszyn wirtualnych;</w:t>
      </w:r>
    </w:p>
    <w:p w14:paraId="55557BCC" w14:textId="5D4F78BA" w:rsidR="007918FB" w:rsidRDefault="007918FB" w:rsidP="007C36DE">
      <w:pPr>
        <w:pStyle w:val="Default"/>
        <w:widowControl w:val="0"/>
        <w:numPr>
          <w:ilvl w:val="0"/>
          <w:numId w:val="39"/>
        </w:numPr>
        <w:spacing w:after="120" w:line="276" w:lineRule="auto"/>
        <w:jc w:val="both"/>
        <w:rPr>
          <w:sz w:val="20"/>
          <w:szCs w:val="20"/>
        </w:rPr>
      </w:pPr>
      <w:r w:rsidRPr="007918FB">
        <w:rPr>
          <w:sz w:val="20"/>
          <w:szCs w:val="20"/>
        </w:rPr>
        <w:t>Certyfikaty i standardy</w:t>
      </w:r>
    </w:p>
    <w:p w14:paraId="4CD76557" w14:textId="57EED996" w:rsidR="007B054D" w:rsidRPr="007918FB" w:rsidRDefault="007B054D" w:rsidP="007B054D">
      <w:pPr>
        <w:pStyle w:val="Default"/>
        <w:widowControl w:val="0"/>
        <w:spacing w:after="120" w:line="276" w:lineRule="auto"/>
        <w:ind w:left="720"/>
        <w:jc w:val="both"/>
        <w:rPr>
          <w:sz w:val="20"/>
          <w:szCs w:val="20"/>
        </w:rPr>
      </w:pPr>
      <w:r>
        <w:rPr>
          <w:sz w:val="20"/>
          <w:szCs w:val="20"/>
        </w:rPr>
        <w:t>Wykonawca jest zobowiązany zaoferować przedmiot zamówienia, który posiada:</w:t>
      </w:r>
    </w:p>
    <w:p w14:paraId="4B7B242A" w14:textId="6EDBA739" w:rsidR="007918FB" w:rsidRPr="00CC140C" w:rsidRDefault="007918FB" w:rsidP="007C36DE">
      <w:pPr>
        <w:pStyle w:val="Default"/>
        <w:widowControl w:val="0"/>
        <w:numPr>
          <w:ilvl w:val="0"/>
          <w:numId w:val="55"/>
        </w:numPr>
        <w:spacing w:after="120" w:line="276" w:lineRule="auto"/>
        <w:jc w:val="both"/>
        <w:rPr>
          <w:b/>
          <w:i/>
          <w:color w:val="auto"/>
          <w:sz w:val="20"/>
          <w:szCs w:val="20"/>
        </w:rPr>
      </w:pPr>
      <w:r w:rsidRPr="00CC140C">
        <w:rPr>
          <w:color w:val="auto"/>
          <w:sz w:val="20"/>
          <w:szCs w:val="20"/>
        </w:rPr>
        <w:t>Deklaracj</w:t>
      </w:r>
      <w:r w:rsidR="007B054D" w:rsidRPr="00CC140C">
        <w:rPr>
          <w:color w:val="auto"/>
          <w:sz w:val="20"/>
          <w:szCs w:val="20"/>
        </w:rPr>
        <w:t>ę</w:t>
      </w:r>
      <w:r w:rsidRPr="00CC140C">
        <w:rPr>
          <w:color w:val="auto"/>
          <w:sz w:val="20"/>
          <w:szCs w:val="20"/>
        </w:rPr>
        <w:t xml:space="preserve"> zgodności CE dla oferowanego laptopa wystawiona przez producenta laptopa lub jego upoważnionego przedstawiciela, w celu potwierdzenia, że oferowany laptop spełnia wymagania dotyczące b</w:t>
      </w:r>
      <w:bookmarkStart w:id="1" w:name="_Hlk111715456"/>
      <w:r w:rsidR="007B054D" w:rsidRPr="00CC140C">
        <w:rPr>
          <w:color w:val="auto"/>
          <w:sz w:val="20"/>
          <w:szCs w:val="20"/>
        </w:rPr>
        <w:t xml:space="preserve">ezpieczeństwa i ochrony zdrowia </w:t>
      </w:r>
      <w:r w:rsidR="007B054D" w:rsidRPr="00CC140C">
        <w:rPr>
          <w:b/>
          <w:i/>
          <w:color w:val="auto"/>
          <w:sz w:val="20"/>
          <w:szCs w:val="20"/>
        </w:rPr>
        <w:t>(wymagana na etapie realizacji umowy)</w:t>
      </w:r>
      <w:r w:rsidRPr="00CC140C">
        <w:rPr>
          <w:b/>
          <w:i/>
          <w:color w:val="auto"/>
          <w:sz w:val="20"/>
          <w:szCs w:val="20"/>
        </w:rPr>
        <w:t>;</w:t>
      </w:r>
      <w:bookmarkEnd w:id="1"/>
    </w:p>
    <w:p w14:paraId="6D622AB1" w14:textId="1D0FFF01" w:rsidR="007B054D" w:rsidRPr="003B015E" w:rsidRDefault="007918FB" w:rsidP="007C36DE">
      <w:pPr>
        <w:pStyle w:val="Default"/>
        <w:widowControl w:val="0"/>
        <w:numPr>
          <w:ilvl w:val="0"/>
          <w:numId w:val="55"/>
        </w:numPr>
        <w:spacing w:after="120" w:line="276" w:lineRule="auto"/>
        <w:jc w:val="both"/>
        <w:rPr>
          <w:b/>
          <w:i/>
          <w:color w:val="auto"/>
          <w:sz w:val="20"/>
          <w:szCs w:val="20"/>
        </w:rPr>
      </w:pPr>
      <w:r w:rsidRPr="003B015E">
        <w:rPr>
          <w:color w:val="auto"/>
          <w:sz w:val="20"/>
          <w:szCs w:val="20"/>
        </w:rPr>
        <w:t xml:space="preserve">Certyfikat wystawiony przez niezależną jednostkę akredytującą, potwierdzający, </w:t>
      </w:r>
      <w:r w:rsidR="007B054D" w:rsidRPr="003B015E">
        <w:rPr>
          <w:color w:val="auto"/>
          <w:sz w:val="20"/>
          <w:szCs w:val="20"/>
        </w:rPr>
        <w:br/>
      </w:r>
      <w:r w:rsidRPr="003B015E">
        <w:rPr>
          <w:color w:val="auto"/>
          <w:sz w:val="20"/>
          <w:szCs w:val="20"/>
        </w:rPr>
        <w:t>że oferowany laptop został wyprodukowany zgodnie z wdrożoną normą zarządzania jakością ISO 9001 lub równoważną</w:t>
      </w:r>
      <w:r w:rsidR="007B054D" w:rsidRPr="003B015E">
        <w:rPr>
          <w:color w:val="auto"/>
          <w:sz w:val="20"/>
          <w:szCs w:val="20"/>
        </w:rPr>
        <w:t xml:space="preserve"> </w:t>
      </w:r>
      <w:r w:rsidR="007B054D" w:rsidRPr="003B015E">
        <w:rPr>
          <w:b/>
          <w:i/>
          <w:color w:val="auto"/>
          <w:sz w:val="20"/>
          <w:szCs w:val="20"/>
        </w:rPr>
        <w:t>(wymagany wraz z ofertą jako przedmiotowy środek dowodowy);</w:t>
      </w:r>
    </w:p>
    <w:p w14:paraId="5283FD38" w14:textId="77777777" w:rsidR="007918FB" w:rsidRPr="007918FB" w:rsidRDefault="007918FB" w:rsidP="007C36DE">
      <w:pPr>
        <w:pStyle w:val="Default"/>
        <w:widowControl w:val="0"/>
        <w:numPr>
          <w:ilvl w:val="0"/>
          <w:numId w:val="39"/>
        </w:numPr>
        <w:spacing w:after="120" w:line="276" w:lineRule="auto"/>
        <w:jc w:val="both"/>
        <w:rPr>
          <w:sz w:val="20"/>
          <w:szCs w:val="20"/>
        </w:rPr>
      </w:pPr>
      <w:r w:rsidRPr="007918FB">
        <w:rPr>
          <w:sz w:val="20"/>
          <w:szCs w:val="20"/>
        </w:rPr>
        <w:t>Warunki gwarancji</w:t>
      </w:r>
    </w:p>
    <w:p w14:paraId="2C96234A" w14:textId="7C5AA6F4" w:rsidR="007918FB" w:rsidRPr="007918FB" w:rsidRDefault="007918FB" w:rsidP="007C36DE">
      <w:pPr>
        <w:pStyle w:val="Default"/>
        <w:widowControl w:val="0"/>
        <w:numPr>
          <w:ilvl w:val="0"/>
          <w:numId w:val="56"/>
        </w:numPr>
        <w:spacing w:after="120" w:line="276" w:lineRule="auto"/>
        <w:jc w:val="both"/>
        <w:rPr>
          <w:sz w:val="20"/>
          <w:szCs w:val="20"/>
        </w:rPr>
      </w:pPr>
      <w:r w:rsidRPr="007918FB">
        <w:rPr>
          <w:sz w:val="20"/>
          <w:szCs w:val="20"/>
        </w:rPr>
        <w:t>C</w:t>
      </w:r>
      <w:r w:rsidR="007B054D">
        <w:rPr>
          <w:sz w:val="20"/>
          <w:szCs w:val="20"/>
        </w:rPr>
        <w:t>zas trwania gwarancji wynosi 36-</w:t>
      </w:r>
      <w:r w:rsidRPr="007918FB">
        <w:rPr>
          <w:sz w:val="20"/>
          <w:szCs w:val="20"/>
        </w:rPr>
        <w:t>miesięcy liczony od daty podpisania protokołu odbioru bez zastrzeżeń.</w:t>
      </w:r>
    </w:p>
    <w:p w14:paraId="16D48E79" w14:textId="5A5A680A" w:rsidR="007918FB" w:rsidRPr="00CC140C" w:rsidRDefault="007918FB" w:rsidP="007C36DE">
      <w:pPr>
        <w:pStyle w:val="Default"/>
        <w:widowControl w:val="0"/>
        <w:numPr>
          <w:ilvl w:val="0"/>
          <w:numId w:val="56"/>
        </w:numPr>
        <w:spacing w:after="120" w:line="276" w:lineRule="auto"/>
        <w:jc w:val="both"/>
        <w:rPr>
          <w:strike/>
          <w:color w:val="auto"/>
          <w:sz w:val="20"/>
          <w:szCs w:val="20"/>
        </w:rPr>
      </w:pPr>
      <w:r w:rsidRPr="00CC140C">
        <w:rPr>
          <w:color w:val="auto"/>
          <w:sz w:val="20"/>
          <w:szCs w:val="20"/>
        </w:rPr>
        <w:t xml:space="preserve">Serwis zaoferowanych laptopów musi byś realizowany przez producenta lub autoryzowanego partnera serwisowego producenta – wymagane </w:t>
      </w:r>
      <w:r w:rsidRPr="00CC140C">
        <w:rPr>
          <w:b/>
          <w:color w:val="auto"/>
          <w:sz w:val="20"/>
          <w:szCs w:val="20"/>
        </w:rPr>
        <w:t>oświadczenie Wykonawcy</w:t>
      </w:r>
      <w:r w:rsidRPr="00CC140C">
        <w:rPr>
          <w:color w:val="auto"/>
          <w:sz w:val="20"/>
          <w:szCs w:val="20"/>
        </w:rPr>
        <w:t xml:space="preserve"> dodatkowo </w:t>
      </w:r>
      <w:r w:rsidRPr="00CC140C">
        <w:rPr>
          <w:color w:val="auto"/>
          <w:sz w:val="20"/>
          <w:szCs w:val="20"/>
        </w:rPr>
        <w:lastRenderedPageBreak/>
        <w:t xml:space="preserve">potwierdzone przez producenta oferowanych laptopów potwierdzające, że serwis zaoferowanych laptopów będzie realizowany przez Producenta lub autoryzowanego partnera serwisowego producenta </w:t>
      </w:r>
      <w:r w:rsidR="007B054D" w:rsidRPr="00CC140C">
        <w:rPr>
          <w:b/>
          <w:i/>
          <w:color w:val="auto"/>
          <w:sz w:val="20"/>
          <w:szCs w:val="20"/>
        </w:rPr>
        <w:t>(wymagane na etapie realizacji umowy)</w:t>
      </w:r>
      <w:r w:rsidRPr="00CC140C">
        <w:rPr>
          <w:color w:val="auto"/>
          <w:sz w:val="20"/>
          <w:szCs w:val="20"/>
        </w:rPr>
        <w:t>.</w:t>
      </w:r>
    </w:p>
    <w:p w14:paraId="736A8175" w14:textId="2B8FE7EC" w:rsidR="007918FB" w:rsidRPr="00CC140C" w:rsidRDefault="007918FB" w:rsidP="007C36DE">
      <w:pPr>
        <w:pStyle w:val="Default"/>
        <w:widowControl w:val="0"/>
        <w:numPr>
          <w:ilvl w:val="0"/>
          <w:numId w:val="56"/>
        </w:numPr>
        <w:spacing w:after="120" w:line="276" w:lineRule="auto"/>
        <w:jc w:val="both"/>
        <w:rPr>
          <w:color w:val="auto"/>
          <w:sz w:val="20"/>
          <w:szCs w:val="20"/>
        </w:rPr>
      </w:pPr>
      <w:r w:rsidRPr="00CC140C">
        <w:rPr>
          <w:color w:val="auto"/>
          <w:sz w:val="20"/>
          <w:szCs w:val="20"/>
        </w:rPr>
        <w:t xml:space="preserve">Serwis oferowanych laptopów musi być realizowany zgodnie z wymaganiami normy </w:t>
      </w:r>
      <w:r w:rsidR="007B054D" w:rsidRPr="00CC140C">
        <w:rPr>
          <w:color w:val="auto"/>
          <w:sz w:val="20"/>
          <w:szCs w:val="20"/>
        </w:rPr>
        <w:br/>
        <w:t>ISO 9001</w:t>
      </w:r>
      <w:r w:rsidRPr="00CC140C">
        <w:rPr>
          <w:color w:val="auto"/>
          <w:sz w:val="20"/>
          <w:szCs w:val="20"/>
        </w:rPr>
        <w:t>.</w:t>
      </w:r>
    </w:p>
    <w:p w14:paraId="57F56CF9" w14:textId="77777777" w:rsidR="007918FB" w:rsidRPr="007918FB" w:rsidRDefault="007918FB" w:rsidP="007C36DE">
      <w:pPr>
        <w:pStyle w:val="Default"/>
        <w:widowControl w:val="0"/>
        <w:numPr>
          <w:ilvl w:val="0"/>
          <w:numId w:val="56"/>
        </w:numPr>
        <w:spacing w:after="120" w:line="276" w:lineRule="auto"/>
        <w:jc w:val="both"/>
        <w:rPr>
          <w:sz w:val="20"/>
          <w:szCs w:val="20"/>
        </w:rPr>
      </w:pPr>
      <w:r w:rsidRPr="007918FB">
        <w:rPr>
          <w:color w:val="auto"/>
          <w:sz w:val="20"/>
          <w:szCs w:val="20"/>
        </w:rPr>
        <w:t>W przypadku awarii nośników danych w okresie gwarancji</w:t>
      </w:r>
      <w:r w:rsidRPr="007918FB">
        <w:rPr>
          <w:sz w:val="20"/>
          <w:szCs w:val="20"/>
        </w:rPr>
        <w:t xml:space="preserve"> takich jak dyski SSD itp., pozostają one u Zamawiającego</w:t>
      </w:r>
    </w:p>
    <w:p w14:paraId="7D6275E1" w14:textId="77777777" w:rsidR="007918FB" w:rsidRPr="007918FB" w:rsidRDefault="007918FB" w:rsidP="007C36DE">
      <w:pPr>
        <w:pStyle w:val="Default"/>
        <w:widowControl w:val="0"/>
        <w:numPr>
          <w:ilvl w:val="0"/>
          <w:numId w:val="39"/>
        </w:numPr>
        <w:spacing w:after="120" w:line="276" w:lineRule="auto"/>
        <w:jc w:val="both"/>
        <w:rPr>
          <w:sz w:val="20"/>
          <w:szCs w:val="20"/>
        </w:rPr>
      </w:pPr>
      <w:r w:rsidRPr="007918FB">
        <w:rPr>
          <w:sz w:val="20"/>
          <w:szCs w:val="20"/>
        </w:rPr>
        <w:t>Wsparcie techniczne</w:t>
      </w:r>
    </w:p>
    <w:p w14:paraId="45512862" w14:textId="77777777" w:rsidR="007918FB" w:rsidRPr="007918FB" w:rsidRDefault="007918FB" w:rsidP="007C36DE">
      <w:pPr>
        <w:pStyle w:val="Default"/>
        <w:widowControl w:val="0"/>
        <w:numPr>
          <w:ilvl w:val="0"/>
          <w:numId w:val="57"/>
        </w:numPr>
        <w:spacing w:after="120" w:line="276" w:lineRule="auto"/>
        <w:jc w:val="both"/>
        <w:rPr>
          <w:sz w:val="20"/>
          <w:szCs w:val="20"/>
        </w:rPr>
      </w:pPr>
      <w:r w:rsidRPr="007918FB">
        <w:rPr>
          <w:sz w:val="20"/>
          <w:szCs w:val="20"/>
        </w:rPr>
        <w:t>Możliwość sprawdzenia (telefonicznego lub za pośrednictwem strony internetowej) konfiguracji sprzętowej oferowanych laptopów oraz warunków gwarancji po podaniu numerów seryjnych oferowanych laptopów bezpośrednio u producenta lub jego przedstawiciela.</w:t>
      </w:r>
    </w:p>
    <w:p w14:paraId="558703F4" w14:textId="77777777" w:rsidR="007918FB" w:rsidRPr="007918FB" w:rsidRDefault="007918FB" w:rsidP="007C36DE">
      <w:pPr>
        <w:pStyle w:val="Default"/>
        <w:widowControl w:val="0"/>
        <w:numPr>
          <w:ilvl w:val="0"/>
          <w:numId w:val="57"/>
        </w:numPr>
        <w:spacing w:after="120" w:line="276" w:lineRule="auto"/>
        <w:jc w:val="both"/>
        <w:rPr>
          <w:sz w:val="20"/>
          <w:szCs w:val="20"/>
        </w:rPr>
      </w:pPr>
      <w:r w:rsidRPr="007918FB">
        <w:rPr>
          <w:sz w:val="20"/>
          <w:szCs w:val="20"/>
        </w:rPr>
        <w:t>Dedykowany portal techniczny producenta lub partnera serwisowego producenta, umożliwiający Zamawiającemu wsparcie, zgłaszanie awarii oraz samodzielne zamawianie zamiennych komponentów.</w:t>
      </w:r>
    </w:p>
    <w:p w14:paraId="37AF8501" w14:textId="77777777" w:rsidR="007918FB" w:rsidRPr="007918FB" w:rsidRDefault="007918FB" w:rsidP="007918FB">
      <w:pPr>
        <w:pStyle w:val="Default"/>
        <w:spacing w:line="240" w:lineRule="atLeast"/>
        <w:ind w:left="1068"/>
        <w:jc w:val="both"/>
        <w:rPr>
          <w:sz w:val="20"/>
          <w:szCs w:val="20"/>
        </w:rPr>
      </w:pPr>
    </w:p>
    <w:p w14:paraId="638E3746" w14:textId="2B08FB50" w:rsidR="007918FB" w:rsidRPr="001C5F8F" w:rsidRDefault="007918FB" w:rsidP="001C5F8F">
      <w:pPr>
        <w:pStyle w:val="Default"/>
        <w:spacing w:line="240" w:lineRule="atLeast"/>
        <w:ind w:left="708"/>
        <w:jc w:val="both"/>
        <w:rPr>
          <w:b/>
          <w:sz w:val="20"/>
          <w:szCs w:val="20"/>
          <w:u w:val="single"/>
        </w:rPr>
      </w:pPr>
      <w:r w:rsidRPr="001C5F8F">
        <w:rPr>
          <w:b/>
          <w:sz w:val="20"/>
          <w:szCs w:val="20"/>
          <w:u w:val="single"/>
        </w:rPr>
        <w:t xml:space="preserve">Oferowane laptopy muszą być fabrycznie nowe, wyprodukowane </w:t>
      </w:r>
      <w:r w:rsidRPr="001C5F8F">
        <w:rPr>
          <w:b/>
          <w:color w:val="auto"/>
          <w:sz w:val="20"/>
          <w:szCs w:val="20"/>
          <w:u w:val="single"/>
        </w:rPr>
        <w:t xml:space="preserve">nie wcześniej niż </w:t>
      </w:r>
      <w:r w:rsidR="001C5F8F">
        <w:rPr>
          <w:b/>
          <w:color w:val="auto"/>
          <w:sz w:val="20"/>
          <w:szCs w:val="20"/>
          <w:u w:val="single"/>
        </w:rPr>
        <w:br/>
      </w:r>
      <w:r w:rsidRPr="001C5F8F">
        <w:rPr>
          <w:b/>
          <w:color w:val="auto"/>
          <w:sz w:val="20"/>
          <w:szCs w:val="20"/>
          <w:u w:val="single"/>
        </w:rPr>
        <w:t xml:space="preserve">w 2022 </w:t>
      </w:r>
      <w:r w:rsidRPr="001C5F8F">
        <w:rPr>
          <w:b/>
          <w:sz w:val="20"/>
          <w:szCs w:val="20"/>
          <w:u w:val="single"/>
        </w:rPr>
        <w:t xml:space="preserve">r. </w:t>
      </w:r>
    </w:p>
    <w:p w14:paraId="61EB764F" w14:textId="77777777" w:rsidR="007918FB" w:rsidRPr="007918FB" w:rsidRDefault="007918FB" w:rsidP="007918FB">
      <w:pPr>
        <w:pStyle w:val="Default"/>
        <w:spacing w:line="240" w:lineRule="atLeast"/>
        <w:jc w:val="both"/>
        <w:rPr>
          <w:sz w:val="20"/>
          <w:szCs w:val="20"/>
        </w:rPr>
      </w:pPr>
    </w:p>
    <w:p w14:paraId="21269489" w14:textId="77777777" w:rsidR="007918FB" w:rsidRPr="007918FB" w:rsidRDefault="007918FB" w:rsidP="007918FB">
      <w:pPr>
        <w:pStyle w:val="Default"/>
        <w:spacing w:line="240" w:lineRule="atLeast"/>
        <w:jc w:val="both"/>
        <w:rPr>
          <w:sz w:val="20"/>
          <w:szCs w:val="20"/>
        </w:rPr>
      </w:pPr>
    </w:p>
    <w:p w14:paraId="601D0B75" w14:textId="77777777" w:rsidR="007918FB" w:rsidRPr="007918FB" w:rsidRDefault="007918FB" w:rsidP="001C5F8F">
      <w:pPr>
        <w:ind w:firstLine="708"/>
        <w:jc w:val="both"/>
        <w:rPr>
          <w:rFonts w:ascii="Arial" w:hAnsi="Arial" w:cs="Arial"/>
          <w:b/>
          <w:bCs/>
          <w:sz w:val="20"/>
          <w:szCs w:val="20"/>
          <w:u w:val="single"/>
        </w:rPr>
      </w:pPr>
      <w:r w:rsidRPr="007918FB">
        <w:rPr>
          <w:rFonts w:ascii="Arial" w:hAnsi="Arial" w:cs="Arial"/>
          <w:b/>
          <w:bCs/>
          <w:sz w:val="20"/>
          <w:szCs w:val="20"/>
          <w:u w:val="single"/>
        </w:rPr>
        <w:t>Szczegółowe wymagania minimalne dla oprogramowania biurowego:</w:t>
      </w:r>
    </w:p>
    <w:p w14:paraId="554D707A" w14:textId="77777777" w:rsidR="007918FB" w:rsidRPr="007918FB" w:rsidRDefault="007918FB" w:rsidP="007918FB">
      <w:pPr>
        <w:pStyle w:val="Default"/>
        <w:spacing w:line="240" w:lineRule="atLeast"/>
        <w:jc w:val="both"/>
        <w:rPr>
          <w:sz w:val="20"/>
          <w:szCs w:val="20"/>
        </w:rPr>
      </w:pPr>
    </w:p>
    <w:p w14:paraId="16E0E485" w14:textId="77777777" w:rsidR="007918FB" w:rsidRPr="007918FB" w:rsidRDefault="007918FB" w:rsidP="001C5F8F">
      <w:pPr>
        <w:pStyle w:val="Default"/>
        <w:spacing w:line="240" w:lineRule="atLeast"/>
        <w:ind w:firstLine="708"/>
        <w:jc w:val="both"/>
        <w:rPr>
          <w:sz w:val="20"/>
          <w:szCs w:val="20"/>
        </w:rPr>
      </w:pPr>
      <w:r w:rsidRPr="007918FB">
        <w:rPr>
          <w:sz w:val="20"/>
          <w:szCs w:val="20"/>
        </w:rPr>
        <w:t xml:space="preserve">Oprogramowania biurowe typu Microsoft Office 365 business </w:t>
      </w:r>
      <w:proofErr w:type="spellStart"/>
      <w:r w:rsidRPr="007918FB">
        <w:rPr>
          <w:sz w:val="20"/>
          <w:szCs w:val="20"/>
        </w:rPr>
        <w:t>Std</w:t>
      </w:r>
      <w:proofErr w:type="spellEnd"/>
      <w:r w:rsidRPr="007918FB">
        <w:rPr>
          <w:sz w:val="20"/>
          <w:szCs w:val="20"/>
        </w:rPr>
        <w:t xml:space="preserve"> PL 1Y– 15 szt.</w:t>
      </w:r>
    </w:p>
    <w:p w14:paraId="4CAB80E2" w14:textId="77777777" w:rsidR="007918FB" w:rsidRPr="007918FB" w:rsidRDefault="007918FB" w:rsidP="007918FB">
      <w:pPr>
        <w:pStyle w:val="Default"/>
        <w:spacing w:line="240" w:lineRule="atLeast"/>
        <w:jc w:val="both"/>
        <w:rPr>
          <w:sz w:val="20"/>
          <w:szCs w:val="20"/>
        </w:rPr>
      </w:pPr>
    </w:p>
    <w:p w14:paraId="38952014" w14:textId="77777777" w:rsidR="007918FB" w:rsidRPr="007918FB" w:rsidRDefault="007918FB" w:rsidP="007C36DE">
      <w:pPr>
        <w:pStyle w:val="Default"/>
        <w:widowControl w:val="0"/>
        <w:numPr>
          <w:ilvl w:val="0"/>
          <w:numId w:val="58"/>
        </w:numPr>
        <w:spacing w:after="120" w:line="276" w:lineRule="auto"/>
        <w:jc w:val="both"/>
        <w:rPr>
          <w:sz w:val="20"/>
          <w:szCs w:val="20"/>
        </w:rPr>
      </w:pPr>
      <w:r w:rsidRPr="007918FB">
        <w:rPr>
          <w:sz w:val="20"/>
          <w:szCs w:val="20"/>
        </w:rPr>
        <w:t>Przedmiotem zamówienia jest zakup 15 szt. rocznej subskrypcji na oprogramowanie</w:t>
      </w:r>
    </w:p>
    <w:p w14:paraId="4BFC7E93" w14:textId="77777777" w:rsidR="007918FB" w:rsidRPr="007918FB" w:rsidRDefault="007918FB" w:rsidP="001C5F8F">
      <w:pPr>
        <w:pStyle w:val="Default"/>
        <w:spacing w:after="120" w:line="276" w:lineRule="auto"/>
        <w:ind w:left="720"/>
        <w:jc w:val="both"/>
        <w:rPr>
          <w:sz w:val="20"/>
          <w:szCs w:val="20"/>
        </w:rPr>
      </w:pPr>
      <w:r w:rsidRPr="007918FB">
        <w:rPr>
          <w:sz w:val="20"/>
          <w:szCs w:val="20"/>
        </w:rPr>
        <w:t xml:space="preserve">biurowe Microsoft Office </w:t>
      </w:r>
      <w:proofErr w:type="spellStart"/>
      <w:r w:rsidRPr="007918FB">
        <w:rPr>
          <w:sz w:val="20"/>
          <w:szCs w:val="20"/>
        </w:rPr>
        <w:t>office</w:t>
      </w:r>
      <w:proofErr w:type="spellEnd"/>
      <w:r w:rsidRPr="007918FB">
        <w:rPr>
          <w:sz w:val="20"/>
          <w:szCs w:val="20"/>
        </w:rPr>
        <w:t xml:space="preserve"> 365 business </w:t>
      </w:r>
      <w:proofErr w:type="spellStart"/>
      <w:r w:rsidRPr="007918FB">
        <w:rPr>
          <w:sz w:val="20"/>
          <w:szCs w:val="20"/>
        </w:rPr>
        <w:t>Std</w:t>
      </w:r>
      <w:proofErr w:type="spellEnd"/>
      <w:r w:rsidRPr="007918FB">
        <w:rPr>
          <w:sz w:val="20"/>
          <w:szCs w:val="20"/>
        </w:rPr>
        <w:t xml:space="preserve"> PL 1Y zwane dalej Oprogramowaniem.</w:t>
      </w:r>
    </w:p>
    <w:p w14:paraId="3090A90A" w14:textId="77777777" w:rsidR="007918FB" w:rsidRPr="007918FB" w:rsidRDefault="007918FB" w:rsidP="007C36DE">
      <w:pPr>
        <w:pStyle w:val="Default"/>
        <w:widowControl w:val="0"/>
        <w:numPr>
          <w:ilvl w:val="0"/>
          <w:numId w:val="58"/>
        </w:numPr>
        <w:spacing w:after="120" w:line="276" w:lineRule="auto"/>
        <w:jc w:val="both"/>
        <w:rPr>
          <w:sz w:val="20"/>
          <w:szCs w:val="20"/>
        </w:rPr>
      </w:pPr>
      <w:r w:rsidRPr="007918FB">
        <w:rPr>
          <w:sz w:val="20"/>
          <w:szCs w:val="20"/>
        </w:rPr>
        <w:t>Nie dopuszcza się licencji na Oprogramowanie pochodzących z rynku wtórnego. Klucz licencyjny nie może być wcześniej wykorzystany do aktywacji na innym urządzeniu;</w:t>
      </w:r>
    </w:p>
    <w:p w14:paraId="38B1C418" w14:textId="77777777" w:rsidR="007918FB" w:rsidRPr="007918FB" w:rsidRDefault="007918FB" w:rsidP="007C36DE">
      <w:pPr>
        <w:pStyle w:val="Default"/>
        <w:widowControl w:val="0"/>
        <w:numPr>
          <w:ilvl w:val="0"/>
          <w:numId w:val="58"/>
        </w:numPr>
        <w:spacing w:after="120" w:line="276" w:lineRule="auto"/>
        <w:jc w:val="both"/>
        <w:rPr>
          <w:sz w:val="20"/>
          <w:szCs w:val="20"/>
        </w:rPr>
      </w:pPr>
      <w:r w:rsidRPr="007918FB">
        <w:rPr>
          <w:sz w:val="20"/>
          <w:szCs w:val="20"/>
        </w:rPr>
        <w:t>Zamawiający zastrzega możliwość przeprowadzenia weryfikacji oryginalności dostarczonych licencji Oprogramowania u producenta Oprogramowania, w przypadku wystąpienia wątpliwości co do ich legalności.</w:t>
      </w:r>
    </w:p>
    <w:p w14:paraId="16BC8FEF" w14:textId="77777777" w:rsidR="007918FB" w:rsidRPr="007918FB" w:rsidRDefault="007918FB" w:rsidP="007C36DE">
      <w:pPr>
        <w:pStyle w:val="Default"/>
        <w:widowControl w:val="0"/>
        <w:numPr>
          <w:ilvl w:val="0"/>
          <w:numId w:val="58"/>
        </w:numPr>
        <w:spacing w:after="120" w:line="276" w:lineRule="auto"/>
        <w:jc w:val="both"/>
        <w:rPr>
          <w:sz w:val="20"/>
          <w:szCs w:val="20"/>
        </w:rPr>
      </w:pPr>
      <w:r w:rsidRPr="007918FB">
        <w:rPr>
          <w:sz w:val="20"/>
          <w:szCs w:val="20"/>
        </w:rPr>
        <w:t>Licencje, klucze licencyjne Oprogramowania należy dostarczyć w formie elektronicznej (ESD) lub w formie papierowej (BOX).</w:t>
      </w:r>
    </w:p>
    <w:p w14:paraId="5AEA74AD" w14:textId="77777777" w:rsidR="007918FB" w:rsidRPr="007918FB" w:rsidRDefault="007918FB" w:rsidP="007C36DE">
      <w:pPr>
        <w:pStyle w:val="Default"/>
        <w:widowControl w:val="0"/>
        <w:numPr>
          <w:ilvl w:val="0"/>
          <w:numId w:val="58"/>
        </w:numPr>
        <w:spacing w:after="120" w:line="276" w:lineRule="auto"/>
        <w:jc w:val="both"/>
        <w:rPr>
          <w:sz w:val="20"/>
          <w:szCs w:val="20"/>
        </w:rPr>
      </w:pPr>
      <w:r w:rsidRPr="007918FB">
        <w:rPr>
          <w:sz w:val="20"/>
          <w:szCs w:val="20"/>
        </w:rPr>
        <w:t>Licencja musi uprawniać do używania Oprogramowania przez Zamawiającego w ramach jego działalności (licencja komercyjna).</w:t>
      </w:r>
    </w:p>
    <w:p w14:paraId="6F8AFB2B" w14:textId="790E1AE7" w:rsidR="007918FB" w:rsidRPr="007918FB" w:rsidRDefault="007918FB" w:rsidP="007C36DE">
      <w:pPr>
        <w:pStyle w:val="Default"/>
        <w:widowControl w:val="0"/>
        <w:numPr>
          <w:ilvl w:val="0"/>
          <w:numId w:val="58"/>
        </w:numPr>
        <w:spacing w:after="120" w:line="276" w:lineRule="auto"/>
        <w:jc w:val="both"/>
        <w:rPr>
          <w:sz w:val="20"/>
          <w:szCs w:val="20"/>
        </w:rPr>
      </w:pPr>
      <w:r w:rsidRPr="007918FB">
        <w:rPr>
          <w:sz w:val="20"/>
          <w:szCs w:val="20"/>
        </w:rPr>
        <w:t xml:space="preserve">Licencja na Oprogramowanie musi pozwalać na wielokrotne instalowanie Oprogramowania na oferowanym komputerach, laptopach, bez konieczności kontaktowania się Zamawiającego </w:t>
      </w:r>
      <w:r w:rsidR="001C5F8F">
        <w:rPr>
          <w:sz w:val="20"/>
          <w:szCs w:val="20"/>
        </w:rPr>
        <w:br/>
      </w:r>
      <w:r w:rsidRPr="007918FB">
        <w:rPr>
          <w:sz w:val="20"/>
          <w:szCs w:val="20"/>
        </w:rPr>
        <w:t>z producentem Oprogramowania.</w:t>
      </w:r>
    </w:p>
    <w:p w14:paraId="41D29728" w14:textId="077DBDFA" w:rsidR="007918FB" w:rsidRPr="007918FB" w:rsidRDefault="007918FB" w:rsidP="007C36DE">
      <w:pPr>
        <w:pStyle w:val="Default"/>
        <w:widowControl w:val="0"/>
        <w:numPr>
          <w:ilvl w:val="0"/>
          <w:numId w:val="58"/>
        </w:numPr>
        <w:spacing w:after="120" w:line="276" w:lineRule="auto"/>
        <w:jc w:val="both"/>
        <w:rPr>
          <w:sz w:val="20"/>
          <w:szCs w:val="20"/>
        </w:rPr>
      </w:pPr>
      <w:r w:rsidRPr="007918FB">
        <w:rPr>
          <w:sz w:val="20"/>
          <w:szCs w:val="20"/>
        </w:rPr>
        <w:t xml:space="preserve">Licencja musi umożliwiać nieodpłatne pobieranie, instalowanie i użytkowanie poprawek </w:t>
      </w:r>
      <w:r w:rsidR="001C5F8F">
        <w:rPr>
          <w:sz w:val="20"/>
          <w:szCs w:val="20"/>
        </w:rPr>
        <w:br/>
      </w:r>
      <w:r w:rsidRPr="007918FB">
        <w:rPr>
          <w:sz w:val="20"/>
          <w:szCs w:val="20"/>
        </w:rPr>
        <w:t>i aktualizacji wydanych dla Oprogramowania przez producenta oprogramowania.</w:t>
      </w:r>
    </w:p>
    <w:p w14:paraId="46FDC128" w14:textId="77777777" w:rsidR="007918FB" w:rsidRPr="007918FB" w:rsidRDefault="007918FB" w:rsidP="007C36DE">
      <w:pPr>
        <w:pStyle w:val="Default"/>
        <w:widowControl w:val="0"/>
        <w:numPr>
          <w:ilvl w:val="0"/>
          <w:numId w:val="58"/>
        </w:numPr>
        <w:spacing w:after="120" w:line="276" w:lineRule="auto"/>
        <w:jc w:val="both"/>
        <w:rPr>
          <w:sz w:val="20"/>
          <w:szCs w:val="20"/>
        </w:rPr>
      </w:pPr>
      <w:r w:rsidRPr="007918FB">
        <w:rPr>
          <w:sz w:val="20"/>
          <w:szCs w:val="20"/>
        </w:rPr>
        <w:t>Zaoferowane przez Wykonawcę oprogramowanie musi pochodzić z legalnych źródeł oraz zostać dostarczone Zamawiającemu ze wszystkimi składnikami niezbędnymi do potwierdzenia legalności jego pochodzenia (np.: certyfikat autentyczności, kod aktywacyjny wraz z instrukcją aktywacji, itp.), jeśli jest to niezbędne dla nabycia przez Zamawiającego praw do tego oprogramowania lub jego uruchomienia, dodatkowo w przypadku licencji równoważnych musi posiadać cechy określone w poniższym opisie równoważności.</w:t>
      </w:r>
    </w:p>
    <w:p w14:paraId="0FE7FD64" w14:textId="41DF62D5" w:rsidR="007918FB" w:rsidRDefault="007918FB" w:rsidP="007918FB">
      <w:pPr>
        <w:pStyle w:val="Default"/>
        <w:spacing w:line="240" w:lineRule="atLeast"/>
        <w:jc w:val="both"/>
        <w:rPr>
          <w:sz w:val="6"/>
          <w:szCs w:val="6"/>
        </w:rPr>
      </w:pPr>
    </w:p>
    <w:p w14:paraId="31DF55EE" w14:textId="7ACC2AD7" w:rsidR="00937B7A" w:rsidRDefault="00937B7A" w:rsidP="007918FB">
      <w:pPr>
        <w:pStyle w:val="Default"/>
        <w:spacing w:line="240" w:lineRule="atLeast"/>
        <w:jc w:val="both"/>
        <w:rPr>
          <w:sz w:val="6"/>
          <w:szCs w:val="6"/>
        </w:rPr>
      </w:pPr>
    </w:p>
    <w:p w14:paraId="059462EF" w14:textId="7E84AF60" w:rsidR="00937B7A" w:rsidRDefault="00937B7A" w:rsidP="007918FB">
      <w:pPr>
        <w:pStyle w:val="Default"/>
        <w:spacing w:line="240" w:lineRule="atLeast"/>
        <w:jc w:val="both"/>
        <w:rPr>
          <w:sz w:val="6"/>
          <w:szCs w:val="6"/>
        </w:rPr>
      </w:pPr>
    </w:p>
    <w:p w14:paraId="43490331" w14:textId="77777777" w:rsidR="00937B7A" w:rsidRPr="001C5F8F" w:rsidRDefault="00937B7A" w:rsidP="007918FB">
      <w:pPr>
        <w:pStyle w:val="Default"/>
        <w:spacing w:line="240" w:lineRule="atLeast"/>
        <w:jc w:val="both"/>
        <w:rPr>
          <w:sz w:val="6"/>
          <w:szCs w:val="6"/>
        </w:rPr>
      </w:pPr>
    </w:p>
    <w:p w14:paraId="51F0A158" w14:textId="77777777" w:rsidR="007918FB" w:rsidRPr="007918FB" w:rsidRDefault="007918FB" w:rsidP="001C5F8F">
      <w:pPr>
        <w:pStyle w:val="Default"/>
        <w:spacing w:line="240" w:lineRule="atLeast"/>
        <w:ind w:firstLine="708"/>
        <w:jc w:val="both"/>
        <w:rPr>
          <w:sz w:val="20"/>
          <w:szCs w:val="20"/>
          <w:u w:val="single"/>
        </w:rPr>
      </w:pPr>
      <w:r w:rsidRPr="007918FB">
        <w:rPr>
          <w:sz w:val="20"/>
          <w:szCs w:val="20"/>
          <w:u w:val="single"/>
        </w:rPr>
        <w:lastRenderedPageBreak/>
        <w:t>Opis równoważności dla oprogramowania biurowego:</w:t>
      </w:r>
    </w:p>
    <w:p w14:paraId="176A99C4" w14:textId="77777777" w:rsidR="007918FB" w:rsidRPr="007918FB" w:rsidRDefault="007918FB" w:rsidP="007918FB">
      <w:pPr>
        <w:pStyle w:val="Default"/>
        <w:spacing w:line="240" w:lineRule="atLeast"/>
        <w:jc w:val="both"/>
        <w:rPr>
          <w:sz w:val="20"/>
          <w:szCs w:val="20"/>
        </w:rPr>
      </w:pPr>
    </w:p>
    <w:p w14:paraId="6F99C426" w14:textId="77777777" w:rsidR="007918FB" w:rsidRPr="007918FB" w:rsidRDefault="007918FB" w:rsidP="001C5F8F">
      <w:pPr>
        <w:pStyle w:val="Default"/>
        <w:spacing w:line="240" w:lineRule="atLeast"/>
        <w:ind w:left="993" w:hanging="567"/>
        <w:jc w:val="both"/>
        <w:rPr>
          <w:sz w:val="20"/>
          <w:szCs w:val="20"/>
        </w:rPr>
      </w:pPr>
      <w:r w:rsidRPr="007918FB">
        <w:rPr>
          <w:sz w:val="20"/>
          <w:szCs w:val="20"/>
        </w:rPr>
        <w:t>1. Wymagania odnośnie interfejsu użytkownika:</w:t>
      </w:r>
    </w:p>
    <w:p w14:paraId="7906DEBC" w14:textId="77777777" w:rsidR="007918FB" w:rsidRPr="007918FB" w:rsidRDefault="007918FB" w:rsidP="007C36DE">
      <w:pPr>
        <w:pStyle w:val="Default"/>
        <w:widowControl w:val="0"/>
        <w:numPr>
          <w:ilvl w:val="0"/>
          <w:numId w:val="59"/>
        </w:numPr>
        <w:spacing w:after="120" w:line="276" w:lineRule="auto"/>
        <w:jc w:val="both"/>
        <w:rPr>
          <w:sz w:val="20"/>
          <w:szCs w:val="20"/>
        </w:rPr>
      </w:pPr>
      <w:r w:rsidRPr="007918FB">
        <w:rPr>
          <w:sz w:val="20"/>
          <w:szCs w:val="20"/>
        </w:rPr>
        <w:t>Pełna polska wersja językowa interfejsu użytkownika</w:t>
      </w:r>
    </w:p>
    <w:p w14:paraId="179BD918" w14:textId="77777777" w:rsidR="007918FB" w:rsidRPr="007918FB" w:rsidRDefault="007918FB" w:rsidP="007C36DE">
      <w:pPr>
        <w:pStyle w:val="Default"/>
        <w:widowControl w:val="0"/>
        <w:numPr>
          <w:ilvl w:val="0"/>
          <w:numId w:val="59"/>
        </w:numPr>
        <w:spacing w:after="120" w:line="276" w:lineRule="auto"/>
        <w:jc w:val="both"/>
        <w:rPr>
          <w:sz w:val="20"/>
          <w:szCs w:val="20"/>
        </w:rPr>
      </w:pPr>
      <w:r w:rsidRPr="007918FB">
        <w:rPr>
          <w:sz w:val="20"/>
          <w:szCs w:val="20"/>
        </w:rPr>
        <w:t>Prostota i intuicyjność obsługi, pozwalająca na pracę osobom nieposiadającym umiejętności</w:t>
      </w:r>
    </w:p>
    <w:p w14:paraId="50E43EDE" w14:textId="77777777" w:rsidR="007918FB" w:rsidRPr="007918FB" w:rsidRDefault="007918FB" w:rsidP="001C5F8F">
      <w:pPr>
        <w:pStyle w:val="Default"/>
        <w:spacing w:after="120" w:line="276" w:lineRule="auto"/>
        <w:ind w:left="720"/>
        <w:jc w:val="both"/>
        <w:rPr>
          <w:sz w:val="20"/>
          <w:szCs w:val="20"/>
        </w:rPr>
      </w:pPr>
      <w:r w:rsidRPr="007918FB">
        <w:rPr>
          <w:sz w:val="20"/>
          <w:szCs w:val="20"/>
        </w:rPr>
        <w:t>technicznych</w:t>
      </w:r>
    </w:p>
    <w:p w14:paraId="5F4C999F" w14:textId="77777777" w:rsidR="007918FB" w:rsidRPr="007918FB" w:rsidRDefault="007918FB" w:rsidP="007C36DE">
      <w:pPr>
        <w:pStyle w:val="Default"/>
        <w:widowControl w:val="0"/>
        <w:numPr>
          <w:ilvl w:val="0"/>
          <w:numId w:val="59"/>
        </w:numPr>
        <w:spacing w:after="120" w:line="276" w:lineRule="auto"/>
        <w:jc w:val="both"/>
        <w:rPr>
          <w:sz w:val="20"/>
          <w:szCs w:val="20"/>
        </w:rPr>
      </w:pPr>
      <w:r w:rsidRPr="007918FB">
        <w:rPr>
          <w:sz w:val="20"/>
          <w:szCs w:val="20"/>
        </w:rPr>
        <w:t>Możliwość zintegrowania uwierzytelniania użytkowników z usługą katalogową (Active</w:t>
      </w:r>
    </w:p>
    <w:p w14:paraId="18AE53D6" w14:textId="77777777" w:rsidR="007918FB" w:rsidRPr="007918FB" w:rsidRDefault="007918FB" w:rsidP="001C5F8F">
      <w:pPr>
        <w:pStyle w:val="Default"/>
        <w:spacing w:after="120" w:line="276" w:lineRule="auto"/>
        <w:ind w:left="720"/>
        <w:jc w:val="both"/>
        <w:rPr>
          <w:sz w:val="20"/>
          <w:szCs w:val="20"/>
        </w:rPr>
      </w:pPr>
      <w:r w:rsidRPr="007918FB">
        <w:rPr>
          <w:sz w:val="20"/>
          <w:szCs w:val="20"/>
        </w:rPr>
        <w:t>Directory lub funkcjonalnie równoważną) – użytkownik raz zalogowany z poziomu</w:t>
      </w:r>
    </w:p>
    <w:p w14:paraId="72D301DF" w14:textId="77777777" w:rsidR="007918FB" w:rsidRPr="007918FB" w:rsidRDefault="007918FB" w:rsidP="001C5F8F">
      <w:pPr>
        <w:pStyle w:val="Default"/>
        <w:spacing w:after="120" w:line="276" w:lineRule="auto"/>
        <w:ind w:left="720"/>
        <w:jc w:val="both"/>
        <w:rPr>
          <w:sz w:val="20"/>
          <w:szCs w:val="20"/>
        </w:rPr>
      </w:pPr>
      <w:r w:rsidRPr="007918FB">
        <w:rPr>
          <w:sz w:val="20"/>
          <w:szCs w:val="20"/>
        </w:rPr>
        <w:t>systemu operacyjnego stacji roboczej ma być automatycznie rozpoznawany we wszystkich</w:t>
      </w:r>
    </w:p>
    <w:p w14:paraId="23FBACA4" w14:textId="77777777" w:rsidR="007918FB" w:rsidRPr="007918FB" w:rsidRDefault="007918FB" w:rsidP="001C5F8F">
      <w:pPr>
        <w:pStyle w:val="Default"/>
        <w:spacing w:after="120" w:line="276" w:lineRule="auto"/>
        <w:ind w:left="720"/>
        <w:jc w:val="both"/>
        <w:rPr>
          <w:sz w:val="20"/>
          <w:szCs w:val="20"/>
        </w:rPr>
      </w:pPr>
      <w:r w:rsidRPr="007918FB">
        <w:rPr>
          <w:sz w:val="20"/>
          <w:szCs w:val="20"/>
        </w:rPr>
        <w:t>modułach oferowanego rozwiązania bez potrzeby oddzielnego monitowania go o ponowne</w:t>
      </w:r>
    </w:p>
    <w:p w14:paraId="091AE753" w14:textId="77777777" w:rsidR="007918FB" w:rsidRPr="007918FB" w:rsidRDefault="007918FB" w:rsidP="001C5F8F">
      <w:pPr>
        <w:pStyle w:val="Default"/>
        <w:spacing w:after="120" w:line="276" w:lineRule="auto"/>
        <w:ind w:left="720"/>
        <w:jc w:val="both"/>
        <w:rPr>
          <w:sz w:val="20"/>
          <w:szCs w:val="20"/>
        </w:rPr>
      </w:pPr>
      <w:r w:rsidRPr="007918FB">
        <w:rPr>
          <w:sz w:val="20"/>
          <w:szCs w:val="20"/>
        </w:rPr>
        <w:t>uwierzytelnienie się.</w:t>
      </w:r>
    </w:p>
    <w:p w14:paraId="086B3BF3" w14:textId="523DCC9C" w:rsidR="007918FB" w:rsidRPr="007918FB" w:rsidRDefault="007918FB" w:rsidP="001C5F8F">
      <w:pPr>
        <w:pStyle w:val="Default"/>
        <w:spacing w:after="120" w:line="276" w:lineRule="auto"/>
        <w:ind w:left="709" w:hanging="283"/>
        <w:jc w:val="both"/>
        <w:rPr>
          <w:sz w:val="20"/>
          <w:szCs w:val="20"/>
        </w:rPr>
      </w:pPr>
      <w:r w:rsidRPr="007918FB">
        <w:rPr>
          <w:sz w:val="20"/>
          <w:szCs w:val="20"/>
        </w:rPr>
        <w:t>2. Oprogramowanie musi umożliwiać tworzenie i ed</w:t>
      </w:r>
      <w:r w:rsidR="001C5F8F">
        <w:rPr>
          <w:sz w:val="20"/>
          <w:szCs w:val="20"/>
        </w:rPr>
        <w:t xml:space="preserve">ycję dokumentów elektronicznych </w:t>
      </w:r>
      <w:r w:rsidRPr="007918FB">
        <w:rPr>
          <w:sz w:val="20"/>
          <w:szCs w:val="20"/>
        </w:rPr>
        <w:t>w ustalonym formacie, który spełnia następujące warunki:</w:t>
      </w:r>
    </w:p>
    <w:p w14:paraId="14E79D04" w14:textId="77777777" w:rsidR="007918FB" w:rsidRPr="007918FB" w:rsidRDefault="007918FB" w:rsidP="007C36DE">
      <w:pPr>
        <w:pStyle w:val="Default"/>
        <w:widowControl w:val="0"/>
        <w:numPr>
          <w:ilvl w:val="0"/>
          <w:numId w:val="59"/>
        </w:numPr>
        <w:spacing w:after="120" w:line="276" w:lineRule="auto"/>
        <w:jc w:val="both"/>
        <w:rPr>
          <w:sz w:val="20"/>
          <w:szCs w:val="20"/>
        </w:rPr>
      </w:pPr>
      <w:r w:rsidRPr="007918FB">
        <w:rPr>
          <w:sz w:val="20"/>
          <w:szCs w:val="20"/>
        </w:rPr>
        <w:t>posiada kompletny i publicznie dostępny opis formatu,</w:t>
      </w:r>
    </w:p>
    <w:p w14:paraId="147F5DB9" w14:textId="77777777" w:rsidR="007918FB" w:rsidRPr="007918FB" w:rsidRDefault="007918FB" w:rsidP="007C36DE">
      <w:pPr>
        <w:pStyle w:val="Default"/>
        <w:widowControl w:val="0"/>
        <w:numPr>
          <w:ilvl w:val="0"/>
          <w:numId w:val="59"/>
        </w:numPr>
        <w:spacing w:after="120" w:line="276" w:lineRule="auto"/>
        <w:jc w:val="both"/>
        <w:rPr>
          <w:sz w:val="20"/>
          <w:szCs w:val="20"/>
        </w:rPr>
      </w:pPr>
      <w:r w:rsidRPr="007918FB">
        <w:rPr>
          <w:sz w:val="20"/>
          <w:szCs w:val="20"/>
        </w:rPr>
        <w:t>ma zdefiniowany układ informacji w postaci XML zgodnie z Rozporządzeniem w sprawie minimalnych wymagań dla systemów teleinformatycznych (Dz.U.05.212.1766)</w:t>
      </w:r>
    </w:p>
    <w:p w14:paraId="753B4FAE" w14:textId="77777777" w:rsidR="007918FB" w:rsidRPr="007918FB" w:rsidRDefault="007918FB" w:rsidP="007C36DE">
      <w:pPr>
        <w:pStyle w:val="Default"/>
        <w:widowControl w:val="0"/>
        <w:numPr>
          <w:ilvl w:val="0"/>
          <w:numId w:val="59"/>
        </w:numPr>
        <w:spacing w:after="120" w:line="276" w:lineRule="auto"/>
        <w:jc w:val="both"/>
        <w:rPr>
          <w:sz w:val="20"/>
          <w:szCs w:val="20"/>
        </w:rPr>
      </w:pPr>
      <w:r w:rsidRPr="007918FB">
        <w:rPr>
          <w:sz w:val="20"/>
          <w:szCs w:val="20"/>
        </w:rPr>
        <w:t>umożliwia wykorzystanie schematów XML</w:t>
      </w:r>
    </w:p>
    <w:p w14:paraId="7F6CBF5E" w14:textId="77777777" w:rsidR="007918FB" w:rsidRPr="007918FB" w:rsidRDefault="007918FB" w:rsidP="007C36DE">
      <w:pPr>
        <w:pStyle w:val="Default"/>
        <w:widowControl w:val="0"/>
        <w:numPr>
          <w:ilvl w:val="0"/>
          <w:numId w:val="59"/>
        </w:numPr>
        <w:spacing w:after="120" w:line="276" w:lineRule="auto"/>
        <w:jc w:val="both"/>
        <w:rPr>
          <w:sz w:val="20"/>
          <w:szCs w:val="20"/>
        </w:rPr>
      </w:pPr>
      <w:r w:rsidRPr="007918FB">
        <w:rPr>
          <w:sz w:val="20"/>
          <w:szCs w:val="20"/>
        </w:rPr>
        <w:t>wspiera w swojej specyfikacji podpis elektroniczny zgodnie z Rozporządzeniem w sprawie minimalnych wymagań dla systemów teleinformatycznych (Dz.U.05.212.1766)</w:t>
      </w:r>
    </w:p>
    <w:p w14:paraId="09F66E6A" w14:textId="77777777" w:rsidR="007918FB" w:rsidRPr="007918FB" w:rsidRDefault="007918FB" w:rsidP="001C5F8F">
      <w:pPr>
        <w:pStyle w:val="Default"/>
        <w:spacing w:after="120" w:line="276" w:lineRule="auto"/>
        <w:jc w:val="both"/>
        <w:rPr>
          <w:sz w:val="20"/>
          <w:szCs w:val="20"/>
        </w:rPr>
      </w:pPr>
      <w:r w:rsidRPr="007918FB">
        <w:rPr>
          <w:sz w:val="20"/>
          <w:szCs w:val="20"/>
        </w:rPr>
        <w:t>3. Oprogramowanie musi umożliwiać dostosowanie dokumentów i szablonów do potrzeb</w:t>
      </w:r>
    </w:p>
    <w:p w14:paraId="4DF69653" w14:textId="77777777" w:rsidR="007918FB" w:rsidRPr="007918FB" w:rsidRDefault="007918FB" w:rsidP="001C5F8F">
      <w:pPr>
        <w:pStyle w:val="Default"/>
        <w:spacing w:after="120" w:line="276" w:lineRule="auto"/>
        <w:jc w:val="both"/>
        <w:rPr>
          <w:sz w:val="20"/>
          <w:szCs w:val="20"/>
        </w:rPr>
      </w:pPr>
      <w:r w:rsidRPr="007918FB">
        <w:rPr>
          <w:sz w:val="20"/>
          <w:szCs w:val="20"/>
        </w:rPr>
        <w:t>instytucji oraz udostępniać narzędzia umożliwiające dystrybucję odpowiednich szablonów do właściwych odbiorców.</w:t>
      </w:r>
    </w:p>
    <w:p w14:paraId="07F1C260" w14:textId="77777777" w:rsidR="007918FB" w:rsidRPr="007918FB" w:rsidRDefault="007918FB" w:rsidP="001C5F8F">
      <w:pPr>
        <w:pStyle w:val="Default"/>
        <w:spacing w:after="120" w:line="276" w:lineRule="auto"/>
        <w:jc w:val="both"/>
        <w:rPr>
          <w:sz w:val="20"/>
          <w:szCs w:val="20"/>
        </w:rPr>
      </w:pPr>
      <w:r w:rsidRPr="007918FB">
        <w:rPr>
          <w:sz w:val="20"/>
          <w:szCs w:val="20"/>
        </w:rPr>
        <w:t>4. W skład oprogramowania muszą wchodzić narzędzia programistyczne umożliwiające automatyzację pracy i wymianę danych pomiędzy dokumentami i aplikacjami (język makropoleceń, język skryptowy)</w:t>
      </w:r>
    </w:p>
    <w:p w14:paraId="60BA96A5" w14:textId="77777777" w:rsidR="007918FB" w:rsidRPr="007918FB" w:rsidRDefault="007918FB" w:rsidP="001C5F8F">
      <w:pPr>
        <w:pStyle w:val="Default"/>
        <w:spacing w:after="120" w:line="276" w:lineRule="auto"/>
        <w:jc w:val="both"/>
        <w:rPr>
          <w:sz w:val="20"/>
          <w:szCs w:val="20"/>
        </w:rPr>
      </w:pPr>
      <w:r w:rsidRPr="007918FB">
        <w:rPr>
          <w:sz w:val="20"/>
          <w:szCs w:val="20"/>
        </w:rPr>
        <w:t>5. Do aplikacji musi być dostępna pełna dokumentacja w języku polskim.</w:t>
      </w:r>
    </w:p>
    <w:p w14:paraId="71321380" w14:textId="77777777" w:rsidR="007918FB" w:rsidRPr="007918FB" w:rsidRDefault="007918FB" w:rsidP="001C5F8F">
      <w:pPr>
        <w:pStyle w:val="Default"/>
        <w:spacing w:after="120" w:line="276" w:lineRule="auto"/>
        <w:jc w:val="both"/>
        <w:rPr>
          <w:sz w:val="20"/>
          <w:szCs w:val="20"/>
        </w:rPr>
      </w:pPr>
      <w:r w:rsidRPr="007918FB">
        <w:rPr>
          <w:sz w:val="20"/>
          <w:szCs w:val="20"/>
        </w:rPr>
        <w:t>6. Pakiet zintegrowanych aplikacji biurowych musi zawierać:</w:t>
      </w:r>
    </w:p>
    <w:p w14:paraId="2923145B" w14:textId="77777777" w:rsidR="007918FB" w:rsidRPr="007918FB" w:rsidRDefault="007918FB" w:rsidP="007C36DE">
      <w:pPr>
        <w:pStyle w:val="Default"/>
        <w:widowControl w:val="0"/>
        <w:numPr>
          <w:ilvl w:val="0"/>
          <w:numId w:val="60"/>
        </w:numPr>
        <w:spacing w:after="120" w:line="276" w:lineRule="auto"/>
        <w:jc w:val="both"/>
        <w:rPr>
          <w:sz w:val="20"/>
          <w:szCs w:val="20"/>
        </w:rPr>
      </w:pPr>
      <w:r w:rsidRPr="007918FB">
        <w:rPr>
          <w:sz w:val="20"/>
          <w:szCs w:val="20"/>
        </w:rPr>
        <w:t>Edytor tekstów</w:t>
      </w:r>
    </w:p>
    <w:p w14:paraId="41D0AE77" w14:textId="77777777" w:rsidR="007918FB" w:rsidRPr="007918FB" w:rsidRDefault="007918FB" w:rsidP="007C36DE">
      <w:pPr>
        <w:pStyle w:val="Default"/>
        <w:widowControl w:val="0"/>
        <w:numPr>
          <w:ilvl w:val="0"/>
          <w:numId w:val="60"/>
        </w:numPr>
        <w:spacing w:after="120" w:line="276" w:lineRule="auto"/>
        <w:jc w:val="both"/>
        <w:rPr>
          <w:sz w:val="20"/>
          <w:szCs w:val="20"/>
        </w:rPr>
      </w:pPr>
      <w:r w:rsidRPr="007918FB">
        <w:rPr>
          <w:sz w:val="20"/>
          <w:szCs w:val="20"/>
        </w:rPr>
        <w:t>Arkusz kalkulacyjny</w:t>
      </w:r>
    </w:p>
    <w:p w14:paraId="7DC1E90A" w14:textId="77777777" w:rsidR="007918FB" w:rsidRPr="007918FB" w:rsidRDefault="007918FB" w:rsidP="007C36DE">
      <w:pPr>
        <w:pStyle w:val="Default"/>
        <w:widowControl w:val="0"/>
        <w:numPr>
          <w:ilvl w:val="0"/>
          <w:numId w:val="60"/>
        </w:numPr>
        <w:spacing w:after="120" w:line="276" w:lineRule="auto"/>
        <w:jc w:val="both"/>
        <w:rPr>
          <w:sz w:val="20"/>
          <w:szCs w:val="20"/>
        </w:rPr>
      </w:pPr>
      <w:r w:rsidRPr="007918FB">
        <w:rPr>
          <w:sz w:val="20"/>
          <w:szCs w:val="20"/>
        </w:rPr>
        <w:t>Narzędzie do przygotowywania i prowadzenia prezentacji</w:t>
      </w:r>
    </w:p>
    <w:p w14:paraId="13160E5C" w14:textId="77777777" w:rsidR="007918FB" w:rsidRPr="007918FB" w:rsidRDefault="007918FB" w:rsidP="007C36DE">
      <w:pPr>
        <w:pStyle w:val="Default"/>
        <w:widowControl w:val="0"/>
        <w:numPr>
          <w:ilvl w:val="0"/>
          <w:numId w:val="60"/>
        </w:numPr>
        <w:spacing w:after="120" w:line="276" w:lineRule="auto"/>
        <w:jc w:val="both"/>
        <w:rPr>
          <w:sz w:val="20"/>
          <w:szCs w:val="20"/>
        </w:rPr>
      </w:pPr>
      <w:r w:rsidRPr="007918FB">
        <w:rPr>
          <w:sz w:val="20"/>
          <w:szCs w:val="20"/>
        </w:rPr>
        <w:t>Narzędzie do tworzenia i wypełniania formularzy elektronicznych</w:t>
      </w:r>
    </w:p>
    <w:p w14:paraId="50319E49" w14:textId="77777777" w:rsidR="007918FB" w:rsidRPr="007918FB" w:rsidRDefault="007918FB" w:rsidP="007C36DE">
      <w:pPr>
        <w:pStyle w:val="Default"/>
        <w:widowControl w:val="0"/>
        <w:numPr>
          <w:ilvl w:val="0"/>
          <w:numId w:val="60"/>
        </w:numPr>
        <w:spacing w:after="120" w:line="276" w:lineRule="auto"/>
        <w:jc w:val="both"/>
        <w:rPr>
          <w:sz w:val="20"/>
          <w:szCs w:val="20"/>
        </w:rPr>
      </w:pPr>
      <w:r w:rsidRPr="007918FB">
        <w:rPr>
          <w:sz w:val="20"/>
          <w:szCs w:val="20"/>
        </w:rPr>
        <w:t>Narzędzie do zarządzania informacją prywatną (pocztą elektroniczną, kalendarzem, kontaktami i zadaniami)</w:t>
      </w:r>
    </w:p>
    <w:p w14:paraId="1A923F92" w14:textId="77777777" w:rsidR="007918FB" w:rsidRPr="007918FB" w:rsidRDefault="007918FB" w:rsidP="001C5F8F">
      <w:pPr>
        <w:pStyle w:val="Default"/>
        <w:spacing w:after="120" w:line="276" w:lineRule="auto"/>
        <w:jc w:val="both"/>
        <w:rPr>
          <w:sz w:val="20"/>
          <w:szCs w:val="20"/>
        </w:rPr>
      </w:pPr>
      <w:r w:rsidRPr="007918FB">
        <w:rPr>
          <w:sz w:val="20"/>
          <w:szCs w:val="20"/>
        </w:rPr>
        <w:t>7. Edytor tekstów musi umożliwiać:</w:t>
      </w:r>
    </w:p>
    <w:p w14:paraId="779D90D6" w14:textId="77777777" w:rsidR="007918FB" w:rsidRPr="007918FB" w:rsidRDefault="007918FB" w:rsidP="007C36DE">
      <w:pPr>
        <w:pStyle w:val="Default"/>
        <w:widowControl w:val="0"/>
        <w:numPr>
          <w:ilvl w:val="0"/>
          <w:numId w:val="62"/>
        </w:numPr>
        <w:spacing w:after="120" w:line="276" w:lineRule="auto"/>
        <w:jc w:val="both"/>
        <w:rPr>
          <w:sz w:val="20"/>
          <w:szCs w:val="20"/>
        </w:rPr>
      </w:pPr>
      <w:r w:rsidRPr="007918FB">
        <w:rPr>
          <w:sz w:val="20"/>
          <w:szCs w:val="20"/>
        </w:rPr>
        <w:t>Edycję i formatowanie tekstu w języku polskim, angielskim i niemieckim wraz z obsługą języka polskiego w zakresie sprawdzania pisowni i poprawności gramatycznej oraz funkcjonalnością słownika wyrazów bliskoznacznych i autokorekty</w:t>
      </w:r>
    </w:p>
    <w:p w14:paraId="72CA68E9" w14:textId="77777777" w:rsidR="007918FB" w:rsidRPr="007918FB" w:rsidRDefault="007918FB" w:rsidP="007C36DE">
      <w:pPr>
        <w:pStyle w:val="Default"/>
        <w:widowControl w:val="0"/>
        <w:numPr>
          <w:ilvl w:val="0"/>
          <w:numId w:val="61"/>
        </w:numPr>
        <w:spacing w:after="120" w:line="276" w:lineRule="auto"/>
        <w:jc w:val="both"/>
        <w:rPr>
          <w:sz w:val="20"/>
          <w:szCs w:val="20"/>
        </w:rPr>
      </w:pPr>
      <w:r w:rsidRPr="007918FB">
        <w:rPr>
          <w:sz w:val="20"/>
          <w:szCs w:val="20"/>
        </w:rPr>
        <w:t>Wstawianie oraz formatowanie tabel</w:t>
      </w:r>
    </w:p>
    <w:p w14:paraId="5A27A68F" w14:textId="77777777" w:rsidR="007918FB" w:rsidRPr="007918FB" w:rsidRDefault="007918FB" w:rsidP="007C36DE">
      <w:pPr>
        <w:pStyle w:val="Default"/>
        <w:widowControl w:val="0"/>
        <w:numPr>
          <w:ilvl w:val="0"/>
          <w:numId w:val="61"/>
        </w:numPr>
        <w:spacing w:after="120" w:line="276" w:lineRule="auto"/>
        <w:jc w:val="both"/>
        <w:rPr>
          <w:sz w:val="20"/>
          <w:szCs w:val="20"/>
        </w:rPr>
      </w:pPr>
      <w:r w:rsidRPr="007918FB">
        <w:rPr>
          <w:sz w:val="20"/>
          <w:szCs w:val="20"/>
        </w:rPr>
        <w:t>Wstawianie oraz formatowanie obiektów graficznych</w:t>
      </w:r>
    </w:p>
    <w:p w14:paraId="3E2D95CA" w14:textId="77777777" w:rsidR="007918FB" w:rsidRPr="007918FB" w:rsidRDefault="007918FB" w:rsidP="007C36DE">
      <w:pPr>
        <w:pStyle w:val="Default"/>
        <w:widowControl w:val="0"/>
        <w:numPr>
          <w:ilvl w:val="0"/>
          <w:numId w:val="61"/>
        </w:numPr>
        <w:spacing w:after="120" w:line="276" w:lineRule="auto"/>
        <w:jc w:val="both"/>
        <w:rPr>
          <w:sz w:val="20"/>
          <w:szCs w:val="20"/>
        </w:rPr>
      </w:pPr>
      <w:r w:rsidRPr="007918FB">
        <w:rPr>
          <w:sz w:val="20"/>
          <w:szCs w:val="20"/>
        </w:rPr>
        <w:t>Wstawianie wykresów i tabel z arkusza kalkulacyjnego (wliczając tabele przestawne)</w:t>
      </w:r>
    </w:p>
    <w:p w14:paraId="75D8380D" w14:textId="77777777" w:rsidR="007918FB" w:rsidRPr="007918FB" w:rsidRDefault="007918FB" w:rsidP="007C36DE">
      <w:pPr>
        <w:pStyle w:val="Default"/>
        <w:widowControl w:val="0"/>
        <w:numPr>
          <w:ilvl w:val="0"/>
          <w:numId w:val="61"/>
        </w:numPr>
        <w:spacing w:after="120" w:line="276" w:lineRule="auto"/>
        <w:jc w:val="both"/>
        <w:rPr>
          <w:sz w:val="20"/>
          <w:szCs w:val="20"/>
        </w:rPr>
      </w:pPr>
      <w:r w:rsidRPr="007918FB">
        <w:rPr>
          <w:sz w:val="20"/>
          <w:szCs w:val="20"/>
        </w:rPr>
        <w:t>Automatyczne numerowanie rozdziałów, punktów, akapitów, tabel i rysunków</w:t>
      </w:r>
    </w:p>
    <w:p w14:paraId="02EB4A7B" w14:textId="77777777" w:rsidR="007918FB" w:rsidRPr="007918FB" w:rsidRDefault="007918FB" w:rsidP="007C36DE">
      <w:pPr>
        <w:pStyle w:val="Default"/>
        <w:widowControl w:val="0"/>
        <w:numPr>
          <w:ilvl w:val="0"/>
          <w:numId w:val="61"/>
        </w:numPr>
        <w:spacing w:after="120" w:line="276" w:lineRule="auto"/>
        <w:jc w:val="both"/>
        <w:rPr>
          <w:sz w:val="20"/>
          <w:szCs w:val="20"/>
        </w:rPr>
      </w:pPr>
      <w:r w:rsidRPr="007918FB">
        <w:rPr>
          <w:sz w:val="20"/>
          <w:szCs w:val="20"/>
        </w:rPr>
        <w:t>Automatyczne tworzenie spisów treści</w:t>
      </w:r>
    </w:p>
    <w:p w14:paraId="1794F8A0" w14:textId="77777777" w:rsidR="007918FB" w:rsidRPr="007918FB" w:rsidRDefault="007918FB" w:rsidP="007C36DE">
      <w:pPr>
        <w:pStyle w:val="Default"/>
        <w:widowControl w:val="0"/>
        <w:numPr>
          <w:ilvl w:val="0"/>
          <w:numId w:val="61"/>
        </w:numPr>
        <w:spacing w:after="120" w:line="276" w:lineRule="auto"/>
        <w:jc w:val="both"/>
        <w:rPr>
          <w:sz w:val="20"/>
          <w:szCs w:val="20"/>
        </w:rPr>
      </w:pPr>
      <w:r w:rsidRPr="007918FB">
        <w:rPr>
          <w:sz w:val="20"/>
          <w:szCs w:val="20"/>
        </w:rPr>
        <w:t>Formatowanie nagłówków i stopek stron</w:t>
      </w:r>
    </w:p>
    <w:p w14:paraId="4912BE7C" w14:textId="77777777" w:rsidR="007918FB" w:rsidRPr="007918FB" w:rsidRDefault="007918FB" w:rsidP="007C36DE">
      <w:pPr>
        <w:pStyle w:val="Default"/>
        <w:widowControl w:val="0"/>
        <w:numPr>
          <w:ilvl w:val="0"/>
          <w:numId w:val="61"/>
        </w:numPr>
        <w:spacing w:after="120" w:line="276" w:lineRule="auto"/>
        <w:jc w:val="both"/>
        <w:rPr>
          <w:sz w:val="20"/>
          <w:szCs w:val="20"/>
        </w:rPr>
      </w:pPr>
      <w:r w:rsidRPr="007918FB">
        <w:rPr>
          <w:sz w:val="20"/>
          <w:szCs w:val="20"/>
        </w:rPr>
        <w:lastRenderedPageBreak/>
        <w:t>Sprawdzanie pisowni w języku polskim</w:t>
      </w:r>
    </w:p>
    <w:p w14:paraId="6F2279E7" w14:textId="77777777" w:rsidR="007918FB" w:rsidRPr="007918FB" w:rsidRDefault="007918FB" w:rsidP="007C36DE">
      <w:pPr>
        <w:pStyle w:val="Default"/>
        <w:widowControl w:val="0"/>
        <w:numPr>
          <w:ilvl w:val="0"/>
          <w:numId w:val="61"/>
        </w:numPr>
        <w:spacing w:after="120" w:line="276" w:lineRule="auto"/>
        <w:jc w:val="both"/>
        <w:rPr>
          <w:sz w:val="20"/>
          <w:szCs w:val="20"/>
        </w:rPr>
      </w:pPr>
      <w:r w:rsidRPr="007918FB">
        <w:rPr>
          <w:sz w:val="20"/>
          <w:szCs w:val="20"/>
        </w:rPr>
        <w:t>Śledzenie zmian wprowadzonych przez użytkowników</w:t>
      </w:r>
    </w:p>
    <w:p w14:paraId="18AB9179" w14:textId="77777777" w:rsidR="007918FB" w:rsidRPr="007918FB" w:rsidRDefault="007918FB" w:rsidP="007C36DE">
      <w:pPr>
        <w:pStyle w:val="Default"/>
        <w:widowControl w:val="0"/>
        <w:numPr>
          <w:ilvl w:val="0"/>
          <w:numId w:val="61"/>
        </w:numPr>
        <w:spacing w:after="120" w:line="276" w:lineRule="auto"/>
        <w:jc w:val="both"/>
        <w:rPr>
          <w:sz w:val="20"/>
          <w:szCs w:val="20"/>
        </w:rPr>
      </w:pPr>
      <w:r w:rsidRPr="007918FB">
        <w:rPr>
          <w:sz w:val="20"/>
          <w:szCs w:val="20"/>
        </w:rPr>
        <w:t>Nagrywanie, tworzenie i edycję makr automatyzujących wykonywanie czynności</w:t>
      </w:r>
    </w:p>
    <w:p w14:paraId="08F8A0DB" w14:textId="77777777" w:rsidR="007918FB" w:rsidRPr="007918FB" w:rsidRDefault="007918FB" w:rsidP="007C36DE">
      <w:pPr>
        <w:pStyle w:val="Default"/>
        <w:widowControl w:val="0"/>
        <w:numPr>
          <w:ilvl w:val="0"/>
          <w:numId w:val="61"/>
        </w:numPr>
        <w:spacing w:after="120" w:line="276" w:lineRule="auto"/>
        <w:jc w:val="both"/>
        <w:rPr>
          <w:sz w:val="20"/>
          <w:szCs w:val="20"/>
        </w:rPr>
      </w:pPr>
      <w:r w:rsidRPr="007918FB">
        <w:rPr>
          <w:sz w:val="20"/>
          <w:szCs w:val="20"/>
        </w:rPr>
        <w:t>Określenie układu strony (pionowa/pozioma)</w:t>
      </w:r>
    </w:p>
    <w:p w14:paraId="453FB97D" w14:textId="77777777" w:rsidR="007918FB" w:rsidRPr="007918FB" w:rsidRDefault="007918FB" w:rsidP="007C36DE">
      <w:pPr>
        <w:pStyle w:val="Default"/>
        <w:widowControl w:val="0"/>
        <w:numPr>
          <w:ilvl w:val="0"/>
          <w:numId w:val="61"/>
        </w:numPr>
        <w:spacing w:after="120" w:line="276" w:lineRule="auto"/>
        <w:jc w:val="both"/>
        <w:rPr>
          <w:sz w:val="20"/>
          <w:szCs w:val="20"/>
        </w:rPr>
      </w:pPr>
      <w:r w:rsidRPr="007918FB">
        <w:rPr>
          <w:sz w:val="20"/>
          <w:szCs w:val="20"/>
        </w:rPr>
        <w:t>Wydruk dokumentów</w:t>
      </w:r>
    </w:p>
    <w:p w14:paraId="38BBD8A3" w14:textId="77777777" w:rsidR="007918FB" w:rsidRPr="007918FB" w:rsidRDefault="007918FB" w:rsidP="007C36DE">
      <w:pPr>
        <w:pStyle w:val="Default"/>
        <w:widowControl w:val="0"/>
        <w:numPr>
          <w:ilvl w:val="0"/>
          <w:numId w:val="61"/>
        </w:numPr>
        <w:spacing w:after="120" w:line="276" w:lineRule="auto"/>
        <w:jc w:val="both"/>
        <w:rPr>
          <w:sz w:val="20"/>
          <w:szCs w:val="20"/>
        </w:rPr>
      </w:pPr>
      <w:r w:rsidRPr="007918FB">
        <w:rPr>
          <w:sz w:val="20"/>
          <w:szCs w:val="20"/>
        </w:rPr>
        <w:t>Wykonywanie korespondencji seryjnej bazując na danych adresowych pochodzących z arkusza kalkulacyjnego i z narzędzia do zarządzania informacją prywatną</w:t>
      </w:r>
    </w:p>
    <w:p w14:paraId="1972B218" w14:textId="77777777" w:rsidR="007918FB" w:rsidRPr="007918FB" w:rsidRDefault="007918FB" w:rsidP="007C36DE">
      <w:pPr>
        <w:pStyle w:val="Default"/>
        <w:widowControl w:val="0"/>
        <w:numPr>
          <w:ilvl w:val="0"/>
          <w:numId w:val="61"/>
        </w:numPr>
        <w:spacing w:after="120" w:line="276" w:lineRule="auto"/>
        <w:jc w:val="both"/>
        <w:rPr>
          <w:sz w:val="20"/>
          <w:szCs w:val="20"/>
        </w:rPr>
      </w:pPr>
      <w:r w:rsidRPr="007918FB">
        <w:rPr>
          <w:sz w:val="20"/>
          <w:szCs w:val="20"/>
        </w:rPr>
        <w:t>Pracę na dokumentach utworzonych przy pomocy Microsoft Word 2003 lub Microsoft Word 2007, 2010, 2013 i 2016 z zapewnieniem bezproblemowej konwersji wszystkich elementów i atrybutów dokumentu</w:t>
      </w:r>
    </w:p>
    <w:p w14:paraId="60270421" w14:textId="77777777" w:rsidR="007918FB" w:rsidRPr="007918FB" w:rsidRDefault="007918FB" w:rsidP="007C36DE">
      <w:pPr>
        <w:pStyle w:val="Default"/>
        <w:widowControl w:val="0"/>
        <w:numPr>
          <w:ilvl w:val="0"/>
          <w:numId w:val="61"/>
        </w:numPr>
        <w:spacing w:after="120" w:line="276" w:lineRule="auto"/>
        <w:jc w:val="both"/>
        <w:rPr>
          <w:sz w:val="20"/>
          <w:szCs w:val="20"/>
        </w:rPr>
      </w:pPr>
      <w:r w:rsidRPr="007918FB">
        <w:rPr>
          <w:sz w:val="20"/>
          <w:szCs w:val="20"/>
        </w:rPr>
        <w:t>Zabezpieczenie dokumentów hasłem przed odczytem oraz przed wprowadzaniem modyfikacji</w:t>
      </w:r>
    </w:p>
    <w:p w14:paraId="53D655C8" w14:textId="77777777" w:rsidR="007918FB" w:rsidRPr="007918FB" w:rsidRDefault="007918FB" w:rsidP="007C36DE">
      <w:pPr>
        <w:pStyle w:val="Default"/>
        <w:widowControl w:val="0"/>
        <w:numPr>
          <w:ilvl w:val="0"/>
          <w:numId w:val="61"/>
        </w:numPr>
        <w:spacing w:after="120" w:line="276" w:lineRule="auto"/>
        <w:jc w:val="both"/>
        <w:rPr>
          <w:sz w:val="20"/>
          <w:szCs w:val="20"/>
        </w:rPr>
      </w:pPr>
      <w:r w:rsidRPr="007918FB">
        <w:rPr>
          <w:sz w:val="20"/>
          <w:szCs w:val="20"/>
        </w:rPr>
        <w:t>Wymagana jest dostępność do oferowanego edytora tekstu bezpłatnych narzędzi</w:t>
      </w:r>
    </w:p>
    <w:p w14:paraId="60A5B3CB" w14:textId="77777777" w:rsidR="007918FB" w:rsidRPr="007918FB" w:rsidRDefault="007918FB" w:rsidP="001C5F8F">
      <w:pPr>
        <w:pStyle w:val="Default"/>
        <w:spacing w:after="120" w:line="276" w:lineRule="auto"/>
        <w:ind w:left="708"/>
        <w:jc w:val="both"/>
        <w:rPr>
          <w:sz w:val="20"/>
          <w:szCs w:val="20"/>
        </w:rPr>
      </w:pPr>
      <w:r w:rsidRPr="007918FB">
        <w:rPr>
          <w:sz w:val="20"/>
          <w:szCs w:val="20"/>
        </w:rPr>
        <w:t>umożliwiających wykorzystanie go, jako środowiska udostępniającego formularze bazujące na schematach XML z Centralnego Repozytorium Wzorów Dokumentów Elektronicznych, które po wypełnieniu umożliwiają zapisanie pliku XML w zgodzie z obowiązującym prawem.</w:t>
      </w:r>
    </w:p>
    <w:p w14:paraId="4FEF604A" w14:textId="77777777" w:rsidR="007918FB" w:rsidRPr="007918FB" w:rsidRDefault="007918FB" w:rsidP="007C36DE">
      <w:pPr>
        <w:pStyle w:val="Default"/>
        <w:widowControl w:val="0"/>
        <w:numPr>
          <w:ilvl w:val="0"/>
          <w:numId w:val="63"/>
        </w:numPr>
        <w:spacing w:after="120" w:line="276" w:lineRule="auto"/>
        <w:jc w:val="both"/>
        <w:rPr>
          <w:sz w:val="20"/>
          <w:szCs w:val="20"/>
        </w:rPr>
      </w:pPr>
      <w:r w:rsidRPr="007918FB">
        <w:rPr>
          <w:sz w:val="20"/>
          <w:szCs w:val="20"/>
        </w:rPr>
        <w:t>Wymagana jest dostępność do oferowanego edytora tekstu bezpłatnych narzędzi umożliwiających wykorzystanie go, jako środowiska udostępniającego formularze i pozwalające zapisać plik wynikowy.</w:t>
      </w:r>
    </w:p>
    <w:p w14:paraId="2D4DE627" w14:textId="77777777" w:rsidR="007918FB" w:rsidRPr="007918FB" w:rsidRDefault="007918FB" w:rsidP="001C5F8F">
      <w:pPr>
        <w:pStyle w:val="Default"/>
        <w:spacing w:after="120" w:line="276" w:lineRule="auto"/>
        <w:jc w:val="both"/>
        <w:rPr>
          <w:sz w:val="20"/>
          <w:szCs w:val="20"/>
        </w:rPr>
      </w:pPr>
      <w:r w:rsidRPr="007918FB">
        <w:rPr>
          <w:sz w:val="20"/>
          <w:szCs w:val="20"/>
        </w:rPr>
        <w:t>8. Arkusz kalkulacyjny musi umożliwiać:</w:t>
      </w:r>
    </w:p>
    <w:p w14:paraId="208335E5" w14:textId="77777777" w:rsidR="007918FB" w:rsidRPr="007918FB" w:rsidRDefault="007918FB" w:rsidP="007C36DE">
      <w:pPr>
        <w:pStyle w:val="Default"/>
        <w:widowControl w:val="0"/>
        <w:numPr>
          <w:ilvl w:val="0"/>
          <w:numId w:val="63"/>
        </w:numPr>
        <w:spacing w:after="120" w:line="276" w:lineRule="auto"/>
        <w:jc w:val="both"/>
        <w:rPr>
          <w:sz w:val="20"/>
          <w:szCs w:val="20"/>
        </w:rPr>
      </w:pPr>
      <w:r w:rsidRPr="007918FB">
        <w:rPr>
          <w:sz w:val="20"/>
          <w:szCs w:val="20"/>
        </w:rPr>
        <w:t>Tworzenie raportów tabelarycznych</w:t>
      </w:r>
    </w:p>
    <w:p w14:paraId="64B74FDB" w14:textId="77777777" w:rsidR="007918FB" w:rsidRPr="007918FB" w:rsidRDefault="007918FB" w:rsidP="007C36DE">
      <w:pPr>
        <w:pStyle w:val="Default"/>
        <w:widowControl w:val="0"/>
        <w:numPr>
          <w:ilvl w:val="0"/>
          <w:numId w:val="63"/>
        </w:numPr>
        <w:spacing w:after="120" w:line="276" w:lineRule="auto"/>
        <w:jc w:val="both"/>
        <w:rPr>
          <w:sz w:val="20"/>
          <w:szCs w:val="20"/>
        </w:rPr>
      </w:pPr>
      <w:r w:rsidRPr="007918FB">
        <w:rPr>
          <w:sz w:val="20"/>
          <w:szCs w:val="20"/>
        </w:rPr>
        <w:t>Tworzenie wykresów liniowych (wraz linią trendu), słupkowych, kołowych</w:t>
      </w:r>
    </w:p>
    <w:p w14:paraId="677F7134" w14:textId="77777777" w:rsidR="007918FB" w:rsidRPr="007918FB" w:rsidRDefault="007918FB" w:rsidP="007C36DE">
      <w:pPr>
        <w:pStyle w:val="Default"/>
        <w:widowControl w:val="0"/>
        <w:numPr>
          <w:ilvl w:val="0"/>
          <w:numId w:val="63"/>
        </w:numPr>
        <w:spacing w:after="120" w:line="276" w:lineRule="auto"/>
        <w:jc w:val="both"/>
        <w:rPr>
          <w:sz w:val="20"/>
          <w:szCs w:val="20"/>
        </w:rPr>
      </w:pPr>
      <w:r w:rsidRPr="007918FB">
        <w:rPr>
          <w:sz w:val="20"/>
          <w:szCs w:val="20"/>
        </w:rPr>
        <w:t>Tworzenie arkuszy kalkulacyjnych zawierających teksty, dane liczbowe oraz formuły przeprowadzające operacje matematyczne, logiczne, tekstowe, statystyczne oraz operacje na danych finansowych i na miarach czasu.</w:t>
      </w:r>
    </w:p>
    <w:p w14:paraId="1F26C045" w14:textId="77777777" w:rsidR="007918FB" w:rsidRPr="007918FB" w:rsidRDefault="007918FB" w:rsidP="007C36DE">
      <w:pPr>
        <w:pStyle w:val="Default"/>
        <w:widowControl w:val="0"/>
        <w:numPr>
          <w:ilvl w:val="0"/>
          <w:numId w:val="63"/>
        </w:numPr>
        <w:spacing w:after="120" w:line="276" w:lineRule="auto"/>
        <w:jc w:val="both"/>
        <w:rPr>
          <w:sz w:val="20"/>
          <w:szCs w:val="20"/>
        </w:rPr>
      </w:pPr>
      <w:r w:rsidRPr="007918FB">
        <w:rPr>
          <w:sz w:val="20"/>
          <w:szCs w:val="20"/>
        </w:rPr>
        <w:t xml:space="preserve">Tworzenie raportów z zewnętrznych źródeł danych (inne arkusze kalkulacyjne, bazy danych zgodne z ODBC, pliki tekstowe, pliki XML, </w:t>
      </w:r>
      <w:proofErr w:type="spellStart"/>
      <w:r w:rsidRPr="007918FB">
        <w:rPr>
          <w:sz w:val="20"/>
          <w:szCs w:val="20"/>
        </w:rPr>
        <w:t>webservice</w:t>
      </w:r>
      <w:proofErr w:type="spellEnd"/>
      <w:r w:rsidRPr="007918FB">
        <w:rPr>
          <w:sz w:val="20"/>
          <w:szCs w:val="20"/>
        </w:rPr>
        <w:t>)</w:t>
      </w:r>
    </w:p>
    <w:p w14:paraId="2CAACB85" w14:textId="77777777" w:rsidR="007918FB" w:rsidRPr="007918FB" w:rsidRDefault="007918FB" w:rsidP="007C36DE">
      <w:pPr>
        <w:pStyle w:val="Default"/>
        <w:widowControl w:val="0"/>
        <w:numPr>
          <w:ilvl w:val="0"/>
          <w:numId w:val="63"/>
        </w:numPr>
        <w:spacing w:after="120" w:line="276" w:lineRule="auto"/>
        <w:jc w:val="both"/>
        <w:rPr>
          <w:sz w:val="20"/>
          <w:szCs w:val="20"/>
        </w:rPr>
      </w:pPr>
      <w:r w:rsidRPr="007918FB">
        <w:rPr>
          <w:sz w:val="20"/>
          <w:szCs w:val="20"/>
        </w:rPr>
        <w:t>Tworzenie raportów tabeli przestawnych umożliwiających dynamiczną zmianę wymiarów oraz wykresów bazujących na danych z tabeli przestawnych Wyszukiwanie i zamianę danych</w:t>
      </w:r>
    </w:p>
    <w:p w14:paraId="2F4E667D" w14:textId="77777777" w:rsidR="007918FB" w:rsidRPr="007918FB" w:rsidRDefault="007918FB" w:rsidP="007C36DE">
      <w:pPr>
        <w:pStyle w:val="Default"/>
        <w:widowControl w:val="0"/>
        <w:numPr>
          <w:ilvl w:val="0"/>
          <w:numId w:val="63"/>
        </w:numPr>
        <w:spacing w:after="120" w:line="276" w:lineRule="auto"/>
        <w:jc w:val="both"/>
        <w:rPr>
          <w:sz w:val="20"/>
          <w:szCs w:val="20"/>
        </w:rPr>
      </w:pPr>
      <w:r w:rsidRPr="007918FB">
        <w:rPr>
          <w:sz w:val="20"/>
          <w:szCs w:val="20"/>
        </w:rPr>
        <w:t>Wykonywanie analiz danych przy użyciu formatowania warunkowego</w:t>
      </w:r>
    </w:p>
    <w:p w14:paraId="6DBE9396" w14:textId="77777777" w:rsidR="007918FB" w:rsidRPr="007918FB" w:rsidRDefault="007918FB" w:rsidP="007C36DE">
      <w:pPr>
        <w:pStyle w:val="Default"/>
        <w:widowControl w:val="0"/>
        <w:numPr>
          <w:ilvl w:val="0"/>
          <w:numId w:val="63"/>
        </w:numPr>
        <w:spacing w:after="120" w:line="276" w:lineRule="auto"/>
        <w:jc w:val="both"/>
        <w:rPr>
          <w:sz w:val="20"/>
          <w:szCs w:val="20"/>
        </w:rPr>
      </w:pPr>
      <w:r w:rsidRPr="007918FB">
        <w:rPr>
          <w:sz w:val="20"/>
          <w:szCs w:val="20"/>
        </w:rPr>
        <w:t>Nazywanie komórek arkusza i odwoływanie się w formułach po takiej nazwie</w:t>
      </w:r>
    </w:p>
    <w:p w14:paraId="4330DAF3" w14:textId="77777777" w:rsidR="007918FB" w:rsidRPr="007918FB" w:rsidRDefault="007918FB" w:rsidP="007C36DE">
      <w:pPr>
        <w:pStyle w:val="Default"/>
        <w:widowControl w:val="0"/>
        <w:numPr>
          <w:ilvl w:val="0"/>
          <w:numId w:val="63"/>
        </w:numPr>
        <w:spacing w:after="120" w:line="276" w:lineRule="auto"/>
        <w:jc w:val="both"/>
        <w:rPr>
          <w:sz w:val="20"/>
          <w:szCs w:val="20"/>
        </w:rPr>
      </w:pPr>
      <w:r w:rsidRPr="007918FB">
        <w:rPr>
          <w:sz w:val="20"/>
          <w:szCs w:val="20"/>
        </w:rPr>
        <w:t>Nagrywanie, tworzenie i edycję makr automatyzujących wykonywanie czynności</w:t>
      </w:r>
    </w:p>
    <w:p w14:paraId="444C870D" w14:textId="77777777" w:rsidR="007918FB" w:rsidRPr="007918FB" w:rsidRDefault="007918FB" w:rsidP="007C36DE">
      <w:pPr>
        <w:pStyle w:val="Default"/>
        <w:widowControl w:val="0"/>
        <w:numPr>
          <w:ilvl w:val="0"/>
          <w:numId w:val="63"/>
        </w:numPr>
        <w:spacing w:after="120" w:line="276" w:lineRule="auto"/>
        <w:jc w:val="both"/>
        <w:rPr>
          <w:sz w:val="20"/>
          <w:szCs w:val="20"/>
        </w:rPr>
      </w:pPr>
      <w:r w:rsidRPr="007918FB">
        <w:rPr>
          <w:sz w:val="20"/>
          <w:szCs w:val="20"/>
        </w:rPr>
        <w:t>Formatowanie czasu, daty i wartości finansowych z polskim formatem</w:t>
      </w:r>
    </w:p>
    <w:p w14:paraId="46E5D158" w14:textId="77777777" w:rsidR="007918FB" w:rsidRPr="007918FB" w:rsidRDefault="007918FB" w:rsidP="007C36DE">
      <w:pPr>
        <w:pStyle w:val="Default"/>
        <w:widowControl w:val="0"/>
        <w:numPr>
          <w:ilvl w:val="0"/>
          <w:numId w:val="63"/>
        </w:numPr>
        <w:spacing w:after="120" w:line="276" w:lineRule="auto"/>
        <w:jc w:val="both"/>
        <w:rPr>
          <w:sz w:val="20"/>
          <w:szCs w:val="20"/>
        </w:rPr>
      </w:pPr>
      <w:r w:rsidRPr="007918FB">
        <w:rPr>
          <w:sz w:val="20"/>
          <w:szCs w:val="20"/>
        </w:rPr>
        <w:t>Zapis wielu arkuszy kalkulacyjnych w jednym pliku</w:t>
      </w:r>
    </w:p>
    <w:p w14:paraId="799CEBB7" w14:textId="77777777" w:rsidR="007918FB" w:rsidRPr="007918FB" w:rsidRDefault="007918FB" w:rsidP="007C36DE">
      <w:pPr>
        <w:pStyle w:val="Default"/>
        <w:widowControl w:val="0"/>
        <w:numPr>
          <w:ilvl w:val="0"/>
          <w:numId w:val="63"/>
        </w:numPr>
        <w:spacing w:after="120" w:line="276" w:lineRule="auto"/>
        <w:jc w:val="both"/>
        <w:rPr>
          <w:sz w:val="20"/>
          <w:szCs w:val="20"/>
        </w:rPr>
      </w:pPr>
      <w:r w:rsidRPr="007918FB">
        <w:rPr>
          <w:sz w:val="20"/>
          <w:szCs w:val="20"/>
        </w:rPr>
        <w:t>Zachowanie pełnej zgodności z formatami plików utworzonych za pomocą oprogramowania Microsoft Excel 2003 oraz Microsoft Excel 2007, 2010, 2013 i 2016, z uwzględnieniem poprawnej realizacji użytych w nich funkcji specjalnych i makropoleceń</w:t>
      </w:r>
    </w:p>
    <w:p w14:paraId="140BC804" w14:textId="77777777" w:rsidR="007918FB" w:rsidRPr="007918FB" w:rsidRDefault="007918FB" w:rsidP="007C36DE">
      <w:pPr>
        <w:pStyle w:val="Default"/>
        <w:widowControl w:val="0"/>
        <w:numPr>
          <w:ilvl w:val="0"/>
          <w:numId w:val="63"/>
        </w:numPr>
        <w:spacing w:after="120" w:line="276" w:lineRule="auto"/>
        <w:jc w:val="both"/>
        <w:rPr>
          <w:sz w:val="20"/>
          <w:szCs w:val="20"/>
        </w:rPr>
      </w:pPr>
      <w:r w:rsidRPr="007918FB">
        <w:rPr>
          <w:sz w:val="20"/>
          <w:szCs w:val="20"/>
        </w:rPr>
        <w:t>Zabezpieczenie dokumentów hasłem przed odczytem oraz przed wprowadzaniem modyfikacji</w:t>
      </w:r>
    </w:p>
    <w:p w14:paraId="2304F0BC" w14:textId="77777777" w:rsidR="007918FB" w:rsidRPr="007918FB" w:rsidRDefault="007918FB" w:rsidP="001C5F8F">
      <w:pPr>
        <w:pStyle w:val="Default"/>
        <w:spacing w:after="120" w:line="276" w:lineRule="auto"/>
        <w:jc w:val="both"/>
        <w:rPr>
          <w:sz w:val="20"/>
          <w:szCs w:val="20"/>
        </w:rPr>
      </w:pPr>
      <w:r w:rsidRPr="007918FB">
        <w:rPr>
          <w:sz w:val="20"/>
          <w:szCs w:val="20"/>
        </w:rPr>
        <w:t>9. Narzędzie do przygotowywania i prowadzenia prezentacji musi umożliwiać:</w:t>
      </w:r>
    </w:p>
    <w:p w14:paraId="0F942761" w14:textId="77777777" w:rsidR="007918FB" w:rsidRPr="007918FB" w:rsidRDefault="007918FB" w:rsidP="007C36DE">
      <w:pPr>
        <w:pStyle w:val="Default"/>
        <w:widowControl w:val="0"/>
        <w:numPr>
          <w:ilvl w:val="0"/>
          <w:numId w:val="64"/>
        </w:numPr>
        <w:spacing w:after="120" w:line="276" w:lineRule="auto"/>
        <w:jc w:val="both"/>
        <w:rPr>
          <w:sz w:val="20"/>
          <w:szCs w:val="20"/>
        </w:rPr>
      </w:pPr>
      <w:r w:rsidRPr="007918FB">
        <w:rPr>
          <w:sz w:val="20"/>
          <w:szCs w:val="20"/>
        </w:rPr>
        <w:t>Przygotowywanie prezentacji multimedialnych, które będą:</w:t>
      </w:r>
    </w:p>
    <w:p w14:paraId="41B767DD" w14:textId="77777777" w:rsidR="007918FB" w:rsidRPr="007918FB" w:rsidRDefault="007918FB" w:rsidP="007C36DE">
      <w:pPr>
        <w:pStyle w:val="Default"/>
        <w:widowControl w:val="0"/>
        <w:numPr>
          <w:ilvl w:val="0"/>
          <w:numId w:val="65"/>
        </w:numPr>
        <w:spacing w:after="120" w:line="276" w:lineRule="auto"/>
        <w:jc w:val="both"/>
        <w:rPr>
          <w:sz w:val="20"/>
          <w:szCs w:val="20"/>
        </w:rPr>
      </w:pPr>
      <w:r w:rsidRPr="007918FB">
        <w:rPr>
          <w:sz w:val="20"/>
          <w:szCs w:val="20"/>
        </w:rPr>
        <w:t>Prezentowanie przy użyciu projektora multimedialnego</w:t>
      </w:r>
    </w:p>
    <w:p w14:paraId="341868E5" w14:textId="77777777" w:rsidR="007918FB" w:rsidRPr="007918FB" w:rsidRDefault="007918FB" w:rsidP="007C36DE">
      <w:pPr>
        <w:pStyle w:val="Default"/>
        <w:widowControl w:val="0"/>
        <w:numPr>
          <w:ilvl w:val="0"/>
          <w:numId w:val="65"/>
        </w:numPr>
        <w:spacing w:after="120" w:line="276" w:lineRule="auto"/>
        <w:jc w:val="both"/>
        <w:rPr>
          <w:sz w:val="20"/>
          <w:szCs w:val="20"/>
        </w:rPr>
      </w:pPr>
      <w:r w:rsidRPr="007918FB">
        <w:rPr>
          <w:sz w:val="20"/>
          <w:szCs w:val="20"/>
        </w:rPr>
        <w:t>Drukowanie w formacie umożliwiającym robienie notatek</w:t>
      </w:r>
    </w:p>
    <w:p w14:paraId="277CEA57" w14:textId="77777777" w:rsidR="007918FB" w:rsidRPr="007918FB" w:rsidRDefault="007918FB" w:rsidP="007C36DE">
      <w:pPr>
        <w:pStyle w:val="Default"/>
        <w:widowControl w:val="0"/>
        <w:numPr>
          <w:ilvl w:val="0"/>
          <w:numId w:val="65"/>
        </w:numPr>
        <w:spacing w:after="120" w:line="276" w:lineRule="auto"/>
        <w:jc w:val="both"/>
        <w:rPr>
          <w:sz w:val="20"/>
          <w:szCs w:val="20"/>
        </w:rPr>
      </w:pPr>
      <w:r w:rsidRPr="007918FB">
        <w:rPr>
          <w:sz w:val="20"/>
          <w:szCs w:val="20"/>
        </w:rPr>
        <w:t>Zapisanie jako prezentacja tylko do odczytu.</w:t>
      </w:r>
    </w:p>
    <w:p w14:paraId="7E36DA94" w14:textId="77777777" w:rsidR="007918FB" w:rsidRPr="007918FB" w:rsidRDefault="007918FB" w:rsidP="007C36DE">
      <w:pPr>
        <w:pStyle w:val="Default"/>
        <w:widowControl w:val="0"/>
        <w:numPr>
          <w:ilvl w:val="0"/>
          <w:numId w:val="66"/>
        </w:numPr>
        <w:spacing w:after="120" w:line="276" w:lineRule="auto"/>
        <w:jc w:val="both"/>
        <w:rPr>
          <w:sz w:val="20"/>
          <w:szCs w:val="20"/>
        </w:rPr>
      </w:pPr>
      <w:r w:rsidRPr="007918FB">
        <w:rPr>
          <w:sz w:val="20"/>
          <w:szCs w:val="20"/>
        </w:rPr>
        <w:lastRenderedPageBreak/>
        <w:t>Nagrywanie narracji i dołączanie jej do prezentacji</w:t>
      </w:r>
    </w:p>
    <w:p w14:paraId="196C4AD7" w14:textId="77777777" w:rsidR="007918FB" w:rsidRPr="007918FB" w:rsidRDefault="007918FB" w:rsidP="007C36DE">
      <w:pPr>
        <w:pStyle w:val="Default"/>
        <w:widowControl w:val="0"/>
        <w:numPr>
          <w:ilvl w:val="0"/>
          <w:numId w:val="66"/>
        </w:numPr>
        <w:spacing w:after="120" w:line="276" w:lineRule="auto"/>
        <w:jc w:val="both"/>
        <w:rPr>
          <w:sz w:val="20"/>
          <w:szCs w:val="20"/>
        </w:rPr>
      </w:pPr>
      <w:r w:rsidRPr="007918FB">
        <w:rPr>
          <w:sz w:val="20"/>
          <w:szCs w:val="20"/>
        </w:rPr>
        <w:t>Opatrywanie slajdów notatkami dla prezentera</w:t>
      </w:r>
    </w:p>
    <w:p w14:paraId="6A7FE34F" w14:textId="77777777" w:rsidR="007918FB" w:rsidRPr="007918FB" w:rsidRDefault="007918FB" w:rsidP="007C36DE">
      <w:pPr>
        <w:pStyle w:val="Default"/>
        <w:widowControl w:val="0"/>
        <w:numPr>
          <w:ilvl w:val="0"/>
          <w:numId w:val="66"/>
        </w:numPr>
        <w:spacing w:after="120" w:line="276" w:lineRule="auto"/>
        <w:jc w:val="both"/>
        <w:rPr>
          <w:sz w:val="20"/>
          <w:szCs w:val="20"/>
        </w:rPr>
      </w:pPr>
      <w:r w:rsidRPr="007918FB">
        <w:rPr>
          <w:sz w:val="20"/>
          <w:szCs w:val="20"/>
        </w:rPr>
        <w:t>Umieszczanie i formatowanie tekstów, obiektów graficznych, tabel, nagrań dźwiękowych i wideo</w:t>
      </w:r>
    </w:p>
    <w:p w14:paraId="4740394C" w14:textId="77777777" w:rsidR="007918FB" w:rsidRPr="007918FB" w:rsidRDefault="007918FB" w:rsidP="007C36DE">
      <w:pPr>
        <w:pStyle w:val="Default"/>
        <w:widowControl w:val="0"/>
        <w:numPr>
          <w:ilvl w:val="0"/>
          <w:numId w:val="66"/>
        </w:numPr>
        <w:spacing w:after="120" w:line="276" w:lineRule="auto"/>
        <w:jc w:val="both"/>
        <w:rPr>
          <w:sz w:val="20"/>
          <w:szCs w:val="20"/>
        </w:rPr>
      </w:pPr>
      <w:r w:rsidRPr="007918FB">
        <w:rPr>
          <w:sz w:val="20"/>
          <w:szCs w:val="20"/>
        </w:rPr>
        <w:t>Umieszczanie tabel i wykresów pochodzących z arkusza kalkulacyjnego</w:t>
      </w:r>
    </w:p>
    <w:p w14:paraId="05E2EC29" w14:textId="77777777" w:rsidR="007918FB" w:rsidRPr="007918FB" w:rsidRDefault="007918FB" w:rsidP="007C36DE">
      <w:pPr>
        <w:pStyle w:val="Default"/>
        <w:widowControl w:val="0"/>
        <w:numPr>
          <w:ilvl w:val="0"/>
          <w:numId w:val="66"/>
        </w:numPr>
        <w:spacing w:after="120" w:line="276" w:lineRule="auto"/>
        <w:jc w:val="both"/>
        <w:rPr>
          <w:sz w:val="20"/>
          <w:szCs w:val="20"/>
        </w:rPr>
      </w:pPr>
      <w:r w:rsidRPr="007918FB">
        <w:rPr>
          <w:sz w:val="20"/>
          <w:szCs w:val="20"/>
        </w:rPr>
        <w:t>Odświeżenie wykresu znajdującego się w prezentacji po zmianie danych w źródłowym arkuszu kalkulacyjnym</w:t>
      </w:r>
    </w:p>
    <w:p w14:paraId="6D8A824F" w14:textId="77777777" w:rsidR="007918FB" w:rsidRPr="007918FB" w:rsidRDefault="007918FB" w:rsidP="007C36DE">
      <w:pPr>
        <w:pStyle w:val="Default"/>
        <w:widowControl w:val="0"/>
        <w:numPr>
          <w:ilvl w:val="0"/>
          <w:numId w:val="66"/>
        </w:numPr>
        <w:spacing w:after="120" w:line="276" w:lineRule="auto"/>
        <w:jc w:val="both"/>
        <w:rPr>
          <w:sz w:val="20"/>
          <w:szCs w:val="20"/>
        </w:rPr>
      </w:pPr>
      <w:r w:rsidRPr="007918FB">
        <w:rPr>
          <w:sz w:val="20"/>
          <w:szCs w:val="20"/>
        </w:rPr>
        <w:t>Możliwość tworzenia animacji obiektów i całych slajdów</w:t>
      </w:r>
    </w:p>
    <w:p w14:paraId="75B61159" w14:textId="77777777" w:rsidR="007918FB" w:rsidRPr="007918FB" w:rsidRDefault="007918FB" w:rsidP="007C36DE">
      <w:pPr>
        <w:pStyle w:val="Default"/>
        <w:widowControl w:val="0"/>
        <w:numPr>
          <w:ilvl w:val="0"/>
          <w:numId w:val="66"/>
        </w:numPr>
        <w:spacing w:after="120" w:line="276" w:lineRule="auto"/>
        <w:jc w:val="both"/>
        <w:rPr>
          <w:sz w:val="20"/>
          <w:szCs w:val="20"/>
        </w:rPr>
      </w:pPr>
      <w:r w:rsidRPr="007918FB">
        <w:rPr>
          <w:sz w:val="20"/>
          <w:szCs w:val="20"/>
        </w:rPr>
        <w:t>Prowadzenie prezentacji w trybie prezentera, gdzie slajdy są widoczne na jednym monitorze lub projektorze, a na drugim widoczne są slajdy i notatki prezentera</w:t>
      </w:r>
    </w:p>
    <w:p w14:paraId="64C47EE3" w14:textId="77777777" w:rsidR="007918FB" w:rsidRPr="007918FB" w:rsidRDefault="007918FB" w:rsidP="007C36DE">
      <w:pPr>
        <w:pStyle w:val="Default"/>
        <w:widowControl w:val="0"/>
        <w:numPr>
          <w:ilvl w:val="0"/>
          <w:numId w:val="66"/>
        </w:numPr>
        <w:spacing w:after="120" w:line="276" w:lineRule="auto"/>
        <w:jc w:val="both"/>
        <w:rPr>
          <w:sz w:val="20"/>
          <w:szCs w:val="20"/>
        </w:rPr>
      </w:pPr>
      <w:r w:rsidRPr="007918FB">
        <w:rPr>
          <w:sz w:val="20"/>
          <w:szCs w:val="20"/>
        </w:rPr>
        <w:t>Pełna zgodność z formatami plików utworzonych za pomocą oprogramowania MS PowerPoint 2003, MS PowerPoint 2007, 2010, 2013 i 2016.</w:t>
      </w:r>
    </w:p>
    <w:p w14:paraId="6144B888" w14:textId="77777777" w:rsidR="007918FB" w:rsidRPr="007918FB" w:rsidRDefault="007918FB" w:rsidP="007C36DE">
      <w:pPr>
        <w:pStyle w:val="Default"/>
        <w:widowControl w:val="0"/>
        <w:numPr>
          <w:ilvl w:val="0"/>
          <w:numId w:val="66"/>
        </w:numPr>
        <w:spacing w:after="120" w:line="276" w:lineRule="auto"/>
        <w:jc w:val="both"/>
        <w:rPr>
          <w:sz w:val="20"/>
          <w:szCs w:val="20"/>
        </w:rPr>
      </w:pPr>
      <w:r w:rsidRPr="007918FB">
        <w:rPr>
          <w:sz w:val="20"/>
          <w:szCs w:val="20"/>
        </w:rPr>
        <w:t>Przesłanie danych przy użyciu usługi Web (tzw. web service).</w:t>
      </w:r>
    </w:p>
    <w:p w14:paraId="24683318" w14:textId="38090CF6" w:rsidR="007918FB" w:rsidRPr="007918FB" w:rsidRDefault="007918FB" w:rsidP="007C36DE">
      <w:pPr>
        <w:pStyle w:val="Default"/>
        <w:widowControl w:val="0"/>
        <w:numPr>
          <w:ilvl w:val="0"/>
          <w:numId w:val="66"/>
        </w:numPr>
        <w:spacing w:after="120" w:line="276" w:lineRule="auto"/>
        <w:jc w:val="both"/>
        <w:rPr>
          <w:sz w:val="20"/>
          <w:szCs w:val="20"/>
        </w:rPr>
      </w:pPr>
      <w:r w:rsidRPr="007918FB">
        <w:rPr>
          <w:sz w:val="20"/>
          <w:szCs w:val="20"/>
        </w:rPr>
        <w:t xml:space="preserve">Wypełnianie formularza elektronicznego i zapisywanie powstałego w ten sposób dokumentu </w:t>
      </w:r>
      <w:r w:rsidR="001C5F8F">
        <w:rPr>
          <w:sz w:val="20"/>
          <w:szCs w:val="20"/>
        </w:rPr>
        <w:br/>
      </w:r>
      <w:r w:rsidRPr="007918FB">
        <w:rPr>
          <w:sz w:val="20"/>
          <w:szCs w:val="20"/>
        </w:rPr>
        <w:t>w pliku w formacie XML.</w:t>
      </w:r>
    </w:p>
    <w:p w14:paraId="4C7CD298" w14:textId="77777777" w:rsidR="007918FB" w:rsidRPr="007918FB" w:rsidRDefault="007918FB" w:rsidP="007C36DE">
      <w:pPr>
        <w:pStyle w:val="Default"/>
        <w:widowControl w:val="0"/>
        <w:numPr>
          <w:ilvl w:val="0"/>
          <w:numId w:val="66"/>
        </w:numPr>
        <w:spacing w:after="120" w:line="276" w:lineRule="auto"/>
        <w:jc w:val="both"/>
        <w:rPr>
          <w:sz w:val="20"/>
          <w:szCs w:val="20"/>
        </w:rPr>
      </w:pPr>
      <w:r w:rsidRPr="007918FB">
        <w:rPr>
          <w:sz w:val="20"/>
          <w:szCs w:val="20"/>
        </w:rPr>
        <w:t>Podpis elektroniczny formularza elektronicznego i dokumentu powstałego z jego wypełnienia.</w:t>
      </w:r>
    </w:p>
    <w:p w14:paraId="25DCFA02" w14:textId="711923E0" w:rsidR="007918FB" w:rsidRPr="007918FB" w:rsidRDefault="007918FB" w:rsidP="001C5F8F">
      <w:pPr>
        <w:pStyle w:val="Default"/>
        <w:spacing w:after="120" w:line="276" w:lineRule="auto"/>
        <w:jc w:val="both"/>
        <w:rPr>
          <w:sz w:val="20"/>
          <w:szCs w:val="20"/>
        </w:rPr>
      </w:pPr>
      <w:r w:rsidRPr="007918FB">
        <w:rPr>
          <w:sz w:val="20"/>
          <w:szCs w:val="20"/>
        </w:rPr>
        <w:t>10. Narzędzie do zarządzania informacją prywatną (pocztą elektro</w:t>
      </w:r>
      <w:r w:rsidR="001C5F8F">
        <w:rPr>
          <w:sz w:val="20"/>
          <w:szCs w:val="20"/>
        </w:rPr>
        <w:t xml:space="preserve">niczną, kalendarzem, kontaktami </w:t>
      </w:r>
      <w:r w:rsidR="001C5F8F">
        <w:rPr>
          <w:sz w:val="20"/>
          <w:szCs w:val="20"/>
        </w:rPr>
        <w:br/>
        <w:t xml:space="preserve">       </w:t>
      </w:r>
      <w:r w:rsidRPr="007918FB">
        <w:rPr>
          <w:sz w:val="20"/>
          <w:szCs w:val="20"/>
        </w:rPr>
        <w:t>i zadaniami) musi umożliwiać:</w:t>
      </w:r>
    </w:p>
    <w:p w14:paraId="296FEA08" w14:textId="77777777" w:rsidR="007918FB" w:rsidRPr="007918FB" w:rsidRDefault="007918FB" w:rsidP="007C36DE">
      <w:pPr>
        <w:pStyle w:val="Default"/>
        <w:widowControl w:val="0"/>
        <w:numPr>
          <w:ilvl w:val="0"/>
          <w:numId w:val="67"/>
        </w:numPr>
        <w:spacing w:after="120" w:line="276" w:lineRule="auto"/>
        <w:jc w:val="both"/>
        <w:rPr>
          <w:sz w:val="20"/>
          <w:szCs w:val="20"/>
        </w:rPr>
      </w:pPr>
      <w:r w:rsidRPr="007918FB">
        <w:rPr>
          <w:sz w:val="20"/>
          <w:szCs w:val="20"/>
        </w:rPr>
        <w:t>Pobieranie i wysyłanie poczty elektronicznej z serwera pocztowego</w:t>
      </w:r>
    </w:p>
    <w:p w14:paraId="4571FD70" w14:textId="5ABE27CF" w:rsidR="007918FB" w:rsidRPr="007918FB" w:rsidRDefault="007918FB" w:rsidP="007C36DE">
      <w:pPr>
        <w:pStyle w:val="Default"/>
        <w:widowControl w:val="0"/>
        <w:numPr>
          <w:ilvl w:val="0"/>
          <w:numId w:val="67"/>
        </w:numPr>
        <w:spacing w:after="120" w:line="276" w:lineRule="auto"/>
        <w:jc w:val="both"/>
        <w:rPr>
          <w:sz w:val="20"/>
          <w:szCs w:val="20"/>
        </w:rPr>
      </w:pPr>
      <w:r w:rsidRPr="007918FB">
        <w:rPr>
          <w:sz w:val="20"/>
          <w:szCs w:val="20"/>
        </w:rPr>
        <w:t>Filtrowanie niechcianej poczty elektronicznej (SPAM) oraz określanie listy zablokowanych</w:t>
      </w:r>
      <w:r w:rsidR="001C5F8F">
        <w:rPr>
          <w:sz w:val="20"/>
          <w:szCs w:val="20"/>
        </w:rPr>
        <w:br/>
      </w:r>
      <w:r w:rsidRPr="007918FB">
        <w:rPr>
          <w:sz w:val="20"/>
          <w:szCs w:val="20"/>
        </w:rPr>
        <w:t>i bezpiecznych nadawców</w:t>
      </w:r>
    </w:p>
    <w:p w14:paraId="411484EF" w14:textId="77777777" w:rsidR="007918FB" w:rsidRPr="007918FB" w:rsidRDefault="007918FB" w:rsidP="007C36DE">
      <w:pPr>
        <w:pStyle w:val="Default"/>
        <w:widowControl w:val="0"/>
        <w:numPr>
          <w:ilvl w:val="0"/>
          <w:numId w:val="67"/>
        </w:numPr>
        <w:spacing w:after="120" w:line="276" w:lineRule="auto"/>
        <w:jc w:val="both"/>
        <w:rPr>
          <w:sz w:val="20"/>
          <w:szCs w:val="20"/>
        </w:rPr>
      </w:pPr>
      <w:r w:rsidRPr="007918FB">
        <w:rPr>
          <w:sz w:val="20"/>
          <w:szCs w:val="20"/>
        </w:rPr>
        <w:t>Tworzenie katalogów, pozwalających katalogować pocztę elektroniczną</w:t>
      </w:r>
    </w:p>
    <w:p w14:paraId="4B3C9718" w14:textId="77777777" w:rsidR="007918FB" w:rsidRPr="007918FB" w:rsidRDefault="007918FB" w:rsidP="007C36DE">
      <w:pPr>
        <w:pStyle w:val="Default"/>
        <w:widowControl w:val="0"/>
        <w:numPr>
          <w:ilvl w:val="0"/>
          <w:numId w:val="67"/>
        </w:numPr>
        <w:spacing w:after="120" w:line="276" w:lineRule="auto"/>
        <w:jc w:val="both"/>
        <w:rPr>
          <w:sz w:val="20"/>
          <w:szCs w:val="20"/>
        </w:rPr>
      </w:pPr>
      <w:r w:rsidRPr="007918FB">
        <w:rPr>
          <w:sz w:val="20"/>
          <w:szCs w:val="20"/>
        </w:rPr>
        <w:t>Automatyczne grupowanie poczty o tym samym tytule</w:t>
      </w:r>
    </w:p>
    <w:p w14:paraId="6E7D5E7D" w14:textId="77777777" w:rsidR="007918FB" w:rsidRPr="007918FB" w:rsidRDefault="007918FB" w:rsidP="007C36DE">
      <w:pPr>
        <w:pStyle w:val="Default"/>
        <w:widowControl w:val="0"/>
        <w:numPr>
          <w:ilvl w:val="0"/>
          <w:numId w:val="67"/>
        </w:numPr>
        <w:spacing w:after="120" w:line="276" w:lineRule="auto"/>
        <w:jc w:val="both"/>
        <w:rPr>
          <w:sz w:val="20"/>
          <w:szCs w:val="20"/>
        </w:rPr>
      </w:pPr>
      <w:r w:rsidRPr="007918FB">
        <w:rPr>
          <w:sz w:val="20"/>
          <w:szCs w:val="20"/>
        </w:rPr>
        <w:t>Tworzenie reguł przenoszących automatycznie nową pocztę elektroniczną do określonych katalogów bazując na słowach zawartych w tytule, adresie nadawcy i odbiorcy</w:t>
      </w:r>
    </w:p>
    <w:p w14:paraId="5A9EDB64" w14:textId="77777777" w:rsidR="007918FB" w:rsidRPr="007918FB" w:rsidRDefault="007918FB" w:rsidP="007C36DE">
      <w:pPr>
        <w:pStyle w:val="Default"/>
        <w:widowControl w:val="0"/>
        <w:numPr>
          <w:ilvl w:val="0"/>
          <w:numId w:val="67"/>
        </w:numPr>
        <w:spacing w:after="120" w:line="276" w:lineRule="auto"/>
        <w:jc w:val="both"/>
        <w:rPr>
          <w:sz w:val="20"/>
          <w:szCs w:val="20"/>
        </w:rPr>
      </w:pPr>
      <w:r w:rsidRPr="007918FB">
        <w:rPr>
          <w:sz w:val="20"/>
          <w:szCs w:val="20"/>
        </w:rPr>
        <w:t>Oflagowanie poczty elektronicznej z określeniem terminu przypomnienia</w:t>
      </w:r>
    </w:p>
    <w:p w14:paraId="1B538072" w14:textId="77777777" w:rsidR="007918FB" w:rsidRPr="007918FB" w:rsidRDefault="007918FB" w:rsidP="007C36DE">
      <w:pPr>
        <w:pStyle w:val="Default"/>
        <w:widowControl w:val="0"/>
        <w:numPr>
          <w:ilvl w:val="0"/>
          <w:numId w:val="67"/>
        </w:numPr>
        <w:spacing w:after="120" w:line="276" w:lineRule="auto"/>
        <w:jc w:val="both"/>
        <w:rPr>
          <w:sz w:val="20"/>
          <w:szCs w:val="20"/>
        </w:rPr>
      </w:pPr>
      <w:r w:rsidRPr="007918FB">
        <w:rPr>
          <w:sz w:val="20"/>
          <w:szCs w:val="20"/>
        </w:rPr>
        <w:t>Zarządzanie kalendarzem</w:t>
      </w:r>
    </w:p>
    <w:p w14:paraId="6D734537" w14:textId="77777777" w:rsidR="007918FB" w:rsidRPr="007918FB" w:rsidRDefault="007918FB" w:rsidP="007C36DE">
      <w:pPr>
        <w:pStyle w:val="Default"/>
        <w:widowControl w:val="0"/>
        <w:numPr>
          <w:ilvl w:val="0"/>
          <w:numId w:val="67"/>
        </w:numPr>
        <w:spacing w:after="120" w:line="276" w:lineRule="auto"/>
        <w:jc w:val="both"/>
        <w:rPr>
          <w:sz w:val="20"/>
          <w:szCs w:val="20"/>
        </w:rPr>
      </w:pPr>
      <w:r w:rsidRPr="007918FB">
        <w:rPr>
          <w:sz w:val="20"/>
          <w:szCs w:val="20"/>
        </w:rPr>
        <w:t>Udostępnianie kalendarza innym użytkownikom</w:t>
      </w:r>
    </w:p>
    <w:p w14:paraId="7A334AD5" w14:textId="77777777" w:rsidR="007918FB" w:rsidRPr="007918FB" w:rsidRDefault="007918FB" w:rsidP="007C36DE">
      <w:pPr>
        <w:pStyle w:val="Default"/>
        <w:widowControl w:val="0"/>
        <w:numPr>
          <w:ilvl w:val="0"/>
          <w:numId w:val="67"/>
        </w:numPr>
        <w:spacing w:after="120" w:line="276" w:lineRule="auto"/>
        <w:jc w:val="both"/>
        <w:rPr>
          <w:sz w:val="20"/>
          <w:szCs w:val="20"/>
        </w:rPr>
      </w:pPr>
      <w:r w:rsidRPr="007918FB">
        <w:rPr>
          <w:sz w:val="20"/>
          <w:szCs w:val="20"/>
        </w:rPr>
        <w:t>Przeglądanie kalendarza innych użytkowników</w:t>
      </w:r>
    </w:p>
    <w:p w14:paraId="1CCAD753" w14:textId="77777777" w:rsidR="007918FB" w:rsidRPr="007918FB" w:rsidRDefault="007918FB" w:rsidP="007C36DE">
      <w:pPr>
        <w:pStyle w:val="Default"/>
        <w:widowControl w:val="0"/>
        <w:numPr>
          <w:ilvl w:val="0"/>
          <w:numId w:val="67"/>
        </w:numPr>
        <w:spacing w:after="120" w:line="276" w:lineRule="auto"/>
        <w:jc w:val="both"/>
        <w:rPr>
          <w:sz w:val="20"/>
          <w:szCs w:val="20"/>
        </w:rPr>
      </w:pPr>
      <w:r w:rsidRPr="007918FB">
        <w:rPr>
          <w:sz w:val="20"/>
          <w:szCs w:val="20"/>
        </w:rPr>
        <w:t>Zapraszanie uczestników na spotkanie, co po ich akceptacji powoduje automatyczne wprowadzenie spotkania w ich kalendarzach</w:t>
      </w:r>
    </w:p>
    <w:p w14:paraId="2CB34E11" w14:textId="77777777" w:rsidR="007918FB" w:rsidRPr="007918FB" w:rsidRDefault="007918FB" w:rsidP="007C36DE">
      <w:pPr>
        <w:pStyle w:val="Default"/>
        <w:widowControl w:val="0"/>
        <w:numPr>
          <w:ilvl w:val="0"/>
          <w:numId w:val="67"/>
        </w:numPr>
        <w:spacing w:after="120" w:line="276" w:lineRule="auto"/>
        <w:jc w:val="both"/>
        <w:rPr>
          <w:sz w:val="20"/>
          <w:szCs w:val="20"/>
        </w:rPr>
      </w:pPr>
      <w:r w:rsidRPr="007918FB">
        <w:rPr>
          <w:sz w:val="20"/>
          <w:szCs w:val="20"/>
        </w:rPr>
        <w:t>Zarządzanie listą zadań</w:t>
      </w:r>
    </w:p>
    <w:p w14:paraId="75C69D84" w14:textId="77777777" w:rsidR="007918FB" w:rsidRPr="007918FB" w:rsidRDefault="007918FB" w:rsidP="007C36DE">
      <w:pPr>
        <w:pStyle w:val="Default"/>
        <w:widowControl w:val="0"/>
        <w:numPr>
          <w:ilvl w:val="0"/>
          <w:numId w:val="67"/>
        </w:numPr>
        <w:spacing w:after="120" w:line="276" w:lineRule="auto"/>
        <w:jc w:val="both"/>
        <w:rPr>
          <w:sz w:val="20"/>
          <w:szCs w:val="20"/>
        </w:rPr>
      </w:pPr>
      <w:r w:rsidRPr="007918FB">
        <w:rPr>
          <w:sz w:val="20"/>
          <w:szCs w:val="20"/>
        </w:rPr>
        <w:t>Zlecanie zadań innym użytkownikom</w:t>
      </w:r>
    </w:p>
    <w:p w14:paraId="5F95CBC2" w14:textId="77777777" w:rsidR="007918FB" w:rsidRPr="007918FB" w:rsidRDefault="007918FB" w:rsidP="007C36DE">
      <w:pPr>
        <w:pStyle w:val="Default"/>
        <w:widowControl w:val="0"/>
        <w:numPr>
          <w:ilvl w:val="0"/>
          <w:numId w:val="67"/>
        </w:numPr>
        <w:spacing w:after="120" w:line="276" w:lineRule="auto"/>
        <w:jc w:val="both"/>
        <w:rPr>
          <w:sz w:val="20"/>
          <w:szCs w:val="20"/>
        </w:rPr>
      </w:pPr>
      <w:r w:rsidRPr="007918FB">
        <w:rPr>
          <w:sz w:val="20"/>
          <w:szCs w:val="20"/>
        </w:rPr>
        <w:t>Zarządzanie listą kontaktów</w:t>
      </w:r>
    </w:p>
    <w:p w14:paraId="10B6C698" w14:textId="77777777" w:rsidR="007918FB" w:rsidRPr="007918FB" w:rsidRDefault="007918FB" w:rsidP="007C36DE">
      <w:pPr>
        <w:pStyle w:val="Default"/>
        <w:widowControl w:val="0"/>
        <w:numPr>
          <w:ilvl w:val="0"/>
          <w:numId w:val="67"/>
        </w:numPr>
        <w:spacing w:after="120" w:line="276" w:lineRule="auto"/>
        <w:jc w:val="both"/>
        <w:rPr>
          <w:sz w:val="20"/>
          <w:szCs w:val="20"/>
        </w:rPr>
      </w:pPr>
      <w:r w:rsidRPr="007918FB">
        <w:rPr>
          <w:sz w:val="20"/>
          <w:szCs w:val="20"/>
        </w:rPr>
        <w:t>Udostępnianie listy kontaktów innym użytkownikom</w:t>
      </w:r>
    </w:p>
    <w:p w14:paraId="4EED6506" w14:textId="77777777" w:rsidR="007918FB" w:rsidRPr="007918FB" w:rsidRDefault="007918FB" w:rsidP="007C36DE">
      <w:pPr>
        <w:pStyle w:val="Default"/>
        <w:widowControl w:val="0"/>
        <w:numPr>
          <w:ilvl w:val="0"/>
          <w:numId w:val="67"/>
        </w:numPr>
        <w:spacing w:after="120" w:line="276" w:lineRule="auto"/>
        <w:jc w:val="both"/>
        <w:rPr>
          <w:sz w:val="20"/>
          <w:szCs w:val="20"/>
        </w:rPr>
      </w:pPr>
      <w:r w:rsidRPr="007918FB">
        <w:rPr>
          <w:sz w:val="20"/>
          <w:szCs w:val="20"/>
        </w:rPr>
        <w:t>Przeglądanie listy kontaktów innych użytkowników</w:t>
      </w:r>
    </w:p>
    <w:p w14:paraId="04496CAD" w14:textId="77777777" w:rsidR="007918FB" w:rsidRPr="007918FB" w:rsidRDefault="007918FB" w:rsidP="007C36DE">
      <w:pPr>
        <w:pStyle w:val="Default"/>
        <w:widowControl w:val="0"/>
        <w:numPr>
          <w:ilvl w:val="0"/>
          <w:numId w:val="67"/>
        </w:numPr>
        <w:spacing w:after="120" w:line="276" w:lineRule="auto"/>
        <w:jc w:val="both"/>
        <w:rPr>
          <w:sz w:val="20"/>
          <w:szCs w:val="20"/>
        </w:rPr>
      </w:pPr>
      <w:r w:rsidRPr="007918FB">
        <w:rPr>
          <w:sz w:val="20"/>
          <w:szCs w:val="20"/>
        </w:rPr>
        <w:t>Możliwość przesyłania kontaktów innym użytkowni</w:t>
      </w:r>
    </w:p>
    <w:p w14:paraId="25085C76" w14:textId="77777777" w:rsidR="001C5F8F" w:rsidRDefault="001C5F8F" w:rsidP="000A323C">
      <w:pPr>
        <w:pStyle w:val="Akapitzlist"/>
        <w:spacing w:after="0" w:line="240" w:lineRule="auto"/>
        <w:ind w:left="426"/>
        <w:jc w:val="both"/>
        <w:rPr>
          <w:rFonts w:ascii="Arial" w:hAnsi="Arial" w:cs="Arial"/>
          <w:b/>
          <w:color w:val="FF0000"/>
          <w:sz w:val="20"/>
          <w:szCs w:val="20"/>
          <w:lang w:eastAsia="pl-PL"/>
        </w:rPr>
      </w:pPr>
    </w:p>
    <w:p w14:paraId="42717383" w14:textId="2D49AB5A" w:rsidR="006F10AF" w:rsidRPr="001C5F8F" w:rsidRDefault="006F10AF" w:rsidP="007C36DE">
      <w:pPr>
        <w:pStyle w:val="Akapitzlist"/>
        <w:numPr>
          <w:ilvl w:val="0"/>
          <w:numId w:val="85"/>
        </w:numPr>
        <w:ind w:left="284" w:hanging="284"/>
        <w:rPr>
          <w:rFonts w:ascii="Arial" w:hAnsi="Arial" w:cs="Arial"/>
          <w:b/>
          <w:bCs/>
          <w:sz w:val="20"/>
          <w:szCs w:val="20"/>
          <w:u w:val="single"/>
        </w:rPr>
      </w:pPr>
      <w:r w:rsidRPr="001C5F8F">
        <w:rPr>
          <w:rFonts w:ascii="Arial" w:hAnsi="Arial" w:cs="Arial"/>
          <w:b/>
          <w:bCs/>
          <w:sz w:val="20"/>
          <w:szCs w:val="20"/>
          <w:u w:val="single"/>
        </w:rPr>
        <w:t>CZĘŚĆ B</w:t>
      </w:r>
    </w:p>
    <w:p w14:paraId="0470AD41" w14:textId="77777777" w:rsidR="006F10AF" w:rsidRPr="006F10AF" w:rsidRDefault="006F10AF" w:rsidP="001C5F8F">
      <w:pPr>
        <w:ind w:firstLine="284"/>
        <w:rPr>
          <w:rFonts w:ascii="Arial" w:hAnsi="Arial" w:cs="Arial"/>
          <w:sz w:val="20"/>
          <w:szCs w:val="20"/>
        </w:rPr>
      </w:pPr>
      <w:r w:rsidRPr="006F10AF">
        <w:rPr>
          <w:rFonts w:ascii="Arial" w:hAnsi="Arial" w:cs="Arial"/>
          <w:sz w:val="20"/>
          <w:szCs w:val="20"/>
        </w:rPr>
        <w:t>Przedmiotem dostawy jest:</w:t>
      </w:r>
    </w:p>
    <w:p w14:paraId="71B34CEF" w14:textId="77777777" w:rsidR="006F10AF" w:rsidRPr="001C5F8F" w:rsidRDefault="006F10AF" w:rsidP="007C36DE">
      <w:pPr>
        <w:pStyle w:val="Akapitzlist"/>
        <w:numPr>
          <w:ilvl w:val="0"/>
          <w:numId w:val="87"/>
        </w:numPr>
        <w:ind w:left="567" w:hanging="283"/>
        <w:rPr>
          <w:rFonts w:ascii="Arial" w:hAnsi="Arial" w:cs="Arial"/>
          <w:b/>
          <w:sz w:val="20"/>
          <w:szCs w:val="20"/>
        </w:rPr>
      </w:pPr>
      <w:bookmarkStart w:id="2" w:name="_Hlk111549091"/>
      <w:r w:rsidRPr="001C5F8F">
        <w:rPr>
          <w:rFonts w:ascii="Arial" w:hAnsi="Arial" w:cs="Arial"/>
          <w:b/>
          <w:sz w:val="20"/>
          <w:szCs w:val="20"/>
        </w:rPr>
        <w:t xml:space="preserve">Dostawy 6 przełączników sieciowych wraz z kablami </w:t>
      </w:r>
      <w:proofErr w:type="spellStart"/>
      <w:r w:rsidRPr="001C5F8F">
        <w:rPr>
          <w:rFonts w:ascii="Arial" w:hAnsi="Arial" w:cs="Arial"/>
          <w:b/>
          <w:sz w:val="20"/>
          <w:szCs w:val="20"/>
        </w:rPr>
        <w:t>stack</w:t>
      </w:r>
      <w:proofErr w:type="spellEnd"/>
      <w:r w:rsidRPr="001C5F8F">
        <w:rPr>
          <w:rFonts w:ascii="Arial" w:hAnsi="Arial" w:cs="Arial"/>
          <w:b/>
          <w:sz w:val="20"/>
          <w:szCs w:val="20"/>
        </w:rPr>
        <w:t xml:space="preserve"> oraz modułami optycznymi</w:t>
      </w:r>
    </w:p>
    <w:p w14:paraId="069B611E" w14:textId="77777777" w:rsidR="006F10AF" w:rsidRPr="001C5F8F" w:rsidRDefault="006F10AF" w:rsidP="007C36DE">
      <w:pPr>
        <w:pStyle w:val="Akapitzlist"/>
        <w:numPr>
          <w:ilvl w:val="0"/>
          <w:numId w:val="87"/>
        </w:numPr>
        <w:ind w:left="567" w:hanging="283"/>
        <w:rPr>
          <w:rFonts w:ascii="Arial" w:hAnsi="Arial" w:cs="Arial"/>
          <w:b/>
          <w:sz w:val="20"/>
          <w:szCs w:val="20"/>
        </w:rPr>
      </w:pPr>
      <w:r w:rsidRPr="001C5F8F">
        <w:rPr>
          <w:rFonts w:ascii="Arial" w:hAnsi="Arial" w:cs="Arial"/>
          <w:b/>
          <w:sz w:val="20"/>
          <w:szCs w:val="20"/>
        </w:rPr>
        <w:t>Dostawy oprogramowania zarządzającego</w:t>
      </w:r>
    </w:p>
    <w:p w14:paraId="11E96BC8" w14:textId="5EB3C38B" w:rsidR="006F10AF" w:rsidRDefault="006F10AF" w:rsidP="007C36DE">
      <w:pPr>
        <w:pStyle w:val="Akapitzlist"/>
        <w:numPr>
          <w:ilvl w:val="0"/>
          <w:numId w:val="87"/>
        </w:numPr>
        <w:ind w:left="567" w:hanging="283"/>
        <w:rPr>
          <w:rFonts w:ascii="Arial" w:hAnsi="Arial" w:cs="Arial"/>
          <w:b/>
          <w:sz w:val="20"/>
          <w:szCs w:val="20"/>
        </w:rPr>
      </w:pPr>
      <w:r w:rsidRPr="001C5F8F">
        <w:rPr>
          <w:rFonts w:ascii="Arial" w:hAnsi="Arial" w:cs="Arial"/>
          <w:b/>
          <w:sz w:val="20"/>
          <w:szCs w:val="20"/>
        </w:rPr>
        <w:t>Usługi wdrożenia i wsparcia technicznego</w:t>
      </w:r>
    </w:p>
    <w:p w14:paraId="107CA7DF" w14:textId="0B74E36D" w:rsidR="001C5F8F" w:rsidRPr="001C5F8F" w:rsidRDefault="001C5F8F" w:rsidP="001C5F8F">
      <w:pPr>
        <w:rPr>
          <w:rFonts w:ascii="Arial" w:hAnsi="Arial" w:cs="Arial"/>
          <w:b/>
          <w:sz w:val="20"/>
          <w:szCs w:val="20"/>
        </w:rPr>
      </w:pPr>
    </w:p>
    <w:bookmarkEnd w:id="2"/>
    <w:p w14:paraId="08C30480" w14:textId="77777777" w:rsidR="006F10AF" w:rsidRPr="006F10AF" w:rsidRDefault="006F10AF" w:rsidP="001C5F8F">
      <w:pPr>
        <w:ind w:firstLine="284"/>
        <w:rPr>
          <w:rFonts w:ascii="Arial" w:hAnsi="Arial" w:cs="Arial"/>
          <w:b/>
          <w:bCs/>
          <w:sz w:val="20"/>
          <w:szCs w:val="20"/>
          <w:u w:val="single"/>
        </w:rPr>
      </w:pPr>
      <w:r w:rsidRPr="006F10AF">
        <w:rPr>
          <w:rFonts w:ascii="Arial" w:hAnsi="Arial" w:cs="Arial"/>
          <w:b/>
          <w:bCs/>
          <w:sz w:val="20"/>
          <w:szCs w:val="20"/>
          <w:u w:val="single"/>
        </w:rPr>
        <w:t>Szczegółowe wymagania minimalne dla przełączników sieciowych:</w:t>
      </w:r>
    </w:p>
    <w:p w14:paraId="3C905EBE" w14:textId="77777777" w:rsidR="006F10AF" w:rsidRPr="006F10AF" w:rsidRDefault="006F10AF" w:rsidP="007C36DE">
      <w:pPr>
        <w:pStyle w:val="Akapitzlist"/>
        <w:numPr>
          <w:ilvl w:val="0"/>
          <w:numId w:val="83"/>
        </w:numPr>
        <w:rPr>
          <w:rFonts w:ascii="Arial" w:hAnsi="Arial" w:cs="Arial"/>
          <w:b/>
          <w:bCs/>
          <w:color w:val="000000"/>
          <w:sz w:val="20"/>
          <w:szCs w:val="20"/>
          <w:lang w:eastAsia="zh-CN"/>
        </w:rPr>
      </w:pPr>
      <w:r w:rsidRPr="006F10AF">
        <w:rPr>
          <w:rFonts w:ascii="Arial" w:hAnsi="Arial" w:cs="Arial"/>
          <w:b/>
          <w:bCs/>
          <w:color w:val="000000"/>
          <w:sz w:val="20"/>
          <w:szCs w:val="20"/>
          <w:lang w:eastAsia="zh-CN"/>
        </w:rPr>
        <w:t>Wymagania ogólne</w:t>
      </w:r>
    </w:p>
    <w:p w14:paraId="098F7A5D" w14:textId="77777777" w:rsidR="006F10AF" w:rsidRPr="006F10AF" w:rsidRDefault="006F10AF" w:rsidP="001C5F8F">
      <w:pPr>
        <w:ind w:left="709"/>
        <w:jc w:val="both"/>
        <w:rPr>
          <w:rFonts w:ascii="Arial" w:hAnsi="Arial" w:cs="Arial"/>
          <w:sz w:val="20"/>
          <w:szCs w:val="20"/>
          <w:lang w:eastAsia="zh-CN"/>
        </w:rPr>
      </w:pPr>
      <w:r w:rsidRPr="006F10AF">
        <w:rPr>
          <w:rFonts w:ascii="Arial" w:hAnsi="Arial" w:cs="Arial"/>
          <w:sz w:val="20"/>
          <w:szCs w:val="20"/>
          <w:lang w:eastAsia="zh-CN"/>
        </w:rPr>
        <w:t xml:space="preserve">Przełącznik musi być dedykowanym urządzeniem sieciowym przystosowanym do zainstalowania w szafie </w:t>
      </w:r>
      <w:proofErr w:type="spellStart"/>
      <w:r w:rsidRPr="006F10AF">
        <w:rPr>
          <w:rFonts w:ascii="Arial" w:hAnsi="Arial" w:cs="Arial"/>
          <w:sz w:val="20"/>
          <w:szCs w:val="20"/>
          <w:lang w:eastAsia="zh-CN"/>
        </w:rPr>
        <w:t>rack</w:t>
      </w:r>
      <w:proofErr w:type="spellEnd"/>
      <w:r w:rsidRPr="006F10AF">
        <w:rPr>
          <w:rFonts w:ascii="Arial" w:hAnsi="Arial" w:cs="Arial"/>
          <w:sz w:val="20"/>
          <w:szCs w:val="20"/>
          <w:lang w:eastAsia="zh-CN"/>
        </w:rPr>
        <w:t xml:space="preserve">. Wraz z urządzeniem należy dostarczyć niezbędne akcesoria umożliwiające instalację przełącznika w szafie </w:t>
      </w:r>
      <w:proofErr w:type="spellStart"/>
      <w:r w:rsidRPr="006F10AF">
        <w:rPr>
          <w:rFonts w:ascii="Arial" w:hAnsi="Arial" w:cs="Arial"/>
          <w:sz w:val="20"/>
          <w:szCs w:val="20"/>
          <w:lang w:eastAsia="zh-CN"/>
        </w:rPr>
        <w:t>rack</w:t>
      </w:r>
      <w:proofErr w:type="spellEnd"/>
      <w:r w:rsidRPr="006F10AF">
        <w:rPr>
          <w:rFonts w:ascii="Arial" w:hAnsi="Arial" w:cs="Arial"/>
          <w:sz w:val="20"/>
          <w:szCs w:val="20"/>
          <w:lang w:eastAsia="zh-CN"/>
        </w:rPr>
        <w:t>.</w:t>
      </w:r>
    </w:p>
    <w:p w14:paraId="6056055E" w14:textId="77777777" w:rsidR="006F10AF" w:rsidRPr="006F10AF" w:rsidRDefault="006F10AF" w:rsidP="007C36DE">
      <w:pPr>
        <w:pStyle w:val="Akapitzlist"/>
        <w:numPr>
          <w:ilvl w:val="0"/>
          <w:numId w:val="83"/>
        </w:numPr>
        <w:rPr>
          <w:rFonts w:ascii="Arial" w:hAnsi="Arial" w:cs="Arial"/>
          <w:b/>
          <w:bCs/>
          <w:sz w:val="20"/>
          <w:szCs w:val="20"/>
          <w:lang w:eastAsia="zh-CN"/>
        </w:rPr>
      </w:pPr>
      <w:r w:rsidRPr="006F10AF">
        <w:rPr>
          <w:rFonts w:ascii="Arial" w:hAnsi="Arial" w:cs="Arial"/>
          <w:b/>
          <w:bCs/>
          <w:sz w:val="20"/>
          <w:szCs w:val="20"/>
          <w:lang w:eastAsia="zh-CN"/>
        </w:rPr>
        <w:t>Wymagane parametry fizyczne</w:t>
      </w:r>
    </w:p>
    <w:p w14:paraId="5F18E134" w14:textId="77777777" w:rsidR="006F10AF" w:rsidRPr="006F10AF" w:rsidRDefault="006F10AF" w:rsidP="001C5F8F">
      <w:pPr>
        <w:spacing w:before="60" w:line="276" w:lineRule="auto"/>
        <w:ind w:firstLine="708"/>
        <w:jc w:val="both"/>
        <w:rPr>
          <w:rFonts w:ascii="Arial" w:hAnsi="Arial" w:cs="Arial"/>
          <w:sz w:val="20"/>
          <w:szCs w:val="20"/>
        </w:rPr>
      </w:pPr>
      <w:r w:rsidRPr="006F10AF">
        <w:rPr>
          <w:rFonts w:ascii="Arial" w:hAnsi="Arial" w:cs="Arial"/>
          <w:sz w:val="20"/>
          <w:szCs w:val="20"/>
          <w:lang w:eastAsia="zh-CN"/>
        </w:rPr>
        <w:t>Wymagane parametry fizyczne</w:t>
      </w:r>
    </w:p>
    <w:p w14:paraId="588483F8" w14:textId="77777777" w:rsidR="006F10AF" w:rsidRPr="006F10AF" w:rsidRDefault="006F10AF" w:rsidP="007C36DE">
      <w:pPr>
        <w:numPr>
          <w:ilvl w:val="0"/>
          <w:numId w:val="68"/>
        </w:numPr>
        <w:spacing w:before="60" w:after="0" w:line="276" w:lineRule="auto"/>
        <w:ind w:left="709" w:hanging="360"/>
        <w:jc w:val="both"/>
        <w:rPr>
          <w:rFonts w:ascii="Arial" w:hAnsi="Arial" w:cs="Arial"/>
          <w:sz w:val="20"/>
          <w:szCs w:val="20"/>
        </w:rPr>
      </w:pPr>
      <w:r w:rsidRPr="006F10AF">
        <w:rPr>
          <w:rFonts w:ascii="Arial" w:hAnsi="Arial" w:cs="Arial"/>
          <w:color w:val="000000"/>
          <w:sz w:val="20"/>
          <w:szCs w:val="20"/>
          <w:lang w:eastAsia="zh-CN"/>
        </w:rPr>
        <w:t>możliwość montażu w szafie 19”</w:t>
      </w:r>
    </w:p>
    <w:p w14:paraId="6EC7B980" w14:textId="77777777" w:rsidR="006F10AF" w:rsidRPr="006F10AF" w:rsidRDefault="006F10AF" w:rsidP="007C36DE">
      <w:pPr>
        <w:numPr>
          <w:ilvl w:val="0"/>
          <w:numId w:val="68"/>
        </w:numPr>
        <w:spacing w:before="60" w:after="0" w:line="276" w:lineRule="auto"/>
        <w:ind w:left="709" w:hanging="360"/>
        <w:jc w:val="both"/>
        <w:rPr>
          <w:rFonts w:ascii="Arial" w:hAnsi="Arial" w:cs="Arial"/>
          <w:sz w:val="20"/>
          <w:szCs w:val="20"/>
        </w:rPr>
      </w:pPr>
      <w:r w:rsidRPr="006F10AF">
        <w:rPr>
          <w:rFonts w:ascii="Arial" w:hAnsi="Arial" w:cs="Arial"/>
          <w:color w:val="000000"/>
          <w:sz w:val="20"/>
          <w:szCs w:val="20"/>
          <w:lang w:eastAsia="zh-CN"/>
        </w:rPr>
        <w:t>jeden wewnętrzny zasilacz 230V AC typu hot-</w:t>
      </w:r>
      <w:proofErr w:type="spellStart"/>
      <w:r w:rsidRPr="006F10AF">
        <w:rPr>
          <w:rFonts w:ascii="Arial" w:hAnsi="Arial" w:cs="Arial"/>
          <w:color w:val="000000"/>
          <w:sz w:val="20"/>
          <w:szCs w:val="20"/>
          <w:lang w:eastAsia="zh-CN"/>
        </w:rPr>
        <w:t>swap</w:t>
      </w:r>
      <w:proofErr w:type="spellEnd"/>
      <w:r w:rsidRPr="006F10AF">
        <w:rPr>
          <w:rFonts w:ascii="Arial" w:hAnsi="Arial" w:cs="Arial"/>
          <w:color w:val="000000"/>
          <w:sz w:val="20"/>
          <w:szCs w:val="20"/>
          <w:lang w:eastAsia="zh-CN"/>
        </w:rPr>
        <w:t xml:space="preserve"> z możliwością dołożenia dodatkowego zasilacza o tych samych parametrach. (nie dopuszcza się rozwiązań zewnętrznych zasilaczy)</w:t>
      </w:r>
    </w:p>
    <w:p w14:paraId="7F245FBA" w14:textId="77777777" w:rsidR="006F10AF" w:rsidRPr="006F10AF" w:rsidRDefault="006F10AF" w:rsidP="007C36DE">
      <w:pPr>
        <w:numPr>
          <w:ilvl w:val="0"/>
          <w:numId w:val="68"/>
        </w:numPr>
        <w:spacing w:before="60" w:after="0" w:line="276" w:lineRule="auto"/>
        <w:ind w:left="709" w:hanging="360"/>
        <w:jc w:val="both"/>
        <w:rPr>
          <w:rFonts w:ascii="Arial" w:hAnsi="Arial" w:cs="Arial"/>
          <w:color w:val="000000"/>
          <w:sz w:val="20"/>
          <w:szCs w:val="20"/>
          <w:lang w:eastAsia="zh-CN"/>
        </w:rPr>
      </w:pPr>
      <w:r w:rsidRPr="006F10AF">
        <w:rPr>
          <w:rFonts w:ascii="Arial" w:hAnsi="Arial" w:cs="Arial"/>
          <w:color w:val="000000"/>
          <w:sz w:val="20"/>
          <w:szCs w:val="20"/>
          <w:lang w:eastAsia="zh-CN"/>
        </w:rPr>
        <w:t xml:space="preserve">Jeden zasilacz powinien zapewnić budżet mocy </w:t>
      </w:r>
      <w:proofErr w:type="spellStart"/>
      <w:r w:rsidRPr="006F10AF">
        <w:rPr>
          <w:rFonts w:ascii="Arial" w:hAnsi="Arial" w:cs="Arial"/>
          <w:color w:val="000000"/>
          <w:sz w:val="20"/>
          <w:szCs w:val="20"/>
          <w:lang w:eastAsia="zh-CN"/>
        </w:rPr>
        <w:t>PoE</w:t>
      </w:r>
      <w:proofErr w:type="spellEnd"/>
      <w:r w:rsidRPr="006F10AF">
        <w:rPr>
          <w:rFonts w:ascii="Arial" w:hAnsi="Arial" w:cs="Arial"/>
          <w:color w:val="000000"/>
          <w:sz w:val="20"/>
          <w:szCs w:val="20"/>
          <w:lang w:eastAsia="zh-CN"/>
        </w:rPr>
        <w:t xml:space="preserve"> minimum 720W </w:t>
      </w:r>
    </w:p>
    <w:p w14:paraId="31796911" w14:textId="77777777" w:rsidR="006F10AF" w:rsidRPr="006F10AF" w:rsidRDefault="006F10AF" w:rsidP="007C36DE">
      <w:pPr>
        <w:numPr>
          <w:ilvl w:val="0"/>
          <w:numId w:val="68"/>
        </w:numPr>
        <w:spacing w:before="60" w:after="0" w:line="276" w:lineRule="auto"/>
        <w:ind w:left="709" w:hanging="360"/>
        <w:jc w:val="both"/>
        <w:rPr>
          <w:rFonts w:ascii="Arial" w:hAnsi="Arial" w:cs="Arial"/>
          <w:color w:val="000000"/>
          <w:sz w:val="20"/>
          <w:szCs w:val="20"/>
          <w:lang w:eastAsia="zh-CN"/>
        </w:rPr>
      </w:pPr>
      <w:r w:rsidRPr="006F10AF">
        <w:rPr>
          <w:rFonts w:ascii="Arial" w:hAnsi="Arial" w:cs="Arial"/>
          <w:color w:val="000000"/>
          <w:sz w:val="20"/>
          <w:szCs w:val="20"/>
          <w:lang w:eastAsia="zh-CN"/>
        </w:rPr>
        <w:t xml:space="preserve">port USB umożliwiający podłączenie zewnętrznej pamięci </w:t>
      </w:r>
      <w:proofErr w:type="spellStart"/>
      <w:r w:rsidRPr="006F10AF">
        <w:rPr>
          <w:rFonts w:ascii="Arial" w:hAnsi="Arial" w:cs="Arial"/>
          <w:color w:val="000000"/>
          <w:sz w:val="20"/>
          <w:szCs w:val="20"/>
          <w:lang w:eastAsia="zh-CN"/>
        </w:rPr>
        <w:t>flash</w:t>
      </w:r>
      <w:proofErr w:type="spellEnd"/>
    </w:p>
    <w:p w14:paraId="19C08CD1" w14:textId="77777777" w:rsidR="006F10AF" w:rsidRPr="006F10AF" w:rsidRDefault="006F10AF" w:rsidP="006F10AF">
      <w:pPr>
        <w:spacing w:before="60" w:after="0" w:line="276" w:lineRule="auto"/>
        <w:jc w:val="both"/>
        <w:rPr>
          <w:rFonts w:ascii="Arial" w:hAnsi="Arial" w:cs="Arial"/>
          <w:color w:val="000000"/>
          <w:sz w:val="20"/>
          <w:szCs w:val="20"/>
          <w:lang w:eastAsia="zh-CN"/>
        </w:rPr>
      </w:pPr>
    </w:p>
    <w:p w14:paraId="0AE6E706" w14:textId="77777777" w:rsidR="006F10AF" w:rsidRPr="006F10AF" w:rsidRDefault="006F10AF" w:rsidP="007C36DE">
      <w:pPr>
        <w:pStyle w:val="Akapitzlist"/>
        <w:numPr>
          <w:ilvl w:val="0"/>
          <w:numId w:val="83"/>
        </w:numPr>
        <w:spacing w:before="60" w:after="0" w:line="276" w:lineRule="auto"/>
        <w:jc w:val="both"/>
        <w:rPr>
          <w:rFonts w:ascii="Arial" w:hAnsi="Arial" w:cs="Arial"/>
          <w:b/>
          <w:bCs/>
          <w:color w:val="000000"/>
          <w:sz w:val="20"/>
          <w:szCs w:val="20"/>
          <w:lang w:eastAsia="zh-CN"/>
        </w:rPr>
      </w:pPr>
      <w:r w:rsidRPr="006F10AF">
        <w:rPr>
          <w:rFonts w:ascii="Arial" w:hAnsi="Arial" w:cs="Arial"/>
          <w:b/>
          <w:bCs/>
          <w:sz w:val="20"/>
          <w:szCs w:val="20"/>
          <w:lang w:eastAsia="zh-CN"/>
        </w:rPr>
        <w:t>Wymagana konfiguracja portów</w:t>
      </w:r>
    </w:p>
    <w:p w14:paraId="57399464" w14:textId="77777777" w:rsidR="006F10AF" w:rsidRPr="006F10AF" w:rsidRDefault="006F10AF" w:rsidP="001C5F8F">
      <w:pPr>
        <w:spacing w:before="60" w:line="276" w:lineRule="auto"/>
        <w:ind w:firstLine="708"/>
        <w:jc w:val="both"/>
        <w:rPr>
          <w:rFonts w:ascii="Arial" w:hAnsi="Arial" w:cs="Arial"/>
          <w:sz w:val="20"/>
          <w:szCs w:val="20"/>
        </w:rPr>
      </w:pPr>
      <w:r w:rsidRPr="006F10AF">
        <w:rPr>
          <w:rFonts w:ascii="Arial" w:hAnsi="Arial" w:cs="Arial"/>
          <w:sz w:val="20"/>
          <w:szCs w:val="20"/>
          <w:lang w:eastAsia="zh-CN"/>
        </w:rPr>
        <w:t>Przełącznik musi posiadać minimum:</w:t>
      </w:r>
    </w:p>
    <w:p w14:paraId="56FE978B" w14:textId="77777777" w:rsidR="006F10AF" w:rsidRPr="006F10AF" w:rsidRDefault="006F10AF" w:rsidP="007C36DE">
      <w:pPr>
        <w:pStyle w:val="Akapitzlist"/>
        <w:numPr>
          <w:ilvl w:val="0"/>
          <w:numId w:val="71"/>
        </w:numPr>
        <w:spacing w:before="60" w:after="0" w:line="276" w:lineRule="auto"/>
        <w:jc w:val="both"/>
        <w:rPr>
          <w:rFonts w:ascii="Arial" w:hAnsi="Arial" w:cs="Arial"/>
          <w:sz w:val="20"/>
          <w:szCs w:val="20"/>
          <w:lang w:eastAsia="zh-CN"/>
        </w:rPr>
      </w:pPr>
      <w:r w:rsidRPr="006F10AF">
        <w:rPr>
          <w:rFonts w:ascii="Arial" w:hAnsi="Arial" w:cs="Arial"/>
          <w:sz w:val="20"/>
          <w:szCs w:val="20"/>
          <w:lang w:eastAsia="zh-CN"/>
        </w:rPr>
        <w:t>48 portów gigabitowych w standardzie 100/1000BaseT ze wsparciem dla standardu 802.3at (</w:t>
      </w:r>
      <w:proofErr w:type="spellStart"/>
      <w:r w:rsidRPr="006F10AF">
        <w:rPr>
          <w:rFonts w:ascii="Arial" w:hAnsi="Arial" w:cs="Arial"/>
          <w:sz w:val="20"/>
          <w:szCs w:val="20"/>
          <w:lang w:eastAsia="zh-CN"/>
        </w:rPr>
        <w:t>PoE</w:t>
      </w:r>
      <w:proofErr w:type="spellEnd"/>
      <w:r w:rsidRPr="006F10AF">
        <w:rPr>
          <w:rFonts w:ascii="Arial" w:hAnsi="Arial" w:cs="Arial"/>
          <w:sz w:val="20"/>
          <w:szCs w:val="20"/>
          <w:lang w:eastAsia="zh-CN"/>
        </w:rPr>
        <w:t>+)</w:t>
      </w:r>
      <w:r w:rsidRPr="006F10AF">
        <w:rPr>
          <w:rFonts w:ascii="Arial" w:hAnsi="Arial" w:cs="Arial"/>
          <w:color w:val="000000"/>
          <w:sz w:val="20"/>
          <w:szCs w:val="20"/>
          <w:lang w:eastAsia="zh-CN"/>
        </w:rPr>
        <w:t xml:space="preserve"> </w:t>
      </w:r>
    </w:p>
    <w:p w14:paraId="000899D3" w14:textId="77777777" w:rsidR="006F10AF" w:rsidRPr="006F10AF" w:rsidRDefault="006F10AF" w:rsidP="007C36DE">
      <w:pPr>
        <w:pStyle w:val="Akapitzlist"/>
        <w:numPr>
          <w:ilvl w:val="0"/>
          <w:numId w:val="71"/>
        </w:numPr>
        <w:spacing w:before="60" w:after="0" w:line="276" w:lineRule="auto"/>
        <w:jc w:val="both"/>
        <w:rPr>
          <w:rFonts w:ascii="Arial" w:hAnsi="Arial" w:cs="Arial"/>
          <w:sz w:val="20"/>
          <w:szCs w:val="20"/>
          <w:lang w:eastAsia="zh-CN"/>
        </w:rPr>
      </w:pPr>
      <w:r w:rsidRPr="006F10AF">
        <w:rPr>
          <w:rFonts w:ascii="Arial" w:hAnsi="Arial" w:cs="Arial"/>
          <w:sz w:val="20"/>
          <w:szCs w:val="20"/>
          <w:lang w:eastAsia="zh-CN"/>
        </w:rPr>
        <w:t>Minimum 2 porty 1Gb SFP, z możliwością zwiększenia ich prędkości do 10Gb SFP+.</w:t>
      </w:r>
    </w:p>
    <w:p w14:paraId="6501DD76" w14:textId="77777777" w:rsidR="006F10AF" w:rsidRPr="006F10AF" w:rsidRDefault="006F10AF" w:rsidP="007C36DE">
      <w:pPr>
        <w:pStyle w:val="Akapitzlist"/>
        <w:numPr>
          <w:ilvl w:val="0"/>
          <w:numId w:val="71"/>
        </w:numPr>
        <w:spacing w:before="60" w:after="0" w:line="276" w:lineRule="auto"/>
        <w:jc w:val="both"/>
        <w:rPr>
          <w:rFonts w:ascii="Arial" w:hAnsi="Arial" w:cs="Arial"/>
          <w:sz w:val="20"/>
          <w:szCs w:val="20"/>
          <w:lang w:eastAsia="zh-CN"/>
        </w:rPr>
      </w:pPr>
      <w:r w:rsidRPr="006F10AF">
        <w:rPr>
          <w:rFonts w:ascii="Arial" w:hAnsi="Arial" w:cs="Arial"/>
          <w:sz w:val="20"/>
          <w:szCs w:val="20"/>
          <w:lang w:eastAsia="zh-CN"/>
        </w:rPr>
        <w:t>Minimum 4 porty 10Gb SFP+, pozwalające na instalację wkładek 10Gb (SFP+) i Gigabitowych (SFP).</w:t>
      </w:r>
    </w:p>
    <w:p w14:paraId="1399DF59" w14:textId="77777777" w:rsidR="006F10AF" w:rsidRPr="006F10AF" w:rsidRDefault="006F10AF" w:rsidP="001C5F8F">
      <w:pPr>
        <w:spacing w:before="60" w:line="276" w:lineRule="auto"/>
        <w:ind w:firstLine="708"/>
        <w:jc w:val="both"/>
        <w:rPr>
          <w:rFonts w:ascii="Arial" w:hAnsi="Arial" w:cs="Arial"/>
          <w:sz w:val="20"/>
          <w:szCs w:val="20"/>
          <w:lang w:eastAsia="zh-CN"/>
        </w:rPr>
      </w:pPr>
      <w:r w:rsidRPr="006F10AF">
        <w:rPr>
          <w:rFonts w:ascii="Arial" w:hAnsi="Arial" w:cs="Arial"/>
          <w:sz w:val="20"/>
          <w:szCs w:val="20"/>
          <w:lang w:eastAsia="zh-CN"/>
        </w:rPr>
        <w:t>Wszystkie powyższe porty muszą być dostępne od frontu urządzenia.</w:t>
      </w:r>
    </w:p>
    <w:p w14:paraId="111A1487" w14:textId="77777777" w:rsidR="006F10AF" w:rsidRPr="006F10AF" w:rsidRDefault="006F10AF" w:rsidP="001C5F8F">
      <w:pPr>
        <w:spacing w:before="60" w:after="0" w:line="276" w:lineRule="auto"/>
        <w:ind w:firstLine="708"/>
        <w:jc w:val="both"/>
        <w:rPr>
          <w:rFonts w:ascii="Arial" w:hAnsi="Arial" w:cs="Arial"/>
          <w:sz w:val="20"/>
          <w:szCs w:val="20"/>
          <w:lang w:eastAsia="zh-CN"/>
        </w:rPr>
      </w:pPr>
      <w:r w:rsidRPr="006F10AF">
        <w:rPr>
          <w:rFonts w:ascii="Arial" w:hAnsi="Arial" w:cs="Arial"/>
          <w:sz w:val="20"/>
          <w:szCs w:val="20"/>
          <w:lang w:eastAsia="zh-CN"/>
        </w:rPr>
        <w:t>Do każdego przełącznika musi być dostarczona również wkładka 10Gb SFP+ SR wielomodowa.</w:t>
      </w:r>
    </w:p>
    <w:p w14:paraId="3092458D" w14:textId="77777777" w:rsidR="006F10AF" w:rsidRPr="006F10AF" w:rsidRDefault="006F10AF" w:rsidP="006F10AF">
      <w:pPr>
        <w:spacing w:before="60" w:after="0" w:line="276" w:lineRule="auto"/>
        <w:jc w:val="both"/>
        <w:rPr>
          <w:rFonts w:ascii="Arial" w:hAnsi="Arial" w:cs="Arial"/>
          <w:sz w:val="20"/>
          <w:szCs w:val="20"/>
          <w:lang w:eastAsia="zh-CN"/>
        </w:rPr>
      </w:pPr>
    </w:p>
    <w:p w14:paraId="76830923" w14:textId="77777777" w:rsidR="006F10AF" w:rsidRPr="006F10AF" w:rsidRDefault="006F10AF" w:rsidP="007C36DE">
      <w:pPr>
        <w:pStyle w:val="Akapitzlist"/>
        <w:numPr>
          <w:ilvl w:val="0"/>
          <w:numId w:val="83"/>
        </w:numPr>
        <w:spacing w:before="60" w:after="0" w:line="276" w:lineRule="auto"/>
        <w:jc w:val="both"/>
        <w:rPr>
          <w:rFonts w:ascii="Arial" w:hAnsi="Arial" w:cs="Arial"/>
          <w:b/>
          <w:bCs/>
          <w:color w:val="000000"/>
          <w:sz w:val="20"/>
          <w:szCs w:val="20"/>
          <w:lang w:eastAsia="zh-CN"/>
        </w:rPr>
      </w:pPr>
      <w:r w:rsidRPr="006F10AF">
        <w:rPr>
          <w:rFonts w:ascii="Arial" w:hAnsi="Arial" w:cs="Arial"/>
          <w:b/>
          <w:bCs/>
          <w:sz w:val="20"/>
          <w:szCs w:val="20"/>
          <w:lang w:eastAsia="zh-CN"/>
        </w:rPr>
        <w:t>Przełącznik</w:t>
      </w:r>
    </w:p>
    <w:p w14:paraId="1C027888" w14:textId="77777777" w:rsidR="006F10AF" w:rsidRPr="006F10AF" w:rsidRDefault="006F10AF" w:rsidP="001C5F8F">
      <w:pPr>
        <w:spacing w:before="60" w:line="276" w:lineRule="auto"/>
        <w:ind w:firstLine="708"/>
        <w:jc w:val="both"/>
        <w:rPr>
          <w:rFonts w:ascii="Arial" w:hAnsi="Arial" w:cs="Arial"/>
          <w:sz w:val="20"/>
          <w:szCs w:val="20"/>
        </w:rPr>
      </w:pPr>
      <w:r w:rsidRPr="006F10AF">
        <w:rPr>
          <w:rFonts w:ascii="Arial" w:hAnsi="Arial" w:cs="Arial"/>
          <w:color w:val="000000"/>
          <w:sz w:val="20"/>
          <w:szCs w:val="20"/>
          <w:lang w:eastAsia="zh-CN"/>
        </w:rPr>
        <w:t>Przełącznik musi umożliwiać łączenie w stosy z zachowaniem następującej funkcjonalności:</w:t>
      </w:r>
    </w:p>
    <w:p w14:paraId="25D6B3C7" w14:textId="77777777" w:rsidR="006F10AF" w:rsidRPr="006F10AF" w:rsidRDefault="006F10AF" w:rsidP="007C36DE">
      <w:pPr>
        <w:numPr>
          <w:ilvl w:val="0"/>
          <w:numId w:val="69"/>
        </w:numPr>
        <w:spacing w:before="60" w:after="0" w:line="276" w:lineRule="auto"/>
        <w:ind w:left="720" w:hanging="360"/>
        <w:jc w:val="both"/>
        <w:rPr>
          <w:rFonts w:ascii="Arial" w:hAnsi="Arial" w:cs="Arial"/>
          <w:sz w:val="20"/>
          <w:szCs w:val="20"/>
        </w:rPr>
      </w:pPr>
      <w:r w:rsidRPr="006F10AF">
        <w:rPr>
          <w:rFonts w:ascii="Arial" w:hAnsi="Arial" w:cs="Arial"/>
          <w:color w:val="000000"/>
          <w:sz w:val="20"/>
          <w:szCs w:val="20"/>
          <w:lang w:eastAsia="zh-CN"/>
        </w:rPr>
        <w:t>Zarządzanie stosem poprzez jeden adres IP</w:t>
      </w:r>
    </w:p>
    <w:p w14:paraId="38BB9FE0" w14:textId="77777777" w:rsidR="006F10AF" w:rsidRPr="006F10AF" w:rsidRDefault="006F10AF" w:rsidP="007C36DE">
      <w:pPr>
        <w:numPr>
          <w:ilvl w:val="0"/>
          <w:numId w:val="69"/>
        </w:numPr>
        <w:spacing w:before="60" w:after="0" w:line="276" w:lineRule="auto"/>
        <w:ind w:left="720" w:hanging="360"/>
        <w:jc w:val="both"/>
        <w:rPr>
          <w:rFonts w:ascii="Arial" w:hAnsi="Arial" w:cs="Arial"/>
          <w:sz w:val="20"/>
          <w:szCs w:val="20"/>
        </w:rPr>
      </w:pPr>
      <w:r w:rsidRPr="006F10AF">
        <w:rPr>
          <w:rFonts w:ascii="Arial" w:hAnsi="Arial" w:cs="Arial"/>
          <w:color w:val="000000"/>
          <w:sz w:val="20"/>
          <w:szCs w:val="20"/>
          <w:lang w:eastAsia="zh-CN"/>
        </w:rPr>
        <w:t>Do min. 8 jednostek w stosie</w:t>
      </w:r>
    </w:p>
    <w:p w14:paraId="10F13243" w14:textId="77777777" w:rsidR="006F10AF" w:rsidRPr="006F10AF" w:rsidRDefault="006F10AF" w:rsidP="007C36DE">
      <w:pPr>
        <w:numPr>
          <w:ilvl w:val="0"/>
          <w:numId w:val="69"/>
        </w:numPr>
        <w:spacing w:before="60" w:after="0" w:line="276" w:lineRule="auto"/>
        <w:ind w:left="720" w:hanging="360"/>
        <w:jc w:val="both"/>
        <w:rPr>
          <w:rFonts w:ascii="Arial" w:hAnsi="Arial" w:cs="Arial"/>
          <w:sz w:val="20"/>
          <w:szCs w:val="20"/>
        </w:rPr>
      </w:pPr>
      <w:r w:rsidRPr="006F10AF">
        <w:rPr>
          <w:rFonts w:ascii="Arial" w:hAnsi="Arial" w:cs="Arial"/>
          <w:color w:val="000000"/>
          <w:sz w:val="20"/>
          <w:szCs w:val="20"/>
          <w:lang w:eastAsia="zh-CN"/>
        </w:rPr>
        <w:t xml:space="preserve">Magistrala statkująca o wydajności 40 </w:t>
      </w:r>
      <w:proofErr w:type="spellStart"/>
      <w:r w:rsidRPr="006F10AF">
        <w:rPr>
          <w:rFonts w:ascii="Arial" w:hAnsi="Arial" w:cs="Arial"/>
          <w:color w:val="000000"/>
          <w:sz w:val="20"/>
          <w:szCs w:val="20"/>
          <w:lang w:eastAsia="zh-CN"/>
        </w:rPr>
        <w:t>Gb</w:t>
      </w:r>
      <w:proofErr w:type="spellEnd"/>
      <w:r w:rsidRPr="006F10AF">
        <w:rPr>
          <w:rFonts w:ascii="Arial" w:hAnsi="Arial" w:cs="Arial"/>
          <w:color w:val="000000"/>
          <w:sz w:val="20"/>
          <w:szCs w:val="20"/>
          <w:lang w:eastAsia="zh-CN"/>
        </w:rPr>
        <w:t>/s</w:t>
      </w:r>
    </w:p>
    <w:p w14:paraId="1021FEAC" w14:textId="77777777" w:rsidR="006F10AF" w:rsidRPr="006F10AF" w:rsidRDefault="006F10AF" w:rsidP="007C36DE">
      <w:pPr>
        <w:numPr>
          <w:ilvl w:val="0"/>
          <w:numId w:val="69"/>
        </w:numPr>
        <w:spacing w:before="60" w:after="0" w:line="276" w:lineRule="auto"/>
        <w:ind w:left="720" w:hanging="360"/>
        <w:jc w:val="both"/>
        <w:rPr>
          <w:rFonts w:ascii="Arial" w:hAnsi="Arial" w:cs="Arial"/>
          <w:sz w:val="20"/>
          <w:szCs w:val="20"/>
        </w:rPr>
      </w:pPr>
      <w:r w:rsidRPr="006F10AF">
        <w:rPr>
          <w:rFonts w:ascii="Arial" w:hAnsi="Arial" w:cs="Arial"/>
          <w:color w:val="000000"/>
          <w:sz w:val="20"/>
          <w:szCs w:val="20"/>
          <w:lang w:eastAsia="zh-CN"/>
        </w:rPr>
        <w:t xml:space="preserve">Możliwość tworzenia połączeń link </w:t>
      </w:r>
      <w:proofErr w:type="spellStart"/>
      <w:r w:rsidRPr="006F10AF">
        <w:rPr>
          <w:rFonts w:ascii="Arial" w:hAnsi="Arial" w:cs="Arial"/>
          <w:color w:val="000000"/>
          <w:sz w:val="20"/>
          <w:szCs w:val="20"/>
          <w:lang w:eastAsia="zh-CN"/>
        </w:rPr>
        <w:t>aggregation</w:t>
      </w:r>
      <w:proofErr w:type="spellEnd"/>
      <w:r w:rsidRPr="006F10AF">
        <w:rPr>
          <w:rFonts w:ascii="Arial" w:hAnsi="Arial" w:cs="Arial"/>
          <w:color w:val="000000"/>
          <w:sz w:val="20"/>
          <w:szCs w:val="20"/>
          <w:lang w:eastAsia="zh-CN"/>
        </w:rPr>
        <w:t xml:space="preserve"> zgodnie z 802.3ad dla portów należących do różnych jednostek w stosie</w:t>
      </w:r>
    </w:p>
    <w:p w14:paraId="0333C728" w14:textId="77777777" w:rsidR="006F10AF" w:rsidRPr="006F10AF" w:rsidRDefault="006F10AF" w:rsidP="007C36DE">
      <w:pPr>
        <w:numPr>
          <w:ilvl w:val="0"/>
          <w:numId w:val="69"/>
        </w:numPr>
        <w:spacing w:before="60" w:after="0" w:line="276" w:lineRule="auto"/>
        <w:ind w:left="720" w:hanging="360"/>
        <w:jc w:val="both"/>
        <w:rPr>
          <w:rFonts w:ascii="Arial" w:hAnsi="Arial" w:cs="Arial"/>
          <w:sz w:val="20"/>
          <w:szCs w:val="20"/>
        </w:rPr>
      </w:pPr>
      <w:r w:rsidRPr="006F10AF">
        <w:rPr>
          <w:rFonts w:ascii="Arial" w:hAnsi="Arial" w:cs="Arial"/>
          <w:color w:val="000000"/>
          <w:sz w:val="20"/>
          <w:szCs w:val="20"/>
          <w:lang w:eastAsia="zh-CN"/>
        </w:rPr>
        <w:t xml:space="preserve">Stos przełączników powinien być widoczny w sieci jako jedno urządzenie logiczne z punktu widzenia protokołu </w:t>
      </w:r>
      <w:proofErr w:type="spellStart"/>
      <w:r w:rsidRPr="006F10AF">
        <w:rPr>
          <w:rFonts w:ascii="Arial" w:hAnsi="Arial" w:cs="Arial"/>
          <w:color w:val="000000"/>
          <w:sz w:val="20"/>
          <w:szCs w:val="20"/>
          <w:lang w:eastAsia="zh-CN"/>
        </w:rPr>
        <w:t>Spanning-Tree</w:t>
      </w:r>
      <w:proofErr w:type="spellEnd"/>
    </w:p>
    <w:p w14:paraId="746C059F" w14:textId="47377EA0" w:rsidR="006F10AF" w:rsidRPr="006F10AF" w:rsidRDefault="006F10AF" w:rsidP="007C36DE">
      <w:pPr>
        <w:numPr>
          <w:ilvl w:val="0"/>
          <w:numId w:val="69"/>
        </w:numPr>
        <w:spacing w:before="60" w:after="0" w:line="276" w:lineRule="auto"/>
        <w:ind w:left="720" w:hanging="360"/>
        <w:jc w:val="both"/>
        <w:rPr>
          <w:rFonts w:ascii="Arial" w:hAnsi="Arial" w:cs="Arial"/>
          <w:sz w:val="20"/>
          <w:szCs w:val="20"/>
        </w:rPr>
      </w:pPr>
      <w:r w:rsidRPr="006F10AF">
        <w:rPr>
          <w:rFonts w:ascii="Arial" w:hAnsi="Arial" w:cs="Arial"/>
          <w:color w:val="000000"/>
          <w:sz w:val="20"/>
          <w:szCs w:val="20"/>
          <w:lang w:eastAsia="zh-CN"/>
        </w:rPr>
        <w:t xml:space="preserve">Jeżeli realizacja funkcji łączenia w stosy wymaga dodatkowych interfejsów </w:t>
      </w:r>
      <w:proofErr w:type="spellStart"/>
      <w:r w:rsidRPr="006F10AF">
        <w:rPr>
          <w:rFonts w:ascii="Arial" w:hAnsi="Arial" w:cs="Arial"/>
          <w:color w:val="000000"/>
          <w:sz w:val="20"/>
          <w:szCs w:val="20"/>
          <w:lang w:eastAsia="zh-CN"/>
        </w:rPr>
        <w:t>stackujących</w:t>
      </w:r>
      <w:proofErr w:type="spellEnd"/>
      <w:r w:rsidRPr="006F10AF">
        <w:rPr>
          <w:rFonts w:ascii="Arial" w:hAnsi="Arial" w:cs="Arial"/>
          <w:color w:val="000000"/>
          <w:sz w:val="20"/>
          <w:szCs w:val="20"/>
          <w:lang w:eastAsia="zh-CN"/>
        </w:rPr>
        <w:t xml:space="preserve"> to </w:t>
      </w:r>
      <w:r w:rsidR="001C5F8F">
        <w:rPr>
          <w:rFonts w:ascii="Arial" w:hAnsi="Arial" w:cs="Arial"/>
          <w:color w:val="000000"/>
          <w:sz w:val="20"/>
          <w:szCs w:val="20"/>
          <w:lang w:eastAsia="zh-CN"/>
        </w:rPr>
        <w:br/>
      </w:r>
      <w:r w:rsidRPr="006F10AF">
        <w:rPr>
          <w:rFonts w:ascii="Arial" w:hAnsi="Arial" w:cs="Arial"/>
          <w:color w:val="000000"/>
          <w:sz w:val="20"/>
          <w:szCs w:val="20"/>
          <w:lang w:eastAsia="zh-CN"/>
        </w:rPr>
        <w:t>w ramach niniejszego postępowania Zamawiający wymaga ich dostarczenia</w:t>
      </w:r>
      <w:r w:rsidRPr="006F10AF">
        <w:rPr>
          <w:rFonts w:ascii="Arial" w:hAnsi="Arial" w:cs="Arial"/>
          <w:sz w:val="20"/>
          <w:szCs w:val="20"/>
          <w:lang w:eastAsia="zh-CN"/>
        </w:rPr>
        <w:t>.</w:t>
      </w:r>
    </w:p>
    <w:p w14:paraId="6F209887" w14:textId="77777777" w:rsidR="006F10AF" w:rsidRPr="006F10AF" w:rsidRDefault="006F10AF" w:rsidP="001C5F8F">
      <w:pPr>
        <w:spacing w:before="60" w:line="276" w:lineRule="auto"/>
        <w:ind w:left="708"/>
        <w:jc w:val="both"/>
        <w:rPr>
          <w:rFonts w:ascii="Arial" w:hAnsi="Arial" w:cs="Arial"/>
          <w:sz w:val="20"/>
          <w:szCs w:val="20"/>
          <w:lang w:eastAsia="zh-CN"/>
        </w:rPr>
      </w:pPr>
      <w:r w:rsidRPr="006F10AF">
        <w:rPr>
          <w:rFonts w:ascii="Arial" w:hAnsi="Arial" w:cs="Arial"/>
          <w:color w:val="000000"/>
          <w:sz w:val="20"/>
          <w:szCs w:val="20"/>
          <w:lang w:eastAsia="zh-CN"/>
        </w:rPr>
        <w:t>Zamawiający dopuszcza, aby możliwość łączenia w stosy była realizowana za pomocą portów SFP+.</w:t>
      </w:r>
      <w:r w:rsidRPr="006F10AF">
        <w:rPr>
          <w:rFonts w:ascii="Arial" w:hAnsi="Arial" w:cs="Arial"/>
          <w:sz w:val="20"/>
          <w:szCs w:val="20"/>
          <w:lang w:eastAsia="zh-CN"/>
        </w:rPr>
        <w:t xml:space="preserve"> W takim wypadku wymagane jest aby z przełącznikiem był dostarczony kabel do </w:t>
      </w:r>
      <w:proofErr w:type="spellStart"/>
      <w:r w:rsidRPr="006F10AF">
        <w:rPr>
          <w:rFonts w:ascii="Arial" w:hAnsi="Arial" w:cs="Arial"/>
          <w:sz w:val="20"/>
          <w:szCs w:val="20"/>
          <w:lang w:eastAsia="zh-CN"/>
        </w:rPr>
        <w:t>stackowania</w:t>
      </w:r>
      <w:proofErr w:type="spellEnd"/>
      <w:r w:rsidRPr="006F10AF">
        <w:rPr>
          <w:rFonts w:ascii="Arial" w:hAnsi="Arial" w:cs="Arial"/>
          <w:sz w:val="20"/>
          <w:szCs w:val="20"/>
          <w:lang w:eastAsia="zh-CN"/>
        </w:rPr>
        <w:t xml:space="preserve"> 10GE SFP+ od długości minimum 1m.</w:t>
      </w:r>
    </w:p>
    <w:p w14:paraId="508855DF" w14:textId="77777777" w:rsidR="006F10AF" w:rsidRPr="006F10AF" w:rsidRDefault="006F10AF" w:rsidP="001C5F8F">
      <w:pPr>
        <w:spacing w:before="60" w:after="0" w:line="276" w:lineRule="auto"/>
        <w:ind w:left="708"/>
        <w:jc w:val="both"/>
        <w:rPr>
          <w:rFonts w:ascii="Arial" w:hAnsi="Arial" w:cs="Arial"/>
          <w:sz w:val="20"/>
          <w:szCs w:val="20"/>
          <w:lang w:eastAsia="zh-CN"/>
        </w:rPr>
      </w:pPr>
      <w:r w:rsidRPr="001C5F8F">
        <w:rPr>
          <w:rFonts w:ascii="Arial" w:hAnsi="Arial" w:cs="Arial"/>
          <w:b/>
          <w:sz w:val="20"/>
          <w:szCs w:val="20"/>
          <w:u w:val="single"/>
          <w:lang w:eastAsia="zh-CN"/>
        </w:rPr>
        <w:t>UWAGA</w:t>
      </w:r>
      <w:r w:rsidRPr="006F10AF">
        <w:rPr>
          <w:rFonts w:ascii="Arial" w:hAnsi="Arial" w:cs="Arial"/>
          <w:sz w:val="20"/>
          <w:szCs w:val="20"/>
          <w:lang w:eastAsia="zh-CN"/>
        </w:rPr>
        <w:t xml:space="preserve">: Przełącznik musi wspierać tzw. in-service software </w:t>
      </w:r>
      <w:proofErr w:type="spellStart"/>
      <w:r w:rsidRPr="006F10AF">
        <w:rPr>
          <w:rFonts w:ascii="Arial" w:hAnsi="Arial" w:cs="Arial"/>
          <w:sz w:val="20"/>
          <w:szCs w:val="20"/>
          <w:lang w:eastAsia="zh-CN"/>
        </w:rPr>
        <w:t>upgrade</w:t>
      </w:r>
      <w:proofErr w:type="spellEnd"/>
      <w:r w:rsidRPr="006F10AF">
        <w:rPr>
          <w:rFonts w:ascii="Arial" w:hAnsi="Arial" w:cs="Arial"/>
          <w:sz w:val="20"/>
          <w:szCs w:val="20"/>
          <w:lang w:eastAsia="zh-CN"/>
        </w:rPr>
        <w:t xml:space="preserve"> (ISSU) czyli aktualizację przełączników w stosie bez przerwania pracy całego stosu przełączników</w:t>
      </w:r>
    </w:p>
    <w:p w14:paraId="19533C55" w14:textId="2D3375C9" w:rsidR="006F10AF" w:rsidRPr="006F10AF" w:rsidRDefault="006F10AF" w:rsidP="007C36DE">
      <w:pPr>
        <w:pStyle w:val="Akapitzlist"/>
        <w:numPr>
          <w:ilvl w:val="0"/>
          <w:numId w:val="77"/>
        </w:numPr>
        <w:spacing w:before="60" w:after="0" w:line="276" w:lineRule="auto"/>
        <w:jc w:val="both"/>
        <w:rPr>
          <w:rFonts w:ascii="Arial" w:hAnsi="Arial" w:cs="Arial"/>
          <w:color w:val="000000"/>
          <w:sz w:val="20"/>
          <w:szCs w:val="20"/>
          <w:lang w:eastAsia="zh-CN"/>
        </w:rPr>
      </w:pPr>
      <w:r w:rsidRPr="006F10AF">
        <w:rPr>
          <w:rFonts w:ascii="Arial" w:hAnsi="Arial" w:cs="Arial"/>
          <w:sz w:val="20"/>
          <w:szCs w:val="20"/>
          <w:lang w:eastAsia="zh-CN"/>
        </w:rPr>
        <w:t xml:space="preserve">Matryca przełączająca o wydajności min. 216 </w:t>
      </w:r>
      <w:proofErr w:type="spellStart"/>
      <w:r w:rsidRPr="006F10AF">
        <w:rPr>
          <w:rFonts w:ascii="Arial" w:hAnsi="Arial" w:cs="Arial"/>
          <w:sz w:val="20"/>
          <w:szCs w:val="20"/>
          <w:lang w:eastAsia="zh-CN"/>
        </w:rPr>
        <w:t>Gbps</w:t>
      </w:r>
      <w:proofErr w:type="spellEnd"/>
      <w:r w:rsidRPr="006F10AF">
        <w:rPr>
          <w:rFonts w:ascii="Arial" w:hAnsi="Arial" w:cs="Arial"/>
          <w:sz w:val="20"/>
          <w:szCs w:val="20"/>
          <w:lang w:eastAsia="zh-CN"/>
        </w:rPr>
        <w:t xml:space="preserve">, wydajność przełączania przynajmniej 160 </w:t>
      </w:r>
      <w:r w:rsidR="001C5F8F">
        <w:rPr>
          <w:rFonts w:ascii="Arial" w:hAnsi="Arial" w:cs="Arial"/>
          <w:sz w:val="20"/>
          <w:szCs w:val="20"/>
          <w:lang w:eastAsia="zh-CN"/>
        </w:rPr>
        <w:t xml:space="preserve">  </w:t>
      </w:r>
      <w:r w:rsidR="001C5F8F">
        <w:rPr>
          <w:rFonts w:ascii="Arial" w:hAnsi="Arial" w:cs="Arial"/>
          <w:sz w:val="20"/>
          <w:szCs w:val="20"/>
          <w:lang w:eastAsia="zh-CN"/>
        </w:rPr>
        <w:br/>
        <w:t xml:space="preserve">      </w:t>
      </w:r>
      <w:proofErr w:type="spellStart"/>
      <w:r w:rsidRPr="006F10AF">
        <w:rPr>
          <w:rFonts w:ascii="Arial" w:hAnsi="Arial" w:cs="Arial"/>
          <w:sz w:val="20"/>
          <w:szCs w:val="20"/>
          <w:lang w:eastAsia="zh-CN"/>
        </w:rPr>
        <w:t>Mpps</w:t>
      </w:r>
      <w:proofErr w:type="spellEnd"/>
      <w:r w:rsidRPr="006F10AF">
        <w:rPr>
          <w:rFonts w:ascii="Arial" w:hAnsi="Arial" w:cs="Arial"/>
          <w:sz w:val="20"/>
          <w:szCs w:val="20"/>
          <w:lang w:eastAsia="zh-CN"/>
        </w:rPr>
        <w:t>.</w:t>
      </w:r>
    </w:p>
    <w:p w14:paraId="293E4712" w14:textId="77777777" w:rsidR="006F10AF" w:rsidRPr="006F10AF" w:rsidRDefault="006F10AF" w:rsidP="007C36DE">
      <w:pPr>
        <w:pStyle w:val="Akapitzlist"/>
        <w:numPr>
          <w:ilvl w:val="0"/>
          <w:numId w:val="77"/>
        </w:numPr>
        <w:spacing w:before="60" w:line="276" w:lineRule="auto"/>
        <w:jc w:val="both"/>
        <w:rPr>
          <w:rFonts w:ascii="Arial" w:hAnsi="Arial" w:cs="Arial"/>
          <w:sz w:val="20"/>
          <w:szCs w:val="20"/>
          <w:lang w:eastAsia="zh-CN"/>
        </w:rPr>
      </w:pPr>
      <w:r w:rsidRPr="006F10AF">
        <w:rPr>
          <w:rFonts w:ascii="Arial" w:hAnsi="Arial" w:cs="Arial"/>
          <w:sz w:val="20"/>
          <w:szCs w:val="20"/>
          <w:lang w:eastAsia="zh-CN"/>
        </w:rPr>
        <w:t>Obsługa min 16 000 adresów MAC</w:t>
      </w:r>
    </w:p>
    <w:p w14:paraId="55394E3C" w14:textId="77777777" w:rsidR="006F10AF" w:rsidRPr="006F10AF" w:rsidRDefault="006F10AF" w:rsidP="007C36DE">
      <w:pPr>
        <w:pStyle w:val="Akapitzlist"/>
        <w:numPr>
          <w:ilvl w:val="0"/>
          <w:numId w:val="77"/>
        </w:numPr>
        <w:spacing w:before="60" w:line="276" w:lineRule="auto"/>
        <w:jc w:val="both"/>
        <w:rPr>
          <w:rFonts w:ascii="Arial" w:hAnsi="Arial" w:cs="Arial"/>
          <w:sz w:val="20"/>
          <w:szCs w:val="20"/>
          <w:lang w:eastAsia="zh-CN"/>
        </w:rPr>
      </w:pPr>
      <w:r w:rsidRPr="006F10AF">
        <w:rPr>
          <w:rFonts w:ascii="Arial" w:hAnsi="Arial" w:cs="Arial"/>
          <w:sz w:val="20"/>
          <w:szCs w:val="20"/>
          <w:lang w:eastAsia="zh-CN"/>
        </w:rPr>
        <w:t>Wbudowana pamięć RAM min. 1 GB</w:t>
      </w:r>
    </w:p>
    <w:p w14:paraId="127B45B1" w14:textId="77777777" w:rsidR="006F10AF" w:rsidRPr="006F10AF" w:rsidRDefault="006F10AF" w:rsidP="007C36DE">
      <w:pPr>
        <w:pStyle w:val="Akapitzlist"/>
        <w:numPr>
          <w:ilvl w:val="0"/>
          <w:numId w:val="77"/>
        </w:numPr>
        <w:spacing w:before="60" w:line="276" w:lineRule="auto"/>
        <w:jc w:val="both"/>
        <w:rPr>
          <w:rFonts w:ascii="Arial" w:hAnsi="Arial" w:cs="Arial"/>
          <w:sz w:val="20"/>
          <w:szCs w:val="20"/>
          <w:lang w:eastAsia="zh-CN"/>
        </w:rPr>
      </w:pPr>
      <w:r w:rsidRPr="006F10AF">
        <w:rPr>
          <w:rFonts w:ascii="Arial" w:hAnsi="Arial" w:cs="Arial"/>
          <w:sz w:val="20"/>
          <w:szCs w:val="20"/>
          <w:lang w:eastAsia="zh-CN"/>
        </w:rPr>
        <w:t xml:space="preserve">Urządzenie musi mieć wbudowaną pamięć </w:t>
      </w:r>
      <w:proofErr w:type="spellStart"/>
      <w:r w:rsidRPr="006F10AF">
        <w:rPr>
          <w:rFonts w:ascii="Arial" w:hAnsi="Arial" w:cs="Arial"/>
          <w:sz w:val="20"/>
          <w:szCs w:val="20"/>
          <w:lang w:eastAsia="zh-CN"/>
        </w:rPr>
        <w:t>flash</w:t>
      </w:r>
      <w:proofErr w:type="spellEnd"/>
      <w:r w:rsidRPr="006F10AF">
        <w:rPr>
          <w:rFonts w:ascii="Arial" w:hAnsi="Arial" w:cs="Arial"/>
          <w:sz w:val="20"/>
          <w:szCs w:val="20"/>
          <w:lang w:eastAsia="zh-CN"/>
        </w:rPr>
        <w:t xml:space="preserve"> o pojemności min. 1 GB</w:t>
      </w:r>
    </w:p>
    <w:p w14:paraId="1E2D4E60" w14:textId="77777777" w:rsidR="006F10AF" w:rsidRPr="006F10AF" w:rsidRDefault="006F10AF" w:rsidP="007C36DE">
      <w:pPr>
        <w:pStyle w:val="Akapitzlist"/>
        <w:numPr>
          <w:ilvl w:val="0"/>
          <w:numId w:val="77"/>
        </w:numPr>
        <w:spacing w:before="60" w:line="276" w:lineRule="auto"/>
        <w:jc w:val="both"/>
        <w:rPr>
          <w:rFonts w:ascii="Arial" w:hAnsi="Arial" w:cs="Arial"/>
          <w:sz w:val="20"/>
          <w:szCs w:val="20"/>
          <w:lang w:eastAsia="zh-CN"/>
        </w:rPr>
      </w:pPr>
      <w:r w:rsidRPr="006F10AF">
        <w:rPr>
          <w:rFonts w:ascii="Arial" w:hAnsi="Arial" w:cs="Arial"/>
          <w:sz w:val="20"/>
          <w:szCs w:val="20"/>
          <w:lang w:eastAsia="zh-CN"/>
        </w:rPr>
        <w:t xml:space="preserve">Obsługa min. 4000 sieci VLAN jednocześnie oraz obsługa 802.1Q </w:t>
      </w:r>
      <w:proofErr w:type="spellStart"/>
      <w:r w:rsidRPr="006F10AF">
        <w:rPr>
          <w:rFonts w:ascii="Arial" w:hAnsi="Arial" w:cs="Arial"/>
          <w:sz w:val="20"/>
          <w:szCs w:val="20"/>
          <w:lang w:eastAsia="zh-CN"/>
        </w:rPr>
        <w:t>tunneling</w:t>
      </w:r>
      <w:proofErr w:type="spellEnd"/>
      <w:r w:rsidRPr="006F10AF">
        <w:rPr>
          <w:rFonts w:ascii="Arial" w:hAnsi="Arial" w:cs="Arial"/>
          <w:sz w:val="20"/>
          <w:szCs w:val="20"/>
          <w:lang w:eastAsia="zh-CN"/>
        </w:rPr>
        <w:t xml:space="preserve"> (</w:t>
      </w:r>
      <w:proofErr w:type="spellStart"/>
      <w:r w:rsidRPr="006F10AF">
        <w:rPr>
          <w:rFonts w:ascii="Arial" w:hAnsi="Arial" w:cs="Arial"/>
          <w:sz w:val="20"/>
          <w:szCs w:val="20"/>
          <w:lang w:eastAsia="zh-CN"/>
        </w:rPr>
        <w:t>QinQ</w:t>
      </w:r>
      <w:proofErr w:type="spellEnd"/>
      <w:r w:rsidRPr="006F10AF">
        <w:rPr>
          <w:rFonts w:ascii="Arial" w:hAnsi="Arial" w:cs="Arial"/>
          <w:sz w:val="20"/>
          <w:szCs w:val="20"/>
          <w:lang w:eastAsia="zh-CN"/>
        </w:rPr>
        <w:t>)</w:t>
      </w:r>
    </w:p>
    <w:p w14:paraId="4B247FC2" w14:textId="77777777" w:rsidR="006F10AF" w:rsidRPr="006F10AF" w:rsidRDefault="006F10AF" w:rsidP="007C36DE">
      <w:pPr>
        <w:pStyle w:val="Akapitzlist"/>
        <w:numPr>
          <w:ilvl w:val="0"/>
          <w:numId w:val="77"/>
        </w:numPr>
        <w:spacing w:before="60" w:after="0" w:line="276" w:lineRule="auto"/>
        <w:jc w:val="both"/>
        <w:rPr>
          <w:rFonts w:ascii="Arial" w:hAnsi="Arial" w:cs="Arial"/>
          <w:color w:val="000000"/>
          <w:sz w:val="20"/>
          <w:szCs w:val="20"/>
          <w:lang w:eastAsia="zh-CN"/>
        </w:rPr>
      </w:pPr>
      <w:r w:rsidRPr="006F10AF">
        <w:rPr>
          <w:rFonts w:ascii="Arial" w:hAnsi="Arial" w:cs="Arial"/>
          <w:sz w:val="20"/>
          <w:szCs w:val="20"/>
          <w:lang w:eastAsia="zh-CN"/>
        </w:rPr>
        <w:t>Obsługa ramek jumbo o wielkości min. 9 216 bajtów</w:t>
      </w:r>
    </w:p>
    <w:p w14:paraId="524608DF" w14:textId="77777777" w:rsidR="006F10AF" w:rsidRPr="006F10AF" w:rsidRDefault="006F10AF" w:rsidP="007C36DE">
      <w:pPr>
        <w:pStyle w:val="Akapitzlist"/>
        <w:numPr>
          <w:ilvl w:val="0"/>
          <w:numId w:val="77"/>
        </w:numPr>
        <w:spacing w:before="60" w:line="276" w:lineRule="auto"/>
        <w:jc w:val="both"/>
        <w:rPr>
          <w:rFonts w:ascii="Arial" w:hAnsi="Arial" w:cs="Arial"/>
          <w:sz w:val="20"/>
          <w:szCs w:val="20"/>
          <w:lang w:eastAsia="zh-CN"/>
        </w:rPr>
      </w:pPr>
      <w:r w:rsidRPr="006F10AF">
        <w:rPr>
          <w:rFonts w:ascii="Arial" w:hAnsi="Arial" w:cs="Arial"/>
          <w:sz w:val="20"/>
          <w:szCs w:val="20"/>
          <w:lang w:eastAsia="zh-CN"/>
        </w:rPr>
        <w:lastRenderedPageBreak/>
        <w:t xml:space="preserve">Wsparcie dla protokołów: </w:t>
      </w:r>
    </w:p>
    <w:p w14:paraId="63CF3338" w14:textId="77777777" w:rsidR="006F10AF" w:rsidRPr="006F10AF" w:rsidRDefault="006F10AF" w:rsidP="007C36DE">
      <w:pPr>
        <w:pStyle w:val="Akapitzlist"/>
        <w:numPr>
          <w:ilvl w:val="0"/>
          <w:numId w:val="78"/>
        </w:numPr>
        <w:spacing w:before="60" w:after="0" w:line="276" w:lineRule="auto"/>
        <w:jc w:val="both"/>
        <w:rPr>
          <w:rFonts w:ascii="Arial" w:hAnsi="Arial" w:cs="Arial"/>
          <w:sz w:val="20"/>
          <w:szCs w:val="20"/>
        </w:rPr>
      </w:pPr>
      <w:r w:rsidRPr="006F10AF">
        <w:rPr>
          <w:rFonts w:ascii="Arial" w:hAnsi="Arial" w:cs="Arial"/>
          <w:sz w:val="20"/>
          <w:szCs w:val="20"/>
          <w:lang w:val="en-GB" w:eastAsia="zh-CN"/>
        </w:rPr>
        <w:t>IEEE 802.1w Rapid Spanning Tree</w:t>
      </w:r>
    </w:p>
    <w:p w14:paraId="1EECCDE0" w14:textId="77777777" w:rsidR="006F10AF" w:rsidRPr="006F10AF" w:rsidRDefault="006F10AF" w:rsidP="007C36DE">
      <w:pPr>
        <w:pStyle w:val="Akapitzlist"/>
        <w:numPr>
          <w:ilvl w:val="0"/>
          <w:numId w:val="78"/>
        </w:numPr>
        <w:spacing w:before="60" w:after="0" w:line="276" w:lineRule="auto"/>
        <w:jc w:val="both"/>
        <w:rPr>
          <w:rFonts w:ascii="Arial" w:hAnsi="Arial" w:cs="Arial"/>
          <w:sz w:val="20"/>
          <w:szCs w:val="20"/>
        </w:rPr>
      </w:pPr>
      <w:r w:rsidRPr="006F10AF">
        <w:rPr>
          <w:rFonts w:ascii="Arial" w:hAnsi="Arial" w:cs="Arial"/>
          <w:sz w:val="20"/>
          <w:szCs w:val="20"/>
          <w:lang w:val="en-GB" w:eastAsia="zh-CN"/>
        </w:rPr>
        <w:t xml:space="preserve">IEEE 802.1s Multi-Instance Spanning Tree. </w:t>
      </w:r>
      <w:r w:rsidRPr="006F10AF">
        <w:rPr>
          <w:rFonts w:ascii="Arial" w:hAnsi="Arial" w:cs="Arial"/>
          <w:sz w:val="20"/>
          <w:szCs w:val="20"/>
          <w:lang w:eastAsia="zh-CN"/>
        </w:rPr>
        <w:t xml:space="preserve">Wymagane wsparcie dla min. 16 instancji protokołu MSTP lub zastosowanie osobnej instancji STP dla każdego </w:t>
      </w:r>
      <w:proofErr w:type="spellStart"/>
      <w:r w:rsidRPr="006F10AF">
        <w:rPr>
          <w:rFonts w:ascii="Arial" w:hAnsi="Arial" w:cs="Arial"/>
          <w:sz w:val="20"/>
          <w:szCs w:val="20"/>
          <w:lang w:eastAsia="zh-CN"/>
        </w:rPr>
        <w:t>VLANu</w:t>
      </w:r>
      <w:proofErr w:type="spellEnd"/>
      <w:r w:rsidRPr="006F10AF">
        <w:rPr>
          <w:rFonts w:ascii="Arial" w:hAnsi="Arial" w:cs="Arial"/>
          <w:sz w:val="20"/>
          <w:szCs w:val="20"/>
          <w:lang w:eastAsia="zh-CN"/>
        </w:rPr>
        <w:t>.</w:t>
      </w:r>
    </w:p>
    <w:p w14:paraId="7DA2DEBE" w14:textId="77777777" w:rsidR="006F10AF" w:rsidRPr="006F10AF" w:rsidRDefault="006F10AF" w:rsidP="007C36DE">
      <w:pPr>
        <w:pStyle w:val="Akapitzlist"/>
        <w:numPr>
          <w:ilvl w:val="0"/>
          <w:numId w:val="78"/>
        </w:numPr>
        <w:spacing w:before="60" w:line="276" w:lineRule="auto"/>
        <w:jc w:val="both"/>
        <w:rPr>
          <w:rFonts w:ascii="Arial" w:hAnsi="Arial" w:cs="Arial"/>
          <w:sz w:val="20"/>
          <w:szCs w:val="20"/>
          <w:lang w:eastAsia="zh-CN"/>
        </w:rPr>
      </w:pPr>
      <w:r w:rsidRPr="006F10AF">
        <w:rPr>
          <w:rFonts w:ascii="Arial" w:hAnsi="Arial" w:cs="Arial"/>
          <w:sz w:val="20"/>
          <w:szCs w:val="20"/>
          <w:lang w:eastAsia="zh-CN"/>
        </w:rPr>
        <w:t xml:space="preserve">Ethernet Ring </w:t>
      </w:r>
      <w:proofErr w:type="spellStart"/>
      <w:r w:rsidRPr="006F10AF">
        <w:rPr>
          <w:rFonts w:ascii="Arial" w:hAnsi="Arial" w:cs="Arial"/>
          <w:sz w:val="20"/>
          <w:szCs w:val="20"/>
          <w:lang w:eastAsia="zh-CN"/>
        </w:rPr>
        <w:t>Protection</w:t>
      </w:r>
      <w:proofErr w:type="spellEnd"/>
      <w:r w:rsidRPr="006F10AF">
        <w:rPr>
          <w:rFonts w:ascii="Arial" w:hAnsi="Arial" w:cs="Arial"/>
          <w:sz w:val="20"/>
          <w:szCs w:val="20"/>
          <w:lang w:eastAsia="zh-CN"/>
        </w:rPr>
        <w:t xml:space="preserve"> version 2</w:t>
      </w:r>
    </w:p>
    <w:p w14:paraId="6C480D17" w14:textId="77777777" w:rsidR="006F10AF" w:rsidRPr="006F10AF" w:rsidRDefault="006F10AF" w:rsidP="007C36DE">
      <w:pPr>
        <w:pStyle w:val="Akapitzlist"/>
        <w:numPr>
          <w:ilvl w:val="0"/>
          <w:numId w:val="79"/>
        </w:numPr>
        <w:spacing w:before="60" w:line="276" w:lineRule="auto"/>
        <w:jc w:val="both"/>
        <w:rPr>
          <w:rFonts w:ascii="Arial" w:hAnsi="Arial" w:cs="Arial"/>
          <w:sz w:val="20"/>
          <w:szCs w:val="20"/>
          <w:lang w:eastAsia="zh-CN"/>
        </w:rPr>
      </w:pPr>
      <w:r w:rsidRPr="006F10AF">
        <w:rPr>
          <w:rFonts w:ascii="Arial" w:hAnsi="Arial" w:cs="Arial"/>
          <w:sz w:val="20"/>
          <w:szCs w:val="20"/>
          <w:lang w:eastAsia="zh-CN"/>
        </w:rPr>
        <w:t>Obsługa protokołu GVRP</w:t>
      </w:r>
    </w:p>
    <w:p w14:paraId="232B251E" w14:textId="77777777" w:rsidR="006F10AF" w:rsidRPr="006F10AF" w:rsidRDefault="006F10AF" w:rsidP="007C36DE">
      <w:pPr>
        <w:pStyle w:val="Akapitzlist"/>
        <w:numPr>
          <w:ilvl w:val="0"/>
          <w:numId w:val="79"/>
        </w:numPr>
        <w:spacing w:before="60" w:line="276" w:lineRule="auto"/>
        <w:jc w:val="both"/>
        <w:rPr>
          <w:rFonts w:ascii="Arial" w:hAnsi="Arial" w:cs="Arial"/>
          <w:sz w:val="20"/>
          <w:szCs w:val="20"/>
          <w:lang w:eastAsia="zh-CN"/>
        </w:rPr>
      </w:pPr>
      <w:r w:rsidRPr="006F10AF">
        <w:rPr>
          <w:rFonts w:ascii="Arial" w:hAnsi="Arial" w:cs="Arial"/>
          <w:sz w:val="20"/>
          <w:szCs w:val="20"/>
          <w:lang w:eastAsia="zh-CN"/>
        </w:rPr>
        <w:t>Obsługa protokołów LLDP i LLDP-MED</w:t>
      </w:r>
    </w:p>
    <w:p w14:paraId="493BA9D1" w14:textId="77777777" w:rsidR="006F10AF" w:rsidRPr="006F10AF" w:rsidRDefault="006F10AF" w:rsidP="007C36DE">
      <w:pPr>
        <w:pStyle w:val="Akapitzlist"/>
        <w:numPr>
          <w:ilvl w:val="0"/>
          <w:numId w:val="79"/>
        </w:numPr>
        <w:spacing w:before="60" w:line="276" w:lineRule="auto"/>
        <w:jc w:val="both"/>
        <w:rPr>
          <w:rFonts w:ascii="Arial" w:hAnsi="Arial" w:cs="Arial"/>
          <w:sz w:val="20"/>
          <w:szCs w:val="20"/>
          <w:lang w:eastAsia="zh-CN"/>
        </w:rPr>
      </w:pPr>
      <w:r w:rsidRPr="006F10AF">
        <w:rPr>
          <w:rFonts w:ascii="Arial" w:hAnsi="Arial" w:cs="Arial"/>
          <w:sz w:val="20"/>
          <w:szCs w:val="20"/>
          <w:lang w:eastAsia="zh-CN"/>
        </w:rPr>
        <w:t>Obsługa min. 256 tras dla routingu IPv4</w:t>
      </w:r>
    </w:p>
    <w:p w14:paraId="10EEA06E" w14:textId="77777777" w:rsidR="006F10AF" w:rsidRPr="006F10AF" w:rsidRDefault="006F10AF" w:rsidP="007C36DE">
      <w:pPr>
        <w:pStyle w:val="Akapitzlist"/>
        <w:numPr>
          <w:ilvl w:val="0"/>
          <w:numId w:val="79"/>
        </w:numPr>
        <w:spacing w:before="60" w:line="276" w:lineRule="auto"/>
        <w:jc w:val="both"/>
        <w:rPr>
          <w:rFonts w:ascii="Arial" w:hAnsi="Arial" w:cs="Arial"/>
          <w:sz w:val="20"/>
          <w:szCs w:val="20"/>
          <w:lang w:eastAsia="zh-CN"/>
        </w:rPr>
      </w:pPr>
      <w:r w:rsidRPr="006F10AF">
        <w:rPr>
          <w:rFonts w:ascii="Arial" w:hAnsi="Arial" w:cs="Arial"/>
          <w:sz w:val="20"/>
          <w:szCs w:val="20"/>
          <w:lang w:eastAsia="zh-CN"/>
        </w:rPr>
        <w:t>Obsługa min. 128 tras dla routingu IPv6</w:t>
      </w:r>
    </w:p>
    <w:p w14:paraId="2D8D45D9" w14:textId="77777777" w:rsidR="006F10AF" w:rsidRPr="006F10AF" w:rsidRDefault="006F10AF" w:rsidP="007C36DE">
      <w:pPr>
        <w:pStyle w:val="Akapitzlist"/>
        <w:numPr>
          <w:ilvl w:val="0"/>
          <w:numId w:val="79"/>
        </w:numPr>
        <w:spacing w:before="60" w:line="276" w:lineRule="auto"/>
        <w:jc w:val="both"/>
        <w:rPr>
          <w:rFonts w:ascii="Arial" w:hAnsi="Arial" w:cs="Arial"/>
          <w:sz w:val="20"/>
          <w:szCs w:val="20"/>
          <w:lang w:eastAsia="zh-CN"/>
        </w:rPr>
      </w:pPr>
      <w:r w:rsidRPr="006F10AF">
        <w:rPr>
          <w:rFonts w:ascii="Arial" w:hAnsi="Arial" w:cs="Arial"/>
          <w:sz w:val="20"/>
          <w:szCs w:val="20"/>
          <w:lang w:eastAsia="zh-CN"/>
        </w:rPr>
        <w:t>Przełącznik musi posiadać funkcjonalność DHCP Server</w:t>
      </w:r>
    </w:p>
    <w:p w14:paraId="1FBD5DEA" w14:textId="77777777" w:rsidR="006F10AF" w:rsidRPr="006F10AF" w:rsidRDefault="006F10AF" w:rsidP="007C36DE">
      <w:pPr>
        <w:pStyle w:val="Akapitzlist"/>
        <w:numPr>
          <w:ilvl w:val="0"/>
          <w:numId w:val="79"/>
        </w:numPr>
        <w:spacing w:before="60" w:line="276" w:lineRule="auto"/>
        <w:jc w:val="both"/>
        <w:rPr>
          <w:rFonts w:ascii="Arial" w:hAnsi="Arial" w:cs="Arial"/>
          <w:sz w:val="20"/>
          <w:szCs w:val="20"/>
        </w:rPr>
      </w:pPr>
      <w:r w:rsidRPr="006F10AF">
        <w:rPr>
          <w:rFonts w:ascii="Arial" w:hAnsi="Arial" w:cs="Arial"/>
          <w:sz w:val="20"/>
          <w:szCs w:val="20"/>
          <w:lang w:eastAsia="zh-CN"/>
        </w:rPr>
        <w:t xml:space="preserve">Obsługa ruchu </w:t>
      </w:r>
      <w:proofErr w:type="spellStart"/>
      <w:r w:rsidRPr="006F10AF">
        <w:rPr>
          <w:rFonts w:ascii="Arial" w:hAnsi="Arial" w:cs="Arial"/>
          <w:sz w:val="20"/>
          <w:szCs w:val="20"/>
          <w:lang w:eastAsia="zh-CN"/>
        </w:rPr>
        <w:t>multicast</w:t>
      </w:r>
      <w:proofErr w:type="spellEnd"/>
      <w:r w:rsidRPr="006F10AF">
        <w:rPr>
          <w:rFonts w:ascii="Arial" w:hAnsi="Arial" w:cs="Arial"/>
          <w:sz w:val="20"/>
          <w:szCs w:val="20"/>
          <w:lang w:eastAsia="zh-CN"/>
        </w:rPr>
        <w:t>:</w:t>
      </w:r>
    </w:p>
    <w:p w14:paraId="3EC8A9CF" w14:textId="77777777" w:rsidR="006F10AF" w:rsidRPr="006F10AF" w:rsidRDefault="006F10AF" w:rsidP="007C36DE">
      <w:pPr>
        <w:pStyle w:val="Akapitzlist"/>
        <w:numPr>
          <w:ilvl w:val="0"/>
          <w:numId w:val="79"/>
        </w:numPr>
        <w:spacing w:before="60" w:line="276" w:lineRule="auto"/>
        <w:jc w:val="both"/>
        <w:rPr>
          <w:rFonts w:ascii="Arial" w:hAnsi="Arial" w:cs="Arial"/>
          <w:color w:val="000000"/>
          <w:sz w:val="20"/>
          <w:szCs w:val="20"/>
          <w:lang w:val="en-GB" w:eastAsia="zh-CN"/>
        </w:rPr>
      </w:pPr>
      <w:r w:rsidRPr="006F10AF">
        <w:rPr>
          <w:rFonts w:ascii="Arial" w:hAnsi="Arial" w:cs="Arial"/>
          <w:color w:val="000000"/>
          <w:sz w:val="20"/>
          <w:szCs w:val="20"/>
          <w:lang w:val="en-GB" w:eastAsia="zh-CN"/>
        </w:rPr>
        <w:t xml:space="preserve">IGMP Snooping v1, v2 </w:t>
      </w:r>
      <w:proofErr w:type="spellStart"/>
      <w:r w:rsidRPr="006F10AF">
        <w:rPr>
          <w:rFonts w:ascii="Arial" w:hAnsi="Arial" w:cs="Arial"/>
          <w:color w:val="000000"/>
          <w:sz w:val="20"/>
          <w:szCs w:val="20"/>
          <w:lang w:val="en-GB" w:eastAsia="zh-CN"/>
        </w:rPr>
        <w:t>i</w:t>
      </w:r>
      <w:proofErr w:type="spellEnd"/>
      <w:r w:rsidRPr="006F10AF">
        <w:rPr>
          <w:rFonts w:ascii="Arial" w:hAnsi="Arial" w:cs="Arial"/>
          <w:color w:val="000000"/>
          <w:sz w:val="20"/>
          <w:szCs w:val="20"/>
          <w:lang w:val="en-GB" w:eastAsia="zh-CN"/>
        </w:rPr>
        <w:t xml:space="preserve"> v3</w:t>
      </w:r>
    </w:p>
    <w:p w14:paraId="33272ED6" w14:textId="77777777" w:rsidR="006F10AF" w:rsidRPr="006F10AF" w:rsidRDefault="006F10AF" w:rsidP="007C36DE">
      <w:pPr>
        <w:pStyle w:val="Akapitzlist"/>
        <w:numPr>
          <w:ilvl w:val="0"/>
          <w:numId w:val="79"/>
        </w:numPr>
        <w:spacing w:before="60" w:line="276" w:lineRule="auto"/>
        <w:jc w:val="both"/>
        <w:rPr>
          <w:rFonts w:ascii="Arial" w:hAnsi="Arial" w:cs="Arial"/>
          <w:sz w:val="20"/>
          <w:szCs w:val="20"/>
          <w:lang w:eastAsia="zh-CN"/>
        </w:rPr>
      </w:pPr>
      <w:r w:rsidRPr="006F10AF">
        <w:rPr>
          <w:rFonts w:ascii="Arial" w:hAnsi="Arial" w:cs="Arial"/>
          <w:sz w:val="20"/>
          <w:szCs w:val="20"/>
          <w:lang w:eastAsia="zh-CN"/>
        </w:rPr>
        <w:t xml:space="preserve">Obsługa mechanizmu DHCP </w:t>
      </w:r>
      <w:proofErr w:type="spellStart"/>
      <w:r w:rsidRPr="006F10AF">
        <w:rPr>
          <w:rFonts w:ascii="Arial" w:hAnsi="Arial" w:cs="Arial"/>
          <w:sz w:val="20"/>
          <w:szCs w:val="20"/>
          <w:lang w:eastAsia="zh-CN"/>
        </w:rPr>
        <w:t>snooping</w:t>
      </w:r>
      <w:proofErr w:type="spellEnd"/>
    </w:p>
    <w:p w14:paraId="013C89E8" w14:textId="77777777" w:rsidR="006F10AF" w:rsidRPr="006F10AF" w:rsidRDefault="006F10AF" w:rsidP="007C36DE">
      <w:pPr>
        <w:pStyle w:val="Akapitzlist"/>
        <w:numPr>
          <w:ilvl w:val="0"/>
          <w:numId w:val="79"/>
        </w:numPr>
        <w:spacing w:before="60" w:after="0" w:line="276" w:lineRule="auto"/>
        <w:jc w:val="both"/>
        <w:rPr>
          <w:rFonts w:ascii="Arial" w:hAnsi="Arial" w:cs="Arial"/>
          <w:color w:val="000000"/>
          <w:sz w:val="20"/>
          <w:szCs w:val="20"/>
          <w:lang w:eastAsia="zh-CN"/>
        </w:rPr>
      </w:pPr>
      <w:r w:rsidRPr="006F10AF">
        <w:rPr>
          <w:rFonts w:ascii="Arial" w:hAnsi="Arial" w:cs="Arial"/>
          <w:sz w:val="20"/>
          <w:szCs w:val="20"/>
          <w:lang w:eastAsia="zh-CN"/>
        </w:rPr>
        <w:t xml:space="preserve">Wsparcie dla protokołu </w:t>
      </w:r>
      <w:proofErr w:type="spellStart"/>
      <w:r w:rsidRPr="006F10AF">
        <w:rPr>
          <w:rFonts w:ascii="Arial" w:hAnsi="Arial" w:cs="Arial"/>
          <w:sz w:val="20"/>
          <w:szCs w:val="20"/>
          <w:lang w:eastAsia="zh-CN"/>
        </w:rPr>
        <w:t>OpenFlow</w:t>
      </w:r>
      <w:proofErr w:type="spellEnd"/>
      <w:r w:rsidRPr="006F10AF">
        <w:rPr>
          <w:rFonts w:ascii="Arial" w:hAnsi="Arial" w:cs="Arial"/>
          <w:sz w:val="20"/>
          <w:szCs w:val="20"/>
          <w:lang w:eastAsia="zh-CN"/>
        </w:rPr>
        <w:t xml:space="preserve"> w wersji 1.0 oraz 1.3.</w:t>
      </w:r>
    </w:p>
    <w:p w14:paraId="0A834BAC" w14:textId="77777777" w:rsidR="006F10AF" w:rsidRPr="006F10AF" w:rsidRDefault="006F10AF" w:rsidP="007C36DE">
      <w:pPr>
        <w:pStyle w:val="Akapitzlist"/>
        <w:numPr>
          <w:ilvl w:val="0"/>
          <w:numId w:val="79"/>
        </w:numPr>
        <w:spacing w:before="60" w:line="276" w:lineRule="auto"/>
        <w:jc w:val="both"/>
        <w:rPr>
          <w:rFonts w:ascii="Arial" w:hAnsi="Arial" w:cs="Arial"/>
          <w:sz w:val="20"/>
          <w:szCs w:val="20"/>
          <w:lang w:eastAsia="zh-CN"/>
        </w:rPr>
      </w:pPr>
      <w:r w:rsidRPr="006F10AF">
        <w:rPr>
          <w:rFonts w:ascii="Arial" w:hAnsi="Arial" w:cs="Arial"/>
          <w:sz w:val="20"/>
          <w:szCs w:val="20"/>
          <w:lang w:eastAsia="zh-CN"/>
        </w:rPr>
        <w:t xml:space="preserve">Obsługa protokołów routingu minimum: </w:t>
      </w:r>
    </w:p>
    <w:p w14:paraId="69FAB669" w14:textId="77777777" w:rsidR="006F10AF" w:rsidRPr="006F10AF" w:rsidRDefault="006F10AF" w:rsidP="007C36DE">
      <w:pPr>
        <w:pStyle w:val="Akapitzlist"/>
        <w:numPr>
          <w:ilvl w:val="1"/>
          <w:numId w:val="79"/>
        </w:numPr>
        <w:spacing w:before="60" w:after="0" w:line="276" w:lineRule="auto"/>
        <w:jc w:val="both"/>
        <w:rPr>
          <w:rFonts w:ascii="Arial" w:hAnsi="Arial" w:cs="Arial"/>
          <w:sz w:val="20"/>
          <w:szCs w:val="20"/>
          <w:lang w:eastAsia="zh-CN"/>
        </w:rPr>
      </w:pPr>
      <w:r w:rsidRPr="006F10AF">
        <w:rPr>
          <w:rFonts w:ascii="Arial" w:hAnsi="Arial" w:cs="Arial"/>
          <w:sz w:val="20"/>
          <w:szCs w:val="20"/>
          <w:lang w:eastAsia="zh-CN"/>
        </w:rPr>
        <w:t>IPv4: statyczny, RIPv2, OSPF (dopuszcza się wsparcie dla OSPF ograniczone do jednego obszaru i co najmniej 8 interfejsów).</w:t>
      </w:r>
    </w:p>
    <w:p w14:paraId="5234D6F0" w14:textId="77777777" w:rsidR="006F10AF" w:rsidRPr="006F10AF" w:rsidRDefault="006F10AF" w:rsidP="007C36DE">
      <w:pPr>
        <w:pStyle w:val="Akapitzlist"/>
        <w:numPr>
          <w:ilvl w:val="1"/>
          <w:numId w:val="79"/>
        </w:numPr>
        <w:spacing w:before="60" w:after="0" w:line="276" w:lineRule="auto"/>
        <w:jc w:val="both"/>
        <w:rPr>
          <w:rFonts w:ascii="Arial" w:hAnsi="Arial" w:cs="Arial"/>
          <w:color w:val="000000"/>
          <w:sz w:val="20"/>
          <w:szCs w:val="20"/>
          <w:lang w:eastAsia="zh-CN"/>
        </w:rPr>
      </w:pPr>
      <w:r w:rsidRPr="006F10AF">
        <w:rPr>
          <w:rFonts w:ascii="Arial" w:hAnsi="Arial" w:cs="Arial"/>
          <w:sz w:val="20"/>
          <w:szCs w:val="20"/>
          <w:lang w:eastAsia="zh-CN"/>
        </w:rPr>
        <w:t xml:space="preserve">IPv6: minimum: statyczny, </w:t>
      </w:r>
      <w:proofErr w:type="spellStart"/>
      <w:r w:rsidRPr="006F10AF">
        <w:rPr>
          <w:rFonts w:ascii="Arial" w:hAnsi="Arial" w:cs="Arial"/>
          <w:sz w:val="20"/>
          <w:szCs w:val="20"/>
          <w:lang w:eastAsia="zh-CN"/>
        </w:rPr>
        <w:t>RIPng</w:t>
      </w:r>
      <w:proofErr w:type="spellEnd"/>
      <w:r w:rsidRPr="006F10AF">
        <w:rPr>
          <w:rFonts w:ascii="Arial" w:hAnsi="Arial" w:cs="Arial"/>
          <w:sz w:val="20"/>
          <w:szCs w:val="20"/>
          <w:lang w:eastAsia="zh-CN"/>
        </w:rPr>
        <w:t>, OSPFv3 (dopuszcza się wsparcie dla OSPF ograniczone do jednego obszaru i co najmniej 8 interfejsów).</w:t>
      </w:r>
    </w:p>
    <w:p w14:paraId="50268FDA" w14:textId="77777777" w:rsidR="006F10AF" w:rsidRPr="006F10AF" w:rsidRDefault="006F10AF" w:rsidP="006F10AF">
      <w:pPr>
        <w:spacing w:before="60" w:after="0" w:line="276" w:lineRule="auto"/>
        <w:ind w:left="1080"/>
        <w:jc w:val="both"/>
        <w:rPr>
          <w:rFonts w:ascii="Arial" w:hAnsi="Arial" w:cs="Arial"/>
          <w:color w:val="000000"/>
          <w:sz w:val="20"/>
          <w:szCs w:val="20"/>
          <w:lang w:eastAsia="zh-CN"/>
        </w:rPr>
      </w:pPr>
    </w:p>
    <w:p w14:paraId="72696FCA" w14:textId="77777777" w:rsidR="006F10AF" w:rsidRPr="006F10AF" w:rsidRDefault="006F10AF" w:rsidP="007C36DE">
      <w:pPr>
        <w:pStyle w:val="Akapitzlist"/>
        <w:numPr>
          <w:ilvl w:val="0"/>
          <w:numId w:val="83"/>
        </w:numPr>
        <w:spacing w:before="60" w:after="0" w:line="276" w:lineRule="auto"/>
        <w:jc w:val="both"/>
        <w:rPr>
          <w:rFonts w:ascii="Arial" w:hAnsi="Arial" w:cs="Arial"/>
          <w:b/>
          <w:bCs/>
          <w:sz w:val="20"/>
          <w:szCs w:val="20"/>
          <w:lang w:eastAsia="zh-CN"/>
        </w:rPr>
      </w:pPr>
      <w:r w:rsidRPr="006F10AF">
        <w:rPr>
          <w:rFonts w:ascii="Arial" w:hAnsi="Arial" w:cs="Arial"/>
          <w:b/>
          <w:bCs/>
          <w:sz w:val="20"/>
          <w:szCs w:val="20"/>
          <w:lang w:eastAsia="zh-CN"/>
        </w:rPr>
        <w:t>Mechanizmy związane z zapewnieniem bezpieczeństwa sieci</w:t>
      </w:r>
    </w:p>
    <w:p w14:paraId="51F2912B" w14:textId="77777777" w:rsidR="006F10AF" w:rsidRPr="006F10AF" w:rsidRDefault="006F10AF" w:rsidP="007C36DE">
      <w:pPr>
        <w:numPr>
          <w:ilvl w:val="0"/>
          <w:numId w:val="70"/>
        </w:numPr>
        <w:spacing w:before="60" w:after="0" w:line="276" w:lineRule="auto"/>
        <w:ind w:left="720" w:hanging="360"/>
        <w:jc w:val="both"/>
        <w:rPr>
          <w:rFonts w:ascii="Arial" w:hAnsi="Arial" w:cs="Arial"/>
          <w:sz w:val="20"/>
          <w:szCs w:val="20"/>
        </w:rPr>
      </w:pPr>
      <w:r w:rsidRPr="006F10AF">
        <w:rPr>
          <w:rFonts w:ascii="Arial" w:hAnsi="Arial" w:cs="Arial"/>
          <w:color w:val="000000"/>
          <w:sz w:val="20"/>
          <w:szCs w:val="20"/>
          <w:lang w:eastAsia="zh-CN"/>
        </w:rPr>
        <w:t>min. 4 poziomy dostępu administracyjnego poprzez konsolę</w:t>
      </w:r>
    </w:p>
    <w:p w14:paraId="61B7F0F7" w14:textId="77777777" w:rsidR="006F10AF" w:rsidRPr="006F10AF" w:rsidRDefault="006F10AF" w:rsidP="007C36DE">
      <w:pPr>
        <w:numPr>
          <w:ilvl w:val="0"/>
          <w:numId w:val="70"/>
        </w:numPr>
        <w:spacing w:before="60" w:after="0" w:line="276" w:lineRule="auto"/>
        <w:ind w:left="720" w:hanging="360"/>
        <w:jc w:val="both"/>
        <w:rPr>
          <w:rFonts w:ascii="Arial" w:hAnsi="Arial" w:cs="Arial"/>
          <w:sz w:val="20"/>
          <w:szCs w:val="20"/>
        </w:rPr>
      </w:pPr>
      <w:r w:rsidRPr="006F10AF">
        <w:rPr>
          <w:rFonts w:ascii="Arial" w:hAnsi="Arial" w:cs="Arial"/>
          <w:color w:val="000000"/>
          <w:sz w:val="20"/>
          <w:szCs w:val="20"/>
          <w:lang w:eastAsia="zh-CN"/>
        </w:rPr>
        <w:t xml:space="preserve">autoryzacja użytkowników w oparciu o IEEE 802.1x z możliwością przydziału </w:t>
      </w:r>
      <w:proofErr w:type="spellStart"/>
      <w:r w:rsidRPr="006F10AF">
        <w:rPr>
          <w:rFonts w:ascii="Arial" w:hAnsi="Arial" w:cs="Arial"/>
          <w:color w:val="000000"/>
          <w:sz w:val="20"/>
          <w:szCs w:val="20"/>
          <w:lang w:eastAsia="zh-CN"/>
        </w:rPr>
        <w:t>VLANu</w:t>
      </w:r>
      <w:proofErr w:type="spellEnd"/>
      <w:r w:rsidRPr="006F10AF">
        <w:rPr>
          <w:rFonts w:ascii="Arial" w:hAnsi="Arial" w:cs="Arial"/>
          <w:color w:val="000000"/>
          <w:sz w:val="20"/>
          <w:szCs w:val="20"/>
          <w:lang w:eastAsia="zh-CN"/>
        </w:rPr>
        <w:t xml:space="preserve"> oraz dynamicznego przypisania listy ACL</w:t>
      </w:r>
    </w:p>
    <w:p w14:paraId="68A42578" w14:textId="77777777" w:rsidR="006F10AF" w:rsidRPr="006F10AF" w:rsidRDefault="006F10AF" w:rsidP="007C36DE">
      <w:pPr>
        <w:numPr>
          <w:ilvl w:val="0"/>
          <w:numId w:val="70"/>
        </w:numPr>
        <w:spacing w:before="60" w:after="0" w:line="276" w:lineRule="auto"/>
        <w:ind w:left="720" w:hanging="360"/>
        <w:jc w:val="both"/>
        <w:rPr>
          <w:rFonts w:ascii="Arial" w:hAnsi="Arial" w:cs="Arial"/>
          <w:sz w:val="20"/>
          <w:szCs w:val="20"/>
        </w:rPr>
      </w:pPr>
      <w:r w:rsidRPr="006F10AF">
        <w:rPr>
          <w:rFonts w:ascii="Arial" w:hAnsi="Arial" w:cs="Arial"/>
          <w:sz w:val="20"/>
          <w:szCs w:val="20"/>
          <w:lang w:eastAsia="zh-CN"/>
        </w:rPr>
        <w:t>możliwość uwierzytelniania urządzeń na porcie w oparciu o adres MAC oraz poprzez portal www</w:t>
      </w:r>
    </w:p>
    <w:p w14:paraId="7C3E6274" w14:textId="77777777" w:rsidR="006F10AF" w:rsidRPr="006F10AF" w:rsidRDefault="006F10AF" w:rsidP="007C36DE">
      <w:pPr>
        <w:numPr>
          <w:ilvl w:val="0"/>
          <w:numId w:val="70"/>
        </w:numPr>
        <w:spacing w:before="60" w:after="0" w:line="276" w:lineRule="auto"/>
        <w:ind w:left="720" w:hanging="360"/>
        <w:jc w:val="both"/>
        <w:rPr>
          <w:rFonts w:ascii="Arial" w:hAnsi="Arial" w:cs="Arial"/>
          <w:sz w:val="20"/>
          <w:szCs w:val="20"/>
        </w:rPr>
      </w:pPr>
      <w:r w:rsidRPr="006F10AF">
        <w:rPr>
          <w:rFonts w:ascii="Arial" w:hAnsi="Arial" w:cs="Arial"/>
          <w:sz w:val="20"/>
          <w:szCs w:val="20"/>
          <w:lang w:eastAsia="zh-CN"/>
        </w:rPr>
        <w:t>zarządzanie urządzeniem przez HTTPS, SNMP i SSHv2 za pomocą protokołów IPv4 i IPv6</w:t>
      </w:r>
    </w:p>
    <w:p w14:paraId="0053F1A2" w14:textId="77777777" w:rsidR="006F10AF" w:rsidRPr="006F10AF" w:rsidRDefault="006F10AF" w:rsidP="007C36DE">
      <w:pPr>
        <w:numPr>
          <w:ilvl w:val="0"/>
          <w:numId w:val="70"/>
        </w:numPr>
        <w:spacing w:before="60" w:after="0" w:line="276" w:lineRule="auto"/>
        <w:ind w:left="720" w:hanging="360"/>
        <w:jc w:val="both"/>
        <w:rPr>
          <w:rFonts w:ascii="Arial" w:hAnsi="Arial" w:cs="Arial"/>
          <w:sz w:val="20"/>
          <w:szCs w:val="20"/>
        </w:rPr>
      </w:pPr>
      <w:r w:rsidRPr="006F10AF">
        <w:rPr>
          <w:rFonts w:ascii="Arial" w:hAnsi="Arial" w:cs="Arial"/>
          <w:color w:val="000000"/>
          <w:sz w:val="20"/>
          <w:szCs w:val="20"/>
          <w:lang w:eastAsia="zh-CN"/>
        </w:rPr>
        <w:t>możliwość filtrowania ruchu w oparciu o adresy MAC, IPv4, IPv6, porty TCP/UDP</w:t>
      </w:r>
    </w:p>
    <w:p w14:paraId="2F698023" w14:textId="77777777" w:rsidR="006F10AF" w:rsidRPr="006F10AF" w:rsidRDefault="006F10AF" w:rsidP="007C36DE">
      <w:pPr>
        <w:numPr>
          <w:ilvl w:val="0"/>
          <w:numId w:val="70"/>
        </w:numPr>
        <w:spacing w:before="60" w:after="0" w:line="276" w:lineRule="auto"/>
        <w:ind w:left="720" w:hanging="360"/>
        <w:jc w:val="both"/>
        <w:rPr>
          <w:rFonts w:ascii="Arial" w:hAnsi="Arial" w:cs="Arial"/>
          <w:sz w:val="20"/>
          <w:szCs w:val="20"/>
          <w:lang w:val="en-GB"/>
        </w:rPr>
      </w:pPr>
      <w:proofErr w:type="spellStart"/>
      <w:r w:rsidRPr="006F10AF">
        <w:rPr>
          <w:rFonts w:ascii="Arial" w:hAnsi="Arial" w:cs="Arial"/>
          <w:color w:val="000000"/>
          <w:sz w:val="20"/>
          <w:szCs w:val="20"/>
          <w:lang w:val="en-GB" w:eastAsia="zh-CN"/>
        </w:rPr>
        <w:t>obsługa</w:t>
      </w:r>
      <w:proofErr w:type="spellEnd"/>
      <w:r w:rsidRPr="006F10AF">
        <w:rPr>
          <w:rFonts w:ascii="Arial" w:hAnsi="Arial" w:cs="Arial"/>
          <w:color w:val="000000"/>
          <w:sz w:val="20"/>
          <w:szCs w:val="20"/>
          <w:lang w:val="en-GB" w:eastAsia="zh-CN"/>
        </w:rPr>
        <w:t xml:space="preserve"> </w:t>
      </w:r>
      <w:proofErr w:type="spellStart"/>
      <w:r w:rsidRPr="006F10AF">
        <w:rPr>
          <w:rFonts w:ascii="Arial" w:hAnsi="Arial" w:cs="Arial"/>
          <w:color w:val="000000"/>
          <w:sz w:val="20"/>
          <w:szCs w:val="20"/>
          <w:lang w:val="en-GB" w:eastAsia="zh-CN"/>
        </w:rPr>
        <w:t>mechanizmów</w:t>
      </w:r>
      <w:proofErr w:type="spellEnd"/>
      <w:r w:rsidRPr="006F10AF">
        <w:rPr>
          <w:rFonts w:ascii="Arial" w:hAnsi="Arial" w:cs="Arial"/>
          <w:color w:val="000000"/>
          <w:sz w:val="20"/>
          <w:szCs w:val="20"/>
          <w:lang w:val="en-GB" w:eastAsia="zh-CN"/>
        </w:rPr>
        <w:t xml:space="preserve"> Port Security, Dynamic ARP Inspection, IP Source Guard, voice VLAN </w:t>
      </w:r>
      <w:proofErr w:type="spellStart"/>
      <w:r w:rsidRPr="006F10AF">
        <w:rPr>
          <w:rFonts w:ascii="Arial" w:hAnsi="Arial" w:cs="Arial"/>
          <w:color w:val="000000"/>
          <w:sz w:val="20"/>
          <w:szCs w:val="20"/>
          <w:lang w:val="en-GB" w:eastAsia="zh-CN"/>
        </w:rPr>
        <w:t>oraz</w:t>
      </w:r>
      <w:proofErr w:type="spellEnd"/>
      <w:r w:rsidRPr="006F10AF">
        <w:rPr>
          <w:rFonts w:ascii="Arial" w:hAnsi="Arial" w:cs="Arial"/>
          <w:color w:val="000000"/>
          <w:sz w:val="20"/>
          <w:szCs w:val="20"/>
          <w:lang w:val="en-GB" w:eastAsia="zh-CN"/>
        </w:rPr>
        <w:t xml:space="preserve"> private VLAN,</w:t>
      </w:r>
    </w:p>
    <w:p w14:paraId="7D657F9A" w14:textId="77777777" w:rsidR="006F10AF" w:rsidRPr="006F10AF" w:rsidRDefault="006F10AF" w:rsidP="007C36DE">
      <w:pPr>
        <w:numPr>
          <w:ilvl w:val="0"/>
          <w:numId w:val="70"/>
        </w:numPr>
        <w:spacing w:before="60" w:after="0" w:line="276" w:lineRule="auto"/>
        <w:ind w:left="720" w:hanging="360"/>
        <w:jc w:val="both"/>
        <w:rPr>
          <w:rFonts w:ascii="Arial" w:hAnsi="Arial" w:cs="Arial"/>
          <w:sz w:val="20"/>
          <w:szCs w:val="20"/>
        </w:rPr>
      </w:pPr>
      <w:r w:rsidRPr="006F10AF">
        <w:rPr>
          <w:rFonts w:ascii="Arial" w:hAnsi="Arial" w:cs="Arial"/>
          <w:color w:val="000000"/>
          <w:sz w:val="20"/>
          <w:szCs w:val="20"/>
          <w:lang w:eastAsia="zh-CN"/>
        </w:rPr>
        <w:t>możliwość synchronizacji czasu zgodnie z NTP</w:t>
      </w:r>
    </w:p>
    <w:p w14:paraId="39DD2AB6" w14:textId="77777777" w:rsidR="006F10AF" w:rsidRPr="006F10AF" w:rsidRDefault="006F10AF" w:rsidP="007C36DE">
      <w:pPr>
        <w:numPr>
          <w:ilvl w:val="0"/>
          <w:numId w:val="70"/>
        </w:numPr>
        <w:spacing w:before="60" w:after="0" w:line="276" w:lineRule="auto"/>
        <w:ind w:left="720" w:hanging="360"/>
        <w:jc w:val="both"/>
        <w:rPr>
          <w:rFonts w:ascii="Arial" w:hAnsi="Arial" w:cs="Arial"/>
          <w:sz w:val="20"/>
          <w:szCs w:val="20"/>
        </w:rPr>
      </w:pPr>
      <w:r w:rsidRPr="006F10AF">
        <w:rPr>
          <w:rFonts w:ascii="Arial" w:hAnsi="Arial" w:cs="Arial"/>
          <w:color w:val="000000"/>
          <w:sz w:val="20"/>
          <w:szCs w:val="20"/>
          <w:lang w:eastAsia="zh-CN"/>
        </w:rPr>
        <w:t xml:space="preserve">Możliwość uwierzytelnia użytkowników przez wbudowany w przełącznik </w:t>
      </w:r>
      <w:proofErr w:type="spellStart"/>
      <w:r w:rsidRPr="006F10AF">
        <w:rPr>
          <w:rFonts w:ascii="Arial" w:hAnsi="Arial" w:cs="Arial"/>
          <w:color w:val="000000"/>
          <w:sz w:val="20"/>
          <w:szCs w:val="20"/>
          <w:lang w:eastAsia="zh-CN"/>
        </w:rPr>
        <w:t>CaptivePortal</w:t>
      </w:r>
      <w:proofErr w:type="spellEnd"/>
      <w:r w:rsidRPr="006F10AF">
        <w:rPr>
          <w:rFonts w:ascii="Arial" w:hAnsi="Arial" w:cs="Arial"/>
          <w:color w:val="000000"/>
          <w:sz w:val="20"/>
          <w:szCs w:val="20"/>
          <w:lang w:eastAsia="zh-CN"/>
        </w:rPr>
        <w:t xml:space="preserve"> – nie dopuszcza się rozwiązań z uwierzytelnieniem na zewnętrznym </w:t>
      </w:r>
      <w:proofErr w:type="spellStart"/>
      <w:r w:rsidRPr="006F10AF">
        <w:rPr>
          <w:rFonts w:ascii="Arial" w:hAnsi="Arial" w:cs="Arial"/>
          <w:color w:val="000000"/>
          <w:sz w:val="20"/>
          <w:szCs w:val="20"/>
          <w:lang w:eastAsia="zh-CN"/>
        </w:rPr>
        <w:t>Captive</w:t>
      </w:r>
      <w:proofErr w:type="spellEnd"/>
      <w:r w:rsidRPr="006F10AF">
        <w:rPr>
          <w:rFonts w:ascii="Arial" w:hAnsi="Arial" w:cs="Arial"/>
          <w:color w:val="000000"/>
          <w:sz w:val="20"/>
          <w:szCs w:val="20"/>
          <w:lang w:eastAsia="zh-CN"/>
        </w:rPr>
        <w:t xml:space="preserve"> Portal</w:t>
      </w:r>
    </w:p>
    <w:p w14:paraId="74BC5404" w14:textId="77777777" w:rsidR="006F10AF" w:rsidRPr="006F10AF" w:rsidRDefault="006F10AF" w:rsidP="006F10AF">
      <w:pPr>
        <w:spacing w:before="60" w:after="0" w:line="276" w:lineRule="auto"/>
        <w:jc w:val="both"/>
        <w:rPr>
          <w:rFonts w:ascii="Arial" w:hAnsi="Arial" w:cs="Arial"/>
          <w:color w:val="000000"/>
          <w:sz w:val="20"/>
          <w:szCs w:val="20"/>
          <w:lang w:eastAsia="zh-CN"/>
        </w:rPr>
      </w:pPr>
    </w:p>
    <w:p w14:paraId="51B16793" w14:textId="77777777" w:rsidR="006F10AF" w:rsidRPr="006F10AF" w:rsidRDefault="006F10AF" w:rsidP="007C36DE">
      <w:pPr>
        <w:pStyle w:val="Akapitzlist"/>
        <w:numPr>
          <w:ilvl w:val="0"/>
          <w:numId w:val="83"/>
        </w:numPr>
        <w:spacing w:before="60" w:line="276" w:lineRule="auto"/>
        <w:rPr>
          <w:rFonts w:ascii="Arial" w:hAnsi="Arial" w:cs="Arial"/>
          <w:b/>
          <w:bCs/>
          <w:sz w:val="20"/>
          <w:szCs w:val="20"/>
        </w:rPr>
      </w:pPr>
      <w:r w:rsidRPr="006F10AF">
        <w:rPr>
          <w:rFonts w:ascii="Arial" w:hAnsi="Arial" w:cs="Arial"/>
          <w:b/>
          <w:bCs/>
          <w:sz w:val="20"/>
          <w:szCs w:val="20"/>
          <w:lang w:eastAsia="zh-CN"/>
        </w:rPr>
        <w:t>Wymagane opcje zarządzania</w:t>
      </w:r>
    </w:p>
    <w:p w14:paraId="1DDF47C0" w14:textId="77777777" w:rsidR="006F10AF" w:rsidRPr="006F10AF" w:rsidRDefault="006F10AF" w:rsidP="007C36DE">
      <w:pPr>
        <w:pStyle w:val="Akapitzlist"/>
        <w:numPr>
          <w:ilvl w:val="0"/>
          <w:numId w:val="80"/>
        </w:numPr>
        <w:spacing w:before="60" w:after="0" w:line="276" w:lineRule="auto"/>
        <w:ind w:left="709" w:hanging="349"/>
        <w:jc w:val="both"/>
        <w:rPr>
          <w:rFonts w:ascii="Arial" w:hAnsi="Arial" w:cs="Arial"/>
          <w:sz w:val="20"/>
          <w:szCs w:val="20"/>
        </w:rPr>
      </w:pPr>
      <w:r w:rsidRPr="006F10AF">
        <w:rPr>
          <w:rFonts w:ascii="Arial" w:hAnsi="Arial" w:cs="Arial"/>
          <w:color w:val="000000"/>
          <w:sz w:val="20"/>
          <w:szCs w:val="20"/>
          <w:lang w:eastAsia="zh-CN"/>
        </w:rPr>
        <w:t>możliwość lokalnej i zdalnej obserwacji ruchu na określonym porcie, polegająca na kopiowaniu pojawiających się na nim ramek i przesyłaniu ich do urządzenia monitorującego przyłączonego do innego portu oraz poprzez określony VLAN,</w:t>
      </w:r>
    </w:p>
    <w:p w14:paraId="19D03FF5" w14:textId="77777777" w:rsidR="006F10AF" w:rsidRPr="006F10AF" w:rsidRDefault="006F10AF" w:rsidP="007C36DE">
      <w:pPr>
        <w:numPr>
          <w:ilvl w:val="0"/>
          <w:numId w:val="80"/>
        </w:numPr>
        <w:spacing w:before="60" w:after="0" w:line="276" w:lineRule="auto"/>
        <w:ind w:left="709" w:hanging="349"/>
        <w:jc w:val="both"/>
        <w:rPr>
          <w:rFonts w:ascii="Arial" w:hAnsi="Arial" w:cs="Arial"/>
          <w:sz w:val="20"/>
          <w:szCs w:val="20"/>
        </w:rPr>
      </w:pPr>
      <w:r w:rsidRPr="006F10AF">
        <w:rPr>
          <w:rFonts w:ascii="Arial" w:hAnsi="Arial" w:cs="Arial"/>
          <w:color w:val="000000"/>
          <w:sz w:val="20"/>
          <w:szCs w:val="20"/>
          <w:lang w:eastAsia="zh-CN"/>
        </w:rPr>
        <w:t>plik konfiguracyjny urządzenia musi być możliwy do edycji w trybie off-</w:t>
      </w:r>
      <w:proofErr w:type="spellStart"/>
      <w:r w:rsidRPr="006F10AF">
        <w:rPr>
          <w:rFonts w:ascii="Arial" w:hAnsi="Arial" w:cs="Arial"/>
          <w:color w:val="000000"/>
          <w:sz w:val="20"/>
          <w:szCs w:val="20"/>
          <w:lang w:eastAsia="zh-CN"/>
        </w:rPr>
        <w:t>line</w:t>
      </w:r>
      <w:proofErr w:type="spellEnd"/>
      <w:r w:rsidRPr="006F10AF">
        <w:rPr>
          <w:rFonts w:ascii="Arial" w:hAnsi="Arial" w:cs="Arial"/>
          <w:color w:val="000000"/>
          <w:sz w:val="20"/>
          <w:szCs w:val="20"/>
          <w:lang w:eastAsia="zh-CN"/>
        </w:rPr>
        <w:t xml:space="preserve"> (tzn. konieczna jest możliwość przeglądania i zmian konfiguracji w pliku tekstowym na dowolnym urządzeniu PC),</w:t>
      </w:r>
    </w:p>
    <w:p w14:paraId="65325E1D" w14:textId="77777777" w:rsidR="006F10AF" w:rsidRPr="006F10AF" w:rsidRDefault="006F10AF" w:rsidP="007C36DE">
      <w:pPr>
        <w:pStyle w:val="Akapitzlist"/>
        <w:numPr>
          <w:ilvl w:val="0"/>
          <w:numId w:val="80"/>
        </w:numPr>
        <w:spacing w:before="60" w:after="0" w:line="276" w:lineRule="auto"/>
        <w:ind w:left="709" w:hanging="349"/>
        <w:jc w:val="both"/>
        <w:rPr>
          <w:rFonts w:ascii="Arial" w:hAnsi="Arial" w:cs="Arial"/>
          <w:sz w:val="20"/>
          <w:szCs w:val="20"/>
        </w:rPr>
      </w:pPr>
      <w:r w:rsidRPr="006F10AF">
        <w:rPr>
          <w:rFonts w:ascii="Arial" w:hAnsi="Arial" w:cs="Arial"/>
          <w:sz w:val="20"/>
          <w:szCs w:val="20"/>
          <w:lang w:eastAsia="zh-CN"/>
        </w:rPr>
        <w:t>urządzenie musi posiadać wbudowany port USB, pozwalający na podłączenie zewnętrznej pamięci FLASH w celu przechowywania obrazów systemu operacyjnego, plików konfiguracyjnych lub certyfikatów elektronicznych</w:t>
      </w:r>
    </w:p>
    <w:p w14:paraId="58515CA5" w14:textId="77777777" w:rsidR="006F10AF" w:rsidRPr="006F10AF" w:rsidRDefault="006F10AF" w:rsidP="007C36DE">
      <w:pPr>
        <w:pStyle w:val="Akapitzlist"/>
        <w:numPr>
          <w:ilvl w:val="0"/>
          <w:numId w:val="80"/>
        </w:numPr>
        <w:spacing w:before="60" w:after="0" w:line="276" w:lineRule="auto"/>
        <w:ind w:left="709" w:hanging="349"/>
        <w:jc w:val="both"/>
        <w:rPr>
          <w:rFonts w:ascii="Arial" w:hAnsi="Arial" w:cs="Arial"/>
          <w:sz w:val="20"/>
          <w:szCs w:val="20"/>
        </w:rPr>
      </w:pPr>
      <w:r w:rsidRPr="006F10AF">
        <w:rPr>
          <w:rFonts w:ascii="Arial" w:hAnsi="Arial" w:cs="Arial"/>
          <w:sz w:val="20"/>
          <w:szCs w:val="20"/>
          <w:lang w:eastAsia="zh-CN"/>
        </w:rPr>
        <w:t>dedykowany port konsoli zgodny ze standardem RS-232</w:t>
      </w:r>
    </w:p>
    <w:p w14:paraId="445C052D" w14:textId="77777777" w:rsidR="006F10AF" w:rsidRPr="006F10AF" w:rsidRDefault="006F10AF" w:rsidP="007C36DE">
      <w:pPr>
        <w:pStyle w:val="Akapitzlist"/>
        <w:numPr>
          <w:ilvl w:val="0"/>
          <w:numId w:val="80"/>
        </w:numPr>
        <w:spacing w:before="60" w:after="0" w:line="276" w:lineRule="auto"/>
        <w:ind w:left="709" w:hanging="349"/>
        <w:jc w:val="both"/>
        <w:rPr>
          <w:rFonts w:ascii="Arial" w:hAnsi="Arial" w:cs="Arial"/>
          <w:sz w:val="20"/>
          <w:szCs w:val="20"/>
        </w:rPr>
      </w:pPr>
      <w:r w:rsidRPr="006F10AF">
        <w:rPr>
          <w:rFonts w:ascii="Arial" w:hAnsi="Arial" w:cs="Arial"/>
          <w:sz w:val="20"/>
          <w:szCs w:val="20"/>
          <w:lang w:eastAsia="zh-CN"/>
        </w:rPr>
        <w:t>dedykowany port Out-of-band management Ethernet RJ-45 lub możliwość emulacji takiego portu przez adapter RJ-45 podłączany do portu USB</w:t>
      </w:r>
    </w:p>
    <w:p w14:paraId="193F6405" w14:textId="77777777" w:rsidR="006F10AF" w:rsidRPr="006F10AF" w:rsidRDefault="006F10AF" w:rsidP="007C36DE">
      <w:pPr>
        <w:numPr>
          <w:ilvl w:val="0"/>
          <w:numId w:val="80"/>
        </w:numPr>
        <w:spacing w:before="60" w:after="0" w:line="276" w:lineRule="auto"/>
        <w:ind w:left="709" w:hanging="349"/>
        <w:jc w:val="both"/>
        <w:rPr>
          <w:rFonts w:ascii="Arial" w:hAnsi="Arial" w:cs="Arial"/>
          <w:sz w:val="20"/>
          <w:szCs w:val="20"/>
          <w:lang w:eastAsia="zh-CN"/>
        </w:rPr>
      </w:pPr>
      <w:r w:rsidRPr="006F10AF">
        <w:rPr>
          <w:rFonts w:ascii="Arial" w:hAnsi="Arial" w:cs="Arial"/>
          <w:sz w:val="20"/>
          <w:szCs w:val="20"/>
          <w:lang w:eastAsia="zh-CN"/>
        </w:rPr>
        <w:t xml:space="preserve">Obsługa skryptów BASH oraz </w:t>
      </w:r>
      <w:proofErr w:type="spellStart"/>
      <w:r w:rsidRPr="006F10AF">
        <w:rPr>
          <w:rFonts w:ascii="Arial" w:hAnsi="Arial" w:cs="Arial"/>
          <w:sz w:val="20"/>
          <w:szCs w:val="20"/>
          <w:lang w:eastAsia="zh-CN"/>
        </w:rPr>
        <w:t>Python</w:t>
      </w:r>
      <w:proofErr w:type="spellEnd"/>
    </w:p>
    <w:p w14:paraId="2FECD109" w14:textId="77777777" w:rsidR="006F10AF" w:rsidRPr="006F10AF" w:rsidRDefault="006F10AF" w:rsidP="007C36DE">
      <w:pPr>
        <w:numPr>
          <w:ilvl w:val="0"/>
          <w:numId w:val="80"/>
        </w:numPr>
        <w:spacing w:before="60" w:after="0" w:line="276" w:lineRule="auto"/>
        <w:ind w:left="709" w:hanging="349"/>
        <w:jc w:val="both"/>
        <w:rPr>
          <w:rFonts w:ascii="Arial" w:hAnsi="Arial" w:cs="Arial"/>
          <w:sz w:val="20"/>
          <w:szCs w:val="20"/>
          <w:lang w:eastAsia="zh-CN"/>
        </w:rPr>
      </w:pPr>
      <w:r w:rsidRPr="006F10AF">
        <w:rPr>
          <w:rFonts w:ascii="Arial" w:hAnsi="Arial" w:cs="Arial"/>
          <w:sz w:val="20"/>
          <w:szCs w:val="20"/>
          <w:lang w:eastAsia="zh-CN"/>
        </w:rPr>
        <w:t>Możliwość zarządzania przełącznikiem przez Rest API – konieczność obsługi wszystkich funkcji przełącznika</w:t>
      </w:r>
    </w:p>
    <w:p w14:paraId="2B1C091B" w14:textId="4C885D60" w:rsidR="006F10AF" w:rsidRDefault="006F10AF" w:rsidP="006F10AF">
      <w:pPr>
        <w:spacing w:before="60" w:after="0" w:line="276" w:lineRule="auto"/>
        <w:jc w:val="both"/>
        <w:rPr>
          <w:rFonts w:ascii="Arial" w:hAnsi="Arial" w:cs="Arial"/>
          <w:sz w:val="20"/>
          <w:szCs w:val="20"/>
          <w:lang w:eastAsia="zh-CN"/>
        </w:rPr>
      </w:pPr>
    </w:p>
    <w:p w14:paraId="26731A52" w14:textId="25A784D0" w:rsidR="001C5F8F" w:rsidRDefault="001C5F8F" w:rsidP="006F10AF">
      <w:pPr>
        <w:spacing w:before="60" w:after="0" w:line="276" w:lineRule="auto"/>
        <w:jc w:val="both"/>
        <w:rPr>
          <w:rFonts w:ascii="Arial" w:hAnsi="Arial" w:cs="Arial"/>
          <w:sz w:val="20"/>
          <w:szCs w:val="20"/>
          <w:lang w:eastAsia="zh-CN"/>
        </w:rPr>
      </w:pPr>
    </w:p>
    <w:p w14:paraId="269EF1E9" w14:textId="26DC2DF2" w:rsidR="001C5F8F" w:rsidRDefault="001C5F8F" w:rsidP="006F10AF">
      <w:pPr>
        <w:spacing w:before="60" w:after="0" w:line="276" w:lineRule="auto"/>
        <w:jc w:val="both"/>
        <w:rPr>
          <w:rFonts w:ascii="Arial" w:hAnsi="Arial" w:cs="Arial"/>
          <w:sz w:val="20"/>
          <w:szCs w:val="20"/>
          <w:lang w:eastAsia="zh-CN"/>
        </w:rPr>
      </w:pPr>
    </w:p>
    <w:p w14:paraId="67DB74A7" w14:textId="77777777" w:rsidR="001C5F8F" w:rsidRPr="006F10AF" w:rsidRDefault="001C5F8F" w:rsidP="006F10AF">
      <w:pPr>
        <w:spacing w:before="60" w:after="0" w:line="276" w:lineRule="auto"/>
        <w:jc w:val="both"/>
        <w:rPr>
          <w:rFonts w:ascii="Arial" w:hAnsi="Arial" w:cs="Arial"/>
          <w:sz w:val="20"/>
          <w:szCs w:val="20"/>
          <w:lang w:eastAsia="zh-CN"/>
        </w:rPr>
      </w:pPr>
    </w:p>
    <w:p w14:paraId="6D962B8B" w14:textId="77777777" w:rsidR="006F10AF" w:rsidRPr="006F10AF" w:rsidRDefault="006F10AF" w:rsidP="007C36DE">
      <w:pPr>
        <w:pStyle w:val="Akapitzlist"/>
        <w:numPr>
          <w:ilvl w:val="0"/>
          <w:numId w:val="83"/>
        </w:numPr>
        <w:spacing w:before="60" w:after="0" w:line="276" w:lineRule="auto"/>
        <w:jc w:val="both"/>
        <w:rPr>
          <w:rFonts w:ascii="Arial" w:hAnsi="Arial" w:cs="Arial"/>
          <w:b/>
          <w:bCs/>
          <w:sz w:val="20"/>
          <w:szCs w:val="20"/>
          <w:lang w:eastAsia="zh-CN"/>
        </w:rPr>
      </w:pPr>
      <w:r w:rsidRPr="006F10AF">
        <w:rPr>
          <w:rFonts w:ascii="Arial" w:hAnsi="Arial" w:cs="Arial"/>
          <w:b/>
          <w:bCs/>
          <w:sz w:val="20"/>
          <w:szCs w:val="20"/>
          <w:lang w:eastAsia="zh-CN"/>
        </w:rPr>
        <w:t>Wraz z urządzeniami muszą zostać dostarczone</w:t>
      </w:r>
    </w:p>
    <w:p w14:paraId="3511726D" w14:textId="77777777" w:rsidR="006F10AF" w:rsidRPr="006F10AF" w:rsidRDefault="006F10AF" w:rsidP="007C36DE">
      <w:pPr>
        <w:pStyle w:val="Akapitzlist"/>
        <w:numPr>
          <w:ilvl w:val="0"/>
          <w:numId w:val="81"/>
        </w:numPr>
        <w:spacing w:before="60" w:after="0" w:line="276" w:lineRule="auto"/>
        <w:ind w:left="709" w:hanging="349"/>
        <w:jc w:val="both"/>
        <w:rPr>
          <w:rFonts w:ascii="Arial" w:hAnsi="Arial" w:cs="Arial"/>
          <w:sz w:val="20"/>
          <w:szCs w:val="20"/>
        </w:rPr>
      </w:pPr>
      <w:r w:rsidRPr="006F10AF">
        <w:rPr>
          <w:rFonts w:ascii="Arial" w:hAnsi="Arial" w:cs="Arial"/>
          <w:color w:val="000000"/>
          <w:sz w:val="20"/>
          <w:szCs w:val="20"/>
          <w:lang w:eastAsia="zh-CN"/>
        </w:rPr>
        <w:t>pełna dokumentacja w języku polskim</w:t>
      </w:r>
      <w:r w:rsidRPr="003B770B">
        <w:rPr>
          <w:rFonts w:ascii="Arial" w:hAnsi="Arial" w:cs="Arial"/>
          <w:color w:val="FF0000"/>
          <w:sz w:val="20"/>
          <w:szCs w:val="20"/>
          <w:lang w:eastAsia="zh-CN"/>
        </w:rPr>
        <w:t xml:space="preserve"> </w:t>
      </w:r>
      <w:r w:rsidRPr="00647F1C">
        <w:rPr>
          <w:rFonts w:ascii="Arial" w:hAnsi="Arial" w:cs="Arial"/>
          <w:sz w:val="20"/>
          <w:szCs w:val="20"/>
          <w:lang w:eastAsia="zh-CN"/>
        </w:rPr>
        <w:t xml:space="preserve">lub </w:t>
      </w:r>
      <w:r w:rsidRPr="006F10AF">
        <w:rPr>
          <w:rFonts w:ascii="Arial" w:hAnsi="Arial" w:cs="Arial"/>
          <w:color w:val="000000"/>
          <w:sz w:val="20"/>
          <w:szCs w:val="20"/>
          <w:lang w:eastAsia="zh-CN"/>
        </w:rPr>
        <w:t>angielskim,</w:t>
      </w:r>
    </w:p>
    <w:p w14:paraId="795F8E0B" w14:textId="77777777" w:rsidR="006F10AF" w:rsidRPr="006F10AF" w:rsidRDefault="006F10AF" w:rsidP="007C36DE">
      <w:pPr>
        <w:pStyle w:val="Akapitzlist"/>
        <w:numPr>
          <w:ilvl w:val="0"/>
          <w:numId w:val="81"/>
        </w:numPr>
        <w:spacing w:before="60" w:after="0" w:line="276" w:lineRule="auto"/>
        <w:ind w:left="709" w:hanging="349"/>
        <w:jc w:val="both"/>
        <w:rPr>
          <w:rFonts w:ascii="Arial" w:hAnsi="Arial" w:cs="Arial"/>
          <w:sz w:val="20"/>
          <w:szCs w:val="20"/>
          <w:lang w:eastAsia="zh-CN"/>
        </w:rPr>
      </w:pPr>
      <w:r w:rsidRPr="006F10AF">
        <w:rPr>
          <w:rFonts w:ascii="Arial" w:hAnsi="Arial" w:cs="Arial"/>
          <w:color w:val="000000"/>
          <w:sz w:val="20"/>
          <w:szCs w:val="20"/>
          <w:lang w:eastAsia="zh-CN"/>
        </w:rPr>
        <w:t>dokumenty potwierdzające, że proponowane urządzenia posiadają wymagane deklaracje zgodności z normami bezpieczeństwa (CE), lub oświadczenie, że deklaracja nie jest wymagana.</w:t>
      </w:r>
    </w:p>
    <w:p w14:paraId="61D94304" w14:textId="77777777" w:rsidR="006F10AF" w:rsidRPr="006F10AF" w:rsidRDefault="006F10AF" w:rsidP="006F10AF">
      <w:pPr>
        <w:spacing w:before="60" w:after="0" w:line="276" w:lineRule="auto"/>
        <w:jc w:val="both"/>
        <w:rPr>
          <w:rFonts w:ascii="Arial" w:hAnsi="Arial" w:cs="Arial"/>
          <w:sz w:val="20"/>
          <w:szCs w:val="20"/>
          <w:lang w:eastAsia="zh-CN"/>
        </w:rPr>
      </w:pPr>
    </w:p>
    <w:p w14:paraId="66ECD694" w14:textId="77777777" w:rsidR="006F10AF" w:rsidRPr="006F10AF" w:rsidRDefault="006F10AF" w:rsidP="007C36DE">
      <w:pPr>
        <w:pStyle w:val="Akapitzlist"/>
        <w:numPr>
          <w:ilvl w:val="0"/>
          <w:numId w:val="83"/>
        </w:numPr>
        <w:spacing w:before="60" w:after="0" w:line="276" w:lineRule="auto"/>
        <w:jc w:val="both"/>
        <w:rPr>
          <w:rFonts w:ascii="Arial" w:hAnsi="Arial" w:cs="Arial"/>
          <w:b/>
          <w:bCs/>
          <w:sz w:val="20"/>
          <w:szCs w:val="20"/>
          <w:lang w:eastAsia="zh-CN"/>
        </w:rPr>
      </w:pPr>
      <w:r w:rsidRPr="006F10AF">
        <w:rPr>
          <w:rFonts w:ascii="Arial" w:hAnsi="Arial" w:cs="Arial"/>
          <w:b/>
          <w:bCs/>
          <w:color w:val="000000"/>
          <w:sz w:val="20"/>
          <w:szCs w:val="20"/>
          <w:lang w:eastAsia="zh-CN"/>
        </w:rPr>
        <w:t>Pozostałe wymagania</w:t>
      </w:r>
    </w:p>
    <w:p w14:paraId="26F0DBB6" w14:textId="61067493" w:rsidR="006F10AF" w:rsidRPr="006F10AF" w:rsidRDefault="006F10AF" w:rsidP="007C36DE">
      <w:pPr>
        <w:pStyle w:val="Akapitzlist"/>
        <w:numPr>
          <w:ilvl w:val="0"/>
          <w:numId w:val="82"/>
        </w:numPr>
        <w:spacing w:before="60" w:after="0" w:line="276" w:lineRule="auto"/>
        <w:ind w:left="709" w:hanging="349"/>
        <w:jc w:val="both"/>
        <w:rPr>
          <w:rFonts w:ascii="Arial" w:hAnsi="Arial" w:cs="Arial"/>
          <w:sz w:val="20"/>
          <w:szCs w:val="20"/>
          <w:lang w:eastAsia="zh-CN"/>
        </w:rPr>
      </w:pPr>
      <w:r w:rsidRPr="006F10AF">
        <w:rPr>
          <w:rFonts w:ascii="Arial" w:hAnsi="Arial" w:cs="Arial"/>
          <w:sz w:val="20"/>
          <w:szCs w:val="20"/>
          <w:lang w:eastAsia="zh-CN"/>
        </w:rPr>
        <w:t>Urządzenie musi być fabrycznie nowe i</w:t>
      </w:r>
      <w:r w:rsidR="00937B7A">
        <w:rPr>
          <w:rFonts w:ascii="Arial" w:hAnsi="Arial" w:cs="Arial"/>
          <w:sz w:val="20"/>
          <w:szCs w:val="20"/>
          <w:lang w:eastAsia="zh-CN"/>
        </w:rPr>
        <w:t xml:space="preserve"> nieużywane wcześniej w żadnych </w:t>
      </w:r>
      <w:r w:rsidRPr="006F10AF">
        <w:rPr>
          <w:rFonts w:ascii="Arial" w:hAnsi="Arial" w:cs="Arial"/>
          <w:sz w:val="20"/>
          <w:szCs w:val="20"/>
          <w:lang w:eastAsia="zh-CN"/>
        </w:rPr>
        <w:t>projektach,  wyprodukowane nie wcześniej niż 6 miesięcy przed dostawą i nieużywane przed dniem dostarczenia z wyłączeniem używania niezbędnego dla przeprowadzenia testu ich poprawnej pracy</w:t>
      </w:r>
    </w:p>
    <w:p w14:paraId="338C2852" w14:textId="4211555A" w:rsidR="006F10AF" w:rsidRPr="00EF78A2" w:rsidRDefault="006F10AF" w:rsidP="007C36DE">
      <w:pPr>
        <w:pStyle w:val="Akapitzlist"/>
        <w:numPr>
          <w:ilvl w:val="0"/>
          <w:numId w:val="82"/>
        </w:numPr>
        <w:spacing w:before="60" w:after="0" w:line="276" w:lineRule="auto"/>
        <w:ind w:left="709" w:hanging="349"/>
        <w:jc w:val="both"/>
        <w:rPr>
          <w:rFonts w:ascii="Arial" w:hAnsi="Arial" w:cs="Arial"/>
          <w:sz w:val="20"/>
          <w:szCs w:val="20"/>
          <w:lang w:eastAsia="zh-CN"/>
        </w:rPr>
      </w:pPr>
      <w:r w:rsidRPr="006F10AF">
        <w:rPr>
          <w:rFonts w:ascii="Arial" w:hAnsi="Arial" w:cs="Arial"/>
          <w:sz w:val="20"/>
          <w:szCs w:val="20"/>
          <w:lang w:eastAsia="zh-CN"/>
        </w:rPr>
        <w:t xml:space="preserve">Urządzenia muszą pochodzić z autoryzowanego kanału dystrybucji producenta przeznaczonego na teren Unii Europejskiej, a korzystanie przez Zamawiającego z dostarczonego produktu nie może stanowić naruszenia majątkowych praw autorskich osób trzecich. </w:t>
      </w:r>
      <w:r w:rsidRPr="00C35AFF">
        <w:rPr>
          <w:rFonts w:ascii="Arial" w:hAnsi="Arial" w:cs="Arial"/>
          <w:sz w:val="20"/>
          <w:szCs w:val="20"/>
          <w:lang w:eastAsia="zh-CN"/>
        </w:rPr>
        <w:t xml:space="preserve">Zamawiający wymaga dostarczenia wraz z urządzeniami oświadczenia przedstawiciela producenta potwierdzającego ważność uprawnień gwarancyjnych </w:t>
      </w:r>
      <w:r w:rsidRPr="00EF78A2">
        <w:rPr>
          <w:rFonts w:ascii="Arial" w:hAnsi="Arial" w:cs="Arial"/>
          <w:sz w:val="20"/>
          <w:szCs w:val="20"/>
          <w:lang w:eastAsia="zh-CN"/>
        </w:rPr>
        <w:t>na terenie Polski</w:t>
      </w:r>
      <w:r w:rsidR="00C35AFF" w:rsidRPr="00EF78A2">
        <w:rPr>
          <w:rFonts w:ascii="Arial" w:hAnsi="Arial" w:cs="Arial"/>
          <w:sz w:val="20"/>
          <w:szCs w:val="20"/>
          <w:lang w:eastAsia="zh-CN"/>
        </w:rPr>
        <w:t xml:space="preserve"> </w:t>
      </w:r>
    </w:p>
    <w:p w14:paraId="769F3898" w14:textId="77777777" w:rsidR="006F10AF" w:rsidRPr="006F10AF" w:rsidRDefault="006F10AF" w:rsidP="007C36DE">
      <w:pPr>
        <w:pStyle w:val="Akapitzlist"/>
        <w:numPr>
          <w:ilvl w:val="0"/>
          <w:numId w:val="82"/>
        </w:numPr>
        <w:spacing w:before="60" w:line="276" w:lineRule="auto"/>
        <w:ind w:left="709" w:hanging="349"/>
        <w:jc w:val="both"/>
        <w:rPr>
          <w:rFonts w:ascii="Arial" w:hAnsi="Arial" w:cs="Arial"/>
          <w:sz w:val="20"/>
          <w:szCs w:val="20"/>
          <w:lang w:eastAsia="zh-CN"/>
        </w:rPr>
      </w:pPr>
      <w:r w:rsidRPr="006F10AF">
        <w:rPr>
          <w:rFonts w:ascii="Arial" w:hAnsi="Arial" w:cs="Arial"/>
          <w:sz w:val="20"/>
          <w:szCs w:val="20"/>
          <w:lang w:eastAsia="zh-CN"/>
        </w:rPr>
        <w:t>Przełącznik powinien być objęty co najmniej ograniczoną dożywotnią gwarancja producenta tj. gwarancją przez 5 lat od daty ogłoszenia przez producenta zaprzestania sprzedaży danego modelu urządzenia. Gwarancja realizowana jest przez zwrot zepsutego urządzenia do producenta, który w terminie nie dłuższym niż 10 dni przesyła przełącznik spełniający minimalne parametry techniczne wskazane w niniejszym dokumencie</w:t>
      </w:r>
    </w:p>
    <w:p w14:paraId="3B8D3047" w14:textId="7DA83C14" w:rsidR="006F10AF" w:rsidRPr="006F10AF" w:rsidRDefault="006F10AF" w:rsidP="007C36DE">
      <w:pPr>
        <w:pStyle w:val="Akapitzlist"/>
        <w:numPr>
          <w:ilvl w:val="0"/>
          <w:numId w:val="82"/>
        </w:numPr>
        <w:spacing w:before="60" w:after="0" w:line="276" w:lineRule="auto"/>
        <w:ind w:left="709" w:hanging="349"/>
        <w:jc w:val="both"/>
        <w:rPr>
          <w:rFonts w:ascii="Arial" w:hAnsi="Arial" w:cs="Arial"/>
          <w:sz w:val="20"/>
          <w:szCs w:val="20"/>
          <w:lang w:eastAsia="zh-CN"/>
        </w:rPr>
      </w:pPr>
      <w:r w:rsidRPr="006F10AF">
        <w:rPr>
          <w:rFonts w:ascii="Arial" w:hAnsi="Arial" w:cs="Arial"/>
          <w:sz w:val="20"/>
          <w:szCs w:val="20"/>
          <w:u w:val="single"/>
          <w:lang w:eastAsia="zh-CN"/>
        </w:rPr>
        <w:t>Dodatkowo:</w:t>
      </w:r>
      <w:r w:rsidRPr="006F10AF">
        <w:rPr>
          <w:rFonts w:ascii="Arial" w:hAnsi="Arial" w:cs="Arial"/>
          <w:sz w:val="20"/>
          <w:szCs w:val="20"/>
          <w:lang w:eastAsia="zh-CN"/>
        </w:rPr>
        <w:t xml:space="preserve"> zamawiający wymaga, aby przełącznik posiadał </w:t>
      </w:r>
      <w:r w:rsidR="00213E2D">
        <w:rPr>
          <w:rFonts w:ascii="Arial" w:hAnsi="Arial" w:cs="Arial"/>
          <w:sz w:val="20"/>
          <w:szCs w:val="20"/>
          <w:lang w:eastAsia="zh-CN"/>
        </w:rPr>
        <w:t>5 letni</w:t>
      </w:r>
      <w:r w:rsidRPr="006F10AF">
        <w:rPr>
          <w:rFonts w:ascii="Arial" w:hAnsi="Arial" w:cs="Arial"/>
          <w:sz w:val="20"/>
          <w:szCs w:val="20"/>
          <w:lang w:eastAsia="zh-CN"/>
        </w:rPr>
        <w:t xml:space="preserve"> serwis gwarancyjny na sprzęt. Wymiana uszkodzonego elementu w trybie 9x5xNBD, wraz z dostępem do najnowszych wersji oprogramowania.</w:t>
      </w:r>
    </w:p>
    <w:p w14:paraId="3BFC633E" w14:textId="77777777" w:rsidR="006F10AF" w:rsidRPr="006F10AF" w:rsidRDefault="006F10AF" w:rsidP="007C36DE">
      <w:pPr>
        <w:pStyle w:val="Akapitzlist"/>
        <w:numPr>
          <w:ilvl w:val="0"/>
          <w:numId w:val="82"/>
        </w:numPr>
        <w:ind w:left="709" w:hanging="349"/>
        <w:jc w:val="both"/>
        <w:rPr>
          <w:rFonts w:ascii="Arial" w:hAnsi="Arial" w:cs="Arial"/>
          <w:sz w:val="20"/>
          <w:szCs w:val="20"/>
        </w:rPr>
      </w:pPr>
      <w:r w:rsidRPr="006F10AF">
        <w:rPr>
          <w:rFonts w:ascii="Arial" w:hAnsi="Arial" w:cs="Arial"/>
          <w:sz w:val="20"/>
          <w:szCs w:val="20"/>
        </w:rPr>
        <w:t>Zamawiający wymaga dostarczenia wraz z przełącznikami jednego dodatkowego zasilacza umożliwiającego montaż wewnątrz dostarczonych przełączników i mocy co najmniej takiej jak dostarczone w przełączniku.</w:t>
      </w:r>
    </w:p>
    <w:p w14:paraId="5C78100C" w14:textId="77777777" w:rsidR="006F10AF" w:rsidRPr="006F10AF" w:rsidRDefault="006F10AF" w:rsidP="006F10AF">
      <w:pPr>
        <w:jc w:val="both"/>
        <w:rPr>
          <w:rFonts w:ascii="Arial" w:hAnsi="Arial" w:cs="Arial"/>
          <w:sz w:val="20"/>
          <w:szCs w:val="20"/>
        </w:rPr>
      </w:pPr>
    </w:p>
    <w:p w14:paraId="050C83FD" w14:textId="77777777" w:rsidR="006F10AF" w:rsidRPr="006F10AF" w:rsidRDefault="006F10AF" w:rsidP="006F10AF">
      <w:pPr>
        <w:rPr>
          <w:rFonts w:ascii="Arial" w:hAnsi="Arial" w:cs="Arial"/>
          <w:b/>
          <w:bCs/>
          <w:sz w:val="20"/>
          <w:szCs w:val="20"/>
          <w:u w:val="single"/>
        </w:rPr>
      </w:pPr>
      <w:r w:rsidRPr="006F10AF">
        <w:rPr>
          <w:rFonts w:ascii="Arial" w:hAnsi="Arial" w:cs="Arial"/>
          <w:b/>
          <w:bCs/>
          <w:sz w:val="20"/>
          <w:szCs w:val="20"/>
          <w:u w:val="single"/>
        </w:rPr>
        <w:t>Szczegółowe wymagania dla oprogramowania zarządzającego:</w:t>
      </w:r>
    </w:p>
    <w:p w14:paraId="4C303C67" w14:textId="77777777" w:rsidR="006F10AF" w:rsidRPr="006F10AF" w:rsidRDefault="006F10AF" w:rsidP="006F10AF">
      <w:pPr>
        <w:tabs>
          <w:tab w:val="left" w:pos="1276"/>
        </w:tabs>
        <w:spacing w:before="240"/>
        <w:rPr>
          <w:rFonts w:ascii="Arial" w:hAnsi="Arial" w:cs="Arial"/>
          <w:b/>
          <w:bCs/>
          <w:sz w:val="20"/>
          <w:szCs w:val="20"/>
        </w:rPr>
      </w:pPr>
      <w:r w:rsidRPr="006F10AF">
        <w:rPr>
          <w:rFonts w:ascii="Arial" w:hAnsi="Arial" w:cs="Arial"/>
          <w:b/>
          <w:bCs/>
          <w:sz w:val="20"/>
          <w:szCs w:val="20"/>
        </w:rPr>
        <w:t>Architektura i zarządzanie</w:t>
      </w:r>
      <w:r w:rsidRPr="006F10AF">
        <w:rPr>
          <w:rFonts w:ascii="Arial" w:hAnsi="Arial" w:cs="Arial"/>
          <w:b/>
          <w:bCs/>
          <w:sz w:val="20"/>
          <w:szCs w:val="20"/>
        </w:rPr>
        <w:tab/>
      </w:r>
    </w:p>
    <w:p w14:paraId="718A1DCC" w14:textId="7F273499" w:rsidR="006F10AF" w:rsidRPr="006F10AF" w:rsidRDefault="006F10AF" w:rsidP="007C36DE">
      <w:pPr>
        <w:pStyle w:val="Akapitzlist"/>
        <w:numPr>
          <w:ilvl w:val="0"/>
          <w:numId w:val="72"/>
        </w:numPr>
        <w:tabs>
          <w:tab w:val="left" w:pos="709"/>
        </w:tabs>
        <w:suppressAutoHyphens/>
        <w:autoSpaceDN w:val="0"/>
        <w:spacing w:after="0" w:line="240" w:lineRule="atLeast"/>
        <w:ind w:left="709" w:hanging="425"/>
        <w:contextualSpacing w:val="0"/>
        <w:jc w:val="both"/>
        <w:textAlignment w:val="baseline"/>
        <w:rPr>
          <w:rFonts w:ascii="Arial" w:hAnsi="Arial" w:cs="Arial"/>
          <w:sz w:val="20"/>
          <w:szCs w:val="20"/>
        </w:rPr>
      </w:pPr>
      <w:r w:rsidRPr="006F10AF">
        <w:rPr>
          <w:rFonts w:ascii="Arial" w:hAnsi="Arial" w:cs="Arial"/>
          <w:sz w:val="20"/>
          <w:szCs w:val="20"/>
        </w:rPr>
        <w:t xml:space="preserve">Dedykowane oprogramowanie służące do zarządzania i monitorowania pracy </w:t>
      </w:r>
      <w:r w:rsidR="00C35AFF">
        <w:rPr>
          <w:rFonts w:ascii="Arial" w:hAnsi="Arial" w:cs="Arial"/>
          <w:sz w:val="20"/>
          <w:szCs w:val="20"/>
        </w:rPr>
        <w:t>przełącznikami wymienionymi w S</w:t>
      </w:r>
      <w:r w:rsidRPr="006F10AF">
        <w:rPr>
          <w:rFonts w:ascii="Arial" w:hAnsi="Arial" w:cs="Arial"/>
          <w:sz w:val="20"/>
          <w:szCs w:val="20"/>
        </w:rPr>
        <w:t>WZ</w:t>
      </w:r>
    </w:p>
    <w:p w14:paraId="5AA607E7" w14:textId="77777777" w:rsidR="006F10AF" w:rsidRPr="006F10AF" w:rsidRDefault="006F10AF" w:rsidP="007C36DE">
      <w:pPr>
        <w:pStyle w:val="Akapitzlist"/>
        <w:numPr>
          <w:ilvl w:val="0"/>
          <w:numId w:val="72"/>
        </w:numPr>
        <w:tabs>
          <w:tab w:val="left" w:pos="709"/>
        </w:tabs>
        <w:suppressAutoHyphens/>
        <w:autoSpaceDN w:val="0"/>
        <w:spacing w:after="0" w:line="240" w:lineRule="atLeast"/>
        <w:ind w:left="709" w:hanging="425"/>
        <w:contextualSpacing w:val="0"/>
        <w:jc w:val="both"/>
        <w:textAlignment w:val="baseline"/>
        <w:rPr>
          <w:rFonts w:ascii="Arial" w:hAnsi="Arial" w:cs="Arial"/>
          <w:sz w:val="20"/>
          <w:szCs w:val="20"/>
        </w:rPr>
      </w:pPr>
      <w:r w:rsidRPr="006F10AF">
        <w:rPr>
          <w:rFonts w:ascii="Arial" w:hAnsi="Arial" w:cs="Arial"/>
          <w:sz w:val="20"/>
          <w:szCs w:val="20"/>
        </w:rPr>
        <w:t xml:space="preserve">Należy zapewnić licencję na obsługę min. 10 aktywnych urządzeń sieciowych (przełączniki) </w:t>
      </w:r>
    </w:p>
    <w:p w14:paraId="2E8A1F3B" w14:textId="77777777" w:rsidR="006F10AF" w:rsidRPr="006F10AF" w:rsidRDefault="006F10AF" w:rsidP="007C36DE">
      <w:pPr>
        <w:pStyle w:val="Akapitzlist"/>
        <w:numPr>
          <w:ilvl w:val="0"/>
          <w:numId w:val="72"/>
        </w:numPr>
        <w:tabs>
          <w:tab w:val="left" w:pos="709"/>
        </w:tabs>
        <w:suppressAutoHyphens/>
        <w:autoSpaceDN w:val="0"/>
        <w:spacing w:after="0" w:line="240" w:lineRule="atLeast"/>
        <w:ind w:left="709" w:hanging="425"/>
        <w:contextualSpacing w:val="0"/>
        <w:jc w:val="both"/>
        <w:textAlignment w:val="baseline"/>
        <w:rPr>
          <w:rFonts w:ascii="Arial" w:hAnsi="Arial" w:cs="Arial"/>
          <w:sz w:val="20"/>
          <w:szCs w:val="20"/>
        </w:rPr>
      </w:pPr>
      <w:r w:rsidRPr="006F10AF">
        <w:rPr>
          <w:rFonts w:ascii="Arial" w:hAnsi="Arial" w:cs="Arial"/>
          <w:sz w:val="20"/>
          <w:szCs w:val="20"/>
        </w:rPr>
        <w:t>System Zarządzania i Monitoringu musi być tego samego producenta co urządzania LAN i musi być uruchomiony jako jedno oprogramowanie.</w:t>
      </w:r>
    </w:p>
    <w:p w14:paraId="03DCED02" w14:textId="77777777" w:rsidR="006F10AF" w:rsidRPr="006F10AF" w:rsidRDefault="006F10AF" w:rsidP="007C36DE">
      <w:pPr>
        <w:pStyle w:val="Akapitzlist"/>
        <w:numPr>
          <w:ilvl w:val="0"/>
          <w:numId w:val="72"/>
        </w:numPr>
        <w:tabs>
          <w:tab w:val="left" w:pos="709"/>
        </w:tabs>
        <w:suppressAutoHyphens/>
        <w:autoSpaceDN w:val="0"/>
        <w:spacing w:after="0" w:line="240" w:lineRule="atLeast"/>
        <w:ind w:left="709" w:hanging="425"/>
        <w:contextualSpacing w:val="0"/>
        <w:jc w:val="both"/>
        <w:textAlignment w:val="baseline"/>
        <w:rPr>
          <w:rFonts w:ascii="Arial" w:hAnsi="Arial" w:cs="Arial"/>
          <w:sz w:val="20"/>
          <w:szCs w:val="20"/>
        </w:rPr>
      </w:pPr>
      <w:r w:rsidRPr="006F10AF">
        <w:rPr>
          <w:rFonts w:ascii="Arial" w:hAnsi="Arial" w:cs="Arial"/>
          <w:sz w:val="20"/>
          <w:szCs w:val="20"/>
        </w:rPr>
        <w:t>Oprogramowanie musi mieć możliwość instalacji w środowisku wirtualnym Vmware, Hyper-V i KVM</w:t>
      </w:r>
    </w:p>
    <w:p w14:paraId="4D7D1FA5" w14:textId="77777777" w:rsidR="006F10AF" w:rsidRPr="006F10AF" w:rsidRDefault="006F10AF" w:rsidP="007C36DE">
      <w:pPr>
        <w:pStyle w:val="Akapitzlist"/>
        <w:numPr>
          <w:ilvl w:val="0"/>
          <w:numId w:val="72"/>
        </w:numPr>
        <w:tabs>
          <w:tab w:val="left" w:pos="709"/>
        </w:tabs>
        <w:suppressAutoHyphens/>
        <w:autoSpaceDN w:val="0"/>
        <w:spacing w:after="0" w:line="240" w:lineRule="atLeast"/>
        <w:ind w:left="709" w:hanging="425"/>
        <w:contextualSpacing w:val="0"/>
        <w:jc w:val="both"/>
        <w:textAlignment w:val="baseline"/>
        <w:rPr>
          <w:rFonts w:ascii="Arial" w:hAnsi="Arial" w:cs="Arial"/>
          <w:sz w:val="20"/>
          <w:szCs w:val="20"/>
        </w:rPr>
      </w:pPr>
      <w:r w:rsidRPr="006F10AF">
        <w:rPr>
          <w:rFonts w:ascii="Arial" w:hAnsi="Arial" w:cs="Arial"/>
          <w:sz w:val="20"/>
          <w:szCs w:val="20"/>
        </w:rPr>
        <w:t>Obsługa musi być możliwa poprzez interfejs graficzny z wykorzystaniem przeglądarki WWW</w:t>
      </w:r>
    </w:p>
    <w:p w14:paraId="5433E671" w14:textId="77777777" w:rsidR="006F10AF" w:rsidRPr="006F10AF" w:rsidRDefault="006F10AF" w:rsidP="007C36DE">
      <w:pPr>
        <w:pStyle w:val="Akapitzlist"/>
        <w:numPr>
          <w:ilvl w:val="0"/>
          <w:numId w:val="72"/>
        </w:numPr>
        <w:tabs>
          <w:tab w:val="left" w:pos="709"/>
        </w:tabs>
        <w:suppressAutoHyphens/>
        <w:autoSpaceDN w:val="0"/>
        <w:spacing w:after="0" w:line="240" w:lineRule="atLeast"/>
        <w:ind w:left="709" w:hanging="425"/>
        <w:contextualSpacing w:val="0"/>
        <w:jc w:val="both"/>
        <w:textAlignment w:val="baseline"/>
        <w:rPr>
          <w:rFonts w:ascii="Arial" w:hAnsi="Arial" w:cs="Arial"/>
          <w:sz w:val="20"/>
          <w:szCs w:val="20"/>
        </w:rPr>
      </w:pPr>
      <w:r w:rsidRPr="006F10AF">
        <w:rPr>
          <w:rFonts w:ascii="Arial" w:hAnsi="Arial" w:cs="Arial"/>
          <w:sz w:val="20"/>
          <w:szCs w:val="20"/>
        </w:rPr>
        <w:t>Oprogramowanie musi pracować w trybie przeglądarkowym pozwalając administratorowi na dostęp z dowolnego miejsca w sieci (po uzyskaniu odpowiednich uprawnień),</w:t>
      </w:r>
    </w:p>
    <w:p w14:paraId="661C4D4C" w14:textId="77777777" w:rsidR="006F10AF" w:rsidRPr="006F10AF" w:rsidRDefault="006F10AF" w:rsidP="007C36DE">
      <w:pPr>
        <w:pStyle w:val="Akapitzlist"/>
        <w:numPr>
          <w:ilvl w:val="0"/>
          <w:numId w:val="72"/>
        </w:numPr>
        <w:tabs>
          <w:tab w:val="left" w:pos="709"/>
        </w:tabs>
        <w:suppressAutoHyphens/>
        <w:autoSpaceDN w:val="0"/>
        <w:spacing w:after="0" w:line="240" w:lineRule="atLeast"/>
        <w:ind w:left="709" w:hanging="425"/>
        <w:contextualSpacing w:val="0"/>
        <w:jc w:val="both"/>
        <w:textAlignment w:val="baseline"/>
        <w:rPr>
          <w:rFonts w:ascii="Arial" w:hAnsi="Arial" w:cs="Arial"/>
          <w:sz w:val="20"/>
          <w:szCs w:val="20"/>
        </w:rPr>
      </w:pPr>
      <w:r w:rsidRPr="006F10AF">
        <w:rPr>
          <w:rFonts w:ascii="Arial" w:hAnsi="Arial" w:cs="Arial"/>
          <w:sz w:val="20"/>
          <w:szCs w:val="20"/>
        </w:rPr>
        <w:t>Funkcja definiowania poziomu dostępu dla administratorów  (wymagana jest możliwość profilowania kont administratorskich a użytkownikami Active Directory) z przypisanymi:</w:t>
      </w:r>
    </w:p>
    <w:p w14:paraId="66CE4B0D" w14:textId="77777777" w:rsidR="006F10AF" w:rsidRPr="006F10AF" w:rsidRDefault="006F10AF" w:rsidP="007C36DE">
      <w:pPr>
        <w:pStyle w:val="Akapitzlist"/>
        <w:numPr>
          <w:ilvl w:val="1"/>
          <w:numId w:val="72"/>
        </w:numPr>
        <w:tabs>
          <w:tab w:val="left" w:pos="993"/>
        </w:tabs>
        <w:suppressAutoHyphens/>
        <w:autoSpaceDN w:val="0"/>
        <w:spacing w:after="0" w:line="240" w:lineRule="atLeast"/>
        <w:ind w:left="1276" w:hanging="411"/>
        <w:contextualSpacing w:val="0"/>
        <w:jc w:val="both"/>
        <w:textAlignment w:val="baseline"/>
        <w:rPr>
          <w:rFonts w:ascii="Arial" w:hAnsi="Arial" w:cs="Arial"/>
          <w:sz w:val="20"/>
          <w:szCs w:val="20"/>
        </w:rPr>
      </w:pPr>
      <w:r w:rsidRPr="006F10AF">
        <w:rPr>
          <w:rFonts w:ascii="Arial" w:hAnsi="Arial" w:cs="Arial"/>
          <w:sz w:val="20"/>
          <w:szCs w:val="20"/>
        </w:rPr>
        <w:t>Rolami</w:t>
      </w:r>
    </w:p>
    <w:p w14:paraId="132227E3" w14:textId="77777777" w:rsidR="006F10AF" w:rsidRPr="006F10AF" w:rsidRDefault="006F10AF" w:rsidP="007C36DE">
      <w:pPr>
        <w:pStyle w:val="Akapitzlist"/>
        <w:numPr>
          <w:ilvl w:val="1"/>
          <w:numId w:val="72"/>
        </w:numPr>
        <w:tabs>
          <w:tab w:val="left" w:pos="993"/>
        </w:tabs>
        <w:suppressAutoHyphens/>
        <w:autoSpaceDN w:val="0"/>
        <w:spacing w:after="0" w:line="240" w:lineRule="atLeast"/>
        <w:ind w:left="1276" w:hanging="411"/>
        <w:contextualSpacing w:val="0"/>
        <w:jc w:val="both"/>
        <w:textAlignment w:val="baseline"/>
        <w:rPr>
          <w:rFonts w:ascii="Arial" w:hAnsi="Arial" w:cs="Arial"/>
          <w:sz w:val="20"/>
          <w:szCs w:val="20"/>
        </w:rPr>
      </w:pPr>
      <w:r w:rsidRPr="006F10AF">
        <w:rPr>
          <w:rFonts w:ascii="Arial" w:hAnsi="Arial" w:cs="Arial"/>
          <w:sz w:val="20"/>
          <w:szCs w:val="20"/>
        </w:rPr>
        <w:t>Segmentami sieci, do których uzyskuje się dostęp</w:t>
      </w:r>
    </w:p>
    <w:p w14:paraId="2060F41A" w14:textId="77777777" w:rsidR="006F10AF" w:rsidRPr="006F10AF" w:rsidRDefault="006F10AF" w:rsidP="007C36DE">
      <w:pPr>
        <w:pStyle w:val="Akapitzlist"/>
        <w:numPr>
          <w:ilvl w:val="0"/>
          <w:numId w:val="72"/>
        </w:numPr>
        <w:tabs>
          <w:tab w:val="left" w:pos="709"/>
        </w:tabs>
        <w:suppressAutoHyphens/>
        <w:autoSpaceDN w:val="0"/>
        <w:spacing w:after="0" w:line="240" w:lineRule="atLeast"/>
        <w:ind w:left="709" w:hanging="425"/>
        <w:contextualSpacing w:val="0"/>
        <w:jc w:val="both"/>
        <w:textAlignment w:val="baseline"/>
        <w:rPr>
          <w:rFonts w:ascii="Arial" w:hAnsi="Arial" w:cs="Arial"/>
          <w:sz w:val="20"/>
          <w:szCs w:val="20"/>
        </w:rPr>
      </w:pPr>
      <w:r w:rsidRPr="006F10AF">
        <w:rPr>
          <w:rFonts w:ascii="Arial" w:hAnsi="Arial" w:cs="Arial"/>
          <w:sz w:val="20"/>
          <w:szCs w:val="20"/>
        </w:rPr>
        <w:t>Oprogramowanie musi umożliwiać zbieranie statystyk w wykorzystaniem SNMP;</w:t>
      </w:r>
    </w:p>
    <w:p w14:paraId="42814B9B" w14:textId="77777777" w:rsidR="006F10AF" w:rsidRPr="006F10AF" w:rsidRDefault="006F10AF" w:rsidP="007C36DE">
      <w:pPr>
        <w:pStyle w:val="Akapitzlist"/>
        <w:numPr>
          <w:ilvl w:val="0"/>
          <w:numId w:val="72"/>
        </w:numPr>
        <w:tabs>
          <w:tab w:val="left" w:pos="709"/>
        </w:tabs>
        <w:suppressAutoHyphens/>
        <w:autoSpaceDN w:val="0"/>
        <w:spacing w:after="0" w:line="240" w:lineRule="atLeast"/>
        <w:ind w:left="709" w:hanging="425"/>
        <w:contextualSpacing w:val="0"/>
        <w:jc w:val="both"/>
        <w:textAlignment w:val="baseline"/>
        <w:rPr>
          <w:rFonts w:ascii="Arial" w:hAnsi="Arial" w:cs="Arial"/>
          <w:sz w:val="20"/>
          <w:szCs w:val="20"/>
        </w:rPr>
      </w:pPr>
      <w:r w:rsidRPr="006F10AF">
        <w:rPr>
          <w:rFonts w:ascii="Arial" w:hAnsi="Arial" w:cs="Arial"/>
          <w:sz w:val="20"/>
          <w:szCs w:val="20"/>
        </w:rPr>
        <w:t xml:space="preserve">Zarządzenie konfiguracją urządzeń, tworzenie backupów oraz grupowe implementowanie konfiguracji przechowywanych w systemie zarządzania. </w:t>
      </w:r>
    </w:p>
    <w:p w14:paraId="753E620E" w14:textId="77777777" w:rsidR="006F10AF" w:rsidRPr="006F10AF" w:rsidRDefault="006F10AF" w:rsidP="007C36DE">
      <w:pPr>
        <w:pStyle w:val="Akapitzlist"/>
        <w:numPr>
          <w:ilvl w:val="0"/>
          <w:numId w:val="72"/>
        </w:numPr>
        <w:tabs>
          <w:tab w:val="left" w:pos="709"/>
        </w:tabs>
        <w:suppressAutoHyphens/>
        <w:autoSpaceDN w:val="0"/>
        <w:spacing w:after="0" w:line="240" w:lineRule="atLeast"/>
        <w:ind w:left="709" w:hanging="425"/>
        <w:contextualSpacing w:val="0"/>
        <w:jc w:val="both"/>
        <w:textAlignment w:val="baseline"/>
        <w:rPr>
          <w:rFonts w:ascii="Arial" w:hAnsi="Arial" w:cs="Arial"/>
          <w:sz w:val="20"/>
          <w:szCs w:val="20"/>
        </w:rPr>
      </w:pPr>
      <w:r w:rsidRPr="006F10AF">
        <w:rPr>
          <w:rFonts w:ascii="Arial" w:hAnsi="Arial" w:cs="Arial"/>
          <w:sz w:val="20"/>
          <w:szCs w:val="20"/>
        </w:rPr>
        <w:t>Możliwość podglądu obecnej aktywnej  konfiguracji z konfiguracją aktywną w zadanym historycznym momencie z podglądem elementów: dodanych, usuniętych, zmienionych względem danych konfiguracji.</w:t>
      </w:r>
    </w:p>
    <w:p w14:paraId="7544B0BD" w14:textId="77777777" w:rsidR="006F10AF" w:rsidRPr="006F10AF" w:rsidRDefault="006F10AF" w:rsidP="007C36DE">
      <w:pPr>
        <w:pStyle w:val="Akapitzlist"/>
        <w:numPr>
          <w:ilvl w:val="0"/>
          <w:numId w:val="72"/>
        </w:numPr>
        <w:tabs>
          <w:tab w:val="left" w:pos="709"/>
        </w:tabs>
        <w:suppressAutoHyphens/>
        <w:autoSpaceDN w:val="0"/>
        <w:spacing w:after="0" w:line="240" w:lineRule="atLeast"/>
        <w:ind w:left="709" w:hanging="425"/>
        <w:contextualSpacing w:val="0"/>
        <w:jc w:val="both"/>
        <w:textAlignment w:val="baseline"/>
        <w:rPr>
          <w:rFonts w:ascii="Arial" w:hAnsi="Arial" w:cs="Arial"/>
          <w:sz w:val="20"/>
          <w:szCs w:val="20"/>
        </w:rPr>
      </w:pPr>
      <w:r w:rsidRPr="006F10AF">
        <w:rPr>
          <w:rFonts w:ascii="Arial" w:hAnsi="Arial" w:cs="Arial"/>
          <w:sz w:val="20"/>
          <w:szCs w:val="20"/>
        </w:rPr>
        <w:t xml:space="preserve">Możliwość wysyłania alarmów  mailem i </w:t>
      </w:r>
      <w:proofErr w:type="spellStart"/>
      <w:r w:rsidRPr="006F10AF">
        <w:rPr>
          <w:rFonts w:ascii="Arial" w:hAnsi="Arial" w:cs="Arial"/>
          <w:sz w:val="20"/>
          <w:szCs w:val="20"/>
        </w:rPr>
        <w:t>SMS'em</w:t>
      </w:r>
      <w:proofErr w:type="spellEnd"/>
      <w:r w:rsidRPr="006F10AF">
        <w:rPr>
          <w:rFonts w:ascii="Arial" w:hAnsi="Arial" w:cs="Arial"/>
          <w:sz w:val="20"/>
          <w:szCs w:val="20"/>
        </w:rPr>
        <w:t xml:space="preserve"> w przypadku wystąpienia zdarzeń określonych jako krytyczne tzw. SNMP </w:t>
      </w:r>
      <w:proofErr w:type="spellStart"/>
      <w:r w:rsidRPr="006F10AF">
        <w:rPr>
          <w:rFonts w:ascii="Arial" w:hAnsi="Arial" w:cs="Arial"/>
          <w:sz w:val="20"/>
          <w:szCs w:val="20"/>
        </w:rPr>
        <w:t>Responder</w:t>
      </w:r>
      <w:proofErr w:type="spellEnd"/>
    </w:p>
    <w:p w14:paraId="673D3406" w14:textId="77777777" w:rsidR="006F10AF" w:rsidRPr="006F10AF" w:rsidRDefault="006F10AF" w:rsidP="007C36DE">
      <w:pPr>
        <w:pStyle w:val="Akapitzlist"/>
        <w:numPr>
          <w:ilvl w:val="0"/>
          <w:numId w:val="72"/>
        </w:numPr>
        <w:tabs>
          <w:tab w:val="left" w:pos="709"/>
        </w:tabs>
        <w:suppressAutoHyphens/>
        <w:autoSpaceDN w:val="0"/>
        <w:spacing w:after="0" w:line="240" w:lineRule="atLeast"/>
        <w:ind w:left="709" w:hanging="425"/>
        <w:contextualSpacing w:val="0"/>
        <w:jc w:val="both"/>
        <w:textAlignment w:val="baseline"/>
        <w:rPr>
          <w:rFonts w:ascii="Arial" w:hAnsi="Arial" w:cs="Arial"/>
          <w:sz w:val="20"/>
          <w:szCs w:val="20"/>
        </w:rPr>
      </w:pPr>
      <w:r w:rsidRPr="006F10AF">
        <w:rPr>
          <w:rFonts w:ascii="Arial" w:hAnsi="Arial" w:cs="Arial"/>
          <w:sz w:val="20"/>
          <w:szCs w:val="20"/>
        </w:rPr>
        <w:t>Generowanie raportów w oparciu o szablony z możliwością dostosowywania ich do potrzeb klienta</w:t>
      </w:r>
    </w:p>
    <w:p w14:paraId="3201C3A4" w14:textId="77777777" w:rsidR="006F10AF" w:rsidRPr="006F10AF" w:rsidRDefault="006F10AF" w:rsidP="007C36DE">
      <w:pPr>
        <w:pStyle w:val="Akapitzlist"/>
        <w:numPr>
          <w:ilvl w:val="0"/>
          <w:numId w:val="72"/>
        </w:numPr>
        <w:tabs>
          <w:tab w:val="left" w:pos="709"/>
        </w:tabs>
        <w:suppressAutoHyphens/>
        <w:autoSpaceDN w:val="0"/>
        <w:spacing w:after="0" w:line="240" w:lineRule="atLeast"/>
        <w:ind w:left="709" w:hanging="425"/>
        <w:contextualSpacing w:val="0"/>
        <w:jc w:val="both"/>
        <w:textAlignment w:val="baseline"/>
        <w:rPr>
          <w:rFonts w:ascii="Arial" w:hAnsi="Arial" w:cs="Arial"/>
          <w:sz w:val="20"/>
          <w:szCs w:val="20"/>
        </w:rPr>
      </w:pPr>
      <w:r w:rsidRPr="006F10AF">
        <w:rPr>
          <w:rFonts w:ascii="Arial" w:hAnsi="Arial" w:cs="Arial"/>
          <w:sz w:val="20"/>
          <w:szCs w:val="20"/>
        </w:rPr>
        <w:lastRenderedPageBreak/>
        <w:t xml:space="preserve">Lokalizowanie użytkowników w </w:t>
      </w:r>
      <w:proofErr w:type="spellStart"/>
      <w:r w:rsidRPr="006F10AF">
        <w:rPr>
          <w:rFonts w:ascii="Arial" w:hAnsi="Arial" w:cs="Arial"/>
          <w:sz w:val="20"/>
          <w:szCs w:val="20"/>
        </w:rPr>
        <w:t>intfrastrukturze</w:t>
      </w:r>
      <w:proofErr w:type="spellEnd"/>
      <w:r w:rsidRPr="006F10AF">
        <w:rPr>
          <w:rFonts w:ascii="Arial" w:hAnsi="Arial" w:cs="Arial"/>
          <w:sz w:val="20"/>
          <w:szCs w:val="20"/>
        </w:rPr>
        <w:t xml:space="preserve"> sieciowej tj. miejsce podłączenia </w:t>
      </w:r>
      <w:proofErr w:type="spellStart"/>
      <w:r w:rsidRPr="006F10AF">
        <w:rPr>
          <w:rFonts w:ascii="Arial" w:hAnsi="Arial" w:cs="Arial"/>
          <w:sz w:val="20"/>
          <w:szCs w:val="20"/>
        </w:rPr>
        <w:t>switch</w:t>
      </w:r>
      <w:proofErr w:type="spellEnd"/>
      <w:r w:rsidRPr="006F10AF">
        <w:rPr>
          <w:rFonts w:ascii="Arial" w:hAnsi="Arial" w:cs="Arial"/>
          <w:sz w:val="20"/>
          <w:szCs w:val="20"/>
        </w:rPr>
        <w:t xml:space="preserve">/port oraz informacje nt. usługi L2 </w:t>
      </w:r>
      <w:proofErr w:type="spellStart"/>
      <w:r w:rsidRPr="006F10AF">
        <w:rPr>
          <w:rFonts w:ascii="Arial" w:hAnsi="Arial" w:cs="Arial"/>
          <w:sz w:val="20"/>
          <w:szCs w:val="20"/>
        </w:rPr>
        <w:t>tj</w:t>
      </w:r>
      <w:proofErr w:type="spellEnd"/>
      <w:r w:rsidRPr="006F10AF">
        <w:rPr>
          <w:rFonts w:ascii="Arial" w:hAnsi="Arial" w:cs="Arial"/>
          <w:sz w:val="20"/>
          <w:szCs w:val="20"/>
        </w:rPr>
        <w:t xml:space="preserve">: VLAN, usługa SPB, </w:t>
      </w:r>
      <w:proofErr w:type="spellStart"/>
      <w:r w:rsidRPr="006F10AF">
        <w:rPr>
          <w:rFonts w:ascii="Arial" w:hAnsi="Arial" w:cs="Arial"/>
          <w:sz w:val="20"/>
          <w:szCs w:val="20"/>
        </w:rPr>
        <w:t>VxLAN</w:t>
      </w:r>
      <w:proofErr w:type="spellEnd"/>
      <w:r w:rsidRPr="006F10AF">
        <w:rPr>
          <w:rFonts w:ascii="Arial" w:hAnsi="Arial" w:cs="Arial"/>
          <w:sz w:val="20"/>
          <w:szCs w:val="20"/>
        </w:rPr>
        <w:t xml:space="preserve">, GRE Tunel. Weryfikowanie lokalizacji po adresie nazwie sieciowej użytkownika, IP oraz MAC </w:t>
      </w:r>
    </w:p>
    <w:p w14:paraId="08BB2EEB" w14:textId="77777777" w:rsidR="006F10AF" w:rsidRPr="006F10AF" w:rsidRDefault="006F10AF" w:rsidP="007C36DE">
      <w:pPr>
        <w:pStyle w:val="Akapitzlist"/>
        <w:numPr>
          <w:ilvl w:val="0"/>
          <w:numId w:val="72"/>
        </w:numPr>
        <w:tabs>
          <w:tab w:val="left" w:pos="709"/>
        </w:tabs>
        <w:suppressAutoHyphens/>
        <w:autoSpaceDN w:val="0"/>
        <w:spacing w:after="0" w:line="240" w:lineRule="atLeast"/>
        <w:ind w:left="709" w:hanging="425"/>
        <w:contextualSpacing w:val="0"/>
        <w:jc w:val="both"/>
        <w:textAlignment w:val="baseline"/>
        <w:rPr>
          <w:rFonts w:ascii="Arial" w:hAnsi="Arial" w:cs="Arial"/>
          <w:sz w:val="20"/>
          <w:szCs w:val="20"/>
        </w:rPr>
      </w:pPr>
      <w:r w:rsidRPr="006F10AF">
        <w:rPr>
          <w:rFonts w:ascii="Arial" w:hAnsi="Arial" w:cs="Arial"/>
          <w:sz w:val="20"/>
          <w:szCs w:val="20"/>
        </w:rPr>
        <w:t xml:space="preserve">Oprogramowanie musi posiadać narzędzia do automatycznego wykrywania urządzeń sieciowych instalowanych w sieci wraz z ich automatyczna konfiguracja. tj. </w:t>
      </w:r>
      <w:proofErr w:type="spellStart"/>
      <w:r w:rsidRPr="006F10AF">
        <w:rPr>
          <w:rFonts w:ascii="Arial" w:hAnsi="Arial" w:cs="Arial"/>
          <w:sz w:val="20"/>
          <w:szCs w:val="20"/>
        </w:rPr>
        <w:t>Autoprovisioning</w:t>
      </w:r>
      <w:proofErr w:type="spellEnd"/>
      <w:r w:rsidRPr="006F10AF">
        <w:rPr>
          <w:rFonts w:ascii="Arial" w:hAnsi="Arial" w:cs="Arial"/>
          <w:sz w:val="20"/>
          <w:szCs w:val="20"/>
        </w:rPr>
        <w:t>. Nie dopuszcza się systemów NMS które wymagają fizycznego dostępu administratorów do przekazania przełącznikowi konfiguracji inicjalnej.</w:t>
      </w:r>
    </w:p>
    <w:p w14:paraId="100393AA" w14:textId="77777777" w:rsidR="006F10AF" w:rsidRPr="006F10AF" w:rsidRDefault="006F10AF" w:rsidP="007C36DE">
      <w:pPr>
        <w:pStyle w:val="Akapitzlist"/>
        <w:numPr>
          <w:ilvl w:val="0"/>
          <w:numId w:val="72"/>
        </w:numPr>
        <w:tabs>
          <w:tab w:val="left" w:pos="709"/>
        </w:tabs>
        <w:suppressAutoHyphens/>
        <w:autoSpaceDN w:val="0"/>
        <w:spacing w:after="0" w:line="240" w:lineRule="atLeast"/>
        <w:ind w:left="709" w:hanging="425"/>
        <w:contextualSpacing w:val="0"/>
        <w:jc w:val="both"/>
        <w:textAlignment w:val="baseline"/>
        <w:rPr>
          <w:rFonts w:ascii="Arial" w:hAnsi="Arial" w:cs="Arial"/>
          <w:sz w:val="20"/>
          <w:szCs w:val="20"/>
        </w:rPr>
      </w:pPr>
      <w:r w:rsidRPr="006F10AF">
        <w:rPr>
          <w:rFonts w:ascii="Arial" w:hAnsi="Arial" w:cs="Arial"/>
          <w:sz w:val="20"/>
          <w:szCs w:val="20"/>
        </w:rPr>
        <w:t>Oprogramowanie musi umożliwiać aktualizację oprogramowania w urządzeniach sieciowych w tym aktualizacje typu ISSU In-Service Software Upgrade</w:t>
      </w:r>
    </w:p>
    <w:p w14:paraId="74448D43" w14:textId="77777777" w:rsidR="006F10AF" w:rsidRPr="006F10AF" w:rsidRDefault="006F10AF" w:rsidP="007C36DE">
      <w:pPr>
        <w:pStyle w:val="Akapitzlist"/>
        <w:numPr>
          <w:ilvl w:val="0"/>
          <w:numId w:val="72"/>
        </w:numPr>
        <w:tabs>
          <w:tab w:val="left" w:pos="709"/>
        </w:tabs>
        <w:suppressAutoHyphens/>
        <w:autoSpaceDN w:val="0"/>
        <w:spacing w:after="0" w:line="240" w:lineRule="atLeast"/>
        <w:ind w:left="709" w:hanging="425"/>
        <w:contextualSpacing w:val="0"/>
        <w:jc w:val="both"/>
        <w:textAlignment w:val="baseline"/>
        <w:rPr>
          <w:rFonts w:ascii="Arial" w:hAnsi="Arial" w:cs="Arial"/>
          <w:sz w:val="20"/>
          <w:szCs w:val="20"/>
        </w:rPr>
      </w:pPr>
      <w:r w:rsidRPr="006F10AF">
        <w:rPr>
          <w:rFonts w:ascii="Arial" w:hAnsi="Arial" w:cs="Arial"/>
          <w:sz w:val="20"/>
          <w:szCs w:val="20"/>
        </w:rPr>
        <w:t>Oprogramowanie musi posiadać narzędzia pozwalające na:</w:t>
      </w:r>
    </w:p>
    <w:p w14:paraId="04EC3F80" w14:textId="77777777" w:rsidR="006F10AF" w:rsidRPr="006F10AF" w:rsidRDefault="006F10AF" w:rsidP="007C36DE">
      <w:pPr>
        <w:pStyle w:val="Akapitzlist"/>
        <w:numPr>
          <w:ilvl w:val="1"/>
          <w:numId w:val="72"/>
        </w:numPr>
        <w:tabs>
          <w:tab w:val="left" w:pos="993"/>
        </w:tabs>
        <w:suppressAutoHyphens/>
        <w:autoSpaceDN w:val="0"/>
        <w:spacing w:after="0" w:line="240" w:lineRule="atLeast"/>
        <w:ind w:left="1276" w:hanging="411"/>
        <w:contextualSpacing w:val="0"/>
        <w:jc w:val="both"/>
        <w:textAlignment w:val="baseline"/>
        <w:rPr>
          <w:rFonts w:ascii="Arial" w:hAnsi="Arial" w:cs="Arial"/>
          <w:sz w:val="20"/>
          <w:szCs w:val="20"/>
        </w:rPr>
      </w:pPr>
      <w:r w:rsidRPr="006F10AF">
        <w:rPr>
          <w:rFonts w:ascii="Arial" w:hAnsi="Arial" w:cs="Arial"/>
          <w:sz w:val="20"/>
          <w:szCs w:val="20"/>
        </w:rPr>
        <w:t xml:space="preserve">graficzną prezentację topologii sieci, w tym również graficzną, prezentację/budowę serwerowni lub dowolnego węzła sieciowego </w:t>
      </w:r>
    </w:p>
    <w:p w14:paraId="764CC439" w14:textId="77777777" w:rsidR="006F10AF" w:rsidRPr="006F10AF" w:rsidRDefault="006F10AF" w:rsidP="007C36DE">
      <w:pPr>
        <w:pStyle w:val="Akapitzlist"/>
        <w:numPr>
          <w:ilvl w:val="1"/>
          <w:numId w:val="72"/>
        </w:numPr>
        <w:tabs>
          <w:tab w:val="left" w:pos="993"/>
        </w:tabs>
        <w:suppressAutoHyphens/>
        <w:autoSpaceDN w:val="0"/>
        <w:spacing w:after="0" w:line="240" w:lineRule="atLeast"/>
        <w:ind w:left="1276" w:hanging="411"/>
        <w:contextualSpacing w:val="0"/>
        <w:jc w:val="both"/>
        <w:textAlignment w:val="baseline"/>
        <w:rPr>
          <w:rFonts w:ascii="Arial" w:hAnsi="Arial" w:cs="Arial"/>
          <w:sz w:val="20"/>
          <w:szCs w:val="20"/>
        </w:rPr>
      </w:pPr>
      <w:r w:rsidRPr="006F10AF">
        <w:rPr>
          <w:rFonts w:ascii="Arial" w:hAnsi="Arial" w:cs="Arial"/>
          <w:sz w:val="20"/>
          <w:szCs w:val="20"/>
        </w:rPr>
        <w:t>konfigurację i monitoring sieci VLAN,</w:t>
      </w:r>
    </w:p>
    <w:p w14:paraId="7A10BDC8" w14:textId="77777777" w:rsidR="006F10AF" w:rsidRPr="006F10AF" w:rsidRDefault="006F10AF" w:rsidP="007C36DE">
      <w:pPr>
        <w:pStyle w:val="Akapitzlist"/>
        <w:numPr>
          <w:ilvl w:val="1"/>
          <w:numId w:val="72"/>
        </w:numPr>
        <w:tabs>
          <w:tab w:val="left" w:pos="993"/>
        </w:tabs>
        <w:suppressAutoHyphens/>
        <w:autoSpaceDN w:val="0"/>
        <w:spacing w:after="0" w:line="240" w:lineRule="atLeast"/>
        <w:ind w:left="1276" w:hanging="411"/>
        <w:contextualSpacing w:val="0"/>
        <w:jc w:val="both"/>
        <w:textAlignment w:val="baseline"/>
        <w:rPr>
          <w:rFonts w:ascii="Arial" w:hAnsi="Arial" w:cs="Arial"/>
          <w:sz w:val="20"/>
          <w:szCs w:val="20"/>
        </w:rPr>
      </w:pPr>
      <w:r w:rsidRPr="006F10AF">
        <w:rPr>
          <w:rFonts w:ascii="Arial" w:hAnsi="Arial" w:cs="Arial"/>
          <w:sz w:val="20"/>
          <w:szCs w:val="20"/>
        </w:rPr>
        <w:t>lokalizację oraz uzyskanie informacji o aktywności urządzeń w sieci,</w:t>
      </w:r>
    </w:p>
    <w:p w14:paraId="6F4DA441" w14:textId="77777777" w:rsidR="006F10AF" w:rsidRPr="006F10AF" w:rsidRDefault="006F10AF" w:rsidP="007C36DE">
      <w:pPr>
        <w:pStyle w:val="Akapitzlist"/>
        <w:numPr>
          <w:ilvl w:val="0"/>
          <w:numId w:val="72"/>
        </w:numPr>
        <w:tabs>
          <w:tab w:val="left" w:pos="709"/>
        </w:tabs>
        <w:suppressAutoHyphens/>
        <w:autoSpaceDN w:val="0"/>
        <w:spacing w:after="0" w:line="240" w:lineRule="atLeast"/>
        <w:ind w:left="709" w:hanging="425"/>
        <w:contextualSpacing w:val="0"/>
        <w:jc w:val="both"/>
        <w:textAlignment w:val="baseline"/>
        <w:rPr>
          <w:rFonts w:ascii="Arial" w:hAnsi="Arial" w:cs="Arial"/>
          <w:sz w:val="20"/>
          <w:szCs w:val="20"/>
        </w:rPr>
      </w:pPr>
      <w:r w:rsidRPr="006F10AF">
        <w:rPr>
          <w:rFonts w:ascii="Arial" w:hAnsi="Arial" w:cs="Arial"/>
          <w:sz w:val="20"/>
          <w:szCs w:val="20"/>
        </w:rPr>
        <w:t xml:space="preserve">Obrazowanie sieci w postaci mapki w tym lokalizacją urządzeń za pomocą Google </w:t>
      </w:r>
      <w:proofErr w:type="spellStart"/>
      <w:r w:rsidRPr="006F10AF">
        <w:rPr>
          <w:rFonts w:ascii="Arial" w:hAnsi="Arial" w:cs="Arial"/>
          <w:sz w:val="20"/>
          <w:szCs w:val="20"/>
        </w:rPr>
        <w:t>Maps</w:t>
      </w:r>
      <w:proofErr w:type="spellEnd"/>
      <w:r w:rsidRPr="006F10AF">
        <w:rPr>
          <w:rFonts w:ascii="Arial" w:hAnsi="Arial" w:cs="Arial"/>
          <w:sz w:val="20"/>
          <w:szCs w:val="20"/>
        </w:rPr>
        <w:t xml:space="preserve"> wraz z wyróżnianiem kolorami występujących alarmów na danych urządzeniach</w:t>
      </w:r>
    </w:p>
    <w:p w14:paraId="10A34289" w14:textId="77777777" w:rsidR="006F10AF" w:rsidRPr="006F10AF" w:rsidRDefault="006F10AF" w:rsidP="006F10AF">
      <w:pPr>
        <w:tabs>
          <w:tab w:val="left" w:pos="709"/>
        </w:tabs>
        <w:spacing w:after="0" w:line="240" w:lineRule="atLeast"/>
        <w:ind w:left="709" w:hanging="425"/>
        <w:rPr>
          <w:rFonts w:ascii="Arial" w:hAnsi="Arial" w:cs="Arial"/>
          <w:sz w:val="20"/>
          <w:szCs w:val="20"/>
        </w:rPr>
      </w:pPr>
    </w:p>
    <w:p w14:paraId="623C2B0E" w14:textId="77777777" w:rsidR="006F10AF" w:rsidRPr="006F10AF" w:rsidRDefault="006F10AF" w:rsidP="007C36DE">
      <w:pPr>
        <w:pStyle w:val="Akapitzlist"/>
        <w:numPr>
          <w:ilvl w:val="0"/>
          <w:numId w:val="72"/>
        </w:numPr>
        <w:tabs>
          <w:tab w:val="left" w:pos="709"/>
        </w:tabs>
        <w:suppressAutoHyphens/>
        <w:autoSpaceDN w:val="0"/>
        <w:spacing w:after="0" w:line="240" w:lineRule="atLeast"/>
        <w:ind w:left="709" w:hanging="425"/>
        <w:contextualSpacing w:val="0"/>
        <w:jc w:val="both"/>
        <w:textAlignment w:val="baseline"/>
        <w:rPr>
          <w:rFonts w:ascii="Arial" w:hAnsi="Arial" w:cs="Arial"/>
          <w:sz w:val="20"/>
          <w:szCs w:val="20"/>
        </w:rPr>
      </w:pPr>
      <w:r w:rsidRPr="006F10AF">
        <w:rPr>
          <w:rFonts w:ascii="Arial" w:hAnsi="Arial" w:cs="Arial"/>
          <w:sz w:val="20"/>
          <w:szCs w:val="20"/>
        </w:rPr>
        <w:t xml:space="preserve">Oprogramowanie musi umożliwiać zbieranie informacji o nieprawidłowych parametrach pracy zainstalowanego sprzętu wraz z możliwością generowania alertów o błędach czy przekroczeniu założonych parametrów (środowiskowych, wydajnościowych, dotyczących bezpieczeństwa), w tym wykrywanie anomalii ruchu na portach przełącznika min. wykrywanie ataków </w:t>
      </w:r>
      <w:proofErr w:type="spellStart"/>
      <w:r w:rsidRPr="006F10AF">
        <w:rPr>
          <w:rFonts w:ascii="Arial" w:hAnsi="Arial" w:cs="Arial"/>
          <w:sz w:val="20"/>
          <w:szCs w:val="20"/>
        </w:rPr>
        <w:t>DoS</w:t>
      </w:r>
      <w:proofErr w:type="spellEnd"/>
      <w:r w:rsidRPr="006F10AF">
        <w:rPr>
          <w:rFonts w:ascii="Arial" w:hAnsi="Arial" w:cs="Arial"/>
          <w:sz w:val="20"/>
          <w:szCs w:val="20"/>
        </w:rPr>
        <w:t xml:space="preserve"> oraz port </w:t>
      </w:r>
      <w:proofErr w:type="spellStart"/>
      <w:r w:rsidRPr="006F10AF">
        <w:rPr>
          <w:rFonts w:ascii="Arial" w:hAnsi="Arial" w:cs="Arial"/>
          <w:sz w:val="20"/>
          <w:szCs w:val="20"/>
        </w:rPr>
        <w:t>scanning</w:t>
      </w:r>
      <w:proofErr w:type="spellEnd"/>
      <w:r w:rsidRPr="006F10AF">
        <w:rPr>
          <w:rFonts w:ascii="Arial" w:hAnsi="Arial" w:cs="Arial"/>
          <w:sz w:val="20"/>
          <w:szCs w:val="20"/>
        </w:rPr>
        <w:t xml:space="preserve"> </w:t>
      </w:r>
    </w:p>
    <w:p w14:paraId="394C9526" w14:textId="77777777" w:rsidR="006F10AF" w:rsidRPr="006F10AF" w:rsidRDefault="006F10AF" w:rsidP="007C36DE">
      <w:pPr>
        <w:pStyle w:val="Akapitzlist"/>
        <w:numPr>
          <w:ilvl w:val="0"/>
          <w:numId w:val="72"/>
        </w:numPr>
        <w:tabs>
          <w:tab w:val="left" w:pos="709"/>
        </w:tabs>
        <w:suppressAutoHyphens/>
        <w:autoSpaceDN w:val="0"/>
        <w:spacing w:after="0" w:line="240" w:lineRule="atLeast"/>
        <w:ind w:left="709" w:hanging="425"/>
        <w:contextualSpacing w:val="0"/>
        <w:jc w:val="both"/>
        <w:textAlignment w:val="baseline"/>
        <w:rPr>
          <w:rFonts w:ascii="Arial" w:hAnsi="Arial" w:cs="Arial"/>
          <w:sz w:val="20"/>
          <w:szCs w:val="20"/>
        </w:rPr>
      </w:pPr>
      <w:r w:rsidRPr="006F10AF">
        <w:rPr>
          <w:rFonts w:ascii="Arial" w:hAnsi="Arial" w:cs="Arial"/>
          <w:sz w:val="20"/>
          <w:szCs w:val="20"/>
        </w:rPr>
        <w:t xml:space="preserve">Zarządzenia mechanizmami </w:t>
      </w:r>
      <w:proofErr w:type="spellStart"/>
      <w:r w:rsidRPr="006F10AF">
        <w:rPr>
          <w:rFonts w:ascii="Arial" w:hAnsi="Arial" w:cs="Arial"/>
          <w:sz w:val="20"/>
          <w:szCs w:val="20"/>
        </w:rPr>
        <w:t>QoS</w:t>
      </w:r>
      <w:proofErr w:type="spellEnd"/>
      <w:r w:rsidRPr="006F10AF">
        <w:rPr>
          <w:rFonts w:ascii="Arial" w:hAnsi="Arial" w:cs="Arial"/>
          <w:sz w:val="20"/>
          <w:szCs w:val="20"/>
        </w:rPr>
        <w:t xml:space="preserve"> w tym monitorowanie parametrów SLA  w szczególności funkcja monitorowania jakości oraz ilości połączeń SIP</w:t>
      </w:r>
    </w:p>
    <w:p w14:paraId="4A029D35" w14:textId="77777777" w:rsidR="006F10AF" w:rsidRPr="006F10AF" w:rsidRDefault="006F10AF" w:rsidP="007C36DE">
      <w:pPr>
        <w:pStyle w:val="Akapitzlist"/>
        <w:numPr>
          <w:ilvl w:val="0"/>
          <w:numId w:val="72"/>
        </w:numPr>
        <w:tabs>
          <w:tab w:val="left" w:pos="709"/>
        </w:tabs>
        <w:suppressAutoHyphens/>
        <w:autoSpaceDN w:val="0"/>
        <w:spacing w:after="0" w:line="240" w:lineRule="atLeast"/>
        <w:ind w:left="709" w:hanging="425"/>
        <w:contextualSpacing w:val="0"/>
        <w:jc w:val="both"/>
        <w:textAlignment w:val="baseline"/>
        <w:rPr>
          <w:rFonts w:ascii="Arial" w:hAnsi="Arial" w:cs="Arial"/>
          <w:sz w:val="20"/>
          <w:szCs w:val="20"/>
        </w:rPr>
      </w:pPr>
      <w:r w:rsidRPr="006F10AF">
        <w:rPr>
          <w:rFonts w:ascii="Arial" w:hAnsi="Arial" w:cs="Arial"/>
          <w:sz w:val="20"/>
          <w:szCs w:val="20"/>
        </w:rPr>
        <w:t>Konfiguracja list dostępu (ACL) na zarządzanych urządzeniach</w:t>
      </w:r>
    </w:p>
    <w:p w14:paraId="6155E241" w14:textId="77777777" w:rsidR="006F10AF" w:rsidRPr="006F10AF" w:rsidRDefault="006F10AF" w:rsidP="007C36DE">
      <w:pPr>
        <w:pStyle w:val="Akapitzlist"/>
        <w:numPr>
          <w:ilvl w:val="0"/>
          <w:numId w:val="72"/>
        </w:numPr>
        <w:tabs>
          <w:tab w:val="left" w:pos="709"/>
        </w:tabs>
        <w:suppressAutoHyphens/>
        <w:autoSpaceDN w:val="0"/>
        <w:spacing w:after="0" w:line="240" w:lineRule="atLeast"/>
        <w:ind w:left="709" w:hanging="425"/>
        <w:contextualSpacing w:val="0"/>
        <w:jc w:val="both"/>
        <w:textAlignment w:val="baseline"/>
        <w:rPr>
          <w:rFonts w:ascii="Arial" w:hAnsi="Arial" w:cs="Arial"/>
          <w:sz w:val="20"/>
          <w:szCs w:val="20"/>
        </w:rPr>
      </w:pPr>
      <w:r w:rsidRPr="006F10AF">
        <w:rPr>
          <w:rFonts w:ascii="Arial" w:hAnsi="Arial" w:cs="Arial"/>
          <w:sz w:val="20"/>
          <w:szCs w:val="20"/>
        </w:rPr>
        <w:t>Dla wszystkich obsługiwanych standardowo urządzeń musi być dostępnie nie tylko monitorowanie ale również zarządzanie, czyli możliwość modyfikacji konfiguracji urządzeń, które powinno odbywać się za pomocą:</w:t>
      </w:r>
    </w:p>
    <w:p w14:paraId="36D5B5F3" w14:textId="77777777" w:rsidR="006F10AF" w:rsidRPr="006F10AF" w:rsidRDefault="006F10AF" w:rsidP="007C36DE">
      <w:pPr>
        <w:pStyle w:val="Akapitzlist"/>
        <w:numPr>
          <w:ilvl w:val="1"/>
          <w:numId w:val="72"/>
        </w:numPr>
        <w:tabs>
          <w:tab w:val="left" w:pos="993"/>
        </w:tabs>
        <w:suppressAutoHyphens/>
        <w:autoSpaceDN w:val="0"/>
        <w:spacing w:after="0" w:line="240" w:lineRule="atLeast"/>
        <w:ind w:left="1276" w:hanging="411"/>
        <w:contextualSpacing w:val="0"/>
        <w:jc w:val="both"/>
        <w:textAlignment w:val="baseline"/>
        <w:rPr>
          <w:rFonts w:ascii="Arial" w:hAnsi="Arial" w:cs="Arial"/>
          <w:sz w:val="20"/>
          <w:szCs w:val="20"/>
        </w:rPr>
      </w:pPr>
      <w:proofErr w:type="spellStart"/>
      <w:r w:rsidRPr="006F10AF">
        <w:rPr>
          <w:rFonts w:ascii="Arial" w:hAnsi="Arial" w:cs="Arial"/>
          <w:sz w:val="20"/>
          <w:szCs w:val="20"/>
        </w:rPr>
        <w:t>Autoprovisioningu</w:t>
      </w:r>
      <w:proofErr w:type="spellEnd"/>
      <w:r w:rsidRPr="006F10AF">
        <w:rPr>
          <w:rFonts w:ascii="Arial" w:hAnsi="Arial" w:cs="Arial"/>
          <w:sz w:val="20"/>
          <w:szCs w:val="20"/>
        </w:rPr>
        <w:t xml:space="preserve"> urządzeń – czyli urządzenie podpięte do sieci bez konfiguracji powinno zgłosić się do oprogramowania do zarzadzania siecią o dedykowaną dla urządzenia konfiguracje</w:t>
      </w:r>
    </w:p>
    <w:p w14:paraId="3FB1F90E" w14:textId="77777777" w:rsidR="006F10AF" w:rsidRPr="006F10AF" w:rsidRDefault="006F10AF" w:rsidP="007C36DE">
      <w:pPr>
        <w:pStyle w:val="Akapitzlist"/>
        <w:numPr>
          <w:ilvl w:val="1"/>
          <w:numId w:val="72"/>
        </w:numPr>
        <w:tabs>
          <w:tab w:val="left" w:pos="993"/>
        </w:tabs>
        <w:suppressAutoHyphens/>
        <w:autoSpaceDN w:val="0"/>
        <w:spacing w:after="0" w:line="240" w:lineRule="atLeast"/>
        <w:ind w:left="1276" w:hanging="411"/>
        <w:contextualSpacing w:val="0"/>
        <w:jc w:val="both"/>
        <w:textAlignment w:val="baseline"/>
        <w:rPr>
          <w:rFonts w:ascii="Arial" w:hAnsi="Arial" w:cs="Arial"/>
          <w:sz w:val="20"/>
          <w:szCs w:val="20"/>
        </w:rPr>
      </w:pPr>
      <w:r w:rsidRPr="006F10AF">
        <w:rPr>
          <w:rFonts w:ascii="Arial" w:hAnsi="Arial" w:cs="Arial"/>
          <w:sz w:val="20"/>
          <w:szCs w:val="20"/>
        </w:rPr>
        <w:t xml:space="preserve">Konfiguracja za pomocą Web GUI min. VLAN, IP Interfejsy, </w:t>
      </w:r>
      <w:proofErr w:type="spellStart"/>
      <w:r w:rsidRPr="006F10AF">
        <w:rPr>
          <w:rFonts w:ascii="Arial" w:hAnsi="Arial" w:cs="Arial"/>
          <w:sz w:val="20"/>
          <w:szCs w:val="20"/>
        </w:rPr>
        <w:t>QoS</w:t>
      </w:r>
      <w:proofErr w:type="spellEnd"/>
      <w:r w:rsidRPr="006F10AF">
        <w:rPr>
          <w:rFonts w:ascii="Arial" w:hAnsi="Arial" w:cs="Arial"/>
          <w:sz w:val="20"/>
          <w:szCs w:val="20"/>
        </w:rPr>
        <w:t>, ACL</w:t>
      </w:r>
    </w:p>
    <w:p w14:paraId="29AC5665" w14:textId="77777777" w:rsidR="006F10AF" w:rsidRPr="006F10AF" w:rsidRDefault="006F10AF" w:rsidP="007C36DE">
      <w:pPr>
        <w:pStyle w:val="Akapitzlist"/>
        <w:numPr>
          <w:ilvl w:val="1"/>
          <w:numId w:val="72"/>
        </w:numPr>
        <w:tabs>
          <w:tab w:val="left" w:pos="993"/>
        </w:tabs>
        <w:suppressAutoHyphens/>
        <w:autoSpaceDN w:val="0"/>
        <w:spacing w:after="0" w:line="240" w:lineRule="atLeast"/>
        <w:ind w:left="1276" w:hanging="411"/>
        <w:contextualSpacing w:val="0"/>
        <w:jc w:val="both"/>
        <w:textAlignment w:val="baseline"/>
        <w:rPr>
          <w:rFonts w:ascii="Arial" w:hAnsi="Arial" w:cs="Arial"/>
          <w:sz w:val="20"/>
          <w:szCs w:val="20"/>
        </w:rPr>
      </w:pPr>
      <w:r w:rsidRPr="006F10AF">
        <w:rPr>
          <w:rFonts w:ascii="Arial" w:hAnsi="Arial" w:cs="Arial"/>
          <w:sz w:val="20"/>
          <w:szCs w:val="20"/>
        </w:rPr>
        <w:t>CLI Scripting – czyli możliwość przygotowania zbiorowej konfiguracji dla przełączników wraz ze zmiennymi w zależności modelu urządzenia</w:t>
      </w:r>
    </w:p>
    <w:p w14:paraId="537B1F08" w14:textId="77777777" w:rsidR="006F10AF" w:rsidRPr="006F10AF" w:rsidRDefault="006F10AF" w:rsidP="006F10AF">
      <w:pPr>
        <w:pStyle w:val="Akapitzlist"/>
        <w:tabs>
          <w:tab w:val="left" w:pos="709"/>
        </w:tabs>
        <w:spacing w:after="0" w:line="240" w:lineRule="atLeast"/>
        <w:ind w:left="709" w:hanging="425"/>
        <w:rPr>
          <w:rFonts w:ascii="Arial" w:hAnsi="Arial" w:cs="Arial"/>
          <w:sz w:val="20"/>
          <w:szCs w:val="20"/>
        </w:rPr>
      </w:pPr>
    </w:p>
    <w:p w14:paraId="3562548B" w14:textId="77777777" w:rsidR="006F10AF" w:rsidRPr="006F10AF" w:rsidRDefault="006F10AF" w:rsidP="007C36DE">
      <w:pPr>
        <w:pStyle w:val="Akapitzlist"/>
        <w:numPr>
          <w:ilvl w:val="0"/>
          <w:numId w:val="72"/>
        </w:numPr>
        <w:tabs>
          <w:tab w:val="left" w:pos="709"/>
        </w:tabs>
        <w:suppressAutoHyphens/>
        <w:autoSpaceDN w:val="0"/>
        <w:spacing w:after="0" w:line="240" w:lineRule="atLeast"/>
        <w:ind w:left="709" w:hanging="425"/>
        <w:contextualSpacing w:val="0"/>
        <w:jc w:val="both"/>
        <w:textAlignment w:val="baseline"/>
        <w:rPr>
          <w:rFonts w:ascii="Arial" w:hAnsi="Arial" w:cs="Arial"/>
          <w:sz w:val="20"/>
          <w:szCs w:val="20"/>
        </w:rPr>
      </w:pPr>
      <w:r w:rsidRPr="006F10AF">
        <w:rPr>
          <w:rFonts w:ascii="Arial" w:hAnsi="Arial" w:cs="Arial"/>
          <w:sz w:val="20"/>
          <w:szCs w:val="20"/>
        </w:rPr>
        <w:t xml:space="preserve">Zamawiający wymaga, aby oprogramowanie posiadało 5-letni serwis </w:t>
      </w:r>
      <w:proofErr w:type="spellStart"/>
      <w:r w:rsidRPr="006F10AF">
        <w:rPr>
          <w:rFonts w:ascii="Arial" w:hAnsi="Arial" w:cs="Arial"/>
          <w:sz w:val="20"/>
          <w:szCs w:val="20"/>
        </w:rPr>
        <w:t>tj</w:t>
      </w:r>
      <w:proofErr w:type="spellEnd"/>
      <w:r w:rsidRPr="006F10AF">
        <w:rPr>
          <w:rFonts w:ascii="Arial" w:hAnsi="Arial" w:cs="Arial"/>
          <w:sz w:val="20"/>
          <w:szCs w:val="20"/>
        </w:rPr>
        <w:t xml:space="preserve"> dostęp do najnowszych wersji oprogramowania, realizacja zgłoszeń serwisowych, pomoc w konfiguracji oraz analizie błędów.</w:t>
      </w:r>
    </w:p>
    <w:p w14:paraId="18521BC9" w14:textId="77777777" w:rsidR="006F10AF" w:rsidRPr="001C5F8F" w:rsidRDefault="006F10AF" w:rsidP="006F10AF">
      <w:pPr>
        <w:pStyle w:val="Akapitzlist"/>
        <w:tabs>
          <w:tab w:val="left" w:pos="1276"/>
        </w:tabs>
        <w:spacing w:before="240"/>
        <w:ind w:left="2291"/>
        <w:rPr>
          <w:rFonts w:ascii="Arial" w:hAnsi="Arial" w:cs="Arial"/>
          <w:sz w:val="6"/>
          <w:szCs w:val="6"/>
        </w:rPr>
      </w:pPr>
    </w:p>
    <w:p w14:paraId="2100A5D8" w14:textId="77777777" w:rsidR="006F10AF" w:rsidRPr="006F10AF" w:rsidRDefault="006F10AF" w:rsidP="006F10AF">
      <w:pPr>
        <w:tabs>
          <w:tab w:val="left" w:pos="1276"/>
        </w:tabs>
        <w:spacing w:before="240"/>
        <w:rPr>
          <w:rFonts w:ascii="Arial" w:hAnsi="Arial" w:cs="Arial"/>
          <w:b/>
          <w:bCs/>
          <w:sz w:val="20"/>
          <w:szCs w:val="20"/>
        </w:rPr>
      </w:pPr>
      <w:r w:rsidRPr="006F10AF">
        <w:rPr>
          <w:rFonts w:ascii="Arial" w:hAnsi="Arial" w:cs="Arial"/>
          <w:b/>
          <w:bCs/>
          <w:sz w:val="20"/>
          <w:szCs w:val="20"/>
        </w:rPr>
        <w:t>Moduł zabezpieczenie dostępu do sieci LAN</w:t>
      </w:r>
      <w:r w:rsidRPr="006F10AF">
        <w:rPr>
          <w:rFonts w:ascii="Arial" w:hAnsi="Arial" w:cs="Arial"/>
          <w:b/>
          <w:bCs/>
          <w:sz w:val="20"/>
          <w:szCs w:val="20"/>
        </w:rPr>
        <w:tab/>
      </w:r>
    </w:p>
    <w:p w14:paraId="30E70F4F" w14:textId="77777777" w:rsidR="006F10AF" w:rsidRPr="006F10AF" w:rsidRDefault="006F10AF" w:rsidP="007C36DE">
      <w:pPr>
        <w:pStyle w:val="Akapitzlist"/>
        <w:numPr>
          <w:ilvl w:val="0"/>
          <w:numId w:val="73"/>
        </w:numPr>
        <w:tabs>
          <w:tab w:val="left" w:pos="709"/>
        </w:tabs>
        <w:suppressAutoHyphens/>
        <w:autoSpaceDN w:val="0"/>
        <w:spacing w:after="0" w:line="240" w:lineRule="atLeast"/>
        <w:ind w:left="709" w:hanging="425"/>
        <w:contextualSpacing w:val="0"/>
        <w:jc w:val="both"/>
        <w:textAlignment w:val="baseline"/>
        <w:rPr>
          <w:rFonts w:ascii="Arial" w:hAnsi="Arial" w:cs="Arial"/>
          <w:sz w:val="20"/>
          <w:szCs w:val="20"/>
        </w:rPr>
      </w:pPr>
      <w:r w:rsidRPr="006F10AF">
        <w:rPr>
          <w:rFonts w:ascii="Arial" w:hAnsi="Arial" w:cs="Arial"/>
          <w:sz w:val="20"/>
          <w:szCs w:val="20"/>
        </w:rPr>
        <w:t>Oprogramowanie musi umożliwiać Zarządzanie dostępem użytkowników z wykorzystaniem 802.1x w tym musi posiadać wewnętrzny serwer uwierzytelniający, pozwalający na integracje z usługami Active Directory</w:t>
      </w:r>
    </w:p>
    <w:p w14:paraId="2B431A40" w14:textId="77777777" w:rsidR="006F10AF" w:rsidRPr="006F10AF" w:rsidRDefault="006F10AF" w:rsidP="007C36DE">
      <w:pPr>
        <w:pStyle w:val="Akapitzlist"/>
        <w:numPr>
          <w:ilvl w:val="0"/>
          <w:numId w:val="73"/>
        </w:numPr>
        <w:tabs>
          <w:tab w:val="left" w:pos="709"/>
        </w:tabs>
        <w:suppressAutoHyphens/>
        <w:autoSpaceDN w:val="0"/>
        <w:spacing w:after="0" w:line="240" w:lineRule="atLeast"/>
        <w:ind w:left="709" w:hanging="425"/>
        <w:contextualSpacing w:val="0"/>
        <w:jc w:val="both"/>
        <w:textAlignment w:val="baseline"/>
        <w:rPr>
          <w:rFonts w:ascii="Arial" w:hAnsi="Arial" w:cs="Arial"/>
          <w:sz w:val="20"/>
          <w:szCs w:val="20"/>
        </w:rPr>
      </w:pPr>
      <w:r w:rsidRPr="006F10AF">
        <w:rPr>
          <w:rFonts w:ascii="Arial" w:hAnsi="Arial" w:cs="Arial"/>
          <w:sz w:val="20"/>
          <w:szCs w:val="20"/>
        </w:rPr>
        <w:t>Licencje oprogramowania muszą umożliwiać integracja z Active Directory/LDAP  w tym profilowanie użytkowników poprzez atrybuty AD/LDAP minimalnie:</w:t>
      </w:r>
    </w:p>
    <w:p w14:paraId="4852C6D7" w14:textId="77777777" w:rsidR="006F10AF" w:rsidRPr="006F10AF" w:rsidRDefault="006F10AF" w:rsidP="007C36DE">
      <w:pPr>
        <w:pStyle w:val="Akapitzlist"/>
        <w:numPr>
          <w:ilvl w:val="1"/>
          <w:numId w:val="72"/>
        </w:numPr>
        <w:tabs>
          <w:tab w:val="left" w:pos="993"/>
        </w:tabs>
        <w:suppressAutoHyphens/>
        <w:autoSpaceDN w:val="0"/>
        <w:spacing w:after="0" w:line="240" w:lineRule="atLeast"/>
        <w:ind w:left="1276" w:hanging="411"/>
        <w:contextualSpacing w:val="0"/>
        <w:jc w:val="both"/>
        <w:textAlignment w:val="baseline"/>
        <w:rPr>
          <w:rFonts w:ascii="Arial" w:hAnsi="Arial" w:cs="Arial"/>
          <w:sz w:val="20"/>
          <w:szCs w:val="20"/>
        </w:rPr>
      </w:pPr>
      <w:r w:rsidRPr="006F10AF">
        <w:rPr>
          <w:rFonts w:ascii="Arial" w:hAnsi="Arial" w:cs="Arial"/>
          <w:sz w:val="20"/>
          <w:szCs w:val="20"/>
        </w:rPr>
        <w:t>Profilowanie użytkownika łączącego się do sieci bezprzewodowej z zależności od przypisania użytkownika do grupy AD/LDAP</w:t>
      </w:r>
    </w:p>
    <w:p w14:paraId="2AA30BC9" w14:textId="77777777" w:rsidR="006F10AF" w:rsidRPr="006F10AF" w:rsidRDefault="006F10AF" w:rsidP="007C36DE">
      <w:pPr>
        <w:pStyle w:val="Akapitzlist"/>
        <w:numPr>
          <w:ilvl w:val="1"/>
          <w:numId w:val="72"/>
        </w:numPr>
        <w:tabs>
          <w:tab w:val="left" w:pos="993"/>
        </w:tabs>
        <w:suppressAutoHyphens/>
        <w:autoSpaceDN w:val="0"/>
        <w:spacing w:after="0" w:line="240" w:lineRule="atLeast"/>
        <w:ind w:left="1276" w:hanging="411"/>
        <w:contextualSpacing w:val="0"/>
        <w:jc w:val="both"/>
        <w:textAlignment w:val="baseline"/>
        <w:rPr>
          <w:rFonts w:ascii="Arial" w:hAnsi="Arial" w:cs="Arial"/>
          <w:sz w:val="20"/>
          <w:szCs w:val="20"/>
        </w:rPr>
      </w:pPr>
      <w:r w:rsidRPr="006F10AF">
        <w:rPr>
          <w:rFonts w:ascii="Arial" w:hAnsi="Arial" w:cs="Arial"/>
          <w:sz w:val="20"/>
          <w:szCs w:val="20"/>
        </w:rPr>
        <w:t>Profilowanie użytkownika łączącego się do sieci bezprzewodowej z zależności od posiadanego systemu operacyjnego.</w:t>
      </w:r>
    </w:p>
    <w:p w14:paraId="4C07E427" w14:textId="77777777" w:rsidR="006F10AF" w:rsidRPr="006F10AF" w:rsidRDefault="006F10AF" w:rsidP="007C36DE">
      <w:pPr>
        <w:pStyle w:val="Akapitzlist"/>
        <w:numPr>
          <w:ilvl w:val="1"/>
          <w:numId w:val="72"/>
        </w:numPr>
        <w:tabs>
          <w:tab w:val="left" w:pos="993"/>
        </w:tabs>
        <w:suppressAutoHyphens/>
        <w:autoSpaceDN w:val="0"/>
        <w:spacing w:after="0" w:line="240" w:lineRule="atLeast"/>
        <w:ind w:left="1276" w:hanging="411"/>
        <w:contextualSpacing w:val="0"/>
        <w:jc w:val="both"/>
        <w:textAlignment w:val="baseline"/>
        <w:rPr>
          <w:rFonts w:ascii="Arial" w:hAnsi="Arial" w:cs="Arial"/>
          <w:sz w:val="20"/>
          <w:szCs w:val="20"/>
        </w:rPr>
      </w:pPr>
      <w:r w:rsidRPr="006F10AF">
        <w:rPr>
          <w:rFonts w:ascii="Arial" w:hAnsi="Arial" w:cs="Arial"/>
          <w:sz w:val="20"/>
          <w:szCs w:val="20"/>
        </w:rPr>
        <w:t xml:space="preserve">Poprzez profilowanie rozumiane jest: </w:t>
      </w:r>
    </w:p>
    <w:p w14:paraId="65C8869B" w14:textId="77777777" w:rsidR="006F10AF" w:rsidRPr="006F10AF" w:rsidRDefault="006F10AF" w:rsidP="007C36DE">
      <w:pPr>
        <w:pStyle w:val="Akapitzlist"/>
        <w:numPr>
          <w:ilvl w:val="2"/>
          <w:numId w:val="88"/>
        </w:numPr>
        <w:suppressAutoHyphens/>
        <w:autoSpaceDN w:val="0"/>
        <w:spacing w:after="0" w:line="240" w:lineRule="atLeast"/>
        <w:ind w:left="1560" w:hanging="284"/>
        <w:contextualSpacing w:val="0"/>
        <w:jc w:val="both"/>
        <w:textAlignment w:val="baseline"/>
        <w:rPr>
          <w:rFonts w:ascii="Arial" w:hAnsi="Arial" w:cs="Arial"/>
          <w:sz w:val="20"/>
          <w:szCs w:val="20"/>
        </w:rPr>
      </w:pPr>
      <w:r w:rsidRPr="006F10AF">
        <w:rPr>
          <w:rFonts w:ascii="Arial" w:hAnsi="Arial" w:cs="Arial"/>
          <w:sz w:val="20"/>
          <w:szCs w:val="20"/>
        </w:rPr>
        <w:t>przypisanie urządzeń użytkownika do zdefiniowanego VLAN</w:t>
      </w:r>
    </w:p>
    <w:p w14:paraId="58E0CB5D" w14:textId="77777777" w:rsidR="006F10AF" w:rsidRPr="006F10AF" w:rsidRDefault="006F10AF" w:rsidP="007C36DE">
      <w:pPr>
        <w:pStyle w:val="Akapitzlist"/>
        <w:numPr>
          <w:ilvl w:val="2"/>
          <w:numId w:val="88"/>
        </w:numPr>
        <w:suppressAutoHyphens/>
        <w:autoSpaceDN w:val="0"/>
        <w:spacing w:after="0" w:line="240" w:lineRule="atLeast"/>
        <w:ind w:left="1560" w:hanging="284"/>
        <w:contextualSpacing w:val="0"/>
        <w:jc w:val="both"/>
        <w:textAlignment w:val="baseline"/>
        <w:rPr>
          <w:rFonts w:ascii="Arial" w:hAnsi="Arial" w:cs="Arial"/>
          <w:sz w:val="20"/>
          <w:szCs w:val="20"/>
        </w:rPr>
      </w:pPr>
      <w:r w:rsidRPr="006F10AF">
        <w:rPr>
          <w:rFonts w:ascii="Arial" w:hAnsi="Arial" w:cs="Arial"/>
          <w:sz w:val="20"/>
          <w:szCs w:val="20"/>
        </w:rPr>
        <w:t xml:space="preserve">nadanie urządzeniom polityk </w:t>
      </w:r>
      <w:proofErr w:type="spellStart"/>
      <w:r w:rsidRPr="006F10AF">
        <w:rPr>
          <w:rFonts w:ascii="Arial" w:hAnsi="Arial" w:cs="Arial"/>
          <w:sz w:val="20"/>
          <w:szCs w:val="20"/>
        </w:rPr>
        <w:t>QoS</w:t>
      </w:r>
      <w:proofErr w:type="spellEnd"/>
    </w:p>
    <w:p w14:paraId="42E68D92" w14:textId="77777777" w:rsidR="006F10AF" w:rsidRPr="006F10AF" w:rsidRDefault="006F10AF" w:rsidP="007C36DE">
      <w:pPr>
        <w:pStyle w:val="Akapitzlist"/>
        <w:numPr>
          <w:ilvl w:val="2"/>
          <w:numId w:val="88"/>
        </w:numPr>
        <w:suppressAutoHyphens/>
        <w:autoSpaceDN w:val="0"/>
        <w:spacing w:after="0" w:line="240" w:lineRule="atLeast"/>
        <w:ind w:left="1560" w:hanging="284"/>
        <w:contextualSpacing w:val="0"/>
        <w:jc w:val="both"/>
        <w:textAlignment w:val="baseline"/>
        <w:rPr>
          <w:rFonts w:ascii="Arial" w:hAnsi="Arial" w:cs="Arial"/>
          <w:sz w:val="20"/>
          <w:szCs w:val="20"/>
        </w:rPr>
      </w:pPr>
      <w:r w:rsidRPr="006F10AF">
        <w:rPr>
          <w:rFonts w:ascii="Arial" w:hAnsi="Arial" w:cs="Arial"/>
          <w:sz w:val="20"/>
          <w:szCs w:val="20"/>
        </w:rPr>
        <w:t>nadanie urządzeniom dostępu lub uniemożliwienie dostępu do konkretnych segmentów sieci (ACL L2/L3/L4 oraz L7 – warstwa aplikacyjna)</w:t>
      </w:r>
    </w:p>
    <w:p w14:paraId="21D1EB43" w14:textId="77777777" w:rsidR="006F10AF" w:rsidRPr="006F10AF" w:rsidRDefault="006F10AF" w:rsidP="006F10AF">
      <w:pPr>
        <w:tabs>
          <w:tab w:val="left" w:pos="1276"/>
        </w:tabs>
        <w:spacing w:before="240"/>
        <w:rPr>
          <w:rFonts w:ascii="Arial" w:hAnsi="Arial" w:cs="Arial"/>
          <w:b/>
          <w:bCs/>
          <w:sz w:val="20"/>
          <w:szCs w:val="20"/>
        </w:rPr>
      </w:pPr>
      <w:r w:rsidRPr="006F10AF">
        <w:rPr>
          <w:rFonts w:ascii="Arial" w:hAnsi="Arial" w:cs="Arial"/>
          <w:b/>
          <w:bCs/>
          <w:sz w:val="20"/>
          <w:szCs w:val="20"/>
        </w:rPr>
        <w:t>Moduł dostęp gościnny</w:t>
      </w:r>
      <w:r w:rsidRPr="006F10AF">
        <w:rPr>
          <w:rFonts w:ascii="Arial" w:hAnsi="Arial" w:cs="Arial"/>
          <w:b/>
          <w:bCs/>
          <w:sz w:val="20"/>
          <w:szCs w:val="20"/>
        </w:rPr>
        <w:tab/>
      </w:r>
    </w:p>
    <w:p w14:paraId="0D3B3F49" w14:textId="77777777" w:rsidR="006F10AF" w:rsidRPr="006F10AF" w:rsidRDefault="006F10AF" w:rsidP="007C36DE">
      <w:pPr>
        <w:pStyle w:val="Akapitzlist"/>
        <w:numPr>
          <w:ilvl w:val="0"/>
          <w:numId w:val="74"/>
        </w:numPr>
        <w:tabs>
          <w:tab w:val="left" w:pos="709"/>
        </w:tabs>
        <w:suppressAutoHyphens/>
        <w:autoSpaceDN w:val="0"/>
        <w:spacing w:after="0" w:line="240" w:lineRule="atLeast"/>
        <w:contextualSpacing w:val="0"/>
        <w:jc w:val="both"/>
        <w:textAlignment w:val="baseline"/>
        <w:rPr>
          <w:rFonts w:ascii="Arial" w:hAnsi="Arial" w:cs="Arial"/>
          <w:sz w:val="20"/>
          <w:szCs w:val="20"/>
        </w:rPr>
      </w:pPr>
      <w:r w:rsidRPr="006F10AF">
        <w:rPr>
          <w:rFonts w:ascii="Arial" w:hAnsi="Arial" w:cs="Arial"/>
          <w:sz w:val="20"/>
          <w:szCs w:val="20"/>
        </w:rPr>
        <w:t xml:space="preserve">Samodzielna rejestracja klientów gościnnych w oparciu o: </w:t>
      </w:r>
    </w:p>
    <w:p w14:paraId="34F7941C" w14:textId="77777777" w:rsidR="006F10AF" w:rsidRPr="006F10AF" w:rsidRDefault="006F10AF" w:rsidP="007C36DE">
      <w:pPr>
        <w:pStyle w:val="Akapitzlist"/>
        <w:numPr>
          <w:ilvl w:val="0"/>
          <w:numId w:val="75"/>
        </w:numPr>
        <w:suppressAutoHyphens/>
        <w:autoSpaceDN w:val="0"/>
        <w:spacing w:after="0" w:line="240" w:lineRule="atLeast"/>
        <w:ind w:left="1276" w:hanging="425"/>
        <w:contextualSpacing w:val="0"/>
        <w:jc w:val="both"/>
        <w:textAlignment w:val="baseline"/>
        <w:rPr>
          <w:rFonts w:ascii="Arial" w:hAnsi="Arial" w:cs="Arial"/>
          <w:sz w:val="20"/>
          <w:szCs w:val="20"/>
        </w:rPr>
      </w:pPr>
      <w:r w:rsidRPr="006F10AF">
        <w:rPr>
          <w:rFonts w:ascii="Arial" w:hAnsi="Arial" w:cs="Arial"/>
          <w:sz w:val="20"/>
          <w:szCs w:val="20"/>
        </w:rPr>
        <w:t xml:space="preserve">Adres e-mail </w:t>
      </w:r>
    </w:p>
    <w:p w14:paraId="18F9BFAE" w14:textId="77777777" w:rsidR="006F10AF" w:rsidRPr="006F10AF" w:rsidRDefault="006F10AF" w:rsidP="007C36DE">
      <w:pPr>
        <w:pStyle w:val="Akapitzlist"/>
        <w:numPr>
          <w:ilvl w:val="0"/>
          <w:numId w:val="75"/>
        </w:numPr>
        <w:suppressAutoHyphens/>
        <w:autoSpaceDN w:val="0"/>
        <w:spacing w:after="0" w:line="240" w:lineRule="atLeast"/>
        <w:ind w:left="1276" w:hanging="425"/>
        <w:contextualSpacing w:val="0"/>
        <w:jc w:val="both"/>
        <w:textAlignment w:val="baseline"/>
        <w:rPr>
          <w:rFonts w:ascii="Arial" w:hAnsi="Arial" w:cs="Arial"/>
          <w:sz w:val="20"/>
          <w:szCs w:val="20"/>
        </w:rPr>
      </w:pPr>
      <w:r w:rsidRPr="006F10AF">
        <w:rPr>
          <w:rFonts w:ascii="Arial" w:hAnsi="Arial" w:cs="Arial"/>
          <w:sz w:val="20"/>
          <w:szCs w:val="20"/>
        </w:rPr>
        <w:t>Numer telefonu ( wiadomość SMS)</w:t>
      </w:r>
    </w:p>
    <w:p w14:paraId="403B30F4" w14:textId="71EE03BE" w:rsidR="006F10AF" w:rsidRPr="006F10AF" w:rsidRDefault="006F10AF" w:rsidP="007C36DE">
      <w:pPr>
        <w:pStyle w:val="Akapitzlist"/>
        <w:numPr>
          <w:ilvl w:val="0"/>
          <w:numId w:val="74"/>
        </w:numPr>
        <w:tabs>
          <w:tab w:val="left" w:pos="709"/>
        </w:tabs>
        <w:suppressAutoHyphens/>
        <w:autoSpaceDN w:val="0"/>
        <w:spacing w:after="0" w:line="240" w:lineRule="atLeast"/>
        <w:ind w:left="709" w:hanging="425"/>
        <w:contextualSpacing w:val="0"/>
        <w:jc w:val="both"/>
        <w:textAlignment w:val="baseline"/>
        <w:rPr>
          <w:rFonts w:ascii="Arial" w:hAnsi="Arial" w:cs="Arial"/>
          <w:sz w:val="20"/>
          <w:szCs w:val="20"/>
        </w:rPr>
      </w:pPr>
      <w:r w:rsidRPr="006F10AF">
        <w:rPr>
          <w:rFonts w:ascii="Arial" w:hAnsi="Arial" w:cs="Arial"/>
          <w:sz w:val="20"/>
          <w:szCs w:val="20"/>
        </w:rPr>
        <w:t xml:space="preserve">Dostęp sponsorowany (gość musi podać adres e-mail pracownika, na który jest wysłana prośba </w:t>
      </w:r>
      <w:r w:rsidR="005466DB">
        <w:rPr>
          <w:rFonts w:ascii="Arial" w:hAnsi="Arial" w:cs="Arial"/>
          <w:sz w:val="20"/>
          <w:szCs w:val="20"/>
        </w:rPr>
        <w:br/>
      </w:r>
      <w:r w:rsidRPr="006F10AF">
        <w:rPr>
          <w:rFonts w:ascii="Arial" w:hAnsi="Arial" w:cs="Arial"/>
          <w:sz w:val="20"/>
          <w:szCs w:val="20"/>
        </w:rPr>
        <w:t>o autoryzację dostępu poprzez kliknięcie w znajdujący się w wiadomości link)</w:t>
      </w:r>
    </w:p>
    <w:p w14:paraId="39D1EA11" w14:textId="77777777" w:rsidR="006F10AF" w:rsidRPr="006F10AF" w:rsidRDefault="006F10AF" w:rsidP="007C36DE">
      <w:pPr>
        <w:pStyle w:val="Akapitzlist"/>
        <w:numPr>
          <w:ilvl w:val="0"/>
          <w:numId w:val="74"/>
        </w:numPr>
        <w:tabs>
          <w:tab w:val="left" w:pos="709"/>
        </w:tabs>
        <w:suppressAutoHyphens/>
        <w:autoSpaceDN w:val="0"/>
        <w:spacing w:after="0" w:line="240" w:lineRule="atLeast"/>
        <w:ind w:left="709" w:hanging="425"/>
        <w:contextualSpacing w:val="0"/>
        <w:jc w:val="both"/>
        <w:textAlignment w:val="baseline"/>
        <w:rPr>
          <w:rFonts w:ascii="Arial" w:hAnsi="Arial" w:cs="Arial"/>
          <w:sz w:val="20"/>
          <w:szCs w:val="20"/>
        </w:rPr>
      </w:pPr>
      <w:r w:rsidRPr="006F10AF">
        <w:rPr>
          <w:rFonts w:ascii="Arial" w:hAnsi="Arial" w:cs="Arial"/>
          <w:sz w:val="20"/>
          <w:szCs w:val="20"/>
        </w:rPr>
        <w:lastRenderedPageBreak/>
        <w:t>Logowanie w oparciu o portale społecznościowe min. Google, Facebook</w:t>
      </w:r>
    </w:p>
    <w:p w14:paraId="450D5775" w14:textId="77777777" w:rsidR="006F10AF" w:rsidRPr="006F10AF" w:rsidRDefault="006F10AF" w:rsidP="006F10AF">
      <w:pPr>
        <w:jc w:val="both"/>
        <w:rPr>
          <w:rFonts w:ascii="Arial" w:hAnsi="Arial" w:cs="Arial"/>
          <w:sz w:val="20"/>
          <w:szCs w:val="20"/>
        </w:rPr>
      </w:pPr>
    </w:p>
    <w:p w14:paraId="6F58C22D" w14:textId="77777777" w:rsidR="006F10AF" w:rsidRPr="006F10AF" w:rsidRDefault="006F10AF" w:rsidP="006F10AF">
      <w:pPr>
        <w:rPr>
          <w:rFonts w:ascii="Arial" w:hAnsi="Arial" w:cs="Arial"/>
          <w:b/>
          <w:bCs/>
          <w:sz w:val="20"/>
          <w:szCs w:val="20"/>
          <w:u w:val="single"/>
        </w:rPr>
      </w:pPr>
      <w:r w:rsidRPr="006F10AF">
        <w:rPr>
          <w:rFonts w:ascii="Arial" w:hAnsi="Arial" w:cs="Arial"/>
          <w:b/>
          <w:bCs/>
          <w:sz w:val="20"/>
          <w:szCs w:val="20"/>
          <w:u w:val="single"/>
        </w:rPr>
        <w:t>Szczegółowe wymagania dla usługi wdrożenia</w:t>
      </w:r>
    </w:p>
    <w:p w14:paraId="3B1E26DE" w14:textId="77777777" w:rsidR="006F10AF" w:rsidRPr="006F10AF" w:rsidRDefault="006F10AF" w:rsidP="006F10AF">
      <w:pPr>
        <w:spacing w:after="0" w:line="240" w:lineRule="atLeast"/>
        <w:rPr>
          <w:rFonts w:ascii="Arial" w:hAnsi="Arial" w:cs="Arial"/>
          <w:sz w:val="20"/>
          <w:szCs w:val="20"/>
        </w:rPr>
      </w:pPr>
      <w:r w:rsidRPr="006F10AF">
        <w:rPr>
          <w:rFonts w:ascii="Arial" w:hAnsi="Arial" w:cs="Arial"/>
          <w:sz w:val="20"/>
          <w:szCs w:val="20"/>
        </w:rPr>
        <w:t xml:space="preserve">W ramach wdrożenia </w:t>
      </w:r>
      <w:r w:rsidRPr="001C5F8F">
        <w:rPr>
          <w:rFonts w:ascii="Arial" w:hAnsi="Arial" w:cs="Arial"/>
          <w:b/>
          <w:sz w:val="20"/>
          <w:szCs w:val="20"/>
        </w:rPr>
        <w:t>wymagane jest wykonanie</w:t>
      </w:r>
      <w:r w:rsidRPr="006F10AF">
        <w:rPr>
          <w:rFonts w:ascii="Arial" w:hAnsi="Arial" w:cs="Arial"/>
          <w:sz w:val="20"/>
          <w:szCs w:val="20"/>
        </w:rPr>
        <w:t>:</w:t>
      </w:r>
    </w:p>
    <w:p w14:paraId="0EC5E97E" w14:textId="77777777" w:rsidR="006F10AF" w:rsidRPr="006F10AF" w:rsidRDefault="006F10AF" w:rsidP="006F10AF">
      <w:pPr>
        <w:spacing w:after="0" w:line="240" w:lineRule="atLeast"/>
        <w:rPr>
          <w:rFonts w:ascii="Arial" w:hAnsi="Arial" w:cs="Arial"/>
          <w:sz w:val="20"/>
          <w:szCs w:val="20"/>
        </w:rPr>
      </w:pPr>
    </w:p>
    <w:p w14:paraId="599B4E41" w14:textId="7F5A2279" w:rsidR="006F10AF" w:rsidRPr="001C5F8F" w:rsidRDefault="006F10AF" w:rsidP="007C36DE">
      <w:pPr>
        <w:pStyle w:val="Akapitzlist"/>
        <w:numPr>
          <w:ilvl w:val="0"/>
          <w:numId w:val="76"/>
        </w:numPr>
        <w:suppressAutoHyphens/>
        <w:autoSpaceDN w:val="0"/>
        <w:spacing w:after="0" w:line="276" w:lineRule="auto"/>
        <w:ind w:left="709" w:hanging="425"/>
        <w:contextualSpacing w:val="0"/>
        <w:jc w:val="both"/>
        <w:textAlignment w:val="baseline"/>
        <w:rPr>
          <w:rFonts w:ascii="Arial" w:hAnsi="Arial" w:cs="Arial"/>
          <w:b/>
          <w:sz w:val="20"/>
          <w:szCs w:val="20"/>
        </w:rPr>
      </w:pPr>
      <w:r w:rsidRPr="001C5F8F">
        <w:rPr>
          <w:rFonts w:ascii="Arial" w:hAnsi="Arial" w:cs="Arial"/>
          <w:b/>
          <w:sz w:val="20"/>
          <w:szCs w:val="20"/>
        </w:rPr>
        <w:t xml:space="preserve">Konfiguracji dostarczonych przełączników sieciowych w zakresie </w:t>
      </w:r>
      <w:r w:rsidR="001C5F8F" w:rsidRPr="001C5F8F">
        <w:rPr>
          <w:rFonts w:ascii="Arial" w:hAnsi="Arial" w:cs="Arial"/>
          <w:b/>
          <w:sz w:val="20"/>
          <w:szCs w:val="20"/>
        </w:rPr>
        <w:t xml:space="preserve">stosów i połączeń z </w:t>
      </w:r>
      <w:proofErr w:type="spellStart"/>
      <w:r w:rsidR="001C5F8F" w:rsidRPr="001C5F8F">
        <w:rPr>
          <w:rFonts w:ascii="Arial" w:hAnsi="Arial" w:cs="Arial"/>
          <w:b/>
          <w:sz w:val="20"/>
          <w:szCs w:val="20"/>
        </w:rPr>
        <w:t>core</w:t>
      </w:r>
      <w:proofErr w:type="spellEnd"/>
      <w:r w:rsidR="001C5F8F" w:rsidRPr="001C5F8F">
        <w:rPr>
          <w:rFonts w:ascii="Arial" w:hAnsi="Arial" w:cs="Arial"/>
          <w:b/>
          <w:sz w:val="20"/>
          <w:szCs w:val="20"/>
        </w:rPr>
        <w:t xml:space="preserve"> sieci, </w:t>
      </w:r>
      <w:r w:rsidRPr="001C5F8F">
        <w:rPr>
          <w:rFonts w:ascii="Arial" w:hAnsi="Arial" w:cs="Arial"/>
          <w:b/>
          <w:sz w:val="20"/>
          <w:szCs w:val="20"/>
        </w:rPr>
        <w:t xml:space="preserve">utworzenie </w:t>
      </w:r>
      <w:proofErr w:type="spellStart"/>
      <w:r w:rsidRPr="001C5F8F">
        <w:rPr>
          <w:rFonts w:ascii="Arial" w:hAnsi="Arial" w:cs="Arial"/>
          <w:b/>
          <w:sz w:val="20"/>
          <w:szCs w:val="20"/>
        </w:rPr>
        <w:t>VLANów</w:t>
      </w:r>
      <w:proofErr w:type="spellEnd"/>
      <w:r w:rsidRPr="001C5F8F">
        <w:rPr>
          <w:rFonts w:ascii="Arial" w:hAnsi="Arial" w:cs="Arial"/>
          <w:b/>
          <w:sz w:val="20"/>
          <w:szCs w:val="20"/>
        </w:rPr>
        <w:t>,</w:t>
      </w:r>
    </w:p>
    <w:p w14:paraId="3615F865" w14:textId="77777777" w:rsidR="006F10AF" w:rsidRPr="001C5F8F" w:rsidRDefault="006F10AF" w:rsidP="007C36DE">
      <w:pPr>
        <w:pStyle w:val="Akapitzlist"/>
        <w:numPr>
          <w:ilvl w:val="0"/>
          <w:numId w:val="76"/>
        </w:numPr>
        <w:tabs>
          <w:tab w:val="left" w:pos="709"/>
        </w:tabs>
        <w:suppressAutoHyphens/>
        <w:autoSpaceDN w:val="0"/>
        <w:spacing w:after="0" w:line="276" w:lineRule="auto"/>
        <w:ind w:left="709" w:hanging="425"/>
        <w:contextualSpacing w:val="0"/>
        <w:jc w:val="both"/>
        <w:textAlignment w:val="baseline"/>
        <w:rPr>
          <w:rFonts w:ascii="Arial" w:hAnsi="Arial" w:cs="Arial"/>
          <w:b/>
          <w:sz w:val="20"/>
          <w:szCs w:val="20"/>
        </w:rPr>
      </w:pPr>
      <w:r w:rsidRPr="001C5F8F">
        <w:rPr>
          <w:rFonts w:ascii="Arial" w:hAnsi="Arial" w:cs="Arial"/>
          <w:b/>
          <w:sz w:val="20"/>
          <w:szCs w:val="20"/>
        </w:rPr>
        <w:t>Instalacji i konfiguracji systemu zarządzania oraz kontroli dostępu</w:t>
      </w:r>
    </w:p>
    <w:p w14:paraId="03E6F9EF" w14:textId="77777777" w:rsidR="006F10AF" w:rsidRPr="001C5F8F" w:rsidRDefault="006F10AF" w:rsidP="007C36DE">
      <w:pPr>
        <w:pStyle w:val="Akapitzlist"/>
        <w:numPr>
          <w:ilvl w:val="0"/>
          <w:numId w:val="76"/>
        </w:numPr>
        <w:tabs>
          <w:tab w:val="left" w:pos="709"/>
        </w:tabs>
        <w:suppressAutoHyphens/>
        <w:autoSpaceDN w:val="0"/>
        <w:spacing w:after="0" w:line="276" w:lineRule="auto"/>
        <w:ind w:left="709" w:hanging="425"/>
        <w:contextualSpacing w:val="0"/>
        <w:jc w:val="both"/>
        <w:textAlignment w:val="baseline"/>
        <w:rPr>
          <w:rFonts w:ascii="Arial" w:hAnsi="Arial" w:cs="Arial"/>
          <w:b/>
          <w:sz w:val="20"/>
          <w:szCs w:val="20"/>
        </w:rPr>
      </w:pPr>
      <w:r w:rsidRPr="001C5F8F">
        <w:rPr>
          <w:rFonts w:ascii="Arial" w:hAnsi="Arial" w:cs="Arial"/>
          <w:b/>
          <w:sz w:val="20"/>
          <w:szCs w:val="20"/>
        </w:rPr>
        <w:t>Utworzenie i implementacja polityk dostępu do sieci</w:t>
      </w:r>
    </w:p>
    <w:p w14:paraId="4F0F04FD" w14:textId="756F78EC" w:rsidR="006F10AF" w:rsidRPr="001C5F8F" w:rsidRDefault="006F10AF" w:rsidP="007C36DE">
      <w:pPr>
        <w:pStyle w:val="Akapitzlist"/>
        <w:numPr>
          <w:ilvl w:val="0"/>
          <w:numId w:val="76"/>
        </w:numPr>
        <w:tabs>
          <w:tab w:val="left" w:pos="709"/>
        </w:tabs>
        <w:suppressAutoHyphens/>
        <w:autoSpaceDN w:val="0"/>
        <w:spacing w:after="0" w:line="276" w:lineRule="auto"/>
        <w:ind w:left="709" w:hanging="425"/>
        <w:contextualSpacing w:val="0"/>
        <w:jc w:val="both"/>
        <w:textAlignment w:val="baseline"/>
        <w:rPr>
          <w:rFonts w:ascii="Arial" w:hAnsi="Arial" w:cs="Arial"/>
          <w:b/>
          <w:sz w:val="20"/>
          <w:szCs w:val="20"/>
        </w:rPr>
      </w:pPr>
      <w:r w:rsidRPr="001C5F8F">
        <w:rPr>
          <w:rFonts w:ascii="Arial" w:hAnsi="Arial" w:cs="Arial"/>
          <w:b/>
          <w:sz w:val="20"/>
          <w:szCs w:val="20"/>
        </w:rPr>
        <w:t xml:space="preserve">Integracja systemu kontroli dostępu do sieci z posiadanym przez Zamawiającego urządzeniem </w:t>
      </w:r>
      <w:proofErr w:type="spellStart"/>
      <w:r w:rsidRPr="001C5F8F">
        <w:rPr>
          <w:rFonts w:ascii="Arial" w:hAnsi="Arial" w:cs="Arial"/>
          <w:b/>
          <w:sz w:val="20"/>
          <w:szCs w:val="20"/>
        </w:rPr>
        <w:t>FortiGate</w:t>
      </w:r>
      <w:proofErr w:type="spellEnd"/>
      <w:r w:rsidRPr="001C5F8F">
        <w:rPr>
          <w:rFonts w:ascii="Arial" w:hAnsi="Arial" w:cs="Arial"/>
          <w:b/>
          <w:sz w:val="20"/>
          <w:szCs w:val="20"/>
        </w:rPr>
        <w:t xml:space="preserve"> (integrację musi wykonać inżynier posiadający aktualny certyfikat </w:t>
      </w:r>
      <w:proofErr w:type="spellStart"/>
      <w:r w:rsidRPr="001C5F8F">
        <w:rPr>
          <w:rFonts w:ascii="Arial" w:hAnsi="Arial" w:cs="Arial"/>
          <w:b/>
          <w:sz w:val="20"/>
          <w:szCs w:val="20"/>
        </w:rPr>
        <w:t>Fortinet</w:t>
      </w:r>
      <w:proofErr w:type="spellEnd"/>
      <w:r w:rsidRPr="001C5F8F">
        <w:rPr>
          <w:rFonts w:ascii="Arial" w:hAnsi="Arial" w:cs="Arial"/>
          <w:b/>
          <w:sz w:val="20"/>
          <w:szCs w:val="20"/>
        </w:rPr>
        <w:t xml:space="preserve"> NSE8)</w:t>
      </w:r>
    </w:p>
    <w:p w14:paraId="0E3F3C79" w14:textId="77777777" w:rsidR="006F10AF" w:rsidRPr="00AD59BC" w:rsidRDefault="006F10AF" w:rsidP="006F10AF">
      <w:pPr>
        <w:pStyle w:val="Akapitzlist"/>
        <w:tabs>
          <w:tab w:val="left" w:pos="709"/>
        </w:tabs>
        <w:suppressAutoHyphens/>
        <w:autoSpaceDN w:val="0"/>
        <w:spacing w:after="0" w:line="240" w:lineRule="atLeast"/>
        <w:ind w:left="709"/>
        <w:contextualSpacing w:val="0"/>
        <w:jc w:val="both"/>
        <w:textAlignment w:val="baseline"/>
        <w:rPr>
          <w:rFonts w:ascii="Arial" w:hAnsi="Arial" w:cs="Arial"/>
          <w:color w:val="FF0000"/>
          <w:sz w:val="20"/>
          <w:szCs w:val="20"/>
        </w:rPr>
      </w:pPr>
    </w:p>
    <w:p w14:paraId="7F051AEE" w14:textId="17ABA723" w:rsidR="001C5F8F" w:rsidRPr="00167B3F" w:rsidRDefault="001C5F8F" w:rsidP="001C5F8F">
      <w:pPr>
        <w:tabs>
          <w:tab w:val="left" w:pos="709"/>
        </w:tabs>
        <w:suppressAutoHyphens/>
        <w:autoSpaceDN w:val="0"/>
        <w:spacing w:after="0" w:line="240" w:lineRule="atLeast"/>
        <w:ind w:left="708"/>
        <w:jc w:val="both"/>
        <w:textAlignment w:val="baseline"/>
        <w:rPr>
          <w:rFonts w:ascii="Arial" w:hAnsi="Arial" w:cs="Arial"/>
          <w:b/>
          <w:sz w:val="20"/>
          <w:szCs w:val="20"/>
        </w:rPr>
      </w:pPr>
      <w:r w:rsidRPr="00167B3F">
        <w:rPr>
          <w:rFonts w:ascii="Arial" w:hAnsi="Arial" w:cs="Arial"/>
          <w:sz w:val="20"/>
          <w:szCs w:val="20"/>
        </w:rPr>
        <w:tab/>
      </w:r>
      <w:r w:rsidR="006F10AF" w:rsidRPr="00167B3F">
        <w:rPr>
          <w:rFonts w:ascii="Arial" w:hAnsi="Arial" w:cs="Arial"/>
          <w:sz w:val="20"/>
          <w:szCs w:val="20"/>
        </w:rPr>
        <w:t xml:space="preserve">Po wykonaniu wdrożenia Wykonawca przez okres gwarancji musi zapewnić pierwszą linię wsparcia dla dostarczonych przełączników i oprogramowania. </w:t>
      </w:r>
      <w:r w:rsidR="006F10AF" w:rsidRPr="00167B3F">
        <w:rPr>
          <w:rFonts w:ascii="Arial" w:hAnsi="Arial" w:cs="Arial"/>
          <w:b/>
          <w:sz w:val="20"/>
          <w:szCs w:val="20"/>
        </w:rPr>
        <w:t>W tym celu musi posiadać system obsługi zgłoszeń serwisowych oraz ISO</w:t>
      </w:r>
      <w:r w:rsidRPr="00167B3F">
        <w:rPr>
          <w:rFonts w:ascii="Arial" w:hAnsi="Arial" w:cs="Arial"/>
          <w:b/>
          <w:sz w:val="20"/>
          <w:szCs w:val="20"/>
        </w:rPr>
        <w:t xml:space="preserve"> </w:t>
      </w:r>
      <w:r w:rsidR="006F10AF" w:rsidRPr="00167B3F">
        <w:rPr>
          <w:rFonts w:ascii="Arial" w:hAnsi="Arial" w:cs="Arial"/>
          <w:b/>
          <w:sz w:val="20"/>
          <w:szCs w:val="20"/>
        </w:rPr>
        <w:t xml:space="preserve">9001 w zakresie serwisu urządzeń </w:t>
      </w:r>
      <w:r w:rsidRPr="00167B3F">
        <w:rPr>
          <w:rFonts w:ascii="Arial" w:hAnsi="Arial" w:cs="Arial"/>
          <w:b/>
          <w:sz w:val="20"/>
          <w:szCs w:val="20"/>
        </w:rPr>
        <w:br/>
      </w:r>
      <w:r w:rsidR="006F10AF" w:rsidRPr="00167B3F">
        <w:rPr>
          <w:rFonts w:ascii="Arial" w:hAnsi="Arial" w:cs="Arial"/>
          <w:b/>
          <w:sz w:val="20"/>
          <w:szCs w:val="20"/>
        </w:rPr>
        <w:t>i oprogramowania informatycznego</w:t>
      </w:r>
      <w:r w:rsidRPr="00167B3F">
        <w:rPr>
          <w:rFonts w:ascii="Arial" w:hAnsi="Arial" w:cs="Arial"/>
          <w:b/>
          <w:sz w:val="20"/>
          <w:szCs w:val="20"/>
        </w:rPr>
        <w:t xml:space="preserve"> (dokumenty i informacje wymagane na etapie realizacji umowy</w:t>
      </w:r>
      <w:r w:rsidR="006F10AF" w:rsidRPr="00167B3F">
        <w:rPr>
          <w:rFonts w:ascii="Arial" w:hAnsi="Arial" w:cs="Arial"/>
          <w:b/>
          <w:sz w:val="20"/>
          <w:szCs w:val="20"/>
        </w:rPr>
        <w:t>.</w:t>
      </w:r>
    </w:p>
    <w:p w14:paraId="2F379806" w14:textId="77777777" w:rsidR="00937B7A" w:rsidRPr="001C5F8F" w:rsidRDefault="00937B7A" w:rsidP="001C5F8F">
      <w:pPr>
        <w:tabs>
          <w:tab w:val="left" w:pos="709"/>
        </w:tabs>
        <w:suppressAutoHyphens/>
        <w:autoSpaceDN w:val="0"/>
        <w:spacing w:after="0" w:line="240" w:lineRule="atLeast"/>
        <w:ind w:left="708"/>
        <w:jc w:val="both"/>
        <w:textAlignment w:val="baseline"/>
        <w:rPr>
          <w:rFonts w:ascii="Arial" w:hAnsi="Arial" w:cs="Arial"/>
          <w:b/>
          <w:sz w:val="20"/>
          <w:szCs w:val="20"/>
        </w:rPr>
      </w:pPr>
    </w:p>
    <w:p w14:paraId="2AFFAA47" w14:textId="11071A08" w:rsidR="006F10AF" w:rsidRDefault="00937B7A" w:rsidP="00937B7A">
      <w:pPr>
        <w:tabs>
          <w:tab w:val="left" w:pos="709"/>
        </w:tabs>
        <w:suppressAutoHyphens/>
        <w:autoSpaceDN w:val="0"/>
        <w:spacing w:after="0" w:line="240" w:lineRule="atLeast"/>
        <w:jc w:val="both"/>
        <w:textAlignment w:val="baseline"/>
        <w:rPr>
          <w:rFonts w:ascii="Arial" w:hAnsi="Arial" w:cs="Arial"/>
          <w:sz w:val="20"/>
          <w:szCs w:val="20"/>
        </w:rPr>
      </w:pPr>
      <w:r>
        <w:rPr>
          <w:rFonts w:ascii="Arial" w:hAnsi="Arial" w:cs="Arial"/>
          <w:sz w:val="20"/>
          <w:szCs w:val="20"/>
        </w:rPr>
        <w:t>__________________</w:t>
      </w:r>
    </w:p>
    <w:p w14:paraId="3ED406E9" w14:textId="77777777" w:rsidR="001C5F8F" w:rsidRPr="00BA293B" w:rsidRDefault="001C5F8F" w:rsidP="001C5F8F">
      <w:pPr>
        <w:tabs>
          <w:tab w:val="left" w:pos="709"/>
        </w:tabs>
        <w:suppressAutoHyphens/>
        <w:autoSpaceDN w:val="0"/>
        <w:spacing w:after="0" w:line="240" w:lineRule="atLeast"/>
        <w:ind w:left="708"/>
        <w:jc w:val="both"/>
        <w:textAlignment w:val="baseline"/>
        <w:rPr>
          <w:rFonts w:ascii="Arial" w:hAnsi="Arial" w:cs="Arial"/>
          <w:sz w:val="20"/>
          <w:szCs w:val="20"/>
        </w:rPr>
      </w:pPr>
    </w:p>
    <w:p w14:paraId="6B97402D" w14:textId="5D157C91" w:rsidR="004A564D" w:rsidRPr="00937B7A" w:rsidRDefault="00975CC2" w:rsidP="007C36DE">
      <w:pPr>
        <w:pStyle w:val="Akapitzlist"/>
        <w:numPr>
          <w:ilvl w:val="0"/>
          <w:numId w:val="89"/>
        </w:numPr>
        <w:spacing w:line="276" w:lineRule="auto"/>
        <w:ind w:left="284" w:hanging="284"/>
        <w:jc w:val="both"/>
        <w:rPr>
          <w:rFonts w:ascii="Arial" w:hAnsi="Arial" w:cs="Arial"/>
          <w:b/>
          <w:sz w:val="20"/>
          <w:szCs w:val="20"/>
          <w:lang w:val="x-none" w:eastAsia="x-none"/>
        </w:rPr>
      </w:pPr>
      <w:r w:rsidRPr="001C5F8F">
        <w:rPr>
          <w:rFonts w:ascii="Arial" w:hAnsi="Arial" w:cs="Arial"/>
          <w:b/>
          <w:bCs/>
          <w:sz w:val="20"/>
          <w:szCs w:val="20"/>
          <w:u w:val="single"/>
          <w:lang w:eastAsia="x-none"/>
        </w:rPr>
        <w:t>Projektowane postanowienia umowy</w:t>
      </w:r>
      <w:r w:rsidRPr="001C5F8F">
        <w:rPr>
          <w:rFonts w:ascii="Arial" w:hAnsi="Arial" w:cs="Arial"/>
          <w:b/>
          <w:bCs/>
          <w:sz w:val="20"/>
          <w:szCs w:val="20"/>
          <w:lang w:eastAsia="x-none"/>
        </w:rPr>
        <w:t xml:space="preserve"> w sprawie zamówienia publicznego, które zostaną wprowadzone do treści umowy, okr</w:t>
      </w:r>
      <w:r w:rsidR="00B84820" w:rsidRPr="001C5F8F">
        <w:rPr>
          <w:rFonts w:ascii="Arial" w:hAnsi="Arial" w:cs="Arial"/>
          <w:b/>
          <w:bCs/>
          <w:sz w:val="20"/>
          <w:szCs w:val="20"/>
          <w:lang w:eastAsia="x-none"/>
        </w:rPr>
        <w:t xml:space="preserve">eślone zostały w </w:t>
      </w:r>
      <w:r w:rsidR="00B84820" w:rsidRPr="001C5F8F">
        <w:rPr>
          <w:rFonts w:ascii="Arial" w:hAnsi="Arial" w:cs="Arial"/>
          <w:b/>
          <w:bCs/>
          <w:i/>
          <w:sz w:val="20"/>
          <w:szCs w:val="20"/>
          <w:u w:val="single"/>
          <w:lang w:eastAsia="x-none"/>
        </w:rPr>
        <w:t xml:space="preserve">Załączniku nr </w:t>
      </w:r>
      <w:r w:rsidR="0039127E" w:rsidRPr="001C5F8F">
        <w:rPr>
          <w:rFonts w:ascii="Arial" w:hAnsi="Arial" w:cs="Arial"/>
          <w:b/>
          <w:bCs/>
          <w:i/>
          <w:sz w:val="20"/>
          <w:szCs w:val="20"/>
          <w:u w:val="single"/>
          <w:lang w:eastAsia="x-none"/>
        </w:rPr>
        <w:t>7</w:t>
      </w:r>
      <w:r w:rsidR="00BA293B" w:rsidRPr="001C5F8F">
        <w:rPr>
          <w:rFonts w:ascii="Arial" w:hAnsi="Arial" w:cs="Arial"/>
          <w:b/>
          <w:bCs/>
          <w:i/>
          <w:sz w:val="20"/>
          <w:szCs w:val="20"/>
          <w:u w:val="single"/>
          <w:lang w:eastAsia="x-none"/>
        </w:rPr>
        <w:t>A i B</w:t>
      </w:r>
      <w:r w:rsidR="00B84820" w:rsidRPr="001C5F8F">
        <w:rPr>
          <w:rFonts w:ascii="Arial" w:hAnsi="Arial" w:cs="Arial"/>
          <w:b/>
          <w:bCs/>
          <w:i/>
          <w:sz w:val="20"/>
          <w:szCs w:val="20"/>
          <w:u w:val="single"/>
          <w:lang w:eastAsia="x-none"/>
        </w:rPr>
        <w:t xml:space="preserve"> d</w:t>
      </w:r>
      <w:r w:rsidRPr="001C5F8F">
        <w:rPr>
          <w:rFonts w:ascii="Arial" w:hAnsi="Arial" w:cs="Arial"/>
          <w:b/>
          <w:bCs/>
          <w:i/>
          <w:sz w:val="20"/>
          <w:szCs w:val="20"/>
          <w:u w:val="single"/>
          <w:lang w:eastAsia="x-none"/>
        </w:rPr>
        <w:t>o SWZ</w:t>
      </w:r>
      <w:r w:rsidR="00691B22" w:rsidRPr="001C5F8F">
        <w:rPr>
          <w:rFonts w:ascii="Arial" w:hAnsi="Arial" w:cs="Arial"/>
          <w:b/>
          <w:bCs/>
          <w:i/>
          <w:sz w:val="20"/>
          <w:szCs w:val="20"/>
          <w:u w:val="single"/>
          <w:lang w:eastAsia="x-none"/>
        </w:rPr>
        <w:t xml:space="preserve"> (odpowiednio do każdej z części</w:t>
      </w:r>
      <w:r w:rsidRPr="001C5F8F">
        <w:rPr>
          <w:rFonts w:ascii="Arial" w:hAnsi="Arial" w:cs="Arial"/>
          <w:b/>
          <w:bCs/>
          <w:sz w:val="20"/>
          <w:szCs w:val="20"/>
          <w:lang w:eastAsia="x-none"/>
        </w:rPr>
        <w:t xml:space="preserve"> „</w:t>
      </w:r>
      <w:r w:rsidR="002206F7" w:rsidRPr="001C5F8F">
        <w:rPr>
          <w:rFonts w:ascii="Arial" w:hAnsi="Arial" w:cs="Arial"/>
          <w:b/>
          <w:bCs/>
          <w:sz w:val="20"/>
          <w:szCs w:val="20"/>
          <w:lang w:eastAsia="x-none"/>
        </w:rPr>
        <w:t xml:space="preserve">Wzór </w:t>
      </w:r>
      <w:r w:rsidRPr="001C5F8F">
        <w:rPr>
          <w:rFonts w:ascii="Arial" w:hAnsi="Arial" w:cs="Arial"/>
          <w:b/>
          <w:bCs/>
          <w:sz w:val="20"/>
          <w:szCs w:val="20"/>
          <w:lang w:eastAsia="x-none"/>
        </w:rPr>
        <w:t>Umowy”.</w:t>
      </w:r>
    </w:p>
    <w:p w14:paraId="1C58A311" w14:textId="77777777" w:rsidR="00937B7A" w:rsidRPr="001C5F8F" w:rsidRDefault="00937B7A" w:rsidP="00937B7A">
      <w:pPr>
        <w:pStyle w:val="Akapitzlist"/>
        <w:spacing w:line="276" w:lineRule="auto"/>
        <w:ind w:left="284"/>
        <w:jc w:val="both"/>
        <w:rPr>
          <w:rFonts w:ascii="Arial" w:hAnsi="Arial" w:cs="Arial"/>
          <w:b/>
          <w:sz w:val="20"/>
          <w:szCs w:val="20"/>
          <w:lang w:val="x-none" w:eastAsia="x-none"/>
        </w:rPr>
      </w:pPr>
    </w:p>
    <w:p w14:paraId="48931143" w14:textId="240193FE" w:rsidR="00F201EA" w:rsidRPr="00817504" w:rsidRDefault="00F201EA" w:rsidP="007C36DE">
      <w:pPr>
        <w:pStyle w:val="Akapitzlist"/>
        <w:numPr>
          <w:ilvl w:val="0"/>
          <w:numId w:val="89"/>
        </w:numPr>
        <w:spacing w:line="276" w:lineRule="auto"/>
        <w:ind w:left="284" w:hanging="284"/>
        <w:contextualSpacing w:val="0"/>
        <w:jc w:val="both"/>
        <w:rPr>
          <w:rFonts w:ascii="Arial" w:hAnsi="Arial" w:cs="Arial"/>
          <w:b/>
          <w:sz w:val="20"/>
          <w:szCs w:val="20"/>
          <w:lang w:val="x-none" w:eastAsia="x-none"/>
        </w:rPr>
      </w:pPr>
      <w:r w:rsidRPr="00817504">
        <w:rPr>
          <w:rFonts w:ascii="Arial" w:hAnsi="Arial" w:cs="Arial"/>
          <w:b/>
          <w:sz w:val="20"/>
          <w:szCs w:val="20"/>
        </w:rPr>
        <w:t xml:space="preserve">Zamawiający nie przewiduje: </w:t>
      </w:r>
    </w:p>
    <w:p w14:paraId="003FF030" w14:textId="7D29556D" w:rsidR="0014372C" w:rsidRPr="0014372C" w:rsidRDefault="0014372C" w:rsidP="00937B7A">
      <w:pPr>
        <w:pStyle w:val="tekst"/>
        <w:numPr>
          <w:ilvl w:val="0"/>
          <w:numId w:val="3"/>
        </w:numPr>
        <w:suppressLineNumbers w:val="0"/>
        <w:tabs>
          <w:tab w:val="clear" w:pos="360"/>
        </w:tabs>
        <w:spacing w:before="0" w:after="160" w:line="276" w:lineRule="auto"/>
        <w:ind w:left="426" w:hanging="426"/>
        <w:rPr>
          <w:rFonts w:ascii="Arial" w:hAnsi="Arial" w:cs="Arial"/>
          <w:b/>
          <w:i/>
          <w:sz w:val="20"/>
          <w:szCs w:val="20"/>
        </w:rPr>
      </w:pPr>
      <w:r>
        <w:rPr>
          <w:rFonts w:ascii="Arial" w:hAnsi="Arial" w:cs="Arial"/>
          <w:i/>
          <w:sz w:val="20"/>
          <w:szCs w:val="20"/>
        </w:rPr>
        <w:t>wyboru najkorzystniejszej oferty możliwością prowadzenia negocja</w:t>
      </w:r>
      <w:r w:rsidR="00937B7A">
        <w:rPr>
          <w:rFonts w:ascii="Arial" w:hAnsi="Arial" w:cs="Arial"/>
          <w:i/>
          <w:sz w:val="20"/>
          <w:szCs w:val="20"/>
        </w:rPr>
        <w:t>c</w:t>
      </w:r>
      <w:r>
        <w:rPr>
          <w:rFonts w:ascii="Arial" w:hAnsi="Arial" w:cs="Arial"/>
          <w:i/>
          <w:sz w:val="20"/>
          <w:szCs w:val="20"/>
        </w:rPr>
        <w:t xml:space="preserve">ji (art. 281 ust. 1 pkt 4 </w:t>
      </w:r>
      <w:proofErr w:type="spellStart"/>
      <w:r>
        <w:rPr>
          <w:rFonts w:ascii="Arial" w:hAnsi="Arial" w:cs="Arial"/>
          <w:i/>
          <w:sz w:val="20"/>
          <w:szCs w:val="20"/>
        </w:rPr>
        <w:t>pzp</w:t>
      </w:r>
      <w:proofErr w:type="spellEnd"/>
      <w:r>
        <w:rPr>
          <w:rFonts w:ascii="Arial" w:hAnsi="Arial" w:cs="Arial"/>
          <w:i/>
          <w:sz w:val="20"/>
          <w:szCs w:val="20"/>
        </w:rPr>
        <w:t>);</w:t>
      </w:r>
    </w:p>
    <w:p w14:paraId="4D3B5584" w14:textId="3D1758A4" w:rsidR="00C83240" w:rsidRPr="00E51765" w:rsidRDefault="00F201EA" w:rsidP="00937B7A">
      <w:pPr>
        <w:pStyle w:val="tekst"/>
        <w:numPr>
          <w:ilvl w:val="0"/>
          <w:numId w:val="3"/>
        </w:numPr>
        <w:suppressLineNumbers w:val="0"/>
        <w:tabs>
          <w:tab w:val="clear" w:pos="360"/>
        </w:tabs>
        <w:spacing w:before="0" w:after="160" w:line="276" w:lineRule="auto"/>
        <w:ind w:left="426" w:hanging="426"/>
        <w:rPr>
          <w:rFonts w:ascii="Arial" w:hAnsi="Arial" w:cs="Arial"/>
          <w:b/>
          <w:i/>
          <w:sz w:val="20"/>
          <w:szCs w:val="20"/>
        </w:rPr>
      </w:pPr>
      <w:r w:rsidRPr="00817504">
        <w:rPr>
          <w:rFonts w:ascii="Arial" w:hAnsi="Arial" w:cs="Arial"/>
          <w:i/>
          <w:sz w:val="20"/>
          <w:szCs w:val="20"/>
        </w:rPr>
        <w:t xml:space="preserve">składania ofert wariantowych (art. 281 ust. 2 pkt. 6 </w:t>
      </w:r>
      <w:proofErr w:type="spellStart"/>
      <w:r w:rsidR="0014372C">
        <w:rPr>
          <w:rFonts w:ascii="Arial" w:hAnsi="Arial" w:cs="Arial"/>
          <w:i/>
          <w:sz w:val="20"/>
          <w:szCs w:val="20"/>
        </w:rPr>
        <w:t>p</w:t>
      </w:r>
      <w:r w:rsidRPr="00817504">
        <w:rPr>
          <w:rFonts w:ascii="Arial" w:hAnsi="Arial" w:cs="Arial"/>
          <w:i/>
          <w:sz w:val="20"/>
          <w:szCs w:val="20"/>
        </w:rPr>
        <w:t>zp</w:t>
      </w:r>
      <w:proofErr w:type="spellEnd"/>
      <w:r w:rsidRPr="00817504">
        <w:rPr>
          <w:rFonts w:ascii="Arial" w:hAnsi="Arial" w:cs="Arial"/>
          <w:i/>
          <w:sz w:val="20"/>
          <w:szCs w:val="20"/>
        </w:rPr>
        <w:t>);</w:t>
      </w:r>
    </w:p>
    <w:p w14:paraId="085177D4" w14:textId="21848E5E" w:rsidR="00F201EA" w:rsidRPr="00817504" w:rsidRDefault="00F201EA" w:rsidP="00937B7A">
      <w:pPr>
        <w:pStyle w:val="tekst"/>
        <w:numPr>
          <w:ilvl w:val="0"/>
          <w:numId w:val="3"/>
        </w:numPr>
        <w:suppressLineNumbers w:val="0"/>
        <w:tabs>
          <w:tab w:val="clear" w:pos="360"/>
        </w:tabs>
        <w:spacing w:before="0" w:after="160" w:line="276" w:lineRule="auto"/>
        <w:ind w:left="426" w:hanging="426"/>
        <w:rPr>
          <w:rFonts w:ascii="Arial" w:hAnsi="Arial" w:cs="Arial"/>
          <w:b/>
          <w:i/>
          <w:sz w:val="20"/>
          <w:szCs w:val="20"/>
        </w:rPr>
      </w:pPr>
      <w:r w:rsidRPr="00817504">
        <w:rPr>
          <w:rFonts w:ascii="Arial" w:hAnsi="Arial" w:cs="Arial"/>
          <w:i/>
          <w:sz w:val="20"/>
          <w:szCs w:val="20"/>
        </w:rPr>
        <w:t xml:space="preserve">zastosowania wymagań (w zakresie zatrudnienia osób wykonujących zadania w ramach zawartej umowy o zamówienie publiczne), o których mowa w art. </w:t>
      </w:r>
      <w:r w:rsidR="00C26E54">
        <w:rPr>
          <w:rFonts w:ascii="Arial" w:hAnsi="Arial" w:cs="Arial"/>
          <w:i/>
          <w:sz w:val="20"/>
          <w:szCs w:val="20"/>
        </w:rPr>
        <w:t xml:space="preserve">95 i art. </w:t>
      </w:r>
      <w:r w:rsidRPr="00817504">
        <w:rPr>
          <w:rFonts w:ascii="Arial" w:hAnsi="Arial" w:cs="Arial"/>
          <w:i/>
          <w:sz w:val="20"/>
          <w:szCs w:val="20"/>
        </w:rPr>
        <w:t xml:space="preserve">96 ust. 2 pkt. 2 ustawy </w:t>
      </w:r>
      <w:proofErr w:type="spellStart"/>
      <w:r w:rsidR="0014372C">
        <w:rPr>
          <w:rFonts w:ascii="Arial" w:hAnsi="Arial" w:cs="Arial"/>
          <w:i/>
          <w:sz w:val="20"/>
          <w:szCs w:val="20"/>
        </w:rPr>
        <w:t>pzp</w:t>
      </w:r>
      <w:proofErr w:type="spellEnd"/>
      <w:r w:rsidRPr="00817504">
        <w:rPr>
          <w:rFonts w:ascii="Arial" w:hAnsi="Arial" w:cs="Arial"/>
          <w:i/>
          <w:sz w:val="20"/>
          <w:szCs w:val="20"/>
        </w:rPr>
        <w:t xml:space="preserve"> (art. 281 ust. 2 pkt. 7 i 8 ustawy </w:t>
      </w:r>
      <w:proofErr w:type="spellStart"/>
      <w:r w:rsidR="0014372C">
        <w:rPr>
          <w:rFonts w:ascii="Arial" w:hAnsi="Arial" w:cs="Arial"/>
          <w:i/>
          <w:sz w:val="20"/>
          <w:szCs w:val="20"/>
        </w:rPr>
        <w:t>pzp</w:t>
      </w:r>
      <w:proofErr w:type="spellEnd"/>
      <w:r w:rsidRPr="00817504">
        <w:rPr>
          <w:rFonts w:ascii="Arial" w:hAnsi="Arial" w:cs="Arial"/>
          <w:i/>
          <w:sz w:val="20"/>
          <w:szCs w:val="20"/>
        </w:rPr>
        <w:t>);</w:t>
      </w:r>
    </w:p>
    <w:p w14:paraId="386EA45B" w14:textId="6CBC1B4F" w:rsidR="00F201EA" w:rsidRPr="00817504" w:rsidRDefault="00F201EA" w:rsidP="00937B7A">
      <w:pPr>
        <w:pStyle w:val="tekst"/>
        <w:numPr>
          <w:ilvl w:val="0"/>
          <w:numId w:val="3"/>
        </w:numPr>
        <w:suppressLineNumbers w:val="0"/>
        <w:tabs>
          <w:tab w:val="clear" w:pos="360"/>
        </w:tabs>
        <w:spacing w:before="0" w:after="160" w:line="276" w:lineRule="auto"/>
        <w:ind w:left="426" w:hanging="426"/>
        <w:rPr>
          <w:rFonts w:ascii="Arial" w:hAnsi="Arial" w:cs="Arial"/>
          <w:b/>
          <w:i/>
          <w:sz w:val="20"/>
          <w:szCs w:val="20"/>
        </w:rPr>
      </w:pPr>
      <w:r w:rsidRPr="00817504">
        <w:rPr>
          <w:rFonts w:ascii="Arial" w:hAnsi="Arial" w:cs="Arial"/>
          <w:i/>
          <w:sz w:val="20"/>
          <w:szCs w:val="20"/>
        </w:rPr>
        <w:t xml:space="preserve">ubiegania się o zamówienie wyłącznie Wykonawców, o których mowa w art. 94 ustawy </w:t>
      </w:r>
      <w:proofErr w:type="spellStart"/>
      <w:r w:rsidR="0014372C">
        <w:rPr>
          <w:rFonts w:ascii="Arial" w:hAnsi="Arial" w:cs="Arial"/>
          <w:i/>
          <w:sz w:val="20"/>
          <w:szCs w:val="20"/>
        </w:rPr>
        <w:t>pzp</w:t>
      </w:r>
      <w:proofErr w:type="spellEnd"/>
      <w:r w:rsidRPr="00817504">
        <w:rPr>
          <w:rFonts w:ascii="Arial" w:hAnsi="Arial" w:cs="Arial"/>
          <w:i/>
          <w:sz w:val="20"/>
          <w:szCs w:val="20"/>
        </w:rPr>
        <w:br/>
        <w:t xml:space="preserve">(art. 281 ust. 2 pkt. 9 </w:t>
      </w:r>
      <w:proofErr w:type="spellStart"/>
      <w:r w:rsidR="0014372C">
        <w:rPr>
          <w:rFonts w:ascii="Arial" w:hAnsi="Arial" w:cs="Arial"/>
          <w:i/>
          <w:sz w:val="20"/>
          <w:szCs w:val="20"/>
        </w:rPr>
        <w:t>pzp</w:t>
      </w:r>
      <w:proofErr w:type="spellEnd"/>
      <w:r w:rsidRPr="00817504">
        <w:rPr>
          <w:rFonts w:ascii="Arial" w:hAnsi="Arial" w:cs="Arial"/>
          <w:i/>
          <w:sz w:val="20"/>
          <w:szCs w:val="20"/>
        </w:rPr>
        <w:t>);</w:t>
      </w:r>
    </w:p>
    <w:p w14:paraId="07A41493" w14:textId="68A02FF4" w:rsidR="00F201EA" w:rsidRPr="00817504" w:rsidRDefault="00F201EA" w:rsidP="00937B7A">
      <w:pPr>
        <w:pStyle w:val="tekst"/>
        <w:numPr>
          <w:ilvl w:val="0"/>
          <w:numId w:val="3"/>
        </w:numPr>
        <w:suppressLineNumbers w:val="0"/>
        <w:tabs>
          <w:tab w:val="clear" w:pos="360"/>
        </w:tabs>
        <w:spacing w:before="0" w:after="160" w:line="276" w:lineRule="auto"/>
        <w:ind w:left="426" w:hanging="426"/>
        <w:rPr>
          <w:rFonts w:ascii="Arial" w:hAnsi="Arial" w:cs="Arial"/>
          <w:b/>
          <w:i/>
          <w:sz w:val="20"/>
          <w:szCs w:val="20"/>
        </w:rPr>
      </w:pPr>
      <w:r w:rsidRPr="00817504">
        <w:rPr>
          <w:rFonts w:ascii="Arial" w:hAnsi="Arial" w:cs="Arial"/>
          <w:i/>
          <w:sz w:val="20"/>
          <w:szCs w:val="20"/>
        </w:rPr>
        <w:t xml:space="preserve">możliwości składania ofert w postaci katalogów elektronicznych ani dołączenia katalogów elektronicznych do ofert (art. 281 ust. 2 pkt. 18 </w:t>
      </w:r>
      <w:proofErr w:type="spellStart"/>
      <w:r w:rsidR="0014372C">
        <w:rPr>
          <w:rFonts w:ascii="Arial" w:hAnsi="Arial" w:cs="Arial"/>
          <w:i/>
          <w:sz w:val="20"/>
          <w:szCs w:val="20"/>
        </w:rPr>
        <w:t>pzp</w:t>
      </w:r>
      <w:proofErr w:type="spellEnd"/>
      <w:r w:rsidR="0014372C">
        <w:rPr>
          <w:rFonts w:ascii="Arial" w:hAnsi="Arial" w:cs="Arial"/>
          <w:i/>
          <w:sz w:val="20"/>
          <w:szCs w:val="20"/>
        </w:rPr>
        <w:t>)</w:t>
      </w:r>
      <w:r w:rsidRPr="00817504">
        <w:rPr>
          <w:rFonts w:ascii="Arial" w:hAnsi="Arial" w:cs="Arial"/>
          <w:i/>
          <w:sz w:val="20"/>
          <w:szCs w:val="20"/>
        </w:rPr>
        <w:t>;</w:t>
      </w:r>
    </w:p>
    <w:p w14:paraId="3CB5F2E4" w14:textId="52A30BDB" w:rsidR="00F201EA" w:rsidRPr="00D92161" w:rsidRDefault="00F201EA" w:rsidP="00937B7A">
      <w:pPr>
        <w:pStyle w:val="tekst"/>
        <w:numPr>
          <w:ilvl w:val="0"/>
          <w:numId w:val="3"/>
        </w:numPr>
        <w:suppressLineNumbers w:val="0"/>
        <w:tabs>
          <w:tab w:val="clear" w:pos="360"/>
        </w:tabs>
        <w:spacing w:before="0" w:after="160" w:line="276" w:lineRule="auto"/>
        <w:ind w:left="426" w:hanging="426"/>
        <w:rPr>
          <w:rFonts w:ascii="Arial" w:hAnsi="Arial" w:cs="Arial"/>
          <w:b/>
          <w:i/>
          <w:sz w:val="20"/>
          <w:szCs w:val="20"/>
        </w:rPr>
      </w:pPr>
      <w:r w:rsidRPr="00817504">
        <w:rPr>
          <w:rFonts w:ascii="Arial" w:hAnsi="Arial" w:cs="Arial"/>
          <w:i/>
          <w:sz w:val="20"/>
          <w:szCs w:val="20"/>
        </w:rPr>
        <w:t xml:space="preserve">udzielania zamówień, o których mowa w art. 305 w zw. z art. 214 ust. 1 pkt. 7 i 8 ustawy </w:t>
      </w:r>
      <w:proofErr w:type="spellStart"/>
      <w:r w:rsidR="0014372C">
        <w:rPr>
          <w:rFonts w:ascii="Arial" w:hAnsi="Arial" w:cs="Arial"/>
          <w:i/>
          <w:sz w:val="20"/>
          <w:szCs w:val="20"/>
        </w:rPr>
        <w:t>pzp</w:t>
      </w:r>
      <w:proofErr w:type="spellEnd"/>
      <w:r w:rsidRPr="00817504">
        <w:rPr>
          <w:rFonts w:ascii="Arial" w:hAnsi="Arial" w:cs="Arial"/>
          <w:i/>
          <w:sz w:val="20"/>
          <w:szCs w:val="20"/>
        </w:rPr>
        <w:t xml:space="preserve"> </w:t>
      </w:r>
      <w:r w:rsidRPr="00817504">
        <w:rPr>
          <w:rFonts w:ascii="Arial" w:hAnsi="Arial" w:cs="Arial"/>
          <w:i/>
          <w:sz w:val="20"/>
          <w:szCs w:val="20"/>
        </w:rPr>
        <w:br/>
        <w:t xml:space="preserve">(art. 281 ust. 2 pkt. 11 ustawy </w:t>
      </w:r>
      <w:proofErr w:type="spellStart"/>
      <w:r w:rsidR="0014372C">
        <w:rPr>
          <w:rFonts w:ascii="Arial" w:hAnsi="Arial" w:cs="Arial"/>
          <w:i/>
          <w:sz w:val="20"/>
          <w:szCs w:val="20"/>
        </w:rPr>
        <w:t>pzp</w:t>
      </w:r>
      <w:proofErr w:type="spellEnd"/>
      <w:r w:rsidRPr="00817504">
        <w:rPr>
          <w:rFonts w:ascii="Arial" w:hAnsi="Arial" w:cs="Arial"/>
          <w:i/>
          <w:sz w:val="20"/>
          <w:szCs w:val="20"/>
        </w:rPr>
        <w:t>);</w:t>
      </w:r>
    </w:p>
    <w:p w14:paraId="540AB257" w14:textId="44EBA61B" w:rsidR="00D92161" w:rsidRPr="00861B01" w:rsidRDefault="00D92161" w:rsidP="00937B7A">
      <w:pPr>
        <w:pStyle w:val="tekst"/>
        <w:numPr>
          <w:ilvl w:val="0"/>
          <w:numId w:val="3"/>
        </w:numPr>
        <w:suppressLineNumbers w:val="0"/>
        <w:tabs>
          <w:tab w:val="clear" w:pos="360"/>
        </w:tabs>
        <w:spacing w:before="0" w:after="160" w:line="276" w:lineRule="auto"/>
        <w:ind w:left="426" w:hanging="426"/>
        <w:rPr>
          <w:rFonts w:ascii="Arial" w:hAnsi="Arial" w:cs="Arial"/>
          <w:b/>
          <w:i/>
          <w:sz w:val="20"/>
          <w:szCs w:val="20"/>
        </w:rPr>
      </w:pPr>
      <w:r>
        <w:rPr>
          <w:rFonts w:ascii="ArialMT" w:hAnsi="ArialMT" w:cs="ArialMT"/>
          <w:sz w:val="20"/>
          <w:szCs w:val="20"/>
        </w:rPr>
        <w:t xml:space="preserve">Zamawiający nie przewiduje zwrotu kosztów udziału w postępowaniu </w:t>
      </w:r>
      <w:r>
        <w:rPr>
          <w:rFonts w:ascii="Arial" w:hAnsi="Arial" w:cs="Arial"/>
          <w:i/>
          <w:iCs/>
          <w:sz w:val="20"/>
          <w:szCs w:val="20"/>
        </w:rPr>
        <w:t xml:space="preserve">(art. 281 ust. 2 pkt. 14 </w:t>
      </w:r>
      <w:proofErr w:type="spellStart"/>
      <w:r>
        <w:rPr>
          <w:rFonts w:ascii="Arial" w:hAnsi="Arial" w:cs="Arial"/>
          <w:i/>
          <w:iCs/>
          <w:sz w:val="20"/>
          <w:szCs w:val="20"/>
        </w:rPr>
        <w:t>pzp</w:t>
      </w:r>
      <w:proofErr w:type="spellEnd"/>
      <w:r>
        <w:rPr>
          <w:rFonts w:ascii="Arial" w:hAnsi="Arial" w:cs="Arial"/>
          <w:i/>
          <w:iCs/>
          <w:sz w:val="20"/>
          <w:szCs w:val="20"/>
        </w:rPr>
        <w:t>.)</w:t>
      </w:r>
    </w:p>
    <w:p w14:paraId="048832F2" w14:textId="4AD3419D" w:rsidR="00861B01" w:rsidRPr="00861B01" w:rsidRDefault="00861B01" w:rsidP="00937B7A">
      <w:pPr>
        <w:pStyle w:val="Akapitzlist"/>
        <w:numPr>
          <w:ilvl w:val="0"/>
          <w:numId w:val="3"/>
        </w:numPr>
        <w:autoSpaceDE w:val="0"/>
        <w:autoSpaceDN w:val="0"/>
        <w:adjustRightInd w:val="0"/>
        <w:spacing w:line="276" w:lineRule="auto"/>
        <w:ind w:left="426" w:hanging="426"/>
        <w:jc w:val="both"/>
        <w:rPr>
          <w:rFonts w:ascii="Arial-ItalicMT" w:hAnsi="Arial-ItalicMT" w:cs="Arial-ItalicMT"/>
          <w:i/>
          <w:iCs/>
          <w:sz w:val="20"/>
          <w:szCs w:val="20"/>
        </w:rPr>
      </w:pPr>
      <w:r w:rsidRPr="00861B01">
        <w:rPr>
          <w:rFonts w:ascii="Arial-ItalicMT" w:hAnsi="Arial-ItalicMT" w:cs="Arial-ItalicMT"/>
          <w:i/>
          <w:iCs/>
          <w:sz w:val="20"/>
          <w:szCs w:val="20"/>
        </w:rPr>
        <w:t>obowiązku osobistego wykonania przez Wykonawcę kluczowych zadań (art. 281 ust. 2 pkt. 15</w:t>
      </w:r>
      <w:r>
        <w:rPr>
          <w:rFonts w:ascii="Arial-ItalicMT" w:hAnsi="Arial-ItalicMT" w:cs="Arial-ItalicMT"/>
          <w:i/>
          <w:iCs/>
          <w:sz w:val="20"/>
          <w:szCs w:val="20"/>
        </w:rPr>
        <w:t xml:space="preserve"> </w:t>
      </w:r>
      <w:r w:rsidRPr="00861B01">
        <w:rPr>
          <w:rFonts w:ascii="Arial" w:hAnsi="Arial" w:cs="Arial"/>
          <w:i/>
          <w:iCs/>
          <w:sz w:val="20"/>
          <w:szCs w:val="20"/>
        </w:rPr>
        <w:t xml:space="preserve">ustawy </w:t>
      </w:r>
      <w:proofErr w:type="spellStart"/>
      <w:r w:rsidRPr="00861B01">
        <w:rPr>
          <w:rFonts w:ascii="Arial" w:hAnsi="Arial" w:cs="Arial"/>
          <w:i/>
          <w:iCs/>
          <w:sz w:val="20"/>
          <w:szCs w:val="20"/>
        </w:rPr>
        <w:t>pzp</w:t>
      </w:r>
      <w:proofErr w:type="spellEnd"/>
      <w:r w:rsidRPr="00861B01">
        <w:rPr>
          <w:rFonts w:ascii="Arial" w:hAnsi="Arial" w:cs="Arial"/>
          <w:i/>
          <w:iCs/>
          <w:sz w:val="20"/>
          <w:szCs w:val="20"/>
        </w:rPr>
        <w:t>).</w:t>
      </w:r>
    </w:p>
    <w:p w14:paraId="2B33E41B" w14:textId="611865E8" w:rsidR="00F201EA" w:rsidRPr="00817504" w:rsidRDefault="00F201EA" w:rsidP="007C36DE">
      <w:pPr>
        <w:pStyle w:val="tekst"/>
        <w:numPr>
          <w:ilvl w:val="0"/>
          <w:numId w:val="38"/>
        </w:numPr>
        <w:suppressLineNumbers w:val="0"/>
        <w:spacing w:before="0" w:after="160" w:line="276" w:lineRule="auto"/>
        <w:ind w:left="426" w:hanging="426"/>
        <w:rPr>
          <w:rFonts w:ascii="Arial" w:hAnsi="Arial" w:cs="Arial"/>
          <w:b/>
          <w:i/>
          <w:sz w:val="20"/>
          <w:szCs w:val="20"/>
        </w:rPr>
      </w:pPr>
      <w:r w:rsidRPr="00817504">
        <w:rPr>
          <w:rFonts w:ascii="Arial" w:hAnsi="Arial" w:cs="Arial"/>
          <w:i/>
          <w:sz w:val="20"/>
          <w:szCs w:val="20"/>
        </w:rPr>
        <w:t xml:space="preserve">zawarcia umowy ramowej (art. 281 ust. 2 pkt. 16 </w:t>
      </w:r>
      <w:proofErr w:type="spellStart"/>
      <w:r w:rsidR="0014372C">
        <w:rPr>
          <w:rFonts w:ascii="Arial" w:hAnsi="Arial" w:cs="Arial"/>
          <w:i/>
          <w:sz w:val="20"/>
          <w:szCs w:val="20"/>
        </w:rPr>
        <w:t>pzp</w:t>
      </w:r>
      <w:proofErr w:type="spellEnd"/>
      <w:r w:rsidRPr="00817504">
        <w:rPr>
          <w:rFonts w:ascii="Arial" w:hAnsi="Arial" w:cs="Arial"/>
          <w:i/>
          <w:sz w:val="20"/>
          <w:szCs w:val="20"/>
        </w:rPr>
        <w:t>);</w:t>
      </w:r>
    </w:p>
    <w:p w14:paraId="00C29A08" w14:textId="34B063D4" w:rsidR="00F201EA" w:rsidRPr="00817504" w:rsidRDefault="00F201EA" w:rsidP="007C36DE">
      <w:pPr>
        <w:pStyle w:val="tekst"/>
        <w:numPr>
          <w:ilvl w:val="0"/>
          <w:numId w:val="38"/>
        </w:numPr>
        <w:suppressLineNumbers w:val="0"/>
        <w:spacing w:before="0" w:after="160" w:line="276" w:lineRule="auto"/>
        <w:ind w:left="426" w:hanging="426"/>
        <w:rPr>
          <w:rFonts w:ascii="Arial" w:hAnsi="Arial" w:cs="Arial"/>
          <w:b/>
          <w:i/>
          <w:sz w:val="20"/>
          <w:szCs w:val="20"/>
        </w:rPr>
      </w:pPr>
      <w:r w:rsidRPr="00817504">
        <w:rPr>
          <w:rFonts w:ascii="Arial" w:hAnsi="Arial" w:cs="Arial"/>
          <w:i/>
          <w:sz w:val="20"/>
          <w:szCs w:val="20"/>
        </w:rPr>
        <w:t xml:space="preserve">sprawdzania przez Wykonawców dokumentów niezbędnych do realizacji zamówienia o których mowa 131 ust. 2 (art. 281 ust. 2 pkt. 12 </w:t>
      </w:r>
      <w:proofErr w:type="spellStart"/>
      <w:r w:rsidR="0014372C">
        <w:rPr>
          <w:rFonts w:ascii="Arial" w:hAnsi="Arial" w:cs="Arial"/>
          <w:i/>
          <w:sz w:val="20"/>
          <w:szCs w:val="20"/>
        </w:rPr>
        <w:t>pzp</w:t>
      </w:r>
      <w:proofErr w:type="spellEnd"/>
      <w:r w:rsidRPr="00817504">
        <w:rPr>
          <w:rFonts w:ascii="Arial" w:hAnsi="Arial" w:cs="Arial"/>
          <w:i/>
          <w:sz w:val="20"/>
          <w:szCs w:val="20"/>
        </w:rPr>
        <w:t>).</w:t>
      </w:r>
    </w:p>
    <w:p w14:paraId="1B41F815" w14:textId="77777777" w:rsidR="00D92161" w:rsidRPr="00D92161" w:rsidRDefault="00F201EA" w:rsidP="007C36DE">
      <w:pPr>
        <w:pStyle w:val="tekst"/>
        <w:numPr>
          <w:ilvl w:val="0"/>
          <w:numId w:val="38"/>
        </w:numPr>
        <w:suppressLineNumbers w:val="0"/>
        <w:spacing w:before="0" w:after="160" w:line="276" w:lineRule="auto"/>
        <w:ind w:left="426" w:hanging="426"/>
        <w:rPr>
          <w:rFonts w:ascii="Arial" w:hAnsi="Arial" w:cs="Arial"/>
          <w:b/>
          <w:i/>
          <w:sz w:val="20"/>
          <w:szCs w:val="20"/>
        </w:rPr>
      </w:pPr>
      <w:r w:rsidRPr="00817504">
        <w:rPr>
          <w:rFonts w:ascii="Arial" w:hAnsi="Arial" w:cs="Arial"/>
          <w:i/>
          <w:sz w:val="20"/>
          <w:szCs w:val="20"/>
        </w:rPr>
        <w:t xml:space="preserve">obowiązku osobistego wykonania przez Wykonawcę kluczowych zadań (art. 281 ust. 2 pkt. 15 ustawy </w:t>
      </w:r>
      <w:proofErr w:type="spellStart"/>
      <w:r w:rsidR="0014372C">
        <w:rPr>
          <w:rFonts w:ascii="Arial" w:hAnsi="Arial" w:cs="Arial"/>
          <w:i/>
          <w:sz w:val="20"/>
          <w:szCs w:val="20"/>
        </w:rPr>
        <w:t>pzp</w:t>
      </w:r>
      <w:proofErr w:type="spellEnd"/>
    </w:p>
    <w:p w14:paraId="449BDD8D" w14:textId="09839AD1" w:rsidR="00F201EA" w:rsidRPr="00937B7A" w:rsidRDefault="00D92161" w:rsidP="007C36DE">
      <w:pPr>
        <w:pStyle w:val="tekst"/>
        <w:numPr>
          <w:ilvl w:val="0"/>
          <w:numId w:val="38"/>
        </w:numPr>
        <w:suppressLineNumbers w:val="0"/>
        <w:spacing w:before="0" w:after="160" w:line="276" w:lineRule="auto"/>
        <w:ind w:left="426" w:hanging="426"/>
        <w:rPr>
          <w:rFonts w:ascii="Arial" w:hAnsi="Arial" w:cs="Arial"/>
          <w:b/>
          <w:i/>
          <w:sz w:val="20"/>
          <w:szCs w:val="20"/>
        </w:rPr>
      </w:pPr>
      <w:r>
        <w:rPr>
          <w:rFonts w:ascii="ArialMT" w:hAnsi="ArialMT" w:cs="ArialMT"/>
          <w:sz w:val="20"/>
          <w:szCs w:val="20"/>
        </w:rPr>
        <w:t>Zamawiający nie przewiduje aukcj</w:t>
      </w:r>
      <w:r>
        <w:rPr>
          <w:rFonts w:ascii="Arial" w:hAnsi="Arial" w:cs="Arial"/>
          <w:sz w:val="20"/>
          <w:szCs w:val="20"/>
        </w:rPr>
        <w:t xml:space="preserve">i elektronicznej </w:t>
      </w:r>
      <w:r>
        <w:rPr>
          <w:rFonts w:ascii="Arial" w:hAnsi="Arial" w:cs="Arial"/>
          <w:i/>
          <w:iCs/>
          <w:sz w:val="20"/>
          <w:szCs w:val="20"/>
        </w:rPr>
        <w:t xml:space="preserve">(art. 281 ust. 2 pkt. 17 </w:t>
      </w:r>
      <w:proofErr w:type="spellStart"/>
      <w:r>
        <w:rPr>
          <w:rFonts w:ascii="Arial" w:hAnsi="Arial" w:cs="Arial"/>
          <w:i/>
          <w:iCs/>
          <w:sz w:val="20"/>
          <w:szCs w:val="20"/>
        </w:rPr>
        <w:t>pzp</w:t>
      </w:r>
      <w:proofErr w:type="spellEnd"/>
      <w:r>
        <w:rPr>
          <w:rFonts w:ascii="Arial" w:hAnsi="Arial" w:cs="Arial"/>
          <w:i/>
          <w:iCs/>
          <w:sz w:val="20"/>
          <w:szCs w:val="20"/>
        </w:rPr>
        <w:t>.</w:t>
      </w:r>
      <w:r w:rsidR="00F201EA" w:rsidRPr="00817504">
        <w:rPr>
          <w:rFonts w:ascii="Arial" w:hAnsi="Arial" w:cs="Arial"/>
          <w:i/>
          <w:sz w:val="20"/>
          <w:szCs w:val="20"/>
        </w:rPr>
        <w:t>).</w:t>
      </w:r>
    </w:p>
    <w:p w14:paraId="18D6FC93" w14:textId="225A3044" w:rsidR="00937B7A" w:rsidRDefault="00937B7A" w:rsidP="00937B7A">
      <w:pPr>
        <w:pStyle w:val="tekst"/>
        <w:suppressLineNumbers w:val="0"/>
        <w:spacing w:before="0" w:after="160" w:line="276" w:lineRule="auto"/>
        <w:ind w:left="426"/>
        <w:rPr>
          <w:rFonts w:ascii="Arial" w:hAnsi="Arial" w:cs="Arial"/>
          <w:i/>
          <w:sz w:val="20"/>
          <w:szCs w:val="20"/>
        </w:rPr>
      </w:pPr>
    </w:p>
    <w:p w14:paraId="78FA5633" w14:textId="77777777" w:rsidR="00937B7A" w:rsidRPr="00817504" w:rsidRDefault="00937B7A" w:rsidP="00937B7A">
      <w:pPr>
        <w:pStyle w:val="tekst"/>
        <w:suppressLineNumbers w:val="0"/>
        <w:spacing w:before="0" w:after="160" w:line="276" w:lineRule="auto"/>
        <w:ind w:left="426"/>
        <w:rPr>
          <w:rFonts w:ascii="Arial" w:hAnsi="Arial" w:cs="Arial"/>
          <w:b/>
          <w:i/>
          <w:sz w:val="20"/>
          <w:szCs w:val="20"/>
        </w:rPr>
      </w:pPr>
    </w:p>
    <w:p w14:paraId="17D4864F" w14:textId="77777777" w:rsidR="00937B7A" w:rsidRPr="00167B3F" w:rsidRDefault="00E51765" w:rsidP="007C36DE">
      <w:pPr>
        <w:pStyle w:val="Tekstpodstawowy3"/>
        <w:numPr>
          <w:ilvl w:val="0"/>
          <w:numId w:val="89"/>
        </w:numPr>
        <w:spacing w:after="160" w:line="276" w:lineRule="auto"/>
        <w:ind w:left="284" w:hanging="284"/>
        <w:jc w:val="both"/>
        <w:rPr>
          <w:rFonts w:ascii="Arial" w:hAnsi="Arial" w:cs="Arial"/>
          <w:b/>
          <w:bCs/>
          <w:sz w:val="20"/>
          <w:szCs w:val="20"/>
        </w:rPr>
      </w:pPr>
      <w:r w:rsidRPr="00167B3F">
        <w:rPr>
          <w:rFonts w:ascii="Arial" w:hAnsi="Arial" w:cs="Arial"/>
          <w:b/>
          <w:bCs/>
          <w:sz w:val="20"/>
          <w:szCs w:val="20"/>
        </w:rPr>
        <w:lastRenderedPageBreak/>
        <w:t>Zamawiający przewiduje możliwość składania ofert częściowych.</w:t>
      </w:r>
      <w:r w:rsidR="00C8189B" w:rsidRPr="00167B3F">
        <w:rPr>
          <w:b/>
        </w:rPr>
        <w:t xml:space="preserve"> </w:t>
      </w:r>
    </w:p>
    <w:p w14:paraId="4B986E1C" w14:textId="77777777" w:rsidR="00937B7A" w:rsidRPr="00167B3F" w:rsidRDefault="00937B7A" w:rsidP="00937B7A">
      <w:pPr>
        <w:pStyle w:val="Akapitzlist"/>
        <w:spacing w:after="120" w:line="276" w:lineRule="auto"/>
        <w:ind w:left="284"/>
        <w:contextualSpacing w:val="0"/>
        <w:jc w:val="both"/>
        <w:rPr>
          <w:rFonts w:ascii="Arial" w:hAnsi="Arial" w:cs="Arial"/>
          <w:sz w:val="20"/>
          <w:szCs w:val="20"/>
        </w:rPr>
      </w:pPr>
      <w:r w:rsidRPr="00167B3F">
        <w:rPr>
          <w:rFonts w:ascii="Arial" w:hAnsi="Arial" w:cs="Arial"/>
          <w:b/>
          <w:sz w:val="20"/>
          <w:szCs w:val="20"/>
        </w:rPr>
        <w:t xml:space="preserve">Zamawiający dopuszcza możliwość składania ofert częściowych w ramach postępowania </w:t>
      </w:r>
      <w:r w:rsidRPr="00167B3F">
        <w:rPr>
          <w:rFonts w:ascii="Arial" w:hAnsi="Arial" w:cs="Arial"/>
          <w:b/>
          <w:sz w:val="20"/>
          <w:szCs w:val="20"/>
        </w:rPr>
        <w:br/>
        <w:t>o udzielenie zamówienia</w:t>
      </w:r>
      <w:r w:rsidRPr="00167B3F">
        <w:rPr>
          <w:rFonts w:ascii="Arial" w:hAnsi="Arial" w:cs="Arial"/>
          <w:sz w:val="20"/>
          <w:szCs w:val="20"/>
        </w:rPr>
        <w:t xml:space="preserve"> tj. Wykonawca może złożyć ofertę na jedno lub dwa zadania. Każde zadanie będzie rozpatrywane odrębnie.</w:t>
      </w:r>
    </w:p>
    <w:p w14:paraId="31C50F33" w14:textId="3F9F0486" w:rsidR="00937B7A" w:rsidRPr="00167B3F" w:rsidRDefault="00937B7A" w:rsidP="00937B7A">
      <w:pPr>
        <w:pStyle w:val="Akapitzlist"/>
        <w:spacing w:after="120" w:line="276" w:lineRule="auto"/>
        <w:ind w:left="284"/>
        <w:contextualSpacing w:val="0"/>
        <w:jc w:val="both"/>
        <w:rPr>
          <w:rFonts w:ascii="Arial" w:hAnsi="Arial" w:cs="Arial"/>
          <w:b/>
          <w:sz w:val="20"/>
          <w:szCs w:val="20"/>
          <w:lang w:val="x-none" w:eastAsia="x-none"/>
        </w:rPr>
      </w:pPr>
      <w:r w:rsidRPr="00167B3F">
        <w:rPr>
          <w:rFonts w:ascii="Arial" w:hAnsi="Arial" w:cs="Arial"/>
          <w:b/>
          <w:bCs/>
          <w:sz w:val="20"/>
          <w:szCs w:val="20"/>
        </w:rPr>
        <w:t xml:space="preserve">Zamawiający nie ogranicza liczby części zamówienia jakie udzieli jednemu Wykonawcy (art. 91 ust. 3 ustawy </w:t>
      </w:r>
      <w:proofErr w:type="spellStart"/>
      <w:r w:rsidRPr="00167B3F">
        <w:rPr>
          <w:rFonts w:ascii="Arial" w:hAnsi="Arial" w:cs="Arial"/>
          <w:b/>
          <w:bCs/>
          <w:sz w:val="20"/>
          <w:szCs w:val="20"/>
        </w:rPr>
        <w:t>Pzp</w:t>
      </w:r>
      <w:proofErr w:type="spellEnd"/>
      <w:r w:rsidRPr="00167B3F">
        <w:rPr>
          <w:rFonts w:ascii="Arial" w:hAnsi="Arial" w:cs="Arial"/>
          <w:b/>
          <w:bCs/>
          <w:sz w:val="20"/>
          <w:szCs w:val="20"/>
        </w:rPr>
        <w:t>)</w:t>
      </w:r>
    </w:p>
    <w:p w14:paraId="1AC9E9D1" w14:textId="6FC54934" w:rsidR="0099235E" w:rsidRPr="00817504" w:rsidRDefault="0099235E" w:rsidP="007C36DE">
      <w:pPr>
        <w:pStyle w:val="Tekstpodstawowy3"/>
        <w:numPr>
          <w:ilvl w:val="0"/>
          <w:numId w:val="89"/>
        </w:numPr>
        <w:spacing w:after="160" w:line="276" w:lineRule="auto"/>
        <w:ind w:left="284" w:hanging="284"/>
        <w:jc w:val="both"/>
        <w:rPr>
          <w:rFonts w:ascii="Arial" w:hAnsi="Arial" w:cs="Arial"/>
          <w:b/>
          <w:sz w:val="20"/>
          <w:szCs w:val="20"/>
        </w:rPr>
      </w:pPr>
      <w:r w:rsidRPr="00817504">
        <w:rPr>
          <w:rFonts w:ascii="Arial" w:hAnsi="Arial" w:cs="Arial"/>
          <w:b/>
          <w:sz w:val="20"/>
          <w:szCs w:val="20"/>
        </w:rPr>
        <w:t xml:space="preserve">Zamawiający na podstawie art. 455 ustawy </w:t>
      </w:r>
      <w:proofErr w:type="spellStart"/>
      <w:r w:rsidRPr="00817504">
        <w:rPr>
          <w:rFonts w:ascii="Arial" w:hAnsi="Arial" w:cs="Arial"/>
          <w:b/>
          <w:sz w:val="20"/>
          <w:szCs w:val="20"/>
        </w:rPr>
        <w:t>p.z.p</w:t>
      </w:r>
      <w:proofErr w:type="spellEnd"/>
      <w:r w:rsidRPr="00817504">
        <w:rPr>
          <w:rFonts w:ascii="Arial" w:hAnsi="Arial" w:cs="Arial"/>
          <w:b/>
          <w:sz w:val="20"/>
          <w:szCs w:val="20"/>
        </w:rPr>
        <w:t xml:space="preserve">. przewiduje możliwość zmiany umowy </w:t>
      </w:r>
      <w:r w:rsidRPr="00817504">
        <w:rPr>
          <w:rFonts w:ascii="Arial" w:hAnsi="Arial" w:cs="Arial"/>
          <w:b/>
          <w:sz w:val="20"/>
          <w:szCs w:val="20"/>
        </w:rPr>
        <w:br/>
        <w:t>w zakresie:</w:t>
      </w:r>
    </w:p>
    <w:p w14:paraId="4F1BB7E3" w14:textId="672F6E12" w:rsidR="0099235E" w:rsidRPr="00234E2E" w:rsidRDefault="0099235E" w:rsidP="007C36DE">
      <w:pPr>
        <w:pStyle w:val="Tekstkomentarza"/>
        <w:numPr>
          <w:ilvl w:val="0"/>
          <w:numId w:val="36"/>
        </w:numPr>
        <w:spacing w:line="276" w:lineRule="auto"/>
        <w:ind w:left="426" w:hanging="284"/>
        <w:jc w:val="both"/>
        <w:rPr>
          <w:rFonts w:ascii="Arial" w:hAnsi="Arial" w:cs="Arial"/>
        </w:rPr>
      </w:pPr>
      <w:r w:rsidRPr="00234E2E">
        <w:rPr>
          <w:rFonts w:ascii="Arial" w:hAnsi="Arial" w:cs="Arial"/>
          <w:b/>
        </w:rPr>
        <w:t>zmiany podwykonawcy na innego – w przypadku, kiedy Wykonawca określi go co do tożsamości w ofercie,</w:t>
      </w:r>
      <w:r w:rsidRPr="00234E2E">
        <w:rPr>
          <w:rFonts w:ascii="Arial" w:hAnsi="Arial" w:cs="Arial"/>
        </w:rPr>
        <w:t xml:space="preserve"> a nowy podwykonawca spełni wymagania dla fachowego wykonania powierzanych mu czynności lub części zamówienia zgodnie z umową oraz nie będzie podlegał wykluczeniu </w:t>
      </w:r>
      <w:r w:rsidR="00937B7A" w:rsidRPr="00234E2E">
        <w:rPr>
          <w:rFonts w:ascii="Arial" w:hAnsi="Arial" w:cs="Arial"/>
        </w:rPr>
        <w:t xml:space="preserve">na mocy art. 108 i 109 ustawy </w:t>
      </w:r>
      <w:proofErr w:type="spellStart"/>
      <w:r w:rsidR="00937B7A" w:rsidRPr="00234E2E">
        <w:rPr>
          <w:rFonts w:ascii="Arial" w:hAnsi="Arial" w:cs="Arial"/>
        </w:rPr>
        <w:t>Pzp</w:t>
      </w:r>
      <w:proofErr w:type="spellEnd"/>
      <w:r w:rsidR="00937B7A" w:rsidRPr="00234E2E">
        <w:rPr>
          <w:rFonts w:ascii="Arial" w:hAnsi="Arial" w:cs="Arial"/>
        </w:rPr>
        <w:t xml:space="preserve"> na zasadach określonych SWZ,</w:t>
      </w:r>
    </w:p>
    <w:p w14:paraId="756A6BCF" w14:textId="77777777" w:rsidR="0099235E" w:rsidRPr="00234E2E" w:rsidRDefault="0099235E" w:rsidP="001C5F8F">
      <w:pPr>
        <w:pStyle w:val="Tekstkomentarza"/>
        <w:spacing w:line="276" w:lineRule="auto"/>
        <w:ind w:left="360"/>
        <w:rPr>
          <w:rFonts w:ascii="Arial" w:hAnsi="Arial" w:cs="Arial"/>
        </w:rPr>
      </w:pPr>
      <w:r w:rsidRPr="00234E2E">
        <w:rPr>
          <w:rFonts w:ascii="Arial" w:hAnsi="Arial" w:cs="Arial"/>
        </w:rPr>
        <w:t>lub/i</w:t>
      </w:r>
    </w:p>
    <w:p w14:paraId="0EB6D711" w14:textId="5B0744C8" w:rsidR="0099235E" w:rsidRPr="00234E2E" w:rsidRDefault="0099235E" w:rsidP="001C5F8F">
      <w:pPr>
        <w:pStyle w:val="Tekstkomentarza"/>
        <w:spacing w:line="276" w:lineRule="auto"/>
        <w:ind w:left="360"/>
        <w:jc w:val="both"/>
        <w:rPr>
          <w:rFonts w:ascii="Arial" w:hAnsi="Arial" w:cs="Arial"/>
        </w:rPr>
      </w:pPr>
      <w:r w:rsidRPr="00234E2E">
        <w:rPr>
          <w:rFonts w:ascii="Arial" w:hAnsi="Arial" w:cs="Arial"/>
          <w:b/>
        </w:rPr>
        <w:t xml:space="preserve">zmiany podwykonawcy na innego lub rezygnacji z podwykonawcy uczestniczącego </w:t>
      </w:r>
      <w:r w:rsidR="004F392E" w:rsidRPr="00234E2E">
        <w:rPr>
          <w:rFonts w:ascii="Arial" w:hAnsi="Arial" w:cs="Arial"/>
          <w:b/>
        </w:rPr>
        <w:br/>
      </w:r>
      <w:r w:rsidRPr="00234E2E">
        <w:rPr>
          <w:rFonts w:ascii="Arial" w:hAnsi="Arial" w:cs="Arial"/>
          <w:b/>
        </w:rPr>
        <w:t>w realizacji umowy</w:t>
      </w:r>
      <w:r w:rsidRPr="00234E2E">
        <w:rPr>
          <w:rFonts w:ascii="Arial" w:hAnsi="Arial" w:cs="Arial"/>
        </w:rPr>
        <w:t xml:space="preserve"> w sytuacji gdy Wykonawca na etapie składania ofert wykazał podwykonawcę jako podmiot, na którego zasoby Wykonawca powołał się w celu wykazania spełnienia warunku udziału w postępowaniu. Wykonawca w tej sytuacji będzie zobowiązany udowodnić Zamawiającemu, iż proponowany inny podwykonawca lub Wykonawca samodzielnie spełnia warunki w stopniu nie mniejszym niż wymagane w trakcie postępowania o udzielenie zamówienia</w:t>
      </w:r>
    </w:p>
    <w:p w14:paraId="0960C850" w14:textId="643CBFE0" w:rsidR="0099235E" w:rsidRPr="007C754E" w:rsidRDefault="0099235E" w:rsidP="007C36DE">
      <w:pPr>
        <w:pStyle w:val="Akapitzlist"/>
        <w:widowControl w:val="0"/>
        <w:numPr>
          <w:ilvl w:val="0"/>
          <w:numId w:val="36"/>
        </w:numPr>
        <w:spacing w:line="276" w:lineRule="auto"/>
        <w:ind w:left="426" w:hanging="284"/>
        <w:jc w:val="both"/>
        <w:rPr>
          <w:rFonts w:ascii="Arial" w:hAnsi="Arial" w:cs="Arial"/>
          <w:bCs/>
          <w:sz w:val="20"/>
          <w:szCs w:val="20"/>
        </w:rPr>
      </w:pPr>
      <w:r w:rsidRPr="00817504">
        <w:rPr>
          <w:rFonts w:ascii="Arial" w:hAnsi="Arial" w:cs="Arial"/>
          <w:b/>
          <w:sz w:val="20"/>
          <w:szCs w:val="20"/>
        </w:rPr>
        <w:t>zmiany zakresu podwykonawstwa</w:t>
      </w:r>
      <w:r w:rsidR="007C754E">
        <w:rPr>
          <w:rFonts w:ascii="Arial" w:hAnsi="Arial" w:cs="Arial"/>
          <w:bCs/>
          <w:sz w:val="20"/>
          <w:szCs w:val="20"/>
        </w:rPr>
        <w:t>.</w:t>
      </w:r>
    </w:p>
    <w:p w14:paraId="5F8F8777" w14:textId="7902E395" w:rsidR="0099235E" w:rsidRPr="00817504" w:rsidRDefault="0099235E" w:rsidP="001C5F8F">
      <w:pPr>
        <w:pStyle w:val="Akapitzlist"/>
        <w:widowControl w:val="0"/>
        <w:spacing w:line="276" w:lineRule="auto"/>
        <w:ind w:left="426"/>
        <w:jc w:val="both"/>
        <w:rPr>
          <w:rFonts w:ascii="Arial" w:hAnsi="Arial" w:cs="Arial"/>
          <w:bCs/>
          <w:sz w:val="20"/>
          <w:szCs w:val="20"/>
        </w:rPr>
      </w:pPr>
      <w:r w:rsidRPr="00817504">
        <w:rPr>
          <w:rFonts w:ascii="Arial" w:hAnsi="Arial" w:cs="Arial"/>
          <w:sz w:val="20"/>
          <w:szCs w:val="20"/>
        </w:rPr>
        <w:t xml:space="preserve">Zmiany jak powyżej  wymagają zachowania formy pisemnej (aneks) oraz pisemnego wniosku jednej </w:t>
      </w:r>
      <w:r w:rsidRPr="00817504">
        <w:rPr>
          <w:rFonts w:ascii="Arial" w:hAnsi="Arial" w:cs="Arial"/>
          <w:sz w:val="20"/>
          <w:szCs w:val="20"/>
        </w:rPr>
        <w:br/>
        <w:t>ze Stron o zmianę wraz z uzasadnieniem.</w:t>
      </w:r>
    </w:p>
    <w:p w14:paraId="406D6813" w14:textId="77777777" w:rsidR="006D5399" w:rsidRPr="00817504" w:rsidRDefault="006D5399" w:rsidP="006D5399">
      <w:pPr>
        <w:shd w:val="clear" w:color="auto" w:fill="E7E6E6" w:themeFill="background2"/>
        <w:spacing w:after="0"/>
        <w:rPr>
          <w:rFonts w:ascii="Arial" w:hAnsi="Arial" w:cs="Arial"/>
          <w:b/>
          <w:sz w:val="20"/>
          <w:szCs w:val="20"/>
        </w:rPr>
      </w:pPr>
      <w:r w:rsidRPr="00817504">
        <w:rPr>
          <w:rFonts w:ascii="Arial" w:hAnsi="Arial" w:cs="Arial"/>
          <w:b/>
          <w:sz w:val="20"/>
          <w:szCs w:val="20"/>
          <w:u w:val="single"/>
        </w:rPr>
        <w:t>Rozdział 4</w:t>
      </w:r>
    </w:p>
    <w:p w14:paraId="25C0D9FD" w14:textId="77777777" w:rsidR="00937B7A" w:rsidRDefault="00937B7A" w:rsidP="00741718">
      <w:pPr>
        <w:spacing w:after="0"/>
        <w:rPr>
          <w:rFonts w:ascii="Arial" w:hAnsi="Arial" w:cs="Arial"/>
          <w:b/>
          <w:sz w:val="20"/>
          <w:szCs w:val="20"/>
        </w:rPr>
      </w:pPr>
    </w:p>
    <w:p w14:paraId="403E7EF0" w14:textId="756E5BB3" w:rsidR="006D5399" w:rsidRPr="00817504" w:rsidRDefault="006D5399" w:rsidP="00741718">
      <w:pPr>
        <w:spacing w:after="0"/>
        <w:rPr>
          <w:rFonts w:ascii="Arial" w:hAnsi="Arial" w:cs="Arial"/>
          <w:b/>
          <w:sz w:val="20"/>
          <w:szCs w:val="20"/>
        </w:rPr>
      </w:pPr>
      <w:r w:rsidRPr="00817504">
        <w:rPr>
          <w:rFonts w:ascii="Arial" w:hAnsi="Arial" w:cs="Arial"/>
          <w:b/>
          <w:sz w:val="20"/>
          <w:szCs w:val="20"/>
        </w:rPr>
        <w:t>Termin wykonania zamówienia.</w:t>
      </w:r>
    </w:p>
    <w:p w14:paraId="38989574" w14:textId="77777777" w:rsidR="000C3F0E" w:rsidRPr="00817504" w:rsidRDefault="000C3F0E" w:rsidP="006D5399">
      <w:pPr>
        <w:spacing w:after="0"/>
        <w:rPr>
          <w:rFonts w:ascii="Arial" w:hAnsi="Arial" w:cs="Arial"/>
          <w:sz w:val="20"/>
          <w:szCs w:val="20"/>
          <w:lang w:eastAsia="pl-PL"/>
        </w:rPr>
      </w:pPr>
    </w:p>
    <w:p w14:paraId="50AA5BEE" w14:textId="24475F67" w:rsidR="000C3F0E" w:rsidRPr="00937B7A" w:rsidRDefault="00E0442E" w:rsidP="00937B7A">
      <w:pPr>
        <w:spacing w:after="0"/>
        <w:jc w:val="center"/>
        <w:rPr>
          <w:rFonts w:ascii="Arial" w:hAnsi="Arial" w:cs="Arial"/>
          <w:b/>
          <w:sz w:val="20"/>
          <w:szCs w:val="20"/>
          <w:lang w:eastAsia="pl-PL"/>
        </w:rPr>
      </w:pPr>
      <w:r w:rsidRPr="00937B7A">
        <w:rPr>
          <w:rFonts w:ascii="Arial" w:hAnsi="Arial" w:cs="Arial"/>
          <w:b/>
          <w:bCs/>
          <w:sz w:val="20"/>
          <w:szCs w:val="20"/>
          <w:lang w:eastAsia="pl-PL"/>
        </w:rPr>
        <w:t xml:space="preserve">Realizacja </w:t>
      </w:r>
      <w:r w:rsidR="0099610E" w:rsidRPr="00937B7A">
        <w:rPr>
          <w:rFonts w:ascii="Arial" w:hAnsi="Arial" w:cs="Arial"/>
          <w:b/>
          <w:bCs/>
          <w:sz w:val="20"/>
          <w:szCs w:val="20"/>
          <w:lang w:eastAsia="pl-PL"/>
        </w:rPr>
        <w:t xml:space="preserve">zamówienia dla części A i B </w:t>
      </w:r>
      <w:r w:rsidR="00937B7A">
        <w:rPr>
          <w:rFonts w:ascii="Arial" w:hAnsi="Arial" w:cs="Arial"/>
          <w:b/>
          <w:bCs/>
          <w:sz w:val="20"/>
          <w:szCs w:val="20"/>
          <w:lang w:eastAsia="pl-PL"/>
        </w:rPr>
        <w:t>–</w:t>
      </w:r>
      <w:r w:rsidR="0099610E" w:rsidRPr="00937B7A">
        <w:rPr>
          <w:rFonts w:ascii="Arial" w:hAnsi="Arial" w:cs="Arial"/>
          <w:b/>
          <w:bCs/>
          <w:sz w:val="20"/>
          <w:szCs w:val="20"/>
          <w:lang w:eastAsia="pl-PL"/>
        </w:rPr>
        <w:t xml:space="preserve"> </w:t>
      </w:r>
      <w:r w:rsidR="00937B7A">
        <w:rPr>
          <w:rFonts w:ascii="Arial" w:hAnsi="Arial" w:cs="Arial"/>
          <w:b/>
          <w:bCs/>
          <w:sz w:val="20"/>
          <w:szCs w:val="20"/>
          <w:lang w:eastAsia="pl-PL"/>
        </w:rPr>
        <w:t xml:space="preserve">wynosi </w:t>
      </w:r>
      <w:r w:rsidR="006C6A91" w:rsidRPr="00937B7A">
        <w:rPr>
          <w:rFonts w:ascii="Arial" w:hAnsi="Arial" w:cs="Arial"/>
          <w:b/>
          <w:sz w:val="20"/>
          <w:szCs w:val="20"/>
          <w:lang w:eastAsia="pl-PL"/>
        </w:rPr>
        <w:t>60 dni kalendarzowych</w:t>
      </w:r>
      <w:r w:rsidRPr="00937B7A">
        <w:rPr>
          <w:rFonts w:ascii="Arial" w:hAnsi="Arial" w:cs="Arial"/>
          <w:b/>
          <w:sz w:val="20"/>
          <w:szCs w:val="20"/>
          <w:lang w:eastAsia="pl-PL"/>
        </w:rPr>
        <w:t xml:space="preserve"> od dnia zawarcia umowy</w:t>
      </w:r>
      <w:r w:rsidR="00944079" w:rsidRPr="00937B7A">
        <w:rPr>
          <w:rFonts w:ascii="Arial" w:hAnsi="Arial" w:cs="Arial"/>
          <w:b/>
          <w:sz w:val="20"/>
          <w:szCs w:val="20"/>
          <w:lang w:eastAsia="pl-PL"/>
        </w:rPr>
        <w:t>.</w:t>
      </w:r>
    </w:p>
    <w:p w14:paraId="6B78BD5E" w14:textId="77777777" w:rsidR="004F392E" w:rsidRPr="00817504" w:rsidRDefault="004F392E" w:rsidP="00AA1BAE">
      <w:pPr>
        <w:spacing w:after="0"/>
        <w:jc w:val="center"/>
        <w:rPr>
          <w:rFonts w:ascii="Arial" w:hAnsi="Arial" w:cs="Arial"/>
          <w:b/>
          <w:sz w:val="20"/>
          <w:szCs w:val="20"/>
          <w:lang w:eastAsia="pl-PL"/>
        </w:rPr>
      </w:pPr>
    </w:p>
    <w:p w14:paraId="30A8127B" w14:textId="77777777" w:rsidR="00A10F2F" w:rsidRPr="00817504" w:rsidRDefault="00A10F2F" w:rsidP="006D5399">
      <w:pPr>
        <w:spacing w:after="0"/>
        <w:rPr>
          <w:rFonts w:ascii="Arial" w:hAnsi="Arial" w:cs="Arial"/>
          <w:b/>
          <w:sz w:val="20"/>
          <w:szCs w:val="20"/>
        </w:rPr>
      </w:pPr>
    </w:p>
    <w:p w14:paraId="3AD9C1AA" w14:textId="77777777" w:rsidR="00F0076A" w:rsidRPr="00817504" w:rsidRDefault="00F0076A" w:rsidP="00F0076A">
      <w:pPr>
        <w:shd w:val="clear" w:color="auto" w:fill="E7E6E6" w:themeFill="background2"/>
        <w:spacing w:after="0"/>
        <w:rPr>
          <w:rFonts w:ascii="Arial" w:hAnsi="Arial" w:cs="Arial"/>
          <w:b/>
          <w:sz w:val="20"/>
          <w:szCs w:val="20"/>
        </w:rPr>
      </w:pPr>
      <w:r w:rsidRPr="00817504">
        <w:rPr>
          <w:rFonts w:ascii="Arial" w:hAnsi="Arial" w:cs="Arial"/>
          <w:b/>
          <w:sz w:val="20"/>
          <w:szCs w:val="20"/>
          <w:u w:val="single"/>
        </w:rPr>
        <w:t xml:space="preserve">Rozdział </w:t>
      </w:r>
      <w:r w:rsidR="00CF406A" w:rsidRPr="00817504">
        <w:rPr>
          <w:rFonts w:ascii="Arial" w:hAnsi="Arial" w:cs="Arial"/>
          <w:b/>
          <w:sz w:val="20"/>
          <w:szCs w:val="20"/>
          <w:u w:val="single"/>
        </w:rPr>
        <w:t>5</w:t>
      </w:r>
    </w:p>
    <w:p w14:paraId="1B980571" w14:textId="77777777" w:rsidR="00937B7A" w:rsidRDefault="00937B7A" w:rsidP="00F0076A">
      <w:pPr>
        <w:spacing w:after="0"/>
        <w:rPr>
          <w:rFonts w:ascii="Arial" w:hAnsi="Arial" w:cs="Arial"/>
          <w:b/>
          <w:sz w:val="20"/>
          <w:szCs w:val="20"/>
        </w:rPr>
      </w:pPr>
    </w:p>
    <w:p w14:paraId="4EE76D73" w14:textId="064B8E20" w:rsidR="00F0076A" w:rsidRPr="00817504" w:rsidRDefault="00C4617D" w:rsidP="00F0076A">
      <w:pPr>
        <w:spacing w:after="0"/>
        <w:rPr>
          <w:rFonts w:ascii="Arial" w:hAnsi="Arial" w:cs="Arial"/>
          <w:b/>
          <w:sz w:val="20"/>
          <w:szCs w:val="20"/>
        </w:rPr>
      </w:pPr>
      <w:r w:rsidRPr="00817504">
        <w:rPr>
          <w:rFonts w:ascii="Arial" w:hAnsi="Arial" w:cs="Arial"/>
          <w:b/>
          <w:sz w:val="20"/>
          <w:szCs w:val="20"/>
        </w:rPr>
        <w:t>Podwykonawstwo</w:t>
      </w:r>
      <w:r w:rsidR="00F0076A" w:rsidRPr="00817504">
        <w:rPr>
          <w:rFonts w:ascii="Arial" w:hAnsi="Arial" w:cs="Arial"/>
          <w:b/>
          <w:sz w:val="20"/>
          <w:szCs w:val="20"/>
        </w:rPr>
        <w:t>.</w:t>
      </w:r>
    </w:p>
    <w:p w14:paraId="1F5EB4B0" w14:textId="77777777" w:rsidR="00F0076A" w:rsidRPr="00817504" w:rsidRDefault="00F0076A" w:rsidP="006D5399">
      <w:pPr>
        <w:spacing w:after="0"/>
        <w:rPr>
          <w:rFonts w:ascii="Arial" w:hAnsi="Arial" w:cs="Arial"/>
          <w:b/>
          <w:sz w:val="20"/>
          <w:szCs w:val="20"/>
        </w:rPr>
      </w:pPr>
    </w:p>
    <w:p w14:paraId="0F468A99" w14:textId="77777777" w:rsidR="002B472D" w:rsidRPr="00817504" w:rsidRDefault="002B472D" w:rsidP="00CB39E3">
      <w:pPr>
        <w:pStyle w:val="Akapitzlist"/>
        <w:numPr>
          <w:ilvl w:val="0"/>
          <w:numId w:val="8"/>
        </w:numPr>
        <w:spacing w:after="120" w:line="276" w:lineRule="auto"/>
        <w:ind w:left="284" w:hanging="284"/>
        <w:contextualSpacing w:val="0"/>
        <w:jc w:val="both"/>
        <w:rPr>
          <w:rFonts w:ascii="Arial" w:hAnsi="Arial" w:cs="Arial"/>
          <w:sz w:val="20"/>
          <w:szCs w:val="20"/>
        </w:rPr>
      </w:pPr>
      <w:r w:rsidRPr="00817504">
        <w:rPr>
          <w:rFonts w:ascii="Arial" w:hAnsi="Arial" w:cs="Arial"/>
          <w:sz w:val="20"/>
          <w:szCs w:val="20"/>
        </w:rPr>
        <w:t xml:space="preserve">Wykonawca może w myśl art. 462 ust. 1 ustawy </w:t>
      </w:r>
      <w:proofErr w:type="spellStart"/>
      <w:r w:rsidRPr="00817504">
        <w:rPr>
          <w:rFonts w:ascii="Arial" w:hAnsi="Arial" w:cs="Arial"/>
          <w:sz w:val="20"/>
          <w:szCs w:val="20"/>
        </w:rPr>
        <w:t>p.z.p</w:t>
      </w:r>
      <w:proofErr w:type="spellEnd"/>
      <w:r w:rsidRPr="00817504">
        <w:rPr>
          <w:rFonts w:ascii="Arial" w:hAnsi="Arial" w:cs="Arial"/>
          <w:sz w:val="20"/>
          <w:szCs w:val="20"/>
        </w:rPr>
        <w:t>. powierzyć wykonanie części zamówienia podwykonawcy.</w:t>
      </w:r>
    </w:p>
    <w:p w14:paraId="203FCE13" w14:textId="77777777" w:rsidR="002B472D" w:rsidRPr="00817504" w:rsidRDefault="002B472D" w:rsidP="002B472D">
      <w:pPr>
        <w:pStyle w:val="tekst"/>
        <w:suppressLineNumbers w:val="0"/>
        <w:spacing w:before="0" w:after="120" w:line="276" w:lineRule="auto"/>
        <w:ind w:left="284"/>
        <w:rPr>
          <w:rFonts w:ascii="Arial" w:hAnsi="Arial" w:cs="Arial"/>
          <w:sz w:val="20"/>
          <w:szCs w:val="20"/>
        </w:rPr>
      </w:pPr>
      <w:r w:rsidRPr="00817504">
        <w:rPr>
          <w:rFonts w:ascii="Arial" w:hAnsi="Arial" w:cs="Arial"/>
          <w:sz w:val="20"/>
          <w:szCs w:val="20"/>
        </w:rPr>
        <w:t>W przypadku gdy Wykonawca zamierza powierzyć wykonanie części zamówienia podwykonawcy</w:t>
      </w:r>
      <w:r w:rsidR="00975CC2" w:rsidRPr="00817504">
        <w:rPr>
          <w:rFonts w:ascii="Arial" w:hAnsi="Arial" w:cs="Arial"/>
          <w:sz w:val="20"/>
          <w:szCs w:val="20"/>
        </w:rPr>
        <w:t xml:space="preserve"> </w:t>
      </w:r>
      <w:r w:rsidR="00975CC2" w:rsidRPr="00817504">
        <w:rPr>
          <w:rFonts w:ascii="Arial" w:hAnsi="Arial" w:cs="Arial"/>
          <w:sz w:val="20"/>
          <w:szCs w:val="20"/>
        </w:rPr>
        <w:br/>
        <w:t xml:space="preserve">(z wyłączeniem zastosowania art. 462 ust. 5 i 6 ustawy </w:t>
      </w:r>
      <w:proofErr w:type="spellStart"/>
      <w:r w:rsidR="00975CC2" w:rsidRPr="00817504">
        <w:rPr>
          <w:rFonts w:ascii="Arial" w:hAnsi="Arial" w:cs="Arial"/>
          <w:sz w:val="20"/>
          <w:szCs w:val="20"/>
        </w:rPr>
        <w:t>p.z.p</w:t>
      </w:r>
      <w:proofErr w:type="spellEnd"/>
      <w:r w:rsidR="00975CC2" w:rsidRPr="00817504">
        <w:rPr>
          <w:rFonts w:ascii="Arial" w:hAnsi="Arial" w:cs="Arial"/>
          <w:sz w:val="20"/>
          <w:szCs w:val="20"/>
        </w:rPr>
        <w:t>.)</w:t>
      </w:r>
      <w:r w:rsidRPr="00817504">
        <w:rPr>
          <w:rFonts w:ascii="Arial" w:hAnsi="Arial" w:cs="Arial"/>
          <w:sz w:val="20"/>
          <w:szCs w:val="20"/>
        </w:rPr>
        <w:t>, jest zobowiązany wskazać w ofercie</w:t>
      </w:r>
      <w:r w:rsidR="00975CC2" w:rsidRPr="00817504">
        <w:rPr>
          <w:rFonts w:ascii="Arial" w:hAnsi="Arial" w:cs="Arial"/>
          <w:sz w:val="20"/>
          <w:szCs w:val="20"/>
        </w:rPr>
        <w:t>:</w:t>
      </w:r>
      <w:r w:rsidRPr="00817504">
        <w:rPr>
          <w:rFonts w:ascii="Arial" w:hAnsi="Arial" w:cs="Arial"/>
          <w:sz w:val="20"/>
          <w:szCs w:val="20"/>
        </w:rPr>
        <w:t xml:space="preserve"> </w:t>
      </w:r>
    </w:p>
    <w:p w14:paraId="4AD1751C" w14:textId="77777777" w:rsidR="002B472D" w:rsidRPr="00817504" w:rsidRDefault="002B472D" w:rsidP="00CB39E3">
      <w:pPr>
        <w:pStyle w:val="tekst"/>
        <w:numPr>
          <w:ilvl w:val="0"/>
          <w:numId w:val="9"/>
        </w:numPr>
        <w:suppressLineNumbers w:val="0"/>
        <w:spacing w:before="0" w:after="120" w:line="276" w:lineRule="auto"/>
        <w:ind w:left="284" w:hanging="284"/>
        <w:rPr>
          <w:rFonts w:ascii="Arial" w:hAnsi="Arial" w:cs="Arial"/>
          <w:sz w:val="20"/>
          <w:szCs w:val="20"/>
        </w:rPr>
      </w:pPr>
      <w:r w:rsidRPr="00817504">
        <w:rPr>
          <w:rFonts w:ascii="Arial" w:hAnsi="Arial" w:cs="Arial"/>
          <w:sz w:val="20"/>
          <w:szCs w:val="20"/>
        </w:rPr>
        <w:t>części zamówienia, które zamierza powierzyć podwykonawcy;</w:t>
      </w:r>
    </w:p>
    <w:p w14:paraId="60869494" w14:textId="77777777" w:rsidR="002B472D" w:rsidRPr="00817504" w:rsidRDefault="002B472D" w:rsidP="00CB39E3">
      <w:pPr>
        <w:pStyle w:val="tekst"/>
        <w:numPr>
          <w:ilvl w:val="0"/>
          <w:numId w:val="9"/>
        </w:numPr>
        <w:suppressLineNumbers w:val="0"/>
        <w:spacing w:before="0" w:after="120" w:line="276" w:lineRule="auto"/>
        <w:ind w:left="284" w:hanging="284"/>
        <w:rPr>
          <w:rFonts w:ascii="Arial" w:hAnsi="Arial" w:cs="Arial"/>
          <w:sz w:val="20"/>
          <w:szCs w:val="20"/>
        </w:rPr>
      </w:pPr>
      <w:r w:rsidRPr="00817504">
        <w:rPr>
          <w:rFonts w:ascii="Arial" w:hAnsi="Arial" w:cs="Arial"/>
          <w:sz w:val="20"/>
          <w:szCs w:val="20"/>
        </w:rPr>
        <w:t>nazwy ewentualnych podwykonawców (jeżeli są już znani)</w:t>
      </w:r>
      <w:r w:rsidR="00975CC2" w:rsidRPr="00817504">
        <w:rPr>
          <w:rFonts w:ascii="Arial" w:hAnsi="Arial" w:cs="Arial"/>
          <w:sz w:val="20"/>
          <w:szCs w:val="20"/>
        </w:rPr>
        <w:t>.</w:t>
      </w:r>
    </w:p>
    <w:p w14:paraId="25FED0B4" w14:textId="77777777" w:rsidR="002B472D" w:rsidRPr="00817504" w:rsidRDefault="002B472D" w:rsidP="00975CC2">
      <w:pPr>
        <w:pStyle w:val="tekst"/>
        <w:suppressLineNumbers w:val="0"/>
        <w:spacing w:before="0" w:after="120" w:line="276" w:lineRule="auto"/>
        <w:ind w:left="284"/>
        <w:rPr>
          <w:rFonts w:ascii="Arial" w:hAnsi="Arial" w:cs="Arial"/>
          <w:sz w:val="20"/>
          <w:szCs w:val="20"/>
        </w:rPr>
      </w:pPr>
      <w:r w:rsidRPr="00817504">
        <w:rPr>
          <w:rFonts w:ascii="Arial" w:hAnsi="Arial" w:cs="Arial"/>
          <w:sz w:val="20"/>
          <w:szCs w:val="20"/>
        </w:rPr>
        <w:t>W przypadku, gdy Wykonawca nie wskaże części zamówienia, której wykonanie powierzy podwykonawcom Zamawiający  uzna, że całość zamówienia Wykonawca wykona samodzielnie.</w:t>
      </w:r>
    </w:p>
    <w:p w14:paraId="3B994230" w14:textId="0115C794" w:rsidR="002B472D" w:rsidRDefault="002B472D" w:rsidP="002B472D">
      <w:pPr>
        <w:pStyle w:val="Akapitzlist"/>
        <w:spacing w:after="120" w:line="276" w:lineRule="auto"/>
        <w:ind w:left="284"/>
        <w:contextualSpacing w:val="0"/>
        <w:jc w:val="both"/>
        <w:rPr>
          <w:rFonts w:ascii="Arial" w:hAnsi="Arial" w:cs="Arial"/>
          <w:sz w:val="20"/>
          <w:szCs w:val="20"/>
        </w:rPr>
      </w:pPr>
      <w:r w:rsidRPr="00817504">
        <w:rPr>
          <w:rFonts w:ascii="Arial" w:hAnsi="Arial" w:cs="Arial"/>
          <w:sz w:val="20"/>
          <w:szCs w:val="20"/>
        </w:rPr>
        <w:t xml:space="preserve">Powierzenie wykonania części zamówienia podwykonawcom nie zwalnia Wykonawcy </w:t>
      </w:r>
      <w:r w:rsidRPr="00817504">
        <w:rPr>
          <w:rFonts w:ascii="Arial" w:hAnsi="Arial" w:cs="Arial"/>
          <w:sz w:val="20"/>
          <w:szCs w:val="20"/>
        </w:rPr>
        <w:br/>
        <w:t>z odpowiedzialności za należyte wykonanie zamówienia</w:t>
      </w:r>
      <w:r w:rsidR="00B50894" w:rsidRPr="00817504">
        <w:rPr>
          <w:rFonts w:ascii="Arial" w:hAnsi="Arial" w:cs="Arial"/>
          <w:sz w:val="20"/>
          <w:szCs w:val="20"/>
        </w:rPr>
        <w:t>.</w:t>
      </w:r>
    </w:p>
    <w:p w14:paraId="793F9F3A" w14:textId="275C6A0F" w:rsidR="00937B7A" w:rsidRPr="00167B3F" w:rsidRDefault="008D4C95" w:rsidP="00937B7A">
      <w:pPr>
        <w:pStyle w:val="Akapitzlist"/>
        <w:spacing w:after="120" w:line="276" w:lineRule="auto"/>
        <w:ind w:left="284"/>
        <w:contextualSpacing w:val="0"/>
        <w:jc w:val="both"/>
        <w:rPr>
          <w:rFonts w:ascii="Arial" w:hAnsi="Arial" w:cs="Arial"/>
          <w:sz w:val="20"/>
          <w:szCs w:val="20"/>
        </w:rPr>
      </w:pPr>
      <w:r>
        <w:rPr>
          <w:rFonts w:ascii="Arial" w:hAnsi="Arial" w:cs="Arial"/>
          <w:sz w:val="20"/>
          <w:szCs w:val="20"/>
        </w:rPr>
        <w:t>Zamawiający nie przewiduje badania czy nie zachodzą wobec podwykonawcy podstawy wyklu</w:t>
      </w:r>
      <w:r w:rsidR="00937B7A">
        <w:rPr>
          <w:rFonts w:ascii="Arial" w:hAnsi="Arial" w:cs="Arial"/>
          <w:sz w:val="20"/>
          <w:szCs w:val="20"/>
        </w:rPr>
        <w:t xml:space="preserve">czenia art. 108, 109 ustawy </w:t>
      </w:r>
      <w:proofErr w:type="spellStart"/>
      <w:r w:rsidR="00937B7A">
        <w:rPr>
          <w:rFonts w:ascii="Arial" w:hAnsi="Arial" w:cs="Arial"/>
          <w:sz w:val="20"/>
          <w:szCs w:val="20"/>
        </w:rPr>
        <w:t>Pzp</w:t>
      </w:r>
      <w:proofErr w:type="spellEnd"/>
      <w:r w:rsidR="00937B7A">
        <w:rPr>
          <w:rFonts w:ascii="Arial" w:hAnsi="Arial" w:cs="Arial"/>
          <w:sz w:val="20"/>
          <w:szCs w:val="20"/>
        </w:rPr>
        <w:t xml:space="preserve"> </w:t>
      </w:r>
      <w:r w:rsidR="00937B7A" w:rsidRPr="00167B3F">
        <w:rPr>
          <w:rFonts w:ascii="Arial" w:eastAsia="Times New Roman" w:hAnsi="Arial" w:cs="Arial"/>
          <w:b/>
          <w:bCs/>
          <w:sz w:val="20"/>
          <w:szCs w:val="20"/>
          <w:lang w:eastAsia="pl-PL"/>
        </w:rPr>
        <w:t xml:space="preserve">z wyłączeniem Rozdziału </w:t>
      </w:r>
      <w:r w:rsidR="000927BF" w:rsidRPr="00167B3F">
        <w:rPr>
          <w:rFonts w:ascii="Arial" w:eastAsia="Times New Roman" w:hAnsi="Arial" w:cs="Arial"/>
          <w:b/>
          <w:bCs/>
          <w:sz w:val="20"/>
          <w:szCs w:val="20"/>
          <w:lang w:eastAsia="pl-PL"/>
        </w:rPr>
        <w:t>8</w:t>
      </w:r>
      <w:r w:rsidR="00937B7A" w:rsidRPr="00167B3F">
        <w:rPr>
          <w:rFonts w:ascii="Arial" w:eastAsia="Times New Roman" w:hAnsi="Arial" w:cs="Arial"/>
          <w:b/>
          <w:bCs/>
          <w:sz w:val="20"/>
          <w:szCs w:val="20"/>
          <w:lang w:eastAsia="pl-PL"/>
        </w:rPr>
        <w:t xml:space="preserve"> ust. 4.</w:t>
      </w:r>
    </w:p>
    <w:p w14:paraId="54EE813A" w14:textId="21EF31C7" w:rsidR="00937B7A" w:rsidRDefault="00937B7A" w:rsidP="002B472D">
      <w:pPr>
        <w:pStyle w:val="Akapitzlist"/>
        <w:spacing w:after="120" w:line="276" w:lineRule="auto"/>
        <w:ind w:left="284"/>
        <w:contextualSpacing w:val="0"/>
        <w:jc w:val="both"/>
        <w:rPr>
          <w:rFonts w:ascii="Arial" w:hAnsi="Arial" w:cs="Arial"/>
          <w:sz w:val="20"/>
          <w:szCs w:val="20"/>
        </w:rPr>
      </w:pPr>
    </w:p>
    <w:p w14:paraId="70556E0A" w14:textId="37B50F57" w:rsidR="000927BF" w:rsidRDefault="000927BF" w:rsidP="002B472D">
      <w:pPr>
        <w:pStyle w:val="Akapitzlist"/>
        <w:spacing w:after="120" w:line="276" w:lineRule="auto"/>
        <w:ind w:left="284"/>
        <w:contextualSpacing w:val="0"/>
        <w:jc w:val="both"/>
        <w:rPr>
          <w:rFonts w:ascii="Arial" w:hAnsi="Arial" w:cs="Arial"/>
          <w:sz w:val="20"/>
          <w:szCs w:val="20"/>
        </w:rPr>
      </w:pPr>
    </w:p>
    <w:p w14:paraId="381A5519" w14:textId="77777777" w:rsidR="000927BF" w:rsidRPr="00817504" w:rsidRDefault="000927BF" w:rsidP="002B472D">
      <w:pPr>
        <w:pStyle w:val="Akapitzlist"/>
        <w:spacing w:after="120" w:line="276" w:lineRule="auto"/>
        <w:ind w:left="284"/>
        <w:contextualSpacing w:val="0"/>
        <w:jc w:val="both"/>
        <w:rPr>
          <w:rFonts w:ascii="Arial" w:hAnsi="Arial" w:cs="Arial"/>
          <w:sz w:val="20"/>
          <w:szCs w:val="20"/>
        </w:rPr>
      </w:pPr>
    </w:p>
    <w:p w14:paraId="018CF924" w14:textId="77777777" w:rsidR="00CD78ED" w:rsidRPr="001824B2" w:rsidRDefault="00CD78ED" w:rsidP="006D5399">
      <w:pPr>
        <w:spacing w:after="0"/>
        <w:rPr>
          <w:rFonts w:ascii="Arial" w:hAnsi="Arial" w:cs="Arial"/>
          <w:b/>
        </w:rPr>
      </w:pPr>
    </w:p>
    <w:p w14:paraId="183E9B6B" w14:textId="77777777" w:rsidR="006D5399" w:rsidRPr="001824B2" w:rsidRDefault="006D5399" w:rsidP="006D5399">
      <w:pPr>
        <w:shd w:val="clear" w:color="auto" w:fill="E7E6E6" w:themeFill="background2"/>
        <w:spacing w:after="0"/>
        <w:rPr>
          <w:rFonts w:ascii="Arial" w:hAnsi="Arial" w:cs="Arial"/>
          <w:b/>
        </w:rPr>
      </w:pPr>
      <w:r w:rsidRPr="001824B2">
        <w:rPr>
          <w:rFonts w:ascii="Arial" w:hAnsi="Arial" w:cs="Arial"/>
          <w:b/>
          <w:u w:val="single"/>
        </w:rPr>
        <w:t xml:space="preserve">Rozdział </w:t>
      </w:r>
      <w:r w:rsidR="00CF406A">
        <w:rPr>
          <w:rFonts w:ascii="Arial" w:hAnsi="Arial" w:cs="Arial"/>
          <w:b/>
          <w:u w:val="single"/>
        </w:rPr>
        <w:t>6</w:t>
      </w:r>
    </w:p>
    <w:p w14:paraId="3109DCF0" w14:textId="77777777" w:rsidR="00937B7A" w:rsidRDefault="00937B7A" w:rsidP="00741718">
      <w:pPr>
        <w:spacing w:after="0"/>
        <w:rPr>
          <w:rFonts w:ascii="Arial" w:hAnsi="Arial" w:cs="Arial"/>
          <w:b/>
        </w:rPr>
      </w:pPr>
    </w:p>
    <w:p w14:paraId="34DD1A56" w14:textId="2204E675" w:rsidR="00331FC9" w:rsidRDefault="006D5399" w:rsidP="00741718">
      <w:pPr>
        <w:spacing w:after="0"/>
        <w:rPr>
          <w:rFonts w:ascii="Arial" w:hAnsi="Arial" w:cs="Arial"/>
          <w:b/>
        </w:rPr>
      </w:pPr>
      <w:r>
        <w:rPr>
          <w:rFonts w:ascii="Arial" w:hAnsi="Arial" w:cs="Arial"/>
          <w:b/>
        </w:rPr>
        <w:t>Termin</w:t>
      </w:r>
      <w:r w:rsidR="00331FC9">
        <w:rPr>
          <w:rFonts w:ascii="Arial" w:hAnsi="Arial" w:cs="Arial"/>
          <w:b/>
        </w:rPr>
        <w:t>y obowiązujące w postępowaniu o udzielenie zamówienia publicznego.</w:t>
      </w:r>
    </w:p>
    <w:p w14:paraId="214818A4" w14:textId="77777777" w:rsidR="008252C0" w:rsidRDefault="008252C0" w:rsidP="00331FC9">
      <w:pPr>
        <w:spacing w:after="0"/>
        <w:jc w:val="center"/>
        <w:rPr>
          <w:rFonts w:ascii="Arial" w:hAnsi="Arial" w:cs="Arial"/>
          <w:b/>
        </w:rPr>
      </w:pPr>
    </w:p>
    <w:p w14:paraId="65E62108" w14:textId="524ED0D3" w:rsidR="006D5399" w:rsidRDefault="00331FC9" w:rsidP="00087D34">
      <w:pPr>
        <w:pStyle w:val="Akapitzlist"/>
        <w:numPr>
          <w:ilvl w:val="0"/>
          <w:numId w:val="2"/>
        </w:numPr>
        <w:ind w:left="284" w:hanging="284"/>
        <w:rPr>
          <w:rFonts w:ascii="Arial" w:hAnsi="Arial" w:cs="Arial"/>
          <w:b/>
          <w:u w:val="single"/>
        </w:rPr>
      </w:pPr>
      <w:r w:rsidRPr="006833BA">
        <w:rPr>
          <w:rFonts w:ascii="Arial" w:hAnsi="Arial" w:cs="Arial"/>
          <w:b/>
          <w:u w:val="single"/>
        </w:rPr>
        <w:t xml:space="preserve">Termin </w:t>
      </w:r>
      <w:r w:rsidR="006D5399" w:rsidRPr="006833BA">
        <w:rPr>
          <w:rFonts w:ascii="Arial" w:hAnsi="Arial" w:cs="Arial"/>
          <w:b/>
          <w:u w:val="single"/>
        </w:rPr>
        <w:t>związania ofertą.</w:t>
      </w:r>
    </w:p>
    <w:p w14:paraId="34AE1934" w14:textId="77777777" w:rsidR="00087D34" w:rsidRPr="00087D34" w:rsidRDefault="00087D34" w:rsidP="00087D34">
      <w:pPr>
        <w:pStyle w:val="Akapitzlist"/>
        <w:ind w:left="284"/>
        <w:rPr>
          <w:rFonts w:ascii="Arial" w:hAnsi="Arial" w:cs="Arial"/>
          <w:b/>
          <w:sz w:val="6"/>
          <w:szCs w:val="6"/>
          <w:u w:val="single"/>
        </w:rPr>
      </w:pPr>
    </w:p>
    <w:p w14:paraId="488E231C" w14:textId="0BC0F70F" w:rsidR="002A244D" w:rsidRPr="002A244D" w:rsidRDefault="002A244D" w:rsidP="00CB39E3">
      <w:pPr>
        <w:pStyle w:val="Akapitzlist"/>
        <w:numPr>
          <w:ilvl w:val="0"/>
          <w:numId w:val="10"/>
        </w:numPr>
        <w:spacing w:after="100" w:line="276" w:lineRule="auto"/>
        <w:ind w:left="284" w:hanging="284"/>
        <w:jc w:val="both"/>
        <w:rPr>
          <w:rFonts w:ascii="Arial" w:hAnsi="Arial" w:cs="Arial"/>
          <w:sz w:val="20"/>
          <w:szCs w:val="20"/>
          <w:lang w:eastAsia="x-none"/>
        </w:rPr>
      </w:pPr>
      <w:r w:rsidRPr="002A244D">
        <w:rPr>
          <w:rFonts w:ascii="Arial" w:hAnsi="Arial" w:cs="Arial"/>
          <w:sz w:val="20"/>
          <w:szCs w:val="20"/>
          <w:lang w:eastAsia="x-none"/>
        </w:rPr>
        <w:t xml:space="preserve">Wykonawca jest związany złożoną ofertą </w:t>
      </w:r>
      <w:bookmarkStart w:id="3" w:name="_Hlk72746841"/>
      <w:r w:rsidRPr="00B24A4E">
        <w:rPr>
          <w:rFonts w:ascii="Arial" w:hAnsi="Arial" w:cs="Arial"/>
          <w:b/>
          <w:sz w:val="20"/>
          <w:szCs w:val="20"/>
          <w:u w:val="single"/>
          <w:lang w:eastAsia="x-none"/>
        </w:rPr>
        <w:t>od dnia upływu terminu składania ofert</w:t>
      </w:r>
      <w:r w:rsidRPr="00B24A4E">
        <w:rPr>
          <w:rFonts w:ascii="Arial" w:hAnsi="Arial" w:cs="Arial"/>
          <w:sz w:val="20"/>
          <w:szCs w:val="20"/>
          <w:u w:val="single"/>
          <w:lang w:eastAsia="x-none"/>
        </w:rPr>
        <w:t xml:space="preserve"> </w:t>
      </w:r>
      <w:r w:rsidR="00210BC1">
        <w:rPr>
          <w:rFonts w:ascii="Arial" w:hAnsi="Arial" w:cs="Arial"/>
          <w:sz w:val="20"/>
          <w:szCs w:val="20"/>
          <w:u w:val="single"/>
          <w:lang w:eastAsia="x-none"/>
        </w:rPr>
        <w:br/>
      </w:r>
      <w:r w:rsidRPr="002A244D">
        <w:rPr>
          <w:rFonts w:ascii="Arial" w:hAnsi="Arial" w:cs="Arial"/>
          <w:b/>
          <w:sz w:val="20"/>
          <w:szCs w:val="20"/>
          <w:u w:val="single"/>
          <w:lang w:eastAsia="x-none"/>
        </w:rPr>
        <w:t xml:space="preserve">do </w:t>
      </w:r>
      <w:bookmarkEnd w:id="3"/>
      <w:r w:rsidR="00E37D44">
        <w:rPr>
          <w:rFonts w:ascii="Arial" w:hAnsi="Arial" w:cs="Arial"/>
          <w:b/>
          <w:sz w:val="20"/>
          <w:szCs w:val="20"/>
          <w:u w:val="single"/>
          <w:lang w:eastAsia="x-none"/>
        </w:rPr>
        <w:t>1</w:t>
      </w:r>
      <w:r w:rsidR="007C754E">
        <w:rPr>
          <w:rFonts w:ascii="Arial" w:hAnsi="Arial" w:cs="Arial"/>
          <w:b/>
          <w:sz w:val="20"/>
          <w:szCs w:val="20"/>
          <w:u w:val="single"/>
          <w:lang w:eastAsia="x-none"/>
        </w:rPr>
        <w:t>2</w:t>
      </w:r>
      <w:r w:rsidR="00E37D44">
        <w:rPr>
          <w:rFonts w:ascii="Arial" w:hAnsi="Arial" w:cs="Arial"/>
          <w:b/>
          <w:sz w:val="20"/>
          <w:szCs w:val="20"/>
          <w:u w:val="single"/>
          <w:lang w:eastAsia="x-none"/>
        </w:rPr>
        <w:t xml:space="preserve"> </w:t>
      </w:r>
      <w:r w:rsidR="007C754E">
        <w:rPr>
          <w:rFonts w:ascii="Arial" w:hAnsi="Arial" w:cs="Arial"/>
          <w:b/>
          <w:sz w:val="20"/>
          <w:szCs w:val="20"/>
          <w:u w:val="single"/>
          <w:lang w:eastAsia="x-none"/>
        </w:rPr>
        <w:t xml:space="preserve">października </w:t>
      </w:r>
      <w:r w:rsidRPr="002427DB">
        <w:rPr>
          <w:rFonts w:ascii="Arial" w:hAnsi="Arial" w:cs="Arial"/>
          <w:b/>
          <w:sz w:val="20"/>
          <w:szCs w:val="20"/>
          <w:u w:val="single"/>
          <w:lang w:eastAsia="x-none"/>
        </w:rPr>
        <w:t>202</w:t>
      </w:r>
      <w:r w:rsidR="00413DE0">
        <w:rPr>
          <w:rFonts w:ascii="Arial" w:hAnsi="Arial" w:cs="Arial"/>
          <w:b/>
          <w:sz w:val="20"/>
          <w:szCs w:val="20"/>
          <w:u w:val="single"/>
          <w:lang w:eastAsia="x-none"/>
        </w:rPr>
        <w:t>2</w:t>
      </w:r>
      <w:r w:rsidRPr="002427DB">
        <w:rPr>
          <w:rFonts w:ascii="Arial" w:hAnsi="Arial" w:cs="Arial"/>
          <w:b/>
          <w:sz w:val="20"/>
          <w:szCs w:val="20"/>
          <w:u w:val="single"/>
          <w:lang w:eastAsia="x-none"/>
        </w:rPr>
        <w:t xml:space="preserve"> r.</w:t>
      </w:r>
      <w:r w:rsidR="00CD78ED" w:rsidRPr="002427DB">
        <w:rPr>
          <w:rFonts w:ascii="Arial" w:hAnsi="Arial" w:cs="Arial"/>
          <w:b/>
          <w:sz w:val="20"/>
          <w:szCs w:val="20"/>
          <w:u w:val="single"/>
          <w:lang w:eastAsia="x-none"/>
        </w:rPr>
        <w:t xml:space="preserve"> </w:t>
      </w:r>
      <w:r w:rsidR="00CD78ED" w:rsidRPr="00CD78ED">
        <w:rPr>
          <w:rFonts w:ascii="Arial" w:hAnsi="Arial" w:cs="Arial"/>
          <w:sz w:val="20"/>
          <w:szCs w:val="20"/>
          <w:lang w:eastAsia="x-none"/>
        </w:rPr>
        <w:t xml:space="preserve">tj. w okresie nie dłuższym niż </w:t>
      </w:r>
      <w:r w:rsidR="00CD78ED" w:rsidRPr="00CD78ED">
        <w:rPr>
          <w:rFonts w:ascii="Arial" w:hAnsi="Arial" w:cs="Arial"/>
          <w:sz w:val="20"/>
          <w:szCs w:val="20"/>
        </w:rPr>
        <w:t>30 dni od dnia upływu terminu składania ofert, przy czym pierwszym dniem terminu związania ofertą jest dzień, w którym upływa termin składania ofert.</w:t>
      </w:r>
    </w:p>
    <w:p w14:paraId="0FE5BA3F" w14:textId="77777777" w:rsidR="002A244D" w:rsidRPr="002A244D" w:rsidRDefault="002A244D" w:rsidP="00CB39E3">
      <w:pPr>
        <w:numPr>
          <w:ilvl w:val="0"/>
          <w:numId w:val="10"/>
        </w:numPr>
        <w:spacing w:after="100" w:line="276" w:lineRule="auto"/>
        <w:ind w:left="284" w:hanging="284"/>
        <w:jc w:val="both"/>
        <w:rPr>
          <w:rFonts w:ascii="Arial" w:hAnsi="Arial" w:cs="Arial"/>
          <w:sz w:val="20"/>
          <w:szCs w:val="20"/>
          <w:lang w:eastAsia="x-none"/>
        </w:rPr>
      </w:pPr>
      <w:r w:rsidRPr="002A244D">
        <w:rPr>
          <w:rFonts w:ascii="Arial" w:hAnsi="Arial" w:cs="Arial"/>
          <w:sz w:val="20"/>
          <w:szCs w:val="20"/>
          <w:lang w:eastAsia="x-none"/>
        </w:rPr>
        <w:t>W przypadku</w:t>
      </w:r>
      <w:r w:rsidR="00054B4B">
        <w:rPr>
          <w:rFonts w:ascii="Arial" w:hAnsi="Arial" w:cs="Arial"/>
          <w:sz w:val="20"/>
          <w:szCs w:val="20"/>
          <w:lang w:eastAsia="x-none"/>
        </w:rPr>
        <w:t>,</w:t>
      </w:r>
      <w:r w:rsidRPr="002A244D">
        <w:rPr>
          <w:rFonts w:ascii="Arial" w:hAnsi="Arial" w:cs="Arial"/>
          <w:sz w:val="20"/>
          <w:szCs w:val="20"/>
          <w:lang w:eastAsia="x-none"/>
        </w:rPr>
        <w:t xml:space="preserve"> gdy wybór oferty najkorzystniejszej nie nastąpi przed upływem terminu związania ofertą określonego w SWZ, Zamawiający przed upływem terminu związania ofertą zwraca się jednokrotnie do Wykonawców o wyrażenie zgody na przedłużenie tego terminu o wska</w:t>
      </w:r>
      <w:r>
        <w:rPr>
          <w:rFonts w:ascii="Arial" w:hAnsi="Arial" w:cs="Arial"/>
          <w:sz w:val="20"/>
          <w:szCs w:val="20"/>
          <w:lang w:eastAsia="x-none"/>
        </w:rPr>
        <w:t xml:space="preserve">zany przez niego okres, </w:t>
      </w:r>
      <w:r>
        <w:rPr>
          <w:rFonts w:ascii="Arial" w:hAnsi="Arial" w:cs="Arial"/>
          <w:sz w:val="20"/>
          <w:szCs w:val="20"/>
          <w:lang w:eastAsia="x-none"/>
        </w:rPr>
        <w:br/>
        <w:t>nie dłuż</w:t>
      </w:r>
      <w:r w:rsidRPr="002A244D">
        <w:rPr>
          <w:rFonts w:ascii="Arial" w:hAnsi="Arial" w:cs="Arial"/>
          <w:sz w:val="20"/>
          <w:szCs w:val="20"/>
          <w:lang w:eastAsia="x-none"/>
        </w:rPr>
        <w:t>szy niż 30 dni.</w:t>
      </w:r>
    </w:p>
    <w:p w14:paraId="7B26CAE4" w14:textId="66452E50" w:rsidR="002A244D" w:rsidRDefault="002A244D" w:rsidP="00CB39E3">
      <w:pPr>
        <w:numPr>
          <w:ilvl w:val="0"/>
          <w:numId w:val="10"/>
        </w:numPr>
        <w:spacing w:after="100" w:line="276" w:lineRule="auto"/>
        <w:ind w:left="284" w:hanging="284"/>
        <w:jc w:val="both"/>
        <w:rPr>
          <w:rFonts w:ascii="Arial" w:hAnsi="Arial" w:cs="Arial"/>
          <w:sz w:val="20"/>
          <w:szCs w:val="20"/>
          <w:lang w:eastAsia="x-none"/>
        </w:rPr>
      </w:pPr>
      <w:r>
        <w:rPr>
          <w:rFonts w:ascii="Arial" w:hAnsi="Arial" w:cs="Arial"/>
          <w:sz w:val="20"/>
          <w:szCs w:val="20"/>
          <w:lang w:eastAsia="x-none"/>
        </w:rPr>
        <w:t>Przedłu</w:t>
      </w:r>
      <w:r w:rsidRPr="002A244D">
        <w:rPr>
          <w:rFonts w:ascii="Arial" w:hAnsi="Arial" w:cs="Arial"/>
          <w:sz w:val="20"/>
          <w:szCs w:val="20"/>
          <w:lang w:eastAsia="x-none"/>
        </w:rPr>
        <w:t xml:space="preserve">żenie terminu związania ofertą, o którym mowa w </w:t>
      </w:r>
      <w:proofErr w:type="spellStart"/>
      <w:r w:rsidR="00C62E9F">
        <w:rPr>
          <w:rFonts w:ascii="Arial" w:hAnsi="Arial" w:cs="Arial"/>
          <w:sz w:val="20"/>
          <w:szCs w:val="20"/>
          <w:lang w:eastAsia="x-none"/>
        </w:rPr>
        <w:t>p</w:t>
      </w:r>
      <w:r>
        <w:rPr>
          <w:rFonts w:ascii="Arial" w:hAnsi="Arial" w:cs="Arial"/>
          <w:sz w:val="20"/>
          <w:szCs w:val="20"/>
          <w:lang w:eastAsia="x-none"/>
        </w:rPr>
        <w:t>pkt</w:t>
      </w:r>
      <w:proofErr w:type="spellEnd"/>
      <w:r>
        <w:rPr>
          <w:rFonts w:ascii="Arial" w:hAnsi="Arial" w:cs="Arial"/>
          <w:sz w:val="20"/>
          <w:szCs w:val="20"/>
          <w:lang w:eastAsia="x-none"/>
        </w:rPr>
        <w:t>. 2</w:t>
      </w:r>
      <w:r w:rsidRPr="002A244D">
        <w:rPr>
          <w:rFonts w:ascii="Arial" w:hAnsi="Arial" w:cs="Arial"/>
          <w:sz w:val="20"/>
          <w:szCs w:val="20"/>
          <w:lang w:eastAsia="x-none"/>
        </w:rPr>
        <w:t>, wymaga złożenia przez Wykonawcę pisemnego oświadczenia o wyrażeniu zgody na przedłużenie terminu związania ofertą.</w:t>
      </w:r>
    </w:p>
    <w:p w14:paraId="1A427C06" w14:textId="7D8AE98E" w:rsidR="00054B4B" w:rsidRDefault="00054B4B" w:rsidP="00CB39E3">
      <w:pPr>
        <w:numPr>
          <w:ilvl w:val="0"/>
          <w:numId w:val="10"/>
        </w:numPr>
        <w:spacing w:after="100" w:line="276" w:lineRule="auto"/>
        <w:ind w:left="284" w:hanging="284"/>
        <w:jc w:val="both"/>
        <w:rPr>
          <w:rFonts w:ascii="Arial" w:hAnsi="Arial" w:cs="Arial"/>
          <w:sz w:val="20"/>
          <w:szCs w:val="20"/>
          <w:lang w:eastAsia="x-none"/>
        </w:rPr>
      </w:pPr>
      <w:r>
        <w:rPr>
          <w:rFonts w:ascii="Arial" w:hAnsi="Arial" w:cs="Arial"/>
          <w:sz w:val="20"/>
          <w:szCs w:val="20"/>
          <w:lang w:eastAsia="x-none"/>
        </w:rPr>
        <w:t>Przedłużenie terminu związania ofertą następuje wraz z przedłużeniem ważności wadium albo, jeżeli nie jest to możliwe, z wniesieniem nowego wadium na przedłużony okres związania ofertą.</w:t>
      </w:r>
    </w:p>
    <w:p w14:paraId="039CBAF0" w14:textId="77777777" w:rsidR="00B21BAD" w:rsidRPr="002A244D" w:rsidRDefault="00B21BAD" w:rsidP="00331FC9">
      <w:pPr>
        <w:pStyle w:val="Akapitzlist"/>
        <w:spacing w:after="0"/>
        <w:ind w:left="284"/>
        <w:rPr>
          <w:rFonts w:ascii="Arial" w:hAnsi="Arial" w:cs="Arial"/>
          <w:b/>
          <w:sz w:val="6"/>
          <w:szCs w:val="6"/>
        </w:rPr>
      </w:pPr>
    </w:p>
    <w:p w14:paraId="2EBC4AFA" w14:textId="7712235A" w:rsidR="00331FC9" w:rsidRDefault="00331FC9" w:rsidP="00331FC9">
      <w:pPr>
        <w:pStyle w:val="Akapitzlist"/>
        <w:numPr>
          <w:ilvl w:val="0"/>
          <w:numId w:val="2"/>
        </w:numPr>
        <w:spacing w:after="0"/>
        <w:ind w:left="284" w:hanging="284"/>
        <w:rPr>
          <w:rFonts w:ascii="Arial" w:hAnsi="Arial" w:cs="Arial"/>
          <w:b/>
          <w:u w:val="single"/>
        </w:rPr>
      </w:pPr>
      <w:r w:rsidRPr="006833BA">
        <w:rPr>
          <w:rFonts w:ascii="Arial" w:hAnsi="Arial" w:cs="Arial"/>
          <w:b/>
          <w:u w:val="single"/>
        </w:rPr>
        <w:t>Sposób i termin składania ofert.</w:t>
      </w:r>
    </w:p>
    <w:p w14:paraId="0DE32B95" w14:textId="77777777" w:rsidR="00087D34" w:rsidRPr="006833BA" w:rsidRDefault="00087D34" w:rsidP="00087D34">
      <w:pPr>
        <w:pStyle w:val="Akapitzlist"/>
        <w:spacing w:after="0"/>
        <w:ind w:left="284"/>
        <w:rPr>
          <w:rFonts w:ascii="Arial" w:hAnsi="Arial" w:cs="Arial"/>
          <w:b/>
          <w:u w:val="single"/>
        </w:rPr>
      </w:pPr>
    </w:p>
    <w:p w14:paraId="08951EBB" w14:textId="15006F8F" w:rsidR="0054596D" w:rsidRPr="002427DB" w:rsidRDefault="0054596D" w:rsidP="00CB39E3">
      <w:pPr>
        <w:pStyle w:val="Akapitzlist"/>
        <w:numPr>
          <w:ilvl w:val="0"/>
          <w:numId w:val="19"/>
        </w:numPr>
        <w:spacing w:after="120" w:line="276" w:lineRule="auto"/>
        <w:ind w:left="284" w:hanging="284"/>
        <w:jc w:val="both"/>
        <w:rPr>
          <w:rFonts w:ascii="Arial" w:hAnsi="Arial" w:cs="Arial"/>
          <w:sz w:val="20"/>
          <w:szCs w:val="20"/>
        </w:rPr>
      </w:pPr>
      <w:r w:rsidRPr="006833BA">
        <w:rPr>
          <w:rFonts w:ascii="Arial" w:hAnsi="Arial" w:cs="Arial"/>
          <w:sz w:val="20"/>
          <w:szCs w:val="20"/>
        </w:rPr>
        <w:t xml:space="preserve">Ofertę wraz </w:t>
      </w:r>
      <w:r w:rsidRPr="009F6E24">
        <w:rPr>
          <w:rFonts w:ascii="Arial" w:hAnsi="Arial" w:cs="Arial"/>
          <w:sz w:val="20"/>
          <w:szCs w:val="20"/>
        </w:rPr>
        <w:t xml:space="preserve">z wymaganymi dokumentami / załącznikami należy złożyć za pośrednictwem platformy zakupowej pod adresem </w:t>
      </w:r>
      <w:r w:rsidR="009F6E24" w:rsidRPr="009F6E24">
        <w:rPr>
          <w:rFonts w:ascii="Arial" w:hAnsi="Arial" w:cs="Arial"/>
          <w:sz w:val="20"/>
          <w:szCs w:val="20"/>
        </w:rPr>
        <w:t>https://platformazakupowa.pl/pn/gpp_grudziadz</w:t>
      </w:r>
      <w:r w:rsidRPr="009F6E24">
        <w:rPr>
          <w:rFonts w:ascii="Arial" w:hAnsi="Arial" w:cs="Arial"/>
          <w:color w:val="FF0000"/>
          <w:sz w:val="20"/>
          <w:szCs w:val="20"/>
        </w:rPr>
        <w:t xml:space="preserve"> </w:t>
      </w:r>
      <w:r w:rsidR="006833BA" w:rsidRPr="009F6E24">
        <w:rPr>
          <w:rFonts w:ascii="Arial" w:hAnsi="Arial" w:cs="Arial"/>
          <w:sz w:val="20"/>
          <w:szCs w:val="20"/>
        </w:rPr>
        <w:t>w myśl u</w:t>
      </w:r>
      <w:r w:rsidRPr="009F6E24">
        <w:rPr>
          <w:rFonts w:ascii="Arial" w:hAnsi="Arial" w:cs="Arial"/>
          <w:sz w:val="20"/>
          <w:szCs w:val="20"/>
        </w:rPr>
        <w:t>stawy</w:t>
      </w:r>
      <w:r w:rsidR="006833BA" w:rsidRPr="006833BA">
        <w:rPr>
          <w:rFonts w:ascii="Arial" w:hAnsi="Arial" w:cs="Arial"/>
          <w:sz w:val="20"/>
          <w:szCs w:val="20"/>
        </w:rPr>
        <w:t xml:space="preserve"> </w:t>
      </w:r>
      <w:proofErr w:type="spellStart"/>
      <w:r w:rsidR="006833BA" w:rsidRPr="006833BA">
        <w:rPr>
          <w:rFonts w:ascii="Arial" w:hAnsi="Arial" w:cs="Arial"/>
          <w:sz w:val="20"/>
          <w:szCs w:val="20"/>
        </w:rPr>
        <w:t>p.z.p</w:t>
      </w:r>
      <w:proofErr w:type="spellEnd"/>
      <w:r w:rsidR="006833BA" w:rsidRPr="006833BA">
        <w:rPr>
          <w:rFonts w:ascii="Arial" w:hAnsi="Arial" w:cs="Arial"/>
          <w:sz w:val="20"/>
          <w:szCs w:val="20"/>
        </w:rPr>
        <w:t>.</w:t>
      </w:r>
      <w:r w:rsidRPr="006833BA">
        <w:rPr>
          <w:rFonts w:ascii="Arial" w:hAnsi="Arial" w:cs="Arial"/>
          <w:sz w:val="20"/>
          <w:szCs w:val="20"/>
        </w:rPr>
        <w:t xml:space="preserve"> na stronie internetowej prowadzonego postępowania </w:t>
      </w:r>
      <w:r w:rsidRPr="002427DB">
        <w:rPr>
          <w:rFonts w:ascii="Arial" w:hAnsi="Arial" w:cs="Arial"/>
          <w:b/>
          <w:sz w:val="20"/>
          <w:szCs w:val="20"/>
          <w:u w:val="single"/>
        </w:rPr>
        <w:t>do dnia</w:t>
      </w:r>
      <w:r w:rsidR="00A41F42" w:rsidRPr="002427DB">
        <w:rPr>
          <w:rFonts w:ascii="Arial" w:hAnsi="Arial" w:cs="Arial"/>
          <w:b/>
          <w:sz w:val="20"/>
          <w:szCs w:val="20"/>
          <w:u w:val="single"/>
        </w:rPr>
        <w:t xml:space="preserve"> </w:t>
      </w:r>
      <w:r w:rsidR="00210BC1">
        <w:rPr>
          <w:rFonts w:ascii="Arial" w:hAnsi="Arial" w:cs="Arial"/>
          <w:b/>
          <w:sz w:val="20"/>
          <w:szCs w:val="20"/>
          <w:u w:val="single"/>
        </w:rPr>
        <w:t>1</w:t>
      </w:r>
      <w:r w:rsidR="00E37D44">
        <w:rPr>
          <w:rFonts w:ascii="Arial" w:hAnsi="Arial" w:cs="Arial"/>
          <w:b/>
          <w:sz w:val="20"/>
          <w:szCs w:val="20"/>
          <w:u w:val="single"/>
        </w:rPr>
        <w:t xml:space="preserve">3 </w:t>
      </w:r>
      <w:r w:rsidR="00210BC1">
        <w:rPr>
          <w:rFonts w:ascii="Arial" w:hAnsi="Arial" w:cs="Arial"/>
          <w:b/>
          <w:sz w:val="20"/>
          <w:szCs w:val="20"/>
          <w:u w:val="single"/>
        </w:rPr>
        <w:t>wrześ</w:t>
      </w:r>
      <w:r w:rsidR="00E37D44">
        <w:rPr>
          <w:rFonts w:ascii="Arial" w:hAnsi="Arial" w:cs="Arial"/>
          <w:b/>
          <w:sz w:val="20"/>
          <w:szCs w:val="20"/>
          <w:u w:val="single"/>
        </w:rPr>
        <w:t>nia</w:t>
      </w:r>
      <w:r w:rsidR="00C77348" w:rsidRPr="002427DB">
        <w:rPr>
          <w:rFonts w:ascii="Arial" w:hAnsi="Arial" w:cs="Arial"/>
          <w:b/>
          <w:sz w:val="20"/>
          <w:szCs w:val="20"/>
          <w:u w:val="single"/>
        </w:rPr>
        <w:t xml:space="preserve"> </w:t>
      </w:r>
      <w:r w:rsidR="00A41F42" w:rsidRPr="002427DB">
        <w:rPr>
          <w:rFonts w:ascii="Arial" w:hAnsi="Arial" w:cs="Arial"/>
          <w:b/>
          <w:sz w:val="20"/>
          <w:szCs w:val="20"/>
          <w:u w:val="single"/>
        </w:rPr>
        <w:t>202</w:t>
      </w:r>
      <w:r w:rsidR="00C77348">
        <w:rPr>
          <w:rFonts w:ascii="Arial" w:hAnsi="Arial" w:cs="Arial"/>
          <w:b/>
          <w:sz w:val="20"/>
          <w:szCs w:val="20"/>
          <w:u w:val="single"/>
        </w:rPr>
        <w:t>2</w:t>
      </w:r>
      <w:r w:rsidR="00A41F42" w:rsidRPr="002427DB">
        <w:rPr>
          <w:rFonts w:ascii="Arial" w:hAnsi="Arial" w:cs="Arial"/>
          <w:b/>
          <w:sz w:val="20"/>
          <w:szCs w:val="20"/>
          <w:u w:val="single"/>
        </w:rPr>
        <w:t xml:space="preserve"> r. g. </w:t>
      </w:r>
      <w:r w:rsidR="00BE7C5F" w:rsidRPr="002427DB">
        <w:rPr>
          <w:rFonts w:ascii="Arial" w:hAnsi="Arial" w:cs="Arial"/>
          <w:b/>
          <w:sz w:val="20"/>
          <w:szCs w:val="20"/>
          <w:u w:val="single"/>
        </w:rPr>
        <w:t>09.</w:t>
      </w:r>
      <w:r w:rsidR="008A27C8" w:rsidRPr="002427DB">
        <w:rPr>
          <w:rFonts w:ascii="Arial" w:hAnsi="Arial" w:cs="Arial"/>
          <w:b/>
          <w:sz w:val="20"/>
          <w:szCs w:val="20"/>
          <w:u w:val="single"/>
        </w:rPr>
        <w:t>0</w:t>
      </w:r>
      <w:r w:rsidR="00BE7C5F" w:rsidRPr="002427DB">
        <w:rPr>
          <w:rFonts w:ascii="Arial" w:hAnsi="Arial" w:cs="Arial"/>
          <w:b/>
          <w:sz w:val="20"/>
          <w:szCs w:val="20"/>
          <w:u w:val="single"/>
        </w:rPr>
        <w:t>0</w:t>
      </w:r>
      <w:r w:rsidR="006833BA" w:rsidRPr="002427DB">
        <w:rPr>
          <w:rFonts w:ascii="Arial" w:hAnsi="Arial" w:cs="Arial"/>
          <w:b/>
          <w:sz w:val="20"/>
          <w:szCs w:val="20"/>
          <w:u w:val="single"/>
        </w:rPr>
        <w:t>.</w:t>
      </w:r>
    </w:p>
    <w:p w14:paraId="3D4D11A6" w14:textId="77777777" w:rsidR="0054596D" w:rsidRPr="0054596D" w:rsidRDefault="0054596D" w:rsidP="00CB39E3">
      <w:pPr>
        <w:numPr>
          <w:ilvl w:val="0"/>
          <w:numId w:val="19"/>
        </w:numPr>
        <w:spacing w:after="120" w:line="276" w:lineRule="auto"/>
        <w:ind w:left="284" w:hanging="284"/>
        <w:jc w:val="both"/>
        <w:rPr>
          <w:rFonts w:ascii="Arial" w:hAnsi="Arial" w:cs="Arial"/>
          <w:sz w:val="20"/>
          <w:szCs w:val="20"/>
        </w:rPr>
      </w:pPr>
      <w:r w:rsidRPr="0054596D">
        <w:rPr>
          <w:rFonts w:ascii="Arial" w:hAnsi="Arial" w:cs="Arial"/>
          <w:sz w:val="20"/>
          <w:szCs w:val="20"/>
        </w:rPr>
        <w:t>Za datę złożenia oferty przyjmuje się datę jej przekazania w systemie (platformie) w drugim kroku składania oferty poprzez kliknięcie przycisku „</w:t>
      </w:r>
      <w:r w:rsidRPr="006833BA">
        <w:rPr>
          <w:rFonts w:ascii="Arial" w:hAnsi="Arial" w:cs="Arial"/>
          <w:i/>
          <w:sz w:val="20"/>
          <w:szCs w:val="20"/>
        </w:rPr>
        <w:t>Złóż ofertę</w:t>
      </w:r>
      <w:r w:rsidRPr="0054596D">
        <w:rPr>
          <w:rFonts w:ascii="Arial" w:hAnsi="Arial" w:cs="Arial"/>
          <w:sz w:val="20"/>
          <w:szCs w:val="20"/>
        </w:rPr>
        <w:t>” i wyświetlenie się komunikatu, że oferta została zaszyfrowana i złożona.</w:t>
      </w:r>
    </w:p>
    <w:p w14:paraId="50AAEAF7" w14:textId="77777777" w:rsidR="006833BA" w:rsidRDefault="0054596D" w:rsidP="00CB39E3">
      <w:pPr>
        <w:numPr>
          <w:ilvl w:val="0"/>
          <w:numId w:val="19"/>
        </w:numPr>
        <w:spacing w:after="120" w:line="276" w:lineRule="auto"/>
        <w:ind w:left="284" w:hanging="284"/>
        <w:jc w:val="both"/>
        <w:rPr>
          <w:rFonts w:ascii="Arial" w:hAnsi="Arial" w:cs="Arial"/>
          <w:sz w:val="20"/>
          <w:szCs w:val="20"/>
        </w:rPr>
      </w:pPr>
      <w:r w:rsidRPr="0054596D">
        <w:rPr>
          <w:rFonts w:ascii="Arial" w:hAnsi="Arial" w:cs="Arial"/>
          <w:sz w:val="20"/>
          <w:szCs w:val="20"/>
        </w:rPr>
        <w:t xml:space="preserve">Szczegółowa instrukcja dla Wykonawców dotycząca złożenia, zmiany i wycofania oferty </w:t>
      </w:r>
      <w:r w:rsidR="006833BA">
        <w:rPr>
          <w:rFonts w:ascii="Arial" w:hAnsi="Arial" w:cs="Arial"/>
          <w:sz w:val="20"/>
          <w:szCs w:val="20"/>
        </w:rPr>
        <w:t xml:space="preserve">przy użyciu platformy zakupowej </w:t>
      </w:r>
      <w:r w:rsidRPr="0054596D">
        <w:rPr>
          <w:rFonts w:ascii="Arial" w:hAnsi="Arial" w:cs="Arial"/>
          <w:sz w:val="20"/>
          <w:szCs w:val="20"/>
        </w:rPr>
        <w:t>znajduje się na stronie internetowej pod adresem:</w:t>
      </w:r>
    </w:p>
    <w:p w14:paraId="4804E184" w14:textId="77777777" w:rsidR="0054596D" w:rsidRPr="006833BA" w:rsidRDefault="00000000" w:rsidP="006833BA">
      <w:pPr>
        <w:spacing w:after="120" w:line="276" w:lineRule="auto"/>
        <w:ind w:left="284"/>
        <w:jc w:val="center"/>
        <w:rPr>
          <w:rFonts w:ascii="Arial" w:hAnsi="Arial" w:cs="Arial"/>
          <w:b/>
          <w:sz w:val="20"/>
          <w:szCs w:val="20"/>
        </w:rPr>
      </w:pPr>
      <w:hyperlink r:id="rId9" w:history="1">
        <w:r w:rsidR="0054596D" w:rsidRPr="006833BA">
          <w:rPr>
            <w:rStyle w:val="Hipercze"/>
            <w:rFonts w:ascii="Arial" w:hAnsi="Arial" w:cs="Arial"/>
            <w:b/>
            <w:color w:val="auto"/>
            <w:sz w:val="20"/>
            <w:szCs w:val="20"/>
          </w:rPr>
          <w:t>https://platformazakupowa.pl/strona/45-instrukcje</w:t>
        </w:r>
      </w:hyperlink>
      <w:r w:rsidR="0054596D" w:rsidRPr="006833BA">
        <w:rPr>
          <w:rFonts w:ascii="Arial" w:hAnsi="Arial" w:cs="Arial"/>
          <w:b/>
          <w:sz w:val="20"/>
          <w:szCs w:val="20"/>
        </w:rPr>
        <w:t>.</w:t>
      </w:r>
    </w:p>
    <w:p w14:paraId="7E4C7258" w14:textId="77777777" w:rsidR="00331FC9" w:rsidRPr="0054596D" w:rsidRDefault="0054596D" w:rsidP="00CB39E3">
      <w:pPr>
        <w:pStyle w:val="Akapitzlist"/>
        <w:numPr>
          <w:ilvl w:val="0"/>
          <w:numId w:val="19"/>
        </w:numPr>
        <w:spacing w:after="120" w:line="276" w:lineRule="auto"/>
        <w:ind w:left="284" w:hanging="284"/>
        <w:contextualSpacing w:val="0"/>
        <w:rPr>
          <w:rFonts w:ascii="Arial" w:hAnsi="Arial" w:cs="Arial"/>
          <w:sz w:val="20"/>
          <w:szCs w:val="20"/>
        </w:rPr>
      </w:pPr>
      <w:r w:rsidRPr="0054596D">
        <w:rPr>
          <w:rFonts w:ascii="Arial" w:hAnsi="Arial" w:cs="Arial"/>
          <w:sz w:val="20"/>
          <w:szCs w:val="20"/>
        </w:rPr>
        <w:t xml:space="preserve">Wykonawca po upływie terminu do składania ofert nie może </w:t>
      </w:r>
      <w:r w:rsidR="006833BA">
        <w:rPr>
          <w:rFonts w:ascii="Arial" w:hAnsi="Arial" w:cs="Arial"/>
          <w:sz w:val="20"/>
          <w:szCs w:val="20"/>
        </w:rPr>
        <w:t xml:space="preserve">skutecznie dokonać zmiany ani również </w:t>
      </w:r>
      <w:r w:rsidRPr="0054596D">
        <w:rPr>
          <w:rFonts w:ascii="Arial" w:hAnsi="Arial" w:cs="Arial"/>
          <w:sz w:val="20"/>
          <w:szCs w:val="20"/>
        </w:rPr>
        <w:t>wycofać złożonej oferty</w:t>
      </w:r>
    </w:p>
    <w:p w14:paraId="0005CECE" w14:textId="77777777" w:rsidR="00331FC9" w:rsidRDefault="00331FC9" w:rsidP="00331FC9">
      <w:pPr>
        <w:pStyle w:val="Akapitzlist"/>
        <w:numPr>
          <w:ilvl w:val="0"/>
          <w:numId w:val="2"/>
        </w:numPr>
        <w:spacing w:after="0"/>
        <w:ind w:left="284" w:hanging="284"/>
        <w:rPr>
          <w:rFonts w:ascii="Arial" w:hAnsi="Arial" w:cs="Arial"/>
          <w:b/>
          <w:u w:val="single"/>
        </w:rPr>
      </w:pPr>
      <w:r w:rsidRPr="006833BA">
        <w:rPr>
          <w:rFonts w:ascii="Arial" w:hAnsi="Arial" w:cs="Arial"/>
          <w:b/>
          <w:u w:val="single"/>
        </w:rPr>
        <w:t>Termin otwarcia ofert.</w:t>
      </w:r>
    </w:p>
    <w:p w14:paraId="79DB525B" w14:textId="77777777" w:rsidR="003C1D98" w:rsidRPr="006833BA" w:rsidRDefault="003C1D98" w:rsidP="003C1D98">
      <w:pPr>
        <w:pStyle w:val="Akapitzlist"/>
        <w:spacing w:after="0"/>
        <w:ind w:left="284"/>
        <w:rPr>
          <w:rFonts w:ascii="Arial" w:hAnsi="Arial" w:cs="Arial"/>
          <w:b/>
          <w:u w:val="single"/>
        </w:rPr>
      </w:pPr>
    </w:p>
    <w:p w14:paraId="6DF35CA0" w14:textId="5F835986" w:rsidR="006833BA" w:rsidRPr="002427DB" w:rsidRDefault="006833BA" w:rsidP="00CB39E3">
      <w:pPr>
        <w:pStyle w:val="Akapitzlist"/>
        <w:numPr>
          <w:ilvl w:val="0"/>
          <w:numId w:val="20"/>
        </w:numPr>
        <w:spacing w:after="120" w:line="276" w:lineRule="auto"/>
        <w:ind w:left="284" w:hanging="284"/>
        <w:contextualSpacing w:val="0"/>
        <w:jc w:val="both"/>
        <w:rPr>
          <w:rFonts w:ascii="Arial" w:hAnsi="Arial" w:cs="Arial"/>
          <w:sz w:val="20"/>
          <w:szCs w:val="20"/>
        </w:rPr>
      </w:pPr>
      <w:r>
        <w:rPr>
          <w:rFonts w:ascii="Arial" w:hAnsi="Arial" w:cs="Arial"/>
          <w:sz w:val="20"/>
          <w:szCs w:val="20"/>
        </w:rPr>
        <w:t xml:space="preserve">Otwarcie ofert nastąpi </w:t>
      </w:r>
      <w:r w:rsidR="00A41F42" w:rsidRPr="002427DB">
        <w:rPr>
          <w:rFonts w:ascii="Arial" w:hAnsi="Arial" w:cs="Arial"/>
          <w:b/>
          <w:sz w:val="20"/>
          <w:szCs w:val="20"/>
          <w:u w:val="single"/>
        </w:rPr>
        <w:t xml:space="preserve">w dniu </w:t>
      </w:r>
      <w:r w:rsidR="00210BC1">
        <w:rPr>
          <w:rFonts w:ascii="Arial" w:hAnsi="Arial" w:cs="Arial"/>
          <w:b/>
          <w:sz w:val="20"/>
          <w:szCs w:val="20"/>
          <w:u w:val="single"/>
        </w:rPr>
        <w:t>13 września</w:t>
      </w:r>
      <w:r w:rsidR="00210BC1" w:rsidRPr="002427DB">
        <w:rPr>
          <w:rFonts w:ascii="Arial" w:hAnsi="Arial" w:cs="Arial"/>
          <w:b/>
          <w:sz w:val="20"/>
          <w:szCs w:val="20"/>
          <w:u w:val="single"/>
        </w:rPr>
        <w:t xml:space="preserve"> </w:t>
      </w:r>
      <w:r w:rsidR="00A41F42" w:rsidRPr="002427DB">
        <w:rPr>
          <w:rFonts w:ascii="Arial" w:hAnsi="Arial" w:cs="Arial"/>
          <w:b/>
          <w:sz w:val="20"/>
          <w:szCs w:val="20"/>
          <w:u w:val="single"/>
        </w:rPr>
        <w:t>202</w:t>
      </w:r>
      <w:r w:rsidR="00C77348">
        <w:rPr>
          <w:rFonts w:ascii="Arial" w:hAnsi="Arial" w:cs="Arial"/>
          <w:b/>
          <w:sz w:val="20"/>
          <w:szCs w:val="20"/>
          <w:u w:val="single"/>
        </w:rPr>
        <w:t>2</w:t>
      </w:r>
      <w:r w:rsidR="00A41F42" w:rsidRPr="002427DB">
        <w:rPr>
          <w:rFonts w:ascii="Arial" w:hAnsi="Arial" w:cs="Arial"/>
          <w:b/>
          <w:sz w:val="20"/>
          <w:szCs w:val="20"/>
          <w:u w:val="single"/>
        </w:rPr>
        <w:t xml:space="preserve"> r. o godz. </w:t>
      </w:r>
      <w:r w:rsidR="008A27C8" w:rsidRPr="002427DB">
        <w:rPr>
          <w:rFonts w:ascii="Arial" w:hAnsi="Arial" w:cs="Arial"/>
          <w:b/>
          <w:sz w:val="20"/>
          <w:szCs w:val="20"/>
          <w:u w:val="single"/>
        </w:rPr>
        <w:t>09</w:t>
      </w:r>
      <w:r w:rsidR="00BE7C5F" w:rsidRPr="002427DB">
        <w:rPr>
          <w:rFonts w:ascii="Arial" w:hAnsi="Arial" w:cs="Arial"/>
          <w:b/>
          <w:sz w:val="20"/>
          <w:szCs w:val="20"/>
          <w:u w:val="single"/>
        </w:rPr>
        <w:t>.</w:t>
      </w:r>
      <w:r w:rsidR="008A27C8" w:rsidRPr="002427DB">
        <w:rPr>
          <w:rFonts w:ascii="Arial" w:hAnsi="Arial" w:cs="Arial"/>
          <w:b/>
          <w:sz w:val="20"/>
          <w:szCs w:val="20"/>
          <w:u w:val="single"/>
        </w:rPr>
        <w:t>15</w:t>
      </w:r>
      <w:r w:rsidRPr="002427DB">
        <w:rPr>
          <w:rFonts w:ascii="Arial" w:hAnsi="Arial" w:cs="Arial"/>
          <w:b/>
          <w:sz w:val="20"/>
          <w:szCs w:val="20"/>
          <w:u w:val="single"/>
        </w:rPr>
        <w:t>.</w:t>
      </w:r>
    </w:p>
    <w:p w14:paraId="2C355F96" w14:textId="77777777" w:rsidR="006833BA" w:rsidRPr="00040E69" w:rsidRDefault="00830768" w:rsidP="00CB39E3">
      <w:pPr>
        <w:pStyle w:val="Akapitzlist"/>
        <w:numPr>
          <w:ilvl w:val="0"/>
          <w:numId w:val="20"/>
        </w:numPr>
        <w:spacing w:after="120" w:line="276" w:lineRule="auto"/>
        <w:ind w:left="284" w:hanging="284"/>
        <w:contextualSpacing w:val="0"/>
        <w:jc w:val="both"/>
        <w:rPr>
          <w:rFonts w:ascii="Arial" w:hAnsi="Arial" w:cs="Arial"/>
          <w:sz w:val="20"/>
          <w:szCs w:val="20"/>
        </w:rPr>
      </w:pPr>
      <w:r>
        <w:rPr>
          <w:rFonts w:ascii="Arial" w:hAnsi="Arial" w:cs="Arial"/>
          <w:sz w:val="20"/>
          <w:szCs w:val="20"/>
        </w:rPr>
        <w:t>Sesja otwarcia ofert nie ma charakteru</w:t>
      </w:r>
      <w:r w:rsidR="00040E69">
        <w:rPr>
          <w:rFonts w:ascii="Arial" w:hAnsi="Arial" w:cs="Arial"/>
          <w:sz w:val="20"/>
          <w:szCs w:val="20"/>
        </w:rPr>
        <w:t xml:space="preserve"> jawnego z udziałem Wykonawców oraz nie będzie </w:t>
      </w:r>
      <w:r w:rsidR="006833BA" w:rsidRPr="00040E69">
        <w:rPr>
          <w:rFonts w:ascii="Arial" w:hAnsi="Arial" w:cs="Arial"/>
          <w:sz w:val="20"/>
          <w:szCs w:val="20"/>
        </w:rPr>
        <w:t>transmitowana za pośrednictwem elektronicznych nar</w:t>
      </w:r>
      <w:r w:rsidRPr="00040E69">
        <w:rPr>
          <w:rFonts w:ascii="Arial" w:hAnsi="Arial" w:cs="Arial"/>
          <w:sz w:val="20"/>
          <w:szCs w:val="20"/>
        </w:rPr>
        <w:t>zędzi do przekazu wideo on-line</w:t>
      </w:r>
      <w:r w:rsidR="006833BA" w:rsidRPr="00040E69">
        <w:rPr>
          <w:rFonts w:ascii="Arial" w:hAnsi="Arial" w:cs="Arial"/>
          <w:sz w:val="20"/>
          <w:szCs w:val="20"/>
        </w:rPr>
        <w:t>.</w:t>
      </w:r>
    </w:p>
    <w:p w14:paraId="16A0C1E8" w14:textId="77777777" w:rsidR="00830768" w:rsidRDefault="00830768" w:rsidP="00CB39E3">
      <w:pPr>
        <w:pStyle w:val="Akapitzlist"/>
        <w:numPr>
          <w:ilvl w:val="0"/>
          <w:numId w:val="20"/>
        </w:numPr>
        <w:spacing w:after="120" w:line="276" w:lineRule="auto"/>
        <w:ind w:left="284" w:hanging="284"/>
        <w:contextualSpacing w:val="0"/>
        <w:jc w:val="both"/>
        <w:rPr>
          <w:rFonts w:ascii="Arial" w:hAnsi="Arial" w:cs="Arial"/>
          <w:sz w:val="20"/>
          <w:szCs w:val="20"/>
        </w:rPr>
      </w:pPr>
      <w:r w:rsidRPr="00830768">
        <w:rPr>
          <w:rFonts w:ascii="Arial" w:hAnsi="Arial" w:cs="Arial"/>
          <w:sz w:val="20"/>
          <w:szCs w:val="20"/>
        </w:rPr>
        <w:t>Zamawiający, najpóźniej przed otwarciem ofert, udostępnia na stronie internetowej prowadzonego postępowania informację o kwocie, jaką zamierza przeznaczyć na sfinansowanie zamówienia.</w:t>
      </w:r>
    </w:p>
    <w:p w14:paraId="303B8E8A" w14:textId="77777777" w:rsidR="00830768" w:rsidRDefault="00830768" w:rsidP="00CB39E3">
      <w:pPr>
        <w:pStyle w:val="Akapitzlist"/>
        <w:numPr>
          <w:ilvl w:val="0"/>
          <w:numId w:val="20"/>
        </w:numPr>
        <w:spacing w:after="120" w:line="276" w:lineRule="auto"/>
        <w:ind w:left="284" w:hanging="284"/>
        <w:contextualSpacing w:val="0"/>
        <w:jc w:val="both"/>
        <w:rPr>
          <w:rFonts w:ascii="Arial" w:hAnsi="Arial" w:cs="Arial"/>
          <w:sz w:val="20"/>
          <w:szCs w:val="20"/>
        </w:rPr>
      </w:pPr>
      <w:r>
        <w:rPr>
          <w:rFonts w:ascii="Arial" w:hAnsi="Arial" w:cs="Arial"/>
          <w:sz w:val="20"/>
          <w:szCs w:val="20"/>
        </w:rPr>
        <w:t>Zamawiający niezwłocznie po otwarciu ofert, udostępni na stronie internetowej prowadzonego postępowania informacje o:</w:t>
      </w:r>
    </w:p>
    <w:p w14:paraId="77D812E1" w14:textId="77777777" w:rsidR="00830768" w:rsidRPr="00830768" w:rsidRDefault="00830768" w:rsidP="00CB39E3">
      <w:pPr>
        <w:pStyle w:val="Akapitzlist"/>
        <w:numPr>
          <w:ilvl w:val="0"/>
          <w:numId w:val="21"/>
        </w:numPr>
        <w:spacing w:after="120" w:line="276" w:lineRule="auto"/>
        <w:ind w:left="568" w:hanging="284"/>
        <w:contextualSpacing w:val="0"/>
        <w:jc w:val="both"/>
        <w:rPr>
          <w:rFonts w:ascii="Arial" w:hAnsi="Arial" w:cs="Arial"/>
          <w:color w:val="333333"/>
          <w:sz w:val="20"/>
          <w:szCs w:val="20"/>
        </w:rPr>
      </w:pPr>
      <w:r w:rsidRPr="00830768">
        <w:rPr>
          <w:rFonts w:ascii="Arial" w:hAnsi="Arial" w:cs="Arial"/>
          <w:color w:val="333333"/>
          <w:sz w:val="20"/>
          <w:szCs w:val="20"/>
        </w:rPr>
        <w:t>nazwach albo imionach i nazwiskach oraz siedzibach lub miejscach prowadzonej działalności gospodarczej albo miejscach zamieszkania Wykonawców, których oferty zostały otwarte;</w:t>
      </w:r>
    </w:p>
    <w:p w14:paraId="37593E45" w14:textId="77777777" w:rsidR="00AA1C36" w:rsidRDefault="00830768" w:rsidP="00CB39E3">
      <w:pPr>
        <w:pStyle w:val="Akapitzlist"/>
        <w:numPr>
          <w:ilvl w:val="0"/>
          <w:numId w:val="21"/>
        </w:numPr>
        <w:spacing w:after="120" w:line="276" w:lineRule="auto"/>
        <w:ind w:left="568" w:hanging="284"/>
        <w:contextualSpacing w:val="0"/>
        <w:jc w:val="both"/>
        <w:rPr>
          <w:rFonts w:ascii="Arial" w:hAnsi="Arial" w:cs="Arial"/>
          <w:color w:val="333333"/>
          <w:sz w:val="20"/>
          <w:szCs w:val="20"/>
        </w:rPr>
      </w:pPr>
      <w:r w:rsidRPr="00830768">
        <w:rPr>
          <w:rFonts w:ascii="Arial" w:hAnsi="Arial" w:cs="Arial"/>
          <w:color w:val="333333"/>
          <w:sz w:val="20"/>
          <w:szCs w:val="20"/>
        </w:rPr>
        <w:t>cenach zawartych w ofertach.</w:t>
      </w:r>
    </w:p>
    <w:p w14:paraId="75B6B2B5" w14:textId="77777777" w:rsidR="00830768" w:rsidRPr="00830768" w:rsidRDefault="00830768" w:rsidP="00CB39E3">
      <w:pPr>
        <w:pStyle w:val="Akapitzlist"/>
        <w:numPr>
          <w:ilvl w:val="0"/>
          <w:numId w:val="20"/>
        </w:numPr>
        <w:spacing w:after="120" w:line="276" w:lineRule="auto"/>
        <w:ind w:left="284" w:hanging="284"/>
        <w:contextualSpacing w:val="0"/>
        <w:jc w:val="both"/>
        <w:rPr>
          <w:rFonts w:ascii="Arial" w:hAnsi="Arial" w:cs="Arial"/>
          <w:color w:val="333333"/>
          <w:sz w:val="20"/>
          <w:szCs w:val="20"/>
        </w:rPr>
      </w:pPr>
      <w:r>
        <w:rPr>
          <w:rFonts w:ascii="Arial" w:hAnsi="Arial" w:cs="Arial"/>
          <w:color w:val="333333"/>
          <w:sz w:val="20"/>
          <w:szCs w:val="20"/>
        </w:rPr>
        <w:t>W</w:t>
      </w:r>
      <w:r w:rsidRPr="00830768">
        <w:rPr>
          <w:rFonts w:ascii="Arial" w:hAnsi="Arial" w:cs="Arial"/>
          <w:color w:val="333333"/>
          <w:sz w:val="20"/>
          <w:szCs w:val="20"/>
        </w:rPr>
        <w:t xml:space="preserve"> przypadku </w:t>
      </w:r>
      <w:r>
        <w:rPr>
          <w:rFonts w:ascii="Arial" w:hAnsi="Arial" w:cs="Arial"/>
          <w:color w:val="333333"/>
          <w:sz w:val="20"/>
          <w:szCs w:val="20"/>
        </w:rPr>
        <w:t xml:space="preserve">wystąpienia </w:t>
      </w:r>
      <w:r w:rsidRPr="00830768">
        <w:rPr>
          <w:rFonts w:ascii="Arial" w:hAnsi="Arial" w:cs="Arial"/>
          <w:color w:val="333333"/>
          <w:sz w:val="20"/>
          <w:szCs w:val="20"/>
        </w:rPr>
        <w:t>awarii systemu</w:t>
      </w:r>
      <w:r>
        <w:rPr>
          <w:rFonts w:ascii="Arial" w:hAnsi="Arial" w:cs="Arial"/>
          <w:color w:val="333333"/>
          <w:sz w:val="20"/>
          <w:szCs w:val="20"/>
        </w:rPr>
        <w:t xml:space="preserve"> teleinformatycznego</w:t>
      </w:r>
      <w:r w:rsidRPr="00830768">
        <w:rPr>
          <w:rFonts w:ascii="Arial" w:hAnsi="Arial" w:cs="Arial"/>
          <w:color w:val="333333"/>
          <w:sz w:val="20"/>
          <w:szCs w:val="20"/>
        </w:rPr>
        <w:t xml:space="preserve">, która </w:t>
      </w:r>
      <w:r>
        <w:rPr>
          <w:rFonts w:ascii="Arial" w:hAnsi="Arial" w:cs="Arial"/>
          <w:color w:val="333333"/>
          <w:sz w:val="20"/>
          <w:szCs w:val="20"/>
        </w:rPr>
        <w:t>s</w:t>
      </w:r>
      <w:r w:rsidRPr="00830768">
        <w:rPr>
          <w:rFonts w:ascii="Arial" w:hAnsi="Arial" w:cs="Arial"/>
          <w:color w:val="333333"/>
          <w:sz w:val="20"/>
          <w:szCs w:val="20"/>
        </w:rPr>
        <w:t>powoduje brak możliwości otwarcia ofert w t</w:t>
      </w:r>
      <w:r>
        <w:rPr>
          <w:rFonts w:ascii="Arial" w:hAnsi="Arial" w:cs="Arial"/>
          <w:color w:val="333333"/>
          <w:sz w:val="20"/>
          <w:szCs w:val="20"/>
        </w:rPr>
        <w:t>erminie określonym przez Z</w:t>
      </w:r>
      <w:r w:rsidRPr="00830768">
        <w:rPr>
          <w:rFonts w:ascii="Arial" w:hAnsi="Arial" w:cs="Arial"/>
          <w:color w:val="333333"/>
          <w:sz w:val="20"/>
          <w:szCs w:val="20"/>
        </w:rPr>
        <w:t>amawia</w:t>
      </w:r>
      <w:r>
        <w:rPr>
          <w:rFonts w:ascii="Arial" w:hAnsi="Arial" w:cs="Arial"/>
          <w:color w:val="333333"/>
          <w:sz w:val="20"/>
          <w:szCs w:val="20"/>
        </w:rPr>
        <w:t>jącego, otwarcie ofert nastąpi</w:t>
      </w:r>
      <w:r w:rsidRPr="00830768">
        <w:rPr>
          <w:rFonts w:ascii="Arial" w:hAnsi="Arial" w:cs="Arial"/>
          <w:color w:val="333333"/>
          <w:sz w:val="20"/>
          <w:szCs w:val="20"/>
        </w:rPr>
        <w:t xml:space="preserve"> niezwłocznie </w:t>
      </w:r>
      <w:r w:rsidR="000B6A6F">
        <w:rPr>
          <w:rFonts w:ascii="Arial" w:hAnsi="Arial" w:cs="Arial"/>
          <w:color w:val="333333"/>
          <w:sz w:val="20"/>
          <w:szCs w:val="20"/>
        </w:rPr>
        <w:br/>
      </w:r>
      <w:r w:rsidRPr="00830768">
        <w:rPr>
          <w:rFonts w:ascii="Arial" w:hAnsi="Arial" w:cs="Arial"/>
          <w:color w:val="333333"/>
          <w:sz w:val="20"/>
          <w:szCs w:val="20"/>
        </w:rPr>
        <w:t>po usunięciu awarii.</w:t>
      </w:r>
    </w:p>
    <w:p w14:paraId="7CF2BB31" w14:textId="598C03D0" w:rsidR="00830768" w:rsidRDefault="00830768" w:rsidP="00CB39E3">
      <w:pPr>
        <w:numPr>
          <w:ilvl w:val="0"/>
          <w:numId w:val="20"/>
        </w:numPr>
        <w:spacing w:after="120" w:line="276" w:lineRule="auto"/>
        <w:ind w:left="284" w:hanging="284"/>
        <w:jc w:val="both"/>
        <w:rPr>
          <w:rFonts w:ascii="Arial" w:hAnsi="Arial" w:cs="Arial"/>
          <w:color w:val="333333"/>
          <w:sz w:val="20"/>
          <w:szCs w:val="20"/>
        </w:rPr>
      </w:pPr>
      <w:r w:rsidRPr="00830768">
        <w:rPr>
          <w:rFonts w:ascii="Arial" w:hAnsi="Arial" w:cs="Arial"/>
          <w:color w:val="333333"/>
          <w:sz w:val="20"/>
          <w:szCs w:val="20"/>
        </w:rPr>
        <w:t xml:space="preserve">Zamawiający </w:t>
      </w:r>
      <w:r>
        <w:rPr>
          <w:rFonts w:ascii="Arial" w:hAnsi="Arial" w:cs="Arial"/>
          <w:color w:val="333333"/>
          <w:sz w:val="20"/>
          <w:szCs w:val="20"/>
        </w:rPr>
        <w:t>po</w:t>
      </w:r>
      <w:r w:rsidRPr="00830768">
        <w:rPr>
          <w:rFonts w:ascii="Arial" w:hAnsi="Arial" w:cs="Arial"/>
          <w:color w:val="333333"/>
          <w:sz w:val="20"/>
          <w:szCs w:val="20"/>
        </w:rPr>
        <w:t>informuje o zmianie terminu otwarcia ofert na stronie internetowej prowadzonego postępowania.</w:t>
      </w:r>
    </w:p>
    <w:p w14:paraId="6B7B2DA2" w14:textId="77777777" w:rsidR="00087D34" w:rsidRDefault="00087D34" w:rsidP="00087D34">
      <w:pPr>
        <w:spacing w:after="120" w:line="276" w:lineRule="auto"/>
        <w:ind w:left="284"/>
        <w:jc w:val="both"/>
        <w:rPr>
          <w:rFonts w:ascii="Arial" w:hAnsi="Arial" w:cs="Arial"/>
          <w:color w:val="333333"/>
          <w:sz w:val="20"/>
          <w:szCs w:val="20"/>
        </w:rPr>
      </w:pPr>
    </w:p>
    <w:p w14:paraId="4A304298" w14:textId="77777777" w:rsidR="002E6A4D" w:rsidRPr="001824B2" w:rsidRDefault="002E6A4D" w:rsidP="002E6A4D">
      <w:pPr>
        <w:shd w:val="clear" w:color="auto" w:fill="E7E6E6" w:themeFill="background2"/>
        <w:spacing w:after="0"/>
        <w:rPr>
          <w:rFonts w:ascii="Arial" w:hAnsi="Arial" w:cs="Arial"/>
          <w:b/>
        </w:rPr>
      </w:pPr>
      <w:r w:rsidRPr="001824B2">
        <w:rPr>
          <w:rFonts w:ascii="Arial" w:hAnsi="Arial" w:cs="Arial"/>
          <w:b/>
          <w:u w:val="single"/>
        </w:rPr>
        <w:lastRenderedPageBreak/>
        <w:t xml:space="preserve">Rozdział </w:t>
      </w:r>
      <w:r>
        <w:rPr>
          <w:rFonts w:ascii="Arial" w:hAnsi="Arial" w:cs="Arial"/>
          <w:b/>
          <w:u w:val="single"/>
        </w:rPr>
        <w:t>7</w:t>
      </w:r>
    </w:p>
    <w:p w14:paraId="38779118" w14:textId="77777777" w:rsidR="002E6A4D" w:rsidRDefault="002E6A4D" w:rsidP="002E6A4D">
      <w:pPr>
        <w:spacing w:after="0"/>
        <w:rPr>
          <w:rFonts w:ascii="Arial" w:hAnsi="Arial" w:cs="Arial"/>
          <w:b/>
        </w:rPr>
      </w:pPr>
      <w:r>
        <w:rPr>
          <w:rFonts w:ascii="Arial" w:hAnsi="Arial" w:cs="Arial"/>
          <w:b/>
        </w:rPr>
        <w:t>Warunki udziału w postępowaniu.</w:t>
      </w:r>
    </w:p>
    <w:p w14:paraId="5E061152" w14:textId="77777777" w:rsidR="00D607D3" w:rsidRDefault="00D607D3" w:rsidP="002E6A4D">
      <w:pPr>
        <w:spacing w:after="0"/>
        <w:rPr>
          <w:rFonts w:ascii="Arial" w:hAnsi="Arial" w:cs="Arial"/>
          <w:b/>
        </w:rPr>
      </w:pPr>
    </w:p>
    <w:p w14:paraId="12F87DCB" w14:textId="6F314966" w:rsidR="006D5FBB" w:rsidRPr="00C062BD" w:rsidRDefault="006D5FBB">
      <w:pPr>
        <w:pStyle w:val="ust"/>
        <w:numPr>
          <w:ilvl w:val="1"/>
          <w:numId w:val="29"/>
        </w:numPr>
        <w:tabs>
          <w:tab w:val="clear" w:pos="1512"/>
        </w:tabs>
        <w:spacing w:before="0" w:after="100" w:line="276" w:lineRule="auto"/>
        <w:ind w:left="284" w:hanging="284"/>
        <w:rPr>
          <w:rFonts w:ascii="Arial" w:hAnsi="Arial" w:cs="Arial"/>
          <w:bCs/>
          <w:sz w:val="20"/>
          <w:szCs w:val="20"/>
        </w:rPr>
      </w:pPr>
      <w:r w:rsidRPr="001107F0">
        <w:rPr>
          <w:rFonts w:ascii="Arial" w:hAnsi="Arial" w:cs="Arial"/>
          <w:b/>
          <w:sz w:val="20"/>
          <w:szCs w:val="20"/>
        </w:rPr>
        <w:t xml:space="preserve">O udzielenie zamówienia mogą ubiegać się Wykonawcy, którzy </w:t>
      </w:r>
      <w:r>
        <w:rPr>
          <w:rFonts w:ascii="Arial" w:hAnsi="Arial" w:cs="Arial"/>
          <w:b/>
          <w:sz w:val="20"/>
          <w:szCs w:val="20"/>
        </w:rPr>
        <w:t xml:space="preserve">są </w:t>
      </w:r>
      <w:r w:rsidRPr="001107F0">
        <w:rPr>
          <w:rFonts w:ascii="Arial" w:hAnsi="Arial" w:cs="Arial"/>
          <w:b/>
          <w:sz w:val="20"/>
          <w:szCs w:val="20"/>
        </w:rPr>
        <w:t>zdolni do należytego wykonania zamówienia, spełniają minimalne poziomy zdolnośc</w:t>
      </w:r>
      <w:r>
        <w:rPr>
          <w:rFonts w:ascii="Arial" w:hAnsi="Arial" w:cs="Arial"/>
          <w:b/>
          <w:sz w:val="20"/>
          <w:szCs w:val="20"/>
        </w:rPr>
        <w:t xml:space="preserve">i określone przez Zamawiającego </w:t>
      </w:r>
      <w:r w:rsidRPr="00B120B9">
        <w:rPr>
          <w:rFonts w:ascii="Arial" w:hAnsi="Arial" w:cs="Arial"/>
          <w:b/>
          <w:bCs/>
          <w:sz w:val="20"/>
          <w:szCs w:val="20"/>
          <w:u w:val="single"/>
        </w:rPr>
        <w:t>dotyczące zdolności zawodowej</w:t>
      </w:r>
      <w:r>
        <w:rPr>
          <w:rFonts w:ascii="Arial" w:hAnsi="Arial" w:cs="Arial"/>
          <w:b/>
          <w:bCs/>
          <w:sz w:val="20"/>
          <w:szCs w:val="20"/>
          <w:u w:val="single"/>
        </w:rPr>
        <w:t xml:space="preserve"> (art. 112</w:t>
      </w:r>
      <w:r w:rsidRPr="00B120B9">
        <w:rPr>
          <w:rFonts w:ascii="Arial" w:hAnsi="Arial" w:cs="Arial"/>
          <w:b/>
          <w:bCs/>
          <w:sz w:val="20"/>
          <w:szCs w:val="20"/>
          <w:u w:val="single"/>
        </w:rPr>
        <w:t xml:space="preserve"> ust. </w:t>
      </w:r>
      <w:r>
        <w:rPr>
          <w:rFonts w:ascii="Arial" w:hAnsi="Arial" w:cs="Arial"/>
          <w:b/>
          <w:bCs/>
          <w:sz w:val="20"/>
          <w:szCs w:val="20"/>
          <w:u w:val="single"/>
        </w:rPr>
        <w:t>2</w:t>
      </w:r>
      <w:r w:rsidRPr="00B120B9">
        <w:rPr>
          <w:rFonts w:ascii="Arial" w:hAnsi="Arial" w:cs="Arial"/>
          <w:b/>
          <w:bCs/>
          <w:sz w:val="20"/>
          <w:szCs w:val="20"/>
          <w:u w:val="single"/>
        </w:rPr>
        <w:t xml:space="preserve"> pkt. </w:t>
      </w:r>
      <w:r>
        <w:rPr>
          <w:rFonts w:ascii="Arial" w:hAnsi="Arial" w:cs="Arial"/>
          <w:b/>
          <w:bCs/>
          <w:sz w:val="20"/>
          <w:szCs w:val="20"/>
          <w:u w:val="single"/>
        </w:rPr>
        <w:t>4</w:t>
      </w:r>
      <w:r w:rsidRPr="00B120B9">
        <w:rPr>
          <w:rFonts w:ascii="Arial" w:hAnsi="Arial" w:cs="Arial"/>
          <w:b/>
          <w:bCs/>
          <w:sz w:val="20"/>
          <w:szCs w:val="20"/>
          <w:u w:val="single"/>
        </w:rPr>
        <w:t xml:space="preserve">) </w:t>
      </w:r>
      <w:r>
        <w:rPr>
          <w:rFonts w:ascii="Arial" w:hAnsi="Arial" w:cs="Arial"/>
          <w:b/>
          <w:bCs/>
          <w:sz w:val="20"/>
          <w:szCs w:val="20"/>
          <w:u w:val="single"/>
        </w:rPr>
        <w:t xml:space="preserve">ustawy </w:t>
      </w:r>
      <w:proofErr w:type="spellStart"/>
      <w:r w:rsidRPr="00B120B9">
        <w:rPr>
          <w:rFonts w:ascii="Arial" w:hAnsi="Arial" w:cs="Arial"/>
          <w:b/>
          <w:bCs/>
          <w:sz w:val="20"/>
          <w:szCs w:val="20"/>
          <w:u w:val="single"/>
        </w:rPr>
        <w:t>p.z.p</w:t>
      </w:r>
      <w:proofErr w:type="spellEnd"/>
      <w:r w:rsidRPr="00B120B9">
        <w:rPr>
          <w:rFonts w:ascii="Arial" w:hAnsi="Arial" w:cs="Arial"/>
          <w:b/>
          <w:bCs/>
          <w:sz w:val="20"/>
          <w:szCs w:val="20"/>
        </w:rPr>
        <w:t xml:space="preserve">. </w:t>
      </w:r>
      <w:r w:rsidR="000927BF">
        <w:rPr>
          <w:rFonts w:ascii="Arial" w:hAnsi="Arial" w:cs="Arial"/>
          <w:b/>
          <w:bCs/>
          <w:sz w:val="20"/>
          <w:szCs w:val="20"/>
        </w:rPr>
        <w:br/>
      </w:r>
      <w:r w:rsidRPr="00B120B9">
        <w:rPr>
          <w:rFonts w:ascii="Arial" w:hAnsi="Arial" w:cs="Arial"/>
          <w:b/>
          <w:bCs/>
          <w:sz w:val="20"/>
          <w:szCs w:val="20"/>
        </w:rPr>
        <w:t>w następującym zakresie</w:t>
      </w:r>
      <w:r>
        <w:rPr>
          <w:rFonts w:ascii="Arial" w:hAnsi="Arial" w:cs="Arial"/>
          <w:b/>
          <w:bCs/>
          <w:sz w:val="20"/>
          <w:szCs w:val="20"/>
        </w:rPr>
        <w:t>:</w:t>
      </w:r>
    </w:p>
    <w:p w14:paraId="34963F0B" w14:textId="77777777" w:rsidR="00716E2C" w:rsidRPr="00716E2C" w:rsidRDefault="00716E2C" w:rsidP="00716E2C">
      <w:pPr>
        <w:pStyle w:val="ust"/>
        <w:spacing w:before="0" w:after="120"/>
        <w:ind w:firstLine="0"/>
        <w:rPr>
          <w:rFonts w:ascii="Arial" w:hAnsi="Arial" w:cs="Arial"/>
          <w:bCs/>
          <w:sz w:val="4"/>
          <w:szCs w:val="4"/>
        </w:rPr>
      </w:pPr>
    </w:p>
    <w:p w14:paraId="6D0B8DD2" w14:textId="08216C43" w:rsidR="00BD4D5E" w:rsidRPr="00BD4D5E" w:rsidRDefault="006D5FBB" w:rsidP="000927BF">
      <w:pPr>
        <w:spacing w:after="120" w:line="240" w:lineRule="auto"/>
        <w:ind w:left="284"/>
        <w:jc w:val="both"/>
        <w:rPr>
          <w:rFonts w:ascii="Arial" w:hAnsi="Arial" w:cs="Arial"/>
          <w:b/>
          <w:bCs/>
          <w:sz w:val="20"/>
          <w:szCs w:val="20"/>
        </w:rPr>
      </w:pPr>
      <w:r>
        <w:rPr>
          <w:rFonts w:ascii="Arial" w:hAnsi="Arial" w:cs="Arial"/>
          <w:b/>
          <w:bCs/>
          <w:sz w:val="20"/>
          <w:szCs w:val="20"/>
        </w:rPr>
        <w:t xml:space="preserve">Wykonawca wykaże, że </w:t>
      </w:r>
      <w:r w:rsidR="00920503">
        <w:rPr>
          <w:rFonts w:ascii="Arial" w:hAnsi="Arial" w:cs="Arial"/>
          <w:b/>
          <w:bCs/>
          <w:sz w:val="20"/>
          <w:szCs w:val="20"/>
        </w:rPr>
        <w:t xml:space="preserve">posiada </w:t>
      </w:r>
      <w:r w:rsidR="00BD4D5E" w:rsidRPr="00BD4D5E">
        <w:rPr>
          <w:rFonts w:ascii="Arial" w:hAnsi="Arial" w:cs="Arial"/>
          <w:b/>
          <w:bCs/>
          <w:sz w:val="20"/>
          <w:szCs w:val="20"/>
        </w:rPr>
        <w:t>zdoln</w:t>
      </w:r>
      <w:r>
        <w:rPr>
          <w:rFonts w:ascii="Arial" w:hAnsi="Arial" w:cs="Arial"/>
          <w:b/>
          <w:bCs/>
          <w:sz w:val="20"/>
          <w:szCs w:val="20"/>
        </w:rPr>
        <w:t>ości techniczne i</w:t>
      </w:r>
      <w:r w:rsidR="00920503">
        <w:rPr>
          <w:rFonts w:ascii="Arial" w:hAnsi="Arial" w:cs="Arial"/>
          <w:b/>
          <w:bCs/>
          <w:sz w:val="20"/>
          <w:szCs w:val="20"/>
        </w:rPr>
        <w:t xml:space="preserve"> zawodowe:</w:t>
      </w:r>
    </w:p>
    <w:p w14:paraId="6F4C97A3" w14:textId="5AA1ED3E" w:rsidR="00BD4D5E" w:rsidRPr="008A5B52" w:rsidRDefault="00920503" w:rsidP="007C36DE">
      <w:pPr>
        <w:numPr>
          <w:ilvl w:val="0"/>
          <w:numId w:val="30"/>
        </w:numPr>
        <w:spacing w:after="120" w:line="276" w:lineRule="auto"/>
        <w:ind w:left="284" w:hanging="284"/>
        <w:jc w:val="both"/>
        <w:rPr>
          <w:rFonts w:ascii="Arial" w:hAnsi="Arial" w:cs="Arial"/>
          <w:bCs/>
          <w:sz w:val="20"/>
          <w:szCs w:val="20"/>
        </w:rPr>
      </w:pPr>
      <w:r w:rsidRPr="008A5B52">
        <w:rPr>
          <w:rFonts w:ascii="Arial" w:hAnsi="Arial" w:cs="Arial"/>
          <w:b/>
          <w:sz w:val="20"/>
          <w:szCs w:val="20"/>
        </w:rPr>
        <w:t xml:space="preserve">Wykonawca </w:t>
      </w:r>
      <w:r w:rsidR="006A37E0" w:rsidRPr="008A5B52">
        <w:rPr>
          <w:rFonts w:ascii="Arial" w:hAnsi="Arial" w:cs="Arial"/>
          <w:b/>
          <w:sz w:val="20"/>
          <w:szCs w:val="20"/>
        </w:rPr>
        <w:t>wykonał</w:t>
      </w:r>
      <w:r w:rsidR="00BD4D5E" w:rsidRPr="008A5B52">
        <w:rPr>
          <w:rFonts w:ascii="Arial" w:hAnsi="Arial" w:cs="Arial"/>
          <w:b/>
          <w:sz w:val="20"/>
          <w:szCs w:val="20"/>
        </w:rPr>
        <w:t xml:space="preserve"> lub wykonuje</w:t>
      </w:r>
      <w:r w:rsidR="00BD4D5E" w:rsidRPr="008A5B52">
        <w:rPr>
          <w:rFonts w:ascii="Arial" w:hAnsi="Arial" w:cs="Arial"/>
          <w:sz w:val="20"/>
          <w:szCs w:val="20"/>
        </w:rPr>
        <w:t xml:space="preserve">, w okresie ostatnich 3 lat, a jeżeli okres prowadzenia działalności jest krótszy – w tym okresie, </w:t>
      </w:r>
      <w:r w:rsidR="00BD4D5E" w:rsidRPr="000927BF">
        <w:rPr>
          <w:rFonts w:ascii="Arial" w:hAnsi="Arial" w:cs="Arial"/>
          <w:b/>
          <w:sz w:val="20"/>
          <w:szCs w:val="20"/>
        </w:rPr>
        <w:t xml:space="preserve">co najmniej </w:t>
      </w:r>
      <w:r w:rsidR="008A5B52" w:rsidRPr="000927BF">
        <w:rPr>
          <w:rFonts w:ascii="Arial" w:hAnsi="Arial" w:cs="Arial"/>
          <w:b/>
          <w:sz w:val="20"/>
          <w:szCs w:val="20"/>
        </w:rPr>
        <w:t>2</w:t>
      </w:r>
      <w:r w:rsidR="000927BF" w:rsidRPr="000927BF">
        <w:rPr>
          <w:rFonts w:ascii="Arial" w:hAnsi="Arial" w:cs="Arial"/>
          <w:b/>
          <w:sz w:val="20"/>
          <w:szCs w:val="20"/>
        </w:rPr>
        <w:t>-</w:t>
      </w:r>
      <w:r w:rsidR="006D354B" w:rsidRPr="000927BF">
        <w:rPr>
          <w:rFonts w:ascii="Arial" w:hAnsi="Arial" w:cs="Arial"/>
          <w:b/>
          <w:sz w:val="20"/>
          <w:szCs w:val="20"/>
        </w:rPr>
        <w:t>dostaw</w:t>
      </w:r>
      <w:r w:rsidR="008A5B52" w:rsidRPr="000927BF">
        <w:rPr>
          <w:rFonts w:ascii="Arial" w:hAnsi="Arial" w:cs="Arial"/>
          <w:b/>
          <w:sz w:val="20"/>
          <w:szCs w:val="20"/>
        </w:rPr>
        <w:t>y</w:t>
      </w:r>
      <w:r w:rsidR="00BD4D5E" w:rsidRPr="000927BF">
        <w:rPr>
          <w:rFonts w:ascii="Arial" w:hAnsi="Arial" w:cs="Arial"/>
          <w:b/>
          <w:sz w:val="20"/>
          <w:szCs w:val="20"/>
        </w:rPr>
        <w:t xml:space="preserve"> </w:t>
      </w:r>
      <w:r w:rsidR="008A5B52" w:rsidRPr="000927BF">
        <w:rPr>
          <w:rFonts w:ascii="Arial" w:hAnsi="Arial" w:cs="Arial"/>
          <w:b/>
          <w:sz w:val="20"/>
          <w:szCs w:val="20"/>
        </w:rPr>
        <w:t xml:space="preserve">komputerów przenośnych </w:t>
      </w:r>
      <w:r w:rsidR="000927BF">
        <w:rPr>
          <w:rFonts w:ascii="Arial" w:hAnsi="Arial" w:cs="Arial"/>
          <w:b/>
          <w:sz w:val="20"/>
          <w:szCs w:val="20"/>
        </w:rPr>
        <w:br/>
      </w:r>
      <w:r w:rsidR="008A5B52" w:rsidRPr="000927BF">
        <w:rPr>
          <w:rFonts w:ascii="Arial" w:hAnsi="Arial" w:cs="Arial"/>
          <w:b/>
          <w:sz w:val="20"/>
          <w:szCs w:val="20"/>
        </w:rPr>
        <w:t>o</w:t>
      </w:r>
      <w:r w:rsidR="008C30C3" w:rsidRPr="000927BF">
        <w:rPr>
          <w:rFonts w:ascii="Arial" w:hAnsi="Arial" w:cs="Arial"/>
          <w:b/>
          <w:sz w:val="20"/>
          <w:szCs w:val="20"/>
        </w:rPr>
        <w:t xml:space="preserve"> wartości</w:t>
      </w:r>
      <w:r w:rsidR="008A5B52" w:rsidRPr="000927BF">
        <w:rPr>
          <w:rFonts w:ascii="Arial" w:hAnsi="Arial" w:cs="Arial"/>
          <w:b/>
          <w:sz w:val="20"/>
          <w:szCs w:val="20"/>
        </w:rPr>
        <w:t xml:space="preserve"> nie mniejszej niż 100 000,00 zł każda</w:t>
      </w:r>
      <w:r w:rsidR="00BD4D5E" w:rsidRPr="008A5B52">
        <w:rPr>
          <w:rFonts w:ascii="Arial" w:hAnsi="Arial" w:cs="Arial"/>
          <w:sz w:val="20"/>
          <w:szCs w:val="20"/>
        </w:rPr>
        <w:t>, która została wykonana lub jest wykonywana należycie</w:t>
      </w:r>
      <w:r w:rsidR="000927BF">
        <w:rPr>
          <w:rFonts w:ascii="Arial" w:hAnsi="Arial" w:cs="Arial"/>
          <w:sz w:val="20"/>
          <w:szCs w:val="20"/>
        </w:rPr>
        <w:t xml:space="preserve"> </w:t>
      </w:r>
      <w:r w:rsidR="008A5B52" w:rsidRPr="008A5B52">
        <w:rPr>
          <w:rFonts w:ascii="Arial" w:hAnsi="Arial" w:cs="Arial"/>
          <w:sz w:val="20"/>
          <w:szCs w:val="20"/>
        </w:rPr>
        <w:t>(</w:t>
      </w:r>
      <w:r w:rsidR="008A5B52" w:rsidRPr="000927BF">
        <w:rPr>
          <w:rFonts w:ascii="Arial" w:hAnsi="Arial" w:cs="Arial"/>
          <w:b/>
          <w:sz w:val="20"/>
          <w:szCs w:val="20"/>
          <w:u w:val="single"/>
        </w:rPr>
        <w:t>dot. części A</w:t>
      </w:r>
      <w:r w:rsidR="008A5B52" w:rsidRPr="008A5B52">
        <w:rPr>
          <w:rFonts w:ascii="Arial" w:hAnsi="Arial" w:cs="Arial"/>
          <w:sz w:val="20"/>
          <w:szCs w:val="20"/>
        </w:rPr>
        <w:t>)</w:t>
      </w:r>
    </w:p>
    <w:p w14:paraId="5D5BFCD4" w14:textId="452441CF" w:rsidR="008A5B52" w:rsidRPr="00167B3F" w:rsidRDefault="008A5B52" w:rsidP="007C36DE">
      <w:pPr>
        <w:numPr>
          <w:ilvl w:val="0"/>
          <w:numId w:val="30"/>
        </w:numPr>
        <w:spacing w:after="120" w:line="276" w:lineRule="auto"/>
        <w:ind w:left="284" w:hanging="284"/>
        <w:jc w:val="both"/>
        <w:rPr>
          <w:rFonts w:ascii="Arial" w:hAnsi="Arial" w:cs="Arial"/>
          <w:bCs/>
          <w:sz w:val="20"/>
          <w:szCs w:val="20"/>
        </w:rPr>
      </w:pPr>
      <w:r w:rsidRPr="008A5B52">
        <w:rPr>
          <w:rFonts w:ascii="Arial" w:hAnsi="Arial" w:cs="Arial"/>
          <w:b/>
          <w:sz w:val="20"/>
          <w:szCs w:val="20"/>
        </w:rPr>
        <w:t>Wykonawca wykonał lub wykonuje</w:t>
      </w:r>
      <w:r w:rsidRPr="008A5B52">
        <w:rPr>
          <w:rFonts w:ascii="Arial" w:hAnsi="Arial" w:cs="Arial"/>
          <w:sz w:val="20"/>
          <w:szCs w:val="20"/>
        </w:rPr>
        <w:t xml:space="preserve">, w okresie ostatnich 3 lat, a jeżeli okres prowadzenia działalności jest krótszy – </w:t>
      </w:r>
      <w:r w:rsidR="000927BF" w:rsidRPr="00167B3F">
        <w:rPr>
          <w:rFonts w:ascii="Arial" w:hAnsi="Arial" w:cs="Arial"/>
          <w:sz w:val="20"/>
          <w:szCs w:val="20"/>
        </w:rPr>
        <w:t xml:space="preserve">w tym okresie, </w:t>
      </w:r>
      <w:r w:rsidR="000927BF" w:rsidRPr="00167B3F">
        <w:rPr>
          <w:rFonts w:ascii="Arial" w:hAnsi="Arial" w:cs="Arial"/>
          <w:b/>
          <w:sz w:val="20"/>
          <w:szCs w:val="20"/>
        </w:rPr>
        <w:t>co najmniej 2-</w:t>
      </w:r>
      <w:r w:rsidRPr="00167B3F">
        <w:rPr>
          <w:rFonts w:ascii="Arial" w:hAnsi="Arial" w:cs="Arial"/>
          <w:b/>
          <w:sz w:val="20"/>
          <w:szCs w:val="20"/>
        </w:rPr>
        <w:t xml:space="preserve">dostawy </w:t>
      </w:r>
      <w:r w:rsidR="00CB6E08" w:rsidRPr="00167B3F">
        <w:rPr>
          <w:rFonts w:ascii="Arial" w:hAnsi="Arial" w:cs="Arial"/>
          <w:b/>
          <w:sz w:val="20"/>
          <w:szCs w:val="20"/>
        </w:rPr>
        <w:t xml:space="preserve">zgodne z przedmiotem zamówienia tj. </w:t>
      </w:r>
      <w:r w:rsidRPr="00167B3F">
        <w:rPr>
          <w:rFonts w:ascii="Arial" w:hAnsi="Arial" w:cs="Arial"/>
          <w:b/>
          <w:sz w:val="20"/>
          <w:szCs w:val="20"/>
        </w:rPr>
        <w:t>urządze</w:t>
      </w:r>
      <w:r w:rsidR="00CB6E08" w:rsidRPr="00167B3F">
        <w:rPr>
          <w:rFonts w:ascii="Arial" w:hAnsi="Arial" w:cs="Arial"/>
          <w:b/>
          <w:sz w:val="20"/>
          <w:szCs w:val="20"/>
        </w:rPr>
        <w:t>nia</w:t>
      </w:r>
      <w:r w:rsidRPr="00167B3F">
        <w:rPr>
          <w:rFonts w:ascii="Arial" w:hAnsi="Arial" w:cs="Arial"/>
          <w:b/>
          <w:sz w:val="20"/>
          <w:szCs w:val="20"/>
        </w:rPr>
        <w:t xml:space="preserve"> sieciow</w:t>
      </w:r>
      <w:r w:rsidR="00CB6E08" w:rsidRPr="00167B3F">
        <w:rPr>
          <w:rFonts w:ascii="Arial" w:hAnsi="Arial" w:cs="Arial"/>
          <w:b/>
          <w:sz w:val="20"/>
          <w:szCs w:val="20"/>
        </w:rPr>
        <w:t>e</w:t>
      </w:r>
      <w:r w:rsidR="000927BF" w:rsidRPr="00167B3F">
        <w:rPr>
          <w:rFonts w:ascii="Arial" w:hAnsi="Arial" w:cs="Arial"/>
          <w:b/>
          <w:sz w:val="20"/>
          <w:szCs w:val="20"/>
        </w:rPr>
        <w:t xml:space="preserve"> </w:t>
      </w:r>
      <w:r w:rsidRPr="00167B3F">
        <w:rPr>
          <w:rFonts w:ascii="Arial" w:hAnsi="Arial" w:cs="Arial"/>
          <w:b/>
          <w:sz w:val="20"/>
          <w:szCs w:val="20"/>
        </w:rPr>
        <w:t>o wartości nie mniejszej niż 100 000,00 zł każda</w:t>
      </w:r>
      <w:r w:rsidRPr="00167B3F">
        <w:rPr>
          <w:rFonts w:ascii="Arial" w:hAnsi="Arial" w:cs="Arial"/>
          <w:sz w:val="20"/>
          <w:szCs w:val="20"/>
        </w:rPr>
        <w:t>, która została wykonana lub jest wykonywana należycie (</w:t>
      </w:r>
      <w:r w:rsidRPr="00167B3F">
        <w:rPr>
          <w:rFonts w:ascii="Arial" w:hAnsi="Arial" w:cs="Arial"/>
          <w:b/>
          <w:sz w:val="20"/>
          <w:szCs w:val="20"/>
          <w:u w:val="single"/>
        </w:rPr>
        <w:t>dot. części B</w:t>
      </w:r>
      <w:r w:rsidRPr="00167B3F">
        <w:rPr>
          <w:rFonts w:ascii="Arial" w:hAnsi="Arial" w:cs="Arial"/>
          <w:sz w:val="20"/>
          <w:szCs w:val="20"/>
        </w:rPr>
        <w:t>)</w:t>
      </w:r>
    </w:p>
    <w:p w14:paraId="3C359A45" w14:textId="5D3B4F7B" w:rsidR="004E073D" w:rsidRPr="00167B3F" w:rsidRDefault="004E073D" w:rsidP="000F5508">
      <w:pPr>
        <w:pStyle w:val="pkt"/>
        <w:widowControl w:val="0"/>
        <w:spacing w:before="0" w:after="120" w:line="276" w:lineRule="auto"/>
        <w:ind w:left="284" w:firstLine="0"/>
        <w:rPr>
          <w:rFonts w:ascii="Arial" w:hAnsi="Arial" w:cs="Arial"/>
          <w:i/>
          <w:sz w:val="20"/>
          <w:szCs w:val="20"/>
        </w:rPr>
      </w:pPr>
      <w:r w:rsidRPr="00167B3F">
        <w:rPr>
          <w:rFonts w:ascii="Arial" w:hAnsi="Arial" w:cs="Arial"/>
          <w:i/>
          <w:sz w:val="20"/>
          <w:szCs w:val="20"/>
        </w:rPr>
        <w:t>Przez jedną dostawę Zamawiający rozumie dostawę zrealizowaną w ramach jednej umowy.</w:t>
      </w:r>
    </w:p>
    <w:p w14:paraId="4D6AE828" w14:textId="6458C2CA" w:rsidR="000F5508" w:rsidRPr="00167B3F" w:rsidRDefault="000F5508" w:rsidP="000F5508">
      <w:pPr>
        <w:pStyle w:val="pkt"/>
        <w:widowControl w:val="0"/>
        <w:spacing w:before="0" w:after="120" w:line="276" w:lineRule="auto"/>
        <w:ind w:left="284" w:firstLine="0"/>
        <w:rPr>
          <w:rFonts w:ascii="Arial" w:hAnsi="Arial" w:cs="Arial"/>
          <w:b/>
          <w:i/>
          <w:sz w:val="20"/>
          <w:szCs w:val="20"/>
        </w:rPr>
      </w:pPr>
      <w:r w:rsidRPr="00167B3F">
        <w:rPr>
          <w:rFonts w:ascii="Arial" w:hAnsi="Arial" w:cs="Arial"/>
          <w:i/>
          <w:sz w:val="20"/>
          <w:szCs w:val="20"/>
        </w:rPr>
        <w:t xml:space="preserve">Jeżeli w dokumentach składanych w celu potwierdzenia spełniania warunku udziału w postępowaniu, kwoty będą wyrażane w walucie obcej, kwoty te zostaną przeliczone na PLN wg średniego kursu PLN </w:t>
      </w:r>
      <w:r w:rsidRPr="00167B3F">
        <w:rPr>
          <w:rFonts w:ascii="Arial" w:hAnsi="Arial" w:cs="Arial"/>
          <w:i/>
          <w:sz w:val="20"/>
          <w:szCs w:val="20"/>
        </w:rPr>
        <w:br/>
        <w:t>w stosunku do walut obcych ogłaszanego przez Narodowy Bank Polski (Tabela A kursów średnich walut obcych) w dniu wystawienia dokumentu. W przypadku braku publikacji kursów walut NBP obowiązujących w dniu, o którym mowa powyżej, zastosowanie ma kurs ostatnio ogłoszony przed tym dniem.</w:t>
      </w:r>
    </w:p>
    <w:p w14:paraId="21404FA7" w14:textId="3434D906" w:rsidR="00AD59BC" w:rsidRPr="00167B3F" w:rsidRDefault="00AD59BC" w:rsidP="007C36DE">
      <w:pPr>
        <w:numPr>
          <w:ilvl w:val="0"/>
          <w:numId w:val="30"/>
        </w:numPr>
        <w:spacing w:after="120" w:line="276" w:lineRule="auto"/>
        <w:ind w:left="284" w:hanging="284"/>
        <w:jc w:val="both"/>
        <w:rPr>
          <w:rFonts w:ascii="Arial" w:hAnsi="Arial" w:cs="Arial"/>
          <w:b/>
          <w:bCs/>
          <w:sz w:val="20"/>
          <w:szCs w:val="20"/>
          <w:u w:val="single"/>
        </w:rPr>
      </w:pPr>
      <w:r w:rsidRPr="00920503">
        <w:rPr>
          <w:rFonts w:ascii="Arial" w:hAnsi="Arial" w:cs="Arial"/>
          <w:b/>
          <w:bCs/>
          <w:sz w:val="20"/>
          <w:szCs w:val="20"/>
        </w:rPr>
        <w:t>Wykonawca</w:t>
      </w:r>
      <w:r>
        <w:rPr>
          <w:rFonts w:ascii="Arial" w:hAnsi="Arial" w:cs="Arial"/>
          <w:bCs/>
          <w:sz w:val="20"/>
          <w:szCs w:val="20"/>
        </w:rPr>
        <w:t xml:space="preserve"> </w:t>
      </w:r>
      <w:r w:rsidRPr="006D5FBB">
        <w:rPr>
          <w:rFonts w:ascii="Arial" w:hAnsi="Arial" w:cs="Arial"/>
          <w:b/>
          <w:bCs/>
          <w:sz w:val="20"/>
          <w:szCs w:val="20"/>
        </w:rPr>
        <w:t>wykaże, że</w:t>
      </w:r>
      <w:r>
        <w:rPr>
          <w:rFonts w:ascii="Arial" w:hAnsi="Arial" w:cs="Arial"/>
          <w:bCs/>
          <w:sz w:val="20"/>
          <w:szCs w:val="20"/>
        </w:rPr>
        <w:t xml:space="preserve"> </w:t>
      </w:r>
      <w:r w:rsidRPr="00920503">
        <w:rPr>
          <w:rFonts w:ascii="Arial" w:hAnsi="Arial" w:cs="Arial"/>
          <w:b/>
          <w:bCs/>
          <w:sz w:val="20"/>
          <w:szCs w:val="20"/>
        </w:rPr>
        <w:t xml:space="preserve">dysponuje </w:t>
      </w:r>
      <w:r w:rsidR="000927BF">
        <w:rPr>
          <w:rFonts w:ascii="Arial" w:hAnsi="Arial" w:cs="Arial"/>
          <w:b/>
          <w:bCs/>
          <w:sz w:val="20"/>
          <w:szCs w:val="20"/>
        </w:rPr>
        <w:t xml:space="preserve">co najmniej jedną osobą </w:t>
      </w:r>
      <w:r w:rsidRPr="00920503">
        <w:rPr>
          <w:rFonts w:ascii="Arial" w:hAnsi="Arial" w:cs="Arial"/>
          <w:b/>
          <w:sz w:val="20"/>
          <w:szCs w:val="20"/>
        </w:rPr>
        <w:t>skierowan</w:t>
      </w:r>
      <w:r w:rsidR="000927BF">
        <w:rPr>
          <w:rFonts w:ascii="Arial" w:hAnsi="Arial" w:cs="Arial"/>
          <w:b/>
          <w:sz w:val="20"/>
          <w:szCs w:val="20"/>
        </w:rPr>
        <w:t>ą</w:t>
      </w:r>
      <w:r w:rsidRPr="00920503">
        <w:rPr>
          <w:rFonts w:ascii="Arial" w:hAnsi="Arial" w:cs="Arial"/>
          <w:b/>
          <w:sz w:val="20"/>
          <w:szCs w:val="20"/>
        </w:rPr>
        <w:t xml:space="preserve"> przez Wykonawcę do realizacji zamówienia publicznego</w:t>
      </w:r>
      <w:r w:rsidRPr="00920503">
        <w:rPr>
          <w:rFonts w:ascii="Arial" w:hAnsi="Arial" w:cs="Arial"/>
          <w:sz w:val="20"/>
          <w:szCs w:val="20"/>
        </w:rPr>
        <w:t xml:space="preserve">, </w:t>
      </w:r>
      <w:r w:rsidRPr="00167B3F">
        <w:rPr>
          <w:rFonts w:ascii="Arial" w:hAnsi="Arial" w:cs="Arial"/>
          <w:sz w:val="20"/>
          <w:szCs w:val="20"/>
        </w:rPr>
        <w:t xml:space="preserve">w szczególności </w:t>
      </w:r>
      <w:r w:rsidR="000927BF" w:rsidRPr="00167B3F">
        <w:rPr>
          <w:rFonts w:ascii="Arial" w:hAnsi="Arial" w:cs="Arial"/>
          <w:sz w:val="20"/>
          <w:szCs w:val="20"/>
        </w:rPr>
        <w:t>odpowiedzialnej</w:t>
      </w:r>
      <w:r w:rsidRPr="00167B3F">
        <w:rPr>
          <w:rFonts w:ascii="Arial" w:hAnsi="Arial" w:cs="Arial"/>
          <w:sz w:val="20"/>
          <w:szCs w:val="20"/>
        </w:rPr>
        <w:t xml:space="preserve"> za </w:t>
      </w:r>
      <w:r w:rsidR="000927BF" w:rsidRPr="00167B3F">
        <w:rPr>
          <w:rFonts w:ascii="Arial" w:hAnsi="Arial" w:cs="Arial"/>
          <w:sz w:val="20"/>
          <w:szCs w:val="20"/>
          <w:lang w:eastAsia="pl-PL"/>
        </w:rPr>
        <w:t>prawidłowe wykonanie</w:t>
      </w:r>
      <w:r w:rsidRPr="00167B3F">
        <w:rPr>
          <w:rFonts w:ascii="Arial" w:hAnsi="Arial" w:cs="Arial"/>
          <w:sz w:val="20"/>
          <w:szCs w:val="20"/>
          <w:lang w:eastAsia="pl-PL"/>
        </w:rPr>
        <w:t xml:space="preserve"> przedmiotowego zamówienia</w:t>
      </w:r>
      <w:r w:rsidR="000927BF" w:rsidRPr="00167B3F">
        <w:rPr>
          <w:rFonts w:ascii="Arial" w:hAnsi="Arial" w:cs="Arial"/>
          <w:sz w:val="20"/>
          <w:szCs w:val="20"/>
          <w:lang w:eastAsia="pl-PL"/>
        </w:rPr>
        <w:t xml:space="preserve"> tj.</w:t>
      </w:r>
      <w:r w:rsidRPr="00167B3F">
        <w:rPr>
          <w:rFonts w:ascii="Arial" w:hAnsi="Arial" w:cs="Arial"/>
          <w:sz w:val="20"/>
          <w:szCs w:val="20"/>
          <w:lang w:eastAsia="pl-PL"/>
        </w:rPr>
        <w:t xml:space="preserve"> </w:t>
      </w:r>
      <w:r w:rsidR="0063392F" w:rsidRPr="00167B3F">
        <w:rPr>
          <w:rFonts w:ascii="Arial" w:hAnsi="Arial" w:cs="Arial"/>
          <w:b/>
          <w:sz w:val="20"/>
          <w:szCs w:val="20"/>
          <w:lang w:eastAsia="pl-PL"/>
        </w:rPr>
        <w:t xml:space="preserve">inżyniera posiadającego aktualny certyfikat </w:t>
      </w:r>
      <w:proofErr w:type="spellStart"/>
      <w:r w:rsidR="0063392F" w:rsidRPr="00167B3F">
        <w:rPr>
          <w:rFonts w:ascii="Arial" w:hAnsi="Arial" w:cs="Arial"/>
          <w:b/>
          <w:sz w:val="20"/>
          <w:szCs w:val="20"/>
          <w:lang w:eastAsia="pl-PL"/>
        </w:rPr>
        <w:t>Fortinet</w:t>
      </w:r>
      <w:proofErr w:type="spellEnd"/>
      <w:r w:rsidR="0063392F" w:rsidRPr="00167B3F">
        <w:rPr>
          <w:rFonts w:ascii="Arial" w:hAnsi="Arial" w:cs="Arial"/>
          <w:b/>
          <w:sz w:val="20"/>
          <w:szCs w:val="20"/>
          <w:lang w:eastAsia="pl-PL"/>
        </w:rPr>
        <w:t xml:space="preserve"> NSE8.</w:t>
      </w:r>
      <w:r w:rsidR="00160CD9" w:rsidRPr="00167B3F">
        <w:rPr>
          <w:rFonts w:ascii="Arial" w:hAnsi="Arial" w:cs="Arial"/>
          <w:sz w:val="20"/>
          <w:szCs w:val="20"/>
          <w:lang w:eastAsia="pl-PL"/>
        </w:rPr>
        <w:t xml:space="preserve"> </w:t>
      </w:r>
      <w:r w:rsidR="000927BF" w:rsidRPr="00167B3F">
        <w:rPr>
          <w:rFonts w:ascii="Arial" w:hAnsi="Arial" w:cs="Arial"/>
          <w:sz w:val="20"/>
          <w:szCs w:val="20"/>
          <w:lang w:eastAsia="pl-PL"/>
        </w:rPr>
        <w:br/>
      </w:r>
      <w:r w:rsidR="00160CD9" w:rsidRPr="00167B3F">
        <w:rPr>
          <w:rFonts w:ascii="Arial" w:hAnsi="Arial" w:cs="Arial"/>
          <w:b/>
          <w:sz w:val="20"/>
          <w:szCs w:val="20"/>
          <w:u w:val="single"/>
          <w:lang w:eastAsia="pl-PL"/>
        </w:rPr>
        <w:t>(dot. części B)</w:t>
      </w:r>
    </w:p>
    <w:p w14:paraId="6A769504" w14:textId="77777777" w:rsidR="000927BF" w:rsidRPr="00AD3D81" w:rsidRDefault="000927BF" w:rsidP="000927BF">
      <w:pPr>
        <w:spacing w:after="120" w:line="276" w:lineRule="auto"/>
        <w:ind w:left="284"/>
        <w:jc w:val="both"/>
        <w:rPr>
          <w:rFonts w:ascii="Arial" w:hAnsi="Arial" w:cs="Arial"/>
          <w:b/>
          <w:bCs/>
          <w:sz w:val="6"/>
          <w:szCs w:val="6"/>
          <w:u w:val="single"/>
        </w:rPr>
      </w:pPr>
    </w:p>
    <w:p w14:paraId="69528E07" w14:textId="26029FD9" w:rsidR="0048296E" w:rsidRPr="00AD3D81" w:rsidRDefault="0048296E">
      <w:pPr>
        <w:pStyle w:val="Akapitzlist"/>
        <w:numPr>
          <w:ilvl w:val="1"/>
          <w:numId w:val="29"/>
        </w:numPr>
        <w:tabs>
          <w:tab w:val="clear" w:pos="1512"/>
        </w:tabs>
        <w:autoSpaceDE w:val="0"/>
        <w:autoSpaceDN w:val="0"/>
        <w:adjustRightInd w:val="0"/>
        <w:spacing w:after="100" w:line="276" w:lineRule="auto"/>
        <w:ind w:left="284" w:hanging="284"/>
        <w:contextualSpacing w:val="0"/>
        <w:jc w:val="both"/>
        <w:rPr>
          <w:rFonts w:ascii="Arial" w:hAnsi="Arial" w:cs="Arial"/>
          <w:b/>
          <w:bCs/>
          <w:sz w:val="20"/>
          <w:szCs w:val="20"/>
        </w:rPr>
      </w:pPr>
      <w:r w:rsidRPr="00AD3D81">
        <w:rPr>
          <w:rFonts w:ascii="Arial" w:hAnsi="Arial" w:cs="Arial"/>
          <w:b/>
          <w:bCs/>
          <w:sz w:val="20"/>
          <w:szCs w:val="20"/>
          <w:u w:val="single"/>
        </w:rPr>
        <w:t>Wykonawca może</w:t>
      </w:r>
      <w:r w:rsidRPr="00AD3D81">
        <w:rPr>
          <w:rFonts w:ascii="Arial" w:hAnsi="Arial" w:cs="Arial"/>
          <w:b/>
          <w:bCs/>
          <w:sz w:val="20"/>
          <w:szCs w:val="20"/>
        </w:rPr>
        <w:t xml:space="preserve"> w celu potwierdzenia spełniania warunków, o których mowa w stosownych sytuacjach </w:t>
      </w:r>
      <w:r w:rsidRPr="00AD3D81">
        <w:rPr>
          <w:rFonts w:ascii="Arial" w:hAnsi="Arial" w:cs="Arial"/>
          <w:b/>
          <w:bCs/>
          <w:sz w:val="20"/>
          <w:szCs w:val="20"/>
          <w:u w:val="single"/>
        </w:rPr>
        <w:t>oraz</w:t>
      </w:r>
      <w:r w:rsidRPr="00AD3D81">
        <w:rPr>
          <w:rFonts w:ascii="Arial" w:hAnsi="Arial" w:cs="Arial"/>
          <w:b/>
          <w:bCs/>
          <w:sz w:val="20"/>
          <w:szCs w:val="20"/>
        </w:rPr>
        <w:t xml:space="preserve"> w odniesieniu do konkretnego zamówienia, lub jego części, </w:t>
      </w:r>
      <w:r w:rsidRPr="00AD3D81">
        <w:rPr>
          <w:rFonts w:ascii="Arial" w:hAnsi="Arial" w:cs="Arial"/>
          <w:b/>
          <w:bCs/>
          <w:sz w:val="20"/>
          <w:szCs w:val="20"/>
          <w:u w:val="single"/>
        </w:rPr>
        <w:t>polegać na zdolnościach zawodowych, technicznych, innych podmiotów</w:t>
      </w:r>
      <w:r w:rsidRPr="00AD3D81">
        <w:rPr>
          <w:rFonts w:ascii="Arial" w:hAnsi="Arial" w:cs="Arial"/>
          <w:b/>
          <w:bCs/>
          <w:sz w:val="20"/>
          <w:szCs w:val="20"/>
        </w:rPr>
        <w:t xml:space="preserve">, niezależnie od charakteru prawnego łączących go z nim stosunków prawnych – art. 118 ustawy </w:t>
      </w:r>
      <w:proofErr w:type="spellStart"/>
      <w:r w:rsidRPr="00AD3D81">
        <w:rPr>
          <w:rFonts w:ascii="Arial" w:hAnsi="Arial" w:cs="Arial"/>
          <w:b/>
          <w:bCs/>
          <w:sz w:val="20"/>
          <w:szCs w:val="20"/>
        </w:rPr>
        <w:t>p.z.p</w:t>
      </w:r>
      <w:proofErr w:type="spellEnd"/>
      <w:r w:rsidRPr="00AD3D81">
        <w:rPr>
          <w:rFonts w:ascii="Arial" w:hAnsi="Arial" w:cs="Arial"/>
          <w:b/>
          <w:bCs/>
          <w:sz w:val="20"/>
          <w:szCs w:val="20"/>
        </w:rPr>
        <w:t>.</w:t>
      </w:r>
    </w:p>
    <w:p w14:paraId="3A9C45A4" w14:textId="77777777" w:rsidR="000927BF" w:rsidRPr="00AD3D81" w:rsidRDefault="000927BF" w:rsidP="000927BF">
      <w:pPr>
        <w:pStyle w:val="ust"/>
        <w:widowControl w:val="0"/>
        <w:spacing w:after="120" w:line="276" w:lineRule="auto"/>
        <w:ind w:left="284" w:firstLine="0"/>
        <w:rPr>
          <w:rFonts w:ascii="Arial" w:hAnsi="Arial" w:cs="Arial"/>
          <w:sz w:val="20"/>
          <w:szCs w:val="20"/>
        </w:rPr>
      </w:pPr>
      <w:r w:rsidRPr="00AD3D81">
        <w:rPr>
          <w:rFonts w:ascii="Arial" w:hAnsi="Arial" w:cs="Arial"/>
          <w:sz w:val="20"/>
          <w:szCs w:val="20"/>
        </w:rPr>
        <w:t xml:space="preserve">Wykonawca, który polega na zdolnościach lub sytuacji podmiotów udostępniających zasoby składa, </w:t>
      </w:r>
      <w:r w:rsidRPr="00AD3D81">
        <w:rPr>
          <w:rFonts w:ascii="Arial" w:hAnsi="Arial" w:cs="Arial"/>
          <w:b/>
          <w:sz w:val="20"/>
          <w:szCs w:val="20"/>
          <w:u w:val="single"/>
        </w:rPr>
        <w:t>wraz z ofertą</w:t>
      </w:r>
      <w:r w:rsidRPr="00AD3D81">
        <w:rPr>
          <w:rFonts w:ascii="Arial" w:hAnsi="Arial" w:cs="Arial"/>
          <w:sz w:val="20"/>
          <w:szCs w:val="20"/>
        </w:rPr>
        <w:t>:</w:t>
      </w:r>
    </w:p>
    <w:p w14:paraId="18287E58" w14:textId="77777777" w:rsidR="000927BF" w:rsidRPr="00AD3D81" w:rsidRDefault="000927BF" w:rsidP="007C36DE">
      <w:pPr>
        <w:pStyle w:val="ust"/>
        <w:widowControl w:val="0"/>
        <w:numPr>
          <w:ilvl w:val="0"/>
          <w:numId w:val="92"/>
        </w:numPr>
        <w:spacing w:after="120" w:line="276" w:lineRule="auto"/>
        <w:rPr>
          <w:rFonts w:ascii="Arial" w:hAnsi="Arial" w:cs="Arial"/>
          <w:i/>
          <w:sz w:val="20"/>
          <w:szCs w:val="20"/>
        </w:rPr>
      </w:pPr>
      <w:r w:rsidRPr="00AD3D81">
        <w:rPr>
          <w:rFonts w:ascii="Arial" w:hAnsi="Arial" w:cs="Arial"/>
          <w:b/>
          <w:i/>
          <w:sz w:val="20"/>
          <w:szCs w:val="20"/>
        </w:rPr>
        <w:t>zobowiązanie podmiotu udostępniającego zasoby</w:t>
      </w:r>
      <w:r w:rsidRPr="00AD3D81">
        <w:rPr>
          <w:rFonts w:ascii="Arial" w:hAnsi="Arial" w:cs="Arial"/>
          <w:i/>
          <w:sz w:val="20"/>
          <w:szCs w:val="20"/>
        </w:rPr>
        <w:t xml:space="preserve"> do oddania mu do dyspozycji niezbędnych zasobów na potrzeby realizacji danego zamówienia</w:t>
      </w:r>
    </w:p>
    <w:p w14:paraId="6483C0AC" w14:textId="77777777" w:rsidR="000927BF" w:rsidRPr="00AD3D81" w:rsidRDefault="000927BF" w:rsidP="007C36DE">
      <w:pPr>
        <w:pStyle w:val="ust"/>
        <w:widowControl w:val="0"/>
        <w:numPr>
          <w:ilvl w:val="0"/>
          <w:numId w:val="92"/>
        </w:numPr>
        <w:spacing w:after="120" w:line="276" w:lineRule="auto"/>
        <w:rPr>
          <w:rFonts w:ascii="Arial" w:hAnsi="Arial" w:cs="Arial"/>
          <w:i/>
          <w:sz w:val="20"/>
          <w:szCs w:val="20"/>
        </w:rPr>
      </w:pPr>
      <w:r w:rsidRPr="00AD3D81">
        <w:rPr>
          <w:rFonts w:ascii="Arial" w:hAnsi="Arial" w:cs="Arial"/>
          <w:b/>
          <w:i/>
          <w:sz w:val="20"/>
          <w:szCs w:val="20"/>
        </w:rPr>
        <w:t>lub inny podmiotowy środek dowodowy</w:t>
      </w:r>
      <w:r w:rsidRPr="00AD3D81">
        <w:rPr>
          <w:rFonts w:ascii="Arial" w:hAnsi="Arial" w:cs="Arial"/>
          <w:i/>
          <w:sz w:val="20"/>
          <w:szCs w:val="20"/>
        </w:rPr>
        <w:t xml:space="preserve"> potwierdzający, że Wykonawca realizując zamówienie, będzie dysponował niezbędnymi zasobami tych podmiotów. </w:t>
      </w:r>
    </w:p>
    <w:p w14:paraId="2D8363FF" w14:textId="77777777" w:rsidR="000927BF" w:rsidRPr="00AD3D81" w:rsidRDefault="000927BF" w:rsidP="000927BF">
      <w:pPr>
        <w:pStyle w:val="ust"/>
        <w:widowControl w:val="0"/>
        <w:spacing w:after="120" w:line="276" w:lineRule="auto"/>
        <w:ind w:left="284" w:firstLine="0"/>
        <w:rPr>
          <w:rFonts w:ascii="Arial" w:hAnsi="Arial" w:cs="Arial"/>
          <w:bCs/>
          <w:sz w:val="20"/>
          <w:szCs w:val="20"/>
        </w:rPr>
      </w:pPr>
      <w:r w:rsidRPr="00AD3D81">
        <w:rPr>
          <w:rFonts w:ascii="Arial" w:hAnsi="Arial" w:cs="Arial"/>
          <w:b/>
          <w:sz w:val="20"/>
          <w:szCs w:val="20"/>
          <w:u w:val="single"/>
        </w:rPr>
        <w:t>Zobowiązanie podmiotu udostępniającego zasoby</w:t>
      </w:r>
      <w:r w:rsidRPr="00AD3D81">
        <w:rPr>
          <w:rFonts w:ascii="Arial" w:hAnsi="Arial" w:cs="Arial"/>
          <w:sz w:val="20"/>
          <w:szCs w:val="20"/>
        </w:rPr>
        <w:t>, potwierdzać winno, że stosunek łączący Wykonawcę z podmiotami udostępniającymi zasoby gwarantuje rzeczywisty dostęp do tych zasobów oraz musi określać w szczególności:</w:t>
      </w:r>
    </w:p>
    <w:p w14:paraId="249FFB7D" w14:textId="77777777" w:rsidR="000927BF" w:rsidRPr="00AD3D81" w:rsidRDefault="000927BF" w:rsidP="007C36DE">
      <w:pPr>
        <w:pStyle w:val="ust"/>
        <w:widowControl w:val="0"/>
        <w:numPr>
          <w:ilvl w:val="0"/>
          <w:numId w:val="91"/>
        </w:numPr>
        <w:spacing w:after="120" w:line="276" w:lineRule="auto"/>
        <w:ind w:left="709" w:hanging="425"/>
        <w:rPr>
          <w:rFonts w:ascii="Arial" w:hAnsi="Arial" w:cs="Arial"/>
          <w:bCs/>
          <w:i/>
          <w:sz w:val="20"/>
          <w:szCs w:val="20"/>
        </w:rPr>
      </w:pPr>
      <w:r w:rsidRPr="00AD3D81">
        <w:rPr>
          <w:rFonts w:ascii="Arial" w:hAnsi="Arial" w:cs="Arial"/>
          <w:b/>
          <w:i/>
          <w:sz w:val="20"/>
          <w:szCs w:val="20"/>
        </w:rPr>
        <w:t>zakres dostępnych Wykonawcy zasobów podmiotu udostępniającego zasoby</w:t>
      </w:r>
      <w:r w:rsidRPr="00AD3D81">
        <w:rPr>
          <w:rFonts w:ascii="Arial" w:hAnsi="Arial" w:cs="Arial"/>
          <w:i/>
          <w:sz w:val="20"/>
          <w:szCs w:val="20"/>
        </w:rPr>
        <w:t>,</w:t>
      </w:r>
    </w:p>
    <w:p w14:paraId="287FB9B0" w14:textId="77777777" w:rsidR="000927BF" w:rsidRPr="00AD3D81" w:rsidRDefault="000927BF" w:rsidP="007C36DE">
      <w:pPr>
        <w:pStyle w:val="ust"/>
        <w:widowControl w:val="0"/>
        <w:numPr>
          <w:ilvl w:val="0"/>
          <w:numId w:val="91"/>
        </w:numPr>
        <w:spacing w:after="120" w:line="276" w:lineRule="auto"/>
        <w:ind w:left="709" w:hanging="425"/>
        <w:rPr>
          <w:rFonts w:ascii="Arial" w:hAnsi="Arial" w:cs="Arial"/>
          <w:b/>
          <w:bCs/>
          <w:i/>
          <w:sz w:val="20"/>
          <w:szCs w:val="20"/>
        </w:rPr>
      </w:pPr>
      <w:r w:rsidRPr="00AD3D81">
        <w:rPr>
          <w:rFonts w:ascii="Arial" w:hAnsi="Arial" w:cs="Arial"/>
          <w:b/>
          <w:bCs/>
          <w:i/>
          <w:sz w:val="20"/>
          <w:szCs w:val="20"/>
        </w:rPr>
        <w:t>sposób i okres udostępnienia Wykonawcy i wykorzystania przez niego zasobów podmiotu udostępniającego te zasoby przy wykonywaniu zamówienia,</w:t>
      </w:r>
    </w:p>
    <w:p w14:paraId="47034F28" w14:textId="600E58F0" w:rsidR="000927BF" w:rsidRPr="00AD3D81" w:rsidRDefault="000927BF" w:rsidP="000927BF">
      <w:pPr>
        <w:pStyle w:val="ust"/>
        <w:widowControl w:val="0"/>
        <w:spacing w:after="120" w:line="276" w:lineRule="auto"/>
        <w:ind w:left="284" w:firstLine="0"/>
        <w:rPr>
          <w:rFonts w:ascii="Arial" w:hAnsi="Arial" w:cs="Arial"/>
          <w:sz w:val="20"/>
          <w:szCs w:val="20"/>
        </w:rPr>
      </w:pPr>
      <w:r w:rsidRPr="00AD3D81">
        <w:rPr>
          <w:rFonts w:ascii="Arial" w:hAnsi="Arial" w:cs="Arial"/>
          <w:b/>
          <w:sz w:val="20"/>
          <w:szCs w:val="20"/>
        </w:rPr>
        <w:t>Zamawiający ocenia</w:t>
      </w:r>
      <w:r w:rsidRPr="00AD3D81">
        <w:rPr>
          <w:rFonts w:ascii="Arial" w:hAnsi="Arial" w:cs="Arial"/>
          <w:sz w:val="20"/>
          <w:szCs w:val="20"/>
        </w:rPr>
        <w:t xml:space="preserve">, czy udostępniane Wykonawcy przez podmioty udostępniające zasoby zdolności techniczne lub zawodowe, pozwalają na wykazanie przez Wykonawcę spełniania warunków udziału w postępowaniu </w:t>
      </w:r>
      <w:r w:rsidRPr="00AD3D81">
        <w:rPr>
          <w:rFonts w:ascii="Arial" w:hAnsi="Arial" w:cs="Arial"/>
          <w:b/>
          <w:sz w:val="20"/>
          <w:szCs w:val="20"/>
        </w:rPr>
        <w:t xml:space="preserve">oraz </w:t>
      </w:r>
      <w:r w:rsidRPr="00AD3D81">
        <w:rPr>
          <w:rFonts w:ascii="Arial" w:hAnsi="Arial" w:cs="Arial"/>
          <w:sz w:val="20"/>
          <w:szCs w:val="20"/>
        </w:rPr>
        <w:t>bada, czy nie zachodzą wobec tego podmiotu podstawy wykluczenia, które zostały przewidziane względem Wykonawcy w szczególności o których mowa w art. 108 ust. 1 oraz art. 109 ust. 1 pkt 4)</w:t>
      </w:r>
      <w:r w:rsidRPr="00AD3D81">
        <w:rPr>
          <w:rFonts w:ascii="Arial" w:hAnsi="Arial" w:cs="Arial"/>
          <w:b/>
          <w:sz w:val="20"/>
          <w:szCs w:val="20"/>
        </w:rPr>
        <w:t xml:space="preserve"> </w:t>
      </w:r>
      <w:r w:rsidR="005466DB" w:rsidRPr="00AD3D81">
        <w:rPr>
          <w:rFonts w:ascii="Arial" w:hAnsi="Arial" w:cs="Arial"/>
          <w:sz w:val="20"/>
          <w:szCs w:val="20"/>
        </w:rPr>
        <w:t xml:space="preserve">ustawy </w:t>
      </w:r>
      <w:proofErr w:type="spellStart"/>
      <w:r w:rsidR="005466DB" w:rsidRPr="00AD3D81">
        <w:rPr>
          <w:rFonts w:ascii="Arial" w:hAnsi="Arial" w:cs="Arial"/>
          <w:sz w:val="20"/>
          <w:szCs w:val="20"/>
        </w:rPr>
        <w:t>Pzp</w:t>
      </w:r>
      <w:proofErr w:type="spellEnd"/>
      <w:r w:rsidR="005466DB" w:rsidRPr="00AD3D81">
        <w:rPr>
          <w:rFonts w:ascii="Arial" w:hAnsi="Arial" w:cs="Arial"/>
          <w:sz w:val="20"/>
          <w:szCs w:val="20"/>
        </w:rPr>
        <w:t>. oraz Rozdziale 8</w:t>
      </w:r>
      <w:r w:rsidRPr="00AD3D81">
        <w:rPr>
          <w:rFonts w:ascii="Arial" w:hAnsi="Arial" w:cs="Arial"/>
          <w:sz w:val="20"/>
          <w:szCs w:val="20"/>
        </w:rPr>
        <w:t xml:space="preserve"> ust. 4 SWZ. </w:t>
      </w:r>
    </w:p>
    <w:p w14:paraId="47207E63" w14:textId="77777777" w:rsidR="00146384" w:rsidRPr="00AD3D81" w:rsidRDefault="00146384" w:rsidP="000927BF">
      <w:pPr>
        <w:pStyle w:val="ust"/>
        <w:widowControl w:val="0"/>
        <w:spacing w:after="120" w:line="276" w:lineRule="auto"/>
        <w:ind w:left="284" w:firstLine="0"/>
        <w:rPr>
          <w:rFonts w:ascii="Arial" w:hAnsi="Arial" w:cs="Arial"/>
          <w:sz w:val="20"/>
          <w:szCs w:val="20"/>
        </w:rPr>
      </w:pPr>
    </w:p>
    <w:p w14:paraId="6500908A" w14:textId="2FD683B4" w:rsidR="000927BF" w:rsidRPr="00AD3D81" w:rsidRDefault="000927BF" w:rsidP="000927BF">
      <w:pPr>
        <w:pStyle w:val="ust"/>
        <w:widowControl w:val="0"/>
        <w:spacing w:after="120" w:line="276" w:lineRule="auto"/>
        <w:ind w:left="284" w:firstLine="0"/>
        <w:rPr>
          <w:b/>
        </w:rPr>
      </w:pPr>
      <w:r w:rsidRPr="00AD3D81">
        <w:rPr>
          <w:rFonts w:ascii="Arial" w:hAnsi="Arial" w:cs="Arial"/>
          <w:b/>
          <w:sz w:val="20"/>
          <w:szCs w:val="20"/>
        </w:rPr>
        <w:lastRenderedPageBreak/>
        <w:t xml:space="preserve">Zamawiający żąda od Wykonawcy, który polega na zdolnościach lub sytuacji podmiotów udostępniających zasoby, przedstawienia w odniesieniu do tych podmiotów dokumentów </w:t>
      </w:r>
      <w:r w:rsidRPr="00AD3D81">
        <w:rPr>
          <w:rFonts w:ascii="Arial" w:hAnsi="Arial" w:cs="Arial"/>
          <w:b/>
          <w:sz w:val="20"/>
          <w:szCs w:val="20"/>
        </w:rPr>
        <w:br/>
        <w:t xml:space="preserve">i oświadczeń wymienionych w Rozdziale </w:t>
      </w:r>
      <w:r w:rsidR="005466DB" w:rsidRPr="00AD3D81">
        <w:rPr>
          <w:rFonts w:ascii="Arial" w:hAnsi="Arial" w:cs="Arial"/>
          <w:b/>
          <w:sz w:val="20"/>
          <w:szCs w:val="20"/>
        </w:rPr>
        <w:t xml:space="preserve">9 pkt 2 </w:t>
      </w:r>
      <w:proofErr w:type="spellStart"/>
      <w:r w:rsidR="005466DB" w:rsidRPr="00AD3D81">
        <w:rPr>
          <w:rFonts w:ascii="Arial" w:hAnsi="Arial" w:cs="Arial"/>
          <w:b/>
          <w:sz w:val="20"/>
          <w:szCs w:val="20"/>
        </w:rPr>
        <w:t>ppkt</w:t>
      </w:r>
      <w:proofErr w:type="spellEnd"/>
      <w:r w:rsidR="005466DB" w:rsidRPr="00AD3D81">
        <w:rPr>
          <w:rFonts w:ascii="Arial" w:hAnsi="Arial" w:cs="Arial"/>
          <w:b/>
          <w:sz w:val="20"/>
          <w:szCs w:val="20"/>
        </w:rPr>
        <w:t xml:space="preserve"> 1, 2</w:t>
      </w:r>
    </w:p>
    <w:p w14:paraId="61B5E442" w14:textId="3657E75C" w:rsidR="000927BF" w:rsidRPr="00AD3D81" w:rsidRDefault="000927BF" w:rsidP="000927BF">
      <w:pPr>
        <w:pStyle w:val="ust"/>
        <w:widowControl w:val="0"/>
        <w:spacing w:after="120" w:line="276" w:lineRule="auto"/>
        <w:ind w:left="284" w:firstLine="0"/>
        <w:rPr>
          <w:rFonts w:ascii="Arial" w:hAnsi="Arial" w:cs="Arial"/>
          <w:b/>
          <w:sz w:val="20"/>
          <w:szCs w:val="20"/>
        </w:rPr>
      </w:pPr>
      <w:r w:rsidRPr="00AD3D81">
        <w:rPr>
          <w:rFonts w:ascii="Arial" w:hAnsi="Arial" w:cs="Arial"/>
          <w:sz w:val="20"/>
          <w:szCs w:val="20"/>
        </w:rPr>
        <w:t xml:space="preserve">Zamawiający zastrzega, że Wykonawca </w:t>
      </w:r>
      <w:r w:rsidRPr="00AD3D81">
        <w:rPr>
          <w:rFonts w:ascii="Arial" w:hAnsi="Arial" w:cs="Arial"/>
          <w:b/>
          <w:sz w:val="20"/>
          <w:szCs w:val="20"/>
        </w:rPr>
        <w:t xml:space="preserve">może polegać na zdolności technicznej </w:t>
      </w:r>
      <w:r w:rsidRPr="00AD3D81">
        <w:rPr>
          <w:rFonts w:ascii="Arial" w:hAnsi="Arial" w:cs="Arial"/>
          <w:b/>
          <w:sz w:val="20"/>
          <w:szCs w:val="20"/>
          <w:u w:val="single"/>
        </w:rPr>
        <w:t>tylko jednego podmiotu</w:t>
      </w:r>
      <w:r w:rsidRPr="00AD3D81">
        <w:rPr>
          <w:rFonts w:ascii="Arial" w:hAnsi="Arial" w:cs="Arial"/>
          <w:b/>
          <w:sz w:val="20"/>
          <w:szCs w:val="20"/>
        </w:rPr>
        <w:t>, który samodzielnie wykaże spełnianie tego warunku w pełnym zakresie przedkładając wykaz wykonanych dostaw</w:t>
      </w:r>
      <w:r w:rsidR="00546630" w:rsidRPr="00AD3D81">
        <w:rPr>
          <w:rFonts w:ascii="Arial" w:hAnsi="Arial" w:cs="Arial"/>
          <w:b/>
          <w:sz w:val="20"/>
          <w:szCs w:val="20"/>
        </w:rPr>
        <w:t xml:space="preserve">, o którym mowa w Rozdziale </w:t>
      </w:r>
      <w:r w:rsidR="005466DB" w:rsidRPr="00AD3D81">
        <w:rPr>
          <w:rFonts w:ascii="Arial" w:hAnsi="Arial" w:cs="Arial"/>
          <w:b/>
          <w:sz w:val="20"/>
          <w:szCs w:val="20"/>
        </w:rPr>
        <w:t xml:space="preserve">9 pkt 2 </w:t>
      </w:r>
      <w:proofErr w:type="spellStart"/>
      <w:r w:rsidR="005466DB" w:rsidRPr="00AD3D81">
        <w:rPr>
          <w:rFonts w:ascii="Arial" w:hAnsi="Arial" w:cs="Arial"/>
          <w:b/>
          <w:sz w:val="20"/>
          <w:szCs w:val="20"/>
        </w:rPr>
        <w:t>ppkt</w:t>
      </w:r>
      <w:proofErr w:type="spellEnd"/>
      <w:r w:rsidR="005466DB" w:rsidRPr="00AD3D81">
        <w:rPr>
          <w:rFonts w:ascii="Arial" w:hAnsi="Arial" w:cs="Arial"/>
          <w:b/>
          <w:sz w:val="20"/>
          <w:szCs w:val="20"/>
        </w:rPr>
        <w:t xml:space="preserve"> 4</w:t>
      </w:r>
      <w:r w:rsidRPr="00AD3D81">
        <w:rPr>
          <w:rFonts w:ascii="Arial" w:hAnsi="Arial" w:cs="Arial"/>
          <w:b/>
          <w:sz w:val="20"/>
          <w:szCs w:val="20"/>
        </w:rPr>
        <w:t xml:space="preserve"> niniejszej SWZ.</w:t>
      </w:r>
    </w:p>
    <w:p w14:paraId="1A02A7EC" w14:textId="353F9734" w:rsidR="000927BF" w:rsidRPr="00AD3D81" w:rsidRDefault="000927BF" w:rsidP="000927BF">
      <w:pPr>
        <w:pStyle w:val="ust"/>
        <w:widowControl w:val="0"/>
        <w:spacing w:after="120" w:line="276" w:lineRule="auto"/>
        <w:ind w:left="284" w:firstLine="0"/>
        <w:rPr>
          <w:rFonts w:ascii="Arial" w:hAnsi="Arial" w:cs="Arial"/>
          <w:sz w:val="6"/>
          <w:szCs w:val="6"/>
        </w:rPr>
      </w:pPr>
    </w:p>
    <w:p w14:paraId="72F0CA72" w14:textId="06BAF1B6" w:rsidR="000927BF" w:rsidRPr="00AD3D81" w:rsidRDefault="000927BF" w:rsidP="000927BF">
      <w:pPr>
        <w:pStyle w:val="ust"/>
        <w:widowControl w:val="0"/>
        <w:spacing w:after="120" w:line="276" w:lineRule="auto"/>
        <w:ind w:left="284" w:firstLine="0"/>
        <w:rPr>
          <w:rFonts w:ascii="Arial" w:hAnsi="Arial" w:cs="Arial"/>
          <w:sz w:val="20"/>
          <w:szCs w:val="20"/>
        </w:rPr>
      </w:pPr>
      <w:r w:rsidRPr="00AD3D81">
        <w:rPr>
          <w:rFonts w:ascii="Arial" w:hAnsi="Arial" w:cs="Arial"/>
          <w:b/>
          <w:sz w:val="20"/>
          <w:szCs w:val="20"/>
        </w:rPr>
        <w:t>Wykonawca nie może, po upływie terminu składania ofert</w:t>
      </w:r>
      <w:r w:rsidRPr="00AD3D81">
        <w:rPr>
          <w:rFonts w:ascii="Arial" w:hAnsi="Arial" w:cs="Arial"/>
          <w:sz w:val="20"/>
          <w:szCs w:val="20"/>
        </w:rPr>
        <w:t xml:space="preserve">, powoływać się na zdolności techniczne lub zawodowe podmiotów udostępniających zasoby, jeżeli na etapie składania ofert nie polegał on </w:t>
      </w:r>
      <w:r w:rsidR="00546630" w:rsidRPr="00AD3D81">
        <w:rPr>
          <w:rFonts w:ascii="Arial" w:hAnsi="Arial" w:cs="Arial"/>
          <w:sz w:val="20"/>
          <w:szCs w:val="20"/>
        </w:rPr>
        <w:br/>
      </w:r>
      <w:r w:rsidRPr="00AD3D81">
        <w:rPr>
          <w:rFonts w:ascii="Arial" w:hAnsi="Arial" w:cs="Arial"/>
          <w:sz w:val="20"/>
          <w:szCs w:val="20"/>
        </w:rPr>
        <w:t>w danym zakresie na zdolnościach lub sytuacji podmiotów udostępniających zasoby.</w:t>
      </w:r>
    </w:p>
    <w:p w14:paraId="1A935CB8" w14:textId="69226A04" w:rsidR="000927BF" w:rsidRPr="00AD3D81" w:rsidRDefault="000927BF" w:rsidP="000927BF">
      <w:pPr>
        <w:pStyle w:val="ust"/>
        <w:widowControl w:val="0"/>
        <w:spacing w:after="120" w:line="276" w:lineRule="auto"/>
        <w:ind w:left="284" w:firstLine="0"/>
        <w:rPr>
          <w:rFonts w:ascii="Arial" w:hAnsi="Arial" w:cs="Arial"/>
          <w:b/>
          <w:sz w:val="20"/>
          <w:szCs w:val="20"/>
        </w:rPr>
      </w:pPr>
      <w:r w:rsidRPr="00AD3D81">
        <w:rPr>
          <w:rFonts w:ascii="Arial" w:hAnsi="Arial" w:cs="Arial"/>
          <w:sz w:val="20"/>
          <w:szCs w:val="20"/>
        </w:rPr>
        <w:t>Podmiot, który zobowiązał się do udostępnienia zasobów, odpowiada solidarnie z Wykonawcą, który polega na jego sytuacji, za szkodę poniesioną przez Zamawiającego powstałą wskutek nieudostępnienia tych zasobów, chyba, że za nieudostępnienie zasobów podmiot ten nie ponosi winy.</w:t>
      </w:r>
    </w:p>
    <w:p w14:paraId="56A20A94" w14:textId="77777777" w:rsidR="0048296E" w:rsidRPr="00AD3D81" w:rsidRDefault="0048296E" w:rsidP="00546630">
      <w:pPr>
        <w:autoSpaceDE w:val="0"/>
        <w:autoSpaceDN w:val="0"/>
        <w:adjustRightInd w:val="0"/>
        <w:spacing w:after="100" w:line="276" w:lineRule="auto"/>
        <w:ind w:left="284"/>
        <w:jc w:val="both"/>
        <w:rPr>
          <w:rFonts w:ascii="Arial" w:hAnsi="Arial" w:cs="Arial"/>
          <w:bCs/>
          <w:sz w:val="20"/>
          <w:szCs w:val="20"/>
        </w:rPr>
      </w:pPr>
      <w:r w:rsidRPr="00AD3D81">
        <w:rPr>
          <w:rFonts w:ascii="Arial" w:hAnsi="Arial" w:cs="Arial"/>
          <w:sz w:val="20"/>
          <w:szCs w:val="20"/>
        </w:rPr>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w:t>
      </w:r>
      <w:r w:rsidRPr="00AD3D81">
        <w:rPr>
          <w:rFonts w:ascii="Arial" w:hAnsi="Arial" w:cs="Arial"/>
          <w:sz w:val="20"/>
          <w:szCs w:val="20"/>
        </w:rPr>
        <w:br/>
        <w:t>że samodzielnie spełnia warunki udziału w postępowaniu.</w:t>
      </w:r>
    </w:p>
    <w:p w14:paraId="49BC6BDD" w14:textId="77777777" w:rsidR="0048296E" w:rsidRPr="00AD3D81" w:rsidRDefault="0048296E" w:rsidP="00546630">
      <w:pPr>
        <w:pStyle w:val="pkt"/>
        <w:numPr>
          <w:ilvl w:val="1"/>
          <w:numId w:val="29"/>
        </w:numPr>
        <w:tabs>
          <w:tab w:val="clear" w:pos="1512"/>
        </w:tabs>
        <w:spacing w:before="0" w:after="100" w:line="276" w:lineRule="auto"/>
        <w:ind w:left="284" w:hanging="284"/>
        <w:rPr>
          <w:rFonts w:ascii="Arial" w:hAnsi="Arial" w:cs="Arial"/>
          <w:bCs/>
          <w:sz w:val="20"/>
          <w:szCs w:val="20"/>
        </w:rPr>
      </w:pPr>
      <w:r w:rsidRPr="00AD3D81">
        <w:rPr>
          <w:rFonts w:ascii="Arial" w:hAnsi="Arial" w:cs="Arial"/>
          <w:b/>
          <w:bCs/>
          <w:sz w:val="20"/>
          <w:szCs w:val="20"/>
        </w:rPr>
        <w:t>Zamawiający może, na każdym etapie postępowania uznać, że Wykonawca nie posiada wymaganych zdolności,</w:t>
      </w:r>
      <w:r w:rsidRPr="00AD3D81">
        <w:rPr>
          <w:rFonts w:ascii="Arial" w:hAnsi="Arial" w:cs="Arial"/>
          <w:bCs/>
          <w:sz w:val="20"/>
          <w:szCs w:val="20"/>
        </w:rPr>
        <w:t xml:space="preserve"> jeżeli zaangażowanie zasobów technicznych lub zawodowych Wykonawcy w inne przedsięwzięcie gospodarcze Wykonawcy może mieć negatywny wpływ na realizację zamówienia.</w:t>
      </w:r>
    </w:p>
    <w:p w14:paraId="2347EC87" w14:textId="1F146D50" w:rsidR="00E269D4" w:rsidRPr="00AD3D81" w:rsidRDefault="0048296E" w:rsidP="00546630">
      <w:pPr>
        <w:pStyle w:val="Akapitzlist"/>
        <w:numPr>
          <w:ilvl w:val="1"/>
          <w:numId w:val="29"/>
        </w:numPr>
        <w:tabs>
          <w:tab w:val="clear" w:pos="1512"/>
        </w:tabs>
        <w:autoSpaceDE w:val="0"/>
        <w:autoSpaceDN w:val="0"/>
        <w:adjustRightInd w:val="0"/>
        <w:spacing w:after="120" w:line="276" w:lineRule="auto"/>
        <w:ind w:left="284" w:hanging="284"/>
        <w:jc w:val="both"/>
        <w:rPr>
          <w:rFonts w:ascii="Arial" w:hAnsi="Arial" w:cs="Arial"/>
          <w:sz w:val="20"/>
          <w:szCs w:val="20"/>
        </w:rPr>
      </w:pPr>
      <w:r w:rsidRPr="00AD3D81">
        <w:rPr>
          <w:rFonts w:ascii="Arial" w:hAnsi="Arial" w:cs="Arial"/>
          <w:b/>
          <w:bCs/>
          <w:sz w:val="20"/>
          <w:szCs w:val="20"/>
        </w:rPr>
        <w:t>W przypadku Wykonawców wspólnie ubiegających się o udzielenie zamówienia</w:t>
      </w:r>
      <w:r w:rsidR="00E269D4" w:rsidRPr="00AD3D81">
        <w:rPr>
          <w:rFonts w:ascii="Arial" w:hAnsi="Arial" w:cs="Arial"/>
          <w:b/>
          <w:bCs/>
          <w:sz w:val="20"/>
          <w:szCs w:val="20"/>
        </w:rPr>
        <w:t xml:space="preserve">: </w:t>
      </w:r>
    </w:p>
    <w:p w14:paraId="6DB2529B" w14:textId="4306C60C" w:rsidR="00546630" w:rsidRPr="00AD3D81" w:rsidRDefault="00546630" w:rsidP="00546630">
      <w:pPr>
        <w:pStyle w:val="Akapitzlist"/>
        <w:autoSpaceDE w:val="0"/>
        <w:autoSpaceDN w:val="0"/>
        <w:adjustRightInd w:val="0"/>
        <w:spacing w:after="120" w:line="276" w:lineRule="auto"/>
        <w:ind w:left="284"/>
        <w:jc w:val="both"/>
        <w:rPr>
          <w:rFonts w:ascii="Arial" w:hAnsi="Arial" w:cs="Arial"/>
          <w:sz w:val="4"/>
          <w:szCs w:val="4"/>
        </w:rPr>
      </w:pPr>
    </w:p>
    <w:p w14:paraId="7385E2EB" w14:textId="2B70F617" w:rsidR="00546630" w:rsidRPr="00AD3D81" w:rsidRDefault="00546630" w:rsidP="00C35AFF">
      <w:pPr>
        <w:pStyle w:val="ust"/>
        <w:numPr>
          <w:ilvl w:val="0"/>
          <w:numId w:val="13"/>
        </w:numPr>
        <w:spacing w:before="0" w:after="100" w:line="276" w:lineRule="auto"/>
        <w:ind w:left="284" w:hanging="284"/>
        <w:rPr>
          <w:rFonts w:ascii="Arial" w:hAnsi="Arial" w:cs="Arial"/>
          <w:bCs/>
          <w:sz w:val="20"/>
          <w:szCs w:val="20"/>
        </w:rPr>
      </w:pPr>
      <w:r w:rsidRPr="00AD3D81">
        <w:rPr>
          <w:rFonts w:ascii="Arial" w:hAnsi="Arial" w:cs="Arial"/>
          <w:bCs/>
          <w:sz w:val="20"/>
          <w:szCs w:val="20"/>
        </w:rPr>
        <w:t xml:space="preserve">W przypadku Wykonawców wspólnie ubiegających się o udzielenie zamówienia żaden z Wykonawców nie może </w:t>
      </w:r>
      <w:r w:rsidRPr="00AD3D81">
        <w:rPr>
          <w:rFonts w:ascii="Arial" w:hAnsi="Arial" w:cs="Arial"/>
          <w:bCs/>
          <w:sz w:val="20"/>
          <w:szCs w:val="20"/>
          <w:u w:val="single"/>
        </w:rPr>
        <w:t xml:space="preserve">podlegać wykluczeniu </w:t>
      </w:r>
      <w:r w:rsidRPr="00AD3D81">
        <w:rPr>
          <w:rFonts w:ascii="Arial" w:hAnsi="Arial" w:cs="Arial"/>
          <w:bCs/>
          <w:sz w:val="20"/>
          <w:szCs w:val="20"/>
        </w:rPr>
        <w:t xml:space="preserve">w okolicznościach, o których mowa w Rozdziale </w:t>
      </w:r>
      <w:r w:rsidR="00AD3D81" w:rsidRPr="00AD3D81">
        <w:rPr>
          <w:rFonts w:ascii="Arial" w:hAnsi="Arial" w:cs="Arial"/>
          <w:bCs/>
          <w:sz w:val="20"/>
          <w:szCs w:val="20"/>
        </w:rPr>
        <w:t>8</w:t>
      </w:r>
      <w:r w:rsidRPr="00AD3D81">
        <w:rPr>
          <w:rFonts w:ascii="Arial" w:hAnsi="Arial" w:cs="Arial"/>
          <w:bCs/>
          <w:sz w:val="20"/>
          <w:szCs w:val="20"/>
        </w:rPr>
        <w:t xml:space="preserve"> SWZ.</w:t>
      </w:r>
    </w:p>
    <w:p w14:paraId="725F3C97" w14:textId="77777777" w:rsidR="00546630" w:rsidRPr="00AD3D81" w:rsidRDefault="00546630" w:rsidP="00C35AFF">
      <w:pPr>
        <w:pStyle w:val="ust"/>
        <w:numPr>
          <w:ilvl w:val="0"/>
          <w:numId w:val="13"/>
        </w:numPr>
        <w:spacing w:before="0" w:after="100" w:line="276" w:lineRule="auto"/>
        <w:ind w:left="284" w:hanging="284"/>
        <w:rPr>
          <w:rFonts w:ascii="Arial" w:hAnsi="Arial" w:cs="Arial"/>
          <w:bCs/>
          <w:sz w:val="20"/>
          <w:szCs w:val="20"/>
        </w:rPr>
      </w:pPr>
      <w:r w:rsidRPr="00AD3D81">
        <w:rPr>
          <w:rFonts w:ascii="Arial" w:hAnsi="Arial" w:cs="Arial"/>
          <w:sz w:val="20"/>
          <w:szCs w:val="20"/>
        </w:rPr>
        <w:t>Przepisy dotyczące „pojedynczego” Wykonawcy stosuje się odpowiednio i takim samym skutkiem prawnym do Wykonawców wspólnie ubiegających się o udzielenie zamówienia.</w:t>
      </w:r>
    </w:p>
    <w:p w14:paraId="614C477E" w14:textId="77777777" w:rsidR="00546630" w:rsidRPr="00AD3D81" w:rsidRDefault="00546630" w:rsidP="00C35AFF">
      <w:pPr>
        <w:pStyle w:val="ust"/>
        <w:numPr>
          <w:ilvl w:val="0"/>
          <w:numId w:val="13"/>
        </w:numPr>
        <w:spacing w:before="0" w:after="100" w:line="276" w:lineRule="auto"/>
        <w:ind w:left="284" w:hanging="284"/>
        <w:rPr>
          <w:rFonts w:ascii="Arial" w:hAnsi="Arial" w:cs="Arial"/>
          <w:bCs/>
          <w:sz w:val="20"/>
          <w:szCs w:val="20"/>
        </w:rPr>
      </w:pPr>
      <w:r w:rsidRPr="00AD3D81">
        <w:rPr>
          <w:rFonts w:ascii="Arial" w:hAnsi="Arial" w:cs="Arial"/>
          <w:sz w:val="20"/>
          <w:szCs w:val="20"/>
        </w:rPr>
        <w:t xml:space="preserve">Wykonawcy ustanawiają pełnomocnika do reprezentowania ich w postępowaniu o udzielenie zamówienia albo reprezentowania  w postępowaniu i zawarcia umowy w sprawie zamówienia publicznego. </w:t>
      </w:r>
    </w:p>
    <w:p w14:paraId="4AA46A5C" w14:textId="3AA183DB" w:rsidR="00546630" w:rsidRPr="00AD3D81" w:rsidRDefault="00546630" w:rsidP="00C35AFF">
      <w:pPr>
        <w:pStyle w:val="ust"/>
        <w:spacing w:before="0" w:after="100" w:line="276" w:lineRule="auto"/>
        <w:ind w:left="284" w:firstLine="0"/>
        <w:rPr>
          <w:rFonts w:ascii="Arial" w:hAnsi="Arial" w:cs="Arial"/>
          <w:bCs/>
          <w:sz w:val="20"/>
          <w:szCs w:val="20"/>
        </w:rPr>
      </w:pPr>
      <w:r w:rsidRPr="00AD3D81">
        <w:rPr>
          <w:rFonts w:ascii="Arial" w:hAnsi="Arial" w:cs="Arial"/>
          <w:sz w:val="20"/>
          <w:szCs w:val="20"/>
        </w:rPr>
        <w:t xml:space="preserve">W przypadku, o którym mowa Wykonawca musi złożyć </w:t>
      </w:r>
      <w:r w:rsidRPr="00AD3D81">
        <w:rPr>
          <w:rFonts w:ascii="Arial" w:hAnsi="Arial" w:cs="Arial"/>
          <w:sz w:val="20"/>
          <w:szCs w:val="20"/>
          <w:u w:val="single"/>
        </w:rPr>
        <w:t>wraz z ofertą</w:t>
      </w:r>
      <w:r w:rsidRPr="00AD3D81">
        <w:rPr>
          <w:rFonts w:ascii="Arial" w:hAnsi="Arial" w:cs="Arial"/>
          <w:sz w:val="20"/>
          <w:szCs w:val="20"/>
        </w:rPr>
        <w:t xml:space="preserve"> stosowne pełnomocnictwo uprawniające do wykonywania określonych czynności w postępowaniu o udzieleniu zamówienia publicznego na zasadach określonych w Rozdziale 9 SWZ.</w:t>
      </w:r>
    </w:p>
    <w:p w14:paraId="20912EDB" w14:textId="77777777" w:rsidR="00546630" w:rsidRPr="00AD3D81" w:rsidRDefault="00546630" w:rsidP="00C35AFF">
      <w:pPr>
        <w:pStyle w:val="ust"/>
        <w:numPr>
          <w:ilvl w:val="0"/>
          <w:numId w:val="13"/>
        </w:numPr>
        <w:spacing w:before="0" w:after="100" w:line="276" w:lineRule="auto"/>
        <w:ind w:left="284" w:hanging="284"/>
        <w:rPr>
          <w:rFonts w:ascii="Arial" w:hAnsi="Arial" w:cs="Arial"/>
          <w:bCs/>
          <w:sz w:val="20"/>
          <w:szCs w:val="20"/>
        </w:rPr>
      </w:pPr>
      <w:r w:rsidRPr="00AD3D81">
        <w:rPr>
          <w:rFonts w:ascii="Arial" w:hAnsi="Arial" w:cs="Arial"/>
          <w:sz w:val="20"/>
          <w:szCs w:val="20"/>
        </w:rPr>
        <w:t>Dokumenty składane przez członków konsorcjum czy wspólników spółki cywilnej, w tym oświadczenia muszą być podpisane przez wyznaczonego pełnomocnika lub osobę upoważnioną do reprezentowania danego podmiotu.</w:t>
      </w:r>
    </w:p>
    <w:p w14:paraId="7CBF3C74" w14:textId="77777777" w:rsidR="00546630" w:rsidRPr="00AD3D81" w:rsidRDefault="00546630" w:rsidP="00C35AFF">
      <w:pPr>
        <w:pStyle w:val="ust"/>
        <w:numPr>
          <w:ilvl w:val="0"/>
          <w:numId w:val="13"/>
        </w:numPr>
        <w:spacing w:before="0" w:after="100" w:line="276" w:lineRule="auto"/>
        <w:ind w:left="284" w:hanging="284"/>
        <w:rPr>
          <w:rFonts w:ascii="Arial" w:hAnsi="Arial" w:cs="Arial"/>
          <w:bCs/>
          <w:sz w:val="20"/>
          <w:szCs w:val="20"/>
        </w:rPr>
      </w:pPr>
      <w:r w:rsidRPr="00AD3D81">
        <w:rPr>
          <w:rFonts w:ascii="Arial" w:hAnsi="Arial" w:cs="Arial"/>
          <w:sz w:val="20"/>
          <w:szCs w:val="20"/>
        </w:rPr>
        <w:t xml:space="preserve">W toku postępowania wszelka korespondencja ze strony Zamawiającego będzie kierowana </w:t>
      </w:r>
      <w:r w:rsidRPr="00AD3D81">
        <w:rPr>
          <w:rFonts w:ascii="Arial" w:hAnsi="Arial" w:cs="Arial"/>
          <w:sz w:val="20"/>
          <w:szCs w:val="20"/>
        </w:rPr>
        <w:br/>
        <w:t>do pełnomocnika danego podmiotu ubiegającego się wspólnie o zamówienie.</w:t>
      </w:r>
    </w:p>
    <w:p w14:paraId="092C7676" w14:textId="46786BE0" w:rsidR="00E269D4" w:rsidRPr="00AD3D81" w:rsidRDefault="00546630" w:rsidP="00C35AFF">
      <w:pPr>
        <w:pStyle w:val="Akapitzlist"/>
        <w:spacing w:after="100" w:line="276" w:lineRule="auto"/>
        <w:ind w:left="284"/>
        <w:jc w:val="both"/>
        <w:rPr>
          <w:rFonts w:ascii="Arial" w:hAnsi="Arial" w:cs="Arial"/>
          <w:b/>
          <w:sz w:val="20"/>
          <w:szCs w:val="20"/>
        </w:rPr>
      </w:pPr>
      <w:r w:rsidRPr="00AD3D81">
        <w:rPr>
          <w:rFonts w:ascii="Arial" w:hAnsi="Arial" w:cs="Arial"/>
          <w:b/>
          <w:sz w:val="20"/>
          <w:szCs w:val="20"/>
          <w:u w:val="single"/>
        </w:rPr>
        <w:t xml:space="preserve">W przypadku Wykonawców wspólnie ubiegających się o udzielenie zamówienia publicznego  </w:t>
      </w:r>
      <w:r w:rsidRPr="00AD3D81">
        <w:rPr>
          <w:rFonts w:ascii="Arial" w:hAnsi="Arial" w:cs="Arial"/>
          <w:b/>
          <w:sz w:val="20"/>
          <w:szCs w:val="20"/>
          <w:u w:val="single"/>
        </w:rPr>
        <w:br/>
        <w:t>są zobowiązani do złożenia wraz z ofertą</w:t>
      </w:r>
      <w:r w:rsidRPr="00AD3D81">
        <w:rPr>
          <w:rFonts w:ascii="Arial" w:hAnsi="Arial" w:cs="Arial"/>
          <w:b/>
          <w:sz w:val="20"/>
          <w:szCs w:val="20"/>
        </w:rPr>
        <w:t>: pełnomocnictwa uprawniającego do wykonywania określonych czynności w postępowaniu o udzieleniu zamówienia publicznego.</w:t>
      </w:r>
    </w:p>
    <w:p w14:paraId="14CF3D7B" w14:textId="77777777" w:rsidR="00546630" w:rsidRPr="00AD3D81" w:rsidRDefault="00546630" w:rsidP="00C35AFF">
      <w:pPr>
        <w:pStyle w:val="Akapitzlist"/>
        <w:spacing w:after="100" w:line="276" w:lineRule="auto"/>
        <w:ind w:left="284"/>
        <w:jc w:val="both"/>
        <w:rPr>
          <w:rFonts w:ascii="Arial" w:hAnsi="Arial" w:cs="Arial"/>
          <w:b/>
          <w:sz w:val="20"/>
          <w:szCs w:val="20"/>
          <w:u w:val="single"/>
        </w:rPr>
      </w:pPr>
    </w:p>
    <w:p w14:paraId="78825D6A" w14:textId="77777777" w:rsidR="00546630" w:rsidRPr="00AD3D81" w:rsidRDefault="00E269D4" w:rsidP="00C35AFF">
      <w:pPr>
        <w:pStyle w:val="Akapitzlist"/>
        <w:numPr>
          <w:ilvl w:val="0"/>
          <w:numId w:val="13"/>
        </w:numPr>
        <w:autoSpaceDE w:val="0"/>
        <w:autoSpaceDN w:val="0"/>
        <w:adjustRightInd w:val="0"/>
        <w:spacing w:after="120" w:line="276" w:lineRule="auto"/>
        <w:ind w:left="284" w:hanging="284"/>
        <w:contextualSpacing w:val="0"/>
        <w:jc w:val="both"/>
        <w:rPr>
          <w:rFonts w:ascii="Arial" w:hAnsi="Arial" w:cs="Arial"/>
          <w:bCs/>
          <w:sz w:val="20"/>
          <w:szCs w:val="20"/>
        </w:rPr>
      </w:pPr>
      <w:r w:rsidRPr="00AD3D81">
        <w:rPr>
          <w:rFonts w:ascii="Arial" w:hAnsi="Arial" w:cs="Arial"/>
          <w:bCs/>
          <w:sz w:val="20"/>
          <w:szCs w:val="20"/>
        </w:rPr>
        <w:t xml:space="preserve">W odniesieniu do warunków dotyczących </w:t>
      </w:r>
      <w:r w:rsidRPr="00AD3D81">
        <w:rPr>
          <w:rFonts w:ascii="Arial" w:hAnsi="Arial" w:cs="Arial"/>
          <w:b/>
          <w:bCs/>
          <w:sz w:val="20"/>
          <w:szCs w:val="20"/>
        </w:rPr>
        <w:t>kwalifikacji zawodowych lub doświadczenia wykonawcy wspólnie ubiegający się o udzielenie zamówienia mogą p</w:t>
      </w:r>
      <w:r w:rsidR="00546630" w:rsidRPr="00AD3D81">
        <w:rPr>
          <w:rFonts w:ascii="Arial" w:hAnsi="Arial" w:cs="Arial"/>
          <w:b/>
          <w:bCs/>
          <w:sz w:val="20"/>
          <w:szCs w:val="20"/>
        </w:rPr>
        <w:t xml:space="preserve">olegać na zdolnościach tych </w:t>
      </w:r>
      <w:r w:rsidR="00546630" w:rsidRPr="00AD3D81">
        <w:rPr>
          <w:rFonts w:ascii="Arial" w:hAnsi="Arial" w:cs="Arial"/>
          <w:b/>
          <w:bCs/>
          <w:sz w:val="20"/>
          <w:szCs w:val="20"/>
        </w:rPr>
        <w:br/>
      </w:r>
      <w:r w:rsidRPr="00AD3D81">
        <w:rPr>
          <w:rFonts w:ascii="Arial" w:hAnsi="Arial" w:cs="Arial"/>
          <w:b/>
          <w:bCs/>
          <w:sz w:val="20"/>
          <w:szCs w:val="20"/>
        </w:rPr>
        <w:t xml:space="preserve">z </w:t>
      </w:r>
      <w:r w:rsidR="00546630" w:rsidRPr="00AD3D81">
        <w:rPr>
          <w:rFonts w:ascii="Arial" w:hAnsi="Arial" w:cs="Arial"/>
          <w:b/>
          <w:bCs/>
          <w:sz w:val="20"/>
          <w:szCs w:val="20"/>
        </w:rPr>
        <w:t>W</w:t>
      </w:r>
      <w:r w:rsidRPr="00AD3D81">
        <w:rPr>
          <w:rFonts w:ascii="Arial" w:hAnsi="Arial" w:cs="Arial"/>
          <w:b/>
          <w:bCs/>
          <w:sz w:val="20"/>
          <w:szCs w:val="20"/>
        </w:rPr>
        <w:t>ykonawców</w:t>
      </w:r>
      <w:r w:rsidRPr="00AD3D81">
        <w:rPr>
          <w:rFonts w:ascii="Arial" w:hAnsi="Arial" w:cs="Arial"/>
          <w:bCs/>
          <w:sz w:val="20"/>
          <w:szCs w:val="20"/>
        </w:rPr>
        <w:t xml:space="preserve">, którzy wykonają </w:t>
      </w:r>
      <w:r w:rsidR="00546630" w:rsidRPr="00AD3D81">
        <w:rPr>
          <w:rFonts w:ascii="Arial" w:hAnsi="Arial" w:cs="Arial"/>
          <w:bCs/>
          <w:sz w:val="20"/>
          <w:szCs w:val="20"/>
        </w:rPr>
        <w:t>dostawę</w:t>
      </w:r>
      <w:r w:rsidRPr="00AD3D81">
        <w:rPr>
          <w:rFonts w:ascii="Arial" w:hAnsi="Arial" w:cs="Arial"/>
          <w:bCs/>
          <w:sz w:val="20"/>
          <w:szCs w:val="20"/>
        </w:rPr>
        <w:t>, co do realizacji których te zdolności są wymagane.</w:t>
      </w:r>
    </w:p>
    <w:p w14:paraId="5893C90D" w14:textId="13532A17" w:rsidR="0048296E" w:rsidRPr="00AD3D81" w:rsidRDefault="00E269D4" w:rsidP="00546630">
      <w:pPr>
        <w:pStyle w:val="Akapitzlist"/>
        <w:autoSpaceDE w:val="0"/>
        <w:autoSpaceDN w:val="0"/>
        <w:adjustRightInd w:val="0"/>
        <w:spacing w:after="120" w:line="276" w:lineRule="auto"/>
        <w:ind w:left="284"/>
        <w:contextualSpacing w:val="0"/>
        <w:jc w:val="both"/>
        <w:rPr>
          <w:rFonts w:ascii="Arial" w:hAnsi="Arial" w:cs="Arial"/>
          <w:bCs/>
          <w:sz w:val="20"/>
          <w:szCs w:val="20"/>
        </w:rPr>
      </w:pPr>
      <w:r w:rsidRPr="00AD3D81">
        <w:rPr>
          <w:rFonts w:ascii="Arial" w:hAnsi="Arial" w:cs="Arial"/>
          <w:bCs/>
          <w:sz w:val="20"/>
          <w:szCs w:val="20"/>
        </w:rPr>
        <w:t xml:space="preserve">W przypadku, o którym mowa wykonawcy wspólnie ubiegający się o udzielenie zamówienia dołączają odpowiednio do oferty oświadczenie, z którego wynika, które </w:t>
      </w:r>
      <w:r w:rsidR="006955B6" w:rsidRPr="00AD3D81">
        <w:rPr>
          <w:rFonts w:ascii="Arial" w:hAnsi="Arial" w:cs="Arial"/>
          <w:bCs/>
          <w:sz w:val="20"/>
          <w:szCs w:val="20"/>
        </w:rPr>
        <w:t xml:space="preserve">dostawy lub </w:t>
      </w:r>
      <w:r w:rsidRPr="00AD3D81">
        <w:rPr>
          <w:rFonts w:ascii="Arial" w:hAnsi="Arial" w:cs="Arial"/>
          <w:bCs/>
          <w:sz w:val="20"/>
          <w:szCs w:val="20"/>
        </w:rPr>
        <w:t>usługi wykonają poszczególni wykonawcy</w:t>
      </w:r>
      <w:r w:rsidR="00A06E3C" w:rsidRPr="00AD3D81">
        <w:rPr>
          <w:rFonts w:ascii="Arial" w:hAnsi="Arial" w:cs="Arial"/>
          <w:b/>
          <w:bCs/>
          <w:sz w:val="20"/>
          <w:szCs w:val="20"/>
        </w:rPr>
        <w:t>.</w:t>
      </w:r>
    </w:p>
    <w:p w14:paraId="3894D6E2" w14:textId="77777777" w:rsidR="0048296E" w:rsidRPr="00AD3D81" w:rsidRDefault="0048296E" w:rsidP="00546630">
      <w:pPr>
        <w:pStyle w:val="Akapitzlist"/>
        <w:numPr>
          <w:ilvl w:val="1"/>
          <w:numId w:val="29"/>
        </w:numPr>
        <w:tabs>
          <w:tab w:val="clear" w:pos="1512"/>
        </w:tabs>
        <w:spacing w:after="100" w:line="276" w:lineRule="auto"/>
        <w:ind w:left="284" w:hanging="284"/>
        <w:jc w:val="both"/>
        <w:rPr>
          <w:rFonts w:ascii="Arial" w:hAnsi="Arial" w:cs="Arial"/>
          <w:b/>
          <w:sz w:val="20"/>
          <w:szCs w:val="20"/>
          <w:u w:val="single"/>
        </w:rPr>
      </w:pPr>
      <w:r w:rsidRPr="00AD3D81">
        <w:rPr>
          <w:rFonts w:ascii="ArialMT" w:hAnsi="ArialMT" w:cs="ArialMT"/>
          <w:b/>
          <w:sz w:val="20"/>
          <w:szCs w:val="20"/>
        </w:rPr>
        <w:t>Spełnianie warunków udziału w postępowaniu nastąpi w myśl zasady spełnia/nie spełnia.</w:t>
      </w:r>
    </w:p>
    <w:p w14:paraId="64EA9C97" w14:textId="36C2743B" w:rsidR="00ED41A4" w:rsidRDefault="00ED41A4" w:rsidP="00ED41A4">
      <w:pPr>
        <w:autoSpaceDE w:val="0"/>
        <w:autoSpaceDN w:val="0"/>
        <w:adjustRightInd w:val="0"/>
        <w:spacing w:after="100" w:line="240" w:lineRule="auto"/>
        <w:jc w:val="both"/>
        <w:rPr>
          <w:rFonts w:ascii="Arial" w:hAnsi="Arial" w:cs="Arial"/>
          <w:bCs/>
          <w:sz w:val="6"/>
          <w:szCs w:val="6"/>
        </w:rPr>
      </w:pPr>
    </w:p>
    <w:p w14:paraId="5CF1DD97" w14:textId="77777777" w:rsidR="00762F7F" w:rsidRPr="00716E2C" w:rsidRDefault="00762F7F" w:rsidP="00ED41A4">
      <w:pPr>
        <w:autoSpaceDE w:val="0"/>
        <w:autoSpaceDN w:val="0"/>
        <w:adjustRightInd w:val="0"/>
        <w:spacing w:after="100" w:line="240" w:lineRule="auto"/>
        <w:jc w:val="both"/>
        <w:rPr>
          <w:rFonts w:ascii="Arial" w:hAnsi="Arial" w:cs="Arial"/>
          <w:bCs/>
          <w:sz w:val="6"/>
          <w:szCs w:val="6"/>
        </w:rPr>
      </w:pPr>
    </w:p>
    <w:p w14:paraId="17863921" w14:textId="77777777" w:rsidR="00331FC9" w:rsidRPr="001824B2" w:rsidRDefault="00331FC9" w:rsidP="00331FC9">
      <w:pPr>
        <w:shd w:val="clear" w:color="auto" w:fill="E7E6E6" w:themeFill="background2"/>
        <w:spacing w:after="0"/>
        <w:rPr>
          <w:rFonts w:ascii="Arial" w:hAnsi="Arial" w:cs="Arial"/>
          <w:b/>
        </w:rPr>
      </w:pPr>
      <w:r w:rsidRPr="001824B2">
        <w:rPr>
          <w:rFonts w:ascii="Arial" w:hAnsi="Arial" w:cs="Arial"/>
          <w:b/>
          <w:u w:val="single"/>
        </w:rPr>
        <w:t xml:space="preserve">Rozdział </w:t>
      </w:r>
      <w:r w:rsidR="002E6A4D">
        <w:rPr>
          <w:rFonts w:ascii="Arial" w:hAnsi="Arial" w:cs="Arial"/>
          <w:b/>
          <w:u w:val="single"/>
        </w:rPr>
        <w:t>8</w:t>
      </w:r>
    </w:p>
    <w:p w14:paraId="134A6C86" w14:textId="77777777" w:rsidR="00902B91" w:rsidRDefault="00902B91" w:rsidP="00741718">
      <w:pPr>
        <w:spacing w:after="0"/>
        <w:rPr>
          <w:rFonts w:ascii="Arial" w:hAnsi="Arial" w:cs="Arial"/>
          <w:b/>
        </w:rPr>
      </w:pPr>
      <w:r>
        <w:rPr>
          <w:rFonts w:ascii="Arial" w:hAnsi="Arial" w:cs="Arial"/>
          <w:b/>
        </w:rPr>
        <w:t>Podstawy wykluczenia.</w:t>
      </w:r>
    </w:p>
    <w:p w14:paraId="293219BD" w14:textId="77777777" w:rsidR="003C1D98" w:rsidRDefault="003C1D98" w:rsidP="00902B91">
      <w:pPr>
        <w:spacing w:after="0"/>
        <w:rPr>
          <w:rFonts w:ascii="Arial" w:hAnsi="Arial" w:cs="Arial"/>
          <w:b/>
        </w:rPr>
      </w:pPr>
    </w:p>
    <w:p w14:paraId="01E71652" w14:textId="63DED24C" w:rsidR="00716E2C" w:rsidRPr="00550438" w:rsidRDefault="00716E2C" w:rsidP="00C35AFF">
      <w:pPr>
        <w:pStyle w:val="Akapitzlist"/>
        <w:numPr>
          <w:ilvl w:val="0"/>
          <w:numId w:val="4"/>
        </w:numPr>
        <w:spacing w:after="100" w:line="276" w:lineRule="auto"/>
        <w:ind w:left="284" w:hanging="284"/>
        <w:contextualSpacing w:val="0"/>
        <w:jc w:val="both"/>
        <w:rPr>
          <w:rFonts w:ascii="Arial" w:hAnsi="Arial" w:cs="Arial"/>
          <w:b/>
          <w:bCs/>
          <w:sz w:val="20"/>
          <w:szCs w:val="20"/>
        </w:rPr>
      </w:pPr>
      <w:r w:rsidRPr="00A312BA">
        <w:rPr>
          <w:rFonts w:ascii="Arial" w:hAnsi="Arial" w:cs="Arial"/>
          <w:b/>
          <w:sz w:val="20"/>
          <w:szCs w:val="20"/>
        </w:rPr>
        <w:t>Z postępowania o udzielenie zamówienia wyklucza się</w:t>
      </w:r>
      <w:r>
        <w:rPr>
          <w:rFonts w:ascii="Arial" w:hAnsi="Arial" w:cs="Arial"/>
          <w:b/>
          <w:sz w:val="20"/>
          <w:szCs w:val="20"/>
        </w:rPr>
        <w:t xml:space="preserve"> na podstawie art. 108 ustawy PZP</w:t>
      </w:r>
      <w:r w:rsidRPr="00A312BA">
        <w:rPr>
          <w:rFonts w:ascii="Arial" w:hAnsi="Arial" w:cs="Arial"/>
          <w:b/>
          <w:sz w:val="20"/>
          <w:szCs w:val="20"/>
        </w:rPr>
        <w:t xml:space="preserve">, </w:t>
      </w:r>
      <w:r>
        <w:rPr>
          <w:rFonts w:ascii="Arial" w:hAnsi="Arial" w:cs="Arial"/>
          <w:b/>
          <w:sz w:val="20"/>
          <w:szCs w:val="20"/>
        </w:rPr>
        <w:br/>
      </w:r>
      <w:r w:rsidRPr="00A312BA">
        <w:rPr>
          <w:rFonts w:ascii="Arial" w:hAnsi="Arial" w:cs="Arial"/>
          <w:b/>
          <w:sz w:val="20"/>
          <w:szCs w:val="20"/>
        </w:rPr>
        <w:t xml:space="preserve">z zastrzeżeniem art. 110 ust. 2 ustawy </w:t>
      </w:r>
      <w:proofErr w:type="spellStart"/>
      <w:r w:rsidRPr="00A312BA">
        <w:rPr>
          <w:rFonts w:ascii="Arial" w:hAnsi="Arial" w:cs="Arial"/>
          <w:b/>
          <w:sz w:val="20"/>
          <w:szCs w:val="20"/>
        </w:rPr>
        <w:t>p.z.p</w:t>
      </w:r>
      <w:proofErr w:type="spellEnd"/>
      <w:r w:rsidRPr="00A312BA">
        <w:rPr>
          <w:rFonts w:ascii="Arial" w:hAnsi="Arial" w:cs="Arial"/>
          <w:b/>
          <w:sz w:val="20"/>
          <w:szCs w:val="20"/>
        </w:rPr>
        <w:t>.</w:t>
      </w:r>
      <w:r w:rsidR="00D22AFC">
        <w:rPr>
          <w:rFonts w:ascii="Arial" w:hAnsi="Arial" w:cs="Arial"/>
          <w:b/>
          <w:sz w:val="20"/>
          <w:szCs w:val="20"/>
        </w:rPr>
        <w:t xml:space="preserve"> oraz art. 7</w:t>
      </w:r>
      <w:r w:rsidRPr="00A312BA">
        <w:rPr>
          <w:rFonts w:ascii="Arial" w:hAnsi="Arial" w:cs="Arial"/>
          <w:b/>
          <w:sz w:val="20"/>
          <w:szCs w:val="20"/>
        </w:rPr>
        <w:t xml:space="preserve"> </w:t>
      </w:r>
      <w:r w:rsidR="00550438" w:rsidRPr="00550438">
        <w:rPr>
          <w:rFonts w:ascii="Arial" w:hAnsi="Arial" w:cs="Arial"/>
          <w:b/>
          <w:bCs/>
          <w:iCs/>
          <w:sz w:val="20"/>
          <w:szCs w:val="20"/>
        </w:rPr>
        <w:t xml:space="preserve">ustawy z dnia 13 kwietnia 2022 r. </w:t>
      </w:r>
      <w:r w:rsidR="00550438" w:rsidRPr="00550438">
        <w:rPr>
          <w:rFonts w:ascii="Arial" w:hAnsi="Arial" w:cs="Arial"/>
          <w:b/>
          <w:bCs/>
          <w:iCs/>
          <w:sz w:val="20"/>
          <w:szCs w:val="20"/>
        </w:rPr>
        <w:br/>
        <w:t>o szczególnych rozwiązaniach w zakresie przeciwdziałania wspieraniu agresji na Ukrainę oraz służących ochronie bezpieczeństwa narodowego (Dz.U. 2022 r., poz. 835)</w:t>
      </w:r>
      <w:r w:rsidR="00D22AFC">
        <w:rPr>
          <w:rFonts w:ascii="Arial" w:hAnsi="Arial" w:cs="Arial"/>
          <w:b/>
          <w:bCs/>
          <w:iCs/>
          <w:sz w:val="20"/>
          <w:szCs w:val="20"/>
        </w:rPr>
        <w:t>, Wykonawcę</w:t>
      </w:r>
      <w:r w:rsidR="00C35AFF">
        <w:rPr>
          <w:rFonts w:ascii="Arial" w:hAnsi="Arial" w:cs="Arial"/>
          <w:b/>
          <w:bCs/>
          <w:iCs/>
          <w:sz w:val="20"/>
          <w:szCs w:val="20"/>
        </w:rPr>
        <w:t>:</w:t>
      </w:r>
    </w:p>
    <w:p w14:paraId="194FFCFE" w14:textId="77777777" w:rsidR="00716E2C" w:rsidRPr="004D2631" w:rsidRDefault="00716E2C" w:rsidP="00716E2C">
      <w:pPr>
        <w:pStyle w:val="Akapitzlist"/>
        <w:numPr>
          <w:ilvl w:val="0"/>
          <w:numId w:val="5"/>
        </w:numPr>
        <w:spacing w:after="100"/>
        <w:ind w:left="284" w:hanging="284"/>
        <w:contextualSpacing w:val="0"/>
        <w:rPr>
          <w:rFonts w:ascii="Arial" w:hAnsi="Arial" w:cs="Arial"/>
          <w:sz w:val="20"/>
          <w:szCs w:val="20"/>
        </w:rPr>
      </w:pPr>
      <w:r w:rsidRPr="004D2631">
        <w:rPr>
          <w:rFonts w:ascii="Arial" w:hAnsi="Arial" w:cs="Arial"/>
          <w:sz w:val="20"/>
          <w:szCs w:val="20"/>
        </w:rPr>
        <w:t>będącego osobą fizyczną, którego prawomocnie skazano za przestępstwo:</w:t>
      </w:r>
    </w:p>
    <w:p w14:paraId="2CA94E68" w14:textId="77777777" w:rsidR="00716E2C" w:rsidRDefault="00716E2C" w:rsidP="00716E2C">
      <w:pPr>
        <w:pStyle w:val="Akapitzlist"/>
        <w:numPr>
          <w:ilvl w:val="0"/>
          <w:numId w:val="6"/>
        </w:numPr>
        <w:spacing w:after="100" w:line="276" w:lineRule="auto"/>
        <w:ind w:left="568" w:hanging="284"/>
        <w:contextualSpacing w:val="0"/>
        <w:jc w:val="both"/>
        <w:rPr>
          <w:rFonts w:ascii="Arial" w:hAnsi="Arial" w:cs="Arial"/>
          <w:sz w:val="20"/>
          <w:szCs w:val="20"/>
        </w:rPr>
      </w:pPr>
      <w:r w:rsidRPr="004D2631">
        <w:rPr>
          <w:rFonts w:ascii="Arial" w:hAnsi="Arial" w:cs="Arial"/>
          <w:sz w:val="20"/>
          <w:szCs w:val="20"/>
        </w:rPr>
        <w:t xml:space="preserve">udziału w zorganizowanej grupie przestępczej albo związku mającym na celu popełnienie przestępstwa lub przestępstwa skarbowego, o którym mowa w </w:t>
      </w:r>
      <w:hyperlink r:id="rId10" w:anchor="/document/16798683?unitId=art(258)&amp;cm=DOCUMENT" w:history="1">
        <w:r w:rsidRPr="004D2631">
          <w:rPr>
            <w:rStyle w:val="Hipercze"/>
            <w:rFonts w:ascii="Arial" w:hAnsi="Arial" w:cs="Arial"/>
            <w:color w:val="auto"/>
            <w:sz w:val="20"/>
            <w:szCs w:val="20"/>
            <w:u w:val="none"/>
          </w:rPr>
          <w:t>art. 258</w:t>
        </w:r>
      </w:hyperlink>
      <w:r w:rsidRPr="004D2631">
        <w:rPr>
          <w:rFonts w:ascii="Arial" w:hAnsi="Arial" w:cs="Arial"/>
          <w:sz w:val="20"/>
          <w:szCs w:val="20"/>
        </w:rPr>
        <w:t xml:space="preserve"> Kodeksu karnego,</w:t>
      </w:r>
    </w:p>
    <w:p w14:paraId="7631A3C0" w14:textId="77777777" w:rsidR="00716E2C" w:rsidRPr="004D2631" w:rsidRDefault="00716E2C" w:rsidP="00716E2C">
      <w:pPr>
        <w:pStyle w:val="Akapitzlist"/>
        <w:numPr>
          <w:ilvl w:val="0"/>
          <w:numId w:val="6"/>
        </w:numPr>
        <w:spacing w:after="100" w:line="276" w:lineRule="auto"/>
        <w:ind w:left="568" w:hanging="284"/>
        <w:contextualSpacing w:val="0"/>
        <w:jc w:val="both"/>
        <w:rPr>
          <w:rFonts w:ascii="Arial" w:hAnsi="Arial" w:cs="Arial"/>
          <w:sz w:val="20"/>
          <w:szCs w:val="20"/>
        </w:rPr>
      </w:pPr>
      <w:r w:rsidRPr="004D2631">
        <w:rPr>
          <w:rFonts w:ascii="Arial" w:hAnsi="Arial" w:cs="Arial"/>
          <w:sz w:val="20"/>
          <w:szCs w:val="20"/>
        </w:rPr>
        <w:t xml:space="preserve">handlu ludźmi, o którym mowa w </w:t>
      </w:r>
      <w:hyperlink r:id="rId11" w:anchor="/document/16798683?unitId=art(189(a))&amp;cm=DOCUMENT" w:history="1">
        <w:r w:rsidRPr="004D2631">
          <w:rPr>
            <w:rStyle w:val="Hipercze"/>
            <w:rFonts w:ascii="Arial" w:hAnsi="Arial" w:cs="Arial"/>
            <w:color w:val="auto"/>
            <w:sz w:val="20"/>
            <w:szCs w:val="20"/>
            <w:u w:val="none"/>
          </w:rPr>
          <w:t>art. 189a</w:t>
        </w:r>
      </w:hyperlink>
      <w:r w:rsidRPr="004D2631">
        <w:rPr>
          <w:rFonts w:ascii="Arial" w:hAnsi="Arial" w:cs="Arial"/>
          <w:sz w:val="20"/>
          <w:szCs w:val="20"/>
        </w:rPr>
        <w:t xml:space="preserve"> Kodeksu karnego,</w:t>
      </w:r>
    </w:p>
    <w:p w14:paraId="6963F0E3" w14:textId="182E691F" w:rsidR="00716E2C" w:rsidRPr="004D2631" w:rsidRDefault="00F13858" w:rsidP="00716E2C">
      <w:pPr>
        <w:pStyle w:val="Akapitzlist"/>
        <w:numPr>
          <w:ilvl w:val="0"/>
          <w:numId w:val="6"/>
        </w:numPr>
        <w:spacing w:after="100" w:line="276" w:lineRule="auto"/>
        <w:ind w:left="568" w:hanging="284"/>
        <w:contextualSpacing w:val="0"/>
        <w:jc w:val="both"/>
        <w:rPr>
          <w:rFonts w:ascii="Arial" w:hAnsi="Arial" w:cs="Arial"/>
          <w:sz w:val="20"/>
          <w:szCs w:val="20"/>
        </w:rPr>
      </w:pPr>
      <w:r w:rsidRPr="004D2631">
        <w:rPr>
          <w:rFonts w:ascii="Arial" w:hAnsi="Arial" w:cs="Arial"/>
          <w:sz w:val="20"/>
          <w:szCs w:val="20"/>
        </w:rPr>
        <w:t xml:space="preserve">o którym mowa w </w:t>
      </w:r>
      <w:hyperlink r:id="rId12" w:anchor="/document/16798683?unitId=art(228)&amp;cm=DOCUMENT" w:history="1">
        <w:r w:rsidRPr="004D2631">
          <w:rPr>
            <w:rStyle w:val="Hipercze"/>
            <w:rFonts w:ascii="Arial" w:hAnsi="Arial" w:cs="Arial"/>
            <w:color w:val="auto"/>
            <w:sz w:val="20"/>
            <w:szCs w:val="20"/>
            <w:u w:val="none"/>
          </w:rPr>
          <w:t>art. 228-230a</w:t>
        </w:r>
      </w:hyperlink>
      <w:r w:rsidRPr="004D2631">
        <w:rPr>
          <w:rFonts w:ascii="Arial" w:hAnsi="Arial" w:cs="Arial"/>
          <w:sz w:val="20"/>
          <w:szCs w:val="20"/>
        </w:rPr>
        <w:t xml:space="preserve">, </w:t>
      </w:r>
      <w:hyperlink r:id="rId13" w:anchor="/document/16798683?unitId=art(250(a))&amp;cm=DOCUMENT" w:history="1">
        <w:r w:rsidRPr="004D2631">
          <w:rPr>
            <w:rStyle w:val="Hipercze"/>
            <w:rFonts w:ascii="Arial" w:hAnsi="Arial" w:cs="Arial"/>
            <w:color w:val="auto"/>
            <w:sz w:val="20"/>
            <w:szCs w:val="20"/>
            <w:u w:val="none"/>
          </w:rPr>
          <w:t>art. 250a</w:t>
        </w:r>
      </w:hyperlink>
      <w:r w:rsidRPr="004D2631">
        <w:rPr>
          <w:rFonts w:ascii="Arial" w:hAnsi="Arial" w:cs="Arial"/>
          <w:sz w:val="20"/>
          <w:szCs w:val="20"/>
        </w:rPr>
        <w:t xml:space="preserve"> Kodeksu karnego lub w art. 46 </w:t>
      </w:r>
      <w:r>
        <w:rPr>
          <w:rFonts w:ascii="Arial" w:hAnsi="Arial" w:cs="Arial"/>
          <w:sz w:val="20"/>
          <w:szCs w:val="20"/>
        </w:rPr>
        <w:t>-</w:t>
      </w:r>
      <w:r w:rsidRPr="004D2631">
        <w:rPr>
          <w:rFonts w:ascii="Arial" w:hAnsi="Arial" w:cs="Arial"/>
          <w:sz w:val="20"/>
          <w:szCs w:val="20"/>
        </w:rPr>
        <w:t xml:space="preserve"> 48 ustawy z dnia 25 czerwca 2010 r. o sporcie</w:t>
      </w:r>
      <w:r>
        <w:rPr>
          <w:rFonts w:ascii="Arial" w:hAnsi="Arial" w:cs="Arial"/>
          <w:sz w:val="20"/>
          <w:szCs w:val="20"/>
        </w:rPr>
        <w:t xml:space="preserve"> </w:t>
      </w:r>
      <w:r w:rsidRPr="00381471">
        <w:rPr>
          <w:rFonts w:ascii="Arial" w:hAnsi="Arial" w:cs="Arial"/>
          <w:sz w:val="20"/>
          <w:szCs w:val="20"/>
        </w:rPr>
        <w:t xml:space="preserve">(Dz. U. z 2020 r. poz. 1133 oraz z 2021 r. poz. 2054) lub w </w:t>
      </w:r>
      <w:hyperlink r:id="rId14" w:anchor="/document/17712396?unitId=art(54)ust(1)&amp;cm=DOCUMENT" w:history="1">
        <w:r w:rsidRPr="00381471">
          <w:rPr>
            <w:rStyle w:val="Hipercze"/>
            <w:rFonts w:ascii="Arial" w:hAnsi="Arial" w:cs="Arial"/>
            <w:color w:val="auto"/>
            <w:sz w:val="20"/>
            <w:szCs w:val="20"/>
            <w:u w:val="none"/>
          </w:rPr>
          <w:t xml:space="preserve">art. 54 ust. </w:t>
        </w:r>
        <w:r>
          <w:rPr>
            <w:rStyle w:val="Hipercze"/>
            <w:rFonts w:ascii="Arial" w:hAnsi="Arial" w:cs="Arial"/>
            <w:color w:val="auto"/>
            <w:sz w:val="20"/>
            <w:szCs w:val="20"/>
            <w:u w:val="none"/>
          </w:rPr>
          <w:br/>
        </w:r>
        <w:r w:rsidRPr="00381471">
          <w:rPr>
            <w:rStyle w:val="Hipercze"/>
            <w:rFonts w:ascii="Arial" w:hAnsi="Arial" w:cs="Arial"/>
            <w:color w:val="auto"/>
            <w:sz w:val="20"/>
            <w:szCs w:val="20"/>
            <w:u w:val="none"/>
          </w:rPr>
          <w:t>1-4</w:t>
        </w:r>
      </w:hyperlink>
      <w:r w:rsidRPr="00381471">
        <w:rPr>
          <w:rFonts w:ascii="Arial" w:hAnsi="Arial" w:cs="Arial"/>
          <w:sz w:val="20"/>
          <w:szCs w:val="20"/>
        </w:rPr>
        <w:t xml:space="preserve"> ustawy z dnia 12 maja 2011 r. o refundacji leków, środków spożywczych specjalnego przeznaczenia żywieniowego oraz wyrobów medycznych (Dz. U. z 2021 r. poz. 523, 1292, 1559 </w:t>
      </w:r>
      <w:r>
        <w:rPr>
          <w:rFonts w:ascii="Arial" w:hAnsi="Arial" w:cs="Arial"/>
          <w:sz w:val="20"/>
          <w:szCs w:val="20"/>
        </w:rPr>
        <w:br/>
      </w:r>
      <w:r w:rsidRPr="00381471">
        <w:rPr>
          <w:rFonts w:ascii="Arial" w:hAnsi="Arial" w:cs="Arial"/>
          <w:sz w:val="20"/>
          <w:szCs w:val="20"/>
        </w:rPr>
        <w:t>i 2054</w:t>
      </w:r>
      <w:r>
        <w:rPr>
          <w:rFonts w:ascii="Arial" w:hAnsi="Arial" w:cs="Arial"/>
          <w:sz w:val="20"/>
          <w:szCs w:val="20"/>
        </w:rPr>
        <w:t>)</w:t>
      </w:r>
      <w:r w:rsidR="00716E2C" w:rsidRPr="004D2631">
        <w:rPr>
          <w:rFonts w:ascii="Arial" w:hAnsi="Arial" w:cs="Arial"/>
          <w:sz w:val="20"/>
          <w:szCs w:val="20"/>
        </w:rPr>
        <w:t>,</w:t>
      </w:r>
    </w:p>
    <w:p w14:paraId="3A1D2349" w14:textId="77777777" w:rsidR="00716E2C" w:rsidRPr="004D2631" w:rsidRDefault="00716E2C" w:rsidP="00716E2C">
      <w:pPr>
        <w:pStyle w:val="Akapitzlist"/>
        <w:numPr>
          <w:ilvl w:val="0"/>
          <w:numId w:val="6"/>
        </w:numPr>
        <w:spacing w:after="100" w:line="276" w:lineRule="auto"/>
        <w:ind w:left="568" w:hanging="284"/>
        <w:contextualSpacing w:val="0"/>
        <w:jc w:val="both"/>
        <w:rPr>
          <w:rFonts w:ascii="Arial" w:hAnsi="Arial" w:cs="Arial"/>
          <w:sz w:val="20"/>
          <w:szCs w:val="20"/>
        </w:rPr>
      </w:pPr>
      <w:r w:rsidRPr="004D2631">
        <w:rPr>
          <w:rFonts w:ascii="Arial" w:hAnsi="Arial" w:cs="Arial"/>
          <w:sz w:val="20"/>
          <w:szCs w:val="20"/>
        </w:rPr>
        <w:t xml:space="preserve">finansowania przestępstwa o charakterze terrorystycznym, o którym mowa w </w:t>
      </w:r>
      <w:hyperlink r:id="rId15" w:anchor="/document/16798683?unitId=art(165(a))&amp;cm=DOCUMENT" w:history="1">
        <w:r w:rsidRPr="004D2631">
          <w:rPr>
            <w:rStyle w:val="Hipercze"/>
            <w:rFonts w:ascii="Arial" w:hAnsi="Arial" w:cs="Arial"/>
            <w:color w:val="auto"/>
            <w:sz w:val="20"/>
            <w:szCs w:val="20"/>
            <w:u w:val="none"/>
          </w:rPr>
          <w:t>art. 165a</w:t>
        </w:r>
      </w:hyperlink>
      <w:r w:rsidRPr="004D2631">
        <w:rPr>
          <w:rFonts w:ascii="Arial" w:hAnsi="Arial" w:cs="Arial"/>
          <w:sz w:val="20"/>
          <w:szCs w:val="20"/>
        </w:rPr>
        <w:t xml:space="preserve"> Kodeksu karnego, lub przestępstwo udaremniania lub utrudniania stwierdzenia przestępnego pochodzenia pieniędzy lub ukrywania ich pochodzenia, o którym mowa w </w:t>
      </w:r>
      <w:hyperlink r:id="rId16" w:anchor="/document/16798683?unitId=art(299)&amp;cm=DOCUMENT" w:history="1">
        <w:r w:rsidRPr="004D2631">
          <w:rPr>
            <w:rStyle w:val="Hipercze"/>
            <w:rFonts w:ascii="Arial" w:hAnsi="Arial" w:cs="Arial"/>
            <w:color w:val="auto"/>
            <w:sz w:val="20"/>
            <w:szCs w:val="20"/>
            <w:u w:val="none"/>
          </w:rPr>
          <w:t>art. 299</w:t>
        </w:r>
      </w:hyperlink>
      <w:r w:rsidRPr="004D2631">
        <w:rPr>
          <w:rFonts w:ascii="Arial" w:hAnsi="Arial" w:cs="Arial"/>
          <w:sz w:val="20"/>
          <w:szCs w:val="20"/>
        </w:rPr>
        <w:t xml:space="preserve"> Kodeksu karnego,</w:t>
      </w:r>
    </w:p>
    <w:p w14:paraId="0ADF73CD" w14:textId="77777777" w:rsidR="00716E2C" w:rsidRPr="004D2631" w:rsidRDefault="00716E2C" w:rsidP="00716E2C">
      <w:pPr>
        <w:pStyle w:val="Akapitzlist"/>
        <w:numPr>
          <w:ilvl w:val="0"/>
          <w:numId w:val="6"/>
        </w:numPr>
        <w:spacing w:after="100" w:line="276" w:lineRule="auto"/>
        <w:ind w:left="568" w:hanging="284"/>
        <w:contextualSpacing w:val="0"/>
        <w:jc w:val="both"/>
        <w:rPr>
          <w:rFonts w:ascii="Arial" w:hAnsi="Arial" w:cs="Arial"/>
          <w:sz w:val="20"/>
          <w:szCs w:val="20"/>
        </w:rPr>
      </w:pPr>
      <w:r w:rsidRPr="004D2631">
        <w:rPr>
          <w:rFonts w:ascii="Arial" w:hAnsi="Arial" w:cs="Arial"/>
          <w:sz w:val="20"/>
          <w:szCs w:val="20"/>
        </w:rPr>
        <w:t xml:space="preserve">o charakterze terrorystycznym, o którym mowa w </w:t>
      </w:r>
      <w:hyperlink r:id="rId17" w:anchor="/document/16798683?unitId=art(115)par(20)&amp;cm=DOCUMENT" w:history="1">
        <w:r w:rsidRPr="004D2631">
          <w:rPr>
            <w:rStyle w:val="Hipercze"/>
            <w:rFonts w:ascii="Arial" w:hAnsi="Arial" w:cs="Arial"/>
            <w:color w:val="auto"/>
            <w:sz w:val="20"/>
            <w:szCs w:val="20"/>
            <w:u w:val="none"/>
          </w:rPr>
          <w:t>art. 115 § 20</w:t>
        </w:r>
      </w:hyperlink>
      <w:r w:rsidRPr="004D2631">
        <w:rPr>
          <w:rFonts w:ascii="Arial" w:hAnsi="Arial" w:cs="Arial"/>
          <w:sz w:val="20"/>
          <w:szCs w:val="20"/>
        </w:rPr>
        <w:t xml:space="preserve"> Kodeksu karnego, lub mające </w:t>
      </w:r>
      <w:r>
        <w:rPr>
          <w:rFonts w:ascii="Arial" w:hAnsi="Arial" w:cs="Arial"/>
          <w:sz w:val="20"/>
          <w:szCs w:val="20"/>
        </w:rPr>
        <w:br/>
      </w:r>
      <w:r w:rsidRPr="004D2631">
        <w:rPr>
          <w:rFonts w:ascii="Arial" w:hAnsi="Arial" w:cs="Arial"/>
          <w:sz w:val="20"/>
          <w:szCs w:val="20"/>
        </w:rPr>
        <w:t>na celu popełnienie tego przestępstwa,</w:t>
      </w:r>
    </w:p>
    <w:p w14:paraId="396A2F81" w14:textId="75D3CC10" w:rsidR="00716E2C" w:rsidRPr="004D2631" w:rsidRDefault="00716E2C" w:rsidP="00716E2C">
      <w:pPr>
        <w:pStyle w:val="Akapitzlist"/>
        <w:numPr>
          <w:ilvl w:val="0"/>
          <w:numId w:val="6"/>
        </w:numPr>
        <w:spacing w:after="100" w:line="276" w:lineRule="auto"/>
        <w:ind w:left="568" w:hanging="284"/>
        <w:contextualSpacing w:val="0"/>
        <w:jc w:val="both"/>
        <w:rPr>
          <w:rFonts w:ascii="Arial" w:hAnsi="Arial" w:cs="Arial"/>
          <w:sz w:val="20"/>
          <w:szCs w:val="20"/>
        </w:rPr>
      </w:pPr>
      <w:r w:rsidRPr="004D2631">
        <w:rPr>
          <w:rFonts w:ascii="Arial" w:hAnsi="Arial" w:cs="Arial"/>
          <w:sz w:val="20"/>
          <w:szCs w:val="20"/>
        </w:rPr>
        <w:t xml:space="preserve">powierzenia wykonywania pracy małoletniemu cudzoziemcowi, o którym mowa w </w:t>
      </w:r>
      <w:hyperlink r:id="rId18" w:anchor="/document/17896506?unitId=art(9)ust(2)&amp;cm=DOCUMENT" w:history="1">
        <w:r w:rsidRPr="004D2631">
          <w:rPr>
            <w:rStyle w:val="Hipercze"/>
            <w:rFonts w:ascii="Arial" w:hAnsi="Arial" w:cs="Arial"/>
            <w:color w:val="auto"/>
            <w:sz w:val="20"/>
            <w:szCs w:val="20"/>
            <w:u w:val="none"/>
          </w:rPr>
          <w:t>art. 9 ust. 2</w:t>
        </w:r>
      </w:hyperlink>
      <w:r w:rsidRPr="004D2631">
        <w:rPr>
          <w:rFonts w:ascii="Arial" w:hAnsi="Arial" w:cs="Arial"/>
          <w:sz w:val="20"/>
          <w:szCs w:val="20"/>
        </w:rPr>
        <w:t xml:space="preserve"> ustawy z dnia 15 czerwca 2012 r. o skutkach powierzania wykonywania pracy cudzoziemcom przebywającym wbrew przepisom na terytorium</w:t>
      </w:r>
      <w:r>
        <w:rPr>
          <w:rFonts w:ascii="Arial" w:hAnsi="Arial" w:cs="Arial"/>
          <w:sz w:val="20"/>
          <w:szCs w:val="20"/>
        </w:rPr>
        <w:t xml:space="preserve"> Rzeczypospolitej Polskiej (Dz.</w:t>
      </w:r>
      <w:r w:rsidRPr="004D2631">
        <w:rPr>
          <w:rFonts w:ascii="Arial" w:hAnsi="Arial" w:cs="Arial"/>
          <w:sz w:val="20"/>
          <w:szCs w:val="20"/>
        </w:rPr>
        <w:t>U. poz. 769</w:t>
      </w:r>
      <w:r w:rsidR="00675626">
        <w:rPr>
          <w:rFonts w:ascii="Arial" w:hAnsi="Arial" w:cs="Arial"/>
          <w:sz w:val="20"/>
          <w:szCs w:val="20"/>
        </w:rPr>
        <w:t xml:space="preserve"> ze zm.</w:t>
      </w:r>
      <w:r w:rsidRPr="004D2631">
        <w:rPr>
          <w:rFonts w:ascii="Arial" w:hAnsi="Arial" w:cs="Arial"/>
          <w:sz w:val="20"/>
          <w:szCs w:val="20"/>
        </w:rPr>
        <w:t>),</w:t>
      </w:r>
    </w:p>
    <w:p w14:paraId="39AD2BE6" w14:textId="77777777" w:rsidR="00716E2C" w:rsidRPr="004D2631" w:rsidRDefault="00716E2C" w:rsidP="00716E2C">
      <w:pPr>
        <w:pStyle w:val="Akapitzlist"/>
        <w:numPr>
          <w:ilvl w:val="0"/>
          <w:numId w:val="6"/>
        </w:numPr>
        <w:spacing w:after="100" w:line="276" w:lineRule="auto"/>
        <w:ind w:left="568" w:hanging="284"/>
        <w:contextualSpacing w:val="0"/>
        <w:jc w:val="both"/>
        <w:rPr>
          <w:rFonts w:ascii="Arial" w:hAnsi="Arial" w:cs="Arial"/>
          <w:sz w:val="20"/>
          <w:szCs w:val="20"/>
        </w:rPr>
      </w:pPr>
      <w:r w:rsidRPr="004D2631">
        <w:rPr>
          <w:rFonts w:ascii="Arial" w:hAnsi="Arial" w:cs="Arial"/>
          <w:sz w:val="20"/>
          <w:szCs w:val="20"/>
        </w:rPr>
        <w:t xml:space="preserve">przeciwko obrotowi gospodarczemu, o których mowa w </w:t>
      </w:r>
      <w:hyperlink r:id="rId19" w:anchor="/document/16798683?unitId=art(296)&amp;cm=DOCUMENT" w:history="1">
        <w:r w:rsidRPr="004D2631">
          <w:rPr>
            <w:rStyle w:val="Hipercze"/>
            <w:rFonts w:ascii="Arial" w:hAnsi="Arial" w:cs="Arial"/>
            <w:color w:val="auto"/>
            <w:sz w:val="20"/>
            <w:szCs w:val="20"/>
            <w:u w:val="none"/>
          </w:rPr>
          <w:t>art. 296-307</w:t>
        </w:r>
      </w:hyperlink>
      <w:r w:rsidRPr="004D2631">
        <w:rPr>
          <w:rFonts w:ascii="Arial" w:hAnsi="Arial" w:cs="Arial"/>
          <w:sz w:val="20"/>
          <w:szCs w:val="20"/>
        </w:rPr>
        <w:t xml:space="preserve"> Kodeksu karnego, przestępstwo oszustwa, o którym mowa w </w:t>
      </w:r>
      <w:hyperlink r:id="rId20" w:anchor="/document/16798683?unitId=art(286)&amp;cm=DOCUMENT" w:history="1">
        <w:r w:rsidRPr="004D2631">
          <w:rPr>
            <w:rStyle w:val="Hipercze"/>
            <w:rFonts w:ascii="Arial" w:hAnsi="Arial" w:cs="Arial"/>
            <w:color w:val="auto"/>
            <w:sz w:val="20"/>
            <w:szCs w:val="20"/>
            <w:u w:val="none"/>
          </w:rPr>
          <w:t>art. 286</w:t>
        </w:r>
      </w:hyperlink>
      <w:r w:rsidRPr="004D2631">
        <w:rPr>
          <w:rFonts w:ascii="Arial" w:hAnsi="Arial" w:cs="Arial"/>
          <w:sz w:val="20"/>
          <w:szCs w:val="20"/>
        </w:rPr>
        <w:t xml:space="preserve"> Kodeksu karnego, przestępstwo przeciwko wiarygodności dokumentów, o których mowa w </w:t>
      </w:r>
      <w:hyperlink r:id="rId21" w:anchor="/document/16798683?unitId=art(270)&amp;cm=DOCUMENT" w:history="1">
        <w:r w:rsidRPr="004D2631">
          <w:rPr>
            <w:rStyle w:val="Hipercze"/>
            <w:rFonts w:ascii="Arial" w:hAnsi="Arial" w:cs="Arial"/>
            <w:color w:val="auto"/>
            <w:sz w:val="20"/>
            <w:szCs w:val="20"/>
            <w:u w:val="none"/>
          </w:rPr>
          <w:t>art. 270-277d</w:t>
        </w:r>
      </w:hyperlink>
      <w:r w:rsidRPr="004D2631">
        <w:rPr>
          <w:rFonts w:ascii="Arial" w:hAnsi="Arial" w:cs="Arial"/>
          <w:sz w:val="20"/>
          <w:szCs w:val="20"/>
        </w:rPr>
        <w:t xml:space="preserve"> Kodeksu karnego, lub przestępstwo skarbowe,</w:t>
      </w:r>
    </w:p>
    <w:p w14:paraId="4379EDB2" w14:textId="77777777" w:rsidR="00716E2C" w:rsidRDefault="00716E2C" w:rsidP="00716E2C">
      <w:pPr>
        <w:pStyle w:val="Akapitzlist"/>
        <w:numPr>
          <w:ilvl w:val="0"/>
          <w:numId w:val="6"/>
        </w:numPr>
        <w:spacing w:after="100" w:line="276" w:lineRule="auto"/>
        <w:ind w:left="568" w:hanging="284"/>
        <w:contextualSpacing w:val="0"/>
        <w:jc w:val="both"/>
        <w:rPr>
          <w:rFonts w:ascii="Arial" w:hAnsi="Arial" w:cs="Arial"/>
          <w:sz w:val="20"/>
          <w:szCs w:val="20"/>
        </w:rPr>
      </w:pPr>
      <w:r w:rsidRPr="004D2631">
        <w:rPr>
          <w:rFonts w:ascii="Arial" w:hAnsi="Arial" w:cs="Arial"/>
          <w:sz w:val="20"/>
          <w:szCs w:val="20"/>
        </w:rPr>
        <w:t>o którym mowa w art. 9 ust. 1 i 3 lub art. 10 ustawy z dnia 15 czerwca 2012 r. o skutkach powierzania wykonywania pracy cudzoziemcom przebywającym wbrew przepisom na terytorium Rzeczypospolitej Polskiej</w:t>
      </w:r>
    </w:p>
    <w:p w14:paraId="37A0A905" w14:textId="77777777" w:rsidR="00716E2C" w:rsidRDefault="00716E2C" w:rsidP="00716E2C">
      <w:pPr>
        <w:pStyle w:val="text-justify"/>
        <w:numPr>
          <w:ilvl w:val="0"/>
          <w:numId w:val="7"/>
        </w:numPr>
        <w:spacing w:before="0" w:beforeAutospacing="0" w:afterAutospacing="0"/>
        <w:ind w:left="567" w:hanging="283"/>
        <w:rPr>
          <w:rFonts w:ascii="Arial" w:hAnsi="Arial" w:cs="Arial"/>
          <w:sz w:val="20"/>
          <w:szCs w:val="20"/>
        </w:rPr>
      </w:pPr>
      <w:r w:rsidRPr="004D2631">
        <w:rPr>
          <w:rFonts w:ascii="Arial" w:hAnsi="Arial" w:cs="Arial"/>
          <w:sz w:val="20"/>
          <w:szCs w:val="20"/>
        </w:rPr>
        <w:t>lub za odpowiedni czyn zabroniony określony w przepisach prawa obcego;</w:t>
      </w:r>
    </w:p>
    <w:p w14:paraId="2980F91D" w14:textId="77777777" w:rsidR="00716E2C" w:rsidRPr="004D2631" w:rsidRDefault="00716E2C" w:rsidP="00716E2C">
      <w:pPr>
        <w:pStyle w:val="Akapitzlist"/>
        <w:numPr>
          <w:ilvl w:val="0"/>
          <w:numId w:val="5"/>
        </w:numPr>
        <w:spacing w:after="100" w:line="276" w:lineRule="auto"/>
        <w:ind w:left="284" w:hanging="284"/>
        <w:contextualSpacing w:val="0"/>
        <w:jc w:val="both"/>
        <w:rPr>
          <w:rFonts w:ascii="Arial" w:hAnsi="Arial" w:cs="Arial"/>
          <w:sz w:val="20"/>
          <w:szCs w:val="20"/>
        </w:rPr>
      </w:pPr>
      <w:r w:rsidRPr="004D2631">
        <w:rPr>
          <w:rFonts w:ascii="Arial" w:hAnsi="Arial" w:cs="Arial"/>
          <w:sz w:val="20"/>
          <w:szCs w:val="20"/>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53E18E46" w14:textId="13195D12" w:rsidR="00716E2C" w:rsidRDefault="00716E2C" w:rsidP="00716E2C">
      <w:pPr>
        <w:pStyle w:val="Akapitzlist"/>
        <w:numPr>
          <w:ilvl w:val="0"/>
          <w:numId w:val="5"/>
        </w:numPr>
        <w:spacing w:after="100" w:line="276" w:lineRule="auto"/>
        <w:ind w:left="284" w:hanging="284"/>
        <w:contextualSpacing w:val="0"/>
        <w:jc w:val="both"/>
        <w:rPr>
          <w:rFonts w:ascii="Arial" w:hAnsi="Arial" w:cs="Arial"/>
          <w:sz w:val="20"/>
          <w:szCs w:val="20"/>
        </w:rPr>
      </w:pPr>
      <w:r w:rsidRPr="004D2631">
        <w:rPr>
          <w:rFonts w:ascii="Arial" w:hAnsi="Arial" w:cs="Arial"/>
          <w:sz w:val="20"/>
          <w:szCs w:val="20"/>
        </w:rPr>
        <w:t xml:space="preserve">wobec którego wydano prawomocny wyrok sądu lub ostateczną decyzję administracyjną o zaleganiu </w:t>
      </w:r>
      <w:r>
        <w:rPr>
          <w:rFonts w:ascii="Arial" w:hAnsi="Arial" w:cs="Arial"/>
          <w:sz w:val="20"/>
          <w:szCs w:val="20"/>
        </w:rPr>
        <w:br/>
      </w:r>
      <w:r w:rsidRPr="004D2631">
        <w:rPr>
          <w:rFonts w:ascii="Arial" w:hAnsi="Arial" w:cs="Arial"/>
          <w:sz w:val="20"/>
          <w:szCs w:val="20"/>
        </w:rPr>
        <w:t xml:space="preserve">z uiszczeniem podatków, opłat lub składek na ubezpieczenie społeczne lub zdrowotne, chyba </w:t>
      </w:r>
      <w:r>
        <w:rPr>
          <w:rFonts w:ascii="Arial" w:hAnsi="Arial" w:cs="Arial"/>
          <w:sz w:val="20"/>
          <w:szCs w:val="20"/>
        </w:rPr>
        <w:br/>
      </w:r>
      <w:r w:rsidRPr="004D2631">
        <w:rPr>
          <w:rFonts w:ascii="Arial" w:hAnsi="Arial" w:cs="Arial"/>
          <w:sz w:val="20"/>
          <w:szCs w:val="20"/>
        </w:rPr>
        <w:t xml:space="preserve">że wykonawca odpowiednio przed upływem terminu do składania wniosków o dopuszczenie </w:t>
      </w:r>
      <w:r>
        <w:rPr>
          <w:rFonts w:ascii="Arial" w:hAnsi="Arial" w:cs="Arial"/>
          <w:sz w:val="20"/>
          <w:szCs w:val="20"/>
        </w:rPr>
        <w:br/>
      </w:r>
      <w:r w:rsidRPr="004D2631">
        <w:rPr>
          <w:rFonts w:ascii="Arial" w:hAnsi="Arial" w:cs="Arial"/>
          <w:sz w:val="20"/>
          <w:szCs w:val="20"/>
        </w:rPr>
        <w:t>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0F1BEAE0" w14:textId="77777777" w:rsidR="00716E2C" w:rsidRDefault="00716E2C" w:rsidP="00716E2C">
      <w:pPr>
        <w:pStyle w:val="Akapitzlist"/>
        <w:numPr>
          <w:ilvl w:val="0"/>
          <w:numId w:val="5"/>
        </w:numPr>
        <w:spacing w:after="100" w:line="276" w:lineRule="auto"/>
        <w:ind w:left="284" w:hanging="284"/>
        <w:contextualSpacing w:val="0"/>
        <w:jc w:val="both"/>
        <w:rPr>
          <w:rFonts w:ascii="Arial" w:hAnsi="Arial" w:cs="Arial"/>
          <w:sz w:val="20"/>
          <w:szCs w:val="20"/>
        </w:rPr>
      </w:pPr>
      <w:r w:rsidRPr="004D2631">
        <w:rPr>
          <w:rFonts w:ascii="Arial" w:hAnsi="Arial" w:cs="Arial"/>
          <w:sz w:val="20"/>
          <w:szCs w:val="20"/>
        </w:rPr>
        <w:t>wobec którego prawomocnie orzeczono zakaz ubiegania się o zamówienia publiczne;</w:t>
      </w:r>
    </w:p>
    <w:p w14:paraId="679B8C8C" w14:textId="77777777" w:rsidR="00716E2C" w:rsidRDefault="00716E2C" w:rsidP="00716E2C">
      <w:pPr>
        <w:pStyle w:val="Akapitzlist"/>
        <w:numPr>
          <w:ilvl w:val="0"/>
          <w:numId w:val="5"/>
        </w:numPr>
        <w:spacing w:after="100" w:line="276" w:lineRule="auto"/>
        <w:ind w:left="284" w:hanging="284"/>
        <w:contextualSpacing w:val="0"/>
        <w:jc w:val="both"/>
        <w:rPr>
          <w:rFonts w:ascii="Arial" w:hAnsi="Arial" w:cs="Arial"/>
          <w:sz w:val="20"/>
          <w:szCs w:val="20"/>
        </w:rPr>
      </w:pPr>
      <w:r w:rsidRPr="000B6A6F">
        <w:rPr>
          <w:rFonts w:ascii="Arial" w:hAnsi="Arial" w:cs="Arial"/>
          <w:sz w:val="20"/>
          <w:szCs w:val="20"/>
        </w:rPr>
        <w:t xml:space="preserve">jeżeli Zamawiający może stwierdzić, na podstawie wiarygodnych przesłanek, że wykonawca zawarł </w:t>
      </w:r>
      <w:r w:rsidRPr="000B6A6F">
        <w:rPr>
          <w:rFonts w:ascii="Arial" w:hAnsi="Arial" w:cs="Arial"/>
          <w:sz w:val="20"/>
          <w:szCs w:val="20"/>
        </w:rPr>
        <w:br/>
        <w:t xml:space="preserve">z innymi wykonawcami porozumienie mające na celu zakłócenie konkurencji, w szczególności jeżeli należąc do tej samej grupy kapitałowej w rozumieniu </w:t>
      </w:r>
      <w:hyperlink r:id="rId22" w:anchor="/document/17337528?cm=DOCUMENT" w:history="1">
        <w:r w:rsidRPr="000B6A6F">
          <w:rPr>
            <w:rStyle w:val="Hipercze"/>
            <w:rFonts w:ascii="Arial" w:hAnsi="Arial" w:cs="Arial"/>
            <w:color w:val="auto"/>
            <w:sz w:val="20"/>
            <w:szCs w:val="20"/>
            <w:u w:val="none"/>
          </w:rPr>
          <w:t>ustawy</w:t>
        </w:r>
      </w:hyperlink>
      <w:r w:rsidRPr="000B6A6F">
        <w:rPr>
          <w:rFonts w:ascii="Arial" w:hAnsi="Arial" w:cs="Arial"/>
          <w:sz w:val="20"/>
          <w:szCs w:val="20"/>
        </w:rPr>
        <w:t xml:space="preserve"> z dnia 16 lutego 2007 r. o ochronie konkurencji i konsumentów, złożyli odrębne oferty, oferty częściowe lub wnioski o dopuszczenie </w:t>
      </w:r>
      <w:r w:rsidRPr="000B6A6F">
        <w:rPr>
          <w:rFonts w:ascii="Arial" w:hAnsi="Arial" w:cs="Arial"/>
          <w:sz w:val="20"/>
          <w:szCs w:val="20"/>
        </w:rPr>
        <w:br/>
        <w:t xml:space="preserve">do udziału w postępowaniu, chyba że wykażą, że przygotowali te oferty lub wnioski niezależnie </w:t>
      </w:r>
      <w:r w:rsidRPr="000B6A6F">
        <w:rPr>
          <w:rFonts w:ascii="Arial" w:hAnsi="Arial" w:cs="Arial"/>
          <w:sz w:val="20"/>
          <w:szCs w:val="20"/>
        </w:rPr>
        <w:br/>
        <w:t>od siebie;</w:t>
      </w:r>
    </w:p>
    <w:p w14:paraId="556BBF75" w14:textId="09A814E4" w:rsidR="00716E2C" w:rsidRDefault="00716E2C" w:rsidP="00716E2C">
      <w:pPr>
        <w:pStyle w:val="Akapitzlist"/>
        <w:numPr>
          <w:ilvl w:val="0"/>
          <w:numId w:val="5"/>
        </w:numPr>
        <w:spacing w:after="100" w:line="276" w:lineRule="auto"/>
        <w:ind w:left="284" w:hanging="284"/>
        <w:contextualSpacing w:val="0"/>
        <w:jc w:val="both"/>
        <w:rPr>
          <w:rFonts w:ascii="Arial" w:hAnsi="Arial" w:cs="Arial"/>
          <w:sz w:val="20"/>
          <w:szCs w:val="20"/>
        </w:rPr>
      </w:pPr>
      <w:r w:rsidRPr="004D2631">
        <w:rPr>
          <w:rFonts w:ascii="Arial" w:hAnsi="Arial" w:cs="Arial"/>
          <w:sz w:val="20"/>
          <w:szCs w:val="20"/>
        </w:rPr>
        <w:t>jeżeli, w przypadkach, o których mowa w art. 85 ust. 1</w:t>
      </w:r>
      <w:r>
        <w:rPr>
          <w:rFonts w:ascii="Arial" w:hAnsi="Arial" w:cs="Arial"/>
          <w:sz w:val="20"/>
          <w:szCs w:val="20"/>
        </w:rPr>
        <w:t xml:space="preserve"> ustawy </w:t>
      </w:r>
      <w:proofErr w:type="spellStart"/>
      <w:r>
        <w:rPr>
          <w:rFonts w:ascii="Arial" w:hAnsi="Arial" w:cs="Arial"/>
          <w:sz w:val="20"/>
          <w:szCs w:val="20"/>
        </w:rPr>
        <w:t>p.z.p</w:t>
      </w:r>
      <w:proofErr w:type="spellEnd"/>
      <w:r>
        <w:rPr>
          <w:rFonts w:ascii="Arial" w:hAnsi="Arial" w:cs="Arial"/>
          <w:sz w:val="20"/>
          <w:szCs w:val="20"/>
        </w:rPr>
        <w:t>.</w:t>
      </w:r>
      <w:r w:rsidRPr="004D2631">
        <w:rPr>
          <w:rFonts w:ascii="Arial" w:hAnsi="Arial" w:cs="Arial"/>
          <w:sz w:val="20"/>
          <w:szCs w:val="20"/>
        </w:rPr>
        <w:t xml:space="preserve">, doszło do zakłócenia konkurencji wynikającego z wcześniejszego zaangażowania tego wykonawcy lub podmiotu, który należy </w:t>
      </w:r>
      <w:r>
        <w:rPr>
          <w:rFonts w:ascii="Arial" w:hAnsi="Arial" w:cs="Arial"/>
          <w:sz w:val="20"/>
          <w:szCs w:val="20"/>
        </w:rPr>
        <w:br/>
      </w:r>
      <w:r w:rsidRPr="004D2631">
        <w:rPr>
          <w:rFonts w:ascii="Arial" w:hAnsi="Arial" w:cs="Arial"/>
          <w:sz w:val="20"/>
          <w:szCs w:val="20"/>
        </w:rPr>
        <w:lastRenderedPageBreak/>
        <w:t xml:space="preserve">z wykonawcą do tej samej grupy kapitałowej w rozumieniu </w:t>
      </w:r>
      <w:hyperlink r:id="rId23" w:anchor="/document/17337528?cm=DOCUMENT" w:history="1">
        <w:r w:rsidRPr="004D2631">
          <w:rPr>
            <w:rStyle w:val="Hipercze"/>
            <w:rFonts w:ascii="Arial" w:hAnsi="Arial" w:cs="Arial"/>
            <w:color w:val="auto"/>
            <w:sz w:val="20"/>
            <w:szCs w:val="20"/>
            <w:u w:val="none"/>
          </w:rPr>
          <w:t>ustawy</w:t>
        </w:r>
      </w:hyperlink>
      <w:r w:rsidRPr="004D2631">
        <w:rPr>
          <w:rFonts w:ascii="Arial" w:hAnsi="Arial" w:cs="Arial"/>
          <w:sz w:val="20"/>
          <w:szCs w:val="20"/>
        </w:rPr>
        <w:t xml:space="preserve"> z dnia 16 lutego 2007 r. o ochronie konkurencji i konsumentów, chyba że spowodowane tym zakłócenie konkurencji może być wyeliminowane w inny sposób niż przez wykluczenie wykonawcy z udziału w postępowaniu </w:t>
      </w:r>
      <w:r>
        <w:rPr>
          <w:rFonts w:ascii="Arial" w:hAnsi="Arial" w:cs="Arial"/>
          <w:sz w:val="20"/>
          <w:szCs w:val="20"/>
        </w:rPr>
        <w:br/>
      </w:r>
      <w:r w:rsidRPr="004D2631">
        <w:rPr>
          <w:rFonts w:ascii="Arial" w:hAnsi="Arial" w:cs="Arial"/>
          <w:sz w:val="20"/>
          <w:szCs w:val="20"/>
        </w:rPr>
        <w:t>o udzielenie zamówienia</w:t>
      </w:r>
      <w:r w:rsidR="00550438">
        <w:rPr>
          <w:rFonts w:ascii="Arial" w:hAnsi="Arial" w:cs="Arial"/>
          <w:sz w:val="20"/>
          <w:szCs w:val="20"/>
        </w:rPr>
        <w:t>;</w:t>
      </w:r>
    </w:p>
    <w:p w14:paraId="7DFC893E" w14:textId="77777777" w:rsidR="00ED4793" w:rsidRPr="00ED4793" w:rsidRDefault="00876FB8" w:rsidP="00ED4793">
      <w:pPr>
        <w:pStyle w:val="Akapitzlist"/>
        <w:numPr>
          <w:ilvl w:val="0"/>
          <w:numId w:val="4"/>
        </w:numPr>
        <w:spacing w:after="120" w:line="276" w:lineRule="auto"/>
        <w:ind w:left="284" w:hanging="284"/>
        <w:contextualSpacing w:val="0"/>
        <w:jc w:val="both"/>
        <w:rPr>
          <w:rFonts w:ascii="Arial" w:hAnsi="Arial" w:cs="Arial"/>
          <w:b/>
          <w:sz w:val="20"/>
          <w:szCs w:val="20"/>
        </w:rPr>
      </w:pPr>
      <w:r w:rsidRPr="00ED4793">
        <w:rPr>
          <w:rFonts w:ascii="Arial" w:hAnsi="Arial" w:cs="Arial"/>
          <w:b/>
          <w:sz w:val="20"/>
          <w:szCs w:val="20"/>
        </w:rPr>
        <w:t xml:space="preserve">Z postępowania o udzielenie zamówienia wyklucza się na podstawie art. 109 ust. 1 pkt. 4) ustawy </w:t>
      </w:r>
      <w:proofErr w:type="spellStart"/>
      <w:r w:rsidRPr="00ED4793">
        <w:rPr>
          <w:rFonts w:ascii="Arial" w:hAnsi="Arial" w:cs="Arial"/>
          <w:b/>
          <w:sz w:val="20"/>
          <w:szCs w:val="20"/>
        </w:rPr>
        <w:t>p.z.p</w:t>
      </w:r>
      <w:proofErr w:type="spellEnd"/>
      <w:r w:rsidRPr="00ED4793">
        <w:rPr>
          <w:rFonts w:ascii="Arial" w:hAnsi="Arial" w:cs="Arial"/>
          <w:b/>
          <w:sz w:val="20"/>
          <w:szCs w:val="20"/>
        </w:rPr>
        <w:t xml:space="preserve">., </w:t>
      </w:r>
      <w:r w:rsidRPr="00ED4793">
        <w:rPr>
          <w:rFonts w:ascii="Arial" w:hAnsi="Arial" w:cs="Arial"/>
          <w:sz w:val="20"/>
          <w:szCs w:val="20"/>
        </w:rPr>
        <w:t>Wykonawcę,</w:t>
      </w:r>
      <w:r w:rsidR="00ED4793" w:rsidRPr="00ED4793">
        <w:rPr>
          <w:rFonts w:ascii="Arial" w:hAnsi="Arial" w:cs="Arial"/>
          <w:sz w:val="20"/>
          <w:szCs w:val="20"/>
        </w:rPr>
        <w:t xml:space="preserve">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ED4793">
        <w:rPr>
          <w:rFonts w:ascii="Arial" w:hAnsi="Arial" w:cs="Arial"/>
          <w:sz w:val="20"/>
          <w:szCs w:val="20"/>
        </w:rPr>
        <w:t>.</w:t>
      </w:r>
    </w:p>
    <w:p w14:paraId="6C536457" w14:textId="6F49D1A5" w:rsidR="00876FB8" w:rsidRPr="006D5FBB" w:rsidRDefault="00876FB8" w:rsidP="00ED4793">
      <w:pPr>
        <w:pStyle w:val="Akapitzlist"/>
        <w:numPr>
          <w:ilvl w:val="0"/>
          <w:numId w:val="4"/>
        </w:numPr>
        <w:spacing w:after="120" w:line="276" w:lineRule="auto"/>
        <w:ind w:left="284" w:hanging="284"/>
        <w:contextualSpacing w:val="0"/>
        <w:jc w:val="both"/>
        <w:rPr>
          <w:rFonts w:ascii="Arial" w:hAnsi="Arial" w:cs="Arial"/>
          <w:b/>
          <w:sz w:val="20"/>
          <w:szCs w:val="20"/>
        </w:rPr>
      </w:pPr>
      <w:r w:rsidRPr="006D5FBB">
        <w:rPr>
          <w:rFonts w:ascii="Arial" w:eastAsia="Times New Roman" w:hAnsi="Arial" w:cs="Arial"/>
          <w:b/>
          <w:sz w:val="20"/>
          <w:szCs w:val="20"/>
          <w:lang w:eastAsia="pl-PL"/>
        </w:rPr>
        <w:t>Wykonawca nie podlega wykluczeniu w okolicznościach określonych w art. 108 ust. 1 pkt 1, 2 i 5 lub art. 109 ust. 1 pkt 4, jeżeli udowodni Zamawiającemu, że spełnił łącznie następujące przesłanki:</w:t>
      </w:r>
    </w:p>
    <w:p w14:paraId="5155F9DB" w14:textId="77777777" w:rsidR="002E7CCB" w:rsidRPr="002E7CCB" w:rsidRDefault="00876FB8" w:rsidP="007C36DE">
      <w:pPr>
        <w:pStyle w:val="Akapitzlist"/>
        <w:numPr>
          <w:ilvl w:val="0"/>
          <w:numId w:val="31"/>
        </w:numPr>
        <w:spacing w:after="120" w:line="276" w:lineRule="auto"/>
        <w:ind w:left="284" w:hanging="284"/>
        <w:contextualSpacing w:val="0"/>
        <w:rPr>
          <w:rFonts w:ascii="Arial" w:eastAsia="Times New Roman" w:hAnsi="Arial" w:cs="Arial"/>
          <w:i/>
          <w:sz w:val="20"/>
          <w:szCs w:val="20"/>
          <w:lang w:eastAsia="pl-PL"/>
        </w:rPr>
      </w:pPr>
      <w:r w:rsidRPr="002E7CCB">
        <w:rPr>
          <w:rFonts w:ascii="Arial" w:eastAsia="Times New Roman" w:hAnsi="Arial" w:cs="Arial"/>
          <w:i/>
          <w:sz w:val="20"/>
          <w:szCs w:val="20"/>
          <w:lang w:eastAsia="pl-PL"/>
        </w:rPr>
        <w:t xml:space="preserve">naprawił lub zobowiązał się do naprawienia szkody wyrządzonej przestępstwem, wykroczeniem lub swoim nieprawidłowym postępowaniem, w tym poprzez zadośćuczynienie pieniężne; </w:t>
      </w:r>
    </w:p>
    <w:p w14:paraId="24A66A07" w14:textId="160823E6" w:rsidR="00876FB8" w:rsidRPr="002E7CCB" w:rsidRDefault="00876FB8" w:rsidP="007C36DE">
      <w:pPr>
        <w:pStyle w:val="Akapitzlist"/>
        <w:numPr>
          <w:ilvl w:val="0"/>
          <w:numId w:val="31"/>
        </w:numPr>
        <w:spacing w:after="120" w:line="276" w:lineRule="auto"/>
        <w:ind w:left="284" w:hanging="284"/>
        <w:contextualSpacing w:val="0"/>
        <w:rPr>
          <w:rFonts w:ascii="Arial" w:eastAsia="Times New Roman" w:hAnsi="Arial" w:cs="Arial"/>
          <w:i/>
          <w:sz w:val="20"/>
          <w:szCs w:val="20"/>
          <w:lang w:eastAsia="pl-PL"/>
        </w:rPr>
      </w:pPr>
      <w:r w:rsidRPr="002E7CCB">
        <w:rPr>
          <w:rFonts w:ascii="Arial" w:eastAsia="Times New Roman" w:hAnsi="Arial" w:cs="Arial"/>
          <w:i/>
          <w:sz w:val="20"/>
          <w:szCs w:val="20"/>
          <w:lang w:eastAsia="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1F3E4385" w14:textId="77777777" w:rsidR="00876FB8" w:rsidRPr="002E7CCB" w:rsidRDefault="00876FB8" w:rsidP="007C36DE">
      <w:pPr>
        <w:pStyle w:val="Akapitzlist"/>
        <w:numPr>
          <w:ilvl w:val="0"/>
          <w:numId w:val="31"/>
        </w:numPr>
        <w:spacing w:after="120" w:line="276" w:lineRule="auto"/>
        <w:ind w:left="284" w:hanging="284"/>
        <w:contextualSpacing w:val="0"/>
        <w:rPr>
          <w:rFonts w:ascii="Arial" w:eastAsia="Times New Roman" w:hAnsi="Arial" w:cs="Arial"/>
          <w:i/>
          <w:sz w:val="20"/>
          <w:szCs w:val="20"/>
          <w:lang w:eastAsia="pl-PL"/>
        </w:rPr>
      </w:pPr>
      <w:r w:rsidRPr="002E7CCB">
        <w:rPr>
          <w:rFonts w:ascii="Arial" w:eastAsia="Times New Roman" w:hAnsi="Arial" w:cs="Arial"/>
          <w:i/>
          <w:sz w:val="20"/>
          <w:szCs w:val="20"/>
          <w:lang w:eastAsia="pl-PL"/>
        </w:rPr>
        <w:t>podjął konkretne środki techniczne, organizacyjne i kadrowe, odpowiednie dla zapobiegania dalszym przestępstwom, wykroczeniom lub nieprawidłowemu postępowaniu, w szczególności:</w:t>
      </w:r>
    </w:p>
    <w:p w14:paraId="41F70E31" w14:textId="686C606C" w:rsidR="00876FB8" w:rsidRPr="002E7CCB" w:rsidRDefault="00876FB8" w:rsidP="007C36DE">
      <w:pPr>
        <w:pStyle w:val="Akapitzlist"/>
        <w:numPr>
          <w:ilvl w:val="0"/>
          <w:numId w:val="32"/>
        </w:numPr>
        <w:spacing w:after="120" w:line="276" w:lineRule="auto"/>
        <w:ind w:left="284" w:hanging="284"/>
        <w:contextualSpacing w:val="0"/>
        <w:rPr>
          <w:rFonts w:ascii="Arial" w:eastAsia="Times New Roman" w:hAnsi="Arial" w:cs="Arial"/>
          <w:i/>
          <w:sz w:val="20"/>
          <w:szCs w:val="20"/>
          <w:lang w:eastAsia="pl-PL"/>
        </w:rPr>
      </w:pPr>
      <w:r w:rsidRPr="002E7CCB">
        <w:rPr>
          <w:rFonts w:ascii="Arial" w:eastAsia="Times New Roman" w:hAnsi="Arial" w:cs="Arial"/>
          <w:i/>
          <w:sz w:val="20"/>
          <w:szCs w:val="20"/>
          <w:lang w:eastAsia="pl-PL"/>
        </w:rPr>
        <w:t>zerwał wszelkie powiązania z osobami lub podmiotami odpowiedzialnymi za nieprawidłowe postępowanie wykonawcy,</w:t>
      </w:r>
    </w:p>
    <w:p w14:paraId="6BD940DA" w14:textId="77777777" w:rsidR="00876FB8" w:rsidRPr="002E7CCB" w:rsidRDefault="00876FB8" w:rsidP="007C36DE">
      <w:pPr>
        <w:pStyle w:val="Akapitzlist"/>
        <w:numPr>
          <w:ilvl w:val="0"/>
          <w:numId w:val="32"/>
        </w:numPr>
        <w:spacing w:after="120" w:line="276" w:lineRule="auto"/>
        <w:ind w:left="284" w:hanging="284"/>
        <w:contextualSpacing w:val="0"/>
        <w:rPr>
          <w:rFonts w:ascii="Arial" w:eastAsia="Times New Roman" w:hAnsi="Arial" w:cs="Arial"/>
          <w:i/>
          <w:sz w:val="20"/>
          <w:szCs w:val="20"/>
          <w:lang w:eastAsia="pl-PL"/>
        </w:rPr>
      </w:pPr>
      <w:r w:rsidRPr="002E7CCB">
        <w:rPr>
          <w:rFonts w:ascii="Arial" w:eastAsia="Times New Roman" w:hAnsi="Arial" w:cs="Arial"/>
          <w:i/>
          <w:sz w:val="20"/>
          <w:szCs w:val="20"/>
          <w:lang w:eastAsia="pl-PL"/>
        </w:rPr>
        <w:t>zreorganizował personel,</w:t>
      </w:r>
    </w:p>
    <w:p w14:paraId="7CFA2495" w14:textId="77777777" w:rsidR="00876FB8" w:rsidRPr="002E7CCB" w:rsidRDefault="00876FB8" w:rsidP="007C36DE">
      <w:pPr>
        <w:pStyle w:val="Akapitzlist"/>
        <w:numPr>
          <w:ilvl w:val="0"/>
          <w:numId w:val="32"/>
        </w:numPr>
        <w:spacing w:after="120" w:line="276" w:lineRule="auto"/>
        <w:ind w:left="284" w:hanging="284"/>
        <w:contextualSpacing w:val="0"/>
        <w:rPr>
          <w:rFonts w:ascii="Arial" w:eastAsia="Times New Roman" w:hAnsi="Arial" w:cs="Arial"/>
          <w:i/>
          <w:sz w:val="20"/>
          <w:szCs w:val="20"/>
          <w:lang w:eastAsia="pl-PL"/>
        </w:rPr>
      </w:pPr>
      <w:r w:rsidRPr="002E7CCB">
        <w:rPr>
          <w:rFonts w:ascii="Arial" w:eastAsia="Times New Roman" w:hAnsi="Arial" w:cs="Arial"/>
          <w:i/>
          <w:sz w:val="20"/>
          <w:szCs w:val="20"/>
          <w:lang w:eastAsia="pl-PL"/>
        </w:rPr>
        <w:t>wdrożył system sprawozdawczości i kontroli,</w:t>
      </w:r>
    </w:p>
    <w:p w14:paraId="3DD076DC" w14:textId="77777777" w:rsidR="00876FB8" w:rsidRPr="002E7CCB" w:rsidRDefault="00876FB8" w:rsidP="007C36DE">
      <w:pPr>
        <w:pStyle w:val="Akapitzlist"/>
        <w:numPr>
          <w:ilvl w:val="0"/>
          <w:numId w:val="32"/>
        </w:numPr>
        <w:spacing w:after="120" w:line="276" w:lineRule="auto"/>
        <w:ind w:left="284" w:hanging="284"/>
        <w:contextualSpacing w:val="0"/>
        <w:rPr>
          <w:rFonts w:ascii="Arial" w:eastAsia="Times New Roman" w:hAnsi="Arial" w:cs="Arial"/>
          <w:i/>
          <w:sz w:val="20"/>
          <w:szCs w:val="20"/>
          <w:lang w:eastAsia="pl-PL"/>
        </w:rPr>
      </w:pPr>
      <w:r w:rsidRPr="002E7CCB">
        <w:rPr>
          <w:rFonts w:ascii="Arial" w:eastAsia="Times New Roman" w:hAnsi="Arial" w:cs="Arial"/>
          <w:i/>
          <w:sz w:val="20"/>
          <w:szCs w:val="20"/>
          <w:lang w:eastAsia="pl-PL"/>
        </w:rPr>
        <w:t>utworzył struktury audytu wewnętrznego do monitorowania przestrzegania przepisów, wewnętrznych regulacji lub standardów,</w:t>
      </w:r>
    </w:p>
    <w:p w14:paraId="2884CA7B" w14:textId="4AAF09D0" w:rsidR="00876FB8" w:rsidRDefault="00876FB8" w:rsidP="007C36DE">
      <w:pPr>
        <w:pStyle w:val="Akapitzlist"/>
        <w:numPr>
          <w:ilvl w:val="0"/>
          <w:numId w:val="32"/>
        </w:numPr>
        <w:spacing w:after="120" w:line="276" w:lineRule="auto"/>
        <w:ind w:left="284" w:hanging="284"/>
        <w:contextualSpacing w:val="0"/>
        <w:rPr>
          <w:rFonts w:ascii="Arial" w:eastAsia="Times New Roman" w:hAnsi="Arial" w:cs="Arial"/>
          <w:i/>
          <w:sz w:val="20"/>
          <w:szCs w:val="20"/>
          <w:lang w:eastAsia="pl-PL"/>
        </w:rPr>
      </w:pPr>
      <w:r w:rsidRPr="002E7CCB">
        <w:rPr>
          <w:rFonts w:ascii="Arial" w:eastAsia="Times New Roman" w:hAnsi="Arial" w:cs="Arial"/>
          <w:i/>
          <w:sz w:val="20"/>
          <w:szCs w:val="20"/>
          <w:lang w:eastAsia="pl-PL"/>
        </w:rPr>
        <w:t>wprowadził wewnętrzne regulacje dotyczące odpowiedzialności i odszkodowań za nieprzestrzeganie przepisów, wewnętrznych regulacji lub standardów.</w:t>
      </w:r>
    </w:p>
    <w:p w14:paraId="50D1D49B" w14:textId="11E8A540" w:rsidR="000927BF" w:rsidRPr="000927BF" w:rsidRDefault="000927BF" w:rsidP="000927BF">
      <w:pPr>
        <w:pStyle w:val="Akapitzlist"/>
        <w:numPr>
          <w:ilvl w:val="0"/>
          <w:numId w:val="4"/>
        </w:numPr>
        <w:spacing w:after="120" w:line="276" w:lineRule="auto"/>
        <w:ind w:left="284" w:hanging="284"/>
        <w:jc w:val="both"/>
        <w:rPr>
          <w:rFonts w:ascii="Arial" w:hAnsi="Arial" w:cs="Arial"/>
          <w:b/>
          <w:i/>
          <w:sz w:val="20"/>
          <w:szCs w:val="20"/>
        </w:rPr>
      </w:pPr>
      <w:r w:rsidRPr="000927BF">
        <w:rPr>
          <w:rFonts w:ascii="Arial" w:hAnsi="Arial" w:cs="Arial"/>
          <w:b/>
          <w:sz w:val="20"/>
          <w:szCs w:val="20"/>
        </w:rPr>
        <w:t xml:space="preserve">Z postępowania o udzielenie zamówienia publicznego wyklucza się na podstawie </w:t>
      </w:r>
      <w:r w:rsidRPr="000927BF">
        <w:rPr>
          <w:rFonts w:ascii="Arial" w:hAnsi="Arial" w:cs="Arial"/>
          <w:b/>
          <w:i/>
          <w:sz w:val="20"/>
          <w:szCs w:val="20"/>
        </w:rPr>
        <w:t xml:space="preserve">art. 7 ustawy </w:t>
      </w:r>
      <w:r w:rsidRPr="000927BF">
        <w:rPr>
          <w:rFonts w:ascii="Arial" w:hAnsi="Arial" w:cs="Arial"/>
          <w:b/>
          <w:i/>
          <w:sz w:val="20"/>
          <w:szCs w:val="20"/>
        </w:rPr>
        <w:br/>
        <w:t>z dnia 13 kwietnia 2022 r. o szczególnych rozwiązaniach w zakresie przeciwdziałania wspieraniu agresji na Ukrainę oraz służących ochronie bezpieczeństwa narodowego (Dz.U. z 15 kwietnia 2022 r., poz. 835)</w:t>
      </w:r>
      <w:r>
        <w:rPr>
          <w:rFonts w:ascii="Arial" w:hAnsi="Arial" w:cs="Arial"/>
          <w:b/>
          <w:i/>
          <w:sz w:val="20"/>
          <w:szCs w:val="20"/>
        </w:rPr>
        <w:t xml:space="preserve"> </w:t>
      </w:r>
      <w:r w:rsidRPr="000927BF">
        <w:rPr>
          <w:rFonts w:ascii="Arial" w:hAnsi="Arial" w:cs="Arial"/>
          <w:b/>
          <w:i/>
          <w:sz w:val="20"/>
          <w:szCs w:val="20"/>
        </w:rPr>
        <w:t>– oświadczenie składane wraz z ofertą:</w:t>
      </w:r>
    </w:p>
    <w:p w14:paraId="1CD629FC" w14:textId="77777777" w:rsidR="000927BF" w:rsidRPr="001421A6" w:rsidRDefault="000927BF" w:rsidP="007C36DE">
      <w:pPr>
        <w:pStyle w:val="Akapitzlist"/>
        <w:numPr>
          <w:ilvl w:val="0"/>
          <w:numId w:val="90"/>
        </w:numPr>
        <w:spacing w:after="120" w:line="276" w:lineRule="auto"/>
        <w:ind w:left="284" w:hanging="284"/>
        <w:jc w:val="both"/>
        <w:rPr>
          <w:rFonts w:ascii="Arial" w:hAnsi="Arial" w:cs="Arial"/>
          <w:sz w:val="20"/>
          <w:szCs w:val="20"/>
        </w:rPr>
      </w:pPr>
      <w:r w:rsidRPr="001421A6">
        <w:rPr>
          <w:rFonts w:ascii="Arial" w:hAnsi="Arial" w:cs="Arial"/>
          <w:i/>
          <w:sz w:val="20"/>
          <w:szCs w:val="20"/>
        </w:rPr>
        <w:t xml:space="preserve">wykonawcę wymienionego w wykazach określonego w rozporządzeniu 765/2006 i rozporządzeniu 269/2014 albo wpisanego na listę na podstawie decyzji w sprawie wpisu na listę rozstrzygającej </w:t>
      </w:r>
      <w:r>
        <w:rPr>
          <w:rFonts w:ascii="Arial" w:hAnsi="Arial" w:cs="Arial"/>
          <w:i/>
          <w:sz w:val="20"/>
          <w:szCs w:val="20"/>
        </w:rPr>
        <w:br/>
      </w:r>
      <w:r w:rsidRPr="001421A6">
        <w:rPr>
          <w:rFonts w:ascii="Arial" w:hAnsi="Arial" w:cs="Arial"/>
          <w:i/>
          <w:sz w:val="20"/>
          <w:szCs w:val="20"/>
        </w:rPr>
        <w:t>o zastosowaniu środka, o którym mowa w art. 1 pkt. 3 (ustawy jak powyżej);</w:t>
      </w:r>
    </w:p>
    <w:p w14:paraId="5F155CB2" w14:textId="0D41C574" w:rsidR="000927BF" w:rsidRPr="001421A6" w:rsidRDefault="000927BF" w:rsidP="007C36DE">
      <w:pPr>
        <w:numPr>
          <w:ilvl w:val="0"/>
          <w:numId w:val="90"/>
        </w:numPr>
        <w:spacing w:after="120" w:line="276" w:lineRule="auto"/>
        <w:ind w:left="284" w:hanging="284"/>
        <w:jc w:val="both"/>
        <w:rPr>
          <w:rFonts w:ascii="Arial" w:hAnsi="Arial" w:cs="Arial"/>
          <w:sz w:val="20"/>
          <w:szCs w:val="20"/>
        </w:rPr>
      </w:pPr>
      <w:r w:rsidRPr="001421A6">
        <w:rPr>
          <w:rFonts w:ascii="Arial" w:hAnsi="Arial" w:cs="Arial"/>
          <w:i/>
          <w:sz w:val="20"/>
          <w:szCs w:val="20"/>
        </w:rPr>
        <w:t xml:space="preserve">wykonawcę, którego beneficjentem rzeczywistym w rozumieniu ustawy z dnia 1 marca 2018 r. </w:t>
      </w:r>
      <w:r>
        <w:rPr>
          <w:rFonts w:ascii="Arial" w:hAnsi="Arial" w:cs="Arial"/>
          <w:i/>
          <w:sz w:val="20"/>
          <w:szCs w:val="20"/>
        </w:rPr>
        <w:br/>
      </w:r>
      <w:r w:rsidRPr="001421A6">
        <w:rPr>
          <w:rFonts w:ascii="Arial" w:hAnsi="Arial" w:cs="Arial"/>
          <w:i/>
          <w:sz w:val="20"/>
          <w:szCs w:val="20"/>
        </w:rPr>
        <w:t xml:space="preserve">o przeciwdziałaniu praniu pieniędzy oraz finansowaniu terroryzmu (Dz.U. z 2022 r., poz. 593 i 655) jest osoba wymieniona w wykazach określonych w rozporządzeniu 765/2006 i rozporządzeniu 269/2014 albo wpisana na listę lub będąca takim beneficjentem rzeczywistym od dnia 24 lutego </w:t>
      </w:r>
      <w:r w:rsidR="00C35AFF">
        <w:rPr>
          <w:rFonts w:ascii="Arial" w:hAnsi="Arial" w:cs="Arial"/>
          <w:i/>
          <w:sz w:val="20"/>
          <w:szCs w:val="20"/>
        </w:rPr>
        <w:br/>
      </w:r>
      <w:r w:rsidRPr="001421A6">
        <w:rPr>
          <w:rFonts w:ascii="Arial" w:hAnsi="Arial" w:cs="Arial"/>
          <w:i/>
          <w:sz w:val="20"/>
          <w:szCs w:val="20"/>
        </w:rPr>
        <w:t xml:space="preserve">2022 r., o ile została wpisana na listę na podstawie decyzji w sprawie wpisu na listę rozstrzygającej </w:t>
      </w:r>
      <w:r>
        <w:rPr>
          <w:rFonts w:ascii="Arial" w:hAnsi="Arial" w:cs="Arial"/>
          <w:i/>
          <w:sz w:val="20"/>
          <w:szCs w:val="20"/>
        </w:rPr>
        <w:br/>
      </w:r>
      <w:r w:rsidRPr="001421A6">
        <w:rPr>
          <w:rFonts w:ascii="Arial" w:hAnsi="Arial" w:cs="Arial"/>
          <w:i/>
          <w:sz w:val="20"/>
          <w:szCs w:val="20"/>
        </w:rPr>
        <w:t>o zastosowaniu środka, o którym mowa w art. 1 pkt 3;</w:t>
      </w:r>
    </w:p>
    <w:p w14:paraId="519202B0" w14:textId="1751DA58" w:rsidR="000927BF" w:rsidRPr="001421A6" w:rsidRDefault="000927BF" w:rsidP="007C36DE">
      <w:pPr>
        <w:numPr>
          <w:ilvl w:val="0"/>
          <w:numId w:val="90"/>
        </w:numPr>
        <w:spacing w:after="120" w:line="276" w:lineRule="auto"/>
        <w:ind w:left="284" w:hanging="284"/>
        <w:jc w:val="both"/>
        <w:rPr>
          <w:rFonts w:ascii="Arial" w:hAnsi="Arial" w:cs="Arial"/>
          <w:sz w:val="20"/>
          <w:szCs w:val="20"/>
        </w:rPr>
      </w:pPr>
      <w:r w:rsidRPr="001421A6">
        <w:rPr>
          <w:rFonts w:ascii="Arial" w:hAnsi="Arial" w:cs="Arial"/>
          <w:i/>
          <w:sz w:val="20"/>
          <w:szCs w:val="20"/>
        </w:rPr>
        <w:t xml:space="preserve">wykonawcę, którego jednostką dominującą w rozumieniu art. 3 ust. 1 pkt 37 ustawy z dnia </w:t>
      </w:r>
      <w:r>
        <w:rPr>
          <w:rFonts w:ascii="Arial" w:hAnsi="Arial" w:cs="Arial"/>
          <w:i/>
          <w:sz w:val="20"/>
          <w:szCs w:val="20"/>
        </w:rPr>
        <w:br/>
      </w:r>
      <w:r w:rsidRPr="001421A6">
        <w:rPr>
          <w:rFonts w:ascii="Arial" w:hAnsi="Arial" w:cs="Arial"/>
          <w:i/>
          <w:sz w:val="20"/>
          <w:szCs w:val="20"/>
        </w:rPr>
        <w:t xml:space="preserve">29 września 1994 r. o rachunkowości (Dz.U. z 2021 r., poz. 217, 2105 i 2106) jest podmiot wymieniony w wykazach określonych w rozporządzeniu 765/2006 i rozporządzeniu 269/2014 albo wpisany na listę lub będący taką jednostką dominującą od dni 24 lutego 2022 r., o ile został wpisany na listę na podstawie decyzji w sprawie wpisu na listę rozstrzygającej o zastosowaniu środka, </w:t>
      </w:r>
      <w:r w:rsidR="00C35AFF">
        <w:rPr>
          <w:rFonts w:ascii="Arial" w:hAnsi="Arial" w:cs="Arial"/>
          <w:i/>
          <w:sz w:val="20"/>
          <w:szCs w:val="20"/>
        </w:rPr>
        <w:br/>
      </w:r>
      <w:r w:rsidRPr="001421A6">
        <w:rPr>
          <w:rFonts w:ascii="Arial" w:hAnsi="Arial" w:cs="Arial"/>
          <w:i/>
          <w:sz w:val="20"/>
          <w:szCs w:val="20"/>
        </w:rPr>
        <w:t xml:space="preserve">o którym mowa w art. 1 pkt 3. </w:t>
      </w:r>
    </w:p>
    <w:p w14:paraId="697DF499" w14:textId="77777777" w:rsidR="000927BF" w:rsidRDefault="000927BF" w:rsidP="000927BF">
      <w:pPr>
        <w:spacing w:after="120" w:line="276" w:lineRule="auto"/>
        <w:ind w:firstLine="284"/>
        <w:jc w:val="both"/>
        <w:rPr>
          <w:rFonts w:ascii="Arial" w:hAnsi="Arial" w:cs="Arial"/>
          <w:b/>
          <w:i/>
          <w:sz w:val="20"/>
          <w:szCs w:val="20"/>
        </w:rPr>
      </w:pPr>
      <w:r w:rsidRPr="001421A6">
        <w:rPr>
          <w:rFonts w:ascii="Arial" w:hAnsi="Arial" w:cs="Arial"/>
          <w:b/>
          <w:i/>
          <w:sz w:val="20"/>
          <w:szCs w:val="20"/>
        </w:rPr>
        <w:t>Wykluczenie następuje na okres trwania okoliczności, o których mowa powyżej</w:t>
      </w:r>
      <w:r>
        <w:rPr>
          <w:rFonts w:ascii="Arial" w:hAnsi="Arial" w:cs="Arial"/>
          <w:b/>
          <w:i/>
          <w:sz w:val="20"/>
          <w:szCs w:val="20"/>
        </w:rPr>
        <w:t>.</w:t>
      </w:r>
    </w:p>
    <w:p w14:paraId="201D898B" w14:textId="77777777" w:rsidR="000927BF" w:rsidRPr="001421A6" w:rsidRDefault="000927BF" w:rsidP="000927BF">
      <w:pPr>
        <w:spacing w:after="120" w:line="276" w:lineRule="auto"/>
        <w:ind w:left="284"/>
        <w:jc w:val="both"/>
        <w:rPr>
          <w:rFonts w:ascii="Arial" w:hAnsi="Arial" w:cs="Arial"/>
          <w:b/>
          <w:sz w:val="20"/>
          <w:szCs w:val="20"/>
        </w:rPr>
      </w:pPr>
      <w:r>
        <w:rPr>
          <w:rFonts w:ascii="Arial" w:hAnsi="Arial" w:cs="Arial"/>
          <w:b/>
          <w:i/>
          <w:sz w:val="20"/>
          <w:szCs w:val="20"/>
        </w:rPr>
        <w:t>Wykluczenie Wykonawcy z postępowania na podstawie jak powyżej powoduje odrzucenie oferty.</w:t>
      </w:r>
    </w:p>
    <w:p w14:paraId="6C333874" w14:textId="2829723F" w:rsidR="00876FB8" w:rsidRPr="00876FB8" w:rsidRDefault="00876FB8" w:rsidP="002E7CCB">
      <w:pPr>
        <w:pStyle w:val="Akapitzlist"/>
        <w:numPr>
          <w:ilvl w:val="0"/>
          <w:numId w:val="4"/>
        </w:numPr>
        <w:spacing w:after="120" w:line="276" w:lineRule="auto"/>
        <w:ind w:left="284" w:hanging="284"/>
        <w:contextualSpacing w:val="0"/>
        <w:jc w:val="both"/>
        <w:rPr>
          <w:rFonts w:ascii="Arial" w:eastAsia="Times New Roman" w:hAnsi="Arial" w:cs="Arial"/>
          <w:sz w:val="20"/>
          <w:szCs w:val="20"/>
          <w:lang w:eastAsia="pl-PL"/>
        </w:rPr>
      </w:pPr>
      <w:r w:rsidRPr="00876FB8">
        <w:rPr>
          <w:rFonts w:ascii="Arial" w:eastAsia="Times New Roman" w:hAnsi="Arial" w:cs="Arial"/>
          <w:sz w:val="20"/>
          <w:szCs w:val="20"/>
          <w:lang w:eastAsia="pl-PL"/>
        </w:rPr>
        <w:lastRenderedPageBreak/>
        <w:t xml:space="preserve">Zamawiający ocenia, czy podjęte przez </w:t>
      </w:r>
      <w:r w:rsidR="002E7CCB">
        <w:rPr>
          <w:rFonts w:ascii="Arial" w:eastAsia="Times New Roman" w:hAnsi="Arial" w:cs="Arial"/>
          <w:sz w:val="20"/>
          <w:szCs w:val="20"/>
          <w:lang w:eastAsia="pl-PL"/>
        </w:rPr>
        <w:t>W</w:t>
      </w:r>
      <w:r w:rsidRPr="00876FB8">
        <w:rPr>
          <w:rFonts w:ascii="Arial" w:eastAsia="Times New Roman" w:hAnsi="Arial" w:cs="Arial"/>
          <w:sz w:val="20"/>
          <w:szCs w:val="20"/>
          <w:lang w:eastAsia="pl-PL"/>
        </w:rPr>
        <w:t>ykonawcę</w:t>
      </w:r>
      <w:r>
        <w:rPr>
          <w:rFonts w:ascii="Arial" w:eastAsia="Times New Roman" w:hAnsi="Arial" w:cs="Arial"/>
          <w:sz w:val="20"/>
          <w:szCs w:val="20"/>
          <w:lang w:eastAsia="pl-PL"/>
        </w:rPr>
        <w:t xml:space="preserve"> czynności, o których mowa</w:t>
      </w:r>
      <w:r w:rsidRPr="00876FB8">
        <w:rPr>
          <w:rFonts w:ascii="Arial" w:eastAsia="Times New Roman" w:hAnsi="Arial" w:cs="Arial"/>
          <w:sz w:val="20"/>
          <w:szCs w:val="20"/>
          <w:lang w:eastAsia="pl-PL"/>
        </w:rPr>
        <w:t xml:space="preserve">, są wystarczające do wykazania jego rzetelności, uwzględniając wagę i szczególne okoliczności czynu wykonawcy. Jeżeli podjęte przez </w:t>
      </w:r>
      <w:r w:rsidR="002E7CCB">
        <w:rPr>
          <w:rFonts w:ascii="Arial" w:eastAsia="Times New Roman" w:hAnsi="Arial" w:cs="Arial"/>
          <w:sz w:val="20"/>
          <w:szCs w:val="20"/>
          <w:lang w:eastAsia="pl-PL"/>
        </w:rPr>
        <w:t>W</w:t>
      </w:r>
      <w:r w:rsidRPr="00876FB8">
        <w:rPr>
          <w:rFonts w:ascii="Arial" w:eastAsia="Times New Roman" w:hAnsi="Arial" w:cs="Arial"/>
          <w:sz w:val="20"/>
          <w:szCs w:val="20"/>
          <w:lang w:eastAsia="pl-PL"/>
        </w:rPr>
        <w:t xml:space="preserve">ykonawcę czynności, o </w:t>
      </w:r>
      <w:r>
        <w:rPr>
          <w:rFonts w:ascii="Arial" w:eastAsia="Times New Roman" w:hAnsi="Arial" w:cs="Arial"/>
          <w:sz w:val="20"/>
          <w:szCs w:val="20"/>
          <w:lang w:eastAsia="pl-PL"/>
        </w:rPr>
        <w:t>których mowa</w:t>
      </w:r>
      <w:r w:rsidRPr="00876FB8">
        <w:rPr>
          <w:rFonts w:ascii="Arial" w:eastAsia="Times New Roman" w:hAnsi="Arial" w:cs="Arial"/>
          <w:sz w:val="20"/>
          <w:szCs w:val="20"/>
          <w:lang w:eastAsia="pl-PL"/>
        </w:rPr>
        <w:t xml:space="preserve">, nie są wystarczające </w:t>
      </w:r>
      <w:r w:rsidR="002E7CCB">
        <w:rPr>
          <w:rFonts w:ascii="Arial" w:eastAsia="Times New Roman" w:hAnsi="Arial" w:cs="Arial"/>
          <w:sz w:val="20"/>
          <w:szCs w:val="20"/>
          <w:lang w:eastAsia="pl-PL"/>
        </w:rPr>
        <w:t>do wykazania jego rzetelności, Z</w:t>
      </w:r>
      <w:r w:rsidRPr="00876FB8">
        <w:rPr>
          <w:rFonts w:ascii="Arial" w:eastAsia="Times New Roman" w:hAnsi="Arial" w:cs="Arial"/>
          <w:sz w:val="20"/>
          <w:szCs w:val="20"/>
          <w:lang w:eastAsia="pl-PL"/>
        </w:rPr>
        <w:t xml:space="preserve">amawiający wyklucza </w:t>
      </w:r>
      <w:r>
        <w:rPr>
          <w:rFonts w:ascii="Arial" w:eastAsia="Times New Roman" w:hAnsi="Arial" w:cs="Arial"/>
          <w:sz w:val="20"/>
          <w:szCs w:val="20"/>
          <w:lang w:eastAsia="pl-PL"/>
        </w:rPr>
        <w:t>W</w:t>
      </w:r>
      <w:r w:rsidRPr="00876FB8">
        <w:rPr>
          <w:rFonts w:ascii="Arial" w:eastAsia="Times New Roman" w:hAnsi="Arial" w:cs="Arial"/>
          <w:sz w:val="20"/>
          <w:szCs w:val="20"/>
          <w:lang w:eastAsia="pl-PL"/>
        </w:rPr>
        <w:t>ykonawcę.</w:t>
      </w:r>
    </w:p>
    <w:p w14:paraId="219CDB39" w14:textId="763C73C3" w:rsidR="00716E2C" w:rsidRPr="002E7CCB" w:rsidRDefault="00716E2C" w:rsidP="002E7CCB">
      <w:pPr>
        <w:pStyle w:val="Akapitzlist"/>
        <w:numPr>
          <w:ilvl w:val="0"/>
          <w:numId w:val="4"/>
        </w:numPr>
        <w:spacing w:after="120"/>
        <w:ind w:left="284" w:hanging="284"/>
        <w:contextualSpacing w:val="0"/>
        <w:jc w:val="both"/>
        <w:rPr>
          <w:rFonts w:ascii="Arial" w:hAnsi="Arial" w:cs="Arial"/>
          <w:b/>
          <w:sz w:val="20"/>
          <w:szCs w:val="20"/>
        </w:rPr>
      </w:pPr>
      <w:r w:rsidRPr="002E7CCB">
        <w:rPr>
          <w:rFonts w:ascii="Arial" w:hAnsi="Arial" w:cs="Arial"/>
          <w:b/>
          <w:sz w:val="20"/>
          <w:szCs w:val="20"/>
        </w:rPr>
        <w:t xml:space="preserve">Wykonawca może zostać wykluczony przez Zamawiającego na każdym etapie postępowania </w:t>
      </w:r>
      <w:r w:rsidRPr="002E7CCB">
        <w:rPr>
          <w:rFonts w:ascii="Arial" w:hAnsi="Arial" w:cs="Arial"/>
          <w:b/>
          <w:sz w:val="20"/>
          <w:szCs w:val="20"/>
        </w:rPr>
        <w:br/>
        <w:t xml:space="preserve">o udzielenie zamówienia. </w:t>
      </w:r>
    </w:p>
    <w:p w14:paraId="3D64236B" w14:textId="77777777" w:rsidR="00C35AFF" w:rsidRPr="00902B91" w:rsidRDefault="00C35AFF" w:rsidP="004B0673">
      <w:pPr>
        <w:pStyle w:val="Akapitzlist"/>
        <w:spacing w:after="0"/>
        <w:ind w:left="284"/>
        <w:jc w:val="both"/>
        <w:rPr>
          <w:rFonts w:ascii="Arial" w:hAnsi="Arial" w:cs="Arial"/>
          <w:sz w:val="20"/>
          <w:szCs w:val="20"/>
        </w:rPr>
      </w:pPr>
    </w:p>
    <w:p w14:paraId="63ED9930" w14:textId="77777777" w:rsidR="008C1A00" w:rsidRPr="001824B2" w:rsidRDefault="008C1A00" w:rsidP="008C1A00">
      <w:pPr>
        <w:shd w:val="clear" w:color="auto" w:fill="E7E6E6" w:themeFill="background2"/>
        <w:spacing w:after="0"/>
        <w:rPr>
          <w:rFonts w:ascii="Arial" w:hAnsi="Arial" w:cs="Arial"/>
          <w:b/>
        </w:rPr>
      </w:pPr>
      <w:r w:rsidRPr="001824B2">
        <w:rPr>
          <w:rFonts w:ascii="Arial" w:hAnsi="Arial" w:cs="Arial"/>
          <w:b/>
          <w:u w:val="single"/>
        </w:rPr>
        <w:t xml:space="preserve">Rozdział </w:t>
      </w:r>
      <w:r w:rsidR="002E6A4D">
        <w:rPr>
          <w:rFonts w:ascii="Arial" w:hAnsi="Arial" w:cs="Arial"/>
          <w:b/>
          <w:u w:val="single"/>
        </w:rPr>
        <w:t>9</w:t>
      </w:r>
    </w:p>
    <w:p w14:paraId="2D1AB243" w14:textId="77777777" w:rsidR="008C1A00" w:rsidRDefault="008C1A00" w:rsidP="00C35AFF">
      <w:pPr>
        <w:spacing w:after="0"/>
        <w:jc w:val="both"/>
        <w:rPr>
          <w:rFonts w:ascii="Arial" w:hAnsi="Arial" w:cs="Arial"/>
          <w:b/>
        </w:rPr>
      </w:pPr>
      <w:r>
        <w:rPr>
          <w:rFonts w:ascii="Arial" w:hAnsi="Arial" w:cs="Arial"/>
          <w:b/>
        </w:rPr>
        <w:t>Wykaz podmiotowych i przedmiotowych środków dowodowych oraz pozostałych dokumentów.</w:t>
      </w:r>
    </w:p>
    <w:p w14:paraId="7435766C" w14:textId="77777777" w:rsidR="003C1D98" w:rsidRDefault="003C1D98" w:rsidP="008C1A00">
      <w:pPr>
        <w:spacing w:after="0"/>
        <w:jc w:val="center"/>
        <w:rPr>
          <w:rFonts w:ascii="Arial" w:hAnsi="Arial" w:cs="Arial"/>
          <w:b/>
        </w:rPr>
      </w:pPr>
    </w:p>
    <w:p w14:paraId="420D1561" w14:textId="77777777" w:rsidR="008C1A00" w:rsidRDefault="008C1A00" w:rsidP="00CB39E3">
      <w:pPr>
        <w:pStyle w:val="Akapitzlist"/>
        <w:numPr>
          <w:ilvl w:val="0"/>
          <w:numId w:val="11"/>
        </w:numPr>
        <w:spacing w:after="120" w:line="276" w:lineRule="auto"/>
        <w:ind w:left="284" w:hanging="284"/>
        <w:contextualSpacing w:val="0"/>
        <w:rPr>
          <w:rFonts w:ascii="Arial" w:hAnsi="Arial" w:cs="Arial"/>
          <w:b/>
          <w:sz w:val="20"/>
          <w:szCs w:val="20"/>
        </w:rPr>
      </w:pPr>
      <w:r w:rsidRPr="008C1A00">
        <w:rPr>
          <w:rFonts w:ascii="Arial" w:hAnsi="Arial" w:cs="Arial"/>
          <w:b/>
          <w:sz w:val="20"/>
          <w:szCs w:val="20"/>
        </w:rPr>
        <w:t xml:space="preserve">Każdy Wykonawca </w:t>
      </w:r>
      <w:r w:rsidRPr="00C35AFF">
        <w:rPr>
          <w:rFonts w:ascii="Arial" w:hAnsi="Arial" w:cs="Arial"/>
          <w:b/>
          <w:sz w:val="20"/>
          <w:szCs w:val="20"/>
          <w:u w:val="single"/>
        </w:rPr>
        <w:t>do upływu terminu składania ofert</w:t>
      </w:r>
      <w:r w:rsidRPr="008C1A00">
        <w:rPr>
          <w:rFonts w:ascii="Arial" w:hAnsi="Arial" w:cs="Arial"/>
          <w:b/>
          <w:sz w:val="20"/>
          <w:szCs w:val="20"/>
        </w:rPr>
        <w:t xml:space="preserve"> zobowiązany jest złożyć:</w:t>
      </w:r>
    </w:p>
    <w:p w14:paraId="0AFA05BB" w14:textId="2D9E69F5" w:rsidR="0082381A" w:rsidRPr="00754668" w:rsidRDefault="0082381A" w:rsidP="00ED4793">
      <w:pPr>
        <w:pStyle w:val="Akapitzlist"/>
        <w:numPr>
          <w:ilvl w:val="0"/>
          <w:numId w:val="12"/>
        </w:numPr>
        <w:spacing w:after="120" w:line="276" w:lineRule="auto"/>
        <w:ind w:left="284" w:hanging="284"/>
        <w:contextualSpacing w:val="0"/>
        <w:rPr>
          <w:rFonts w:ascii="Arial" w:hAnsi="Arial" w:cs="Arial"/>
          <w:i/>
          <w:sz w:val="20"/>
          <w:szCs w:val="20"/>
        </w:rPr>
      </w:pPr>
      <w:r w:rsidRPr="00DA2D0C">
        <w:rPr>
          <w:rFonts w:ascii="Arial" w:hAnsi="Arial" w:cs="Arial"/>
          <w:b/>
          <w:sz w:val="20"/>
          <w:szCs w:val="20"/>
        </w:rPr>
        <w:t>Formularz ofertowy</w:t>
      </w:r>
      <w:r w:rsidR="00C4617D" w:rsidRPr="00DA2D0C">
        <w:rPr>
          <w:rFonts w:ascii="Arial" w:hAnsi="Arial" w:cs="Arial"/>
          <w:b/>
          <w:sz w:val="20"/>
          <w:szCs w:val="20"/>
        </w:rPr>
        <w:t xml:space="preserve"> –</w:t>
      </w:r>
      <w:r w:rsidR="006F0AB6" w:rsidRPr="00DA2D0C">
        <w:rPr>
          <w:rFonts w:ascii="Arial" w:hAnsi="Arial" w:cs="Arial"/>
          <w:i/>
          <w:sz w:val="20"/>
          <w:szCs w:val="20"/>
        </w:rPr>
        <w:t>– według Załącznika nr 1</w:t>
      </w:r>
      <w:r w:rsidR="00DA2D0C">
        <w:rPr>
          <w:rFonts w:ascii="Arial" w:hAnsi="Arial" w:cs="Arial"/>
          <w:i/>
          <w:sz w:val="20"/>
          <w:szCs w:val="20"/>
        </w:rPr>
        <w:t xml:space="preserve"> do SWZ</w:t>
      </w:r>
      <w:r w:rsidR="00C35AFF">
        <w:rPr>
          <w:rFonts w:ascii="Arial" w:hAnsi="Arial" w:cs="Arial"/>
          <w:i/>
          <w:sz w:val="20"/>
          <w:szCs w:val="20"/>
        </w:rPr>
        <w:t xml:space="preserve"> - </w:t>
      </w:r>
      <w:r w:rsidR="00C35AFF" w:rsidRPr="00754668">
        <w:rPr>
          <w:rFonts w:ascii="Arial" w:hAnsi="Arial" w:cs="Arial"/>
          <w:i/>
          <w:sz w:val="20"/>
          <w:szCs w:val="20"/>
        </w:rPr>
        <w:t>odpowiednio zadanie nr A lub B</w:t>
      </w:r>
      <w:r w:rsidR="006F0AB6" w:rsidRPr="00754668">
        <w:rPr>
          <w:rFonts w:ascii="Arial" w:hAnsi="Arial" w:cs="Arial"/>
          <w:i/>
          <w:sz w:val="20"/>
          <w:szCs w:val="20"/>
        </w:rPr>
        <w:t>;</w:t>
      </w:r>
    </w:p>
    <w:p w14:paraId="184C5619" w14:textId="55472840" w:rsidR="00DA2D0C" w:rsidRPr="00DA2D0C" w:rsidRDefault="00DA2D0C" w:rsidP="00ED4793">
      <w:pPr>
        <w:pStyle w:val="Akapitzlist"/>
        <w:numPr>
          <w:ilvl w:val="0"/>
          <w:numId w:val="12"/>
        </w:numPr>
        <w:spacing w:after="120" w:line="276" w:lineRule="auto"/>
        <w:ind w:left="284" w:hanging="284"/>
        <w:contextualSpacing w:val="0"/>
        <w:rPr>
          <w:rFonts w:ascii="Arial" w:hAnsi="Arial" w:cs="Arial"/>
          <w:i/>
          <w:sz w:val="20"/>
          <w:szCs w:val="20"/>
        </w:rPr>
      </w:pPr>
      <w:r w:rsidRPr="00DA2D0C">
        <w:rPr>
          <w:rFonts w:ascii="Arial" w:hAnsi="Arial" w:cs="Arial"/>
          <w:b/>
          <w:sz w:val="20"/>
          <w:szCs w:val="20"/>
        </w:rPr>
        <w:t>Oświadczenie o</w:t>
      </w:r>
      <w:r>
        <w:rPr>
          <w:rFonts w:ascii="Arial" w:hAnsi="Arial" w:cs="Arial"/>
          <w:b/>
          <w:sz w:val="20"/>
          <w:szCs w:val="20"/>
        </w:rPr>
        <w:t xml:space="preserve"> spełnianiu warunków udziału w postępowaniu </w:t>
      </w:r>
      <w:r w:rsidRPr="00DA2D0C">
        <w:rPr>
          <w:rFonts w:ascii="Arial" w:hAnsi="Arial" w:cs="Arial"/>
          <w:i/>
          <w:sz w:val="20"/>
          <w:szCs w:val="20"/>
        </w:rPr>
        <w:t xml:space="preserve">aktualne na dzień składania ofert </w:t>
      </w:r>
      <w:r w:rsidRPr="00DA2D0C">
        <w:rPr>
          <w:rFonts w:ascii="Arial" w:eastAsia="TimesNewRoman" w:hAnsi="Arial" w:cs="Arial"/>
          <w:i/>
          <w:sz w:val="20"/>
          <w:szCs w:val="20"/>
          <w:u w:val="single"/>
        </w:rPr>
        <w:t xml:space="preserve">Załącznik nr </w:t>
      </w:r>
      <w:r>
        <w:rPr>
          <w:rFonts w:ascii="Arial" w:eastAsia="TimesNewRoman" w:hAnsi="Arial" w:cs="Arial"/>
          <w:i/>
          <w:sz w:val="20"/>
          <w:szCs w:val="20"/>
          <w:u w:val="single"/>
        </w:rPr>
        <w:t>2</w:t>
      </w:r>
      <w:r w:rsidRPr="00DA2D0C">
        <w:rPr>
          <w:rFonts w:ascii="Arial" w:eastAsia="TimesNewRoman" w:hAnsi="Arial" w:cs="Arial"/>
          <w:i/>
          <w:sz w:val="20"/>
          <w:szCs w:val="20"/>
          <w:u w:val="single"/>
        </w:rPr>
        <w:t xml:space="preserve"> do SWZ</w:t>
      </w:r>
      <w:r>
        <w:rPr>
          <w:rFonts w:ascii="Arial" w:eastAsia="TimesNewRoman" w:hAnsi="Arial" w:cs="Arial"/>
          <w:i/>
          <w:sz w:val="20"/>
          <w:szCs w:val="20"/>
          <w:u w:val="single"/>
        </w:rPr>
        <w:t>;</w:t>
      </w:r>
    </w:p>
    <w:p w14:paraId="34BA8218" w14:textId="1D837B9E" w:rsidR="00FB7C9A" w:rsidRPr="00DA2D0C" w:rsidRDefault="00FB7C9A" w:rsidP="00ED4793">
      <w:pPr>
        <w:pStyle w:val="Akapitzlist"/>
        <w:numPr>
          <w:ilvl w:val="0"/>
          <w:numId w:val="12"/>
        </w:numPr>
        <w:spacing w:after="120" w:line="276" w:lineRule="auto"/>
        <w:ind w:left="284" w:hanging="284"/>
        <w:contextualSpacing w:val="0"/>
        <w:jc w:val="both"/>
        <w:rPr>
          <w:rFonts w:ascii="Arial" w:hAnsi="Arial" w:cs="Arial"/>
          <w:sz w:val="20"/>
          <w:szCs w:val="20"/>
        </w:rPr>
      </w:pPr>
      <w:r w:rsidRPr="00DA2D0C">
        <w:rPr>
          <w:rFonts w:ascii="Arial" w:hAnsi="Arial" w:cs="Arial"/>
          <w:b/>
          <w:sz w:val="20"/>
          <w:szCs w:val="20"/>
        </w:rPr>
        <w:t xml:space="preserve">Oświadczenie o </w:t>
      </w:r>
      <w:r w:rsidR="0087728A" w:rsidRPr="00DA2D0C">
        <w:rPr>
          <w:rFonts w:ascii="Arial" w:hAnsi="Arial" w:cs="Arial"/>
          <w:b/>
          <w:sz w:val="20"/>
          <w:szCs w:val="20"/>
        </w:rPr>
        <w:t xml:space="preserve">braku podstaw do </w:t>
      </w:r>
      <w:r w:rsidRPr="00DA2D0C">
        <w:rPr>
          <w:rFonts w:ascii="Arial" w:hAnsi="Arial" w:cs="Arial"/>
          <w:b/>
          <w:sz w:val="20"/>
          <w:szCs w:val="20"/>
        </w:rPr>
        <w:t>wykluczeni</w:t>
      </w:r>
      <w:r w:rsidR="0087728A" w:rsidRPr="00DA2D0C">
        <w:rPr>
          <w:rFonts w:ascii="Arial" w:hAnsi="Arial" w:cs="Arial"/>
          <w:b/>
          <w:sz w:val="20"/>
          <w:szCs w:val="20"/>
        </w:rPr>
        <w:t xml:space="preserve">a Wykonawcy z postępowania o udzielenie zamówienia publicznego </w:t>
      </w:r>
      <w:r w:rsidR="0087728A" w:rsidRPr="00DA2D0C">
        <w:rPr>
          <w:rFonts w:ascii="Arial" w:hAnsi="Arial" w:cs="Arial"/>
          <w:i/>
          <w:sz w:val="20"/>
          <w:szCs w:val="20"/>
        </w:rPr>
        <w:t>-</w:t>
      </w:r>
      <w:r w:rsidRPr="00DA2D0C">
        <w:rPr>
          <w:rFonts w:ascii="Arial" w:hAnsi="Arial" w:cs="Arial"/>
          <w:i/>
          <w:sz w:val="20"/>
          <w:szCs w:val="20"/>
        </w:rPr>
        <w:t xml:space="preserve"> </w:t>
      </w:r>
      <w:bookmarkStart w:id="4" w:name="_Hlk71702123"/>
      <w:r w:rsidRPr="00DA2D0C">
        <w:rPr>
          <w:rFonts w:ascii="Arial" w:hAnsi="Arial" w:cs="Arial"/>
          <w:i/>
          <w:sz w:val="20"/>
          <w:szCs w:val="20"/>
        </w:rPr>
        <w:t>aktualne na dzień składania ofert</w:t>
      </w:r>
      <w:r w:rsidR="00315CD3" w:rsidRPr="00DA2D0C">
        <w:rPr>
          <w:rFonts w:ascii="Arial" w:hAnsi="Arial" w:cs="Arial"/>
          <w:i/>
          <w:sz w:val="20"/>
          <w:szCs w:val="20"/>
        </w:rPr>
        <w:t xml:space="preserve"> </w:t>
      </w:r>
      <w:r w:rsidR="00315CD3" w:rsidRPr="00DA2D0C">
        <w:rPr>
          <w:rFonts w:ascii="Arial" w:eastAsia="TimesNewRoman" w:hAnsi="Arial" w:cs="Arial"/>
          <w:i/>
          <w:sz w:val="20"/>
          <w:szCs w:val="20"/>
          <w:u w:val="single"/>
        </w:rPr>
        <w:t xml:space="preserve">Załącznik nr </w:t>
      </w:r>
      <w:r w:rsidR="00DA2D0C">
        <w:rPr>
          <w:rFonts w:ascii="Arial" w:eastAsia="TimesNewRoman" w:hAnsi="Arial" w:cs="Arial"/>
          <w:i/>
          <w:sz w:val="20"/>
          <w:szCs w:val="20"/>
          <w:u w:val="single"/>
        </w:rPr>
        <w:t>3</w:t>
      </w:r>
      <w:r w:rsidR="00315CD3" w:rsidRPr="00DA2D0C">
        <w:rPr>
          <w:rFonts w:ascii="Arial" w:eastAsia="TimesNewRoman" w:hAnsi="Arial" w:cs="Arial"/>
          <w:i/>
          <w:sz w:val="20"/>
          <w:szCs w:val="20"/>
          <w:u w:val="single"/>
        </w:rPr>
        <w:t xml:space="preserve"> </w:t>
      </w:r>
      <w:r w:rsidR="003E0B40">
        <w:rPr>
          <w:rFonts w:ascii="Arial" w:eastAsia="TimesNewRoman" w:hAnsi="Arial" w:cs="Arial"/>
          <w:i/>
          <w:sz w:val="20"/>
          <w:szCs w:val="20"/>
          <w:u w:val="single"/>
        </w:rPr>
        <w:t xml:space="preserve">i 8 </w:t>
      </w:r>
      <w:r w:rsidR="00315CD3" w:rsidRPr="00DA2D0C">
        <w:rPr>
          <w:rFonts w:ascii="Arial" w:eastAsia="TimesNewRoman" w:hAnsi="Arial" w:cs="Arial"/>
          <w:i/>
          <w:sz w:val="20"/>
          <w:szCs w:val="20"/>
          <w:u w:val="single"/>
        </w:rPr>
        <w:t>do SWZ</w:t>
      </w:r>
      <w:bookmarkEnd w:id="4"/>
      <w:r w:rsidRPr="00DA2D0C">
        <w:rPr>
          <w:rFonts w:ascii="Arial" w:hAnsi="Arial" w:cs="Arial"/>
          <w:i/>
          <w:sz w:val="20"/>
          <w:szCs w:val="20"/>
        </w:rPr>
        <w:t>;</w:t>
      </w:r>
    </w:p>
    <w:p w14:paraId="721D9E2B" w14:textId="77777777" w:rsidR="00880166" w:rsidRPr="00FB7C9A" w:rsidRDefault="00880166" w:rsidP="00ED4793">
      <w:pPr>
        <w:pStyle w:val="Akapitzlist"/>
        <w:spacing w:after="120" w:line="276" w:lineRule="auto"/>
        <w:ind w:left="284"/>
        <w:contextualSpacing w:val="0"/>
        <w:jc w:val="both"/>
        <w:rPr>
          <w:rFonts w:ascii="Arial" w:hAnsi="Arial" w:cs="Arial"/>
          <w:sz w:val="20"/>
          <w:szCs w:val="20"/>
        </w:rPr>
      </w:pPr>
      <w:r>
        <w:rPr>
          <w:rFonts w:ascii="Arial" w:hAnsi="Arial" w:cs="Arial"/>
          <w:b/>
          <w:sz w:val="20"/>
          <w:szCs w:val="20"/>
        </w:rPr>
        <w:t xml:space="preserve">W przypadku Wykonawców wspólnie ubiegających się o udzielenie zamówienia na zasadach określonych w art. 58 ustawy </w:t>
      </w:r>
      <w:proofErr w:type="spellStart"/>
      <w:r w:rsidRPr="007B6D74">
        <w:rPr>
          <w:rFonts w:ascii="Arial" w:hAnsi="Arial" w:cs="Arial"/>
          <w:sz w:val="20"/>
          <w:szCs w:val="20"/>
        </w:rPr>
        <w:t>p.z.p</w:t>
      </w:r>
      <w:proofErr w:type="spellEnd"/>
      <w:r>
        <w:rPr>
          <w:rFonts w:ascii="Arial" w:hAnsi="Arial" w:cs="Arial"/>
          <w:sz w:val="20"/>
          <w:szCs w:val="20"/>
        </w:rPr>
        <w:t xml:space="preserve">., brak podstaw do wykluczenia musi wykazać każdy </w:t>
      </w:r>
      <w:r>
        <w:rPr>
          <w:rFonts w:ascii="Arial" w:hAnsi="Arial" w:cs="Arial"/>
          <w:sz w:val="20"/>
          <w:szCs w:val="20"/>
        </w:rPr>
        <w:br/>
        <w:t>z Wykonawców składając odrębnie wymagane oświadczenia.</w:t>
      </w:r>
    </w:p>
    <w:p w14:paraId="7048C6B1" w14:textId="6BE5BCF3" w:rsidR="00A40602" w:rsidRPr="004F3654" w:rsidRDefault="002A69E1" w:rsidP="00ED4793">
      <w:pPr>
        <w:pStyle w:val="Akapitzlist"/>
        <w:numPr>
          <w:ilvl w:val="0"/>
          <w:numId w:val="12"/>
        </w:numPr>
        <w:spacing w:after="120" w:line="276" w:lineRule="auto"/>
        <w:ind w:left="284" w:hanging="284"/>
        <w:contextualSpacing w:val="0"/>
        <w:jc w:val="both"/>
        <w:rPr>
          <w:rFonts w:ascii="Arial" w:hAnsi="Arial" w:cs="Arial"/>
          <w:b/>
          <w:sz w:val="20"/>
          <w:szCs w:val="20"/>
        </w:rPr>
      </w:pPr>
      <w:r w:rsidRPr="00FC669A">
        <w:rPr>
          <w:rFonts w:ascii="Arial" w:hAnsi="Arial" w:cs="Arial"/>
          <w:b/>
          <w:sz w:val="20"/>
          <w:szCs w:val="20"/>
        </w:rPr>
        <w:t>Pełnomocnictwo</w:t>
      </w:r>
      <w:r w:rsidR="0087728A" w:rsidRPr="0087728A">
        <w:rPr>
          <w:rFonts w:ascii="Arial" w:hAnsi="Arial" w:cs="Arial"/>
          <w:b/>
          <w:sz w:val="20"/>
          <w:szCs w:val="20"/>
        </w:rPr>
        <w:t xml:space="preserve"> </w:t>
      </w:r>
      <w:r w:rsidR="0087728A" w:rsidRPr="004143E3">
        <w:rPr>
          <w:rFonts w:ascii="Arial" w:hAnsi="Arial" w:cs="Arial"/>
          <w:b/>
          <w:sz w:val="20"/>
          <w:szCs w:val="20"/>
        </w:rPr>
        <w:t xml:space="preserve">do działania innych/ej osób/y w imieniu Wykonawcy w oryginale </w:t>
      </w:r>
      <w:r w:rsidR="0087728A" w:rsidRPr="004143E3">
        <w:rPr>
          <w:rFonts w:ascii="Arial" w:hAnsi="Arial" w:cs="Arial"/>
          <w:b/>
          <w:sz w:val="20"/>
          <w:szCs w:val="20"/>
          <w:u w:val="single"/>
        </w:rPr>
        <w:t>lub</w:t>
      </w:r>
      <w:r w:rsidR="0087728A" w:rsidRPr="004143E3">
        <w:rPr>
          <w:rFonts w:ascii="Arial" w:hAnsi="Arial" w:cs="Arial"/>
          <w:b/>
          <w:sz w:val="20"/>
          <w:szCs w:val="20"/>
        </w:rPr>
        <w:t xml:space="preserve"> notarialnie poświadczonej kopii pełnomocnictwa </w:t>
      </w:r>
      <w:r w:rsidR="0087728A" w:rsidRPr="004143E3">
        <w:rPr>
          <w:rFonts w:ascii="Arial" w:hAnsi="Arial" w:cs="Arial"/>
          <w:i/>
          <w:sz w:val="20"/>
          <w:szCs w:val="20"/>
        </w:rPr>
        <w:t>– o ile dotyczy</w:t>
      </w:r>
      <w:r w:rsidR="0087728A">
        <w:rPr>
          <w:rFonts w:ascii="Arial" w:hAnsi="Arial" w:cs="Arial"/>
          <w:i/>
          <w:sz w:val="20"/>
          <w:szCs w:val="20"/>
        </w:rPr>
        <w:t>.</w:t>
      </w:r>
    </w:p>
    <w:p w14:paraId="6049E53F" w14:textId="77777777" w:rsidR="00BC5A2F" w:rsidRDefault="00BC5A2F" w:rsidP="00ED4793">
      <w:pPr>
        <w:autoSpaceDE w:val="0"/>
        <w:autoSpaceDN w:val="0"/>
        <w:adjustRightInd w:val="0"/>
        <w:spacing w:before="120" w:after="0" w:line="276" w:lineRule="auto"/>
        <w:ind w:left="284"/>
        <w:jc w:val="both"/>
        <w:rPr>
          <w:rFonts w:ascii="Arial" w:hAnsi="Arial" w:cs="Arial"/>
          <w:sz w:val="20"/>
          <w:szCs w:val="20"/>
        </w:rPr>
      </w:pPr>
      <w:r w:rsidRPr="00BC5A2F">
        <w:rPr>
          <w:rFonts w:ascii="Arial" w:hAnsi="Arial" w:cs="Arial"/>
          <w:sz w:val="20"/>
          <w:szCs w:val="20"/>
        </w:rPr>
        <w:t xml:space="preserve">Pełnomocnictwo do złożenia oferty musi być złożone w oryginale w takiej samej formie, jak składana oferta (tj. w formie elektronicznej lub postaci elektronicznej opatrzonej podpisem zaufanym lub podpisem osobistym). </w:t>
      </w:r>
    </w:p>
    <w:p w14:paraId="0DEC95A8" w14:textId="77777777" w:rsidR="00BC5A2F" w:rsidRDefault="00BC5A2F" w:rsidP="00ED4793">
      <w:pPr>
        <w:autoSpaceDE w:val="0"/>
        <w:autoSpaceDN w:val="0"/>
        <w:adjustRightInd w:val="0"/>
        <w:spacing w:before="120" w:after="0" w:line="276" w:lineRule="auto"/>
        <w:ind w:left="284"/>
        <w:jc w:val="both"/>
        <w:rPr>
          <w:rFonts w:ascii="Arial" w:hAnsi="Arial" w:cs="Arial"/>
          <w:sz w:val="20"/>
          <w:szCs w:val="20"/>
        </w:rPr>
      </w:pPr>
      <w:r w:rsidRPr="00BC5A2F">
        <w:rPr>
          <w:rFonts w:ascii="Arial" w:hAnsi="Arial" w:cs="Arial"/>
          <w:sz w:val="20"/>
          <w:szCs w:val="20"/>
        </w:rPr>
        <w:t xml:space="preserve">Dopuszcza się także złożenie elektronicznej kopii (skanu) pełnomocnictwa sporządzonego uprzednio w formie pisemnej, w formie elektronicznego poświadczenia sporządzonego stosownie do art. 97 § 2 </w:t>
      </w:r>
      <w:r w:rsidRPr="00BC5A2F">
        <w:rPr>
          <w:rFonts w:ascii="Arial" w:hAnsi="Arial" w:cs="Arial"/>
          <w:i/>
          <w:sz w:val="20"/>
          <w:szCs w:val="20"/>
        </w:rPr>
        <w:t>ustawy z dnia 14 lutego 1991 r. - Prawo o notariacie</w:t>
      </w:r>
      <w:r w:rsidRPr="00BC5A2F">
        <w:rPr>
          <w:rFonts w:ascii="Arial" w:hAnsi="Arial" w:cs="Arial"/>
          <w:sz w:val="20"/>
          <w:szCs w:val="20"/>
        </w:rPr>
        <w:t xml:space="preserve">, które to poświadczenie notariusz opatruje </w:t>
      </w:r>
      <w:r w:rsidR="006F0AB6">
        <w:rPr>
          <w:rFonts w:ascii="Arial" w:hAnsi="Arial" w:cs="Arial"/>
          <w:sz w:val="20"/>
          <w:szCs w:val="20"/>
        </w:rPr>
        <w:t xml:space="preserve">odpowiednio </w:t>
      </w:r>
      <w:r w:rsidRPr="00BC5A2F">
        <w:rPr>
          <w:rFonts w:ascii="Arial" w:hAnsi="Arial" w:cs="Arial"/>
          <w:sz w:val="20"/>
          <w:szCs w:val="20"/>
        </w:rPr>
        <w:t xml:space="preserve">kwalifikowanym podpisem elektronicznym, bądź też poprzez opatrzenie skanu pełnomocnictwa sporządzonego uprzednio w formie pisemnej kwalifikowanym podpisem, podpisem zaufanym lub podpisem osobistym mocodawcy. </w:t>
      </w:r>
    </w:p>
    <w:p w14:paraId="4835F37F" w14:textId="72BD47FE" w:rsidR="00BC5A2F" w:rsidRDefault="00BC5A2F" w:rsidP="00ED4793">
      <w:pPr>
        <w:autoSpaceDE w:val="0"/>
        <w:autoSpaceDN w:val="0"/>
        <w:adjustRightInd w:val="0"/>
        <w:spacing w:before="120" w:after="0" w:line="276" w:lineRule="auto"/>
        <w:ind w:firstLine="284"/>
        <w:jc w:val="both"/>
        <w:rPr>
          <w:rFonts w:ascii="Arial" w:hAnsi="Arial" w:cs="Arial"/>
          <w:sz w:val="20"/>
          <w:szCs w:val="20"/>
        </w:rPr>
      </w:pPr>
      <w:r w:rsidRPr="00BC5A2F">
        <w:rPr>
          <w:rFonts w:ascii="Arial" w:hAnsi="Arial" w:cs="Arial"/>
          <w:sz w:val="20"/>
          <w:szCs w:val="20"/>
        </w:rPr>
        <w:t>Elektroniczna kopia pełnomocnictwa nie może być uwierzytelniona przez upełnomocnionego.</w:t>
      </w:r>
    </w:p>
    <w:p w14:paraId="627FD1BC" w14:textId="77777777" w:rsidR="00AA1BAE" w:rsidRPr="00AA1BAE" w:rsidRDefault="00AA1BAE" w:rsidP="00ED4793">
      <w:pPr>
        <w:autoSpaceDE w:val="0"/>
        <w:autoSpaceDN w:val="0"/>
        <w:adjustRightInd w:val="0"/>
        <w:spacing w:before="120" w:after="0" w:line="276" w:lineRule="auto"/>
        <w:ind w:firstLine="284"/>
        <w:jc w:val="both"/>
        <w:rPr>
          <w:rFonts w:ascii="Arial" w:hAnsi="Arial" w:cs="Arial"/>
          <w:sz w:val="2"/>
          <w:szCs w:val="2"/>
        </w:rPr>
      </w:pPr>
    </w:p>
    <w:p w14:paraId="07320032" w14:textId="232AD9D4" w:rsidR="00374206" w:rsidRPr="00C35AFF" w:rsidRDefault="00AA1BAE" w:rsidP="00374206">
      <w:pPr>
        <w:pStyle w:val="Akapitzlist"/>
        <w:numPr>
          <w:ilvl w:val="0"/>
          <w:numId w:val="12"/>
        </w:numPr>
        <w:spacing w:after="120" w:line="276" w:lineRule="auto"/>
        <w:ind w:left="284" w:hanging="284"/>
        <w:contextualSpacing w:val="0"/>
        <w:jc w:val="both"/>
        <w:rPr>
          <w:rFonts w:ascii="Arial" w:hAnsi="Arial" w:cs="Arial"/>
          <w:sz w:val="20"/>
          <w:szCs w:val="20"/>
        </w:rPr>
      </w:pPr>
      <w:r w:rsidRPr="008E38BF">
        <w:rPr>
          <w:rFonts w:ascii="Arial" w:hAnsi="Arial" w:cs="Arial"/>
          <w:b/>
          <w:sz w:val="20"/>
          <w:szCs w:val="20"/>
          <w:u w:val="single"/>
        </w:rPr>
        <w:t xml:space="preserve">Zobowiązanie innego podmiotu </w:t>
      </w:r>
      <w:r>
        <w:rPr>
          <w:rFonts w:ascii="Arial" w:hAnsi="Arial" w:cs="Arial"/>
          <w:b/>
          <w:sz w:val="20"/>
          <w:szCs w:val="20"/>
          <w:u w:val="single"/>
        </w:rPr>
        <w:t xml:space="preserve">do udostępnienia zasobów </w:t>
      </w:r>
      <w:r w:rsidRPr="008E38BF">
        <w:rPr>
          <w:rFonts w:ascii="Arial" w:hAnsi="Arial" w:cs="Arial"/>
          <w:b/>
          <w:sz w:val="20"/>
          <w:szCs w:val="20"/>
          <w:u w:val="single"/>
        </w:rPr>
        <w:t xml:space="preserve">jeżeli Wykonawca celem spełnienia warunku </w:t>
      </w:r>
      <w:r>
        <w:rPr>
          <w:rFonts w:ascii="Arial" w:hAnsi="Arial" w:cs="Arial"/>
          <w:b/>
          <w:sz w:val="20"/>
          <w:szCs w:val="20"/>
          <w:u w:val="single"/>
        </w:rPr>
        <w:t xml:space="preserve">udziału </w:t>
      </w:r>
      <w:r w:rsidRPr="008E38BF">
        <w:rPr>
          <w:rFonts w:ascii="Arial" w:hAnsi="Arial" w:cs="Arial"/>
          <w:b/>
          <w:sz w:val="20"/>
          <w:szCs w:val="20"/>
          <w:u w:val="single"/>
        </w:rPr>
        <w:t xml:space="preserve">w postępowaniu w zakresie zdolności zawodowej </w:t>
      </w:r>
      <w:r>
        <w:rPr>
          <w:rFonts w:ascii="Arial" w:hAnsi="Arial" w:cs="Arial"/>
          <w:b/>
          <w:sz w:val="20"/>
          <w:szCs w:val="20"/>
          <w:u w:val="single"/>
        </w:rPr>
        <w:t xml:space="preserve">/ technicznej </w:t>
      </w:r>
      <w:r w:rsidRPr="008E38BF">
        <w:rPr>
          <w:rFonts w:ascii="Arial" w:hAnsi="Arial" w:cs="Arial"/>
          <w:b/>
          <w:sz w:val="20"/>
          <w:szCs w:val="20"/>
          <w:u w:val="single"/>
        </w:rPr>
        <w:t>i w tym zakresie polega na innym podmiocie</w:t>
      </w:r>
      <w:r w:rsidRPr="008E38BF">
        <w:rPr>
          <w:rFonts w:ascii="Arial" w:hAnsi="Arial" w:cs="Arial"/>
          <w:sz w:val="20"/>
          <w:szCs w:val="20"/>
        </w:rPr>
        <w:t xml:space="preserve"> </w:t>
      </w:r>
      <w:r>
        <w:rPr>
          <w:rFonts w:ascii="Arial" w:hAnsi="Arial" w:cs="Arial"/>
          <w:i/>
          <w:sz w:val="20"/>
          <w:szCs w:val="20"/>
        </w:rPr>
        <w:t xml:space="preserve">– </w:t>
      </w:r>
      <w:r w:rsidRPr="008E38BF">
        <w:rPr>
          <w:rFonts w:ascii="Arial" w:hAnsi="Arial" w:cs="Arial"/>
          <w:i/>
          <w:sz w:val="20"/>
          <w:szCs w:val="20"/>
        </w:rPr>
        <w:t>o ile</w:t>
      </w:r>
      <w:r>
        <w:rPr>
          <w:rFonts w:ascii="Arial" w:hAnsi="Arial" w:cs="Arial"/>
          <w:i/>
          <w:sz w:val="20"/>
          <w:szCs w:val="20"/>
        </w:rPr>
        <w:t xml:space="preserve"> dotyczy</w:t>
      </w:r>
      <w:r w:rsidRPr="008E38BF">
        <w:rPr>
          <w:rFonts w:ascii="Arial" w:hAnsi="Arial" w:cs="Arial"/>
          <w:i/>
          <w:sz w:val="20"/>
          <w:szCs w:val="20"/>
        </w:rPr>
        <w:t xml:space="preserve">. </w:t>
      </w:r>
    </w:p>
    <w:p w14:paraId="2F974ECB" w14:textId="77777777" w:rsidR="00C35AFF" w:rsidRPr="00D37FAB" w:rsidRDefault="00C35AFF" w:rsidP="00C35AFF">
      <w:pPr>
        <w:pStyle w:val="Akapitzlist"/>
        <w:numPr>
          <w:ilvl w:val="0"/>
          <w:numId w:val="12"/>
        </w:numPr>
        <w:spacing w:after="120" w:line="276" w:lineRule="auto"/>
        <w:ind w:left="284" w:hanging="284"/>
        <w:contextualSpacing w:val="0"/>
        <w:jc w:val="both"/>
        <w:rPr>
          <w:rFonts w:ascii="Arial" w:hAnsi="Arial" w:cs="Arial"/>
          <w:sz w:val="20"/>
          <w:szCs w:val="20"/>
        </w:rPr>
      </w:pPr>
      <w:r w:rsidRPr="00C35AFF">
        <w:rPr>
          <w:rFonts w:ascii="Arial" w:hAnsi="Arial" w:cs="Arial"/>
          <w:b/>
          <w:sz w:val="20"/>
          <w:szCs w:val="20"/>
          <w:u w:val="single"/>
        </w:rPr>
        <w:t>Oświadczenie</w:t>
      </w:r>
      <w:r w:rsidRPr="00D37FAB">
        <w:rPr>
          <w:rFonts w:ascii="Arial" w:hAnsi="Arial" w:cs="Arial"/>
          <w:b/>
          <w:sz w:val="20"/>
          <w:szCs w:val="20"/>
        </w:rPr>
        <w:t xml:space="preserve">, z którego wynika, które dostawy (część i czynności) wykonają poszczególni Wykonawcy – art. 117 ust. 4 ustawy PZP </w:t>
      </w:r>
      <w:r w:rsidRPr="00D37FAB">
        <w:rPr>
          <w:rFonts w:ascii="Arial" w:hAnsi="Arial" w:cs="Arial"/>
          <w:i/>
          <w:sz w:val="20"/>
          <w:szCs w:val="20"/>
        </w:rPr>
        <w:t xml:space="preserve">– </w:t>
      </w:r>
      <w:r w:rsidRPr="007434CC">
        <w:rPr>
          <w:rFonts w:ascii="Arial" w:hAnsi="Arial" w:cs="Arial"/>
          <w:i/>
          <w:sz w:val="20"/>
          <w:szCs w:val="20"/>
          <w:u w:val="single"/>
        </w:rPr>
        <w:t xml:space="preserve">dotyczy tylko Wykonawców wspólnie ubiegających się </w:t>
      </w:r>
      <w:r w:rsidRPr="007434CC">
        <w:rPr>
          <w:rFonts w:ascii="Arial" w:hAnsi="Arial" w:cs="Arial"/>
          <w:i/>
          <w:sz w:val="20"/>
          <w:szCs w:val="20"/>
          <w:u w:val="single"/>
        </w:rPr>
        <w:br/>
        <w:t>o zamówienie</w:t>
      </w:r>
      <w:r w:rsidRPr="00D37FAB">
        <w:rPr>
          <w:rFonts w:ascii="Arial" w:hAnsi="Arial" w:cs="Arial"/>
          <w:i/>
          <w:sz w:val="20"/>
          <w:szCs w:val="20"/>
        </w:rPr>
        <w:t>;</w:t>
      </w:r>
    </w:p>
    <w:p w14:paraId="5F57EC39" w14:textId="77777777" w:rsidR="00C35AFF" w:rsidRPr="007434CC" w:rsidRDefault="00C35AFF" w:rsidP="00C35AFF">
      <w:pPr>
        <w:pStyle w:val="Akapitzlist"/>
        <w:numPr>
          <w:ilvl w:val="0"/>
          <w:numId w:val="12"/>
        </w:numPr>
        <w:spacing w:after="120" w:line="276" w:lineRule="auto"/>
        <w:ind w:left="284" w:hanging="284"/>
        <w:contextualSpacing w:val="0"/>
        <w:jc w:val="both"/>
        <w:rPr>
          <w:rFonts w:ascii="Arial" w:hAnsi="Arial" w:cs="Arial"/>
          <w:b/>
          <w:sz w:val="20"/>
          <w:szCs w:val="20"/>
        </w:rPr>
      </w:pPr>
      <w:r w:rsidRPr="00C35AFF">
        <w:rPr>
          <w:rFonts w:ascii="Arial" w:hAnsi="Arial" w:cs="Arial"/>
          <w:b/>
          <w:sz w:val="20"/>
          <w:szCs w:val="20"/>
          <w:u w:val="single"/>
        </w:rPr>
        <w:t xml:space="preserve">Przedmiotowe środki dowodowe w zakresie oferowania produktów równoważnych </w:t>
      </w:r>
      <w:r w:rsidRPr="00C35AFF">
        <w:rPr>
          <w:rFonts w:ascii="Arial" w:hAnsi="Arial" w:cs="Arial"/>
          <w:b/>
          <w:sz w:val="20"/>
          <w:szCs w:val="20"/>
          <w:u w:val="single"/>
        </w:rPr>
        <w:br/>
      </w:r>
      <w:r w:rsidRPr="007434CC">
        <w:rPr>
          <w:rFonts w:ascii="Arial" w:hAnsi="Arial" w:cs="Arial"/>
          <w:b/>
          <w:i/>
          <w:sz w:val="20"/>
          <w:szCs w:val="20"/>
        </w:rPr>
        <w:t>(o ile dotyczy oferty Wykonawcy)</w:t>
      </w:r>
      <w:r>
        <w:rPr>
          <w:rFonts w:ascii="Arial" w:hAnsi="Arial" w:cs="Arial"/>
          <w:b/>
          <w:i/>
          <w:sz w:val="20"/>
          <w:szCs w:val="20"/>
        </w:rPr>
        <w:t>:</w:t>
      </w:r>
    </w:p>
    <w:p w14:paraId="4B0E1DD9" w14:textId="5C183873" w:rsidR="00C35AFF" w:rsidRPr="00031F4F" w:rsidRDefault="00C35AFF" w:rsidP="00C35AFF">
      <w:pPr>
        <w:pStyle w:val="Akapitzlist"/>
        <w:numPr>
          <w:ilvl w:val="0"/>
          <w:numId w:val="7"/>
        </w:numPr>
        <w:spacing w:after="120" w:line="276" w:lineRule="auto"/>
        <w:ind w:left="284" w:hanging="284"/>
        <w:contextualSpacing w:val="0"/>
        <w:jc w:val="both"/>
        <w:rPr>
          <w:rFonts w:ascii="Arial" w:hAnsi="Arial" w:cs="Arial"/>
          <w:i/>
          <w:sz w:val="20"/>
          <w:szCs w:val="20"/>
        </w:rPr>
      </w:pPr>
      <w:r w:rsidRPr="00031F4F">
        <w:rPr>
          <w:rFonts w:ascii="Arial" w:hAnsi="Arial" w:cs="Arial"/>
          <w:i/>
          <w:sz w:val="20"/>
          <w:szCs w:val="20"/>
        </w:rPr>
        <w:t>wykaz przedmiotu o rozwiązaniach równoważnych wraz z opisem równoważności.</w:t>
      </w:r>
    </w:p>
    <w:p w14:paraId="779BF12F" w14:textId="77777777" w:rsidR="00C35AFF" w:rsidRPr="00031F4F" w:rsidRDefault="00C35AFF" w:rsidP="00C35AFF">
      <w:pPr>
        <w:pStyle w:val="Akapitzlist"/>
        <w:spacing w:after="120" w:line="276" w:lineRule="auto"/>
        <w:ind w:left="284"/>
        <w:contextualSpacing w:val="0"/>
        <w:jc w:val="both"/>
        <w:rPr>
          <w:rFonts w:ascii="Arial" w:hAnsi="Arial" w:cs="Arial"/>
          <w:i/>
          <w:sz w:val="20"/>
          <w:szCs w:val="20"/>
        </w:rPr>
      </w:pPr>
      <w:r w:rsidRPr="00031F4F">
        <w:rPr>
          <w:rFonts w:ascii="Arial" w:hAnsi="Arial" w:cs="Arial"/>
          <w:i/>
          <w:sz w:val="20"/>
          <w:szCs w:val="20"/>
        </w:rPr>
        <w:t xml:space="preserve">Jeżeli Wykonawca złoży oświadczenie, że oferuje produkty o rozwiązaniach równoważnych a nie złoży przedmiotowych środków dowodowych lub złożone przedmiotowe środki dowodowe są niekompletne, Zamawiający przewiduje wezwanie do ich złożenia lub uzupełnienia w wyznaczonym terminie – art. 107 ustawy </w:t>
      </w:r>
      <w:proofErr w:type="spellStart"/>
      <w:r w:rsidRPr="00031F4F">
        <w:rPr>
          <w:rFonts w:ascii="Arial" w:hAnsi="Arial" w:cs="Arial"/>
          <w:i/>
          <w:sz w:val="20"/>
          <w:szCs w:val="20"/>
        </w:rPr>
        <w:t>Pzp</w:t>
      </w:r>
      <w:proofErr w:type="spellEnd"/>
      <w:r w:rsidRPr="00031F4F">
        <w:rPr>
          <w:rFonts w:ascii="Arial" w:hAnsi="Arial" w:cs="Arial"/>
          <w:i/>
          <w:sz w:val="20"/>
          <w:szCs w:val="20"/>
        </w:rPr>
        <w:t>.</w:t>
      </w:r>
    </w:p>
    <w:p w14:paraId="348092BC" w14:textId="749768F6" w:rsidR="00C35AFF" w:rsidRPr="00031F4F" w:rsidRDefault="00C35AFF" w:rsidP="00C35AFF">
      <w:pPr>
        <w:pStyle w:val="Akapitzlist"/>
        <w:spacing w:after="120" w:line="276" w:lineRule="auto"/>
        <w:ind w:left="284"/>
        <w:contextualSpacing w:val="0"/>
        <w:rPr>
          <w:rFonts w:ascii="Arial" w:hAnsi="Arial" w:cs="Arial"/>
          <w:i/>
          <w:sz w:val="20"/>
          <w:szCs w:val="20"/>
        </w:rPr>
      </w:pPr>
      <w:r w:rsidRPr="00031F4F">
        <w:rPr>
          <w:rFonts w:ascii="Arial" w:hAnsi="Arial" w:cs="Arial"/>
          <w:i/>
          <w:sz w:val="20"/>
          <w:szCs w:val="20"/>
        </w:rPr>
        <w:t>Zamawiający akceptuje równoważne środki dowodowe, jeśli potwierdzają, że oferowane świadczenia spełniają określone przez Zamawiającego wymagania użytkowe, jakościowe i funkcjonalne.</w:t>
      </w:r>
    </w:p>
    <w:p w14:paraId="4389F71C" w14:textId="77777777" w:rsidR="00C35AFF" w:rsidRPr="00031F4F" w:rsidRDefault="00C35AFF" w:rsidP="00C35AFF">
      <w:pPr>
        <w:spacing w:after="120" w:line="276" w:lineRule="auto"/>
        <w:ind w:left="284"/>
        <w:jc w:val="both"/>
        <w:rPr>
          <w:rFonts w:ascii="Arial" w:hAnsi="Arial" w:cs="Arial"/>
          <w:i/>
          <w:sz w:val="6"/>
          <w:szCs w:val="6"/>
        </w:rPr>
      </w:pPr>
      <w:r w:rsidRPr="00031F4F">
        <w:rPr>
          <w:rFonts w:ascii="Arial" w:hAnsi="Arial" w:cs="Arial"/>
          <w:i/>
          <w:sz w:val="20"/>
          <w:szCs w:val="20"/>
        </w:rPr>
        <w:lastRenderedPageBreak/>
        <w:t>Jeżeli Wykonawca oświadczy, że  oferuje produkty równoważne a złożone środki dowodowe są niekompletne, Zamawiający wezwie Wykonawcę do ich złożenia lub uzupełnienia w wyznaczonym terminie.</w:t>
      </w:r>
    </w:p>
    <w:p w14:paraId="25939454" w14:textId="7904E695" w:rsidR="00C35AFF" w:rsidRDefault="00C35AFF" w:rsidP="00ED4793">
      <w:pPr>
        <w:pStyle w:val="Akapitzlist"/>
        <w:spacing w:after="120" w:line="276" w:lineRule="auto"/>
        <w:ind w:left="284"/>
        <w:contextualSpacing w:val="0"/>
        <w:jc w:val="both"/>
        <w:rPr>
          <w:rFonts w:ascii="Arial" w:hAnsi="Arial" w:cs="Arial"/>
          <w:b/>
          <w:sz w:val="4"/>
          <w:szCs w:val="4"/>
        </w:rPr>
      </w:pPr>
    </w:p>
    <w:p w14:paraId="6AB892CC" w14:textId="77777777" w:rsidR="00C35AFF" w:rsidRPr="00CC3703" w:rsidRDefault="00C35AFF" w:rsidP="00C35AFF">
      <w:pPr>
        <w:pStyle w:val="ust"/>
        <w:numPr>
          <w:ilvl w:val="0"/>
          <w:numId w:val="12"/>
        </w:numPr>
        <w:spacing w:before="0" w:after="120" w:line="276" w:lineRule="auto"/>
        <w:ind w:left="284" w:hanging="284"/>
        <w:rPr>
          <w:rFonts w:ascii="Arial" w:hAnsi="Arial" w:cs="Arial"/>
          <w:i/>
          <w:iCs/>
          <w:sz w:val="20"/>
          <w:szCs w:val="20"/>
        </w:rPr>
      </w:pPr>
      <w:r w:rsidRPr="00CC3703">
        <w:rPr>
          <w:rFonts w:ascii="Arial" w:hAnsi="Arial" w:cs="Arial"/>
          <w:b/>
          <w:sz w:val="20"/>
          <w:szCs w:val="20"/>
          <w:u w:val="single"/>
        </w:rPr>
        <w:t>Przedmiotowe środki dowodowe</w:t>
      </w:r>
      <w:r w:rsidRPr="00CC3703">
        <w:rPr>
          <w:rFonts w:ascii="Arial" w:hAnsi="Arial" w:cs="Arial"/>
          <w:b/>
          <w:sz w:val="20"/>
          <w:szCs w:val="20"/>
        </w:rPr>
        <w:t xml:space="preserve"> (składa z ofertą każdy Wykonawca):</w:t>
      </w:r>
    </w:p>
    <w:p w14:paraId="3D0F4E14" w14:textId="77777777" w:rsidR="00C214BA" w:rsidRDefault="00CB312F" w:rsidP="00C214BA">
      <w:pPr>
        <w:pStyle w:val="Akapitzlist"/>
        <w:numPr>
          <w:ilvl w:val="0"/>
          <w:numId w:val="93"/>
        </w:numPr>
        <w:spacing w:after="120" w:line="276" w:lineRule="auto"/>
        <w:ind w:left="284" w:hanging="284"/>
        <w:contextualSpacing w:val="0"/>
        <w:jc w:val="both"/>
        <w:rPr>
          <w:rFonts w:ascii="Arial" w:hAnsi="Arial" w:cs="Arial"/>
          <w:b/>
          <w:sz w:val="20"/>
          <w:szCs w:val="20"/>
        </w:rPr>
      </w:pPr>
      <w:r w:rsidRPr="00CB312F">
        <w:rPr>
          <w:rFonts w:ascii="Arial" w:hAnsi="Arial" w:cs="Arial"/>
          <w:b/>
          <w:sz w:val="20"/>
          <w:szCs w:val="20"/>
        </w:rPr>
        <w:t xml:space="preserve">Certyfikat wystawiony przez niezależną jednostkę akredytującą, potwierdzający, </w:t>
      </w:r>
      <w:r w:rsidRPr="00CB312F">
        <w:rPr>
          <w:rFonts w:ascii="Arial" w:hAnsi="Arial" w:cs="Arial"/>
          <w:b/>
          <w:sz w:val="20"/>
          <w:szCs w:val="20"/>
        </w:rPr>
        <w:br/>
        <w:t>że oferowany laptop został wyprodukowany zgodnie z wdrożoną normą zarządzania jakością ISO 9001 lub równoważną</w:t>
      </w:r>
      <w:r>
        <w:rPr>
          <w:rFonts w:ascii="Arial" w:hAnsi="Arial" w:cs="Arial"/>
          <w:b/>
          <w:sz w:val="20"/>
          <w:szCs w:val="20"/>
        </w:rPr>
        <w:t>.</w:t>
      </w:r>
    </w:p>
    <w:p w14:paraId="739FA24E" w14:textId="3A407C33" w:rsidR="00ED4793" w:rsidRPr="00E168CB" w:rsidRDefault="00ED4793" w:rsidP="00ED4793">
      <w:pPr>
        <w:pStyle w:val="Akapitzlist"/>
        <w:autoSpaceDE w:val="0"/>
        <w:autoSpaceDN w:val="0"/>
        <w:adjustRightInd w:val="0"/>
        <w:spacing w:after="22" w:line="276" w:lineRule="auto"/>
        <w:ind w:left="284"/>
        <w:jc w:val="both"/>
        <w:rPr>
          <w:rFonts w:ascii="Arial" w:hAnsi="Arial" w:cs="Arial"/>
          <w:color w:val="000000"/>
          <w:sz w:val="10"/>
          <w:szCs w:val="10"/>
        </w:rPr>
      </w:pPr>
    </w:p>
    <w:p w14:paraId="228B4347" w14:textId="5F31193B" w:rsidR="00ED4793" w:rsidRPr="00E168CB" w:rsidRDefault="00ED4793" w:rsidP="00E168CB">
      <w:pPr>
        <w:pStyle w:val="Akapitzlist"/>
        <w:numPr>
          <w:ilvl w:val="0"/>
          <w:numId w:val="11"/>
        </w:numPr>
        <w:autoSpaceDE w:val="0"/>
        <w:autoSpaceDN w:val="0"/>
        <w:adjustRightInd w:val="0"/>
        <w:spacing w:after="0" w:line="276" w:lineRule="auto"/>
        <w:ind w:left="284" w:hanging="284"/>
        <w:jc w:val="both"/>
        <w:rPr>
          <w:rFonts w:ascii="Arial" w:hAnsi="Arial" w:cs="Arial"/>
          <w:b/>
          <w:bCs/>
          <w:sz w:val="20"/>
          <w:szCs w:val="20"/>
        </w:rPr>
      </w:pPr>
      <w:r w:rsidRPr="00E168CB">
        <w:rPr>
          <w:rFonts w:ascii="Arial" w:hAnsi="Arial" w:cs="Arial"/>
          <w:b/>
          <w:bCs/>
          <w:sz w:val="20"/>
          <w:szCs w:val="20"/>
        </w:rPr>
        <w:t>Wykaz podmiotowych środków dowodowych (oświadczeń lub dokumentów) składanych przez Wykonawcę w postępowaniu na wezwanie Zamawiającego w celu potwierdzenia braku podstaw do wykluczenia w postępowaniu.</w:t>
      </w:r>
    </w:p>
    <w:p w14:paraId="53A0B04A" w14:textId="77777777" w:rsidR="00ED4793" w:rsidRPr="002E08E3" w:rsidRDefault="00ED4793" w:rsidP="00ED4793">
      <w:pPr>
        <w:autoSpaceDE w:val="0"/>
        <w:autoSpaceDN w:val="0"/>
        <w:adjustRightInd w:val="0"/>
        <w:spacing w:after="0" w:line="240" w:lineRule="auto"/>
        <w:jc w:val="both"/>
        <w:rPr>
          <w:rFonts w:ascii="Arial" w:hAnsi="Arial" w:cs="Arial"/>
          <w:b/>
          <w:bCs/>
          <w:sz w:val="20"/>
          <w:szCs w:val="20"/>
        </w:rPr>
      </w:pPr>
    </w:p>
    <w:p w14:paraId="203223CB" w14:textId="3050199B" w:rsidR="001F4D22" w:rsidRDefault="00ED4793" w:rsidP="00FE3804">
      <w:pPr>
        <w:autoSpaceDE w:val="0"/>
        <w:autoSpaceDN w:val="0"/>
        <w:adjustRightInd w:val="0"/>
        <w:spacing w:after="0" w:line="276" w:lineRule="auto"/>
        <w:ind w:left="284"/>
        <w:jc w:val="both"/>
        <w:rPr>
          <w:rFonts w:ascii="Arial" w:hAnsi="Arial" w:cs="Arial"/>
          <w:b/>
          <w:sz w:val="20"/>
          <w:szCs w:val="20"/>
        </w:rPr>
      </w:pPr>
      <w:r w:rsidRPr="004F392E">
        <w:rPr>
          <w:rFonts w:ascii="Arial" w:hAnsi="Arial" w:cs="Arial"/>
          <w:b/>
          <w:sz w:val="20"/>
          <w:szCs w:val="20"/>
          <w:u w:val="single"/>
        </w:rPr>
        <w:t>Zamawiający wezwie Wykonawcę, którego oferta została najwyżej oceniona</w:t>
      </w:r>
      <w:r w:rsidRPr="002E08E3">
        <w:rPr>
          <w:rFonts w:ascii="Arial" w:hAnsi="Arial" w:cs="Arial"/>
          <w:b/>
          <w:sz w:val="20"/>
          <w:szCs w:val="20"/>
        </w:rPr>
        <w:t xml:space="preserve">, do złożenia </w:t>
      </w:r>
      <w:r w:rsidRPr="002E08E3">
        <w:rPr>
          <w:rFonts w:ascii="Arial" w:hAnsi="Arial" w:cs="Arial"/>
          <w:b/>
          <w:sz w:val="20"/>
          <w:szCs w:val="20"/>
        </w:rPr>
        <w:br/>
        <w:t>w wyznaczonym terminie, nie krótszym niż 5 dni od dnia wezwania, aktualnych na dzień złożenia podmiotowych środków dowodowych (art. 274 ust. 1 ustawy) stanowiących:</w:t>
      </w:r>
    </w:p>
    <w:p w14:paraId="0BF327F4" w14:textId="77777777" w:rsidR="00FE3804" w:rsidRPr="00FE3804" w:rsidRDefault="00FE3804" w:rsidP="00FE3804">
      <w:pPr>
        <w:autoSpaceDE w:val="0"/>
        <w:autoSpaceDN w:val="0"/>
        <w:adjustRightInd w:val="0"/>
        <w:spacing w:after="0" w:line="276" w:lineRule="auto"/>
        <w:ind w:left="284"/>
        <w:jc w:val="both"/>
        <w:rPr>
          <w:rFonts w:ascii="Arial" w:hAnsi="Arial" w:cs="Arial"/>
          <w:b/>
          <w:sz w:val="20"/>
          <w:szCs w:val="20"/>
        </w:rPr>
      </w:pPr>
    </w:p>
    <w:p w14:paraId="1948B16B" w14:textId="0A2E8B4C" w:rsidR="004F3654" w:rsidRPr="00ED4793" w:rsidRDefault="0014581A" w:rsidP="007C36DE">
      <w:pPr>
        <w:pStyle w:val="Akapitzlist"/>
        <w:numPr>
          <w:ilvl w:val="0"/>
          <w:numId w:val="33"/>
        </w:numPr>
        <w:autoSpaceDE w:val="0"/>
        <w:autoSpaceDN w:val="0"/>
        <w:adjustRightInd w:val="0"/>
        <w:spacing w:line="276" w:lineRule="auto"/>
        <w:ind w:left="284" w:hanging="284"/>
        <w:contextualSpacing w:val="0"/>
        <w:jc w:val="both"/>
        <w:rPr>
          <w:rFonts w:ascii="Arial" w:hAnsi="Arial" w:cs="Arial"/>
          <w:color w:val="000000"/>
          <w:sz w:val="20"/>
          <w:szCs w:val="20"/>
        </w:rPr>
      </w:pPr>
      <w:r w:rsidRPr="0014581A">
        <w:rPr>
          <w:rFonts w:ascii="Arial" w:hAnsi="Arial" w:cs="Arial"/>
          <w:b/>
          <w:color w:val="000000"/>
          <w:sz w:val="20"/>
          <w:szCs w:val="20"/>
        </w:rPr>
        <w:t>Oświadczenie W</w:t>
      </w:r>
      <w:r w:rsidR="004F3654" w:rsidRPr="0014581A">
        <w:rPr>
          <w:rFonts w:ascii="Arial" w:hAnsi="Arial" w:cs="Arial"/>
          <w:b/>
          <w:color w:val="000000"/>
          <w:sz w:val="20"/>
          <w:szCs w:val="20"/>
        </w:rPr>
        <w:t xml:space="preserve">ykonawcy, w zakresie </w:t>
      </w:r>
      <w:r w:rsidR="004F3654" w:rsidRPr="0014581A">
        <w:rPr>
          <w:rFonts w:ascii="Arial" w:hAnsi="Arial" w:cs="Arial"/>
          <w:b/>
          <w:bCs/>
          <w:color w:val="000000"/>
          <w:sz w:val="20"/>
          <w:szCs w:val="20"/>
        </w:rPr>
        <w:t>art. 108 ust. 1 pkt 5 ustawy</w:t>
      </w:r>
      <w:r w:rsidR="004F3654" w:rsidRPr="0014581A">
        <w:rPr>
          <w:rFonts w:ascii="Arial" w:hAnsi="Arial" w:cs="Arial"/>
          <w:b/>
          <w:color w:val="000000"/>
          <w:sz w:val="20"/>
          <w:szCs w:val="20"/>
        </w:rPr>
        <w:t>, o braku przynależności do tej samej grupy kapitałowej</w:t>
      </w:r>
      <w:r w:rsidR="004F3654" w:rsidRPr="00ED4793">
        <w:rPr>
          <w:rFonts w:ascii="Arial" w:hAnsi="Arial" w:cs="Arial"/>
          <w:color w:val="000000"/>
          <w:sz w:val="20"/>
          <w:szCs w:val="20"/>
        </w:rPr>
        <w:t xml:space="preserve">, w rozumieniu ustawy z dnia 16 lutego 2007 r. o ochronie konkurencji </w:t>
      </w:r>
      <w:r>
        <w:rPr>
          <w:rFonts w:ascii="Arial" w:hAnsi="Arial" w:cs="Arial"/>
          <w:color w:val="000000"/>
          <w:sz w:val="20"/>
          <w:szCs w:val="20"/>
        </w:rPr>
        <w:br/>
      </w:r>
      <w:r w:rsidR="004F3654" w:rsidRPr="00ED4793">
        <w:rPr>
          <w:rFonts w:ascii="Arial" w:hAnsi="Arial" w:cs="Arial"/>
          <w:color w:val="000000"/>
          <w:sz w:val="20"/>
          <w:szCs w:val="20"/>
        </w:rPr>
        <w:t>i konsumentów (</w:t>
      </w:r>
      <w:r w:rsidR="00675626">
        <w:rPr>
          <w:rFonts w:ascii="Arial" w:hAnsi="Arial" w:cs="Arial"/>
          <w:color w:val="000000"/>
          <w:sz w:val="20"/>
          <w:szCs w:val="20"/>
        </w:rPr>
        <w:t xml:space="preserve">tj. </w:t>
      </w:r>
      <w:r w:rsidR="004F3654" w:rsidRPr="00ED4793">
        <w:rPr>
          <w:rFonts w:ascii="Arial" w:hAnsi="Arial" w:cs="Arial"/>
          <w:color w:val="000000"/>
          <w:sz w:val="20"/>
          <w:szCs w:val="20"/>
        </w:rPr>
        <w:t>Dz. U. z 202</w:t>
      </w:r>
      <w:r w:rsidR="00675626">
        <w:rPr>
          <w:rFonts w:ascii="Arial" w:hAnsi="Arial" w:cs="Arial"/>
          <w:color w:val="000000"/>
          <w:sz w:val="20"/>
          <w:szCs w:val="20"/>
        </w:rPr>
        <w:t>1</w:t>
      </w:r>
      <w:r w:rsidR="004F3654" w:rsidRPr="00ED4793">
        <w:rPr>
          <w:rFonts w:ascii="Arial" w:hAnsi="Arial" w:cs="Arial"/>
          <w:color w:val="000000"/>
          <w:sz w:val="20"/>
          <w:szCs w:val="20"/>
        </w:rPr>
        <w:t xml:space="preserve"> r. poz. </w:t>
      </w:r>
      <w:r w:rsidR="00675626">
        <w:rPr>
          <w:rFonts w:ascii="Arial" w:hAnsi="Arial" w:cs="Arial"/>
          <w:color w:val="000000"/>
          <w:sz w:val="20"/>
          <w:szCs w:val="20"/>
        </w:rPr>
        <w:t>275</w:t>
      </w:r>
      <w:r w:rsidR="004F3654" w:rsidRPr="00ED4793">
        <w:rPr>
          <w:rFonts w:ascii="Arial" w:hAnsi="Arial" w:cs="Arial"/>
          <w:color w:val="000000"/>
          <w:sz w:val="20"/>
          <w:szCs w:val="20"/>
        </w:rPr>
        <w:t xml:space="preserve"> </w:t>
      </w:r>
      <w:r w:rsidR="00C90061">
        <w:rPr>
          <w:rFonts w:ascii="Arial" w:hAnsi="Arial" w:cs="Arial"/>
          <w:color w:val="000000"/>
          <w:sz w:val="20"/>
          <w:szCs w:val="20"/>
        </w:rPr>
        <w:t>z późn.zm.), z innym W</w:t>
      </w:r>
      <w:r w:rsidR="004F3654" w:rsidRPr="00ED4793">
        <w:rPr>
          <w:rFonts w:ascii="Arial" w:hAnsi="Arial" w:cs="Arial"/>
          <w:color w:val="000000"/>
          <w:sz w:val="20"/>
          <w:szCs w:val="20"/>
        </w:rPr>
        <w:t xml:space="preserve">ykonawcą, który złożył odrębną ofertę, ofertę częściową w postępowaniu, albo oświadczenia o przynależności do tej samej grupy kapitałowej wraz z dokumentami lub informacjami potwierdzającymi przygotowanie oferty, oferty częściowej niezależnie od innego </w:t>
      </w:r>
      <w:r w:rsidR="00C90061">
        <w:rPr>
          <w:rFonts w:ascii="Arial" w:hAnsi="Arial" w:cs="Arial"/>
          <w:color w:val="000000"/>
          <w:sz w:val="20"/>
          <w:szCs w:val="20"/>
        </w:rPr>
        <w:t>W</w:t>
      </w:r>
      <w:r w:rsidR="004F3654" w:rsidRPr="00ED4793">
        <w:rPr>
          <w:rFonts w:ascii="Arial" w:hAnsi="Arial" w:cs="Arial"/>
          <w:color w:val="000000"/>
          <w:sz w:val="20"/>
          <w:szCs w:val="20"/>
        </w:rPr>
        <w:t xml:space="preserve">ykonawcy należącego do tej samej grupy kapitałowej – zgodnie </w:t>
      </w:r>
      <w:r w:rsidR="00C90061">
        <w:rPr>
          <w:rFonts w:ascii="Arial" w:hAnsi="Arial" w:cs="Arial"/>
          <w:color w:val="000000"/>
          <w:sz w:val="20"/>
          <w:szCs w:val="20"/>
        </w:rPr>
        <w:br/>
      </w:r>
      <w:r w:rsidR="004F3654" w:rsidRPr="00ED4793">
        <w:rPr>
          <w:rFonts w:ascii="Arial" w:hAnsi="Arial" w:cs="Arial"/>
          <w:color w:val="000000"/>
          <w:sz w:val="20"/>
          <w:szCs w:val="20"/>
        </w:rPr>
        <w:t xml:space="preserve">z treścią </w:t>
      </w:r>
      <w:r w:rsidR="004F3654" w:rsidRPr="00ED4793">
        <w:rPr>
          <w:rFonts w:ascii="Arial" w:hAnsi="Arial" w:cs="Arial"/>
          <w:b/>
          <w:bCs/>
          <w:color w:val="000000"/>
          <w:sz w:val="20"/>
          <w:szCs w:val="20"/>
        </w:rPr>
        <w:t xml:space="preserve">załącznika nr </w:t>
      </w:r>
      <w:r w:rsidR="00F4728F">
        <w:rPr>
          <w:rFonts w:ascii="Arial" w:hAnsi="Arial" w:cs="Arial"/>
          <w:b/>
          <w:bCs/>
          <w:color w:val="000000"/>
          <w:sz w:val="20"/>
          <w:szCs w:val="20"/>
        </w:rPr>
        <w:t>6</w:t>
      </w:r>
      <w:r w:rsidR="004F3654" w:rsidRPr="00ED4793">
        <w:rPr>
          <w:rFonts w:ascii="Arial" w:hAnsi="Arial" w:cs="Arial"/>
          <w:b/>
          <w:bCs/>
          <w:color w:val="000000"/>
          <w:sz w:val="20"/>
          <w:szCs w:val="20"/>
        </w:rPr>
        <w:t xml:space="preserve"> do SWZ</w:t>
      </w:r>
      <w:r w:rsidR="004F3654" w:rsidRPr="00ED4793">
        <w:rPr>
          <w:rFonts w:ascii="Arial" w:hAnsi="Arial" w:cs="Arial"/>
          <w:color w:val="000000"/>
          <w:sz w:val="20"/>
          <w:szCs w:val="20"/>
        </w:rPr>
        <w:t xml:space="preserve">; </w:t>
      </w:r>
    </w:p>
    <w:p w14:paraId="562F2D6A" w14:textId="6F5F43F3" w:rsidR="0014581A" w:rsidRDefault="004F3654" w:rsidP="007C36DE">
      <w:pPr>
        <w:pStyle w:val="Akapitzlist"/>
        <w:numPr>
          <w:ilvl w:val="0"/>
          <w:numId w:val="33"/>
        </w:numPr>
        <w:autoSpaceDE w:val="0"/>
        <w:autoSpaceDN w:val="0"/>
        <w:adjustRightInd w:val="0"/>
        <w:spacing w:line="276" w:lineRule="auto"/>
        <w:ind w:left="284" w:hanging="284"/>
        <w:contextualSpacing w:val="0"/>
        <w:jc w:val="both"/>
        <w:rPr>
          <w:rFonts w:ascii="Arial" w:hAnsi="Arial" w:cs="Arial"/>
          <w:color w:val="000000"/>
          <w:sz w:val="20"/>
          <w:szCs w:val="20"/>
        </w:rPr>
      </w:pPr>
      <w:r w:rsidRPr="0014581A">
        <w:rPr>
          <w:rFonts w:ascii="Arial" w:hAnsi="Arial" w:cs="Arial"/>
          <w:b/>
          <w:color w:val="000000"/>
          <w:sz w:val="20"/>
          <w:szCs w:val="20"/>
        </w:rPr>
        <w:t xml:space="preserve">Odpis lub informację z Krajowego Rejestru Sądowego lub z Centralnej Ewidencji i Informacji </w:t>
      </w:r>
      <w:r w:rsidR="0014581A">
        <w:rPr>
          <w:rFonts w:ascii="Arial" w:hAnsi="Arial" w:cs="Arial"/>
          <w:b/>
          <w:color w:val="000000"/>
          <w:sz w:val="20"/>
          <w:szCs w:val="20"/>
        </w:rPr>
        <w:br/>
      </w:r>
      <w:r w:rsidRPr="0014581A">
        <w:rPr>
          <w:rFonts w:ascii="Arial" w:hAnsi="Arial" w:cs="Arial"/>
          <w:b/>
          <w:color w:val="000000"/>
          <w:sz w:val="20"/>
          <w:szCs w:val="20"/>
        </w:rPr>
        <w:t>o Działalności Gospodarczej</w:t>
      </w:r>
      <w:r w:rsidRPr="0014581A">
        <w:rPr>
          <w:rFonts w:ascii="Arial" w:hAnsi="Arial" w:cs="Arial"/>
          <w:color w:val="000000"/>
          <w:sz w:val="20"/>
          <w:szCs w:val="20"/>
        </w:rPr>
        <w:t xml:space="preserve">, w zakresie </w:t>
      </w:r>
      <w:r w:rsidRPr="0014581A">
        <w:rPr>
          <w:rFonts w:ascii="Arial" w:hAnsi="Arial" w:cs="Arial"/>
          <w:b/>
          <w:bCs/>
          <w:color w:val="000000"/>
          <w:sz w:val="20"/>
          <w:szCs w:val="20"/>
        </w:rPr>
        <w:t>art. 109 ust. 1 pkt 4 ustawy</w:t>
      </w:r>
      <w:r w:rsidRPr="0014581A">
        <w:rPr>
          <w:rFonts w:ascii="Arial" w:hAnsi="Arial" w:cs="Arial"/>
          <w:color w:val="000000"/>
          <w:sz w:val="20"/>
          <w:szCs w:val="20"/>
        </w:rPr>
        <w:t xml:space="preserve">, sporządzone nie wcześniej niż 3 miesiące przed jej złożeniem, jeżeli odrębne przepisy wymagają wpisu do rejestru lub ewidencji; </w:t>
      </w:r>
    </w:p>
    <w:p w14:paraId="0DA9B01D" w14:textId="1AEF3816" w:rsidR="00E217A7" w:rsidRPr="00E217A7" w:rsidRDefault="00E217A7" w:rsidP="00E217A7">
      <w:pPr>
        <w:pStyle w:val="ust"/>
        <w:spacing w:before="0" w:after="100" w:line="276" w:lineRule="auto"/>
        <w:ind w:left="284" w:firstLine="0"/>
        <w:rPr>
          <w:rFonts w:ascii="Arial" w:hAnsi="Arial" w:cs="Arial"/>
          <w:b/>
          <w:i/>
          <w:sz w:val="18"/>
          <w:szCs w:val="18"/>
        </w:rPr>
      </w:pPr>
      <w:r w:rsidRPr="00E217A7">
        <w:rPr>
          <w:rFonts w:ascii="Arial" w:hAnsi="Arial" w:cs="Arial"/>
          <w:b/>
          <w:i/>
          <w:sz w:val="18"/>
          <w:szCs w:val="18"/>
        </w:rPr>
        <w:t xml:space="preserve">Jeżeli Wykonawca ma siedzibę lub miejsce zamieszkania poza granicami Rzeczypospolitej Polskiej, zamiast: </w:t>
      </w:r>
      <w:r w:rsidRPr="00E217A7">
        <w:rPr>
          <w:rFonts w:ascii="Arial" w:hAnsi="Arial" w:cs="Arial"/>
          <w:i/>
          <w:sz w:val="18"/>
          <w:szCs w:val="18"/>
        </w:rPr>
        <w:t xml:space="preserve">odpisu albo informacji z Krajowego Rejestru Sądowego lub z Centralnej Ewidencji i Informacji </w:t>
      </w:r>
      <w:r>
        <w:rPr>
          <w:rFonts w:ascii="Arial" w:hAnsi="Arial" w:cs="Arial"/>
          <w:i/>
          <w:sz w:val="18"/>
          <w:szCs w:val="18"/>
        </w:rPr>
        <w:br/>
      </w:r>
      <w:r w:rsidRPr="00E217A7">
        <w:rPr>
          <w:rFonts w:ascii="Arial" w:hAnsi="Arial" w:cs="Arial"/>
          <w:i/>
          <w:sz w:val="18"/>
          <w:szCs w:val="18"/>
        </w:rPr>
        <w:t>o Działalności Gospodarczej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0B17A374" w14:textId="43ECD5AC" w:rsidR="00E217A7" w:rsidRPr="00E217A7" w:rsidRDefault="00E217A7" w:rsidP="00E217A7">
      <w:pPr>
        <w:pStyle w:val="ust"/>
        <w:spacing w:after="100" w:line="276" w:lineRule="auto"/>
        <w:ind w:left="284" w:firstLine="0"/>
        <w:rPr>
          <w:rFonts w:ascii="Arial" w:hAnsi="Arial" w:cs="Arial"/>
          <w:b/>
          <w:i/>
          <w:sz w:val="18"/>
          <w:szCs w:val="18"/>
        </w:rPr>
      </w:pPr>
      <w:r w:rsidRPr="00E217A7">
        <w:rPr>
          <w:rFonts w:ascii="Arial" w:hAnsi="Arial" w:cs="Arial"/>
          <w:b/>
          <w:i/>
          <w:sz w:val="18"/>
          <w:szCs w:val="18"/>
        </w:rPr>
        <w:t xml:space="preserve">Jeżeli w kraju, w którym Wykonawca ma siedzibę lub miejsce zamieszkania, nie wydaje się dokumentu, </w:t>
      </w:r>
      <w:r w:rsidRPr="00E217A7">
        <w:rPr>
          <w:rFonts w:ascii="Arial" w:hAnsi="Arial" w:cs="Arial"/>
          <w:b/>
          <w:i/>
          <w:sz w:val="18"/>
          <w:szCs w:val="18"/>
        </w:rPr>
        <w:br/>
        <w:t>o którym mowa,</w:t>
      </w:r>
      <w:r w:rsidRPr="00E217A7">
        <w:rPr>
          <w:rFonts w:ascii="Arial" w:hAnsi="Arial" w:cs="Arial"/>
          <w:i/>
          <w:sz w:val="18"/>
          <w:szCs w:val="18"/>
        </w:rPr>
        <w:t xml:space="preserve"> zastępuje się </w:t>
      </w:r>
      <w:r>
        <w:rPr>
          <w:rFonts w:ascii="Arial" w:hAnsi="Arial" w:cs="Arial"/>
          <w:i/>
          <w:sz w:val="18"/>
          <w:szCs w:val="18"/>
        </w:rPr>
        <w:t>go</w:t>
      </w:r>
      <w:r w:rsidRPr="00E217A7">
        <w:rPr>
          <w:rFonts w:ascii="Arial" w:hAnsi="Arial" w:cs="Arial"/>
          <w:i/>
          <w:sz w:val="18"/>
          <w:szCs w:val="18"/>
        </w:rPr>
        <w:t xml:space="preserv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p>
    <w:p w14:paraId="3AB348AC" w14:textId="22069FCB" w:rsidR="0014581A" w:rsidRPr="008C30C3" w:rsidRDefault="00E217A7" w:rsidP="008C30C3">
      <w:pPr>
        <w:pStyle w:val="ust"/>
        <w:spacing w:after="100" w:line="276" w:lineRule="auto"/>
        <w:ind w:left="284" w:firstLine="0"/>
        <w:rPr>
          <w:rFonts w:ascii="Arial" w:hAnsi="Arial" w:cs="Arial"/>
          <w:b/>
          <w:i/>
          <w:sz w:val="18"/>
          <w:szCs w:val="18"/>
        </w:rPr>
      </w:pPr>
      <w:r w:rsidRPr="00E217A7">
        <w:rPr>
          <w:rFonts w:ascii="Arial" w:hAnsi="Arial" w:cs="Arial"/>
          <w:b/>
          <w:i/>
          <w:sz w:val="18"/>
          <w:szCs w:val="18"/>
        </w:rPr>
        <w:t>Dokumenty, o których mowa powyżej, powinny być wystawione nie wcześniej niż 3 miesiące przed ich złożeniem.</w:t>
      </w:r>
      <w:r w:rsidR="004F3654" w:rsidRPr="008C30C3">
        <w:rPr>
          <w:rFonts w:ascii="Arial" w:hAnsi="Arial" w:cs="Arial"/>
          <w:b/>
          <w:bCs/>
          <w:color w:val="000000"/>
          <w:sz w:val="20"/>
          <w:szCs w:val="20"/>
        </w:rPr>
        <w:t xml:space="preserve"> </w:t>
      </w:r>
    </w:p>
    <w:p w14:paraId="547A0B30" w14:textId="39AF0B88" w:rsidR="000F4A3A" w:rsidRPr="00EA1D40" w:rsidRDefault="000F4A3A" w:rsidP="007C36DE">
      <w:pPr>
        <w:pStyle w:val="Akapitzlist"/>
        <w:numPr>
          <w:ilvl w:val="0"/>
          <w:numId w:val="33"/>
        </w:numPr>
        <w:autoSpaceDE w:val="0"/>
        <w:autoSpaceDN w:val="0"/>
        <w:adjustRightInd w:val="0"/>
        <w:spacing w:line="276" w:lineRule="auto"/>
        <w:ind w:left="284" w:hanging="284"/>
        <w:contextualSpacing w:val="0"/>
        <w:jc w:val="both"/>
        <w:rPr>
          <w:rFonts w:ascii="Arial" w:hAnsi="Arial" w:cs="Arial"/>
          <w:sz w:val="20"/>
          <w:szCs w:val="20"/>
        </w:rPr>
      </w:pPr>
      <w:r w:rsidRPr="0014581A">
        <w:rPr>
          <w:rFonts w:ascii="Arial" w:hAnsi="Arial" w:cs="Arial"/>
          <w:b/>
          <w:color w:val="000000"/>
          <w:sz w:val="20"/>
          <w:szCs w:val="20"/>
        </w:rPr>
        <w:t>Wykaz osób, skierowanych przez Wykonawcę do realizacji zamówienia publicznego</w:t>
      </w:r>
      <w:r w:rsidRPr="0014581A">
        <w:rPr>
          <w:rFonts w:ascii="Arial" w:hAnsi="Arial" w:cs="Arial"/>
          <w:color w:val="000000"/>
          <w:sz w:val="20"/>
          <w:szCs w:val="20"/>
        </w:rPr>
        <w:t xml:space="preserve">, </w:t>
      </w:r>
      <w:r>
        <w:rPr>
          <w:rFonts w:ascii="Arial" w:hAnsi="Arial" w:cs="Arial"/>
          <w:color w:val="000000"/>
          <w:sz w:val="20"/>
          <w:szCs w:val="20"/>
        </w:rPr>
        <w:br/>
      </w:r>
      <w:r w:rsidRPr="0014581A">
        <w:rPr>
          <w:rFonts w:ascii="Arial" w:hAnsi="Arial" w:cs="Arial"/>
          <w:color w:val="000000"/>
          <w:sz w:val="20"/>
          <w:szCs w:val="20"/>
        </w:rPr>
        <w:t xml:space="preserve">w szczególności odpowiedzialnych za świadczenie usług wraz z informacjami na temat ich kwalifikacji zawodowych, uprawnień, doświadczenia i wykształcenia niezbędnych do wykonania zamówienia publicznego, a także zakresu wykonywanych przez nie czynności oraz informacją o podstawie do dysponowania tymi </w:t>
      </w:r>
      <w:bookmarkStart w:id="5" w:name="_Hlk71712488"/>
      <w:r w:rsidRPr="0014581A">
        <w:rPr>
          <w:rFonts w:ascii="Arial" w:hAnsi="Arial" w:cs="Arial"/>
          <w:color w:val="000000"/>
          <w:sz w:val="20"/>
          <w:szCs w:val="20"/>
        </w:rPr>
        <w:t xml:space="preserve">osobami - zgodnie z treścią </w:t>
      </w:r>
      <w:r w:rsidRPr="00EA1D40">
        <w:rPr>
          <w:rFonts w:ascii="Arial" w:hAnsi="Arial" w:cs="Arial"/>
          <w:b/>
          <w:bCs/>
          <w:sz w:val="20"/>
          <w:szCs w:val="20"/>
        </w:rPr>
        <w:t xml:space="preserve">załącznika nr </w:t>
      </w:r>
      <w:r w:rsidR="00EA1D40" w:rsidRPr="00EA1D40">
        <w:rPr>
          <w:rFonts w:ascii="Arial" w:hAnsi="Arial" w:cs="Arial"/>
          <w:b/>
          <w:bCs/>
          <w:sz w:val="20"/>
          <w:szCs w:val="20"/>
        </w:rPr>
        <w:t>5</w:t>
      </w:r>
      <w:r w:rsidRPr="00EA1D40">
        <w:rPr>
          <w:rFonts w:ascii="Arial" w:hAnsi="Arial" w:cs="Arial"/>
          <w:b/>
          <w:bCs/>
          <w:sz w:val="20"/>
          <w:szCs w:val="20"/>
        </w:rPr>
        <w:t xml:space="preserve"> do SWZ</w:t>
      </w:r>
      <w:bookmarkEnd w:id="5"/>
      <w:r w:rsidRPr="00EA1D40">
        <w:rPr>
          <w:rFonts w:ascii="Arial" w:hAnsi="Arial" w:cs="Arial"/>
          <w:b/>
          <w:bCs/>
          <w:sz w:val="20"/>
          <w:szCs w:val="20"/>
        </w:rPr>
        <w:t xml:space="preserve"> (wyłącznie część B)</w:t>
      </w:r>
    </w:p>
    <w:p w14:paraId="40EE09E1" w14:textId="129F1225" w:rsidR="004F3654" w:rsidRPr="008C30C3" w:rsidRDefault="004F3654" w:rsidP="007C36DE">
      <w:pPr>
        <w:pStyle w:val="Akapitzlist"/>
        <w:numPr>
          <w:ilvl w:val="0"/>
          <w:numId w:val="33"/>
        </w:numPr>
        <w:autoSpaceDE w:val="0"/>
        <w:autoSpaceDN w:val="0"/>
        <w:adjustRightInd w:val="0"/>
        <w:spacing w:line="276" w:lineRule="auto"/>
        <w:ind w:left="284" w:hanging="284"/>
        <w:contextualSpacing w:val="0"/>
        <w:jc w:val="both"/>
        <w:rPr>
          <w:rFonts w:ascii="Arial" w:hAnsi="Arial" w:cs="Arial"/>
          <w:color w:val="FF0000"/>
          <w:sz w:val="20"/>
          <w:szCs w:val="20"/>
        </w:rPr>
      </w:pPr>
      <w:r w:rsidRPr="0014581A">
        <w:rPr>
          <w:rFonts w:ascii="Arial" w:hAnsi="Arial" w:cs="Arial"/>
          <w:b/>
          <w:color w:val="000000"/>
          <w:sz w:val="20"/>
          <w:szCs w:val="20"/>
        </w:rPr>
        <w:t xml:space="preserve">Wykaz </w:t>
      </w:r>
      <w:r w:rsidR="008C30C3">
        <w:rPr>
          <w:rFonts w:ascii="Arial" w:hAnsi="Arial" w:cs="Arial"/>
          <w:b/>
          <w:color w:val="000000"/>
          <w:sz w:val="20"/>
          <w:szCs w:val="20"/>
        </w:rPr>
        <w:t>dostaw</w:t>
      </w:r>
      <w:r w:rsidRPr="0014581A">
        <w:rPr>
          <w:rFonts w:ascii="Arial" w:hAnsi="Arial" w:cs="Arial"/>
          <w:b/>
          <w:color w:val="000000"/>
          <w:sz w:val="20"/>
          <w:szCs w:val="20"/>
        </w:rPr>
        <w:t xml:space="preserve"> wykonanych, a w przypadku świadczeń powtarzających się lub ciągłych również wykonywanych,</w:t>
      </w:r>
      <w:r w:rsidRPr="0014581A">
        <w:rPr>
          <w:rFonts w:ascii="Arial" w:hAnsi="Arial" w:cs="Arial"/>
          <w:color w:val="000000"/>
          <w:sz w:val="20"/>
          <w:szCs w:val="20"/>
        </w:rPr>
        <w:t xml:space="preserve"> w okresie ostatnich 3 lat, a jeżeli okres prowadzenia działalności jest krótszy – w tym okresie, wraz z podaniem ich wartości</w:t>
      </w:r>
      <w:r w:rsidR="00BB2CFC">
        <w:rPr>
          <w:rFonts w:ascii="Arial" w:hAnsi="Arial" w:cs="Arial"/>
          <w:color w:val="000000"/>
          <w:sz w:val="20"/>
          <w:szCs w:val="20"/>
        </w:rPr>
        <w:t xml:space="preserve"> (PLN)</w:t>
      </w:r>
      <w:r w:rsidRPr="0014581A">
        <w:rPr>
          <w:rFonts w:ascii="Arial" w:hAnsi="Arial" w:cs="Arial"/>
          <w:color w:val="000000"/>
          <w:sz w:val="20"/>
          <w:szCs w:val="20"/>
        </w:rPr>
        <w:t xml:space="preserve">, przedmiotu, dat wykonania i podmiotów, na rzecz których </w:t>
      </w:r>
      <w:r w:rsidR="008C30C3">
        <w:rPr>
          <w:rFonts w:ascii="Arial" w:hAnsi="Arial" w:cs="Arial"/>
          <w:color w:val="000000"/>
          <w:sz w:val="20"/>
          <w:szCs w:val="20"/>
        </w:rPr>
        <w:t>dostawy</w:t>
      </w:r>
      <w:r w:rsidRPr="0014581A">
        <w:rPr>
          <w:rFonts w:ascii="Arial" w:hAnsi="Arial" w:cs="Arial"/>
          <w:color w:val="000000"/>
          <w:sz w:val="20"/>
          <w:szCs w:val="20"/>
        </w:rPr>
        <w:t xml:space="preserve"> zostały wykonane lub są wykonywane, </w:t>
      </w:r>
      <w:r w:rsidR="0014581A" w:rsidRPr="0014581A">
        <w:rPr>
          <w:rFonts w:ascii="Arial" w:hAnsi="Arial" w:cs="Arial"/>
          <w:b/>
          <w:color w:val="000000"/>
          <w:sz w:val="20"/>
          <w:szCs w:val="20"/>
        </w:rPr>
        <w:t>wraz z</w:t>
      </w:r>
      <w:r w:rsidRPr="0014581A">
        <w:rPr>
          <w:rFonts w:ascii="Arial" w:hAnsi="Arial" w:cs="Arial"/>
          <w:b/>
          <w:color w:val="000000"/>
          <w:sz w:val="20"/>
          <w:szCs w:val="20"/>
        </w:rPr>
        <w:t xml:space="preserve"> załączeniem dowodów określających, czy te </w:t>
      </w:r>
      <w:r w:rsidR="008C30C3">
        <w:rPr>
          <w:rFonts w:ascii="Arial" w:hAnsi="Arial" w:cs="Arial"/>
          <w:b/>
          <w:color w:val="000000"/>
          <w:sz w:val="20"/>
          <w:szCs w:val="20"/>
        </w:rPr>
        <w:t>dostawy</w:t>
      </w:r>
      <w:r w:rsidRPr="0014581A">
        <w:rPr>
          <w:rFonts w:ascii="Arial" w:hAnsi="Arial" w:cs="Arial"/>
          <w:b/>
          <w:color w:val="000000"/>
          <w:sz w:val="20"/>
          <w:szCs w:val="20"/>
        </w:rPr>
        <w:t xml:space="preserve"> zostały wykonane lub są wykonywane należycie, </w:t>
      </w:r>
      <w:r w:rsidRPr="0014581A">
        <w:rPr>
          <w:rFonts w:ascii="Arial" w:hAnsi="Arial" w:cs="Arial"/>
          <w:color w:val="000000"/>
          <w:sz w:val="20"/>
          <w:szCs w:val="20"/>
        </w:rPr>
        <w:t xml:space="preserve">przy czym dowodami, o których mowa, są referencje bądź inne dokumenty sporządzone przez podmiot, na rzecz którego </w:t>
      </w:r>
      <w:r w:rsidR="008C30C3">
        <w:rPr>
          <w:rFonts w:ascii="Arial" w:hAnsi="Arial" w:cs="Arial"/>
          <w:color w:val="000000"/>
          <w:sz w:val="20"/>
          <w:szCs w:val="20"/>
        </w:rPr>
        <w:t>dostawy</w:t>
      </w:r>
      <w:r w:rsidRPr="0014581A">
        <w:rPr>
          <w:rFonts w:ascii="Arial" w:hAnsi="Arial" w:cs="Arial"/>
          <w:color w:val="000000"/>
          <w:sz w:val="20"/>
          <w:szCs w:val="20"/>
        </w:rPr>
        <w:t xml:space="preserve"> zostały wykonane, a w przypadku świadczeń powtarzających się lub ciągłych są </w:t>
      </w:r>
      <w:r w:rsidRPr="0014581A">
        <w:rPr>
          <w:rFonts w:ascii="Arial" w:hAnsi="Arial" w:cs="Arial"/>
          <w:color w:val="000000"/>
          <w:sz w:val="20"/>
          <w:szCs w:val="20"/>
        </w:rPr>
        <w:lastRenderedPageBreak/>
        <w:t xml:space="preserve">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 zgodnie z </w:t>
      </w:r>
      <w:r w:rsidRPr="004C167E">
        <w:rPr>
          <w:rFonts w:ascii="Arial" w:hAnsi="Arial" w:cs="Arial"/>
          <w:sz w:val="20"/>
          <w:szCs w:val="20"/>
        </w:rPr>
        <w:t xml:space="preserve">treścią </w:t>
      </w:r>
      <w:r w:rsidRPr="004C167E">
        <w:rPr>
          <w:rFonts w:ascii="Arial" w:hAnsi="Arial" w:cs="Arial"/>
          <w:b/>
          <w:bCs/>
          <w:sz w:val="20"/>
          <w:szCs w:val="20"/>
        </w:rPr>
        <w:t xml:space="preserve">załącznika nr </w:t>
      </w:r>
      <w:r w:rsidR="001633A6" w:rsidRPr="004C167E">
        <w:rPr>
          <w:rFonts w:ascii="Arial" w:hAnsi="Arial" w:cs="Arial"/>
          <w:b/>
          <w:bCs/>
          <w:sz w:val="20"/>
          <w:szCs w:val="20"/>
        </w:rPr>
        <w:t>4</w:t>
      </w:r>
      <w:r w:rsidRPr="004C167E">
        <w:rPr>
          <w:rFonts w:ascii="Arial" w:hAnsi="Arial" w:cs="Arial"/>
          <w:b/>
          <w:bCs/>
          <w:sz w:val="20"/>
          <w:szCs w:val="20"/>
        </w:rPr>
        <w:t xml:space="preserve"> </w:t>
      </w:r>
      <w:r w:rsidR="001A0166">
        <w:rPr>
          <w:rFonts w:ascii="Arial" w:hAnsi="Arial" w:cs="Arial"/>
          <w:b/>
          <w:bCs/>
          <w:sz w:val="20"/>
          <w:szCs w:val="20"/>
        </w:rPr>
        <w:t xml:space="preserve">A i/lub B </w:t>
      </w:r>
      <w:r w:rsidRPr="004C167E">
        <w:rPr>
          <w:rFonts w:ascii="Arial" w:hAnsi="Arial" w:cs="Arial"/>
          <w:b/>
          <w:bCs/>
          <w:sz w:val="20"/>
          <w:szCs w:val="20"/>
        </w:rPr>
        <w:t>do SWZ</w:t>
      </w:r>
      <w:r w:rsidRPr="004C167E">
        <w:rPr>
          <w:rFonts w:ascii="Arial" w:hAnsi="Arial" w:cs="Arial"/>
          <w:sz w:val="20"/>
          <w:szCs w:val="20"/>
        </w:rPr>
        <w:t xml:space="preserve">. </w:t>
      </w:r>
    </w:p>
    <w:p w14:paraId="719D51FD" w14:textId="79DBE133" w:rsidR="00AA1BAE" w:rsidRPr="00AA1BAE" w:rsidRDefault="00AA1BAE" w:rsidP="00AA1BAE">
      <w:pPr>
        <w:autoSpaceDE w:val="0"/>
        <w:autoSpaceDN w:val="0"/>
        <w:adjustRightInd w:val="0"/>
        <w:spacing w:after="100"/>
        <w:ind w:left="284"/>
        <w:jc w:val="both"/>
        <w:rPr>
          <w:rFonts w:ascii="Arial" w:eastAsia="TimesNewRoman" w:hAnsi="Arial" w:cs="Arial"/>
          <w:i/>
          <w:sz w:val="18"/>
          <w:szCs w:val="18"/>
        </w:rPr>
      </w:pPr>
      <w:r w:rsidRPr="00AA1BAE">
        <w:rPr>
          <w:rFonts w:ascii="Arial" w:eastAsia="TimesNewRoman" w:hAnsi="Arial" w:cs="Arial"/>
          <w:i/>
          <w:sz w:val="18"/>
          <w:szCs w:val="18"/>
        </w:rPr>
        <w:t xml:space="preserve">Jeżeli z uzasadnionej przyczyny Wykonawca nie może złożyć wymaganych dokumentów jak powyżej, Zamawiający dopuszcza złożenie przez Wykonawcę </w:t>
      </w:r>
      <w:r>
        <w:rPr>
          <w:rFonts w:ascii="Arial" w:eastAsia="TimesNewRoman" w:hAnsi="Arial" w:cs="Arial"/>
          <w:i/>
          <w:sz w:val="18"/>
          <w:szCs w:val="18"/>
        </w:rPr>
        <w:t xml:space="preserve">innych odpowiednich dokumentów </w:t>
      </w:r>
      <w:r w:rsidRPr="00AA1BAE">
        <w:rPr>
          <w:rFonts w:ascii="Arial" w:eastAsia="TimesNewRoman" w:hAnsi="Arial" w:cs="Arial"/>
          <w:i/>
          <w:sz w:val="18"/>
          <w:szCs w:val="18"/>
        </w:rPr>
        <w:t xml:space="preserve">w celu potwierdzenia spełnienia warunku udziału w postępowaniu. </w:t>
      </w:r>
    </w:p>
    <w:p w14:paraId="3B5F39E4" w14:textId="09B5A365" w:rsidR="00AA1BAE" w:rsidRPr="00AA1BAE" w:rsidRDefault="00AA1BAE" w:rsidP="00AA1BAE">
      <w:pPr>
        <w:autoSpaceDE w:val="0"/>
        <w:autoSpaceDN w:val="0"/>
        <w:adjustRightInd w:val="0"/>
        <w:spacing w:after="100"/>
        <w:ind w:left="284"/>
        <w:jc w:val="both"/>
        <w:rPr>
          <w:rFonts w:ascii="Arial" w:eastAsia="TimesNewRoman" w:hAnsi="Arial" w:cs="Arial"/>
          <w:i/>
          <w:sz w:val="18"/>
          <w:szCs w:val="18"/>
        </w:rPr>
      </w:pPr>
      <w:r w:rsidRPr="00AA1BAE">
        <w:rPr>
          <w:rFonts w:ascii="Arial" w:eastAsia="TimesNewRoman" w:hAnsi="Arial" w:cs="Arial"/>
          <w:i/>
          <w:sz w:val="18"/>
          <w:szCs w:val="18"/>
        </w:rPr>
        <w:t xml:space="preserve">Jeżeli wykaz, oświadczenia lub inne złożone przez Wykonawcę dokumenty będą budzić wątpliwości Zamawiającego, może on zwrócić się do właściwego podmiotu, na rzecz, którego </w:t>
      </w:r>
      <w:r w:rsidR="000A73F9">
        <w:rPr>
          <w:rFonts w:ascii="Arial" w:eastAsia="TimesNewRoman" w:hAnsi="Arial" w:cs="Arial"/>
          <w:i/>
          <w:sz w:val="18"/>
          <w:szCs w:val="18"/>
        </w:rPr>
        <w:t>usługi</w:t>
      </w:r>
      <w:r w:rsidRPr="00AA1BAE">
        <w:rPr>
          <w:rFonts w:ascii="Arial" w:eastAsia="TimesNewRoman" w:hAnsi="Arial" w:cs="Arial"/>
          <w:i/>
          <w:sz w:val="18"/>
          <w:szCs w:val="18"/>
        </w:rPr>
        <w:t xml:space="preserve"> były wykonane, </w:t>
      </w:r>
      <w:r w:rsidR="001A0166">
        <w:rPr>
          <w:rFonts w:ascii="Arial" w:eastAsia="TimesNewRoman" w:hAnsi="Arial" w:cs="Arial"/>
          <w:i/>
          <w:sz w:val="18"/>
          <w:szCs w:val="18"/>
        </w:rPr>
        <w:br/>
      </w:r>
      <w:r w:rsidRPr="00AA1BAE">
        <w:rPr>
          <w:rFonts w:ascii="Arial" w:eastAsia="TimesNewRoman" w:hAnsi="Arial" w:cs="Arial"/>
          <w:i/>
          <w:sz w:val="18"/>
          <w:szCs w:val="18"/>
        </w:rPr>
        <w:t>o dodatkowe informacje lub dokumenty w tym zakresie.</w:t>
      </w:r>
    </w:p>
    <w:p w14:paraId="06393007" w14:textId="77777777" w:rsidR="00AA1BAE" w:rsidRDefault="00AA1BAE" w:rsidP="00AA1BAE">
      <w:pPr>
        <w:pStyle w:val="Akapitzlist"/>
        <w:numPr>
          <w:ilvl w:val="0"/>
          <w:numId w:val="11"/>
        </w:numPr>
        <w:autoSpaceDE w:val="0"/>
        <w:autoSpaceDN w:val="0"/>
        <w:adjustRightInd w:val="0"/>
        <w:spacing w:line="276" w:lineRule="auto"/>
        <w:ind w:left="284" w:hanging="284"/>
        <w:jc w:val="both"/>
        <w:rPr>
          <w:rFonts w:ascii="ArialMT" w:hAnsi="ArialMT" w:cs="ArialMT"/>
          <w:sz w:val="20"/>
          <w:szCs w:val="20"/>
        </w:rPr>
      </w:pPr>
      <w:r w:rsidRPr="00DE2A13">
        <w:rPr>
          <w:rFonts w:ascii="ArialMT" w:hAnsi="ArialMT" w:cs="ArialMT"/>
          <w:sz w:val="20"/>
          <w:szCs w:val="20"/>
        </w:rPr>
        <w:t>Zamawiający nie wzywa do złożenia podmiotowych środków dowodowych, jeżeli:</w:t>
      </w:r>
    </w:p>
    <w:p w14:paraId="5AF42B12" w14:textId="77777777" w:rsidR="00AA1BAE" w:rsidRPr="00553591" w:rsidRDefault="00AA1BAE" w:rsidP="00AA1BAE">
      <w:pPr>
        <w:pStyle w:val="Akapitzlist"/>
        <w:autoSpaceDE w:val="0"/>
        <w:autoSpaceDN w:val="0"/>
        <w:adjustRightInd w:val="0"/>
        <w:spacing w:line="276" w:lineRule="auto"/>
        <w:ind w:left="284"/>
        <w:jc w:val="both"/>
        <w:rPr>
          <w:rFonts w:ascii="ArialMT" w:hAnsi="ArialMT" w:cs="ArialMT"/>
          <w:sz w:val="6"/>
          <w:szCs w:val="6"/>
        </w:rPr>
      </w:pPr>
    </w:p>
    <w:p w14:paraId="64254A06" w14:textId="77777777" w:rsidR="00AA1BAE" w:rsidRPr="00DE2A13" w:rsidRDefault="00AA1BAE" w:rsidP="007C36DE">
      <w:pPr>
        <w:pStyle w:val="Akapitzlist"/>
        <w:numPr>
          <w:ilvl w:val="0"/>
          <w:numId w:val="35"/>
        </w:numPr>
        <w:autoSpaceDE w:val="0"/>
        <w:autoSpaceDN w:val="0"/>
        <w:adjustRightInd w:val="0"/>
        <w:spacing w:line="276" w:lineRule="auto"/>
        <w:ind w:left="284" w:hanging="284"/>
        <w:jc w:val="both"/>
        <w:rPr>
          <w:rFonts w:ascii="ArialMT" w:hAnsi="ArialMT" w:cs="ArialMT"/>
          <w:sz w:val="20"/>
          <w:szCs w:val="20"/>
        </w:rPr>
      </w:pPr>
      <w:r w:rsidRPr="00DE2A13">
        <w:rPr>
          <w:rFonts w:ascii="ArialMT" w:hAnsi="ArialMT" w:cs="ArialMT"/>
          <w:b/>
          <w:sz w:val="20"/>
          <w:szCs w:val="20"/>
        </w:rPr>
        <w:t>może je uzyskać za pomocą bezpłatnych i ogólnodostępnych baz danych</w:t>
      </w:r>
      <w:r w:rsidRPr="00DE2A13">
        <w:rPr>
          <w:rFonts w:ascii="ArialMT" w:hAnsi="ArialMT" w:cs="ArialMT"/>
          <w:sz w:val="20"/>
          <w:szCs w:val="20"/>
        </w:rPr>
        <w:t xml:space="preserve">, w szczególności rejestrów publicznych w rozumieniu ustawy z dnia 17 lutego 2005 r. o informatyzacji działalności podmiotów realizujących zadania publiczne, </w:t>
      </w:r>
      <w:r w:rsidRPr="00DE2A13">
        <w:rPr>
          <w:rFonts w:ascii="ArialMT" w:hAnsi="ArialMT" w:cs="ArialMT"/>
          <w:b/>
          <w:sz w:val="20"/>
          <w:szCs w:val="20"/>
        </w:rPr>
        <w:t xml:space="preserve">o ile </w:t>
      </w:r>
      <w:r>
        <w:rPr>
          <w:rFonts w:ascii="ArialMT" w:hAnsi="ArialMT" w:cs="ArialMT"/>
          <w:b/>
          <w:sz w:val="20"/>
          <w:szCs w:val="20"/>
        </w:rPr>
        <w:t>W</w:t>
      </w:r>
      <w:r w:rsidRPr="00DE2A13">
        <w:rPr>
          <w:rFonts w:ascii="ArialMT" w:hAnsi="ArialMT" w:cs="ArialMT"/>
          <w:b/>
          <w:sz w:val="20"/>
          <w:szCs w:val="20"/>
        </w:rPr>
        <w:t>ykonawca wskazał w oświadczeniu</w:t>
      </w:r>
      <w:r w:rsidRPr="00DE2A13">
        <w:rPr>
          <w:rFonts w:ascii="ArialMT" w:hAnsi="ArialMT" w:cs="ArialMT"/>
          <w:sz w:val="20"/>
          <w:szCs w:val="20"/>
        </w:rPr>
        <w:t>, o którym mowa w art. 125 ust. 1</w:t>
      </w:r>
      <w:r>
        <w:rPr>
          <w:rFonts w:ascii="ArialMT" w:hAnsi="ArialMT" w:cs="ArialMT"/>
          <w:sz w:val="20"/>
          <w:szCs w:val="20"/>
        </w:rPr>
        <w:t xml:space="preserve"> </w:t>
      </w:r>
      <w:r w:rsidRPr="00DE2A13">
        <w:rPr>
          <w:rFonts w:ascii="ArialMT" w:hAnsi="ArialMT" w:cs="ArialMT"/>
          <w:sz w:val="20"/>
          <w:szCs w:val="20"/>
        </w:rPr>
        <w:t>ustawy, dane umożliwiające dostęp do tych środków</w:t>
      </w:r>
    </w:p>
    <w:p w14:paraId="0595A505" w14:textId="77777777" w:rsidR="00AA1BAE" w:rsidRPr="00DE2A13" w:rsidRDefault="00AA1BAE" w:rsidP="007C36DE">
      <w:pPr>
        <w:pStyle w:val="Akapitzlist"/>
        <w:numPr>
          <w:ilvl w:val="0"/>
          <w:numId w:val="35"/>
        </w:numPr>
        <w:autoSpaceDE w:val="0"/>
        <w:autoSpaceDN w:val="0"/>
        <w:adjustRightInd w:val="0"/>
        <w:spacing w:line="276" w:lineRule="auto"/>
        <w:ind w:left="284" w:hanging="284"/>
        <w:jc w:val="both"/>
        <w:rPr>
          <w:rFonts w:ascii="ArialMT" w:hAnsi="ArialMT" w:cs="ArialMT"/>
          <w:sz w:val="20"/>
          <w:szCs w:val="20"/>
        </w:rPr>
      </w:pPr>
      <w:r w:rsidRPr="00DE2A13">
        <w:rPr>
          <w:rFonts w:ascii="ArialMT" w:hAnsi="ArialMT" w:cs="ArialMT"/>
          <w:b/>
          <w:sz w:val="20"/>
          <w:szCs w:val="20"/>
        </w:rPr>
        <w:t>podmiotowym środkiem dowodowym jest oświadczenie</w:t>
      </w:r>
      <w:r w:rsidRPr="00DE2A13">
        <w:rPr>
          <w:rFonts w:ascii="ArialMT" w:hAnsi="ArialMT" w:cs="ArialMT"/>
          <w:sz w:val="20"/>
          <w:szCs w:val="20"/>
        </w:rPr>
        <w:t>, którego treść odpowiada zakresowi oświadczenia, o którym mowa w art. 125 ust. 1 ustawy.</w:t>
      </w:r>
    </w:p>
    <w:p w14:paraId="58E86650" w14:textId="77777777" w:rsidR="00AA1BAE" w:rsidRDefault="00AA1BAE" w:rsidP="00AA1BAE">
      <w:pPr>
        <w:autoSpaceDE w:val="0"/>
        <w:autoSpaceDN w:val="0"/>
        <w:adjustRightInd w:val="0"/>
        <w:spacing w:line="276" w:lineRule="auto"/>
        <w:ind w:left="284"/>
        <w:jc w:val="both"/>
        <w:rPr>
          <w:rFonts w:ascii="ArialMT" w:hAnsi="ArialMT" w:cs="ArialMT"/>
          <w:sz w:val="20"/>
          <w:szCs w:val="20"/>
        </w:rPr>
      </w:pPr>
      <w:r w:rsidRPr="00DE2A13">
        <w:rPr>
          <w:rFonts w:ascii="ArialMT" w:hAnsi="ArialMT" w:cs="ArialMT"/>
          <w:sz w:val="20"/>
          <w:szCs w:val="20"/>
        </w:rPr>
        <w:t>Wykonawca nie jest zobowiązany do złożenia podmiotowych ś</w:t>
      </w:r>
      <w:r>
        <w:rPr>
          <w:rFonts w:ascii="ArialMT" w:hAnsi="ArialMT" w:cs="ArialMT"/>
          <w:sz w:val="20"/>
          <w:szCs w:val="20"/>
        </w:rPr>
        <w:t>rodków dowodowych, które Zamawiający posiada, jeżeli W</w:t>
      </w:r>
      <w:r w:rsidRPr="00DE2A13">
        <w:rPr>
          <w:rFonts w:ascii="ArialMT" w:hAnsi="ArialMT" w:cs="ArialMT"/>
          <w:sz w:val="20"/>
          <w:szCs w:val="20"/>
        </w:rPr>
        <w:t>ykonawca wskaże te środki oraz potwierdzi ich prawidłowość</w:t>
      </w:r>
      <w:r>
        <w:rPr>
          <w:rFonts w:ascii="ArialMT" w:hAnsi="ArialMT" w:cs="ArialMT"/>
          <w:sz w:val="20"/>
          <w:szCs w:val="20"/>
        </w:rPr>
        <w:t xml:space="preserve"> </w:t>
      </w:r>
      <w:r>
        <w:rPr>
          <w:rFonts w:ascii="ArialMT" w:hAnsi="ArialMT" w:cs="ArialMT"/>
          <w:sz w:val="20"/>
          <w:szCs w:val="20"/>
        </w:rPr>
        <w:br/>
        <w:t xml:space="preserve">i </w:t>
      </w:r>
      <w:r w:rsidRPr="00DE2A13">
        <w:rPr>
          <w:rFonts w:ascii="ArialMT" w:hAnsi="ArialMT" w:cs="ArialMT"/>
          <w:sz w:val="20"/>
          <w:szCs w:val="20"/>
        </w:rPr>
        <w:t>aktualność</w:t>
      </w:r>
      <w:r>
        <w:rPr>
          <w:rFonts w:ascii="ArialMT" w:hAnsi="ArialMT" w:cs="ArialMT"/>
          <w:sz w:val="20"/>
          <w:szCs w:val="20"/>
        </w:rPr>
        <w:t>.</w:t>
      </w:r>
    </w:p>
    <w:p w14:paraId="3A338DD0" w14:textId="38388501" w:rsidR="004F3654" w:rsidRPr="00E168CB" w:rsidRDefault="004F3654" w:rsidP="00E168CB">
      <w:pPr>
        <w:pStyle w:val="Akapitzlist"/>
        <w:numPr>
          <w:ilvl w:val="0"/>
          <w:numId w:val="11"/>
        </w:numPr>
        <w:autoSpaceDE w:val="0"/>
        <w:autoSpaceDN w:val="0"/>
        <w:adjustRightInd w:val="0"/>
        <w:spacing w:after="120" w:line="276" w:lineRule="auto"/>
        <w:ind w:left="284" w:hanging="284"/>
        <w:contextualSpacing w:val="0"/>
        <w:jc w:val="both"/>
        <w:rPr>
          <w:rFonts w:ascii="Arial" w:hAnsi="Arial" w:cs="Arial"/>
          <w:sz w:val="20"/>
          <w:szCs w:val="20"/>
        </w:rPr>
      </w:pPr>
      <w:r w:rsidRPr="00E168CB">
        <w:rPr>
          <w:rFonts w:ascii="Arial" w:hAnsi="Arial" w:cs="Arial"/>
          <w:sz w:val="20"/>
          <w:szCs w:val="20"/>
        </w:rPr>
        <w:t xml:space="preserve">W zakresie nieuregulowanym ustawą </w:t>
      </w:r>
      <w:proofErr w:type="spellStart"/>
      <w:r w:rsidRPr="00E168CB">
        <w:rPr>
          <w:rFonts w:ascii="Arial" w:hAnsi="Arial" w:cs="Arial"/>
          <w:sz w:val="20"/>
          <w:szCs w:val="20"/>
        </w:rPr>
        <w:t>Pzp</w:t>
      </w:r>
      <w:proofErr w:type="spellEnd"/>
      <w:r w:rsidRPr="00E168CB">
        <w:rPr>
          <w:rFonts w:ascii="Arial" w:hAnsi="Arial" w:cs="Arial"/>
          <w:sz w:val="20"/>
          <w:szCs w:val="20"/>
        </w:rPr>
        <w:t xml:space="preserve"> lub niniejszą SWZ do oświadczeń i dokumentów składanych przez Wykonawcę w postępowaniu zastosowanie mają w szczególności przepisy </w:t>
      </w:r>
      <w:r w:rsidRPr="00E168CB">
        <w:rPr>
          <w:rFonts w:ascii="Arial" w:hAnsi="Arial" w:cs="Arial"/>
          <w:b/>
          <w:bCs/>
          <w:sz w:val="20"/>
          <w:szCs w:val="20"/>
        </w:rPr>
        <w:t xml:space="preserve">Rozporządzenia Ministra Rozwoju Pracy i Technologii z dnia 23 grudnia 2020 r. w sprawie podmiotowych środków dowodowych oraz innych dokumentów lub oświadczeń, jakich może żądać zamawiający od wykonawcy oraz Rozporządzenia Prezesa Rady Ministrów z dnia </w:t>
      </w:r>
      <w:r w:rsidR="00E168CB">
        <w:rPr>
          <w:rFonts w:ascii="Arial" w:hAnsi="Arial" w:cs="Arial"/>
          <w:b/>
          <w:bCs/>
          <w:sz w:val="20"/>
          <w:szCs w:val="20"/>
        </w:rPr>
        <w:br/>
      </w:r>
      <w:r w:rsidRPr="00E168CB">
        <w:rPr>
          <w:rFonts w:ascii="Arial" w:hAnsi="Arial" w:cs="Arial"/>
          <w:b/>
          <w:bCs/>
          <w:sz w:val="20"/>
          <w:szCs w:val="20"/>
        </w:rPr>
        <w:t xml:space="preserve">30 grudnia 2020 r. w sprawie sposobu sporządzania i przekazywania informacji oraz wymagań technicznych dla dokumentów elektronicznych oraz środków komunikacji elektronicznej </w:t>
      </w:r>
      <w:r w:rsidR="00E168CB">
        <w:rPr>
          <w:rFonts w:ascii="Arial" w:hAnsi="Arial" w:cs="Arial"/>
          <w:b/>
          <w:bCs/>
          <w:sz w:val="20"/>
          <w:szCs w:val="20"/>
        </w:rPr>
        <w:br/>
      </w:r>
      <w:r w:rsidRPr="00E168CB">
        <w:rPr>
          <w:rFonts w:ascii="Arial" w:hAnsi="Arial" w:cs="Arial"/>
          <w:b/>
          <w:bCs/>
          <w:sz w:val="20"/>
          <w:szCs w:val="20"/>
        </w:rPr>
        <w:t xml:space="preserve">w postępowaniu o udzielenie zamówienia publicznego lub konkursie. </w:t>
      </w:r>
    </w:p>
    <w:p w14:paraId="73E9E43F" w14:textId="77777777" w:rsidR="004B0673" w:rsidRPr="001824B2" w:rsidRDefault="004B0673" w:rsidP="004B0673">
      <w:pPr>
        <w:shd w:val="clear" w:color="auto" w:fill="E7E6E6" w:themeFill="background2"/>
        <w:spacing w:after="0"/>
        <w:rPr>
          <w:rFonts w:ascii="Arial" w:hAnsi="Arial" w:cs="Arial"/>
          <w:b/>
        </w:rPr>
      </w:pPr>
      <w:r w:rsidRPr="001824B2">
        <w:rPr>
          <w:rFonts w:ascii="Arial" w:hAnsi="Arial" w:cs="Arial"/>
          <w:b/>
          <w:u w:val="single"/>
        </w:rPr>
        <w:t xml:space="preserve">Rozdział </w:t>
      </w:r>
      <w:r w:rsidR="002E6A4D">
        <w:rPr>
          <w:rFonts w:ascii="Arial" w:hAnsi="Arial" w:cs="Arial"/>
          <w:b/>
          <w:u w:val="single"/>
        </w:rPr>
        <w:t>10</w:t>
      </w:r>
    </w:p>
    <w:p w14:paraId="6EE64B01" w14:textId="77777777" w:rsidR="004B0673" w:rsidRDefault="004B0673" w:rsidP="00741718">
      <w:pPr>
        <w:spacing w:after="0"/>
        <w:rPr>
          <w:rFonts w:ascii="Arial" w:hAnsi="Arial" w:cs="Arial"/>
          <w:b/>
        </w:rPr>
      </w:pPr>
      <w:r>
        <w:rPr>
          <w:rFonts w:ascii="Arial" w:hAnsi="Arial" w:cs="Arial"/>
          <w:b/>
        </w:rPr>
        <w:t>Wymagania dotyczące wadium.</w:t>
      </w:r>
    </w:p>
    <w:p w14:paraId="708C341C" w14:textId="64224A90" w:rsidR="00A41F42" w:rsidRDefault="00A41F42" w:rsidP="00A41F42">
      <w:pPr>
        <w:pStyle w:val="ust"/>
        <w:spacing w:before="0" w:after="100"/>
        <w:ind w:left="0" w:firstLine="0"/>
        <w:rPr>
          <w:rFonts w:ascii="Arial" w:hAnsi="Arial" w:cs="Arial"/>
          <w:bCs/>
          <w:sz w:val="20"/>
          <w:szCs w:val="20"/>
        </w:rPr>
      </w:pPr>
      <w:r>
        <w:rPr>
          <w:rFonts w:ascii="Arial" w:hAnsi="Arial" w:cs="Arial"/>
          <w:bCs/>
          <w:sz w:val="20"/>
          <w:szCs w:val="20"/>
        </w:rPr>
        <w:t>Zamawiający nie wymaga wniesienia wadium.</w:t>
      </w:r>
    </w:p>
    <w:p w14:paraId="12936AE7" w14:textId="24F55A16" w:rsidR="00C35AFF" w:rsidRDefault="00C35AFF" w:rsidP="00A41F42">
      <w:pPr>
        <w:pStyle w:val="ust"/>
        <w:spacing w:before="0" w:after="100"/>
        <w:ind w:left="0" w:firstLine="0"/>
        <w:rPr>
          <w:rFonts w:ascii="Arial" w:hAnsi="Arial" w:cs="Arial"/>
          <w:bCs/>
          <w:sz w:val="20"/>
          <w:szCs w:val="20"/>
        </w:rPr>
      </w:pPr>
    </w:p>
    <w:p w14:paraId="738DC698" w14:textId="54B01C5A" w:rsidR="006B25B8" w:rsidRDefault="006B25B8" w:rsidP="00A41F42">
      <w:pPr>
        <w:pStyle w:val="ust"/>
        <w:spacing w:before="0" w:after="100"/>
        <w:ind w:left="0" w:firstLine="0"/>
        <w:rPr>
          <w:rFonts w:ascii="Arial" w:hAnsi="Arial" w:cs="Arial"/>
          <w:bCs/>
          <w:sz w:val="20"/>
          <w:szCs w:val="20"/>
        </w:rPr>
      </w:pPr>
    </w:p>
    <w:p w14:paraId="033C8144" w14:textId="77777777" w:rsidR="006B25B8" w:rsidRDefault="006B25B8" w:rsidP="00A41F42">
      <w:pPr>
        <w:pStyle w:val="ust"/>
        <w:spacing w:before="0" w:after="100"/>
        <w:ind w:left="0" w:firstLine="0"/>
        <w:rPr>
          <w:rFonts w:ascii="Arial" w:hAnsi="Arial" w:cs="Arial"/>
          <w:bCs/>
          <w:sz w:val="20"/>
          <w:szCs w:val="20"/>
        </w:rPr>
      </w:pPr>
    </w:p>
    <w:p w14:paraId="27007813" w14:textId="77777777" w:rsidR="0054596D" w:rsidRPr="001824B2" w:rsidRDefault="0054596D" w:rsidP="0054596D">
      <w:pPr>
        <w:shd w:val="clear" w:color="auto" w:fill="E7E6E6" w:themeFill="background2"/>
        <w:spacing w:after="0"/>
        <w:rPr>
          <w:rFonts w:ascii="Arial" w:hAnsi="Arial" w:cs="Arial"/>
          <w:b/>
        </w:rPr>
      </w:pPr>
      <w:r w:rsidRPr="001824B2">
        <w:rPr>
          <w:rFonts w:ascii="Arial" w:hAnsi="Arial" w:cs="Arial"/>
          <w:b/>
          <w:u w:val="single"/>
        </w:rPr>
        <w:t xml:space="preserve">Rozdział </w:t>
      </w:r>
      <w:r w:rsidR="00CF406A">
        <w:rPr>
          <w:rFonts w:ascii="Arial" w:hAnsi="Arial" w:cs="Arial"/>
          <w:b/>
          <w:u w:val="single"/>
        </w:rPr>
        <w:t>1</w:t>
      </w:r>
      <w:r w:rsidR="002E6A4D">
        <w:rPr>
          <w:rFonts w:ascii="Arial" w:hAnsi="Arial" w:cs="Arial"/>
          <w:b/>
          <w:u w:val="single"/>
        </w:rPr>
        <w:t>1</w:t>
      </w:r>
    </w:p>
    <w:p w14:paraId="580B3396" w14:textId="77777777" w:rsidR="0054596D" w:rsidRDefault="0054596D" w:rsidP="00C35AFF">
      <w:pPr>
        <w:spacing w:after="0"/>
        <w:jc w:val="both"/>
        <w:rPr>
          <w:rFonts w:ascii="Arial" w:hAnsi="Arial" w:cs="Arial"/>
          <w:b/>
        </w:rPr>
      </w:pPr>
      <w:r>
        <w:rPr>
          <w:rFonts w:ascii="Arial" w:hAnsi="Arial" w:cs="Arial"/>
          <w:b/>
        </w:rPr>
        <w:t xml:space="preserve">Informacje o środkach komunikacji elektronicznej, wymaganiach technicznych </w:t>
      </w:r>
      <w:r>
        <w:rPr>
          <w:rFonts w:ascii="Arial" w:hAnsi="Arial" w:cs="Arial"/>
          <w:b/>
        </w:rPr>
        <w:br/>
        <w:t>i organizacyjnych sporządzania, wysyłania i odbierania korespondencji elektronicznej</w:t>
      </w:r>
      <w:r w:rsidRPr="001824B2">
        <w:rPr>
          <w:rFonts w:ascii="Arial" w:hAnsi="Arial" w:cs="Arial"/>
          <w:b/>
        </w:rPr>
        <w:t>.</w:t>
      </w:r>
    </w:p>
    <w:p w14:paraId="40C6F4A8" w14:textId="77777777" w:rsidR="00D13AC6" w:rsidRPr="001824B2" w:rsidRDefault="00D13AC6" w:rsidP="0054596D">
      <w:pPr>
        <w:spacing w:after="0"/>
        <w:jc w:val="center"/>
        <w:rPr>
          <w:rFonts w:ascii="Arial" w:hAnsi="Arial" w:cs="Arial"/>
          <w:b/>
        </w:rPr>
      </w:pPr>
    </w:p>
    <w:p w14:paraId="019EAA8B" w14:textId="3230489E" w:rsidR="00E168CB" w:rsidRPr="00F16F8A" w:rsidRDefault="00E168CB" w:rsidP="00E168CB">
      <w:pPr>
        <w:pStyle w:val="Akapitzlist"/>
        <w:numPr>
          <w:ilvl w:val="1"/>
          <w:numId w:val="22"/>
        </w:numPr>
        <w:spacing w:after="120" w:line="276" w:lineRule="auto"/>
        <w:ind w:left="284" w:hanging="285"/>
        <w:contextualSpacing w:val="0"/>
        <w:jc w:val="both"/>
        <w:rPr>
          <w:rFonts w:ascii="Arial" w:hAnsi="Arial" w:cs="Arial"/>
          <w:color w:val="000000"/>
          <w:sz w:val="20"/>
          <w:szCs w:val="20"/>
        </w:rPr>
      </w:pPr>
      <w:r>
        <w:rPr>
          <w:rFonts w:ascii="Arial" w:hAnsi="Arial" w:cs="Arial"/>
          <w:color w:val="000000"/>
          <w:sz w:val="20"/>
          <w:szCs w:val="20"/>
        </w:rPr>
        <w:t xml:space="preserve">Komunikacja pomiędzy Zamawiającym, a Wykonawcami odbywa się poprzez </w:t>
      </w:r>
      <w:r w:rsidRPr="00F16F8A">
        <w:rPr>
          <w:rFonts w:ascii="Arial" w:hAnsi="Arial" w:cs="Arial"/>
          <w:b/>
          <w:color w:val="000000"/>
          <w:sz w:val="20"/>
          <w:szCs w:val="20"/>
        </w:rPr>
        <w:t xml:space="preserve">elektroniczną platformę zakupową: </w:t>
      </w:r>
      <w:r w:rsidR="009F6E24">
        <w:rPr>
          <w:rFonts w:ascii="Arial" w:hAnsi="Arial" w:cs="Arial"/>
          <w:b/>
          <w:color w:val="000000"/>
          <w:sz w:val="20"/>
          <w:szCs w:val="20"/>
        </w:rPr>
        <w:t xml:space="preserve"> </w:t>
      </w:r>
      <w:r w:rsidR="009F6E24" w:rsidRPr="009F6E24">
        <w:rPr>
          <w:rFonts w:ascii="Arial" w:hAnsi="Arial" w:cs="Arial"/>
          <w:b/>
          <w:color w:val="000000"/>
          <w:sz w:val="20"/>
          <w:szCs w:val="20"/>
        </w:rPr>
        <w:t>https://platformazakupowa.pl/pn/gpp_grudziadz</w:t>
      </w:r>
      <w:r w:rsidRPr="00A60A8B">
        <w:rPr>
          <w:rFonts w:ascii="Arial" w:hAnsi="Arial" w:cs="Arial"/>
          <w:b/>
          <w:color w:val="FF0000"/>
          <w:sz w:val="20"/>
          <w:szCs w:val="20"/>
        </w:rPr>
        <w:t xml:space="preserve"> </w:t>
      </w:r>
    </w:p>
    <w:p w14:paraId="3F014268" w14:textId="77777777" w:rsidR="00E168CB" w:rsidRPr="00382FDF" w:rsidRDefault="00E168CB" w:rsidP="00E168CB">
      <w:pPr>
        <w:pStyle w:val="Akapitzlist"/>
        <w:numPr>
          <w:ilvl w:val="0"/>
          <w:numId w:val="24"/>
        </w:numPr>
        <w:spacing w:after="120" w:line="276" w:lineRule="auto"/>
        <w:ind w:left="284" w:hanging="284"/>
        <w:contextualSpacing w:val="0"/>
        <w:jc w:val="both"/>
        <w:rPr>
          <w:rFonts w:ascii="Arial" w:hAnsi="Arial" w:cs="Arial"/>
          <w:color w:val="000000"/>
          <w:sz w:val="20"/>
          <w:szCs w:val="20"/>
        </w:rPr>
      </w:pPr>
      <w:r w:rsidRPr="00684E06">
        <w:rPr>
          <w:rFonts w:ascii="Arial" w:hAnsi="Arial" w:cs="Arial"/>
          <w:color w:val="000000"/>
          <w:sz w:val="20"/>
          <w:szCs w:val="20"/>
        </w:rPr>
        <w:t xml:space="preserve">Korespondencję, dokumenty elektroniczne, oferty, oświadczenia, elektroniczne kopie dokumentów </w:t>
      </w:r>
      <w:r>
        <w:rPr>
          <w:rFonts w:ascii="Arial" w:hAnsi="Arial" w:cs="Arial"/>
          <w:color w:val="000000"/>
          <w:sz w:val="20"/>
          <w:szCs w:val="20"/>
        </w:rPr>
        <w:br/>
      </w:r>
      <w:r w:rsidRPr="00684E06">
        <w:rPr>
          <w:rFonts w:ascii="Arial" w:hAnsi="Arial" w:cs="Arial"/>
          <w:color w:val="000000"/>
          <w:sz w:val="20"/>
          <w:szCs w:val="20"/>
        </w:rPr>
        <w:t xml:space="preserve">i oświadczeń, zapytania, wnioski składane są przez Wykonawcę </w:t>
      </w:r>
      <w:r w:rsidRPr="007C7BEC">
        <w:rPr>
          <w:rFonts w:ascii="Arial" w:hAnsi="Arial" w:cs="Arial"/>
          <w:b/>
          <w:color w:val="000000"/>
          <w:sz w:val="20"/>
          <w:szCs w:val="20"/>
        </w:rPr>
        <w:t>za pośrednictwem platformy zakupowej.</w:t>
      </w:r>
    </w:p>
    <w:p w14:paraId="2E5D5431" w14:textId="77777777" w:rsidR="00E168CB" w:rsidRPr="00684E06" w:rsidRDefault="00E168CB" w:rsidP="00E168CB">
      <w:pPr>
        <w:pStyle w:val="Akapitzlist"/>
        <w:numPr>
          <w:ilvl w:val="0"/>
          <w:numId w:val="24"/>
        </w:numPr>
        <w:spacing w:after="120" w:line="276" w:lineRule="auto"/>
        <w:ind w:left="284" w:hanging="284"/>
        <w:contextualSpacing w:val="0"/>
        <w:jc w:val="both"/>
        <w:rPr>
          <w:rFonts w:ascii="Arial" w:hAnsi="Arial" w:cs="Arial"/>
          <w:color w:val="000000"/>
          <w:sz w:val="20"/>
          <w:szCs w:val="20"/>
        </w:rPr>
      </w:pPr>
      <w:r w:rsidRPr="00684E06">
        <w:rPr>
          <w:rFonts w:ascii="Arial" w:hAnsi="Arial" w:cs="Arial"/>
          <w:sz w:val="20"/>
          <w:szCs w:val="20"/>
        </w:rPr>
        <w:t xml:space="preserve">W korespondencji kierowanej do Zamawiającego, jak i przy składaniu oferty, Wykonawca winien posługiwać się </w:t>
      </w:r>
      <w:r w:rsidRPr="00F609B0">
        <w:rPr>
          <w:rFonts w:ascii="Arial" w:hAnsi="Arial" w:cs="Arial"/>
          <w:b/>
          <w:sz w:val="20"/>
          <w:szCs w:val="20"/>
        </w:rPr>
        <w:t>nazwą i numerem sprawy lub „ID” postępowania</w:t>
      </w:r>
      <w:r w:rsidRPr="00684E06">
        <w:rPr>
          <w:rFonts w:ascii="Arial" w:hAnsi="Arial" w:cs="Arial"/>
          <w:sz w:val="20"/>
          <w:szCs w:val="20"/>
        </w:rPr>
        <w:t>.</w:t>
      </w:r>
      <w:r>
        <w:rPr>
          <w:rFonts w:ascii="Arial" w:hAnsi="Arial" w:cs="Arial"/>
          <w:sz w:val="20"/>
          <w:szCs w:val="20"/>
        </w:rPr>
        <w:t xml:space="preserve"> </w:t>
      </w:r>
    </w:p>
    <w:p w14:paraId="4D73BAE2" w14:textId="3F9C22FE" w:rsidR="00E168CB" w:rsidRPr="00F26CEE" w:rsidRDefault="00E168CB" w:rsidP="00E168CB">
      <w:pPr>
        <w:pStyle w:val="Akapitzlist"/>
        <w:spacing w:after="120" w:line="276" w:lineRule="auto"/>
        <w:ind w:left="284"/>
        <w:contextualSpacing w:val="0"/>
        <w:jc w:val="both"/>
        <w:rPr>
          <w:rFonts w:ascii="Arial" w:hAnsi="Arial" w:cs="Arial"/>
          <w:i/>
          <w:color w:val="000000"/>
          <w:sz w:val="20"/>
          <w:szCs w:val="20"/>
        </w:rPr>
      </w:pPr>
      <w:r>
        <w:rPr>
          <w:rFonts w:ascii="Arial" w:hAnsi="Arial" w:cs="Arial"/>
          <w:sz w:val="20"/>
          <w:szCs w:val="20"/>
        </w:rPr>
        <w:t xml:space="preserve">Każda ze stron na żądanie drugiej strony niezwłocznie potwierdza fakt otrzymania oświadczeń, wniosków, zawiadomień przekazywanych przy użyciu środków komunikacji elektronicznej </w:t>
      </w:r>
      <w:r>
        <w:rPr>
          <w:rFonts w:ascii="Arial" w:hAnsi="Arial" w:cs="Arial"/>
          <w:sz w:val="20"/>
          <w:szCs w:val="20"/>
        </w:rPr>
        <w:br/>
        <w:t xml:space="preserve">w rozumieniu </w:t>
      </w:r>
      <w:r w:rsidRPr="00F26CEE">
        <w:rPr>
          <w:rFonts w:ascii="Arial" w:hAnsi="Arial" w:cs="Arial"/>
          <w:i/>
          <w:sz w:val="20"/>
          <w:szCs w:val="20"/>
        </w:rPr>
        <w:t>ustawy z dnia 18 lipca 2002 r. o świadczeniu usług drogą elektroniczną</w:t>
      </w:r>
      <w:r>
        <w:rPr>
          <w:rFonts w:ascii="Arial" w:hAnsi="Arial" w:cs="Arial"/>
          <w:i/>
          <w:sz w:val="20"/>
          <w:szCs w:val="20"/>
        </w:rPr>
        <w:t xml:space="preserve"> (</w:t>
      </w:r>
      <w:r w:rsidR="00E74A2B">
        <w:rPr>
          <w:rFonts w:ascii="Arial" w:hAnsi="Arial" w:cs="Arial"/>
          <w:i/>
          <w:sz w:val="20"/>
          <w:szCs w:val="20"/>
        </w:rPr>
        <w:t xml:space="preserve">tj. </w:t>
      </w:r>
      <w:r>
        <w:rPr>
          <w:rFonts w:ascii="Arial" w:hAnsi="Arial" w:cs="Arial"/>
          <w:i/>
          <w:sz w:val="20"/>
          <w:szCs w:val="20"/>
        </w:rPr>
        <w:t xml:space="preserve">Dz.U. </w:t>
      </w:r>
      <w:r w:rsidR="00C35AFF">
        <w:rPr>
          <w:rFonts w:ascii="Arial" w:hAnsi="Arial" w:cs="Arial"/>
          <w:i/>
          <w:sz w:val="20"/>
          <w:szCs w:val="20"/>
        </w:rPr>
        <w:br/>
      </w:r>
      <w:r>
        <w:rPr>
          <w:rFonts w:ascii="Arial" w:hAnsi="Arial" w:cs="Arial"/>
          <w:i/>
          <w:sz w:val="20"/>
          <w:szCs w:val="20"/>
        </w:rPr>
        <w:t xml:space="preserve">z 2020 r., poz. 344 </w:t>
      </w:r>
      <w:r w:rsidR="00E74A2B">
        <w:rPr>
          <w:rFonts w:ascii="Arial" w:hAnsi="Arial" w:cs="Arial"/>
          <w:i/>
          <w:sz w:val="20"/>
          <w:szCs w:val="20"/>
        </w:rPr>
        <w:t>ze zm</w:t>
      </w:r>
      <w:r>
        <w:rPr>
          <w:rFonts w:ascii="Arial" w:hAnsi="Arial" w:cs="Arial"/>
          <w:i/>
          <w:sz w:val="20"/>
          <w:szCs w:val="20"/>
        </w:rPr>
        <w:t>.)</w:t>
      </w:r>
      <w:r w:rsidRPr="00F26CEE">
        <w:rPr>
          <w:rFonts w:ascii="Arial" w:hAnsi="Arial" w:cs="Arial"/>
          <w:i/>
          <w:sz w:val="20"/>
          <w:szCs w:val="20"/>
        </w:rPr>
        <w:t>.</w:t>
      </w:r>
    </w:p>
    <w:p w14:paraId="6BD55D32" w14:textId="77777777" w:rsidR="00E168CB" w:rsidRPr="006B2223" w:rsidRDefault="00E168CB" w:rsidP="00E168CB">
      <w:pPr>
        <w:pStyle w:val="Akapitzlist"/>
        <w:numPr>
          <w:ilvl w:val="0"/>
          <w:numId w:val="24"/>
        </w:numPr>
        <w:spacing w:after="120" w:line="276" w:lineRule="auto"/>
        <w:ind w:left="284" w:hanging="284"/>
        <w:contextualSpacing w:val="0"/>
        <w:jc w:val="both"/>
        <w:rPr>
          <w:rFonts w:ascii="Arial" w:hAnsi="Arial" w:cs="Arial"/>
          <w:color w:val="000000"/>
          <w:sz w:val="20"/>
          <w:szCs w:val="20"/>
        </w:rPr>
      </w:pPr>
      <w:r w:rsidRPr="00F609B0">
        <w:rPr>
          <w:rFonts w:ascii="Arial" w:hAnsi="Arial" w:cs="Arial"/>
          <w:b/>
          <w:color w:val="000000"/>
          <w:sz w:val="20"/>
          <w:szCs w:val="20"/>
        </w:rPr>
        <w:t>Zasady wyjaśniania SWZ</w:t>
      </w:r>
      <w:r>
        <w:rPr>
          <w:rFonts w:ascii="Arial" w:hAnsi="Arial" w:cs="Arial"/>
          <w:color w:val="000000"/>
          <w:sz w:val="20"/>
          <w:szCs w:val="20"/>
        </w:rPr>
        <w:t xml:space="preserve"> (art. 284 ustawy </w:t>
      </w:r>
      <w:proofErr w:type="spellStart"/>
      <w:r>
        <w:rPr>
          <w:rFonts w:ascii="Arial" w:hAnsi="Arial" w:cs="Arial"/>
          <w:color w:val="000000"/>
          <w:sz w:val="20"/>
          <w:szCs w:val="20"/>
        </w:rPr>
        <w:t>p.z.p</w:t>
      </w:r>
      <w:proofErr w:type="spellEnd"/>
      <w:r>
        <w:rPr>
          <w:rFonts w:ascii="Arial" w:hAnsi="Arial" w:cs="Arial"/>
          <w:color w:val="000000"/>
          <w:sz w:val="20"/>
          <w:szCs w:val="20"/>
        </w:rPr>
        <w:t>.)</w:t>
      </w:r>
      <w:r w:rsidRPr="006B2223">
        <w:rPr>
          <w:rFonts w:ascii="Arial" w:hAnsi="Arial" w:cs="Arial"/>
          <w:color w:val="000000"/>
          <w:sz w:val="20"/>
          <w:szCs w:val="20"/>
        </w:rPr>
        <w:t>:</w:t>
      </w:r>
    </w:p>
    <w:p w14:paraId="736532FC" w14:textId="77777777" w:rsidR="00E168CB" w:rsidRPr="00DE27B9" w:rsidRDefault="00E168CB" w:rsidP="00E168CB">
      <w:pPr>
        <w:pStyle w:val="Akapitzlist"/>
        <w:numPr>
          <w:ilvl w:val="0"/>
          <w:numId w:val="7"/>
        </w:numPr>
        <w:spacing w:after="120" w:line="276" w:lineRule="auto"/>
        <w:ind w:left="284" w:hanging="284"/>
        <w:contextualSpacing w:val="0"/>
        <w:jc w:val="both"/>
        <w:rPr>
          <w:rFonts w:ascii="Arial" w:hAnsi="Arial" w:cs="Arial"/>
          <w:color w:val="000000"/>
          <w:sz w:val="20"/>
          <w:szCs w:val="20"/>
        </w:rPr>
      </w:pPr>
      <w:r w:rsidRPr="00DE27B9">
        <w:rPr>
          <w:rFonts w:ascii="Arial" w:hAnsi="Arial" w:cs="Arial"/>
          <w:color w:val="000000"/>
          <w:sz w:val="20"/>
          <w:szCs w:val="20"/>
        </w:rPr>
        <w:lastRenderedPageBreak/>
        <w:t>Wykonawca może złożyć wniosek o wyjaśnienie postanowień SWZ</w:t>
      </w:r>
      <w:r>
        <w:rPr>
          <w:rFonts w:ascii="Arial" w:hAnsi="Arial" w:cs="Arial"/>
          <w:color w:val="000000"/>
          <w:sz w:val="20"/>
          <w:szCs w:val="20"/>
        </w:rPr>
        <w:t>;</w:t>
      </w:r>
    </w:p>
    <w:p w14:paraId="0C61D613" w14:textId="77777777" w:rsidR="00E168CB" w:rsidRPr="000B3BA9" w:rsidRDefault="00E168CB" w:rsidP="00E168CB">
      <w:pPr>
        <w:pStyle w:val="Akapitzlist"/>
        <w:numPr>
          <w:ilvl w:val="0"/>
          <w:numId w:val="25"/>
        </w:numPr>
        <w:spacing w:after="120" w:line="276" w:lineRule="auto"/>
        <w:ind w:left="284" w:hanging="284"/>
        <w:contextualSpacing w:val="0"/>
        <w:jc w:val="both"/>
        <w:rPr>
          <w:rFonts w:ascii="Arial" w:eastAsia="Times New Roman" w:hAnsi="Arial" w:cs="Arial"/>
          <w:sz w:val="20"/>
          <w:szCs w:val="20"/>
          <w:lang w:eastAsia="pl-PL"/>
        </w:rPr>
      </w:pPr>
      <w:r w:rsidRPr="00DE27B9">
        <w:rPr>
          <w:rFonts w:ascii="Arial" w:eastAsia="Times New Roman" w:hAnsi="Arial" w:cs="Arial"/>
          <w:sz w:val="20"/>
          <w:szCs w:val="20"/>
          <w:lang w:eastAsia="pl-PL"/>
        </w:rPr>
        <w:t xml:space="preserve">Zamawiający jest obowiązany udzielić wyjaśnień </w:t>
      </w:r>
      <w:r>
        <w:rPr>
          <w:rFonts w:ascii="Arial" w:eastAsia="Times New Roman" w:hAnsi="Arial" w:cs="Arial"/>
          <w:sz w:val="20"/>
          <w:szCs w:val="20"/>
          <w:lang w:eastAsia="pl-PL"/>
        </w:rPr>
        <w:t xml:space="preserve">(publikowane w komunikatorach publicznych platformy zakupowej prowadzonego postępowania) </w:t>
      </w:r>
      <w:r w:rsidRPr="00DE27B9">
        <w:rPr>
          <w:rFonts w:ascii="Arial" w:eastAsia="Times New Roman" w:hAnsi="Arial" w:cs="Arial"/>
          <w:sz w:val="20"/>
          <w:szCs w:val="20"/>
          <w:lang w:eastAsia="pl-PL"/>
        </w:rPr>
        <w:t>niezwłocznie, jednak nie</w:t>
      </w:r>
      <w:r>
        <w:rPr>
          <w:rFonts w:ascii="Arial" w:eastAsia="Times New Roman" w:hAnsi="Arial" w:cs="Arial"/>
          <w:sz w:val="20"/>
          <w:szCs w:val="20"/>
          <w:lang w:eastAsia="pl-PL"/>
        </w:rPr>
        <w:t xml:space="preserve"> później niż na 2</w:t>
      </w:r>
      <w:r w:rsidRPr="00DE27B9">
        <w:rPr>
          <w:rFonts w:ascii="Arial" w:eastAsia="Times New Roman" w:hAnsi="Arial" w:cs="Arial"/>
          <w:sz w:val="20"/>
          <w:szCs w:val="20"/>
          <w:lang w:eastAsia="pl-PL"/>
        </w:rPr>
        <w:t xml:space="preserve"> dni przed upływem terminu składania ofert, pod warunkiem że wniosek o wyj</w:t>
      </w:r>
      <w:r>
        <w:rPr>
          <w:rFonts w:ascii="Arial" w:eastAsia="Times New Roman" w:hAnsi="Arial" w:cs="Arial"/>
          <w:sz w:val="20"/>
          <w:szCs w:val="20"/>
          <w:lang w:eastAsia="pl-PL"/>
        </w:rPr>
        <w:t xml:space="preserve">aśnienie treści SWZ wpłynął </w:t>
      </w:r>
      <w:r>
        <w:rPr>
          <w:rFonts w:ascii="Arial" w:eastAsia="Times New Roman" w:hAnsi="Arial" w:cs="Arial"/>
          <w:sz w:val="20"/>
          <w:szCs w:val="20"/>
          <w:lang w:eastAsia="pl-PL"/>
        </w:rPr>
        <w:br/>
        <w:t>do Z</w:t>
      </w:r>
      <w:r w:rsidRPr="00DE27B9">
        <w:rPr>
          <w:rFonts w:ascii="Arial" w:eastAsia="Times New Roman" w:hAnsi="Arial" w:cs="Arial"/>
          <w:sz w:val="20"/>
          <w:szCs w:val="20"/>
          <w:lang w:eastAsia="pl-PL"/>
        </w:rPr>
        <w:t xml:space="preserve">amawiającego nie później niż na </w:t>
      </w:r>
      <w:r>
        <w:rPr>
          <w:rFonts w:ascii="Arial" w:eastAsia="Times New Roman" w:hAnsi="Arial" w:cs="Arial"/>
          <w:sz w:val="20"/>
          <w:szCs w:val="20"/>
          <w:lang w:eastAsia="pl-PL"/>
        </w:rPr>
        <w:t>4</w:t>
      </w:r>
      <w:r w:rsidRPr="00DE27B9">
        <w:rPr>
          <w:rFonts w:ascii="Arial" w:eastAsia="Times New Roman" w:hAnsi="Arial" w:cs="Arial"/>
          <w:sz w:val="20"/>
          <w:szCs w:val="20"/>
          <w:lang w:eastAsia="pl-PL"/>
        </w:rPr>
        <w:t xml:space="preserve"> dni przed </w:t>
      </w:r>
      <w:r>
        <w:rPr>
          <w:rFonts w:ascii="Arial" w:eastAsia="Times New Roman" w:hAnsi="Arial" w:cs="Arial"/>
          <w:sz w:val="20"/>
          <w:szCs w:val="20"/>
          <w:lang w:eastAsia="pl-PL"/>
        </w:rPr>
        <w:t>upływem terminu składania ofert; w tym przypadku jeżeli Z</w:t>
      </w:r>
      <w:r w:rsidRPr="006B2223">
        <w:rPr>
          <w:rFonts w:ascii="Arial" w:eastAsia="Times New Roman" w:hAnsi="Arial" w:cs="Arial"/>
          <w:sz w:val="20"/>
          <w:szCs w:val="20"/>
          <w:lang w:eastAsia="pl-PL"/>
        </w:rPr>
        <w:t xml:space="preserve">amawiający nie udzieli wyjaśnień w terminach, o których mowa, przedłuża termin składania </w:t>
      </w:r>
      <w:r w:rsidRPr="000B3BA9">
        <w:rPr>
          <w:rFonts w:ascii="Arial" w:eastAsia="Times New Roman" w:hAnsi="Arial" w:cs="Arial"/>
          <w:sz w:val="20"/>
          <w:szCs w:val="20"/>
          <w:lang w:eastAsia="pl-PL"/>
        </w:rPr>
        <w:t>ofert o czas niezbędny do zapoznania się wszystkich zainteresowanych wykonawców z wyjaśnieniami niezbędnymi do należytego przygotowania i złożenia ofert;</w:t>
      </w:r>
    </w:p>
    <w:p w14:paraId="205E595E" w14:textId="77777777" w:rsidR="00E168CB" w:rsidRDefault="00E168CB" w:rsidP="00E168CB">
      <w:pPr>
        <w:pStyle w:val="Akapitzlist"/>
        <w:numPr>
          <w:ilvl w:val="0"/>
          <w:numId w:val="25"/>
        </w:numPr>
        <w:spacing w:after="120" w:line="276" w:lineRule="auto"/>
        <w:ind w:left="284" w:hanging="284"/>
        <w:contextualSpacing w:val="0"/>
        <w:jc w:val="both"/>
        <w:rPr>
          <w:rFonts w:ascii="Arial" w:eastAsia="Times New Roman" w:hAnsi="Arial" w:cs="Arial"/>
          <w:sz w:val="20"/>
          <w:szCs w:val="20"/>
          <w:lang w:eastAsia="pl-PL"/>
        </w:rPr>
      </w:pPr>
      <w:r>
        <w:rPr>
          <w:rFonts w:ascii="Arial" w:eastAsia="Times New Roman" w:hAnsi="Arial" w:cs="Arial"/>
          <w:sz w:val="20"/>
          <w:szCs w:val="20"/>
          <w:lang w:eastAsia="pl-PL"/>
        </w:rPr>
        <w:t>p</w:t>
      </w:r>
      <w:r w:rsidRPr="00DE27B9">
        <w:rPr>
          <w:rFonts w:ascii="Arial" w:eastAsia="Times New Roman" w:hAnsi="Arial" w:cs="Arial"/>
          <w:sz w:val="20"/>
          <w:szCs w:val="20"/>
          <w:lang w:eastAsia="pl-PL"/>
        </w:rPr>
        <w:t>rzedłużenie terminu składania ofert nie wpływa na bieg terminu składania wniosku o wyjaśn</w:t>
      </w:r>
      <w:r>
        <w:rPr>
          <w:rFonts w:ascii="Arial" w:eastAsia="Times New Roman" w:hAnsi="Arial" w:cs="Arial"/>
          <w:sz w:val="20"/>
          <w:szCs w:val="20"/>
          <w:lang w:eastAsia="pl-PL"/>
        </w:rPr>
        <w:t>ienie treści SWZ;</w:t>
      </w:r>
    </w:p>
    <w:p w14:paraId="5E97230B" w14:textId="77777777" w:rsidR="00E168CB" w:rsidRDefault="00E168CB" w:rsidP="00E168CB">
      <w:pPr>
        <w:pStyle w:val="Akapitzlist"/>
        <w:numPr>
          <w:ilvl w:val="0"/>
          <w:numId w:val="25"/>
        </w:numPr>
        <w:spacing w:after="120" w:line="276" w:lineRule="auto"/>
        <w:ind w:left="284" w:hanging="284"/>
        <w:contextualSpacing w:val="0"/>
        <w:jc w:val="both"/>
        <w:rPr>
          <w:rFonts w:ascii="Arial" w:eastAsia="Times New Roman" w:hAnsi="Arial" w:cs="Arial"/>
          <w:sz w:val="20"/>
          <w:szCs w:val="20"/>
          <w:lang w:eastAsia="pl-PL"/>
        </w:rPr>
      </w:pPr>
      <w:r>
        <w:rPr>
          <w:rFonts w:ascii="Arial" w:eastAsia="Times New Roman" w:hAnsi="Arial" w:cs="Arial"/>
          <w:sz w:val="20"/>
          <w:szCs w:val="20"/>
          <w:lang w:eastAsia="pl-PL"/>
        </w:rPr>
        <w:t>w</w:t>
      </w:r>
      <w:r w:rsidRPr="00DE27B9">
        <w:rPr>
          <w:rFonts w:ascii="Arial" w:eastAsia="Times New Roman" w:hAnsi="Arial" w:cs="Arial"/>
          <w:sz w:val="20"/>
          <w:szCs w:val="20"/>
          <w:lang w:eastAsia="pl-PL"/>
        </w:rPr>
        <w:t xml:space="preserve"> przypadku gdy wniosek o wyjaśnienie treści SWZ nie wpłynął w terminie, </w:t>
      </w:r>
      <w:r>
        <w:rPr>
          <w:rFonts w:ascii="Arial" w:eastAsia="Times New Roman" w:hAnsi="Arial" w:cs="Arial"/>
          <w:sz w:val="20"/>
          <w:szCs w:val="20"/>
          <w:lang w:eastAsia="pl-PL"/>
        </w:rPr>
        <w:t>Z</w:t>
      </w:r>
      <w:r w:rsidRPr="00DE27B9">
        <w:rPr>
          <w:rFonts w:ascii="Arial" w:eastAsia="Times New Roman" w:hAnsi="Arial" w:cs="Arial"/>
          <w:sz w:val="20"/>
          <w:szCs w:val="20"/>
          <w:lang w:eastAsia="pl-PL"/>
        </w:rPr>
        <w:t>amawiający</w:t>
      </w:r>
      <w:r>
        <w:rPr>
          <w:rFonts w:ascii="Arial" w:eastAsia="Times New Roman" w:hAnsi="Arial" w:cs="Arial"/>
          <w:sz w:val="20"/>
          <w:szCs w:val="20"/>
          <w:lang w:eastAsia="pl-PL"/>
        </w:rPr>
        <w:t xml:space="preserve"> może udzielić wyjaśnień mimo braku</w:t>
      </w:r>
      <w:r w:rsidRPr="00DE27B9">
        <w:rPr>
          <w:rFonts w:ascii="Arial" w:eastAsia="Times New Roman" w:hAnsi="Arial" w:cs="Arial"/>
          <w:sz w:val="20"/>
          <w:szCs w:val="20"/>
          <w:lang w:eastAsia="pl-PL"/>
        </w:rPr>
        <w:t xml:space="preserve"> obowiązku udzielania wyjaśnień SWZ</w:t>
      </w:r>
      <w:r>
        <w:rPr>
          <w:rFonts w:ascii="Arial" w:eastAsia="Times New Roman" w:hAnsi="Arial" w:cs="Arial"/>
          <w:sz w:val="20"/>
          <w:szCs w:val="20"/>
          <w:lang w:eastAsia="pl-PL"/>
        </w:rPr>
        <w:t xml:space="preserve"> bez konieczności przedłużenia terminu składania ofert lub pozostawić wniosek bez rozpoznania;</w:t>
      </w:r>
    </w:p>
    <w:p w14:paraId="67284A2A" w14:textId="77777777" w:rsidR="00E168CB" w:rsidRDefault="00E168CB" w:rsidP="00E168CB">
      <w:pPr>
        <w:pStyle w:val="Akapitzlist"/>
        <w:numPr>
          <w:ilvl w:val="0"/>
          <w:numId w:val="25"/>
        </w:numPr>
        <w:spacing w:after="120" w:line="276" w:lineRule="auto"/>
        <w:ind w:left="284" w:hanging="284"/>
        <w:contextualSpacing w:val="0"/>
        <w:jc w:val="both"/>
        <w:rPr>
          <w:rFonts w:ascii="Arial" w:eastAsia="Times New Roman" w:hAnsi="Arial" w:cs="Arial"/>
          <w:sz w:val="20"/>
          <w:szCs w:val="20"/>
          <w:lang w:eastAsia="pl-PL"/>
        </w:rPr>
      </w:pPr>
      <w:r>
        <w:rPr>
          <w:rFonts w:ascii="Arial" w:eastAsia="Times New Roman" w:hAnsi="Arial" w:cs="Arial"/>
          <w:sz w:val="20"/>
          <w:szCs w:val="20"/>
          <w:lang w:eastAsia="pl-PL"/>
        </w:rPr>
        <w:t>t</w:t>
      </w:r>
      <w:r w:rsidRPr="00DE27B9">
        <w:rPr>
          <w:rFonts w:ascii="Arial" w:eastAsia="Times New Roman" w:hAnsi="Arial" w:cs="Arial"/>
          <w:sz w:val="20"/>
          <w:szCs w:val="20"/>
          <w:lang w:eastAsia="pl-PL"/>
        </w:rPr>
        <w:t xml:space="preserve">reść zapytań wraz z wyjaśnieniami </w:t>
      </w:r>
      <w:r>
        <w:rPr>
          <w:rFonts w:ascii="Arial" w:eastAsia="Times New Roman" w:hAnsi="Arial" w:cs="Arial"/>
          <w:sz w:val="20"/>
          <w:szCs w:val="20"/>
          <w:lang w:eastAsia="pl-PL"/>
        </w:rPr>
        <w:t>Z</w:t>
      </w:r>
      <w:r w:rsidRPr="00DE27B9">
        <w:rPr>
          <w:rFonts w:ascii="Arial" w:eastAsia="Times New Roman" w:hAnsi="Arial" w:cs="Arial"/>
          <w:sz w:val="20"/>
          <w:szCs w:val="20"/>
          <w:lang w:eastAsia="pl-PL"/>
        </w:rPr>
        <w:t>amawiający udostępnia na stronie internetowej prowadzonego postępowania, bez ujawniania źródła zapytania.</w:t>
      </w:r>
    </w:p>
    <w:p w14:paraId="0FB2200D" w14:textId="77777777" w:rsidR="00E168CB" w:rsidRPr="00E2492D" w:rsidRDefault="00E168CB" w:rsidP="00E168CB">
      <w:pPr>
        <w:pStyle w:val="Akapitzlist"/>
        <w:numPr>
          <w:ilvl w:val="0"/>
          <w:numId w:val="24"/>
        </w:numPr>
        <w:spacing w:after="120" w:line="276" w:lineRule="auto"/>
        <w:ind w:left="284" w:hanging="284"/>
        <w:contextualSpacing w:val="0"/>
        <w:jc w:val="both"/>
        <w:rPr>
          <w:rFonts w:ascii="Arial" w:hAnsi="Arial" w:cs="Arial"/>
          <w:b/>
          <w:color w:val="000000"/>
          <w:sz w:val="20"/>
          <w:szCs w:val="20"/>
        </w:rPr>
      </w:pPr>
      <w:r w:rsidRPr="00E2492D">
        <w:rPr>
          <w:rFonts w:ascii="Arial" w:hAnsi="Arial" w:cs="Arial"/>
          <w:b/>
          <w:sz w:val="20"/>
          <w:szCs w:val="20"/>
        </w:rPr>
        <w:t>Sposób sporządzenia dokumentów elektronicznych, oświadczeń lub elektronicznych kopii dokumentów lub oświadczeń musi być zgodny z wymaganiami określonymi w:</w:t>
      </w:r>
    </w:p>
    <w:p w14:paraId="3F8450B0" w14:textId="77777777" w:rsidR="00E168CB" w:rsidRPr="00684E06" w:rsidRDefault="00E168CB" w:rsidP="00E168CB">
      <w:pPr>
        <w:pStyle w:val="Akapitzlist"/>
        <w:numPr>
          <w:ilvl w:val="0"/>
          <w:numId w:val="7"/>
        </w:numPr>
        <w:spacing w:after="120" w:line="276" w:lineRule="auto"/>
        <w:ind w:left="284" w:hanging="284"/>
        <w:contextualSpacing w:val="0"/>
        <w:jc w:val="both"/>
        <w:rPr>
          <w:rFonts w:ascii="Arial" w:hAnsi="Arial" w:cs="Arial"/>
          <w:color w:val="000000"/>
          <w:sz w:val="20"/>
          <w:szCs w:val="20"/>
        </w:rPr>
      </w:pPr>
      <w:r w:rsidRPr="00DE27B9">
        <w:rPr>
          <w:rFonts w:ascii="Arial" w:hAnsi="Arial" w:cs="Arial"/>
          <w:i/>
          <w:sz w:val="20"/>
          <w:szCs w:val="20"/>
        </w:rPr>
        <w:t xml:space="preserve">Rozporządzeniu Prezesa Rady Ministrów z dnia 30 grudnia 2020 r. w sprawie sposobu sporządzania </w:t>
      </w:r>
      <w:r w:rsidRPr="00DE27B9">
        <w:rPr>
          <w:rFonts w:ascii="Arial" w:hAnsi="Arial" w:cs="Arial"/>
          <w:i/>
          <w:sz w:val="20"/>
          <w:szCs w:val="20"/>
        </w:rPr>
        <w:br/>
        <w:t>i przekazywania informacji oraz wymagań technicznych dla dokumentów elektronicznych oraz środków komunikacji elektronicznej w postępowaniu o udzielenie zamówienia publicznego lub konkursie</w:t>
      </w:r>
      <w:r>
        <w:rPr>
          <w:rFonts w:ascii="Arial" w:hAnsi="Arial" w:cs="Arial"/>
          <w:sz w:val="20"/>
          <w:szCs w:val="20"/>
        </w:rPr>
        <w:t xml:space="preserve"> (Dz.U. z 2020 r., poz. 2452) </w:t>
      </w:r>
    </w:p>
    <w:p w14:paraId="52185218" w14:textId="77777777" w:rsidR="00E168CB" w:rsidRDefault="00E168CB" w:rsidP="00E168CB">
      <w:pPr>
        <w:pStyle w:val="Akapitzlist"/>
        <w:spacing w:after="120" w:line="276" w:lineRule="auto"/>
        <w:ind w:left="284"/>
        <w:contextualSpacing w:val="0"/>
        <w:jc w:val="both"/>
        <w:rPr>
          <w:rFonts w:ascii="Arial" w:hAnsi="Arial" w:cs="Arial"/>
          <w:sz w:val="20"/>
          <w:szCs w:val="20"/>
        </w:rPr>
      </w:pPr>
      <w:r>
        <w:rPr>
          <w:rFonts w:ascii="Arial" w:hAnsi="Arial" w:cs="Arial"/>
          <w:sz w:val="20"/>
          <w:szCs w:val="20"/>
        </w:rPr>
        <w:t xml:space="preserve">oraz </w:t>
      </w:r>
    </w:p>
    <w:p w14:paraId="0A123A9D" w14:textId="77777777" w:rsidR="00E168CB" w:rsidRDefault="00E168CB" w:rsidP="00E168CB">
      <w:pPr>
        <w:pStyle w:val="Akapitzlist"/>
        <w:numPr>
          <w:ilvl w:val="0"/>
          <w:numId w:val="7"/>
        </w:numPr>
        <w:spacing w:after="120" w:line="276" w:lineRule="auto"/>
        <w:ind w:left="284" w:hanging="284"/>
        <w:contextualSpacing w:val="0"/>
        <w:jc w:val="both"/>
        <w:rPr>
          <w:rFonts w:ascii="Arial" w:hAnsi="Arial" w:cs="Arial"/>
          <w:i/>
          <w:color w:val="000000"/>
          <w:sz w:val="20"/>
          <w:szCs w:val="20"/>
        </w:rPr>
      </w:pPr>
      <w:r w:rsidRPr="00DE27B9">
        <w:rPr>
          <w:rFonts w:ascii="Arial" w:hAnsi="Arial" w:cs="Arial"/>
          <w:i/>
          <w:color w:val="000000"/>
          <w:sz w:val="20"/>
          <w:szCs w:val="20"/>
        </w:rPr>
        <w:t>Rozporządzeniu Ministra Rozwoju, Pracy i Technologii z dnia 23 grudnia 2020 r. w sprawie podmiotowych środków dowodowych oraz innych dokumentów lub oświadczeń, jakich może żądać Zamawiający od Wykonawcy</w:t>
      </w:r>
      <w:r>
        <w:rPr>
          <w:rFonts w:ascii="Arial" w:hAnsi="Arial" w:cs="Arial"/>
          <w:i/>
          <w:color w:val="000000"/>
          <w:sz w:val="20"/>
          <w:szCs w:val="20"/>
        </w:rPr>
        <w:t xml:space="preserve"> </w:t>
      </w:r>
      <w:r>
        <w:rPr>
          <w:rFonts w:ascii="Arial" w:hAnsi="Arial" w:cs="Arial"/>
          <w:sz w:val="20"/>
          <w:szCs w:val="20"/>
        </w:rPr>
        <w:t>(Dz.U. z 2020 r., poz. 2415)</w:t>
      </w:r>
      <w:r w:rsidRPr="00DE27B9">
        <w:rPr>
          <w:rFonts w:ascii="Arial" w:hAnsi="Arial" w:cs="Arial"/>
          <w:i/>
          <w:color w:val="000000"/>
          <w:sz w:val="20"/>
          <w:szCs w:val="20"/>
        </w:rPr>
        <w:t>.</w:t>
      </w:r>
    </w:p>
    <w:p w14:paraId="0FF4FD33" w14:textId="77777777" w:rsidR="00E168CB" w:rsidRPr="00A3394C" w:rsidRDefault="00E168CB" w:rsidP="00E168CB">
      <w:pPr>
        <w:pStyle w:val="Akapitzlist"/>
        <w:numPr>
          <w:ilvl w:val="0"/>
          <w:numId w:val="24"/>
        </w:numPr>
        <w:spacing w:after="120" w:line="276" w:lineRule="auto"/>
        <w:ind w:left="284" w:hanging="284"/>
        <w:contextualSpacing w:val="0"/>
        <w:jc w:val="both"/>
        <w:rPr>
          <w:rFonts w:ascii="Arial" w:hAnsi="Arial" w:cs="Arial"/>
          <w:b/>
          <w:color w:val="000000"/>
          <w:sz w:val="20"/>
          <w:szCs w:val="20"/>
        </w:rPr>
      </w:pPr>
      <w:r w:rsidRPr="00A3394C">
        <w:rPr>
          <w:rFonts w:ascii="Arial" w:hAnsi="Arial" w:cs="Arial"/>
          <w:b/>
          <w:sz w:val="20"/>
          <w:szCs w:val="20"/>
        </w:rPr>
        <w:t>Zamawiający nie przewiduje innej formy komunikacji niż środki komunikacji elektronicznej.</w:t>
      </w:r>
    </w:p>
    <w:p w14:paraId="44A248CC" w14:textId="77777777" w:rsidR="00E168CB" w:rsidRPr="00A3394C" w:rsidRDefault="00E168CB" w:rsidP="00E168CB">
      <w:pPr>
        <w:pStyle w:val="Akapitzlist"/>
        <w:numPr>
          <w:ilvl w:val="0"/>
          <w:numId w:val="24"/>
        </w:numPr>
        <w:spacing w:after="120" w:line="276" w:lineRule="auto"/>
        <w:ind w:left="284" w:hanging="284"/>
        <w:contextualSpacing w:val="0"/>
        <w:jc w:val="both"/>
        <w:rPr>
          <w:rFonts w:ascii="Arial" w:hAnsi="Arial" w:cs="Arial"/>
          <w:b/>
          <w:color w:val="000000"/>
          <w:sz w:val="20"/>
          <w:szCs w:val="20"/>
        </w:rPr>
      </w:pPr>
      <w:r w:rsidRPr="00A3394C">
        <w:rPr>
          <w:rFonts w:ascii="Arial" w:hAnsi="Arial" w:cs="Arial"/>
          <w:b/>
          <w:sz w:val="20"/>
          <w:szCs w:val="20"/>
        </w:rPr>
        <w:t>Zamawiający określa dopuszczalny format podpisu elektronicznego następująco:</w:t>
      </w:r>
    </w:p>
    <w:p w14:paraId="20CF8796" w14:textId="77777777" w:rsidR="00E168CB" w:rsidRDefault="00E168CB" w:rsidP="00E168CB">
      <w:pPr>
        <w:pStyle w:val="Akapitzlist"/>
        <w:spacing w:after="120" w:line="276" w:lineRule="auto"/>
        <w:ind w:left="284"/>
        <w:contextualSpacing w:val="0"/>
        <w:jc w:val="both"/>
        <w:rPr>
          <w:rFonts w:ascii="Arial" w:hAnsi="Arial" w:cs="Arial"/>
          <w:sz w:val="20"/>
          <w:szCs w:val="20"/>
        </w:rPr>
      </w:pPr>
      <w:r>
        <w:rPr>
          <w:rFonts w:ascii="Arial" w:hAnsi="Arial" w:cs="Arial"/>
          <w:sz w:val="20"/>
          <w:szCs w:val="20"/>
        </w:rPr>
        <w:t xml:space="preserve">dokumenty w formacie „pdf” – zaleca się podpisać formatem </w:t>
      </w:r>
      <w:proofErr w:type="spellStart"/>
      <w:r>
        <w:rPr>
          <w:rFonts w:ascii="Arial" w:hAnsi="Arial" w:cs="Arial"/>
          <w:sz w:val="20"/>
          <w:szCs w:val="20"/>
        </w:rPr>
        <w:t>PAdES</w:t>
      </w:r>
      <w:proofErr w:type="spellEnd"/>
    </w:p>
    <w:p w14:paraId="54915849" w14:textId="77777777" w:rsidR="00E168CB" w:rsidRDefault="00E168CB" w:rsidP="00E168CB">
      <w:pPr>
        <w:pStyle w:val="Akapitzlist"/>
        <w:spacing w:after="120" w:line="276" w:lineRule="auto"/>
        <w:ind w:left="284"/>
        <w:contextualSpacing w:val="0"/>
        <w:jc w:val="both"/>
        <w:rPr>
          <w:rFonts w:ascii="Arial" w:hAnsi="Arial" w:cs="Arial"/>
          <w:color w:val="000000"/>
          <w:sz w:val="20"/>
          <w:szCs w:val="20"/>
        </w:rPr>
      </w:pPr>
      <w:r>
        <w:rPr>
          <w:rFonts w:ascii="Arial" w:hAnsi="Arial" w:cs="Arial"/>
          <w:color w:val="000000"/>
          <w:sz w:val="20"/>
          <w:szCs w:val="20"/>
        </w:rPr>
        <w:t xml:space="preserve">dopuszcza się podpisywanie dokumentów w formacie innym niż „pdf”, wtedy należy użyć formatu </w:t>
      </w:r>
      <w:proofErr w:type="spellStart"/>
      <w:r>
        <w:rPr>
          <w:rFonts w:ascii="Arial" w:hAnsi="Arial" w:cs="Arial"/>
          <w:color w:val="000000"/>
          <w:sz w:val="20"/>
          <w:szCs w:val="20"/>
        </w:rPr>
        <w:t>XAdES</w:t>
      </w:r>
      <w:proofErr w:type="spellEnd"/>
    </w:p>
    <w:p w14:paraId="66F4DDB5" w14:textId="77777777" w:rsidR="00E168CB" w:rsidRPr="003F3357" w:rsidRDefault="00E168CB" w:rsidP="00E168CB">
      <w:pPr>
        <w:pStyle w:val="Akapitzlist"/>
        <w:spacing w:after="120" w:line="276" w:lineRule="auto"/>
        <w:ind w:left="284"/>
        <w:contextualSpacing w:val="0"/>
        <w:jc w:val="both"/>
        <w:rPr>
          <w:rFonts w:ascii="Arial" w:hAnsi="Arial" w:cs="Arial"/>
          <w:i/>
          <w:color w:val="000000"/>
          <w:sz w:val="20"/>
          <w:szCs w:val="20"/>
        </w:rPr>
      </w:pPr>
      <w:r w:rsidRPr="003F3357">
        <w:rPr>
          <w:rFonts w:ascii="Arial" w:hAnsi="Arial" w:cs="Arial"/>
          <w:color w:val="000000"/>
          <w:sz w:val="20"/>
          <w:szCs w:val="20"/>
          <w:u w:val="single"/>
        </w:rPr>
        <w:t>podstawa</w:t>
      </w:r>
      <w:r>
        <w:rPr>
          <w:rFonts w:ascii="Arial" w:hAnsi="Arial" w:cs="Arial"/>
          <w:color w:val="000000"/>
          <w:sz w:val="20"/>
          <w:szCs w:val="20"/>
        </w:rPr>
        <w:t xml:space="preserve">: </w:t>
      </w:r>
      <w:r w:rsidRPr="003F3357">
        <w:rPr>
          <w:rFonts w:ascii="Arial" w:hAnsi="Arial" w:cs="Arial"/>
          <w:i/>
          <w:color w:val="000000"/>
          <w:sz w:val="20"/>
          <w:szCs w:val="20"/>
        </w:rPr>
        <w: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 r., poz. 2452).</w:t>
      </w:r>
    </w:p>
    <w:p w14:paraId="5AEA45E3" w14:textId="77777777" w:rsidR="00E168CB" w:rsidRDefault="00E168CB" w:rsidP="00E168CB">
      <w:pPr>
        <w:pStyle w:val="Akapitzlist"/>
        <w:spacing w:after="120" w:line="276" w:lineRule="auto"/>
        <w:ind w:left="284"/>
        <w:contextualSpacing w:val="0"/>
        <w:jc w:val="both"/>
        <w:rPr>
          <w:rFonts w:ascii="Arial" w:hAnsi="Arial" w:cs="Arial"/>
          <w:color w:val="000000"/>
          <w:sz w:val="20"/>
          <w:szCs w:val="20"/>
        </w:rPr>
      </w:pPr>
      <w:r w:rsidRPr="00AE02A5">
        <w:rPr>
          <w:rFonts w:ascii="Arial" w:hAnsi="Arial" w:cs="Arial"/>
          <w:color w:val="000000"/>
          <w:sz w:val="20"/>
          <w:szCs w:val="20"/>
        </w:rPr>
        <w:t xml:space="preserve">Za datę przekazania dokumentów oraz innych informacji w sprawie </w:t>
      </w:r>
      <w:r>
        <w:rPr>
          <w:rFonts w:ascii="Arial" w:hAnsi="Arial" w:cs="Arial"/>
          <w:color w:val="000000"/>
          <w:sz w:val="20"/>
          <w:szCs w:val="20"/>
        </w:rPr>
        <w:t xml:space="preserve">za pomocą platformy zakupowej, </w:t>
      </w:r>
      <w:r w:rsidRPr="00AE02A5">
        <w:rPr>
          <w:rFonts w:ascii="Arial" w:hAnsi="Arial" w:cs="Arial"/>
          <w:color w:val="000000"/>
          <w:sz w:val="20"/>
          <w:szCs w:val="20"/>
        </w:rPr>
        <w:t xml:space="preserve">przyjmuje się datę ich przesłania za pośrednictwem platformy zakupowej i pojawieniu się komunikatu </w:t>
      </w:r>
      <w:r>
        <w:rPr>
          <w:rFonts w:ascii="Arial" w:hAnsi="Arial" w:cs="Arial"/>
          <w:color w:val="000000"/>
          <w:sz w:val="20"/>
          <w:szCs w:val="20"/>
        </w:rPr>
        <w:br/>
      </w:r>
      <w:r w:rsidRPr="00AE02A5">
        <w:rPr>
          <w:rFonts w:ascii="Arial" w:hAnsi="Arial" w:cs="Arial"/>
          <w:color w:val="000000"/>
          <w:sz w:val="20"/>
          <w:szCs w:val="20"/>
        </w:rPr>
        <w:t xml:space="preserve">o wysłaniu wiadomości do Zamawiającego. </w:t>
      </w:r>
    </w:p>
    <w:p w14:paraId="68880D33" w14:textId="77777777" w:rsidR="00E168CB" w:rsidRPr="00684E06" w:rsidRDefault="00E168CB" w:rsidP="00E168CB">
      <w:pPr>
        <w:pStyle w:val="Akapitzlist"/>
        <w:numPr>
          <w:ilvl w:val="1"/>
          <w:numId w:val="22"/>
        </w:numPr>
        <w:spacing w:after="120" w:line="276" w:lineRule="auto"/>
        <w:ind w:left="284" w:hanging="285"/>
        <w:contextualSpacing w:val="0"/>
        <w:jc w:val="both"/>
        <w:rPr>
          <w:rFonts w:ascii="Arial" w:hAnsi="Arial" w:cs="Arial"/>
          <w:color w:val="000000"/>
          <w:sz w:val="20"/>
          <w:szCs w:val="20"/>
        </w:rPr>
      </w:pPr>
      <w:r w:rsidRPr="00684E06">
        <w:rPr>
          <w:rFonts w:ascii="Arial" w:hAnsi="Arial" w:cs="Arial"/>
          <w:sz w:val="20"/>
          <w:szCs w:val="20"/>
          <w:lang w:eastAsia="x-none"/>
        </w:rPr>
        <w:t>Wykonawca, przystępując do niniejszego postępowania o udzielenie zamówienia publicznego</w:t>
      </w:r>
      <w:r>
        <w:rPr>
          <w:rFonts w:ascii="Arial" w:hAnsi="Arial" w:cs="Arial"/>
          <w:sz w:val="20"/>
          <w:szCs w:val="20"/>
          <w:lang w:eastAsia="x-none"/>
        </w:rPr>
        <w:t>,</w:t>
      </w:r>
      <w:r w:rsidRPr="00684E06">
        <w:rPr>
          <w:rFonts w:ascii="Arial" w:hAnsi="Arial" w:cs="Arial"/>
          <w:sz w:val="20"/>
          <w:szCs w:val="20"/>
          <w:lang w:eastAsia="x-none"/>
        </w:rPr>
        <w:t xml:space="preserve"> zapoznał się i akceptuje warunki korzystania z platformazakupowa.pl określone w Regulaminie zamieszczonym na </w:t>
      </w:r>
      <w:r>
        <w:rPr>
          <w:rFonts w:ascii="Arial" w:hAnsi="Arial" w:cs="Arial"/>
          <w:sz w:val="20"/>
          <w:szCs w:val="20"/>
          <w:lang w:eastAsia="x-none"/>
        </w:rPr>
        <w:t>Platformie zakupowej</w:t>
      </w:r>
      <w:r w:rsidRPr="00684E06">
        <w:rPr>
          <w:rFonts w:ascii="Arial" w:hAnsi="Arial" w:cs="Arial"/>
          <w:sz w:val="20"/>
          <w:szCs w:val="20"/>
          <w:lang w:eastAsia="x-none"/>
        </w:rPr>
        <w:t xml:space="preserve"> pod linkiem w zakładce </w:t>
      </w:r>
      <w:r>
        <w:rPr>
          <w:rFonts w:ascii="Arial" w:hAnsi="Arial" w:cs="Arial"/>
          <w:sz w:val="20"/>
          <w:szCs w:val="20"/>
          <w:lang w:eastAsia="x-none"/>
        </w:rPr>
        <w:t>„</w:t>
      </w:r>
      <w:r w:rsidRPr="00684E06">
        <w:rPr>
          <w:rFonts w:ascii="Arial" w:hAnsi="Arial" w:cs="Arial"/>
          <w:sz w:val="20"/>
          <w:szCs w:val="20"/>
          <w:lang w:eastAsia="x-none"/>
        </w:rPr>
        <w:t>Regulamin</w:t>
      </w:r>
      <w:r>
        <w:rPr>
          <w:rFonts w:ascii="Arial" w:hAnsi="Arial" w:cs="Arial"/>
          <w:sz w:val="20"/>
          <w:szCs w:val="20"/>
          <w:lang w:eastAsia="x-none"/>
        </w:rPr>
        <w:t>”</w:t>
      </w:r>
      <w:r w:rsidRPr="00684E06">
        <w:rPr>
          <w:rFonts w:ascii="Arial" w:hAnsi="Arial" w:cs="Arial"/>
          <w:sz w:val="20"/>
          <w:szCs w:val="20"/>
          <w:lang w:eastAsia="x-none"/>
        </w:rPr>
        <w:t xml:space="preserve"> oraz uznaje go za wiążący.</w:t>
      </w:r>
    </w:p>
    <w:p w14:paraId="466F4168" w14:textId="77777777" w:rsidR="00E168CB" w:rsidRPr="00684E06" w:rsidRDefault="00E168CB" w:rsidP="00E168CB">
      <w:pPr>
        <w:pStyle w:val="Akapitzlist"/>
        <w:numPr>
          <w:ilvl w:val="1"/>
          <w:numId w:val="22"/>
        </w:numPr>
        <w:spacing w:after="120" w:line="276" w:lineRule="auto"/>
        <w:ind w:left="284" w:hanging="285"/>
        <w:contextualSpacing w:val="0"/>
        <w:jc w:val="both"/>
        <w:rPr>
          <w:rFonts w:ascii="Arial" w:hAnsi="Arial" w:cs="Arial"/>
          <w:color w:val="000000"/>
          <w:sz w:val="20"/>
          <w:szCs w:val="20"/>
        </w:rPr>
      </w:pPr>
      <w:r w:rsidRPr="00684E06">
        <w:rPr>
          <w:rFonts w:ascii="Arial" w:hAnsi="Arial" w:cs="Arial"/>
          <w:b/>
          <w:color w:val="000000"/>
          <w:sz w:val="20"/>
          <w:szCs w:val="20"/>
          <w:u w:val="single"/>
        </w:rPr>
        <w:t>Wszelkie instrukcje dotyczące korzystania z platformy zakupowej</w:t>
      </w:r>
      <w:r w:rsidRPr="00684E06">
        <w:rPr>
          <w:rFonts w:ascii="Arial" w:hAnsi="Arial" w:cs="Arial"/>
          <w:color w:val="000000"/>
          <w:sz w:val="20"/>
          <w:szCs w:val="20"/>
        </w:rPr>
        <w:t xml:space="preserve"> w zakresie m.in. logowania, składania wniosków o wyjaśnienie treści SWZ, składania ofert i innych dokumentów w toku postępowania oraz innych czynności p</w:t>
      </w:r>
      <w:r>
        <w:rPr>
          <w:rFonts w:ascii="Arial" w:hAnsi="Arial" w:cs="Arial"/>
          <w:color w:val="000000"/>
          <w:sz w:val="20"/>
          <w:szCs w:val="20"/>
        </w:rPr>
        <w:t>odejmowanych w prowadzonym postę</w:t>
      </w:r>
      <w:r w:rsidRPr="00684E06">
        <w:rPr>
          <w:rFonts w:ascii="Arial" w:hAnsi="Arial" w:cs="Arial"/>
          <w:color w:val="000000"/>
          <w:sz w:val="20"/>
          <w:szCs w:val="20"/>
        </w:rPr>
        <w:t xml:space="preserve">powaniu </w:t>
      </w:r>
      <w:r>
        <w:rPr>
          <w:rFonts w:ascii="Arial" w:hAnsi="Arial" w:cs="Arial"/>
          <w:color w:val="000000"/>
          <w:sz w:val="20"/>
          <w:szCs w:val="20"/>
        </w:rPr>
        <w:t>o udzielenie zamówienia publicznego</w:t>
      </w:r>
      <w:r w:rsidRPr="00684E06">
        <w:rPr>
          <w:rFonts w:ascii="Arial" w:hAnsi="Arial" w:cs="Arial"/>
          <w:color w:val="000000"/>
          <w:sz w:val="20"/>
          <w:szCs w:val="20"/>
        </w:rPr>
        <w:t xml:space="preserve"> są dostępne pod adresem: </w:t>
      </w:r>
      <w:hyperlink r:id="rId24" w:history="1">
        <w:r w:rsidRPr="00684E06">
          <w:rPr>
            <w:rStyle w:val="Hipercze"/>
            <w:rFonts w:ascii="Arial" w:hAnsi="Arial" w:cs="Arial"/>
            <w:b/>
            <w:color w:val="auto"/>
            <w:sz w:val="20"/>
            <w:szCs w:val="20"/>
          </w:rPr>
          <w:t>https://platformazakupowa.pl/strona/45-instrukcje</w:t>
        </w:r>
      </w:hyperlink>
      <w:r w:rsidRPr="00684E06">
        <w:rPr>
          <w:rFonts w:ascii="Arial" w:hAnsi="Arial" w:cs="Arial"/>
          <w:b/>
          <w:sz w:val="20"/>
          <w:szCs w:val="20"/>
        </w:rPr>
        <w:t>.</w:t>
      </w:r>
    </w:p>
    <w:p w14:paraId="352D117E" w14:textId="77777777" w:rsidR="00E168CB" w:rsidRPr="00684E06" w:rsidRDefault="00E168CB" w:rsidP="00E168CB">
      <w:pPr>
        <w:pStyle w:val="Akapitzlist"/>
        <w:numPr>
          <w:ilvl w:val="1"/>
          <w:numId w:val="22"/>
        </w:numPr>
        <w:spacing w:after="120" w:line="276" w:lineRule="auto"/>
        <w:ind w:left="284" w:hanging="285"/>
        <w:contextualSpacing w:val="0"/>
        <w:jc w:val="both"/>
        <w:rPr>
          <w:rFonts w:ascii="Arial" w:hAnsi="Arial" w:cs="Arial"/>
          <w:color w:val="000000"/>
          <w:sz w:val="20"/>
          <w:szCs w:val="20"/>
        </w:rPr>
      </w:pPr>
      <w:r w:rsidRPr="00684E06">
        <w:rPr>
          <w:rFonts w:ascii="Arial" w:hAnsi="Arial" w:cs="Arial"/>
          <w:sz w:val="20"/>
          <w:szCs w:val="20"/>
        </w:rPr>
        <w:t>Maksymalny rozmiar plików przesyłanych za pośrednictwem dedykowanych formularzy do: złożenia, zmiany, wycofania oferty lub wniosku oraz do komunikacji wynosi 1</w:t>
      </w:r>
      <w:r>
        <w:rPr>
          <w:rFonts w:ascii="Arial" w:hAnsi="Arial" w:cs="Arial"/>
          <w:sz w:val="20"/>
          <w:szCs w:val="20"/>
        </w:rPr>
        <w:t>5</w:t>
      </w:r>
      <w:r w:rsidRPr="00684E06">
        <w:rPr>
          <w:rFonts w:ascii="Arial" w:hAnsi="Arial" w:cs="Arial"/>
          <w:sz w:val="20"/>
          <w:szCs w:val="20"/>
        </w:rPr>
        <w:t xml:space="preserve">0 MB. </w:t>
      </w:r>
    </w:p>
    <w:p w14:paraId="1D04D908" w14:textId="77777777" w:rsidR="00E168CB" w:rsidRPr="00684E06" w:rsidRDefault="00E168CB" w:rsidP="00E168CB">
      <w:pPr>
        <w:pStyle w:val="Akapitzlist"/>
        <w:numPr>
          <w:ilvl w:val="1"/>
          <w:numId w:val="22"/>
        </w:numPr>
        <w:spacing w:after="120" w:line="276" w:lineRule="auto"/>
        <w:ind w:left="284" w:hanging="285"/>
        <w:contextualSpacing w:val="0"/>
        <w:jc w:val="both"/>
        <w:rPr>
          <w:rFonts w:ascii="Arial" w:hAnsi="Arial" w:cs="Arial"/>
          <w:color w:val="000000"/>
          <w:sz w:val="20"/>
          <w:szCs w:val="20"/>
        </w:rPr>
      </w:pPr>
      <w:r w:rsidRPr="00684E06">
        <w:rPr>
          <w:rFonts w:ascii="Arial" w:hAnsi="Arial" w:cs="Arial"/>
          <w:b/>
          <w:color w:val="000000"/>
          <w:sz w:val="20"/>
          <w:szCs w:val="20"/>
        </w:rPr>
        <w:lastRenderedPageBreak/>
        <w:t>W przypadku pytań technicznych</w:t>
      </w:r>
      <w:r w:rsidRPr="00684E06">
        <w:rPr>
          <w:rFonts w:ascii="Arial" w:hAnsi="Arial" w:cs="Arial"/>
          <w:color w:val="000000"/>
          <w:sz w:val="20"/>
          <w:szCs w:val="20"/>
        </w:rPr>
        <w:t xml:space="preserve"> związanych z działaniem - obsługą systemu platformy zakupowej </w:t>
      </w:r>
      <w:r w:rsidRPr="00684E06">
        <w:rPr>
          <w:rFonts w:ascii="Arial" w:hAnsi="Arial" w:cs="Arial"/>
          <w:color w:val="000000"/>
          <w:sz w:val="20"/>
          <w:szCs w:val="20"/>
        </w:rPr>
        <w:br/>
        <w:t>po stronie Wykonawców, zaleca się bezpośredni kontakt z:</w:t>
      </w:r>
    </w:p>
    <w:p w14:paraId="5E06BB9B" w14:textId="77777777" w:rsidR="00E168CB" w:rsidRDefault="00E168CB" w:rsidP="00E168CB">
      <w:pPr>
        <w:pStyle w:val="Akapitzlist"/>
        <w:spacing w:after="120" w:line="276" w:lineRule="auto"/>
        <w:ind w:left="284" w:hanging="285"/>
        <w:contextualSpacing w:val="0"/>
        <w:jc w:val="center"/>
        <w:rPr>
          <w:rFonts w:ascii="Arial" w:hAnsi="Arial" w:cs="Arial"/>
          <w:b/>
          <w:color w:val="000000"/>
          <w:sz w:val="20"/>
          <w:szCs w:val="20"/>
        </w:rPr>
      </w:pPr>
      <w:r w:rsidRPr="00F16F8A">
        <w:rPr>
          <w:rFonts w:ascii="Arial" w:hAnsi="Arial" w:cs="Arial"/>
          <w:b/>
          <w:color w:val="000000"/>
          <w:sz w:val="20"/>
          <w:szCs w:val="20"/>
        </w:rPr>
        <w:t>Centrum Wsparcia Klienta platformazakupowa.pl</w:t>
      </w:r>
    </w:p>
    <w:p w14:paraId="1D1E37FF" w14:textId="77777777" w:rsidR="00906FF3" w:rsidRDefault="00E168CB" w:rsidP="00E168CB">
      <w:pPr>
        <w:pStyle w:val="Akapitzlist"/>
        <w:spacing w:after="120" w:line="276" w:lineRule="auto"/>
        <w:ind w:left="284" w:hanging="285"/>
        <w:contextualSpacing w:val="0"/>
        <w:jc w:val="center"/>
        <w:rPr>
          <w:rFonts w:ascii="Arial" w:hAnsi="Arial" w:cs="Arial"/>
          <w:b/>
          <w:color w:val="000000"/>
          <w:sz w:val="20"/>
          <w:szCs w:val="20"/>
        </w:rPr>
      </w:pPr>
      <w:r w:rsidRPr="00F16F8A">
        <w:rPr>
          <w:rFonts w:ascii="Arial" w:hAnsi="Arial" w:cs="Arial"/>
          <w:b/>
          <w:color w:val="000000"/>
          <w:sz w:val="20"/>
          <w:szCs w:val="20"/>
        </w:rPr>
        <w:t>pod numer</w:t>
      </w:r>
      <w:r>
        <w:rPr>
          <w:rFonts w:ascii="Arial" w:hAnsi="Arial" w:cs="Arial"/>
          <w:b/>
          <w:color w:val="000000"/>
          <w:sz w:val="20"/>
          <w:szCs w:val="20"/>
        </w:rPr>
        <w:t>em</w:t>
      </w:r>
      <w:r w:rsidRPr="00F16F8A">
        <w:rPr>
          <w:rFonts w:ascii="Arial" w:hAnsi="Arial" w:cs="Arial"/>
          <w:b/>
          <w:color w:val="000000"/>
          <w:sz w:val="20"/>
          <w:szCs w:val="20"/>
        </w:rPr>
        <w:t xml:space="preserve"> telefonu: </w:t>
      </w:r>
      <w:r>
        <w:rPr>
          <w:rFonts w:ascii="Arial" w:hAnsi="Arial" w:cs="Arial"/>
          <w:b/>
          <w:color w:val="000000"/>
          <w:sz w:val="20"/>
          <w:szCs w:val="20"/>
        </w:rPr>
        <w:t xml:space="preserve">22/ 1010202 </w:t>
      </w:r>
    </w:p>
    <w:p w14:paraId="43580FE3" w14:textId="2B56ED22" w:rsidR="00E168CB" w:rsidRDefault="00E168CB" w:rsidP="00E168CB">
      <w:pPr>
        <w:pStyle w:val="Akapitzlist"/>
        <w:spacing w:after="120" w:line="276" w:lineRule="auto"/>
        <w:ind w:left="284" w:hanging="285"/>
        <w:contextualSpacing w:val="0"/>
        <w:jc w:val="center"/>
        <w:rPr>
          <w:rStyle w:val="Hipercze"/>
          <w:rFonts w:ascii="Arial" w:hAnsi="Arial" w:cs="Arial"/>
          <w:b/>
          <w:color w:val="auto"/>
          <w:sz w:val="20"/>
          <w:szCs w:val="20"/>
          <w:u w:val="none"/>
        </w:rPr>
      </w:pPr>
      <w:r>
        <w:rPr>
          <w:rFonts w:ascii="Arial" w:hAnsi="Arial" w:cs="Arial"/>
          <w:b/>
          <w:color w:val="000000"/>
          <w:sz w:val="20"/>
          <w:szCs w:val="20"/>
        </w:rPr>
        <w:t xml:space="preserve">oraz pod adresem </w:t>
      </w:r>
      <w:r w:rsidRPr="00F16F8A">
        <w:rPr>
          <w:rFonts w:ascii="Arial" w:hAnsi="Arial" w:cs="Arial"/>
          <w:b/>
          <w:color w:val="000000"/>
          <w:sz w:val="20"/>
          <w:szCs w:val="20"/>
        </w:rPr>
        <w:t xml:space="preserve">e-mail: </w:t>
      </w:r>
      <w:hyperlink r:id="rId25" w:history="1">
        <w:r w:rsidRPr="00926D27">
          <w:rPr>
            <w:rStyle w:val="Hipercze"/>
            <w:rFonts w:ascii="Arial" w:hAnsi="Arial" w:cs="Arial"/>
            <w:b/>
            <w:color w:val="auto"/>
            <w:sz w:val="20"/>
            <w:szCs w:val="20"/>
            <w:u w:val="none"/>
          </w:rPr>
          <w:t>cwk@platformazakupowa.pl</w:t>
        </w:r>
      </w:hyperlink>
    </w:p>
    <w:p w14:paraId="2466447E" w14:textId="77777777" w:rsidR="00E168CB" w:rsidRPr="00BC5A2F" w:rsidRDefault="00E168CB" w:rsidP="00E168CB">
      <w:pPr>
        <w:pStyle w:val="Akapitzlist"/>
        <w:numPr>
          <w:ilvl w:val="1"/>
          <w:numId w:val="22"/>
        </w:numPr>
        <w:spacing w:after="120" w:line="276" w:lineRule="auto"/>
        <w:jc w:val="both"/>
        <w:rPr>
          <w:rFonts w:ascii="Arial" w:hAnsi="Arial" w:cs="Arial"/>
          <w:sz w:val="20"/>
          <w:szCs w:val="20"/>
          <w:lang w:eastAsia="x-none"/>
        </w:rPr>
      </w:pPr>
      <w:r w:rsidRPr="00684E06">
        <w:rPr>
          <w:rFonts w:ascii="Arial" w:hAnsi="Arial" w:cs="Arial"/>
          <w:sz w:val="20"/>
          <w:szCs w:val="20"/>
          <w:lang w:eastAsia="x-none"/>
        </w:rPr>
        <w:t xml:space="preserve">Zamawiający, zgodnie z </w:t>
      </w:r>
      <w:r w:rsidRPr="00F26CEE">
        <w:rPr>
          <w:rFonts w:ascii="Arial" w:hAnsi="Arial" w:cs="Arial"/>
          <w:i/>
          <w:sz w:val="20"/>
          <w:szCs w:val="20"/>
          <w:lang w:eastAsia="x-none"/>
        </w:rPr>
        <w:t>Rozporządzeni</w:t>
      </w:r>
      <w:r>
        <w:rPr>
          <w:rFonts w:ascii="Arial" w:hAnsi="Arial" w:cs="Arial"/>
          <w:i/>
          <w:sz w:val="20"/>
          <w:szCs w:val="20"/>
          <w:lang w:eastAsia="x-none"/>
        </w:rPr>
        <w:t>em</w:t>
      </w:r>
      <w:r w:rsidRPr="00F26CEE">
        <w:rPr>
          <w:rFonts w:ascii="Arial" w:hAnsi="Arial" w:cs="Arial"/>
          <w:i/>
          <w:sz w:val="20"/>
          <w:szCs w:val="20"/>
          <w:lang w:eastAsia="x-none"/>
        </w:rPr>
        <w:t xml:space="preserve"> </w:t>
      </w:r>
      <w:r>
        <w:rPr>
          <w:rFonts w:ascii="Arial" w:hAnsi="Arial" w:cs="Arial"/>
          <w:i/>
          <w:sz w:val="20"/>
          <w:szCs w:val="20"/>
          <w:lang w:eastAsia="x-none"/>
        </w:rPr>
        <w:t xml:space="preserve">Prezesa Rady Ministrów z dnia 30 grudnia 2020 r. </w:t>
      </w:r>
      <w:r>
        <w:rPr>
          <w:rFonts w:ascii="Arial" w:hAnsi="Arial" w:cs="Arial"/>
          <w:i/>
          <w:sz w:val="20"/>
          <w:szCs w:val="20"/>
          <w:lang w:eastAsia="x-none"/>
        </w:rPr>
        <w:br/>
        <w:t xml:space="preserve">w sprawie sposobu sporządzania i przekazywania informacji oraz wymagań technicznych dla dokumentów elektronicznych oraz środków komunikacji elektronicznej w postępowaniu o udzielenie </w:t>
      </w:r>
      <w:r w:rsidRPr="00BC5A2F">
        <w:rPr>
          <w:rFonts w:ascii="Arial" w:hAnsi="Arial" w:cs="Arial"/>
          <w:i/>
          <w:sz w:val="20"/>
          <w:szCs w:val="20"/>
          <w:lang w:eastAsia="x-none"/>
        </w:rPr>
        <w:t>zamówienia publicznego lub konkursie (Dz.U. z 2020 r., poz. 2452)</w:t>
      </w:r>
      <w:r w:rsidRPr="00BC5A2F">
        <w:rPr>
          <w:rFonts w:ascii="Arial" w:hAnsi="Arial" w:cs="Arial"/>
          <w:sz w:val="20"/>
          <w:szCs w:val="20"/>
          <w:lang w:eastAsia="x-none"/>
        </w:rPr>
        <w:t xml:space="preserve">, określa niezbędne wymagania sprzętowo – aplikacyjne umożliwiające prace na </w:t>
      </w:r>
      <w:r w:rsidRPr="00BC5A2F">
        <w:rPr>
          <w:rFonts w:ascii="Arial" w:hAnsi="Arial" w:cs="Arial"/>
          <w:sz w:val="20"/>
          <w:szCs w:val="20"/>
          <w:u w:val="single"/>
          <w:lang w:eastAsia="x-none"/>
        </w:rPr>
        <w:t>platformazakupowa.pl</w:t>
      </w:r>
      <w:r w:rsidRPr="00BC5A2F">
        <w:rPr>
          <w:rFonts w:ascii="Arial" w:hAnsi="Arial" w:cs="Arial"/>
          <w:sz w:val="20"/>
          <w:szCs w:val="20"/>
          <w:lang w:eastAsia="x-none"/>
        </w:rPr>
        <w:t>, tj.:</w:t>
      </w:r>
    </w:p>
    <w:p w14:paraId="025E6520" w14:textId="77777777" w:rsidR="00E168CB" w:rsidRPr="00684E06" w:rsidRDefault="00E168CB" w:rsidP="00E168CB">
      <w:pPr>
        <w:pStyle w:val="Akapitzlist"/>
        <w:spacing w:after="120" w:line="276" w:lineRule="auto"/>
        <w:ind w:left="360"/>
        <w:jc w:val="both"/>
        <w:rPr>
          <w:rFonts w:ascii="Arial" w:hAnsi="Arial" w:cs="Arial"/>
          <w:sz w:val="6"/>
          <w:szCs w:val="6"/>
          <w:lang w:eastAsia="x-none"/>
        </w:rPr>
      </w:pPr>
    </w:p>
    <w:p w14:paraId="7A5A3DCF" w14:textId="77777777" w:rsidR="00E168CB" w:rsidRDefault="00E168CB" w:rsidP="00E168CB">
      <w:pPr>
        <w:pStyle w:val="Akapitzlist"/>
        <w:numPr>
          <w:ilvl w:val="0"/>
          <w:numId w:val="23"/>
        </w:numPr>
        <w:spacing w:after="120" w:line="276" w:lineRule="auto"/>
        <w:ind w:left="426" w:hanging="426"/>
        <w:jc w:val="both"/>
        <w:rPr>
          <w:rFonts w:ascii="Arial" w:hAnsi="Arial" w:cs="Arial"/>
          <w:sz w:val="20"/>
          <w:szCs w:val="20"/>
          <w:lang w:eastAsia="x-none"/>
        </w:rPr>
      </w:pPr>
      <w:r>
        <w:rPr>
          <w:rFonts w:ascii="Arial" w:hAnsi="Arial" w:cs="Arial"/>
          <w:sz w:val="20"/>
          <w:szCs w:val="20"/>
          <w:lang w:eastAsia="x-none"/>
        </w:rPr>
        <w:t>s</w:t>
      </w:r>
      <w:r w:rsidRPr="00684E06">
        <w:rPr>
          <w:rFonts w:ascii="Arial" w:hAnsi="Arial" w:cs="Arial"/>
          <w:sz w:val="20"/>
          <w:szCs w:val="20"/>
          <w:lang w:eastAsia="x-none"/>
        </w:rPr>
        <w:t xml:space="preserve">tały dostęp do sieci </w:t>
      </w:r>
      <w:proofErr w:type="spellStart"/>
      <w:r w:rsidRPr="00684E06">
        <w:rPr>
          <w:rFonts w:ascii="Arial" w:hAnsi="Arial" w:cs="Arial"/>
          <w:sz w:val="20"/>
          <w:szCs w:val="20"/>
          <w:lang w:eastAsia="x-none"/>
        </w:rPr>
        <w:t>internet</w:t>
      </w:r>
      <w:proofErr w:type="spellEnd"/>
      <w:r w:rsidRPr="00684E06">
        <w:rPr>
          <w:rFonts w:ascii="Arial" w:hAnsi="Arial" w:cs="Arial"/>
          <w:sz w:val="20"/>
          <w:szCs w:val="20"/>
          <w:lang w:eastAsia="x-none"/>
        </w:rPr>
        <w:t xml:space="preserve"> o gwarantowanej przepustowości nie mniejszej niż 512 </w:t>
      </w:r>
      <w:proofErr w:type="spellStart"/>
      <w:r w:rsidRPr="00684E06">
        <w:rPr>
          <w:rFonts w:ascii="Arial" w:hAnsi="Arial" w:cs="Arial"/>
          <w:sz w:val="20"/>
          <w:szCs w:val="20"/>
          <w:lang w:eastAsia="x-none"/>
        </w:rPr>
        <w:t>kb</w:t>
      </w:r>
      <w:proofErr w:type="spellEnd"/>
      <w:r w:rsidRPr="00684E06">
        <w:rPr>
          <w:rFonts w:ascii="Arial" w:hAnsi="Arial" w:cs="Arial"/>
          <w:sz w:val="20"/>
          <w:szCs w:val="20"/>
          <w:lang w:eastAsia="x-none"/>
        </w:rPr>
        <w:t>/s;</w:t>
      </w:r>
    </w:p>
    <w:p w14:paraId="73022F73" w14:textId="77777777" w:rsidR="00E168CB" w:rsidRPr="00684E06" w:rsidRDefault="00E168CB" w:rsidP="00E168CB">
      <w:pPr>
        <w:numPr>
          <w:ilvl w:val="0"/>
          <w:numId w:val="23"/>
        </w:numPr>
        <w:spacing w:after="120" w:line="276" w:lineRule="auto"/>
        <w:ind w:left="426" w:hanging="426"/>
        <w:jc w:val="both"/>
        <w:rPr>
          <w:rFonts w:ascii="Arial" w:hAnsi="Arial" w:cs="Arial"/>
          <w:sz w:val="20"/>
          <w:szCs w:val="20"/>
          <w:lang w:eastAsia="x-none"/>
        </w:rPr>
      </w:pPr>
      <w:r>
        <w:rPr>
          <w:rFonts w:ascii="Arial" w:hAnsi="Arial" w:cs="Arial"/>
          <w:sz w:val="20"/>
          <w:szCs w:val="20"/>
          <w:lang w:eastAsia="x-none"/>
        </w:rPr>
        <w:t>k</w:t>
      </w:r>
      <w:r w:rsidRPr="00684E06">
        <w:rPr>
          <w:rFonts w:ascii="Arial" w:hAnsi="Arial" w:cs="Arial"/>
          <w:sz w:val="20"/>
          <w:szCs w:val="20"/>
          <w:lang w:eastAsia="x-none"/>
        </w:rPr>
        <w:t>omputer klasy PC lub MAC o następującej konfiguracji : pamięć min. 2 GB Ram, procesor Intel IV 2 GHZ lub jego nowsza wersja, jeden z systemów operacyjnych – MS Windows 7, Mac Os×10 4, Linux lub ich nowsze wersje;</w:t>
      </w:r>
    </w:p>
    <w:p w14:paraId="35E34C48" w14:textId="77777777" w:rsidR="00E168CB" w:rsidRPr="00684E06" w:rsidRDefault="00E168CB" w:rsidP="00E168CB">
      <w:pPr>
        <w:numPr>
          <w:ilvl w:val="0"/>
          <w:numId w:val="23"/>
        </w:numPr>
        <w:spacing w:after="120" w:line="276" w:lineRule="auto"/>
        <w:ind w:left="426" w:hanging="426"/>
        <w:jc w:val="both"/>
        <w:rPr>
          <w:rFonts w:ascii="Arial" w:hAnsi="Arial" w:cs="Arial"/>
          <w:sz w:val="20"/>
          <w:szCs w:val="20"/>
          <w:lang w:eastAsia="x-none"/>
        </w:rPr>
      </w:pPr>
      <w:r>
        <w:rPr>
          <w:rFonts w:ascii="Arial" w:hAnsi="Arial" w:cs="Arial"/>
          <w:sz w:val="20"/>
          <w:szCs w:val="20"/>
          <w:lang w:eastAsia="x-none"/>
        </w:rPr>
        <w:t>z</w:t>
      </w:r>
      <w:r w:rsidRPr="00684E06">
        <w:rPr>
          <w:rFonts w:ascii="Arial" w:hAnsi="Arial" w:cs="Arial"/>
          <w:sz w:val="20"/>
          <w:szCs w:val="20"/>
          <w:lang w:eastAsia="x-none"/>
        </w:rPr>
        <w:t xml:space="preserve">ainstalowana dowolna przeglądarka internetowa, w przypadku Internet Explorer minimalna wersja 10 0; </w:t>
      </w:r>
    </w:p>
    <w:p w14:paraId="6BF24995" w14:textId="77777777" w:rsidR="00E168CB" w:rsidRPr="00684E06" w:rsidRDefault="00E168CB" w:rsidP="00E168CB">
      <w:pPr>
        <w:numPr>
          <w:ilvl w:val="0"/>
          <w:numId w:val="23"/>
        </w:numPr>
        <w:spacing w:after="120" w:line="276" w:lineRule="auto"/>
        <w:ind w:left="426" w:hanging="426"/>
        <w:jc w:val="both"/>
        <w:rPr>
          <w:rFonts w:ascii="Arial" w:hAnsi="Arial" w:cs="Arial"/>
          <w:sz w:val="20"/>
          <w:szCs w:val="20"/>
          <w:lang w:eastAsia="x-none"/>
        </w:rPr>
      </w:pPr>
      <w:r>
        <w:rPr>
          <w:rFonts w:ascii="Arial" w:hAnsi="Arial" w:cs="Arial"/>
          <w:sz w:val="20"/>
          <w:szCs w:val="20"/>
          <w:lang w:eastAsia="x-none"/>
        </w:rPr>
        <w:t>w</w:t>
      </w:r>
      <w:r w:rsidRPr="00684E06">
        <w:rPr>
          <w:rFonts w:ascii="Arial" w:hAnsi="Arial" w:cs="Arial"/>
          <w:sz w:val="20"/>
          <w:szCs w:val="20"/>
          <w:lang w:eastAsia="x-none"/>
        </w:rPr>
        <w:t>łączona obsługa JavaScript;</w:t>
      </w:r>
    </w:p>
    <w:p w14:paraId="48FDDAC1" w14:textId="77777777" w:rsidR="00E168CB" w:rsidRPr="00684E06" w:rsidRDefault="00E168CB" w:rsidP="00E168CB">
      <w:pPr>
        <w:numPr>
          <w:ilvl w:val="0"/>
          <w:numId w:val="23"/>
        </w:numPr>
        <w:spacing w:after="120" w:line="276" w:lineRule="auto"/>
        <w:ind w:left="426" w:hanging="426"/>
        <w:jc w:val="both"/>
        <w:rPr>
          <w:rFonts w:ascii="Arial" w:hAnsi="Arial" w:cs="Arial"/>
          <w:sz w:val="20"/>
          <w:szCs w:val="20"/>
          <w:lang w:eastAsia="x-none"/>
        </w:rPr>
      </w:pPr>
      <w:r>
        <w:rPr>
          <w:rFonts w:ascii="Arial" w:hAnsi="Arial" w:cs="Arial"/>
          <w:sz w:val="20"/>
          <w:szCs w:val="20"/>
          <w:lang w:eastAsia="x-none"/>
        </w:rPr>
        <w:t>z</w:t>
      </w:r>
      <w:r w:rsidRPr="00684E06">
        <w:rPr>
          <w:rFonts w:ascii="Arial" w:hAnsi="Arial" w:cs="Arial"/>
          <w:sz w:val="20"/>
          <w:szCs w:val="20"/>
          <w:lang w:eastAsia="x-none"/>
        </w:rPr>
        <w:t xml:space="preserve">ainstalowany program Adobe </w:t>
      </w:r>
      <w:proofErr w:type="spellStart"/>
      <w:r w:rsidRPr="00684E06">
        <w:rPr>
          <w:rFonts w:ascii="Arial" w:hAnsi="Arial" w:cs="Arial"/>
          <w:sz w:val="20"/>
          <w:szCs w:val="20"/>
          <w:lang w:eastAsia="x-none"/>
        </w:rPr>
        <w:t>Acrobat</w:t>
      </w:r>
      <w:proofErr w:type="spellEnd"/>
      <w:r w:rsidRPr="00684E06">
        <w:rPr>
          <w:rFonts w:ascii="Arial" w:hAnsi="Arial" w:cs="Arial"/>
          <w:sz w:val="20"/>
          <w:szCs w:val="20"/>
          <w:lang w:eastAsia="x-none"/>
        </w:rPr>
        <w:t xml:space="preserve"> </w:t>
      </w:r>
      <w:proofErr w:type="spellStart"/>
      <w:r w:rsidRPr="00684E06">
        <w:rPr>
          <w:rFonts w:ascii="Arial" w:hAnsi="Arial" w:cs="Arial"/>
          <w:sz w:val="20"/>
          <w:szCs w:val="20"/>
          <w:lang w:eastAsia="x-none"/>
        </w:rPr>
        <w:t>Rader</w:t>
      </w:r>
      <w:proofErr w:type="spellEnd"/>
      <w:r w:rsidRPr="00684E06">
        <w:rPr>
          <w:rFonts w:ascii="Arial" w:hAnsi="Arial" w:cs="Arial"/>
          <w:sz w:val="20"/>
          <w:szCs w:val="20"/>
          <w:lang w:eastAsia="x-none"/>
        </w:rPr>
        <w:t xml:space="preserve"> lub inny obsługujący format plików .pdf;</w:t>
      </w:r>
    </w:p>
    <w:p w14:paraId="4DBE013E" w14:textId="77777777" w:rsidR="00E168CB" w:rsidRPr="00684E06" w:rsidRDefault="00E168CB" w:rsidP="00E168CB">
      <w:pPr>
        <w:numPr>
          <w:ilvl w:val="0"/>
          <w:numId w:val="23"/>
        </w:numPr>
        <w:spacing w:after="120" w:line="276" w:lineRule="auto"/>
        <w:ind w:left="426" w:hanging="426"/>
        <w:jc w:val="both"/>
        <w:rPr>
          <w:rFonts w:ascii="Arial" w:hAnsi="Arial" w:cs="Arial"/>
          <w:sz w:val="20"/>
          <w:szCs w:val="20"/>
          <w:lang w:eastAsia="x-none"/>
        </w:rPr>
      </w:pPr>
      <w:r w:rsidRPr="00684E06">
        <w:rPr>
          <w:rFonts w:ascii="Arial" w:hAnsi="Arial" w:cs="Arial"/>
          <w:sz w:val="20"/>
          <w:szCs w:val="20"/>
          <w:lang w:eastAsia="x-none"/>
        </w:rPr>
        <w:t>Platformazakupowa.pl działa według standardu przyjętego w komunikacji sieciowej – kodowanie UTF8;</w:t>
      </w:r>
    </w:p>
    <w:p w14:paraId="0D428D48" w14:textId="77777777" w:rsidR="00E168CB" w:rsidRDefault="00E168CB" w:rsidP="00E168CB">
      <w:pPr>
        <w:numPr>
          <w:ilvl w:val="0"/>
          <w:numId w:val="23"/>
        </w:numPr>
        <w:spacing w:after="120" w:line="276" w:lineRule="auto"/>
        <w:ind w:left="426" w:hanging="426"/>
        <w:jc w:val="both"/>
        <w:rPr>
          <w:rFonts w:ascii="Arial" w:hAnsi="Arial" w:cs="Arial"/>
          <w:sz w:val="20"/>
          <w:szCs w:val="20"/>
          <w:lang w:eastAsia="x-none"/>
        </w:rPr>
      </w:pPr>
      <w:r>
        <w:rPr>
          <w:rFonts w:ascii="Arial" w:hAnsi="Arial" w:cs="Arial"/>
          <w:sz w:val="20"/>
          <w:szCs w:val="20"/>
          <w:lang w:eastAsia="x-none"/>
        </w:rPr>
        <w:t>o</w:t>
      </w:r>
      <w:r w:rsidRPr="00684E06">
        <w:rPr>
          <w:rFonts w:ascii="Arial" w:hAnsi="Arial" w:cs="Arial"/>
          <w:sz w:val="20"/>
          <w:szCs w:val="20"/>
          <w:lang w:eastAsia="x-none"/>
        </w:rPr>
        <w:t>znaczenie czasu odbioru danych przez platformę zakupową stanowi datę oraz dokładny czas (</w:t>
      </w:r>
      <w:proofErr w:type="spellStart"/>
      <w:r w:rsidRPr="00684E06">
        <w:rPr>
          <w:rFonts w:ascii="Arial" w:hAnsi="Arial" w:cs="Arial"/>
          <w:sz w:val="20"/>
          <w:szCs w:val="20"/>
          <w:lang w:eastAsia="x-none"/>
        </w:rPr>
        <w:t>hh:mm:ss</w:t>
      </w:r>
      <w:proofErr w:type="spellEnd"/>
      <w:r w:rsidRPr="00684E06">
        <w:rPr>
          <w:rFonts w:ascii="Arial" w:hAnsi="Arial" w:cs="Arial"/>
          <w:sz w:val="20"/>
          <w:szCs w:val="20"/>
          <w:lang w:eastAsia="x-none"/>
        </w:rPr>
        <w:t>) generowany wg. Czasu lokalnego serwera synchronizowanego z zegarem Głównego Urzędu Miar.</w:t>
      </w:r>
    </w:p>
    <w:p w14:paraId="4D32A9E5" w14:textId="72815C42" w:rsidR="00E168CB" w:rsidRDefault="00E168CB" w:rsidP="00E168CB">
      <w:pPr>
        <w:pStyle w:val="Akapitzlist"/>
        <w:numPr>
          <w:ilvl w:val="1"/>
          <w:numId w:val="22"/>
        </w:numPr>
        <w:spacing w:after="120" w:line="276" w:lineRule="auto"/>
        <w:jc w:val="both"/>
        <w:rPr>
          <w:rFonts w:ascii="Arial" w:hAnsi="Arial" w:cs="Arial"/>
          <w:b/>
          <w:sz w:val="20"/>
          <w:szCs w:val="20"/>
          <w:lang w:eastAsia="x-none"/>
        </w:rPr>
      </w:pPr>
      <w:r w:rsidRPr="00E2492D">
        <w:rPr>
          <w:rFonts w:ascii="Arial" w:hAnsi="Arial" w:cs="Arial"/>
          <w:b/>
          <w:sz w:val="20"/>
          <w:szCs w:val="20"/>
          <w:lang w:eastAsia="x-none"/>
        </w:rPr>
        <w:t xml:space="preserve">Zamawiający nie ponosi odpowiedzialności za złożenie oferty w sposób niezgodny </w:t>
      </w:r>
      <w:r>
        <w:rPr>
          <w:rFonts w:ascii="Arial" w:hAnsi="Arial" w:cs="Arial"/>
          <w:b/>
          <w:sz w:val="20"/>
          <w:szCs w:val="20"/>
          <w:lang w:eastAsia="x-none"/>
        </w:rPr>
        <w:br/>
      </w:r>
      <w:r w:rsidRPr="00E2492D">
        <w:rPr>
          <w:rFonts w:ascii="Arial" w:hAnsi="Arial" w:cs="Arial"/>
          <w:b/>
          <w:sz w:val="20"/>
          <w:szCs w:val="20"/>
          <w:lang w:eastAsia="x-none"/>
        </w:rPr>
        <w:t>z Instrukcją korzystania z platformazakupowa.pl.</w:t>
      </w:r>
    </w:p>
    <w:p w14:paraId="67BD441D" w14:textId="77777777" w:rsidR="00C35AFF" w:rsidRDefault="00C35AFF" w:rsidP="00C35AFF">
      <w:pPr>
        <w:pStyle w:val="Akapitzlist"/>
        <w:spacing w:after="120" w:line="276" w:lineRule="auto"/>
        <w:ind w:left="360"/>
        <w:jc w:val="both"/>
        <w:rPr>
          <w:rFonts w:ascii="Arial" w:hAnsi="Arial" w:cs="Arial"/>
          <w:b/>
          <w:sz w:val="20"/>
          <w:szCs w:val="20"/>
          <w:lang w:eastAsia="x-none"/>
        </w:rPr>
      </w:pPr>
    </w:p>
    <w:p w14:paraId="2203B39E" w14:textId="77777777" w:rsidR="00493F86" w:rsidRPr="001824B2" w:rsidRDefault="00493F86" w:rsidP="00493F86">
      <w:pPr>
        <w:shd w:val="clear" w:color="auto" w:fill="E7E6E6" w:themeFill="background2"/>
        <w:spacing w:after="0"/>
        <w:rPr>
          <w:rFonts w:ascii="Arial" w:hAnsi="Arial" w:cs="Arial"/>
          <w:b/>
        </w:rPr>
      </w:pPr>
      <w:r w:rsidRPr="001824B2">
        <w:rPr>
          <w:rFonts w:ascii="Arial" w:hAnsi="Arial" w:cs="Arial"/>
          <w:b/>
          <w:u w:val="single"/>
        </w:rPr>
        <w:t xml:space="preserve">Rozdział </w:t>
      </w:r>
      <w:r w:rsidR="00CF406A">
        <w:rPr>
          <w:rFonts w:ascii="Arial" w:hAnsi="Arial" w:cs="Arial"/>
          <w:b/>
          <w:u w:val="single"/>
        </w:rPr>
        <w:t>1</w:t>
      </w:r>
      <w:r w:rsidR="002E6A4D">
        <w:rPr>
          <w:rFonts w:ascii="Arial" w:hAnsi="Arial" w:cs="Arial"/>
          <w:b/>
          <w:u w:val="single"/>
        </w:rPr>
        <w:t>2</w:t>
      </w:r>
    </w:p>
    <w:p w14:paraId="030E82C7" w14:textId="4181D4C7" w:rsidR="00493F86" w:rsidRDefault="00493F86" w:rsidP="00741718">
      <w:pPr>
        <w:spacing w:after="0"/>
        <w:rPr>
          <w:rFonts w:ascii="Arial" w:hAnsi="Arial" w:cs="Arial"/>
          <w:b/>
        </w:rPr>
      </w:pPr>
      <w:r>
        <w:rPr>
          <w:rFonts w:ascii="Arial" w:hAnsi="Arial" w:cs="Arial"/>
          <w:b/>
        </w:rPr>
        <w:t>Sposób obliczenia ceny.</w:t>
      </w:r>
    </w:p>
    <w:p w14:paraId="2CCC9F33" w14:textId="77777777" w:rsidR="00E168CB" w:rsidRPr="009878CF" w:rsidRDefault="00E168CB" w:rsidP="00E168CB">
      <w:pPr>
        <w:spacing w:after="0"/>
        <w:jc w:val="center"/>
        <w:rPr>
          <w:rFonts w:ascii="Arial" w:hAnsi="Arial" w:cs="Arial"/>
          <w:b/>
          <w:color w:val="FF0000"/>
          <w:sz w:val="6"/>
          <w:szCs w:val="6"/>
        </w:rPr>
      </w:pPr>
    </w:p>
    <w:p w14:paraId="63B2FA7F" w14:textId="2C9C3913" w:rsidR="00AF2377" w:rsidRPr="00F65C2F" w:rsidRDefault="00AF2377" w:rsidP="00C35AFF">
      <w:pPr>
        <w:pStyle w:val="ust"/>
        <w:numPr>
          <w:ilvl w:val="0"/>
          <w:numId w:val="14"/>
        </w:numPr>
        <w:tabs>
          <w:tab w:val="clear" w:pos="720"/>
          <w:tab w:val="num" w:pos="426"/>
        </w:tabs>
        <w:spacing w:before="0" w:after="120" w:line="276" w:lineRule="auto"/>
        <w:ind w:left="425" w:hanging="425"/>
        <w:rPr>
          <w:rFonts w:ascii="Arial" w:hAnsi="Arial" w:cs="Arial"/>
          <w:i/>
          <w:sz w:val="20"/>
          <w:szCs w:val="20"/>
        </w:rPr>
      </w:pPr>
      <w:r w:rsidRPr="00C35AFF">
        <w:rPr>
          <w:rFonts w:ascii="Arial" w:hAnsi="Arial" w:cs="Arial"/>
          <w:b/>
          <w:sz w:val="20"/>
          <w:szCs w:val="20"/>
        </w:rPr>
        <w:t>Wykonawca zobowiązany jest do obliczenia ceny w sposób określony poniżej, z zastosowaniem poszczególnych pojęć jakie wyspecyfikowano w formularzu ofertowym</w:t>
      </w:r>
      <w:r w:rsidRPr="00F65C2F">
        <w:rPr>
          <w:rFonts w:ascii="Arial" w:hAnsi="Arial" w:cs="Arial"/>
          <w:sz w:val="20"/>
          <w:szCs w:val="20"/>
        </w:rPr>
        <w:t xml:space="preserve">, który stanowi </w:t>
      </w:r>
      <w:r w:rsidRPr="00F65C2F">
        <w:rPr>
          <w:rFonts w:ascii="Arial" w:hAnsi="Arial" w:cs="Arial"/>
          <w:i/>
          <w:sz w:val="20"/>
          <w:szCs w:val="20"/>
        </w:rPr>
        <w:t>Załącznik Nr 1</w:t>
      </w:r>
      <w:r w:rsidR="003475CD" w:rsidRPr="00F65C2F">
        <w:rPr>
          <w:rFonts w:ascii="Arial" w:hAnsi="Arial" w:cs="Arial"/>
          <w:i/>
          <w:sz w:val="20"/>
          <w:szCs w:val="20"/>
        </w:rPr>
        <w:t xml:space="preserve"> do SWZ (dot. każdej z części)</w:t>
      </w:r>
      <w:r w:rsidRPr="00F65C2F">
        <w:rPr>
          <w:rFonts w:ascii="Arial" w:hAnsi="Arial" w:cs="Arial"/>
          <w:i/>
          <w:sz w:val="20"/>
          <w:szCs w:val="20"/>
        </w:rPr>
        <w:t>.</w:t>
      </w:r>
    </w:p>
    <w:p w14:paraId="6440D2C5" w14:textId="59014DE6" w:rsidR="00AF2377" w:rsidRPr="00F65C2F" w:rsidRDefault="00AF2377" w:rsidP="00C35AFF">
      <w:pPr>
        <w:pStyle w:val="ust"/>
        <w:numPr>
          <w:ilvl w:val="0"/>
          <w:numId w:val="14"/>
        </w:numPr>
        <w:tabs>
          <w:tab w:val="clear" w:pos="720"/>
        </w:tabs>
        <w:autoSpaceDE w:val="0"/>
        <w:autoSpaceDN w:val="0"/>
        <w:adjustRightInd w:val="0"/>
        <w:spacing w:before="0" w:after="120" w:line="276" w:lineRule="auto"/>
        <w:ind w:left="426" w:hanging="426"/>
        <w:rPr>
          <w:rFonts w:ascii="Arial" w:hAnsi="Arial" w:cs="Arial"/>
          <w:sz w:val="20"/>
          <w:szCs w:val="20"/>
        </w:rPr>
      </w:pPr>
      <w:r w:rsidRPr="00F65C2F">
        <w:rPr>
          <w:rFonts w:ascii="Arial" w:hAnsi="Arial" w:cs="Arial"/>
          <w:sz w:val="20"/>
          <w:szCs w:val="20"/>
        </w:rPr>
        <w:t xml:space="preserve">Cena za </w:t>
      </w:r>
      <w:r w:rsidR="00D55F31" w:rsidRPr="00F65C2F">
        <w:rPr>
          <w:rFonts w:ascii="Arial" w:hAnsi="Arial" w:cs="Arial"/>
          <w:sz w:val="20"/>
          <w:szCs w:val="20"/>
        </w:rPr>
        <w:t>dostawę</w:t>
      </w:r>
      <w:r w:rsidRPr="00F65C2F">
        <w:rPr>
          <w:rFonts w:ascii="Arial" w:hAnsi="Arial" w:cs="Arial"/>
          <w:sz w:val="20"/>
          <w:szCs w:val="20"/>
        </w:rPr>
        <w:t xml:space="preserve"> to cena w rozumieniu</w:t>
      </w:r>
      <w:r w:rsidRPr="00F65C2F">
        <w:rPr>
          <w:rFonts w:ascii="Arial" w:hAnsi="Arial" w:cs="Arial"/>
          <w:i/>
          <w:sz w:val="20"/>
          <w:szCs w:val="20"/>
        </w:rPr>
        <w:t xml:space="preserve"> art. 3 ust. 1 pkt. 1 i ust. 2 ustawy z dnia 09 maja 2014 r. </w:t>
      </w:r>
      <w:r w:rsidRPr="00F65C2F">
        <w:rPr>
          <w:rFonts w:ascii="Arial" w:hAnsi="Arial" w:cs="Arial"/>
          <w:i/>
          <w:sz w:val="20"/>
          <w:szCs w:val="20"/>
        </w:rPr>
        <w:br/>
        <w:t>o informowaniu o cenach towarów i usług</w:t>
      </w:r>
      <w:r w:rsidRPr="00F65C2F">
        <w:rPr>
          <w:rFonts w:ascii="Arial" w:hAnsi="Arial" w:cs="Arial"/>
          <w:sz w:val="20"/>
          <w:szCs w:val="20"/>
        </w:rPr>
        <w:t xml:space="preserve"> (</w:t>
      </w:r>
      <w:proofErr w:type="spellStart"/>
      <w:r w:rsidRPr="00F65C2F">
        <w:rPr>
          <w:rFonts w:ascii="Arial" w:hAnsi="Arial" w:cs="Arial"/>
          <w:sz w:val="20"/>
          <w:szCs w:val="20"/>
        </w:rPr>
        <w:t>tj</w:t>
      </w:r>
      <w:proofErr w:type="spellEnd"/>
      <w:r w:rsidRPr="00F65C2F">
        <w:rPr>
          <w:rFonts w:ascii="Arial" w:hAnsi="Arial" w:cs="Arial"/>
          <w:sz w:val="20"/>
          <w:szCs w:val="20"/>
        </w:rPr>
        <w:t xml:space="preserve"> Dz.U. z 201</w:t>
      </w:r>
      <w:r w:rsidR="004B22DE" w:rsidRPr="00F65C2F">
        <w:rPr>
          <w:rFonts w:ascii="Arial" w:hAnsi="Arial" w:cs="Arial"/>
          <w:sz w:val="20"/>
          <w:szCs w:val="20"/>
        </w:rPr>
        <w:t>9</w:t>
      </w:r>
      <w:r w:rsidRPr="00F65C2F">
        <w:rPr>
          <w:rFonts w:ascii="Arial" w:hAnsi="Arial" w:cs="Arial"/>
          <w:sz w:val="20"/>
          <w:szCs w:val="20"/>
        </w:rPr>
        <w:t xml:space="preserve"> r., poz. </w:t>
      </w:r>
      <w:r w:rsidR="004B22DE" w:rsidRPr="00F65C2F">
        <w:rPr>
          <w:rFonts w:ascii="Arial" w:hAnsi="Arial" w:cs="Arial"/>
          <w:sz w:val="20"/>
          <w:szCs w:val="20"/>
        </w:rPr>
        <w:t>178</w:t>
      </w:r>
      <w:r w:rsidR="001F071A" w:rsidRPr="00F65C2F">
        <w:rPr>
          <w:rFonts w:ascii="Arial" w:hAnsi="Arial" w:cs="Arial"/>
          <w:sz w:val="20"/>
          <w:szCs w:val="20"/>
        </w:rPr>
        <w:t xml:space="preserve"> ze zm.</w:t>
      </w:r>
      <w:r w:rsidRPr="00F65C2F">
        <w:rPr>
          <w:rFonts w:ascii="Arial" w:hAnsi="Arial" w:cs="Arial"/>
          <w:sz w:val="20"/>
          <w:szCs w:val="20"/>
        </w:rPr>
        <w:t>). W tej cenie uwzględnia się podatek od towarów i usług oraz podatek akcyzowy, jeżeli na podstawie odrębnych przepisów sprzedaż usługi podlega obciążeniu podatkiem od towarów i usług lub podatkiem akcyzowym. Przez cenę rozumie się również stawkę taryfową.</w:t>
      </w:r>
    </w:p>
    <w:p w14:paraId="35FFA726" w14:textId="45241282" w:rsidR="00F201EA" w:rsidRPr="00F65C2F" w:rsidRDefault="00F201EA" w:rsidP="00C35AFF">
      <w:pPr>
        <w:pStyle w:val="ust"/>
        <w:autoSpaceDE w:val="0"/>
        <w:autoSpaceDN w:val="0"/>
        <w:adjustRightInd w:val="0"/>
        <w:spacing w:before="0" w:after="120" w:line="276" w:lineRule="auto"/>
        <w:ind w:firstLine="0"/>
        <w:rPr>
          <w:rFonts w:ascii="Arial" w:hAnsi="Arial" w:cs="Arial"/>
          <w:sz w:val="20"/>
          <w:szCs w:val="20"/>
        </w:rPr>
      </w:pPr>
      <w:r w:rsidRPr="00F65C2F">
        <w:rPr>
          <w:rFonts w:ascii="Arial" w:hAnsi="Arial" w:cs="Arial"/>
          <w:sz w:val="20"/>
          <w:szCs w:val="20"/>
        </w:rPr>
        <w:t xml:space="preserve">Cena winna obejmować </w:t>
      </w:r>
      <w:r w:rsidR="00374206" w:rsidRPr="00F65C2F">
        <w:rPr>
          <w:rFonts w:ascii="Arial" w:hAnsi="Arial" w:cs="Arial"/>
          <w:sz w:val="20"/>
          <w:szCs w:val="20"/>
        </w:rPr>
        <w:t xml:space="preserve">pełen </w:t>
      </w:r>
      <w:r w:rsidRPr="00F65C2F">
        <w:rPr>
          <w:rFonts w:ascii="Arial" w:hAnsi="Arial" w:cs="Arial"/>
          <w:sz w:val="20"/>
          <w:szCs w:val="20"/>
        </w:rPr>
        <w:t xml:space="preserve">koszt </w:t>
      </w:r>
      <w:r w:rsidR="00D55F31" w:rsidRPr="00F65C2F">
        <w:rPr>
          <w:rFonts w:ascii="Arial" w:hAnsi="Arial" w:cs="Arial"/>
          <w:sz w:val="20"/>
          <w:szCs w:val="20"/>
        </w:rPr>
        <w:t>dostawy</w:t>
      </w:r>
      <w:r w:rsidRPr="00F65C2F">
        <w:rPr>
          <w:rFonts w:ascii="Arial" w:hAnsi="Arial" w:cs="Arial"/>
          <w:sz w:val="20"/>
          <w:szCs w:val="20"/>
        </w:rPr>
        <w:t xml:space="preserve"> zgodnie z elementami składowymi wyspecyfikowanymi </w:t>
      </w:r>
      <w:r w:rsidR="00374206" w:rsidRPr="00F65C2F">
        <w:rPr>
          <w:rFonts w:ascii="Arial" w:hAnsi="Arial" w:cs="Arial"/>
          <w:sz w:val="20"/>
          <w:szCs w:val="20"/>
        </w:rPr>
        <w:br/>
      </w:r>
      <w:r w:rsidRPr="00F65C2F">
        <w:rPr>
          <w:rFonts w:ascii="Arial" w:hAnsi="Arial" w:cs="Arial"/>
          <w:sz w:val="20"/>
          <w:szCs w:val="20"/>
        </w:rPr>
        <w:t xml:space="preserve">w treści formularza ofertowego, w tym wszystkimi kosztami bezpośrednimi i pośrednimi związanymi </w:t>
      </w:r>
      <w:r w:rsidRPr="00F65C2F">
        <w:rPr>
          <w:rFonts w:ascii="Arial" w:hAnsi="Arial" w:cs="Arial"/>
          <w:sz w:val="20"/>
          <w:szCs w:val="20"/>
        </w:rPr>
        <w:br/>
        <w:t xml:space="preserve">z działalnością gospodarczą Wykonawcy a mającą związek z realizacją </w:t>
      </w:r>
      <w:r w:rsidR="00D55F31" w:rsidRPr="00F65C2F">
        <w:rPr>
          <w:rFonts w:ascii="Arial" w:hAnsi="Arial" w:cs="Arial"/>
          <w:sz w:val="20"/>
          <w:szCs w:val="20"/>
        </w:rPr>
        <w:t>dostawy</w:t>
      </w:r>
      <w:r w:rsidRPr="00F65C2F">
        <w:rPr>
          <w:rFonts w:ascii="Arial" w:hAnsi="Arial" w:cs="Arial"/>
          <w:sz w:val="20"/>
          <w:szCs w:val="20"/>
        </w:rPr>
        <w:t>.</w:t>
      </w:r>
    </w:p>
    <w:p w14:paraId="25E2BA57" w14:textId="198354B4" w:rsidR="00AF2377" w:rsidRPr="00F65C2F" w:rsidRDefault="00AF2377" w:rsidP="00C35AFF">
      <w:pPr>
        <w:pStyle w:val="ust"/>
        <w:numPr>
          <w:ilvl w:val="0"/>
          <w:numId w:val="14"/>
        </w:numPr>
        <w:tabs>
          <w:tab w:val="clear" w:pos="720"/>
          <w:tab w:val="num" w:pos="426"/>
        </w:tabs>
        <w:spacing w:before="0" w:after="120" w:line="276" w:lineRule="auto"/>
        <w:ind w:left="425" w:hanging="425"/>
        <w:rPr>
          <w:rFonts w:ascii="Arial" w:hAnsi="Arial" w:cs="Arial"/>
          <w:i/>
          <w:sz w:val="20"/>
          <w:szCs w:val="20"/>
        </w:rPr>
      </w:pPr>
      <w:r w:rsidRPr="00F65C2F">
        <w:rPr>
          <w:rFonts w:ascii="Arial" w:hAnsi="Arial" w:cs="Arial"/>
          <w:b/>
          <w:sz w:val="20"/>
          <w:szCs w:val="20"/>
          <w:u w:val="single"/>
        </w:rPr>
        <w:t>Cena ogółem oferty</w:t>
      </w:r>
      <w:r w:rsidRPr="00F65C2F">
        <w:rPr>
          <w:rFonts w:ascii="Arial" w:hAnsi="Arial" w:cs="Arial"/>
          <w:sz w:val="20"/>
          <w:szCs w:val="20"/>
        </w:rPr>
        <w:t xml:space="preserve"> to cena ustalona poprzez zsumowanie cen za </w:t>
      </w:r>
      <w:r w:rsidR="00D55F31" w:rsidRPr="00F65C2F">
        <w:rPr>
          <w:rFonts w:ascii="Arial" w:hAnsi="Arial" w:cs="Arial"/>
          <w:sz w:val="20"/>
          <w:szCs w:val="20"/>
        </w:rPr>
        <w:t>dostawę</w:t>
      </w:r>
      <w:r w:rsidRPr="00F65C2F">
        <w:rPr>
          <w:rFonts w:ascii="Arial" w:hAnsi="Arial" w:cs="Arial"/>
          <w:sz w:val="20"/>
          <w:szCs w:val="20"/>
        </w:rPr>
        <w:t xml:space="preserve"> zaoferowan</w:t>
      </w:r>
      <w:r w:rsidR="004B22DE" w:rsidRPr="00F65C2F">
        <w:rPr>
          <w:rFonts w:ascii="Arial" w:hAnsi="Arial" w:cs="Arial"/>
          <w:sz w:val="20"/>
          <w:szCs w:val="20"/>
        </w:rPr>
        <w:t>ą</w:t>
      </w:r>
      <w:r w:rsidRPr="00F65C2F">
        <w:rPr>
          <w:rFonts w:ascii="Arial" w:hAnsi="Arial" w:cs="Arial"/>
          <w:sz w:val="20"/>
          <w:szCs w:val="20"/>
        </w:rPr>
        <w:t xml:space="preserve"> </w:t>
      </w:r>
      <w:r w:rsidR="002422FF" w:rsidRPr="00F65C2F">
        <w:rPr>
          <w:rFonts w:ascii="Arial" w:hAnsi="Arial" w:cs="Arial"/>
          <w:sz w:val="20"/>
          <w:szCs w:val="20"/>
        </w:rPr>
        <w:br/>
      </w:r>
      <w:r w:rsidRPr="00F65C2F">
        <w:rPr>
          <w:rFonts w:ascii="Arial" w:hAnsi="Arial" w:cs="Arial"/>
          <w:sz w:val="20"/>
          <w:szCs w:val="20"/>
        </w:rPr>
        <w:t>w Formularzu ofertowym. Stanowi ona podstawę oceny oferty i całkowitą cenę za przedmiot zamówienia.</w:t>
      </w:r>
    </w:p>
    <w:p w14:paraId="06136F3B" w14:textId="00CFCCAA" w:rsidR="00AF2377" w:rsidRPr="00F65C2F" w:rsidRDefault="00AF2377" w:rsidP="00C35AFF">
      <w:pPr>
        <w:pStyle w:val="ust"/>
        <w:numPr>
          <w:ilvl w:val="0"/>
          <w:numId w:val="14"/>
        </w:numPr>
        <w:tabs>
          <w:tab w:val="clear" w:pos="720"/>
          <w:tab w:val="num" w:pos="426"/>
        </w:tabs>
        <w:spacing w:before="0" w:after="120" w:line="276" w:lineRule="auto"/>
        <w:ind w:left="425" w:hanging="425"/>
        <w:rPr>
          <w:rFonts w:ascii="Arial" w:hAnsi="Arial" w:cs="Arial"/>
          <w:sz w:val="20"/>
          <w:szCs w:val="20"/>
        </w:rPr>
      </w:pPr>
      <w:r w:rsidRPr="00F65C2F">
        <w:rPr>
          <w:rFonts w:ascii="Arial" w:hAnsi="Arial" w:cs="Arial"/>
          <w:sz w:val="20"/>
          <w:szCs w:val="20"/>
        </w:rPr>
        <w:t xml:space="preserve">Przy wyliczaniu poszczególnych wartości należy ograniczyć się do dwóch miejsc po przecinku na każdym etapie wyliczenia ceny, z uwzględnieniem ust. </w:t>
      </w:r>
      <w:r w:rsidR="002422FF" w:rsidRPr="00F65C2F">
        <w:rPr>
          <w:rFonts w:ascii="Arial" w:hAnsi="Arial" w:cs="Arial"/>
          <w:sz w:val="20"/>
          <w:szCs w:val="20"/>
        </w:rPr>
        <w:t>5</w:t>
      </w:r>
      <w:r w:rsidRPr="00F65C2F">
        <w:rPr>
          <w:rFonts w:ascii="Arial" w:hAnsi="Arial" w:cs="Arial"/>
          <w:sz w:val="20"/>
          <w:szCs w:val="20"/>
        </w:rPr>
        <w:t xml:space="preserve"> niniejszego Rozdziału.</w:t>
      </w:r>
    </w:p>
    <w:p w14:paraId="329ED2D2" w14:textId="77777777" w:rsidR="00AF2377" w:rsidRPr="00F65C2F" w:rsidRDefault="00AF2377" w:rsidP="00C35AFF">
      <w:pPr>
        <w:pStyle w:val="ust"/>
        <w:numPr>
          <w:ilvl w:val="0"/>
          <w:numId w:val="14"/>
        </w:numPr>
        <w:tabs>
          <w:tab w:val="clear" w:pos="720"/>
          <w:tab w:val="num" w:pos="426"/>
        </w:tabs>
        <w:spacing w:before="0" w:after="120" w:line="276" w:lineRule="auto"/>
        <w:ind w:left="425" w:hanging="425"/>
        <w:rPr>
          <w:rFonts w:ascii="Arial" w:hAnsi="Arial" w:cs="Arial"/>
          <w:sz w:val="20"/>
          <w:szCs w:val="20"/>
        </w:rPr>
      </w:pPr>
      <w:r w:rsidRPr="00F65C2F">
        <w:rPr>
          <w:rFonts w:ascii="Arial" w:hAnsi="Arial" w:cs="Arial"/>
          <w:sz w:val="20"/>
          <w:szCs w:val="20"/>
        </w:rPr>
        <w:t>Kwoty wykazane w ofercie zaokrągla się do pełnych groszy, przy czym końcówki poniżej 0,5 grosza pomija się, a końcówki od 0,5 grosza zaokrągla się do 1 grosza.</w:t>
      </w:r>
    </w:p>
    <w:p w14:paraId="276FFAD1" w14:textId="77777777" w:rsidR="000B5D75" w:rsidRPr="00F65C2F" w:rsidRDefault="00AF2377" w:rsidP="00C35AFF">
      <w:pPr>
        <w:pStyle w:val="ust"/>
        <w:numPr>
          <w:ilvl w:val="0"/>
          <w:numId w:val="14"/>
        </w:numPr>
        <w:tabs>
          <w:tab w:val="clear" w:pos="720"/>
          <w:tab w:val="num" w:pos="426"/>
        </w:tabs>
        <w:spacing w:before="0" w:after="120" w:line="276" w:lineRule="auto"/>
        <w:ind w:left="425" w:hanging="425"/>
        <w:rPr>
          <w:rFonts w:ascii="Arial" w:hAnsi="Arial" w:cs="Arial"/>
          <w:sz w:val="20"/>
          <w:szCs w:val="20"/>
        </w:rPr>
      </w:pPr>
      <w:r w:rsidRPr="00F65C2F">
        <w:rPr>
          <w:rFonts w:ascii="Arial" w:hAnsi="Arial" w:cs="Arial"/>
          <w:sz w:val="20"/>
          <w:szCs w:val="20"/>
        </w:rPr>
        <w:t>Ceny i wartości należy podawać w jednostkach monetarnych - złotych polskich (PLN)</w:t>
      </w:r>
      <w:r w:rsidR="002422FF" w:rsidRPr="00F65C2F">
        <w:rPr>
          <w:rFonts w:ascii="Arial" w:hAnsi="Arial" w:cs="Arial"/>
          <w:sz w:val="20"/>
          <w:szCs w:val="20"/>
        </w:rPr>
        <w:t xml:space="preserve"> </w:t>
      </w:r>
    </w:p>
    <w:p w14:paraId="120A9876" w14:textId="672786F0" w:rsidR="00AF2377" w:rsidRPr="00F65C2F" w:rsidRDefault="002422FF" w:rsidP="00C35AFF">
      <w:pPr>
        <w:pStyle w:val="ust"/>
        <w:spacing w:before="0" w:after="120" w:line="276" w:lineRule="auto"/>
        <w:ind w:left="425" w:firstLine="0"/>
        <w:rPr>
          <w:rFonts w:ascii="Arial" w:hAnsi="Arial" w:cs="Arial"/>
          <w:sz w:val="20"/>
          <w:szCs w:val="20"/>
        </w:rPr>
      </w:pPr>
      <w:r w:rsidRPr="00F65C2F">
        <w:rPr>
          <w:rFonts w:ascii="Arial" w:hAnsi="Arial" w:cs="Arial"/>
          <w:sz w:val="20"/>
          <w:szCs w:val="20"/>
        </w:rPr>
        <w:t>1 zł = 100 groszy</w:t>
      </w:r>
    </w:p>
    <w:p w14:paraId="372FBEC9" w14:textId="77777777" w:rsidR="002422FF" w:rsidRPr="00F65C2F" w:rsidRDefault="00AF2377" w:rsidP="00C35AFF">
      <w:pPr>
        <w:pStyle w:val="ust"/>
        <w:numPr>
          <w:ilvl w:val="0"/>
          <w:numId w:val="14"/>
        </w:numPr>
        <w:tabs>
          <w:tab w:val="clear" w:pos="720"/>
          <w:tab w:val="num" w:pos="426"/>
        </w:tabs>
        <w:spacing w:before="0" w:after="120" w:line="276" w:lineRule="auto"/>
        <w:ind w:left="425" w:hanging="425"/>
        <w:rPr>
          <w:rFonts w:ascii="Arial" w:hAnsi="Arial" w:cs="Arial"/>
          <w:sz w:val="20"/>
          <w:szCs w:val="20"/>
        </w:rPr>
      </w:pPr>
      <w:r w:rsidRPr="00F65C2F">
        <w:rPr>
          <w:rFonts w:ascii="Arial" w:hAnsi="Arial" w:cs="Arial"/>
          <w:sz w:val="20"/>
          <w:szCs w:val="20"/>
        </w:rPr>
        <w:lastRenderedPageBreak/>
        <w:t xml:space="preserve">Cena podana w ofercie musi obejmować w kalkulacji wszystkie koszty i składniki związane </w:t>
      </w:r>
      <w:r w:rsidRPr="00F65C2F">
        <w:rPr>
          <w:rFonts w:ascii="Arial" w:hAnsi="Arial" w:cs="Arial"/>
          <w:sz w:val="20"/>
          <w:szCs w:val="20"/>
        </w:rPr>
        <w:br/>
        <w:t xml:space="preserve">z wykonaniem przedmiotu zamówienia oraz warunkami stawianymi przez Zamawiającego. </w:t>
      </w:r>
    </w:p>
    <w:p w14:paraId="3B8795FF" w14:textId="116DAA6C" w:rsidR="00AF2377" w:rsidRPr="00F65C2F" w:rsidRDefault="00AF2377" w:rsidP="00C35AFF">
      <w:pPr>
        <w:pStyle w:val="ust"/>
        <w:spacing w:before="0" w:after="120" w:line="276" w:lineRule="auto"/>
        <w:ind w:left="425" w:firstLine="0"/>
        <w:rPr>
          <w:rFonts w:ascii="Arial" w:hAnsi="Arial" w:cs="Arial"/>
          <w:sz w:val="20"/>
          <w:szCs w:val="20"/>
        </w:rPr>
      </w:pPr>
      <w:r w:rsidRPr="00F65C2F">
        <w:rPr>
          <w:rFonts w:ascii="Arial" w:hAnsi="Arial" w:cs="Arial"/>
          <w:sz w:val="20"/>
          <w:szCs w:val="20"/>
        </w:rPr>
        <w:t>Cena może być tylko jedna, nie dopuszcza się wariantowości cen.</w:t>
      </w:r>
    </w:p>
    <w:p w14:paraId="1C988A39" w14:textId="614894C0" w:rsidR="002422FF" w:rsidRPr="00F65C2F" w:rsidRDefault="00E2676D" w:rsidP="00C35AFF">
      <w:pPr>
        <w:pStyle w:val="ust"/>
        <w:numPr>
          <w:ilvl w:val="0"/>
          <w:numId w:val="14"/>
        </w:numPr>
        <w:tabs>
          <w:tab w:val="clear" w:pos="720"/>
        </w:tabs>
        <w:spacing w:before="0" w:after="120" w:line="276" w:lineRule="auto"/>
        <w:ind w:left="426" w:hanging="426"/>
        <w:rPr>
          <w:rFonts w:ascii="Arial" w:hAnsi="Arial" w:cs="Arial"/>
          <w:sz w:val="20"/>
          <w:szCs w:val="20"/>
        </w:rPr>
      </w:pPr>
      <w:r w:rsidRPr="00F65C2F">
        <w:rPr>
          <w:rFonts w:ascii="Arial" w:hAnsi="Arial" w:cs="Arial"/>
          <w:sz w:val="20"/>
          <w:szCs w:val="20"/>
        </w:rPr>
        <w:t>Rozliczenia między Wykonawcą a Zamawiającym będą dokonywane wyłącznie w złotych polskich.</w:t>
      </w:r>
      <w:r w:rsidR="004E3AF8" w:rsidRPr="00F65C2F">
        <w:rPr>
          <w:rFonts w:ascii="Arial" w:hAnsi="Arial" w:cs="Arial"/>
          <w:sz w:val="20"/>
          <w:szCs w:val="20"/>
        </w:rPr>
        <w:t xml:space="preserve"> Zamawiający nie przewiduje rozliczenia w walutach obcych</w:t>
      </w:r>
      <w:r w:rsidR="004B22DE" w:rsidRPr="00F65C2F">
        <w:rPr>
          <w:rFonts w:ascii="Arial" w:hAnsi="Arial" w:cs="Arial"/>
          <w:i/>
          <w:sz w:val="20"/>
          <w:szCs w:val="20"/>
        </w:rPr>
        <w:t>.</w:t>
      </w:r>
    </w:p>
    <w:p w14:paraId="13F3B650" w14:textId="5728F1BA" w:rsidR="00E2676D" w:rsidRPr="00F65C2F" w:rsidRDefault="00E2676D" w:rsidP="00C35AFF">
      <w:pPr>
        <w:pStyle w:val="ust"/>
        <w:numPr>
          <w:ilvl w:val="0"/>
          <w:numId w:val="14"/>
        </w:numPr>
        <w:tabs>
          <w:tab w:val="clear" w:pos="720"/>
        </w:tabs>
        <w:spacing w:before="0" w:after="120" w:line="276" w:lineRule="auto"/>
        <w:ind w:left="426" w:hanging="426"/>
        <w:rPr>
          <w:rFonts w:ascii="Arial" w:hAnsi="Arial" w:cs="Arial"/>
          <w:sz w:val="20"/>
          <w:szCs w:val="20"/>
        </w:rPr>
      </w:pPr>
      <w:r w:rsidRPr="00F65C2F">
        <w:rPr>
          <w:rFonts w:ascii="Arial" w:hAnsi="Arial" w:cs="Arial"/>
          <w:sz w:val="20"/>
          <w:szCs w:val="20"/>
        </w:rPr>
        <w:t>Jeżeli została złożona oferta, której wybór prowadziłby do powstania</w:t>
      </w:r>
      <w:r w:rsidR="006A2F9C" w:rsidRPr="00F65C2F">
        <w:rPr>
          <w:rFonts w:ascii="Arial" w:hAnsi="Arial" w:cs="Arial"/>
          <w:sz w:val="20"/>
          <w:szCs w:val="20"/>
        </w:rPr>
        <w:t xml:space="preserve"> u Zamawiają</w:t>
      </w:r>
      <w:r w:rsidRPr="00F65C2F">
        <w:rPr>
          <w:rFonts w:ascii="Arial" w:hAnsi="Arial" w:cs="Arial"/>
          <w:sz w:val="20"/>
          <w:szCs w:val="20"/>
        </w:rPr>
        <w:t>cego obowiązku podatkowego zgodnie z ustawą</w:t>
      </w:r>
      <w:r w:rsidR="006A2F9C" w:rsidRPr="00F65C2F">
        <w:rPr>
          <w:rFonts w:ascii="Arial" w:hAnsi="Arial" w:cs="Arial"/>
          <w:sz w:val="20"/>
          <w:szCs w:val="20"/>
        </w:rPr>
        <w:t xml:space="preserve"> 11 marca 2004 r. o podatku od towarów i usług (</w:t>
      </w:r>
      <w:r w:rsidR="00E74A2B" w:rsidRPr="00F65C2F">
        <w:rPr>
          <w:rFonts w:ascii="Arial" w:hAnsi="Arial" w:cs="Arial"/>
          <w:sz w:val="20"/>
          <w:szCs w:val="20"/>
        </w:rPr>
        <w:t xml:space="preserve">tj. </w:t>
      </w:r>
      <w:r w:rsidR="006A2F9C" w:rsidRPr="00F65C2F">
        <w:rPr>
          <w:rFonts w:ascii="Arial" w:hAnsi="Arial" w:cs="Arial"/>
          <w:sz w:val="20"/>
          <w:szCs w:val="20"/>
        </w:rPr>
        <w:t>Dz</w:t>
      </w:r>
      <w:r w:rsidR="00D01D09" w:rsidRPr="00F65C2F">
        <w:rPr>
          <w:rFonts w:ascii="Arial" w:hAnsi="Arial" w:cs="Arial"/>
          <w:sz w:val="20"/>
          <w:szCs w:val="20"/>
        </w:rPr>
        <w:t>.</w:t>
      </w:r>
      <w:r w:rsidR="006A2F9C" w:rsidRPr="00F65C2F">
        <w:rPr>
          <w:rFonts w:ascii="Arial" w:hAnsi="Arial" w:cs="Arial"/>
          <w:sz w:val="20"/>
          <w:szCs w:val="20"/>
        </w:rPr>
        <w:t>U. z 202</w:t>
      </w:r>
      <w:r w:rsidR="00C35AFF">
        <w:rPr>
          <w:rFonts w:ascii="Arial" w:hAnsi="Arial" w:cs="Arial"/>
          <w:sz w:val="20"/>
          <w:szCs w:val="20"/>
        </w:rPr>
        <w:t>2</w:t>
      </w:r>
      <w:r w:rsidR="006A2F9C" w:rsidRPr="00F65C2F">
        <w:rPr>
          <w:rFonts w:ascii="Arial" w:hAnsi="Arial" w:cs="Arial"/>
          <w:sz w:val="20"/>
          <w:szCs w:val="20"/>
        </w:rPr>
        <w:t xml:space="preserve"> r., </w:t>
      </w:r>
      <w:r w:rsidR="006A2F9C" w:rsidRPr="00F65C2F">
        <w:rPr>
          <w:rFonts w:ascii="Arial" w:hAnsi="Arial" w:cs="Arial"/>
          <w:sz w:val="20"/>
          <w:szCs w:val="20"/>
        </w:rPr>
        <w:br/>
        <w:t xml:space="preserve">poz. </w:t>
      </w:r>
      <w:r w:rsidR="00C35AFF">
        <w:rPr>
          <w:rFonts w:ascii="Arial" w:hAnsi="Arial" w:cs="Arial"/>
          <w:sz w:val="20"/>
          <w:szCs w:val="20"/>
        </w:rPr>
        <w:t>931</w:t>
      </w:r>
      <w:r w:rsidR="00E74A2B" w:rsidRPr="00F65C2F">
        <w:rPr>
          <w:rFonts w:ascii="Arial" w:hAnsi="Arial" w:cs="Arial"/>
          <w:sz w:val="20"/>
          <w:szCs w:val="20"/>
        </w:rPr>
        <w:t xml:space="preserve"> ze zm</w:t>
      </w:r>
      <w:r w:rsidR="006A2F9C" w:rsidRPr="00F65C2F">
        <w:rPr>
          <w:rFonts w:ascii="Arial" w:hAnsi="Arial" w:cs="Arial"/>
          <w:sz w:val="20"/>
          <w:szCs w:val="20"/>
        </w:rPr>
        <w:t>.), dla celów zastosowania kryterium ceny i porówna</w:t>
      </w:r>
      <w:r w:rsidR="00D01D09" w:rsidRPr="00F65C2F">
        <w:rPr>
          <w:rFonts w:ascii="Arial" w:hAnsi="Arial" w:cs="Arial"/>
          <w:sz w:val="20"/>
          <w:szCs w:val="20"/>
        </w:rPr>
        <w:t xml:space="preserve">nia ofert, Zamawiający doliczy </w:t>
      </w:r>
      <w:r w:rsidR="00D01D09" w:rsidRPr="00F65C2F">
        <w:rPr>
          <w:rFonts w:ascii="Arial" w:hAnsi="Arial" w:cs="Arial"/>
          <w:sz w:val="20"/>
          <w:szCs w:val="20"/>
        </w:rPr>
        <w:br/>
        <w:t>w</w:t>
      </w:r>
      <w:r w:rsidR="006A2F9C" w:rsidRPr="00F65C2F">
        <w:rPr>
          <w:rFonts w:ascii="Arial" w:hAnsi="Arial" w:cs="Arial"/>
          <w:sz w:val="20"/>
          <w:szCs w:val="20"/>
        </w:rPr>
        <w:t xml:space="preserve"> przedstawionej ofercie ceny kwotę podatku od towarów i usług, którą miałby obowiązek roz</w:t>
      </w:r>
      <w:r w:rsidR="006956DE" w:rsidRPr="00F65C2F">
        <w:rPr>
          <w:rFonts w:ascii="Arial" w:hAnsi="Arial" w:cs="Arial"/>
          <w:sz w:val="20"/>
          <w:szCs w:val="20"/>
        </w:rPr>
        <w:t>liczyć.</w:t>
      </w:r>
    </w:p>
    <w:p w14:paraId="07A5D390" w14:textId="77777777" w:rsidR="006A2F9C" w:rsidRPr="00F65C2F" w:rsidRDefault="006A2F9C" w:rsidP="002422FF">
      <w:pPr>
        <w:pStyle w:val="ust"/>
        <w:spacing w:before="0" w:after="120" w:line="276" w:lineRule="auto"/>
        <w:ind w:left="284" w:firstLine="142"/>
        <w:rPr>
          <w:rFonts w:ascii="Arial" w:hAnsi="Arial" w:cs="Arial"/>
          <w:sz w:val="20"/>
          <w:szCs w:val="20"/>
        </w:rPr>
      </w:pPr>
      <w:r w:rsidRPr="00F65C2F">
        <w:rPr>
          <w:rFonts w:ascii="Arial" w:hAnsi="Arial" w:cs="Arial"/>
          <w:sz w:val="20"/>
          <w:szCs w:val="20"/>
        </w:rPr>
        <w:t>W przypadku zaistnienia sytuacji, o której mowa powyżej Wykonawca wraz z ofertą:</w:t>
      </w:r>
    </w:p>
    <w:p w14:paraId="7FB1ED23" w14:textId="77777777" w:rsidR="006A2F9C" w:rsidRDefault="000163BA" w:rsidP="00CB39E3">
      <w:pPr>
        <w:pStyle w:val="ust"/>
        <w:numPr>
          <w:ilvl w:val="0"/>
          <w:numId w:val="15"/>
        </w:numPr>
        <w:spacing w:before="0" w:after="120" w:line="276" w:lineRule="auto"/>
        <w:rPr>
          <w:rFonts w:ascii="Arial" w:hAnsi="Arial" w:cs="Arial"/>
          <w:sz w:val="20"/>
          <w:szCs w:val="20"/>
        </w:rPr>
      </w:pPr>
      <w:r>
        <w:rPr>
          <w:rFonts w:ascii="Arial" w:hAnsi="Arial" w:cs="Arial"/>
          <w:sz w:val="20"/>
          <w:szCs w:val="20"/>
        </w:rPr>
        <w:t>i</w:t>
      </w:r>
      <w:r w:rsidR="006A2F9C">
        <w:rPr>
          <w:rFonts w:ascii="Arial" w:hAnsi="Arial" w:cs="Arial"/>
          <w:sz w:val="20"/>
          <w:szCs w:val="20"/>
        </w:rPr>
        <w:t>nformuje Zamawiającego, że wybór jego oferty będzie prowadził do powstania obowiązku podatkowego u Zamawiającego;</w:t>
      </w:r>
    </w:p>
    <w:p w14:paraId="67E34FE6" w14:textId="59EA6007" w:rsidR="006A2F9C" w:rsidRDefault="000163BA" w:rsidP="00CB39E3">
      <w:pPr>
        <w:pStyle w:val="ust"/>
        <w:numPr>
          <w:ilvl w:val="0"/>
          <w:numId w:val="15"/>
        </w:numPr>
        <w:spacing w:before="0" w:after="120" w:line="276" w:lineRule="auto"/>
        <w:rPr>
          <w:rFonts w:ascii="Arial" w:hAnsi="Arial" w:cs="Arial"/>
          <w:sz w:val="20"/>
          <w:szCs w:val="20"/>
        </w:rPr>
      </w:pPr>
      <w:r>
        <w:rPr>
          <w:rFonts w:ascii="Arial" w:hAnsi="Arial" w:cs="Arial"/>
          <w:sz w:val="20"/>
          <w:szCs w:val="20"/>
        </w:rPr>
        <w:t>wskazuje</w:t>
      </w:r>
      <w:r w:rsidR="006A2F9C">
        <w:rPr>
          <w:rFonts w:ascii="Arial" w:hAnsi="Arial" w:cs="Arial"/>
          <w:sz w:val="20"/>
          <w:szCs w:val="20"/>
        </w:rPr>
        <w:t xml:space="preserve"> nazwy </w:t>
      </w:r>
      <w:r w:rsidR="00906FF3">
        <w:rPr>
          <w:rFonts w:ascii="Arial" w:hAnsi="Arial" w:cs="Arial"/>
          <w:sz w:val="20"/>
          <w:szCs w:val="20"/>
        </w:rPr>
        <w:t xml:space="preserve">przedmiotu, zakresu, którego usługa </w:t>
      </w:r>
      <w:r w:rsidR="006A2F9C">
        <w:rPr>
          <w:rFonts w:ascii="Arial" w:hAnsi="Arial" w:cs="Arial"/>
          <w:sz w:val="20"/>
          <w:szCs w:val="20"/>
        </w:rPr>
        <w:t>będzie prowadzić do powstania obowiązku podatkowego;</w:t>
      </w:r>
    </w:p>
    <w:p w14:paraId="167D11E2" w14:textId="6197B456" w:rsidR="000163BA" w:rsidRDefault="000163BA" w:rsidP="00CB39E3">
      <w:pPr>
        <w:pStyle w:val="ust"/>
        <w:numPr>
          <w:ilvl w:val="0"/>
          <w:numId w:val="15"/>
        </w:numPr>
        <w:spacing w:before="0" w:after="120" w:line="276" w:lineRule="auto"/>
        <w:rPr>
          <w:rFonts w:ascii="Arial" w:hAnsi="Arial" w:cs="Arial"/>
          <w:sz w:val="20"/>
          <w:szCs w:val="20"/>
        </w:rPr>
      </w:pPr>
      <w:r>
        <w:rPr>
          <w:rFonts w:ascii="Arial" w:hAnsi="Arial" w:cs="Arial"/>
          <w:sz w:val="20"/>
          <w:szCs w:val="20"/>
        </w:rPr>
        <w:t>wskazuje</w:t>
      </w:r>
      <w:r w:rsidR="006A2F9C">
        <w:rPr>
          <w:rFonts w:ascii="Arial" w:hAnsi="Arial" w:cs="Arial"/>
          <w:sz w:val="20"/>
          <w:szCs w:val="20"/>
        </w:rPr>
        <w:t xml:space="preserve"> wartoś</w:t>
      </w:r>
      <w:r>
        <w:rPr>
          <w:rFonts w:ascii="Arial" w:hAnsi="Arial" w:cs="Arial"/>
          <w:sz w:val="20"/>
          <w:szCs w:val="20"/>
        </w:rPr>
        <w:t>ć</w:t>
      </w:r>
      <w:r w:rsidR="00906FF3">
        <w:rPr>
          <w:rFonts w:ascii="Arial" w:hAnsi="Arial" w:cs="Arial"/>
          <w:sz w:val="20"/>
          <w:szCs w:val="20"/>
        </w:rPr>
        <w:t xml:space="preserve"> przedmiotu zamówienia</w:t>
      </w:r>
      <w:r w:rsidR="006A2F9C">
        <w:rPr>
          <w:rFonts w:ascii="Arial" w:hAnsi="Arial" w:cs="Arial"/>
          <w:sz w:val="20"/>
          <w:szCs w:val="20"/>
        </w:rPr>
        <w:t xml:space="preserve"> objętego obowiązkiem podatkowym Zamawiającego bez kwoty podatku</w:t>
      </w:r>
      <w:r>
        <w:rPr>
          <w:rFonts w:ascii="Arial" w:hAnsi="Arial" w:cs="Arial"/>
          <w:sz w:val="20"/>
          <w:szCs w:val="20"/>
        </w:rPr>
        <w:t>;</w:t>
      </w:r>
    </w:p>
    <w:p w14:paraId="5723D115" w14:textId="77777777" w:rsidR="006A2F9C" w:rsidRDefault="000163BA" w:rsidP="00CB39E3">
      <w:pPr>
        <w:pStyle w:val="ust"/>
        <w:numPr>
          <w:ilvl w:val="0"/>
          <w:numId w:val="15"/>
        </w:numPr>
        <w:spacing w:before="0" w:after="120" w:line="276" w:lineRule="auto"/>
        <w:rPr>
          <w:rFonts w:ascii="Arial" w:hAnsi="Arial" w:cs="Arial"/>
          <w:sz w:val="20"/>
          <w:szCs w:val="20"/>
        </w:rPr>
      </w:pPr>
      <w:r>
        <w:rPr>
          <w:rFonts w:ascii="Arial" w:hAnsi="Arial" w:cs="Arial"/>
          <w:sz w:val="20"/>
          <w:szCs w:val="20"/>
        </w:rPr>
        <w:t>wskazuje stawkę podatku od towarów i usług, która zgodnie z wiedzą Wykonawcy będzie miała zastosowanie.</w:t>
      </w:r>
      <w:r w:rsidR="006A2F9C">
        <w:rPr>
          <w:rFonts w:ascii="Arial" w:hAnsi="Arial" w:cs="Arial"/>
          <w:sz w:val="20"/>
          <w:szCs w:val="20"/>
        </w:rPr>
        <w:t xml:space="preserve"> </w:t>
      </w:r>
    </w:p>
    <w:p w14:paraId="1419057F" w14:textId="32666292" w:rsidR="006F0AB6" w:rsidRDefault="00611BE6" w:rsidP="00FB4279">
      <w:pPr>
        <w:pStyle w:val="ust"/>
        <w:spacing w:before="0" w:after="120" w:line="276" w:lineRule="auto"/>
        <w:ind w:left="284" w:firstLine="0"/>
        <w:rPr>
          <w:rFonts w:ascii="Arial" w:hAnsi="Arial" w:cs="Arial"/>
          <w:sz w:val="20"/>
          <w:szCs w:val="20"/>
        </w:rPr>
      </w:pPr>
      <w:r>
        <w:rPr>
          <w:rFonts w:ascii="Arial" w:hAnsi="Arial" w:cs="Arial"/>
          <w:sz w:val="20"/>
          <w:szCs w:val="20"/>
        </w:rPr>
        <w:t xml:space="preserve">Wykonawca zamieszcza dane pod tabelą formularza ofertowego lub w odrębnym dokumencie </w:t>
      </w:r>
      <w:r>
        <w:rPr>
          <w:rFonts w:ascii="Arial" w:hAnsi="Arial" w:cs="Arial"/>
          <w:sz w:val="20"/>
          <w:szCs w:val="20"/>
        </w:rPr>
        <w:br/>
        <w:t>w formie oświadczenia.</w:t>
      </w:r>
    </w:p>
    <w:p w14:paraId="1CE04705" w14:textId="77777777" w:rsidR="00C35AFF" w:rsidRDefault="00C35AFF" w:rsidP="00FB4279">
      <w:pPr>
        <w:pStyle w:val="ust"/>
        <w:spacing w:before="0" w:after="120" w:line="276" w:lineRule="auto"/>
        <w:ind w:left="284" w:firstLine="0"/>
        <w:rPr>
          <w:rFonts w:ascii="Arial" w:hAnsi="Arial" w:cs="Arial"/>
          <w:sz w:val="20"/>
          <w:szCs w:val="20"/>
        </w:rPr>
      </w:pPr>
    </w:p>
    <w:p w14:paraId="2960F693" w14:textId="77777777" w:rsidR="00902B91" w:rsidRPr="001824B2" w:rsidRDefault="00902B91" w:rsidP="00902B91">
      <w:pPr>
        <w:shd w:val="clear" w:color="auto" w:fill="E7E6E6" w:themeFill="background2"/>
        <w:spacing w:after="0"/>
        <w:rPr>
          <w:rFonts w:ascii="Arial" w:hAnsi="Arial" w:cs="Arial"/>
          <w:b/>
        </w:rPr>
      </w:pPr>
      <w:r w:rsidRPr="001824B2">
        <w:rPr>
          <w:rFonts w:ascii="Arial" w:hAnsi="Arial" w:cs="Arial"/>
          <w:b/>
          <w:u w:val="single"/>
        </w:rPr>
        <w:t xml:space="preserve">Rozdział </w:t>
      </w:r>
      <w:r w:rsidR="00CF406A">
        <w:rPr>
          <w:rFonts w:ascii="Arial" w:hAnsi="Arial" w:cs="Arial"/>
          <w:b/>
          <w:u w:val="single"/>
        </w:rPr>
        <w:t>1</w:t>
      </w:r>
      <w:r w:rsidR="002E6A4D">
        <w:rPr>
          <w:rFonts w:ascii="Arial" w:hAnsi="Arial" w:cs="Arial"/>
          <w:b/>
          <w:u w:val="single"/>
        </w:rPr>
        <w:t>3</w:t>
      </w:r>
    </w:p>
    <w:p w14:paraId="07E03DAC" w14:textId="77777777" w:rsidR="00902B91" w:rsidRDefault="00902B91" w:rsidP="00741718">
      <w:pPr>
        <w:spacing w:after="0"/>
        <w:rPr>
          <w:rFonts w:ascii="Arial" w:hAnsi="Arial" w:cs="Arial"/>
          <w:b/>
        </w:rPr>
      </w:pPr>
      <w:r>
        <w:rPr>
          <w:rFonts w:ascii="Arial" w:hAnsi="Arial" w:cs="Arial"/>
          <w:b/>
        </w:rPr>
        <w:t>Opis sposobu przygotowania oferty.</w:t>
      </w:r>
    </w:p>
    <w:p w14:paraId="40AAA1E9" w14:textId="77777777" w:rsidR="00E2541C" w:rsidRPr="00E2541C" w:rsidRDefault="00E2541C" w:rsidP="00E2541C">
      <w:pPr>
        <w:spacing w:after="0"/>
        <w:rPr>
          <w:rFonts w:ascii="Arial" w:hAnsi="Arial" w:cs="Arial"/>
          <w:b/>
        </w:rPr>
      </w:pPr>
    </w:p>
    <w:p w14:paraId="0F2E0BBF" w14:textId="77777777" w:rsidR="00E168CB" w:rsidRPr="00856A8E" w:rsidRDefault="00E168CB" w:rsidP="00E168CB">
      <w:pPr>
        <w:pStyle w:val="tekst"/>
        <w:numPr>
          <w:ilvl w:val="0"/>
          <w:numId w:val="26"/>
        </w:numPr>
        <w:suppressLineNumbers w:val="0"/>
        <w:tabs>
          <w:tab w:val="clear" w:pos="720"/>
        </w:tabs>
        <w:spacing w:before="0" w:after="120" w:line="276" w:lineRule="auto"/>
        <w:ind w:left="284" w:hanging="284"/>
        <w:rPr>
          <w:rFonts w:ascii="Arial" w:hAnsi="Arial" w:cs="Arial"/>
          <w:b/>
          <w:sz w:val="20"/>
          <w:szCs w:val="20"/>
        </w:rPr>
      </w:pPr>
      <w:r w:rsidRPr="00084805">
        <w:rPr>
          <w:rFonts w:ascii="Arial" w:hAnsi="Arial" w:cs="Arial"/>
          <w:b/>
          <w:bCs/>
          <w:sz w:val="20"/>
          <w:szCs w:val="20"/>
        </w:rPr>
        <w:t>Treść oferty musi odpowiadać treści Specyfikacji Warunków Zamówienia – SWZ</w:t>
      </w:r>
      <w:r>
        <w:rPr>
          <w:rFonts w:ascii="Arial" w:hAnsi="Arial" w:cs="Arial"/>
          <w:b/>
          <w:bCs/>
          <w:sz w:val="20"/>
          <w:szCs w:val="20"/>
        </w:rPr>
        <w:t>.</w:t>
      </w:r>
    </w:p>
    <w:p w14:paraId="74855947" w14:textId="284CF5D9" w:rsidR="00E168CB" w:rsidRPr="006F0AB6" w:rsidRDefault="00E168CB" w:rsidP="00E168CB">
      <w:pPr>
        <w:pStyle w:val="tekst"/>
        <w:suppressLineNumbers w:val="0"/>
        <w:spacing w:before="0" w:after="120" w:line="276" w:lineRule="auto"/>
        <w:ind w:left="284"/>
        <w:rPr>
          <w:rFonts w:ascii="Arial" w:hAnsi="Arial" w:cs="Arial"/>
          <w:b/>
          <w:bCs/>
          <w:sz w:val="20"/>
          <w:szCs w:val="20"/>
        </w:rPr>
      </w:pPr>
      <w:r w:rsidRPr="00856A8E">
        <w:rPr>
          <w:rFonts w:ascii="Arial" w:hAnsi="Arial" w:cs="Arial"/>
          <w:b/>
          <w:sz w:val="20"/>
          <w:szCs w:val="20"/>
        </w:rPr>
        <w:t xml:space="preserve">W postępowaniu o udzielenie zamówienia </w:t>
      </w:r>
      <w:r w:rsidRPr="00856A8E">
        <w:rPr>
          <w:rFonts w:ascii="Arial" w:hAnsi="Arial" w:cs="Arial"/>
          <w:b/>
          <w:sz w:val="20"/>
          <w:szCs w:val="20"/>
          <w:u w:val="single"/>
        </w:rPr>
        <w:t>o</w:t>
      </w:r>
      <w:r w:rsidRPr="00856A8E">
        <w:rPr>
          <w:rFonts w:ascii="Arial" w:hAnsi="Arial" w:cs="Arial"/>
          <w:sz w:val="20"/>
          <w:szCs w:val="20"/>
          <w:u w:val="single"/>
        </w:rPr>
        <w:t>ferty, oświadczenia</w:t>
      </w:r>
      <w:r w:rsidRPr="00856A8E">
        <w:rPr>
          <w:rFonts w:ascii="Arial" w:hAnsi="Arial" w:cs="Arial"/>
          <w:sz w:val="20"/>
          <w:szCs w:val="20"/>
        </w:rPr>
        <w:t xml:space="preserve">, o których mowa w </w:t>
      </w:r>
      <w:hyperlink r:id="rId26" w:anchor="/document/18903829?unitId=art(125)ust(1)&amp;cm=DOCUMENT" w:history="1">
        <w:r w:rsidRPr="00856A8E">
          <w:rPr>
            <w:rStyle w:val="Hipercze"/>
            <w:rFonts w:ascii="Arial" w:hAnsi="Arial" w:cs="Arial"/>
            <w:color w:val="auto"/>
            <w:sz w:val="20"/>
            <w:szCs w:val="20"/>
            <w:u w:val="none"/>
          </w:rPr>
          <w:t>art. 125 ust. 1</w:t>
        </w:r>
      </w:hyperlink>
      <w:r w:rsidRPr="00856A8E">
        <w:rPr>
          <w:rFonts w:ascii="Arial" w:hAnsi="Arial" w:cs="Arial"/>
          <w:sz w:val="20"/>
          <w:szCs w:val="20"/>
        </w:rPr>
        <w:t xml:space="preserve"> ustawy </w:t>
      </w:r>
      <w:proofErr w:type="spellStart"/>
      <w:r w:rsidRPr="00856A8E">
        <w:rPr>
          <w:rFonts w:ascii="Arial" w:hAnsi="Arial" w:cs="Arial"/>
          <w:sz w:val="20"/>
          <w:szCs w:val="20"/>
        </w:rPr>
        <w:t>p.z.p</w:t>
      </w:r>
      <w:proofErr w:type="spellEnd"/>
      <w:r w:rsidRPr="00856A8E">
        <w:rPr>
          <w:rFonts w:ascii="Arial" w:hAnsi="Arial" w:cs="Arial"/>
          <w:sz w:val="20"/>
          <w:szCs w:val="20"/>
        </w:rPr>
        <w:t xml:space="preserve">., </w:t>
      </w:r>
      <w:r w:rsidRPr="00856A8E">
        <w:rPr>
          <w:rFonts w:ascii="Arial" w:hAnsi="Arial" w:cs="Arial"/>
          <w:sz w:val="20"/>
          <w:szCs w:val="20"/>
          <w:u w:val="single"/>
        </w:rPr>
        <w:t>podmiotowe środki dowodowe</w:t>
      </w:r>
      <w:r w:rsidRPr="00856A8E">
        <w:rPr>
          <w:rFonts w:ascii="Arial" w:hAnsi="Arial" w:cs="Arial"/>
          <w:sz w:val="20"/>
          <w:szCs w:val="20"/>
        </w:rPr>
        <w:t xml:space="preserve">, w tym </w:t>
      </w:r>
      <w:r w:rsidRPr="00856A8E">
        <w:rPr>
          <w:rFonts w:ascii="Arial" w:hAnsi="Arial" w:cs="Arial"/>
          <w:sz w:val="20"/>
          <w:szCs w:val="20"/>
          <w:u w:val="single"/>
        </w:rPr>
        <w:t xml:space="preserve">oświadczenie, o którym mowa w </w:t>
      </w:r>
      <w:hyperlink r:id="rId27" w:anchor="/document/18903829?unitId=art(117)ust(4)&amp;cm=DOCUMENT" w:history="1">
        <w:r w:rsidRPr="00856A8E">
          <w:rPr>
            <w:rStyle w:val="Hipercze"/>
            <w:rFonts w:ascii="Arial" w:hAnsi="Arial" w:cs="Arial"/>
            <w:color w:val="auto"/>
            <w:sz w:val="20"/>
            <w:szCs w:val="20"/>
          </w:rPr>
          <w:t>art. 117 ust. 4</w:t>
        </w:r>
      </w:hyperlink>
      <w:r w:rsidRPr="00856A8E">
        <w:rPr>
          <w:rFonts w:ascii="Arial" w:hAnsi="Arial" w:cs="Arial"/>
          <w:sz w:val="20"/>
          <w:szCs w:val="20"/>
          <w:u w:val="single"/>
        </w:rPr>
        <w:t xml:space="preserve"> ustawy </w:t>
      </w:r>
      <w:proofErr w:type="spellStart"/>
      <w:r w:rsidRPr="00856A8E">
        <w:rPr>
          <w:rFonts w:ascii="Arial" w:hAnsi="Arial" w:cs="Arial"/>
          <w:sz w:val="20"/>
          <w:szCs w:val="20"/>
          <w:u w:val="single"/>
        </w:rPr>
        <w:t>p.z.p</w:t>
      </w:r>
      <w:proofErr w:type="spellEnd"/>
      <w:r w:rsidRPr="00856A8E">
        <w:rPr>
          <w:rFonts w:ascii="Arial" w:hAnsi="Arial" w:cs="Arial"/>
          <w:sz w:val="20"/>
          <w:szCs w:val="20"/>
        </w:rPr>
        <w:t xml:space="preserve">., oraz </w:t>
      </w:r>
      <w:r w:rsidRPr="00856A8E">
        <w:rPr>
          <w:rFonts w:ascii="Arial" w:hAnsi="Arial" w:cs="Arial"/>
          <w:sz w:val="20"/>
          <w:szCs w:val="20"/>
          <w:u w:val="single"/>
        </w:rPr>
        <w:t>zobowiązanie podmiotu udostępniającego zasoby</w:t>
      </w:r>
      <w:r w:rsidRPr="00856A8E">
        <w:rPr>
          <w:rFonts w:ascii="Arial" w:hAnsi="Arial" w:cs="Arial"/>
          <w:sz w:val="20"/>
          <w:szCs w:val="20"/>
        </w:rPr>
        <w:t xml:space="preserve">, o którym mowa w </w:t>
      </w:r>
      <w:hyperlink r:id="rId28" w:anchor="/document/18903829?unitId=art(118)ust(3)&amp;cm=DOCUMENT" w:history="1">
        <w:r w:rsidRPr="00856A8E">
          <w:rPr>
            <w:rStyle w:val="Hipercze"/>
            <w:rFonts w:ascii="Arial" w:hAnsi="Arial" w:cs="Arial"/>
            <w:color w:val="auto"/>
            <w:sz w:val="20"/>
            <w:szCs w:val="20"/>
            <w:u w:val="none"/>
          </w:rPr>
          <w:t>art. 118 ust. 3</w:t>
        </w:r>
      </w:hyperlink>
      <w:r w:rsidRPr="00856A8E">
        <w:rPr>
          <w:rFonts w:ascii="Arial" w:hAnsi="Arial" w:cs="Arial"/>
          <w:sz w:val="20"/>
          <w:szCs w:val="20"/>
        </w:rPr>
        <w:t xml:space="preserve"> ustawy </w:t>
      </w:r>
      <w:proofErr w:type="spellStart"/>
      <w:r w:rsidRPr="00856A8E">
        <w:rPr>
          <w:rFonts w:ascii="Arial" w:hAnsi="Arial" w:cs="Arial"/>
          <w:sz w:val="20"/>
          <w:szCs w:val="20"/>
        </w:rPr>
        <w:t>p.z.p</w:t>
      </w:r>
      <w:proofErr w:type="spellEnd"/>
      <w:r w:rsidRPr="00856A8E">
        <w:rPr>
          <w:rFonts w:ascii="Arial" w:hAnsi="Arial" w:cs="Arial"/>
          <w:sz w:val="20"/>
          <w:szCs w:val="20"/>
        </w:rPr>
        <w:t xml:space="preserve">., </w:t>
      </w:r>
      <w:r w:rsidRPr="00856A8E">
        <w:rPr>
          <w:rFonts w:ascii="Arial" w:hAnsi="Arial" w:cs="Arial"/>
          <w:sz w:val="20"/>
          <w:szCs w:val="20"/>
          <w:u w:val="single"/>
        </w:rPr>
        <w:t>pełnomocnictwo</w:t>
      </w:r>
      <w:r w:rsidRPr="00856A8E">
        <w:rPr>
          <w:rFonts w:ascii="Arial" w:hAnsi="Arial" w:cs="Arial"/>
          <w:sz w:val="20"/>
          <w:szCs w:val="20"/>
        </w:rPr>
        <w:t xml:space="preserve">,  </w:t>
      </w:r>
      <w:r w:rsidR="00F4728F">
        <w:rPr>
          <w:rFonts w:ascii="Arial" w:hAnsi="Arial" w:cs="Arial"/>
          <w:b/>
          <w:sz w:val="20"/>
          <w:szCs w:val="20"/>
        </w:rPr>
        <w:t xml:space="preserve">oraz oświadczenie – art. 7 </w:t>
      </w:r>
      <w:r w:rsidR="00F4728F" w:rsidRPr="00627869">
        <w:rPr>
          <w:rFonts w:ascii="Arial" w:hAnsi="Arial" w:cs="Arial"/>
          <w:b/>
          <w:sz w:val="20"/>
          <w:szCs w:val="20"/>
        </w:rPr>
        <w:t>ustawy z dnia 13 kwietnia 2022 r. o szczególnych rozwiązaniach w zakresie przeciwdziałania wspieraniu agresji na Ukrainę oraz służących ochronie bezpieczeństwa narodowego (Dz.U. z 15 kwietnia 2022 r., poz. 835)</w:t>
      </w:r>
      <w:r w:rsidR="00F4728F">
        <w:rPr>
          <w:rFonts w:ascii="Arial" w:hAnsi="Arial" w:cs="Arial"/>
          <w:b/>
          <w:sz w:val="20"/>
          <w:szCs w:val="20"/>
        </w:rPr>
        <w:t xml:space="preserve"> </w:t>
      </w:r>
      <w:r w:rsidRPr="00856A8E">
        <w:rPr>
          <w:rFonts w:ascii="Arial" w:hAnsi="Arial" w:cs="Arial"/>
          <w:b/>
          <w:sz w:val="20"/>
          <w:szCs w:val="20"/>
        </w:rPr>
        <w:t>sporządza się i przekazuje w postaci elektronicznej, przy użyciu platformy zakupowej, na której prowadzone jest postępowanie o udzielenie zamówienia publicznego</w:t>
      </w:r>
      <w:r>
        <w:rPr>
          <w:rFonts w:ascii="Arial" w:hAnsi="Arial" w:cs="Arial"/>
          <w:b/>
          <w:sz w:val="20"/>
          <w:szCs w:val="20"/>
        </w:rPr>
        <w:t>,</w:t>
      </w:r>
      <w:r>
        <w:rPr>
          <w:rFonts w:ascii="Arial" w:hAnsi="Arial" w:cs="Arial"/>
          <w:sz w:val="20"/>
          <w:szCs w:val="20"/>
        </w:rPr>
        <w:t xml:space="preserve"> </w:t>
      </w:r>
      <w:r w:rsidRPr="006F0AB6">
        <w:rPr>
          <w:rFonts w:ascii="Arial" w:hAnsi="Arial" w:cs="Arial"/>
          <w:b/>
          <w:sz w:val="20"/>
          <w:szCs w:val="20"/>
        </w:rPr>
        <w:t>opatrzonej podpisem zaufanym lub podpisem osobistym</w:t>
      </w:r>
      <w:r w:rsidRPr="006F0AB6">
        <w:rPr>
          <w:rFonts w:ascii="Arial" w:hAnsi="Arial" w:cs="Arial"/>
          <w:sz w:val="20"/>
          <w:szCs w:val="20"/>
        </w:rPr>
        <w:t xml:space="preserve"> </w:t>
      </w:r>
      <w:r w:rsidR="00F4728F">
        <w:rPr>
          <w:rFonts w:ascii="Arial" w:hAnsi="Arial" w:cs="Arial"/>
          <w:sz w:val="20"/>
          <w:szCs w:val="20"/>
        </w:rPr>
        <w:t xml:space="preserve">lub </w:t>
      </w:r>
      <w:r w:rsidR="00F4728F" w:rsidRPr="00247D98">
        <w:rPr>
          <w:rFonts w:ascii="Arial" w:hAnsi="Arial" w:cs="Arial"/>
          <w:b/>
          <w:sz w:val="20"/>
          <w:szCs w:val="20"/>
        </w:rPr>
        <w:t>opatrzone kwalifikowanym podpisem elektronicznym</w:t>
      </w:r>
      <w:r w:rsidR="00F4728F" w:rsidRPr="00247D98">
        <w:rPr>
          <w:rFonts w:ascii="Arial" w:hAnsi="Arial" w:cs="Arial"/>
          <w:sz w:val="20"/>
          <w:szCs w:val="20"/>
        </w:rPr>
        <w:t xml:space="preserve"> </w:t>
      </w:r>
      <w:r w:rsidRPr="006F0AB6">
        <w:rPr>
          <w:rFonts w:ascii="Arial" w:hAnsi="Arial" w:cs="Arial"/>
          <w:b/>
          <w:bCs/>
          <w:sz w:val="20"/>
          <w:szCs w:val="20"/>
        </w:rPr>
        <w:t xml:space="preserve">- przez osoby uprawnione do składania oświadczeń woli ze skutkiem zaciągania zobowiązań </w:t>
      </w:r>
      <w:r w:rsidR="00F4728F">
        <w:rPr>
          <w:rFonts w:ascii="Arial" w:hAnsi="Arial" w:cs="Arial"/>
          <w:b/>
          <w:bCs/>
          <w:sz w:val="20"/>
          <w:szCs w:val="20"/>
        </w:rPr>
        <w:br/>
      </w:r>
      <w:r w:rsidRPr="006F0AB6">
        <w:rPr>
          <w:rFonts w:ascii="Arial" w:hAnsi="Arial" w:cs="Arial"/>
          <w:b/>
          <w:bCs/>
          <w:sz w:val="20"/>
          <w:szCs w:val="20"/>
        </w:rPr>
        <w:t>w imieniu Wykonawcy.</w:t>
      </w:r>
    </w:p>
    <w:p w14:paraId="3ABEF028" w14:textId="77777777" w:rsidR="00E168CB" w:rsidRDefault="00E168CB" w:rsidP="00E168CB">
      <w:pPr>
        <w:ind w:left="284"/>
        <w:jc w:val="both"/>
        <w:rPr>
          <w:rFonts w:ascii="Arial" w:hAnsi="Arial" w:cs="Arial"/>
          <w:sz w:val="20"/>
          <w:szCs w:val="20"/>
        </w:rPr>
      </w:pPr>
      <w:r w:rsidRPr="00856A8E">
        <w:rPr>
          <w:rFonts w:ascii="Arial" w:hAnsi="Arial" w:cs="Arial"/>
          <w:b/>
          <w:sz w:val="20"/>
          <w:szCs w:val="20"/>
          <w:u w:val="single"/>
        </w:rPr>
        <w:t>Informacje, oświadczenia lub dokumenty, inne niż określone powyżej</w:t>
      </w:r>
      <w:r w:rsidRPr="00856A8E">
        <w:rPr>
          <w:rFonts w:ascii="Arial" w:hAnsi="Arial" w:cs="Arial"/>
          <w:sz w:val="20"/>
          <w:szCs w:val="20"/>
        </w:rPr>
        <w:t xml:space="preserve">, przekazywane </w:t>
      </w:r>
      <w:r>
        <w:rPr>
          <w:rFonts w:ascii="Arial" w:hAnsi="Arial" w:cs="Arial"/>
          <w:sz w:val="20"/>
          <w:szCs w:val="20"/>
        </w:rPr>
        <w:br/>
      </w:r>
      <w:r w:rsidRPr="00856A8E">
        <w:rPr>
          <w:rFonts w:ascii="Arial" w:hAnsi="Arial" w:cs="Arial"/>
          <w:sz w:val="20"/>
          <w:szCs w:val="20"/>
        </w:rPr>
        <w:t>w postępowaniu, sporządza się w postaci elektronicznej, lub jako tekst wpisany bezpośrednio do wiadomości przekazywanej przy użyciu platformy zakupowej, na której prowadzone jest postępowanie o udzielenie zamówienia publicznego.</w:t>
      </w:r>
    </w:p>
    <w:p w14:paraId="4A0FEFA5" w14:textId="77777777" w:rsidR="00E168CB" w:rsidRPr="006F0AB6" w:rsidRDefault="00E168CB" w:rsidP="00E168CB">
      <w:pPr>
        <w:pStyle w:val="tekst"/>
        <w:suppressLineNumbers w:val="0"/>
        <w:spacing w:before="0" w:after="120" w:line="276" w:lineRule="auto"/>
        <w:ind w:left="284"/>
        <w:rPr>
          <w:rFonts w:ascii="Arial" w:hAnsi="Arial" w:cs="Arial"/>
          <w:b/>
          <w:sz w:val="20"/>
          <w:szCs w:val="20"/>
        </w:rPr>
      </w:pPr>
      <w:r w:rsidRPr="004500ED">
        <w:rPr>
          <w:rFonts w:ascii="Arial" w:hAnsi="Arial" w:cs="Arial"/>
          <w:bCs/>
          <w:sz w:val="20"/>
          <w:szCs w:val="20"/>
        </w:rPr>
        <w:t>O</w:t>
      </w:r>
      <w:r>
        <w:rPr>
          <w:rFonts w:ascii="Arial" w:hAnsi="Arial" w:cs="Arial"/>
          <w:bCs/>
          <w:sz w:val="20"/>
          <w:szCs w:val="20"/>
        </w:rPr>
        <w:t>świadczenia, o których mowa w SWZ,</w:t>
      </w:r>
      <w:r w:rsidRPr="004500ED">
        <w:rPr>
          <w:rFonts w:ascii="Arial" w:hAnsi="Arial" w:cs="Arial"/>
          <w:bCs/>
          <w:sz w:val="20"/>
          <w:szCs w:val="20"/>
        </w:rPr>
        <w:t xml:space="preserve"> </w:t>
      </w:r>
      <w:r w:rsidRPr="005A5B4B">
        <w:rPr>
          <w:rFonts w:ascii="Arial" w:hAnsi="Arial" w:cs="Arial"/>
          <w:b/>
          <w:bCs/>
          <w:sz w:val="20"/>
          <w:szCs w:val="20"/>
        </w:rPr>
        <w:t xml:space="preserve">składane są w oryginale w postaci dokumentu elektronicznego lub w elektronicznej kopii dokumentu </w:t>
      </w:r>
      <w:r w:rsidRPr="005A5B4B">
        <w:rPr>
          <w:rFonts w:ascii="Arial" w:hAnsi="Arial" w:cs="Arial"/>
          <w:b/>
          <w:sz w:val="20"/>
          <w:szCs w:val="20"/>
        </w:rPr>
        <w:t>lub w elektronicznej kopii oświadczenia poświadczonego za zgodność z oryginałem</w:t>
      </w:r>
      <w:r w:rsidRPr="00965EC1">
        <w:rPr>
          <w:rFonts w:ascii="Arial" w:hAnsi="Arial" w:cs="Arial"/>
          <w:bCs/>
          <w:sz w:val="20"/>
          <w:szCs w:val="20"/>
        </w:rPr>
        <w:t>.</w:t>
      </w:r>
    </w:p>
    <w:p w14:paraId="606960DC" w14:textId="77777777" w:rsidR="00E168CB" w:rsidRPr="00E565CC" w:rsidRDefault="00E168CB" w:rsidP="00E168CB">
      <w:pPr>
        <w:spacing w:line="276" w:lineRule="auto"/>
        <w:ind w:left="284"/>
        <w:jc w:val="both"/>
        <w:rPr>
          <w:rFonts w:ascii="Arial" w:hAnsi="Arial" w:cs="Arial"/>
          <w:sz w:val="20"/>
          <w:szCs w:val="20"/>
        </w:rPr>
      </w:pPr>
      <w:r w:rsidRPr="00856A8E">
        <w:rPr>
          <w:rFonts w:ascii="Arial" w:hAnsi="Arial" w:cs="Arial"/>
          <w:sz w:val="20"/>
          <w:szCs w:val="20"/>
        </w:rPr>
        <w:t xml:space="preserve">W przypadku gdy podmiotowe środki dowodowe, przedmiotowe środki dowodowe, inne dokumenty, lub dokumenty potwierdzające umocowanie do reprezentowania odpowiednio </w:t>
      </w:r>
      <w:r>
        <w:rPr>
          <w:rFonts w:ascii="Arial" w:hAnsi="Arial" w:cs="Arial"/>
          <w:sz w:val="20"/>
          <w:szCs w:val="20"/>
        </w:rPr>
        <w:t>W</w:t>
      </w:r>
      <w:r w:rsidRPr="00856A8E">
        <w:rPr>
          <w:rFonts w:ascii="Arial" w:hAnsi="Arial" w:cs="Arial"/>
          <w:sz w:val="20"/>
          <w:szCs w:val="20"/>
        </w:rPr>
        <w:t xml:space="preserve">ykonawcy, wykonawców wspólnie ubiegających się o udzielenie zamówienia publicznego, podmiotu udostępniającego zasoby na </w:t>
      </w:r>
      <w:r w:rsidRPr="00E565CC">
        <w:rPr>
          <w:rFonts w:ascii="Arial" w:hAnsi="Arial" w:cs="Arial"/>
          <w:sz w:val="20"/>
          <w:szCs w:val="20"/>
        </w:rPr>
        <w:t xml:space="preserve">zasadach określonych w </w:t>
      </w:r>
      <w:hyperlink r:id="rId29" w:anchor="/document/18903829?unitId=art(118)&amp;cm=DOCUMENT" w:history="1">
        <w:r w:rsidRPr="00E565CC">
          <w:rPr>
            <w:rStyle w:val="Hipercze"/>
            <w:rFonts w:ascii="Arial" w:hAnsi="Arial" w:cs="Arial"/>
            <w:color w:val="auto"/>
            <w:sz w:val="20"/>
            <w:szCs w:val="20"/>
            <w:u w:val="none"/>
          </w:rPr>
          <w:t>art. 118</w:t>
        </w:r>
      </w:hyperlink>
      <w:r w:rsidRPr="00E565CC">
        <w:rPr>
          <w:rFonts w:ascii="Arial" w:hAnsi="Arial" w:cs="Arial"/>
          <w:sz w:val="20"/>
          <w:szCs w:val="20"/>
        </w:rPr>
        <w:t xml:space="preserve"> ustawy lub podwykonawcy niebędącego podmiotem udostępniającym zasoby na takich zasadach (dokumenty potwierdzające umocowanie do reprezentowania), zostały wystawione przez upoważnione podmioty inne niż </w:t>
      </w:r>
      <w:r w:rsidRPr="00E565CC">
        <w:rPr>
          <w:rFonts w:ascii="Arial" w:hAnsi="Arial" w:cs="Arial"/>
          <w:sz w:val="20"/>
          <w:szCs w:val="20"/>
        </w:rPr>
        <w:lastRenderedPageBreak/>
        <w:t>Wykonawca, Wykonawca wspólnie ubiegający się o udzielenie zamówienia, podmiot udostępniający zasoby lub podwykonawca, jako dokument elektroniczny, przekazuje się ten dokument.</w:t>
      </w:r>
    </w:p>
    <w:p w14:paraId="45B5C28B" w14:textId="77777777" w:rsidR="00E168CB" w:rsidRPr="00E565CC" w:rsidRDefault="00E168CB" w:rsidP="00E168CB">
      <w:pPr>
        <w:spacing w:line="276" w:lineRule="auto"/>
        <w:ind w:left="284"/>
        <w:jc w:val="both"/>
        <w:rPr>
          <w:rFonts w:ascii="Arial" w:hAnsi="Arial" w:cs="Arial"/>
          <w:sz w:val="20"/>
          <w:szCs w:val="20"/>
        </w:rPr>
      </w:pPr>
      <w:r w:rsidRPr="00E565CC">
        <w:rPr>
          <w:rFonts w:ascii="Arial" w:hAnsi="Arial" w:cs="Arial"/>
          <w:sz w:val="20"/>
          <w:szCs w:val="20"/>
          <w:u w:val="single"/>
        </w:rPr>
        <w:t>W przypadku gdy podmiotowe środki dowodowe, przedmiotowe środki dowodowe, inne dokumenty,  lub dokumenty potwierdzające umocowanie do reprezentowania</w:t>
      </w:r>
      <w:r w:rsidRPr="00E565CC">
        <w:rPr>
          <w:rFonts w:ascii="Arial" w:hAnsi="Arial" w:cs="Arial"/>
          <w:sz w:val="20"/>
          <w:szCs w:val="20"/>
        </w:rPr>
        <w:t>,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14:paraId="68F53A8A" w14:textId="77777777" w:rsidR="00E168CB" w:rsidRPr="00E565CC" w:rsidRDefault="00E168CB" w:rsidP="00E168CB">
      <w:pPr>
        <w:spacing w:line="276" w:lineRule="auto"/>
        <w:ind w:left="284"/>
        <w:jc w:val="both"/>
        <w:rPr>
          <w:rFonts w:ascii="Arial" w:hAnsi="Arial" w:cs="Arial"/>
          <w:b/>
          <w:sz w:val="20"/>
          <w:szCs w:val="20"/>
        </w:rPr>
      </w:pPr>
      <w:r w:rsidRPr="00E565CC">
        <w:rPr>
          <w:rFonts w:ascii="Arial" w:hAnsi="Arial" w:cs="Arial"/>
          <w:b/>
          <w:sz w:val="20"/>
          <w:szCs w:val="20"/>
        </w:rPr>
        <w:t xml:space="preserve">Poświadczenia zgodności cyfrowego odwzorowania z dokumentem w postaci papierowej, </w:t>
      </w:r>
      <w:r>
        <w:rPr>
          <w:rFonts w:ascii="Arial" w:hAnsi="Arial" w:cs="Arial"/>
          <w:b/>
          <w:sz w:val="20"/>
          <w:szCs w:val="20"/>
        </w:rPr>
        <w:br/>
      </w:r>
      <w:r w:rsidRPr="00E565CC">
        <w:rPr>
          <w:rFonts w:ascii="Arial" w:hAnsi="Arial" w:cs="Arial"/>
          <w:b/>
          <w:sz w:val="20"/>
          <w:szCs w:val="20"/>
        </w:rPr>
        <w:t>o którym mowa powyżej dokonuje w przypadku:</w:t>
      </w:r>
    </w:p>
    <w:p w14:paraId="22D3BD7D" w14:textId="77777777" w:rsidR="00E168CB" w:rsidRPr="00E565CC" w:rsidRDefault="00E168CB" w:rsidP="007C36DE">
      <w:pPr>
        <w:pStyle w:val="Akapitzlist"/>
        <w:numPr>
          <w:ilvl w:val="2"/>
          <w:numId w:val="34"/>
        </w:numPr>
        <w:spacing w:line="276" w:lineRule="auto"/>
        <w:ind w:left="567" w:hanging="283"/>
        <w:jc w:val="both"/>
        <w:rPr>
          <w:rFonts w:ascii="Arial" w:hAnsi="Arial" w:cs="Arial"/>
          <w:i/>
          <w:sz w:val="20"/>
          <w:szCs w:val="20"/>
        </w:rPr>
      </w:pPr>
      <w:r w:rsidRPr="00E565CC">
        <w:rPr>
          <w:rFonts w:ascii="Arial" w:hAnsi="Arial" w:cs="Arial"/>
          <w:b/>
          <w:i/>
          <w:sz w:val="20"/>
          <w:szCs w:val="20"/>
        </w:rPr>
        <w:t>podmiotowych środków dowodowych oraz dokumentów potwierdzających umocowanie do reprezentowania</w:t>
      </w:r>
      <w:r w:rsidRPr="00E565CC">
        <w:rPr>
          <w:rFonts w:ascii="Arial" w:hAnsi="Arial" w:cs="Arial"/>
          <w:i/>
          <w:sz w:val="20"/>
          <w:szCs w:val="20"/>
        </w:rPr>
        <w:t xml:space="preserve"> - odpowiednio </w:t>
      </w:r>
      <w:r>
        <w:rPr>
          <w:rFonts w:ascii="Arial" w:hAnsi="Arial" w:cs="Arial"/>
          <w:i/>
          <w:sz w:val="20"/>
          <w:szCs w:val="20"/>
        </w:rPr>
        <w:t>W</w:t>
      </w:r>
      <w:r w:rsidRPr="00E565CC">
        <w:rPr>
          <w:rFonts w:ascii="Arial" w:hAnsi="Arial" w:cs="Arial"/>
          <w:i/>
          <w:sz w:val="20"/>
          <w:szCs w:val="20"/>
        </w:rPr>
        <w:t xml:space="preserve">ykonawca, </w:t>
      </w:r>
      <w:r>
        <w:rPr>
          <w:rFonts w:ascii="Arial" w:hAnsi="Arial" w:cs="Arial"/>
          <w:i/>
          <w:sz w:val="20"/>
          <w:szCs w:val="20"/>
        </w:rPr>
        <w:t>W</w:t>
      </w:r>
      <w:r w:rsidRPr="00E565CC">
        <w:rPr>
          <w:rFonts w:ascii="Arial" w:hAnsi="Arial" w:cs="Arial"/>
          <w:i/>
          <w:sz w:val="20"/>
          <w:szCs w:val="20"/>
        </w:rPr>
        <w:t>ykonawca wspólnie ubiegający się o udzielenie zamówienia, podmiot udostępniający zasoby lub podwykonawca, w zakresie podmiotowych środków dowodowych lub dokumentów potwierdzających umocowanie do reprezentowania, które każdego z nich dotyczą;</w:t>
      </w:r>
    </w:p>
    <w:p w14:paraId="301939D4" w14:textId="77777777" w:rsidR="00E168CB" w:rsidRPr="00856A8E" w:rsidRDefault="00E168CB" w:rsidP="007C36DE">
      <w:pPr>
        <w:pStyle w:val="Akapitzlist"/>
        <w:numPr>
          <w:ilvl w:val="2"/>
          <w:numId w:val="34"/>
        </w:numPr>
        <w:spacing w:line="276" w:lineRule="auto"/>
        <w:ind w:left="567" w:hanging="283"/>
        <w:jc w:val="both"/>
        <w:rPr>
          <w:rFonts w:ascii="Arial" w:hAnsi="Arial" w:cs="Arial"/>
          <w:i/>
          <w:sz w:val="20"/>
          <w:szCs w:val="20"/>
        </w:rPr>
      </w:pPr>
      <w:r w:rsidRPr="00E565CC">
        <w:rPr>
          <w:rFonts w:ascii="Arial" w:hAnsi="Arial" w:cs="Arial"/>
          <w:b/>
          <w:i/>
          <w:sz w:val="20"/>
          <w:szCs w:val="20"/>
        </w:rPr>
        <w:t xml:space="preserve">oświadczenia, o którym mowa w </w:t>
      </w:r>
      <w:hyperlink r:id="rId30" w:anchor="/document/18903829?unitId=art(117)ust(4)&amp;cm=DOCUMENT" w:history="1">
        <w:r w:rsidRPr="00E565CC">
          <w:rPr>
            <w:rStyle w:val="Hipercze"/>
            <w:rFonts w:ascii="Arial" w:hAnsi="Arial" w:cs="Arial"/>
            <w:b/>
            <w:i/>
            <w:color w:val="auto"/>
            <w:sz w:val="20"/>
            <w:szCs w:val="20"/>
            <w:u w:val="none"/>
          </w:rPr>
          <w:t>art. 117 ust. 4</w:t>
        </w:r>
      </w:hyperlink>
      <w:r w:rsidRPr="00E565CC">
        <w:rPr>
          <w:rFonts w:ascii="Arial" w:hAnsi="Arial" w:cs="Arial"/>
          <w:b/>
          <w:i/>
          <w:sz w:val="20"/>
          <w:szCs w:val="20"/>
        </w:rPr>
        <w:t xml:space="preserve"> ustawy, lub zobowiązania podmiotu udostępniającego zasoby</w:t>
      </w:r>
      <w:r>
        <w:rPr>
          <w:rFonts w:ascii="Arial" w:hAnsi="Arial" w:cs="Arial"/>
          <w:i/>
          <w:sz w:val="20"/>
          <w:szCs w:val="20"/>
        </w:rPr>
        <w:t xml:space="preserve"> - odpowiednio W</w:t>
      </w:r>
      <w:r w:rsidRPr="00856A8E">
        <w:rPr>
          <w:rFonts w:ascii="Arial" w:hAnsi="Arial" w:cs="Arial"/>
          <w:i/>
          <w:sz w:val="20"/>
          <w:szCs w:val="20"/>
        </w:rPr>
        <w:t>ykonawca lub</w:t>
      </w:r>
      <w:r>
        <w:rPr>
          <w:rFonts w:ascii="Arial" w:hAnsi="Arial" w:cs="Arial"/>
          <w:i/>
          <w:sz w:val="20"/>
          <w:szCs w:val="20"/>
        </w:rPr>
        <w:t xml:space="preserve"> W</w:t>
      </w:r>
      <w:r w:rsidRPr="00856A8E">
        <w:rPr>
          <w:rFonts w:ascii="Arial" w:hAnsi="Arial" w:cs="Arial"/>
          <w:i/>
          <w:sz w:val="20"/>
          <w:szCs w:val="20"/>
        </w:rPr>
        <w:t xml:space="preserve">ykonawca wspólnie ubiegający się </w:t>
      </w:r>
      <w:r>
        <w:rPr>
          <w:rFonts w:ascii="Arial" w:hAnsi="Arial" w:cs="Arial"/>
          <w:i/>
          <w:sz w:val="20"/>
          <w:szCs w:val="20"/>
        </w:rPr>
        <w:br/>
      </w:r>
      <w:r w:rsidRPr="00856A8E">
        <w:rPr>
          <w:rFonts w:ascii="Arial" w:hAnsi="Arial" w:cs="Arial"/>
          <w:i/>
          <w:sz w:val="20"/>
          <w:szCs w:val="20"/>
        </w:rPr>
        <w:t>o udzielenie zamówienia;</w:t>
      </w:r>
    </w:p>
    <w:p w14:paraId="52CC568D" w14:textId="77777777" w:rsidR="00E168CB" w:rsidRPr="00856A8E" w:rsidRDefault="00E168CB" w:rsidP="007C36DE">
      <w:pPr>
        <w:pStyle w:val="Akapitzlist"/>
        <w:numPr>
          <w:ilvl w:val="2"/>
          <w:numId w:val="34"/>
        </w:numPr>
        <w:spacing w:line="276" w:lineRule="auto"/>
        <w:ind w:left="567" w:hanging="283"/>
        <w:jc w:val="both"/>
        <w:rPr>
          <w:rFonts w:ascii="Arial" w:hAnsi="Arial" w:cs="Arial"/>
          <w:i/>
          <w:sz w:val="20"/>
          <w:szCs w:val="20"/>
        </w:rPr>
      </w:pPr>
      <w:r w:rsidRPr="00E565CC">
        <w:rPr>
          <w:rFonts w:ascii="Arial" w:hAnsi="Arial" w:cs="Arial"/>
          <w:b/>
          <w:i/>
          <w:sz w:val="20"/>
          <w:szCs w:val="20"/>
        </w:rPr>
        <w:t>innych dokumentów</w:t>
      </w:r>
      <w:r w:rsidRPr="00856A8E">
        <w:rPr>
          <w:rFonts w:ascii="Arial" w:hAnsi="Arial" w:cs="Arial"/>
          <w:i/>
          <w:sz w:val="20"/>
          <w:szCs w:val="20"/>
        </w:rPr>
        <w:t xml:space="preserve"> - odpowiednio </w:t>
      </w:r>
      <w:r>
        <w:rPr>
          <w:rFonts w:ascii="Arial" w:hAnsi="Arial" w:cs="Arial"/>
          <w:i/>
          <w:sz w:val="20"/>
          <w:szCs w:val="20"/>
        </w:rPr>
        <w:t>W</w:t>
      </w:r>
      <w:r w:rsidRPr="00856A8E">
        <w:rPr>
          <w:rFonts w:ascii="Arial" w:hAnsi="Arial" w:cs="Arial"/>
          <w:i/>
          <w:sz w:val="20"/>
          <w:szCs w:val="20"/>
        </w:rPr>
        <w:t xml:space="preserve">ykonawca lub </w:t>
      </w:r>
      <w:r>
        <w:rPr>
          <w:rFonts w:ascii="Arial" w:hAnsi="Arial" w:cs="Arial"/>
          <w:i/>
          <w:sz w:val="20"/>
          <w:szCs w:val="20"/>
        </w:rPr>
        <w:t>W</w:t>
      </w:r>
      <w:r w:rsidRPr="00856A8E">
        <w:rPr>
          <w:rFonts w:ascii="Arial" w:hAnsi="Arial" w:cs="Arial"/>
          <w:i/>
          <w:sz w:val="20"/>
          <w:szCs w:val="20"/>
        </w:rPr>
        <w:t xml:space="preserve">ykonawca wspólnie ubiegający się </w:t>
      </w:r>
      <w:r>
        <w:rPr>
          <w:rFonts w:ascii="Arial" w:hAnsi="Arial" w:cs="Arial"/>
          <w:i/>
          <w:sz w:val="20"/>
          <w:szCs w:val="20"/>
        </w:rPr>
        <w:br/>
      </w:r>
      <w:r w:rsidRPr="00856A8E">
        <w:rPr>
          <w:rFonts w:ascii="Arial" w:hAnsi="Arial" w:cs="Arial"/>
          <w:i/>
          <w:sz w:val="20"/>
          <w:szCs w:val="20"/>
        </w:rPr>
        <w:t>o udzielenie zamówienia, w zakresie dokumentów, które każdego z nich dotyczą.</w:t>
      </w:r>
    </w:p>
    <w:p w14:paraId="04214594" w14:textId="77777777" w:rsidR="00E168CB" w:rsidRPr="00856A8E" w:rsidRDefault="00E168CB" w:rsidP="007C36DE">
      <w:pPr>
        <w:pStyle w:val="Akapitzlist"/>
        <w:numPr>
          <w:ilvl w:val="2"/>
          <w:numId w:val="34"/>
        </w:numPr>
        <w:spacing w:line="276" w:lineRule="auto"/>
        <w:ind w:left="567" w:hanging="283"/>
        <w:jc w:val="both"/>
        <w:rPr>
          <w:rFonts w:ascii="Arial" w:hAnsi="Arial" w:cs="Arial"/>
          <w:i/>
          <w:sz w:val="20"/>
          <w:szCs w:val="20"/>
        </w:rPr>
      </w:pPr>
      <w:r w:rsidRPr="00E565CC">
        <w:rPr>
          <w:rFonts w:ascii="Arial" w:hAnsi="Arial" w:cs="Arial"/>
          <w:b/>
          <w:i/>
          <w:sz w:val="20"/>
          <w:szCs w:val="20"/>
        </w:rPr>
        <w:t>pełnomocnictwa</w:t>
      </w:r>
      <w:r w:rsidRPr="00856A8E">
        <w:rPr>
          <w:rFonts w:ascii="Arial" w:hAnsi="Arial" w:cs="Arial"/>
          <w:i/>
          <w:sz w:val="20"/>
          <w:szCs w:val="20"/>
        </w:rPr>
        <w:t xml:space="preserve"> - mocodawca.</w:t>
      </w:r>
    </w:p>
    <w:p w14:paraId="0B76F6E4" w14:textId="77777777" w:rsidR="00E168CB" w:rsidRPr="00856A8E" w:rsidRDefault="00E168CB" w:rsidP="00E168CB">
      <w:pPr>
        <w:spacing w:line="276" w:lineRule="auto"/>
        <w:ind w:left="284"/>
        <w:jc w:val="both"/>
        <w:rPr>
          <w:rFonts w:ascii="Arial" w:hAnsi="Arial" w:cs="Arial"/>
          <w:sz w:val="20"/>
          <w:szCs w:val="20"/>
        </w:rPr>
      </w:pPr>
      <w:r w:rsidRPr="00856A8E">
        <w:rPr>
          <w:rFonts w:ascii="Arial" w:hAnsi="Arial" w:cs="Arial"/>
          <w:sz w:val="20"/>
          <w:szCs w:val="20"/>
        </w:rPr>
        <w:t>Poświadczenia zgodności cyfrowego odwzorowania z dokumentem w postaci papierowej, o którym mowa może dokonać również notariusz.</w:t>
      </w:r>
    </w:p>
    <w:p w14:paraId="6DEA3E2D" w14:textId="77777777" w:rsidR="00E168CB" w:rsidRPr="00856A8E" w:rsidRDefault="00E168CB" w:rsidP="00E168CB">
      <w:pPr>
        <w:spacing w:line="276" w:lineRule="auto"/>
        <w:ind w:left="284"/>
        <w:jc w:val="both"/>
        <w:rPr>
          <w:rFonts w:ascii="Arial" w:hAnsi="Arial" w:cs="Arial"/>
          <w:sz w:val="20"/>
          <w:szCs w:val="20"/>
        </w:rPr>
      </w:pPr>
      <w:r w:rsidRPr="00856A8E">
        <w:rPr>
          <w:rFonts w:ascii="Arial" w:hAnsi="Arial" w:cs="Arial"/>
          <w:sz w:val="20"/>
          <w:szCs w:val="20"/>
        </w:rPr>
        <w:t>Przez cyfrowe odwzorowanie, o którym mowa, należy rozumieć dokument elektroniczny będący kopią elektroniczną treści zapisanej w postaci papierowej, umożliwiający zapoznanie się z tą treścią i jej zrozumienie, bez konieczności bezpośredniego dostępu do oryginału.</w:t>
      </w:r>
    </w:p>
    <w:p w14:paraId="4E602AC6" w14:textId="73C85FFE" w:rsidR="00E168CB" w:rsidRPr="00273BAF" w:rsidRDefault="00E168CB" w:rsidP="00E168CB">
      <w:pPr>
        <w:pStyle w:val="pkt"/>
        <w:spacing w:before="0" w:after="100" w:line="276" w:lineRule="auto"/>
        <w:ind w:left="284" w:firstLine="0"/>
        <w:rPr>
          <w:rFonts w:ascii="Arial" w:hAnsi="Arial" w:cs="Arial"/>
          <w:bCs/>
          <w:sz w:val="20"/>
          <w:szCs w:val="20"/>
        </w:rPr>
      </w:pPr>
      <w:r w:rsidRPr="00273BAF">
        <w:rPr>
          <w:rFonts w:ascii="Arial" w:hAnsi="Arial" w:cs="Arial"/>
          <w:b/>
          <w:color w:val="000000"/>
          <w:sz w:val="20"/>
          <w:szCs w:val="20"/>
        </w:rPr>
        <w:t xml:space="preserve">W przypadku elektronicznego podpisania oferty oraz poświadczenia za zgodność z oryginałem kopii dokumentów przez osobę niewymienioną w dokumencie rejestracyjnym (ewidencyjnym) m.in. KRS, </w:t>
      </w:r>
      <w:proofErr w:type="spellStart"/>
      <w:r w:rsidRPr="00273BAF">
        <w:rPr>
          <w:rFonts w:ascii="Arial" w:hAnsi="Arial" w:cs="Arial"/>
          <w:b/>
          <w:color w:val="000000"/>
          <w:sz w:val="20"/>
          <w:szCs w:val="20"/>
        </w:rPr>
        <w:t>CEiDG</w:t>
      </w:r>
      <w:proofErr w:type="spellEnd"/>
      <w:r w:rsidRPr="00273BAF">
        <w:rPr>
          <w:rFonts w:ascii="Arial" w:hAnsi="Arial" w:cs="Arial"/>
          <w:b/>
          <w:color w:val="000000"/>
          <w:sz w:val="20"/>
          <w:szCs w:val="20"/>
        </w:rPr>
        <w:t xml:space="preserve"> i innych odpowiednich dla Wykonawcy lub danego podmiotu, należy </w:t>
      </w:r>
      <w:r>
        <w:rPr>
          <w:rFonts w:ascii="Arial" w:hAnsi="Arial" w:cs="Arial"/>
          <w:b/>
          <w:color w:val="000000"/>
          <w:sz w:val="20"/>
          <w:szCs w:val="20"/>
        </w:rPr>
        <w:br/>
      </w:r>
      <w:r w:rsidRPr="00273BAF">
        <w:rPr>
          <w:rFonts w:ascii="Arial" w:hAnsi="Arial" w:cs="Arial"/>
          <w:b/>
          <w:color w:val="000000"/>
          <w:sz w:val="20"/>
          <w:szCs w:val="20"/>
        </w:rPr>
        <w:t xml:space="preserve">do oferty dołączyć stosowne elektroniczne pełnomocnictwo </w:t>
      </w:r>
      <w:r>
        <w:rPr>
          <w:rFonts w:ascii="Arial" w:hAnsi="Arial" w:cs="Arial"/>
          <w:b/>
          <w:color w:val="000000"/>
          <w:sz w:val="20"/>
          <w:szCs w:val="20"/>
        </w:rPr>
        <w:t xml:space="preserve">na zasadach określonych </w:t>
      </w:r>
      <w:r>
        <w:rPr>
          <w:rFonts w:ascii="Arial" w:hAnsi="Arial" w:cs="Arial"/>
          <w:b/>
          <w:color w:val="000000"/>
          <w:sz w:val="20"/>
          <w:szCs w:val="20"/>
        </w:rPr>
        <w:br/>
        <w:t xml:space="preserve">w Rozdziale </w:t>
      </w:r>
      <w:r w:rsidR="008E69AF">
        <w:rPr>
          <w:rFonts w:ascii="Arial" w:hAnsi="Arial" w:cs="Arial"/>
          <w:b/>
          <w:color w:val="000000"/>
          <w:sz w:val="20"/>
          <w:szCs w:val="20"/>
        </w:rPr>
        <w:t>9</w:t>
      </w:r>
      <w:r>
        <w:rPr>
          <w:rFonts w:ascii="Arial" w:hAnsi="Arial" w:cs="Arial"/>
          <w:b/>
          <w:color w:val="000000"/>
          <w:sz w:val="20"/>
          <w:szCs w:val="20"/>
        </w:rPr>
        <w:t xml:space="preserve"> </w:t>
      </w:r>
      <w:r w:rsidR="008E69AF">
        <w:rPr>
          <w:rFonts w:ascii="Arial" w:hAnsi="Arial" w:cs="Arial"/>
          <w:b/>
          <w:color w:val="000000"/>
          <w:sz w:val="20"/>
          <w:szCs w:val="20"/>
        </w:rPr>
        <w:t>pkt</w:t>
      </w:r>
      <w:r>
        <w:rPr>
          <w:rFonts w:ascii="Arial" w:hAnsi="Arial" w:cs="Arial"/>
          <w:b/>
          <w:color w:val="000000"/>
          <w:sz w:val="20"/>
          <w:szCs w:val="20"/>
        </w:rPr>
        <w:t xml:space="preserve"> 1 </w:t>
      </w:r>
      <w:proofErr w:type="spellStart"/>
      <w:r w:rsidR="008E69AF">
        <w:rPr>
          <w:rFonts w:ascii="Arial" w:hAnsi="Arial" w:cs="Arial"/>
          <w:b/>
          <w:color w:val="000000"/>
          <w:sz w:val="20"/>
          <w:szCs w:val="20"/>
        </w:rPr>
        <w:t>p</w:t>
      </w:r>
      <w:r>
        <w:rPr>
          <w:rFonts w:ascii="Arial" w:hAnsi="Arial" w:cs="Arial"/>
          <w:b/>
          <w:color w:val="000000"/>
          <w:sz w:val="20"/>
          <w:szCs w:val="20"/>
        </w:rPr>
        <w:t>pkt</w:t>
      </w:r>
      <w:proofErr w:type="spellEnd"/>
      <w:r>
        <w:rPr>
          <w:rFonts w:ascii="Arial" w:hAnsi="Arial" w:cs="Arial"/>
          <w:b/>
          <w:color w:val="000000"/>
          <w:sz w:val="20"/>
          <w:szCs w:val="20"/>
        </w:rPr>
        <w:t xml:space="preserve"> 4 SWZ</w:t>
      </w:r>
      <w:r w:rsidRPr="00273BAF">
        <w:rPr>
          <w:rFonts w:ascii="Arial" w:hAnsi="Arial" w:cs="Arial"/>
          <w:b/>
          <w:color w:val="000000"/>
          <w:sz w:val="20"/>
          <w:szCs w:val="20"/>
        </w:rPr>
        <w:t>.</w:t>
      </w:r>
    </w:p>
    <w:p w14:paraId="5A55D375" w14:textId="77777777" w:rsidR="00E168CB" w:rsidRDefault="00E168CB" w:rsidP="00E168CB">
      <w:pPr>
        <w:pStyle w:val="pkt"/>
        <w:spacing w:before="0" w:after="100" w:line="276" w:lineRule="auto"/>
        <w:ind w:left="284" w:firstLine="0"/>
        <w:rPr>
          <w:rFonts w:ascii="Arial" w:hAnsi="Arial" w:cs="Arial"/>
          <w:bCs/>
          <w:sz w:val="20"/>
          <w:szCs w:val="20"/>
        </w:rPr>
      </w:pPr>
      <w:r w:rsidRPr="004500ED">
        <w:rPr>
          <w:rFonts w:ascii="Arial" w:hAnsi="Arial" w:cs="Arial"/>
          <w:b/>
          <w:bCs/>
          <w:sz w:val="20"/>
          <w:szCs w:val="20"/>
          <w:u w:val="single"/>
        </w:rPr>
        <w:t>Zamawiający może żądać przedstawienia oryginału lub notarialnie poświadczonej kopii</w:t>
      </w:r>
      <w:r w:rsidRPr="004500ED">
        <w:rPr>
          <w:rFonts w:ascii="Arial" w:hAnsi="Arial" w:cs="Arial"/>
          <w:bCs/>
          <w:sz w:val="20"/>
          <w:szCs w:val="20"/>
        </w:rPr>
        <w:t xml:space="preserve"> </w:t>
      </w:r>
      <w:r w:rsidRPr="004500ED">
        <w:rPr>
          <w:rFonts w:ascii="Arial" w:hAnsi="Arial" w:cs="Arial"/>
          <w:b/>
          <w:bCs/>
          <w:sz w:val="20"/>
          <w:szCs w:val="20"/>
          <w:u w:val="single"/>
        </w:rPr>
        <w:t>dokumentów</w:t>
      </w:r>
      <w:r w:rsidRPr="004500ED">
        <w:rPr>
          <w:rFonts w:ascii="Arial" w:hAnsi="Arial" w:cs="Arial"/>
          <w:bCs/>
          <w:sz w:val="20"/>
          <w:szCs w:val="20"/>
        </w:rPr>
        <w:t>, o których mowa w rozporządzeniu, innych niż oświadczenia, wyłącznie wtedy, gdy złożona kopia dokumentu jest nieczytelna lub budzi wątpliwości co do jej prawdziwości.</w:t>
      </w:r>
    </w:p>
    <w:p w14:paraId="299E0E11" w14:textId="77777777" w:rsidR="00E168CB" w:rsidRPr="002842F6" w:rsidRDefault="00E168CB" w:rsidP="00E168CB">
      <w:pPr>
        <w:pStyle w:val="pkt"/>
        <w:spacing w:before="0" w:after="100"/>
        <w:ind w:left="0" w:firstLine="284"/>
        <w:rPr>
          <w:rFonts w:ascii="Arial" w:hAnsi="Arial" w:cs="Arial"/>
          <w:bCs/>
          <w:sz w:val="20"/>
          <w:szCs w:val="20"/>
        </w:rPr>
      </w:pPr>
      <w:r w:rsidRPr="002842F6">
        <w:rPr>
          <w:rFonts w:ascii="Arial" w:hAnsi="Arial" w:cs="Arial"/>
          <w:b/>
          <w:sz w:val="20"/>
          <w:szCs w:val="20"/>
        </w:rPr>
        <w:t>Dokumenty sporządzone w języku obcym są składane wraz z tłumaczeniem na język polski.</w:t>
      </w:r>
    </w:p>
    <w:p w14:paraId="2F8E5E7F" w14:textId="77777777" w:rsidR="00E168CB" w:rsidRPr="00084805" w:rsidRDefault="00E168CB" w:rsidP="00E168CB">
      <w:pPr>
        <w:pStyle w:val="pkt"/>
        <w:spacing w:before="0" w:after="100"/>
        <w:ind w:left="284" w:firstLine="0"/>
        <w:rPr>
          <w:rFonts w:ascii="Arial" w:hAnsi="Arial" w:cs="Arial"/>
          <w:b/>
          <w:bCs/>
          <w:sz w:val="20"/>
          <w:szCs w:val="20"/>
        </w:rPr>
      </w:pPr>
      <w:r w:rsidRPr="004500ED">
        <w:rPr>
          <w:rFonts w:ascii="Arial" w:hAnsi="Arial" w:cs="Arial"/>
          <w:b/>
          <w:sz w:val="20"/>
          <w:szCs w:val="20"/>
        </w:rPr>
        <w:t>Z</w:t>
      </w:r>
      <w:r w:rsidRPr="004500ED">
        <w:rPr>
          <w:rFonts w:ascii="Arial" w:hAnsi="Arial" w:cs="Arial"/>
          <w:b/>
          <w:color w:val="000000"/>
          <w:sz w:val="20"/>
          <w:szCs w:val="20"/>
        </w:rPr>
        <w:t>amawiający może żądać od Wykonawcy przedstawienia tłumaczenia na język polski wskazanych przez Wykonawcę i pobranych samodzielnie</w:t>
      </w:r>
      <w:r>
        <w:rPr>
          <w:rFonts w:ascii="Arial" w:hAnsi="Arial" w:cs="Arial"/>
          <w:b/>
          <w:color w:val="000000"/>
          <w:sz w:val="20"/>
          <w:szCs w:val="20"/>
        </w:rPr>
        <w:t xml:space="preserve"> przez Zamawiającego dokumentów.</w:t>
      </w:r>
    </w:p>
    <w:p w14:paraId="03CBEA15" w14:textId="2279372E" w:rsidR="00E168CB" w:rsidRPr="007A5398" w:rsidRDefault="00E168CB" w:rsidP="00E168CB">
      <w:pPr>
        <w:pStyle w:val="tekst"/>
        <w:numPr>
          <w:ilvl w:val="0"/>
          <w:numId w:val="26"/>
        </w:numPr>
        <w:suppressLineNumbers w:val="0"/>
        <w:tabs>
          <w:tab w:val="clear" w:pos="720"/>
        </w:tabs>
        <w:spacing w:before="0" w:after="120" w:line="276" w:lineRule="auto"/>
        <w:ind w:left="284" w:hanging="284"/>
        <w:rPr>
          <w:rFonts w:ascii="Arial" w:hAnsi="Arial" w:cs="Arial"/>
          <w:color w:val="FF0000"/>
          <w:sz w:val="20"/>
          <w:szCs w:val="20"/>
        </w:rPr>
      </w:pPr>
      <w:r w:rsidRPr="00245117">
        <w:rPr>
          <w:rFonts w:ascii="Arial" w:hAnsi="Arial" w:cs="Arial"/>
          <w:bCs/>
          <w:sz w:val="20"/>
          <w:szCs w:val="20"/>
        </w:rPr>
        <w:t xml:space="preserve">Wykonawca składa ofertę </w:t>
      </w:r>
      <w:r>
        <w:rPr>
          <w:rFonts w:ascii="Arial" w:hAnsi="Arial" w:cs="Arial"/>
          <w:bCs/>
          <w:sz w:val="20"/>
          <w:szCs w:val="20"/>
        </w:rPr>
        <w:t>w języku polskim, w formie i postaci elektronicznej w postępowaniu</w:t>
      </w:r>
      <w:r w:rsidRPr="00245117">
        <w:rPr>
          <w:rFonts w:ascii="Arial" w:hAnsi="Arial" w:cs="Arial"/>
          <w:bCs/>
          <w:sz w:val="20"/>
          <w:szCs w:val="20"/>
        </w:rPr>
        <w:t xml:space="preserve"> </w:t>
      </w:r>
      <w:r>
        <w:rPr>
          <w:rFonts w:ascii="Arial" w:hAnsi="Arial" w:cs="Arial"/>
          <w:bCs/>
          <w:sz w:val="20"/>
          <w:szCs w:val="20"/>
        </w:rPr>
        <w:br/>
      </w:r>
      <w:r w:rsidRPr="00245117">
        <w:rPr>
          <w:rFonts w:ascii="Arial" w:hAnsi="Arial" w:cs="Arial"/>
          <w:bCs/>
          <w:sz w:val="20"/>
          <w:szCs w:val="20"/>
        </w:rPr>
        <w:t xml:space="preserve">za pośrednictwem </w:t>
      </w:r>
      <w:r>
        <w:rPr>
          <w:rFonts w:ascii="Arial" w:hAnsi="Arial" w:cs="Arial"/>
          <w:bCs/>
          <w:sz w:val="20"/>
          <w:szCs w:val="20"/>
        </w:rPr>
        <w:t>platformy zakupowej:</w:t>
      </w:r>
      <w:r>
        <w:rPr>
          <w:rFonts w:ascii="Arial" w:hAnsi="Arial" w:cs="Arial"/>
          <w:sz w:val="20"/>
          <w:szCs w:val="20"/>
        </w:rPr>
        <w:t xml:space="preserve"> </w:t>
      </w:r>
      <w:r w:rsidR="00375566" w:rsidRPr="00375566">
        <w:rPr>
          <w:rFonts w:ascii="Arial" w:hAnsi="Arial" w:cs="Arial"/>
          <w:sz w:val="20"/>
          <w:szCs w:val="20"/>
        </w:rPr>
        <w:t>https://platformazakupowa.pl/pn/gpp_grudziadz</w:t>
      </w:r>
      <w:r w:rsidR="00375566">
        <w:rPr>
          <w:rFonts w:ascii="Arial" w:hAnsi="Arial" w:cs="Arial"/>
          <w:sz w:val="20"/>
          <w:szCs w:val="20"/>
        </w:rPr>
        <w:t xml:space="preserve">      </w:t>
      </w:r>
    </w:p>
    <w:p w14:paraId="40DFE718" w14:textId="77777777" w:rsidR="00E168CB" w:rsidRDefault="00E168CB" w:rsidP="00E168CB">
      <w:pPr>
        <w:pStyle w:val="tekst"/>
        <w:suppressLineNumbers w:val="0"/>
        <w:spacing w:before="0" w:after="120" w:line="276" w:lineRule="auto"/>
        <w:ind w:left="284"/>
        <w:rPr>
          <w:rFonts w:ascii="Arial" w:hAnsi="Arial" w:cs="Arial"/>
          <w:bCs/>
          <w:sz w:val="20"/>
          <w:szCs w:val="20"/>
        </w:rPr>
      </w:pPr>
      <w:r w:rsidRPr="00261C81">
        <w:rPr>
          <w:rFonts w:ascii="Arial" w:hAnsi="Arial" w:cs="Arial"/>
          <w:bCs/>
          <w:sz w:val="20"/>
          <w:szCs w:val="20"/>
        </w:rPr>
        <w:t>Korzystanie przez Wykonawcę z platformy zakupowej jest bezpłatne.</w:t>
      </w:r>
    </w:p>
    <w:p w14:paraId="68B157C9" w14:textId="566DE546" w:rsidR="00E168CB" w:rsidRPr="006854BC" w:rsidRDefault="00E168CB" w:rsidP="00E168CB">
      <w:pPr>
        <w:pStyle w:val="Akapitzlist"/>
        <w:numPr>
          <w:ilvl w:val="0"/>
          <w:numId w:val="26"/>
        </w:numPr>
        <w:tabs>
          <w:tab w:val="clear" w:pos="720"/>
        </w:tabs>
        <w:spacing w:after="120" w:line="276" w:lineRule="auto"/>
        <w:ind w:left="284" w:hanging="284"/>
        <w:jc w:val="both"/>
        <w:rPr>
          <w:rFonts w:ascii="Arial" w:hAnsi="Arial" w:cs="Arial"/>
          <w:sz w:val="20"/>
          <w:szCs w:val="20"/>
        </w:rPr>
      </w:pPr>
      <w:r w:rsidRPr="00553591">
        <w:rPr>
          <w:rFonts w:ascii="Arial" w:eastAsia="Calibri" w:hAnsi="Arial" w:cs="Arial"/>
          <w:b/>
          <w:sz w:val="20"/>
          <w:szCs w:val="20"/>
        </w:rPr>
        <w:t>Oferta powinna być sporządzona w języku polskim, z zachowaniem formy lub postaci elektronicznej. Zamawiający dopuszcza</w:t>
      </w:r>
      <w:r w:rsidRPr="00553591">
        <w:rPr>
          <w:rFonts w:ascii="Arial" w:eastAsia="Calibri" w:hAnsi="Arial" w:cs="Arial"/>
          <w:sz w:val="20"/>
          <w:szCs w:val="20"/>
        </w:rPr>
        <w:t xml:space="preserve"> formaty przesyłanych danych zgodne z Obwieszczeniem Prezesa </w:t>
      </w:r>
      <w:r w:rsidRPr="00553591">
        <w:rPr>
          <w:rFonts w:ascii="Arial" w:eastAsia="Calibri" w:hAnsi="Arial" w:cs="Arial"/>
          <w:i/>
          <w:sz w:val="20"/>
          <w:szCs w:val="20"/>
        </w:rPr>
        <w:t>Rady Ministrów</w:t>
      </w:r>
      <w:r w:rsidR="00DC4C40">
        <w:rPr>
          <w:rFonts w:ascii="Arial" w:eastAsia="Calibri" w:hAnsi="Arial" w:cs="Arial"/>
          <w:i/>
          <w:sz w:val="20"/>
          <w:szCs w:val="20"/>
        </w:rPr>
        <w:t xml:space="preserve"> </w:t>
      </w:r>
      <w:r w:rsidRPr="00553591">
        <w:rPr>
          <w:rFonts w:ascii="Arial" w:eastAsia="Calibri" w:hAnsi="Arial" w:cs="Arial"/>
          <w:i/>
          <w:sz w:val="20"/>
          <w:szCs w:val="20"/>
        </w:rPr>
        <w:t>w sprawie ogłoszenia jednolitego tekstu rozporządzenia Rady Ministrów</w:t>
      </w:r>
      <w:r w:rsidR="00F4728F">
        <w:rPr>
          <w:rFonts w:ascii="Arial" w:eastAsia="Calibri" w:hAnsi="Arial" w:cs="Arial"/>
          <w:i/>
          <w:sz w:val="20"/>
          <w:szCs w:val="20"/>
        </w:rPr>
        <w:br/>
      </w:r>
      <w:r w:rsidRPr="00553591">
        <w:rPr>
          <w:rFonts w:ascii="Arial" w:eastAsia="Calibri" w:hAnsi="Arial" w:cs="Arial"/>
          <w:i/>
          <w:sz w:val="20"/>
          <w:szCs w:val="20"/>
        </w:rPr>
        <w:t xml:space="preserve"> w sprawie Krajowych Ram Interoperacyjności, minimalnych wymagań dla rejestrów publicznych </w:t>
      </w:r>
      <w:r w:rsidR="00F4728F">
        <w:rPr>
          <w:rFonts w:ascii="Arial" w:eastAsia="Calibri" w:hAnsi="Arial" w:cs="Arial"/>
          <w:i/>
          <w:sz w:val="20"/>
          <w:szCs w:val="20"/>
        </w:rPr>
        <w:br/>
      </w:r>
      <w:r w:rsidRPr="00553591">
        <w:rPr>
          <w:rFonts w:ascii="Arial" w:eastAsia="Calibri" w:hAnsi="Arial" w:cs="Arial"/>
          <w:i/>
          <w:sz w:val="20"/>
          <w:szCs w:val="20"/>
        </w:rPr>
        <w:t>i wymiany informacji w postaci elektronicznej oraz minimalnych wymagań dla systemów teleinformatycznych</w:t>
      </w:r>
      <w:r w:rsidRPr="00553591">
        <w:rPr>
          <w:rFonts w:ascii="Arial" w:eastAsia="Calibri" w:hAnsi="Arial" w:cs="Arial"/>
          <w:sz w:val="20"/>
          <w:szCs w:val="20"/>
        </w:rPr>
        <w:t>,</w:t>
      </w:r>
      <w:r w:rsidRPr="00553591">
        <w:rPr>
          <w:rFonts w:ascii="Arial" w:eastAsia="Calibri" w:hAnsi="Arial" w:cs="Arial"/>
          <w:b/>
          <w:sz w:val="20"/>
          <w:szCs w:val="20"/>
        </w:rPr>
        <w:t xml:space="preserve"> w szczególności </w:t>
      </w:r>
      <w:r>
        <w:rPr>
          <w:rFonts w:ascii="Arial" w:eastAsia="Calibri" w:hAnsi="Arial" w:cs="Arial"/>
          <w:b/>
          <w:sz w:val="20"/>
          <w:szCs w:val="20"/>
        </w:rPr>
        <w:t>rekomendując</w:t>
      </w:r>
      <w:r w:rsidRPr="00553591">
        <w:rPr>
          <w:rFonts w:ascii="Arial" w:eastAsia="Calibri" w:hAnsi="Arial" w:cs="Arial"/>
          <w:b/>
          <w:sz w:val="20"/>
          <w:szCs w:val="20"/>
        </w:rPr>
        <w:t xml:space="preserve"> następujący format przesyłanych danych: pdf, </w:t>
      </w:r>
      <w:proofErr w:type="spellStart"/>
      <w:r w:rsidRPr="00553591">
        <w:rPr>
          <w:rFonts w:ascii="Arial" w:hAnsi="Arial" w:cs="Arial"/>
          <w:b/>
          <w:sz w:val="20"/>
          <w:szCs w:val="20"/>
        </w:rPr>
        <w:t>doc</w:t>
      </w:r>
      <w:proofErr w:type="spellEnd"/>
      <w:r w:rsidRPr="00553591">
        <w:rPr>
          <w:rFonts w:ascii="Arial" w:hAnsi="Arial" w:cs="Arial"/>
          <w:b/>
          <w:sz w:val="20"/>
          <w:szCs w:val="20"/>
        </w:rPr>
        <w:t xml:space="preserve">, </w:t>
      </w:r>
      <w:proofErr w:type="spellStart"/>
      <w:r w:rsidRPr="00553591">
        <w:rPr>
          <w:rFonts w:ascii="Arial" w:hAnsi="Arial" w:cs="Arial"/>
          <w:b/>
          <w:sz w:val="20"/>
          <w:szCs w:val="20"/>
        </w:rPr>
        <w:t>docx</w:t>
      </w:r>
      <w:proofErr w:type="spellEnd"/>
      <w:r w:rsidRPr="00553591">
        <w:rPr>
          <w:rFonts w:ascii="Arial" w:hAnsi="Arial" w:cs="Arial"/>
          <w:b/>
          <w:sz w:val="20"/>
          <w:szCs w:val="20"/>
        </w:rPr>
        <w:t>,</w:t>
      </w:r>
      <w:r w:rsidRPr="00553591">
        <w:rPr>
          <w:rFonts w:ascii="Arial" w:eastAsia="Calibri" w:hAnsi="Arial" w:cs="Arial"/>
          <w:b/>
          <w:sz w:val="20"/>
          <w:szCs w:val="20"/>
        </w:rPr>
        <w:t xml:space="preserve"> xls, </w:t>
      </w:r>
      <w:proofErr w:type="spellStart"/>
      <w:r w:rsidRPr="00553591">
        <w:rPr>
          <w:rFonts w:ascii="Arial" w:eastAsia="Calibri" w:hAnsi="Arial" w:cs="Arial"/>
          <w:b/>
          <w:sz w:val="20"/>
          <w:szCs w:val="20"/>
        </w:rPr>
        <w:t>xlsx</w:t>
      </w:r>
      <w:proofErr w:type="spellEnd"/>
      <w:r w:rsidRPr="00553591">
        <w:rPr>
          <w:rFonts w:ascii="Arial" w:eastAsia="Calibri" w:hAnsi="Arial" w:cs="Arial"/>
          <w:b/>
          <w:sz w:val="20"/>
          <w:szCs w:val="20"/>
        </w:rPr>
        <w:t xml:space="preserve">, jpg, </w:t>
      </w:r>
      <w:proofErr w:type="spellStart"/>
      <w:r w:rsidRPr="00553591">
        <w:rPr>
          <w:rFonts w:ascii="Arial" w:eastAsia="Calibri" w:hAnsi="Arial" w:cs="Arial"/>
          <w:b/>
          <w:sz w:val="20"/>
          <w:szCs w:val="20"/>
        </w:rPr>
        <w:t>odt</w:t>
      </w:r>
      <w:proofErr w:type="spellEnd"/>
      <w:r w:rsidRPr="00553591">
        <w:rPr>
          <w:rFonts w:ascii="Arial" w:eastAsia="Calibri" w:hAnsi="Arial" w:cs="Arial"/>
          <w:b/>
          <w:sz w:val="20"/>
          <w:szCs w:val="20"/>
        </w:rPr>
        <w:t>.</w:t>
      </w:r>
    </w:p>
    <w:p w14:paraId="7681B293" w14:textId="77777777" w:rsidR="00E168CB" w:rsidRPr="00553591" w:rsidRDefault="00E168CB" w:rsidP="00E168CB">
      <w:pPr>
        <w:pStyle w:val="Akapitzlist"/>
        <w:spacing w:after="120" w:line="276" w:lineRule="auto"/>
        <w:ind w:left="284"/>
        <w:jc w:val="both"/>
        <w:rPr>
          <w:rFonts w:ascii="Arial" w:hAnsi="Arial" w:cs="Arial"/>
          <w:sz w:val="20"/>
          <w:szCs w:val="20"/>
        </w:rPr>
      </w:pPr>
    </w:p>
    <w:p w14:paraId="45A4A7C8" w14:textId="77777777" w:rsidR="00E168CB" w:rsidRPr="0035361F" w:rsidRDefault="00E168CB" w:rsidP="00E168CB">
      <w:pPr>
        <w:pStyle w:val="Akapitzlist"/>
        <w:spacing w:after="120" w:line="276" w:lineRule="auto"/>
        <w:ind w:left="284"/>
        <w:contextualSpacing w:val="0"/>
        <w:jc w:val="both"/>
        <w:rPr>
          <w:rFonts w:ascii="Arial" w:hAnsi="Arial" w:cs="Arial"/>
          <w:b/>
          <w:sz w:val="20"/>
          <w:szCs w:val="20"/>
        </w:rPr>
      </w:pPr>
      <w:r w:rsidRPr="0035361F">
        <w:rPr>
          <w:rFonts w:ascii="Arial" w:eastAsia="Calibri" w:hAnsi="Arial" w:cs="Arial"/>
          <w:b/>
          <w:sz w:val="20"/>
          <w:szCs w:val="20"/>
        </w:rPr>
        <w:t xml:space="preserve">Oferta winna być podpisana </w:t>
      </w:r>
      <w:r w:rsidRPr="0035361F">
        <w:rPr>
          <w:rFonts w:ascii="Arial" w:hAnsi="Arial" w:cs="Arial"/>
          <w:b/>
          <w:sz w:val="20"/>
          <w:szCs w:val="20"/>
        </w:rPr>
        <w:t>pod rygorem nieważności:</w:t>
      </w:r>
    </w:p>
    <w:p w14:paraId="58C57208" w14:textId="0DA0052A" w:rsidR="00E168CB" w:rsidRDefault="00E168CB" w:rsidP="00E168CB">
      <w:pPr>
        <w:pStyle w:val="Akapitzlist"/>
        <w:spacing w:after="120" w:line="276" w:lineRule="auto"/>
        <w:ind w:left="284"/>
        <w:contextualSpacing w:val="0"/>
        <w:jc w:val="both"/>
        <w:rPr>
          <w:rFonts w:ascii="Arial" w:hAnsi="Arial" w:cs="Arial"/>
          <w:i/>
          <w:sz w:val="20"/>
          <w:szCs w:val="20"/>
        </w:rPr>
      </w:pPr>
      <w:r w:rsidRPr="007C7BEC">
        <w:rPr>
          <w:rFonts w:ascii="Arial" w:hAnsi="Arial" w:cs="Arial"/>
          <w:b/>
          <w:sz w:val="20"/>
          <w:szCs w:val="20"/>
          <w:u w:val="single"/>
        </w:rPr>
        <w:t>w formie elektronicznej</w:t>
      </w:r>
      <w:r w:rsidRPr="006F0AB6">
        <w:rPr>
          <w:rFonts w:ascii="Arial" w:hAnsi="Arial" w:cs="Arial"/>
          <w:b/>
          <w:sz w:val="20"/>
          <w:szCs w:val="20"/>
        </w:rPr>
        <w:t xml:space="preserve"> </w:t>
      </w:r>
      <w:r w:rsidRPr="007C7BEC">
        <w:rPr>
          <w:rFonts w:ascii="Arial" w:hAnsi="Arial" w:cs="Arial"/>
          <w:i/>
          <w:sz w:val="20"/>
          <w:szCs w:val="20"/>
        </w:rPr>
        <w:t xml:space="preserve">(zgodnie z </w:t>
      </w:r>
      <w:hyperlink r:id="rId31" w:anchor="/document/16785996?unitId=art(78(1))&amp;cm=DOCUMENT" w:history="1">
        <w:r w:rsidRPr="007C7BEC">
          <w:rPr>
            <w:rStyle w:val="Hipercze"/>
            <w:rFonts w:ascii="Arial" w:hAnsi="Arial" w:cs="Arial"/>
            <w:i/>
            <w:color w:val="auto"/>
            <w:sz w:val="20"/>
            <w:szCs w:val="20"/>
          </w:rPr>
          <w:t>art. 78</w:t>
        </w:r>
        <w:r w:rsidRPr="007C7BEC">
          <w:rPr>
            <w:rStyle w:val="Hipercze"/>
            <w:rFonts w:ascii="Arial" w:hAnsi="Arial" w:cs="Arial"/>
            <w:i/>
            <w:color w:val="auto"/>
            <w:sz w:val="20"/>
            <w:szCs w:val="20"/>
            <w:vertAlign w:val="superscript"/>
          </w:rPr>
          <w:t>1</w:t>
        </w:r>
      </w:hyperlink>
      <w:r w:rsidRPr="007C7BEC">
        <w:rPr>
          <w:rFonts w:ascii="Arial" w:hAnsi="Arial" w:cs="Arial"/>
          <w:i/>
          <w:sz w:val="20"/>
          <w:szCs w:val="20"/>
        </w:rPr>
        <w:t> ustawy z 23.04</w:t>
      </w:r>
      <w:r>
        <w:rPr>
          <w:rFonts w:ascii="Arial" w:hAnsi="Arial" w:cs="Arial"/>
          <w:i/>
          <w:sz w:val="20"/>
          <w:szCs w:val="20"/>
        </w:rPr>
        <w:t>.1964 r. Kodeksu cywilnego (</w:t>
      </w:r>
      <w:r w:rsidR="00E74A2B">
        <w:rPr>
          <w:rFonts w:ascii="Arial" w:hAnsi="Arial" w:cs="Arial"/>
          <w:i/>
          <w:sz w:val="20"/>
          <w:szCs w:val="20"/>
        </w:rPr>
        <w:t xml:space="preserve">tj. </w:t>
      </w:r>
      <w:r>
        <w:rPr>
          <w:rFonts w:ascii="Arial" w:hAnsi="Arial" w:cs="Arial"/>
          <w:i/>
          <w:sz w:val="20"/>
          <w:szCs w:val="20"/>
        </w:rPr>
        <w:t>Dz.</w:t>
      </w:r>
      <w:r w:rsidRPr="007C7BEC">
        <w:rPr>
          <w:rFonts w:ascii="Arial" w:hAnsi="Arial" w:cs="Arial"/>
          <w:i/>
          <w:sz w:val="20"/>
          <w:szCs w:val="20"/>
        </w:rPr>
        <w:t xml:space="preserve">U. </w:t>
      </w:r>
      <w:r>
        <w:rPr>
          <w:rFonts w:ascii="Arial" w:hAnsi="Arial" w:cs="Arial"/>
          <w:i/>
          <w:sz w:val="20"/>
          <w:szCs w:val="20"/>
        </w:rPr>
        <w:br/>
      </w:r>
      <w:r w:rsidRPr="007C7BEC">
        <w:rPr>
          <w:rFonts w:ascii="Arial" w:hAnsi="Arial" w:cs="Arial"/>
          <w:i/>
          <w:sz w:val="20"/>
          <w:szCs w:val="20"/>
        </w:rPr>
        <w:t>z 2020 r. poz. 1740</w:t>
      </w:r>
      <w:r w:rsidR="00E74A2B">
        <w:rPr>
          <w:rFonts w:ascii="Arial" w:hAnsi="Arial" w:cs="Arial"/>
          <w:i/>
          <w:sz w:val="20"/>
          <w:szCs w:val="20"/>
        </w:rPr>
        <w:t xml:space="preserve"> ze zm.</w:t>
      </w:r>
      <w:r w:rsidRPr="007C7BEC">
        <w:rPr>
          <w:rFonts w:ascii="Arial" w:hAnsi="Arial" w:cs="Arial"/>
          <w:i/>
          <w:sz w:val="20"/>
          <w:szCs w:val="20"/>
        </w:rPr>
        <w:t>) - d</w:t>
      </w:r>
      <w:r w:rsidRPr="007C7BEC">
        <w:rPr>
          <w:rFonts w:ascii="Arial" w:hAnsi="Arial" w:cs="Arial"/>
          <w:i/>
          <w:iCs/>
          <w:sz w:val="20"/>
          <w:szCs w:val="20"/>
        </w:rPr>
        <w:t>o</w:t>
      </w:r>
      <w:r w:rsidRPr="007C7BEC">
        <w:rPr>
          <w:rFonts w:ascii="Arial" w:hAnsi="Arial" w:cs="Arial"/>
          <w:i/>
          <w:sz w:val="20"/>
          <w:szCs w:val="20"/>
        </w:rPr>
        <w:t xml:space="preserve"> zachowania elektronicznej formy czynności prawnej wystarcza </w:t>
      </w:r>
      <w:r w:rsidRPr="007C7BEC">
        <w:rPr>
          <w:rFonts w:ascii="Arial" w:hAnsi="Arial" w:cs="Arial"/>
          <w:i/>
          <w:sz w:val="20"/>
          <w:szCs w:val="20"/>
        </w:rPr>
        <w:lastRenderedPageBreak/>
        <w:t xml:space="preserve">złożenie oświadczenia woli w postaci elektronicznej i opatrzenie go kwalifikowanym podpisem elektronicznym) </w:t>
      </w:r>
    </w:p>
    <w:p w14:paraId="29B47699" w14:textId="77777777" w:rsidR="00E168CB" w:rsidRDefault="00E168CB" w:rsidP="00E168CB">
      <w:pPr>
        <w:pStyle w:val="Akapitzlist"/>
        <w:spacing w:after="120" w:line="276" w:lineRule="auto"/>
        <w:ind w:left="284"/>
        <w:contextualSpacing w:val="0"/>
        <w:jc w:val="both"/>
        <w:rPr>
          <w:rFonts w:ascii="Arial" w:hAnsi="Arial" w:cs="Arial"/>
          <w:b/>
          <w:sz w:val="20"/>
          <w:szCs w:val="20"/>
        </w:rPr>
      </w:pPr>
      <w:r w:rsidRPr="000C7E51">
        <w:rPr>
          <w:rFonts w:ascii="Arial" w:hAnsi="Arial" w:cs="Arial"/>
          <w:b/>
          <w:sz w:val="20"/>
          <w:szCs w:val="20"/>
          <w:u w:val="single"/>
        </w:rPr>
        <w:t>lub</w:t>
      </w:r>
      <w:r w:rsidRPr="006F0AB6">
        <w:rPr>
          <w:rFonts w:ascii="Arial" w:hAnsi="Arial" w:cs="Arial"/>
          <w:b/>
          <w:sz w:val="20"/>
          <w:szCs w:val="20"/>
        </w:rPr>
        <w:t xml:space="preserve"> </w:t>
      </w:r>
    </w:p>
    <w:p w14:paraId="0B368F52" w14:textId="77777777" w:rsidR="00E168CB" w:rsidRDefault="00E168CB" w:rsidP="00E168CB">
      <w:pPr>
        <w:pStyle w:val="Akapitzlist"/>
        <w:spacing w:after="120" w:line="276" w:lineRule="auto"/>
        <w:ind w:left="284"/>
        <w:contextualSpacing w:val="0"/>
        <w:jc w:val="both"/>
        <w:rPr>
          <w:rFonts w:ascii="Arial" w:hAnsi="Arial" w:cs="Arial"/>
          <w:b/>
          <w:sz w:val="20"/>
          <w:szCs w:val="20"/>
        </w:rPr>
      </w:pPr>
      <w:r w:rsidRPr="006F0AB6">
        <w:rPr>
          <w:rFonts w:ascii="Arial" w:hAnsi="Arial" w:cs="Arial"/>
          <w:b/>
          <w:sz w:val="20"/>
          <w:szCs w:val="20"/>
        </w:rPr>
        <w:t xml:space="preserve">w postaci elektronicznej opatrzonej </w:t>
      </w:r>
      <w:r w:rsidRPr="007C7BEC">
        <w:rPr>
          <w:rFonts w:ascii="Arial" w:hAnsi="Arial" w:cs="Arial"/>
          <w:b/>
          <w:sz w:val="20"/>
          <w:szCs w:val="20"/>
          <w:u w:val="single"/>
        </w:rPr>
        <w:t>podpisem zaufanym</w:t>
      </w:r>
      <w:r w:rsidRPr="006F0AB6">
        <w:rPr>
          <w:rFonts w:ascii="Arial" w:hAnsi="Arial" w:cs="Arial"/>
          <w:b/>
          <w:sz w:val="20"/>
          <w:szCs w:val="20"/>
        </w:rPr>
        <w:t xml:space="preserve"> </w:t>
      </w:r>
    </w:p>
    <w:p w14:paraId="4724F80F" w14:textId="77777777" w:rsidR="00E168CB" w:rsidRDefault="00E168CB" w:rsidP="00E168CB">
      <w:pPr>
        <w:pStyle w:val="Akapitzlist"/>
        <w:spacing w:after="120" w:line="276" w:lineRule="auto"/>
        <w:ind w:left="284"/>
        <w:contextualSpacing w:val="0"/>
        <w:jc w:val="both"/>
        <w:rPr>
          <w:rFonts w:ascii="Arial" w:hAnsi="Arial" w:cs="Arial"/>
          <w:b/>
          <w:sz w:val="20"/>
          <w:szCs w:val="20"/>
        </w:rPr>
      </w:pPr>
      <w:r w:rsidRPr="006F0AB6">
        <w:rPr>
          <w:rFonts w:ascii="Arial" w:hAnsi="Arial" w:cs="Arial"/>
          <w:b/>
          <w:sz w:val="20"/>
          <w:szCs w:val="20"/>
        </w:rPr>
        <w:t xml:space="preserve">lub </w:t>
      </w:r>
    </w:p>
    <w:p w14:paraId="704D24EC" w14:textId="77777777" w:rsidR="00E168CB" w:rsidRDefault="00E168CB" w:rsidP="00E168CB">
      <w:pPr>
        <w:pStyle w:val="Akapitzlist"/>
        <w:spacing w:after="120" w:line="276" w:lineRule="auto"/>
        <w:ind w:left="284"/>
        <w:contextualSpacing w:val="0"/>
        <w:jc w:val="both"/>
        <w:rPr>
          <w:rFonts w:ascii="Arial" w:hAnsi="Arial" w:cs="Arial"/>
          <w:b/>
          <w:sz w:val="20"/>
          <w:szCs w:val="20"/>
        </w:rPr>
      </w:pPr>
      <w:r>
        <w:rPr>
          <w:rFonts w:ascii="Arial" w:hAnsi="Arial" w:cs="Arial"/>
          <w:b/>
          <w:sz w:val="20"/>
          <w:szCs w:val="20"/>
        </w:rPr>
        <w:t xml:space="preserve">w </w:t>
      </w:r>
      <w:r w:rsidRPr="006F0AB6">
        <w:rPr>
          <w:rFonts w:ascii="Arial" w:hAnsi="Arial" w:cs="Arial"/>
          <w:b/>
          <w:sz w:val="20"/>
          <w:szCs w:val="20"/>
        </w:rPr>
        <w:t xml:space="preserve">postaci elektronicznej </w:t>
      </w:r>
      <w:r w:rsidRPr="007C7BEC">
        <w:rPr>
          <w:rFonts w:ascii="Arial" w:hAnsi="Arial" w:cs="Arial"/>
          <w:b/>
          <w:sz w:val="20"/>
          <w:szCs w:val="20"/>
          <w:u w:val="single"/>
        </w:rPr>
        <w:t>podpisem osobistym</w:t>
      </w:r>
      <w:r>
        <w:rPr>
          <w:rFonts w:ascii="Arial" w:hAnsi="Arial" w:cs="Arial"/>
          <w:b/>
          <w:sz w:val="20"/>
          <w:szCs w:val="20"/>
        </w:rPr>
        <w:t xml:space="preserve"> </w:t>
      </w:r>
    </w:p>
    <w:p w14:paraId="047FC6CD" w14:textId="77777777" w:rsidR="00526CB1" w:rsidRPr="00D66F38" w:rsidRDefault="00526CB1" w:rsidP="00374206">
      <w:pPr>
        <w:pStyle w:val="Akapitzlist"/>
        <w:spacing w:after="120" w:line="276" w:lineRule="auto"/>
        <w:ind w:left="284"/>
        <w:contextualSpacing w:val="0"/>
        <w:jc w:val="center"/>
        <w:rPr>
          <w:rFonts w:ascii="Arial" w:hAnsi="Arial" w:cs="Arial"/>
          <w:sz w:val="20"/>
          <w:szCs w:val="20"/>
        </w:rPr>
      </w:pPr>
      <w:r>
        <w:rPr>
          <w:rFonts w:ascii="Arial" w:hAnsi="Arial" w:cs="Arial"/>
          <w:sz w:val="20"/>
          <w:szCs w:val="20"/>
        </w:rPr>
        <w:t xml:space="preserve">/art. 63 ust 2 oraz art. 67 i 70 </w:t>
      </w:r>
      <w:r w:rsidRPr="000C7E51">
        <w:rPr>
          <w:rFonts w:ascii="Arial" w:hAnsi="Arial" w:cs="Arial"/>
          <w:sz w:val="20"/>
          <w:szCs w:val="20"/>
        </w:rPr>
        <w:t xml:space="preserve">ustawy </w:t>
      </w:r>
      <w:proofErr w:type="spellStart"/>
      <w:r w:rsidRPr="000C7E51">
        <w:rPr>
          <w:rFonts w:ascii="Arial" w:hAnsi="Arial" w:cs="Arial"/>
          <w:sz w:val="20"/>
          <w:szCs w:val="20"/>
        </w:rPr>
        <w:t>p.z.p</w:t>
      </w:r>
      <w:proofErr w:type="spellEnd"/>
      <w:r w:rsidRPr="000C7E51">
        <w:rPr>
          <w:rFonts w:ascii="Arial" w:hAnsi="Arial" w:cs="Arial"/>
          <w:sz w:val="20"/>
          <w:szCs w:val="20"/>
        </w:rPr>
        <w:t>.</w:t>
      </w:r>
      <w:r>
        <w:rPr>
          <w:rFonts w:ascii="Arial" w:hAnsi="Arial" w:cs="Arial"/>
          <w:sz w:val="20"/>
          <w:szCs w:val="20"/>
        </w:rPr>
        <w:t>/</w:t>
      </w:r>
    </w:p>
    <w:p w14:paraId="24A7A218" w14:textId="77777777" w:rsidR="00E168CB" w:rsidRPr="00E2492D" w:rsidRDefault="00E168CB" w:rsidP="00E168CB">
      <w:pPr>
        <w:pStyle w:val="pkt"/>
        <w:spacing w:before="0" w:after="100" w:line="276" w:lineRule="auto"/>
        <w:ind w:left="284" w:firstLine="0"/>
        <w:rPr>
          <w:rFonts w:ascii="Arial" w:hAnsi="Arial" w:cs="Arial"/>
          <w:bCs/>
          <w:sz w:val="20"/>
          <w:szCs w:val="20"/>
        </w:rPr>
      </w:pPr>
      <w:r w:rsidRPr="00E2492D">
        <w:rPr>
          <w:rFonts w:ascii="Arial" w:hAnsi="Arial" w:cs="Arial"/>
          <w:sz w:val="20"/>
          <w:szCs w:val="20"/>
        </w:rPr>
        <w:t xml:space="preserve">W przypadku przekazywania w postępowaniu dokumentu elektronicznego w formacie poddającym dane kompresji, opatrzenie pliku zawierającego skompresowane dokumenty kwalifikowanym podpisem elektronicznym, podpisem zaufanym lub podpisem osobistym, jest równoznaczne </w:t>
      </w:r>
      <w:r>
        <w:rPr>
          <w:rFonts w:ascii="Arial" w:hAnsi="Arial" w:cs="Arial"/>
          <w:sz w:val="20"/>
          <w:szCs w:val="20"/>
        </w:rPr>
        <w:br/>
      </w:r>
      <w:r w:rsidRPr="00E2492D">
        <w:rPr>
          <w:rFonts w:ascii="Arial" w:hAnsi="Arial" w:cs="Arial"/>
          <w:sz w:val="20"/>
          <w:szCs w:val="20"/>
        </w:rPr>
        <w:t>z opatrzeniem wszystkich dokumentów zawartych w tym pliku odpowiednio kwalifikowanym podpisem elektronicznym, podpisem zaufanym lub podpisem osobistym.</w:t>
      </w:r>
    </w:p>
    <w:p w14:paraId="4E023076" w14:textId="77777777" w:rsidR="00E168CB" w:rsidRPr="0049190A" w:rsidRDefault="00E168CB" w:rsidP="00E168CB">
      <w:pPr>
        <w:pStyle w:val="Akapitzlist"/>
        <w:spacing w:after="120" w:line="276" w:lineRule="auto"/>
        <w:ind w:left="284"/>
        <w:jc w:val="both"/>
        <w:rPr>
          <w:rFonts w:ascii="Arial" w:eastAsia="Calibri" w:hAnsi="Arial" w:cs="Arial"/>
          <w:sz w:val="6"/>
          <w:szCs w:val="6"/>
        </w:rPr>
      </w:pPr>
    </w:p>
    <w:p w14:paraId="4509EC1E" w14:textId="77777777" w:rsidR="00E168CB" w:rsidRDefault="00E168CB" w:rsidP="00E168CB">
      <w:pPr>
        <w:pStyle w:val="Akapitzlist"/>
        <w:spacing w:after="120" w:line="276" w:lineRule="auto"/>
        <w:ind w:left="284"/>
        <w:jc w:val="both"/>
        <w:rPr>
          <w:rFonts w:ascii="Arial" w:hAnsi="Arial" w:cs="Arial"/>
          <w:b/>
          <w:sz w:val="20"/>
          <w:szCs w:val="20"/>
        </w:rPr>
      </w:pPr>
      <w:r w:rsidRPr="008B60CF">
        <w:rPr>
          <w:rFonts w:ascii="Arial" w:eastAsia="Calibri" w:hAnsi="Arial" w:cs="Arial"/>
          <w:sz w:val="20"/>
          <w:szCs w:val="20"/>
        </w:rPr>
        <w:t xml:space="preserve">Sposób złożenia oferty, w tym zaszyfrowania oferty opisany został w Instrukcji na </w:t>
      </w:r>
      <w:r w:rsidRPr="008B60CF">
        <w:rPr>
          <w:rFonts w:ascii="Arial" w:hAnsi="Arial" w:cs="Arial"/>
          <w:sz w:val="20"/>
          <w:szCs w:val="20"/>
        </w:rPr>
        <w:t xml:space="preserve">platformie pod adresem: </w:t>
      </w:r>
      <w:hyperlink r:id="rId32" w:history="1">
        <w:r w:rsidRPr="008B60CF">
          <w:rPr>
            <w:rStyle w:val="Hipercze"/>
            <w:rFonts w:ascii="Arial" w:hAnsi="Arial" w:cs="Arial"/>
            <w:b/>
            <w:color w:val="auto"/>
            <w:sz w:val="20"/>
            <w:szCs w:val="20"/>
          </w:rPr>
          <w:t>https://platformazakupowa.pl/stron</w:t>
        </w:r>
        <w:r w:rsidRPr="001F4A69">
          <w:rPr>
            <w:rStyle w:val="Hipercze"/>
            <w:rFonts w:ascii="Arial" w:hAnsi="Arial" w:cs="Arial"/>
            <w:b/>
            <w:color w:val="auto"/>
            <w:sz w:val="20"/>
            <w:szCs w:val="20"/>
          </w:rPr>
          <w:t>a/45-in</w:t>
        </w:r>
        <w:r w:rsidRPr="008B60CF">
          <w:rPr>
            <w:rStyle w:val="Hipercze"/>
            <w:rFonts w:ascii="Arial" w:hAnsi="Arial" w:cs="Arial"/>
            <w:b/>
            <w:color w:val="auto"/>
            <w:sz w:val="20"/>
            <w:szCs w:val="20"/>
          </w:rPr>
          <w:t>strukcje</w:t>
        </w:r>
      </w:hyperlink>
      <w:r w:rsidRPr="008B60CF">
        <w:rPr>
          <w:rFonts w:ascii="Arial" w:hAnsi="Arial" w:cs="Arial"/>
          <w:b/>
          <w:sz w:val="20"/>
          <w:szCs w:val="20"/>
        </w:rPr>
        <w:t>.</w:t>
      </w:r>
      <w:r w:rsidRPr="006E0460">
        <w:rPr>
          <w:rFonts w:ascii="Arial" w:hAnsi="Arial" w:cs="Arial"/>
          <w:b/>
          <w:sz w:val="20"/>
          <w:szCs w:val="20"/>
        </w:rPr>
        <w:t xml:space="preserve"> </w:t>
      </w:r>
    </w:p>
    <w:p w14:paraId="28B41F27" w14:textId="77777777" w:rsidR="00E168CB" w:rsidRDefault="00E168CB" w:rsidP="00E168CB">
      <w:pPr>
        <w:pStyle w:val="Akapitzlist"/>
        <w:spacing w:after="120" w:line="276" w:lineRule="auto"/>
        <w:ind w:left="284"/>
        <w:jc w:val="both"/>
        <w:rPr>
          <w:rFonts w:ascii="Arial" w:hAnsi="Arial" w:cs="Arial"/>
          <w:b/>
          <w:sz w:val="20"/>
          <w:szCs w:val="20"/>
        </w:rPr>
      </w:pPr>
    </w:p>
    <w:p w14:paraId="211BF65C" w14:textId="77777777" w:rsidR="00E168CB" w:rsidRDefault="00E168CB" w:rsidP="00E168CB">
      <w:pPr>
        <w:pStyle w:val="Akapitzlist"/>
        <w:spacing w:after="120" w:line="276" w:lineRule="auto"/>
        <w:ind w:left="284"/>
        <w:jc w:val="both"/>
        <w:rPr>
          <w:rFonts w:ascii="Arial" w:hAnsi="Arial" w:cs="Arial"/>
          <w:sz w:val="20"/>
          <w:szCs w:val="20"/>
        </w:rPr>
      </w:pPr>
      <w:r w:rsidRPr="00216B18">
        <w:rPr>
          <w:rFonts w:ascii="Arial" w:hAnsi="Arial" w:cs="Arial"/>
          <w:b/>
          <w:sz w:val="20"/>
          <w:szCs w:val="20"/>
          <w:u w:val="single"/>
        </w:rPr>
        <w:t>Zaleca się złożenie oferty z co najmniej 24h – wyprzedzeniem</w:t>
      </w:r>
      <w:r w:rsidRPr="00216B18">
        <w:rPr>
          <w:rFonts w:ascii="Arial" w:hAnsi="Arial" w:cs="Arial"/>
          <w:sz w:val="20"/>
          <w:szCs w:val="20"/>
        </w:rPr>
        <w:t xml:space="preserve"> celem uniknięcia działania tzw. siły wyższej np. awarii działania sieci internetowej, platformy zakupowej i innych problemów </w:t>
      </w:r>
      <w:proofErr w:type="spellStart"/>
      <w:r w:rsidRPr="00216B18">
        <w:rPr>
          <w:rFonts w:ascii="Arial" w:hAnsi="Arial" w:cs="Arial"/>
          <w:sz w:val="20"/>
          <w:szCs w:val="20"/>
        </w:rPr>
        <w:t>techniczno</w:t>
      </w:r>
      <w:proofErr w:type="spellEnd"/>
      <w:r>
        <w:rPr>
          <w:rFonts w:ascii="Arial" w:hAnsi="Arial" w:cs="Arial"/>
          <w:sz w:val="20"/>
          <w:szCs w:val="20"/>
        </w:rPr>
        <w:br/>
      </w:r>
      <w:r w:rsidRPr="00216B18">
        <w:rPr>
          <w:rFonts w:ascii="Arial" w:hAnsi="Arial" w:cs="Arial"/>
          <w:sz w:val="20"/>
          <w:szCs w:val="20"/>
        </w:rPr>
        <w:t>-</w:t>
      </w:r>
      <w:r>
        <w:rPr>
          <w:rFonts w:ascii="Arial" w:hAnsi="Arial" w:cs="Arial"/>
          <w:sz w:val="20"/>
          <w:szCs w:val="20"/>
        </w:rPr>
        <w:t xml:space="preserve"> </w:t>
      </w:r>
      <w:r w:rsidRPr="00216B18">
        <w:rPr>
          <w:rFonts w:ascii="Arial" w:hAnsi="Arial" w:cs="Arial"/>
          <w:sz w:val="20"/>
          <w:szCs w:val="20"/>
        </w:rPr>
        <w:t>informatycznych.</w:t>
      </w:r>
    </w:p>
    <w:p w14:paraId="48C6DD12" w14:textId="77777777" w:rsidR="00E168CB" w:rsidRPr="00E168CB" w:rsidRDefault="00E168CB" w:rsidP="00E168CB">
      <w:pPr>
        <w:pStyle w:val="Akapitzlist"/>
        <w:spacing w:after="120" w:line="276" w:lineRule="auto"/>
        <w:ind w:left="284"/>
        <w:jc w:val="both"/>
        <w:rPr>
          <w:rFonts w:ascii="Arial" w:hAnsi="Arial" w:cs="Arial"/>
          <w:sz w:val="6"/>
          <w:szCs w:val="6"/>
        </w:rPr>
      </w:pPr>
    </w:p>
    <w:p w14:paraId="101BD77B" w14:textId="77777777" w:rsidR="00E168CB" w:rsidRDefault="00E168CB" w:rsidP="00E168CB">
      <w:pPr>
        <w:pStyle w:val="Akapitzlist"/>
        <w:numPr>
          <w:ilvl w:val="0"/>
          <w:numId w:val="26"/>
        </w:numPr>
        <w:tabs>
          <w:tab w:val="clear" w:pos="720"/>
        </w:tabs>
        <w:spacing w:after="120" w:line="276" w:lineRule="auto"/>
        <w:ind w:left="284" w:hanging="284"/>
        <w:jc w:val="both"/>
        <w:rPr>
          <w:rFonts w:ascii="Arial" w:hAnsi="Arial" w:cs="Arial"/>
          <w:b/>
          <w:sz w:val="20"/>
          <w:szCs w:val="20"/>
        </w:rPr>
      </w:pPr>
      <w:r w:rsidRPr="00081F7B">
        <w:rPr>
          <w:rFonts w:ascii="Arial" w:hAnsi="Arial" w:cs="Arial"/>
          <w:sz w:val="20"/>
          <w:szCs w:val="20"/>
        </w:rPr>
        <w:t xml:space="preserve">Wykonawca może przed upływem terminu do składania ofert zmienić, wycofać ofertę na zasadach określonych pod adresem: </w:t>
      </w:r>
      <w:hyperlink r:id="rId33" w:history="1">
        <w:r w:rsidRPr="00081F7B">
          <w:rPr>
            <w:rStyle w:val="Hipercze"/>
            <w:rFonts w:ascii="Arial" w:hAnsi="Arial" w:cs="Arial"/>
            <w:b/>
            <w:color w:val="auto"/>
            <w:sz w:val="20"/>
            <w:szCs w:val="20"/>
          </w:rPr>
          <w:t>https://platformazakupowa.pl/strona/45-instrukcje</w:t>
        </w:r>
      </w:hyperlink>
      <w:r w:rsidRPr="00081F7B">
        <w:rPr>
          <w:rFonts w:ascii="Arial" w:hAnsi="Arial" w:cs="Arial"/>
          <w:b/>
          <w:sz w:val="20"/>
          <w:szCs w:val="20"/>
        </w:rPr>
        <w:t xml:space="preserve">. </w:t>
      </w:r>
    </w:p>
    <w:p w14:paraId="1726384B" w14:textId="77777777" w:rsidR="00E168CB" w:rsidRPr="00081F7B" w:rsidRDefault="00E168CB" w:rsidP="00E168CB">
      <w:pPr>
        <w:pStyle w:val="Akapitzlist"/>
        <w:spacing w:after="120" w:line="276" w:lineRule="auto"/>
        <w:ind w:left="284"/>
        <w:jc w:val="both"/>
        <w:rPr>
          <w:rFonts w:ascii="Arial" w:hAnsi="Arial" w:cs="Arial"/>
          <w:b/>
          <w:sz w:val="6"/>
          <w:szCs w:val="6"/>
        </w:rPr>
      </w:pPr>
    </w:p>
    <w:p w14:paraId="304A47F9" w14:textId="2DCF28CB" w:rsidR="00E168CB" w:rsidRPr="00081F7B" w:rsidRDefault="00E168CB" w:rsidP="00E168CB">
      <w:pPr>
        <w:pStyle w:val="Akapitzlist"/>
        <w:numPr>
          <w:ilvl w:val="0"/>
          <w:numId w:val="26"/>
        </w:numPr>
        <w:tabs>
          <w:tab w:val="clear" w:pos="720"/>
        </w:tabs>
        <w:spacing w:after="120" w:line="276" w:lineRule="auto"/>
        <w:ind w:left="284" w:hanging="284"/>
        <w:jc w:val="both"/>
        <w:rPr>
          <w:rFonts w:ascii="Arial" w:hAnsi="Arial" w:cs="Arial"/>
          <w:b/>
          <w:sz w:val="20"/>
          <w:szCs w:val="20"/>
        </w:rPr>
      </w:pPr>
      <w:r w:rsidRPr="00081F7B">
        <w:rPr>
          <w:rFonts w:ascii="Arial" w:hAnsi="Arial" w:cs="Arial"/>
          <w:b/>
          <w:sz w:val="20"/>
          <w:szCs w:val="20"/>
        </w:rPr>
        <w:t>Wszelkie informacje stanowiące tajemnicę przedsiębiorstwa</w:t>
      </w:r>
      <w:r w:rsidRPr="00081F7B">
        <w:rPr>
          <w:rFonts w:ascii="Arial" w:hAnsi="Arial" w:cs="Arial"/>
          <w:sz w:val="20"/>
          <w:szCs w:val="20"/>
        </w:rPr>
        <w:t xml:space="preserve"> w rozumieniu </w:t>
      </w:r>
      <w:r w:rsidRPr="00081F7B">
        <w:rPr>
          <w:rFonts w:ascii="Arial" w:hAnsi="Arial" w:cs="Arial"/>
          <w:i/>
          <w:sz w:val="20"/>
          <w:szCs w:val="20"/>
        </w:rPr>
        <w:t xml:space="preserve">ustawy z dnia </w:t>
      </w:r>
      <w:r w:rsidRPr="00081F7B">
        <w:rPr>
          <w:rFonts w:ascii="Arial" w:hAnsi="Arial" w:cs="Arial"/>
          <w:i/>
          <w:sz w:val="20"/>
          <w:szCs w:val="20"/>
        </w:rPr>
        <w:br/>
        <w:t>16 kwietnia 1993 r. o zwalczaniu nieuczciwej konkurencji (</w:t>
      </w:r>
      <w:r w:rsidR="00E74A2B">
        <w:rPr>
          <w:rFonts w:ascii="Arial" w:hAnsi="Arial" w:cs="Arial"/>
          <w:i/>
          <w:sz w:val="20"/>
          <w:szCs w:val="20"/>
        </w:rPr>
        <w:t xml:space="preserve">tj. </w:t>
      </w:r>
      <w:r w:rsidRPr="00081F7B">
        <w:rPr>
          <w:rFonts w:ascii="Arial" w:hAnsi="Arial" w:cs="Arial"/>
          <w:i/>
          <w:sz w:val="20"/>
          <w:szCs w:val="20"/>
        </w:rPr>
        <w:t xml:space="preserve">Dz.U. z 2020 r., poz. 1913 </w:t>
      </w:r>
      <w:r w:rsidR="00E74A2B">
        <w:rPr>
          <w:rFonts w:ascii="Arial" w:hAnsi="Arial" w:cs="Arial"/>
          <w:i/>
          <w:sz w:val="20"/>
          <w:szCs w:val="20"/>
        </w:rPr>
        <w:t>ze zm</w:t>
      </w:r>
      <w:r w:rsidRPr="00081F7B">
        <w:rPr>
          <w:rFonts w:ascii="Arial" w:hAnsi="Arial" w:cs="Arial"/>
          <w:i/>
          <w:sz w:val="20"/>
          <w:szCs w:val="20"/>
        </w:rPr>
        <w:t>.),</w:t>
      </w:r>
      <w:r w:rsidRPr="00081F7B">
        <w:rPr>
          <w:rFonts w:ascii="Arial" w:hAnsi="Arial" w:cs="Arial"/>
          <w:sz w:val="20"/>
          <w:szCs w:val="20"/>
        </w:rPr>
        <w:t xml:space="preserve"> które Wykonawca zastrzeże jako tajemnicę przedsiębiorstwa, </w:t>
      </w:r>
      <w:r w:rsidRPr="00081F7B">
        <w:rPr>
          <w:rFonts w:ascii="Arial" w:hAnsi="Arial" w:cs="Arial"/>
          <w:b/>
          <w:sz w:val="20"/>
          <w:szCs w:val="20"/>
        </w:rPr>
        <w:t xml:space="preserve">powinny zostać załączone w osobnym pliku z jednoczesnym oznaczeniem „Załącznik stanowiący tajemnicę przedsiębiorstwa” i wraz z plikami tzw. „jawnymi” skompresowane do jednego pliku (ZIP) </w:t>
      </w:r>
      <w:r w:rsidRPr="00081F7B">
        <w:rPr>
          <w:rFonts w:ascii="Arial" w:hAnsi="Arial" w:cs="Arial"/>
          <w:b/>
          <w:sz w:val="20"/>
          <w:szCs w:val="20"/>
          <w:u w:val="single"/>
        </w:rPr>
        <w:t>lub</w:t>
      </w:r>
      <w:r w:rsidRPr="00081F7B">
        <w:rPr>
          <w:rFonts w:ascii="Arial" w:hAnsi="Arial" w:cs="Arial"/>
          <w:b/>
          <w:sz w:val="20"/>
          <w:szCs w:val="20"/>
        </w:rPr>
        <w:t xml:space="preserve"> w miejscu</w:t>
      </w:r>
      <w:r w:rsidRPr="00081F7B">
        <w:rPr>
          <w:rFonts w:ascii="Arial" w:hAnsi="Arial" w:cs="Arial"/>
          <w:sz w:val="20"/>
          <w:szCs w:val="20"/>
        </w:rPr>
        <w:t xml:space="preserve"> </w:t>
      </w:r>
      <w:r w:rsidRPr="00081F7B">
        <w:rPr>
          <w:rFonts w:ascii="Arial" w:hAnsi="Arial" w:cs="Arial"/>
          <w:sz w:val="20"/>
          <w:szCs w:val="20"/>
        </w:rPr>
        <w:br/>
        <w:t xml:space="preserve">„w kroku 1” składania oferty przeznaczonym na zamieszczenie tajemnicy przedsiębiorstwa według instrukcji platformy zakupowej. </w:t>
      </w:r>
      <w:r w:rsidRPr="00081F7B">
        <w:rPr>
          <w:rFonts w:ascii="Arial" w:hAnsi="Arial" w:cs="Arial"/>
          <w:sz w:val="20"/>
          <w:szCs w:val="20"/>
          <w:u w:val="single"/>
        </w:rPr>
        <w:t>Zaleca się</w:t>
      </w:r>
      <w:r w:rsidRPr="00081F7B">
        <w:rPr>
          <w:rFonts w:ascii="Arial" w:hAnsi="Arial" w:cs="Arial"/>
          <w:sz w:val="20"/>
          <w:szCs w:val="20"/>
        </w:rPr>
        <w:t xml:space="preserve"> na platformie zakupowej wykorzystanie w formularzu składania oferty miejsca wyznaczonego do dołączenia części oferty stanowiącej tajemnicę przedsiębiorstwa.</w:t>
      </w:r>
    </w:p>
    <w:p w14:paraId="2CB7F42C" w14:textId="77777777" w:rsidR="00E168CB" w:rsidRPr="001B5498" w:rsidRDefault="00E168CB" w:rsidP="00E168CB">
      <w:pPr>
        <w:spacing w:after="60" w:line="276" w:lineRule="auto"/>
        <w:ind w:left="284"/>
        <w:jc w:val="both"/>
        <w:rPr>
          <w:rFonts w:ascii="Arial" w:hAnsi="Arial" w:cs="Arial"/>
          <w:bCs/>
          <w:i/>
          <w:sz w:val="20"/>
          <w:szCs w:val="20"/>
        </w:rPr>
      </w:pPr>
      <w:r w:rsidRPr="00590CC1">
        <w:rPr>
          <w:rFonts w:ascii="Arial" w:hAnsi="Arial" w:cs="Arial"/>
          <w:b/>
          <w:bCs/>
          <w:sz w:val="20"/>
          <w:szCs w:val="20"/>
        </w:rPr>
        <w:t>Wykonawca przekazując informacje stanowiące tajemnicę przedsiębiorstwa jest zobowiązany do wykazania spełnienia przesłanek</w:t>
      </w:r>
      <w:r>
        <w:rPr>
          <w:rFonts w:ascii="Arial" w:hAnsi="Arial" w:cs="Arial"/>
          <w:bCs/>
          <w:sz w:val="20"/>
          <w:szCs w:val="20"/>
        </w:rPr>
        <w:t xml:space="preserve"> określonych w art. 11 ust. 2 </w:t>
      </w:r>
      <w:r w:rsidRPr="00C4516E">
        <w:rPr>
          <w:rFonts w:ascii="Arial" w:hAnsi="Arial" w:cs="Arial"/>
          <w:bCs/>
          <w:i/>
          <w:sz w:val="20"/>
          <w:szCs w:val="20"/>
        </w:rPr>
        <w:t>ustawy o zwalczaniu nieuczciwej konkurencji z dnia 16 kwietnia 1993 r</w:t>
      </w:r>
      <w:r>
        <w:rPr>
          <w:rFonts w:ascii="Arial" w:hAnsi="Arial" w:cs="Arial"/>
          <w:bCs/>
          <w:i/>
          <w:sz w:val="20"/>
          <w:szCs w:val="20"/>
        </w:rPr>
        <w:t xml:space="preserve">. w tym: </w:t>
      </w:r>
      <w:r>
        <w:rPr>
          <w:rFonts w:ascii="Arial" w:hAnsi="Arial" w:cs="Arial"/>
          <w:bCs/>
          <w:sz w:val="20"/>
          <w:szCs w:val="20"/>
        </w:rPr>
        <w:t xml:space="preserve"> </w:t>
      </w:r>
      <w:r w:rsidRPr="00C4516E">
        <w:rPr>
          <w:rFonts w:ascii="Arial" w:hAnsi="Arial" w:cs="Arial"/>
          <w:bCs/>
          <w:sz w:val="20"/>
          <w:szCs w:val="20"/>
        </w:rPr>
        <w:t>jaką wartość gospodarczą te informacje stanowią oraz czy są one w jakikolwiek sposób  dostępne dla innych podmiotów.</w:t>
      </w:r>
    </w:p>
    <w:p w14:paraId="281F1839" w14:textId="77777777" w:rsidR="00E168CB" w:rsidRDefault="00E168CB" w:rsidP="00E168CB">
      <w:pPr>
        <w:spacing w:after="60" w:line="240" w:lineRule="auto"/>
        <w:ind w:left="284"/>
        <w:jc w:val="both"/>
        <w:rPr>
          <w:rFonts w:ascii="Arial" w:hAnsi="Arial" w:cs="Arial"/>
          <w:sz w:val="20"/>
          <w:szCs w:val="20"/>
        </w:rPr>
      </w:pPr>
      <w:r>
        <w:rPr>
          <w:rFonts w:ascii="Arial" w:hAnsi="Arial" w:cs="Arial"/>
          <w:sz w:val="20"/>
          <w:szCs w:val="20"/>
        </w:rPr>
        <w:t>Z</w:t>
      </w:r>
      <w:r w:rsidRPr="00C4516E">
        <w:rPr>
          <w:rFonts w:ascii="Arial" w:hAnsi="Arial" w:cs="Arial"/>
          <w:sz w:val="20"/>
          <w:szCs w:val="20"/>
        </w:rPr>
        <w:t>astrzeżenie</w:t>
      </w:r>
      <w:r>
        <w:rPr>
          <w:rFonts w:ascii="Arial" w:hAnsi="Arial" w:cs="Arial"/>
          <w:sz w:val="20"/>
          <w:szCs w:val="20"/>
        </w:rPr>
        <w:t xml:space="preserve"> „tajemnica przedsiębiorstwa”</w:t>
      </w:r>
      <w:r w:rsidRPr="00C4516E">
        <w:rPr>
          <w:rFonts w:ascii="Arial" w:hAnsi="Arial" w:cs="Arial"/>
          <w:sz w:val="20"/>
          <w:szCs w:val="20"/>
        </w:rPr>
        <w:t xml:space="preserve"> Zamawiający uzna za skuteczne wyłącznie w sytuacji kiedy Wykonawca oprócz samego zastrzeżenia, jednocześnie wykaże, iż dane informacje stanowią tajemnicę przedsiębiorstwa</w:t>
      </w:r>
      <w:r>
        <w:rPr>
          <w:rFonts w:ascii="Arial" w:hAnsi="Arial" w:cs="Arial"/>
          <w:sz w:val="20"/>
          <w:szCs w:val="20"/>
        </w:rPr>
        <w:t xml:space="preserve"> – art. 18 ust. 3 ustawy </w:t>
      </w:r>
      <w:proofErr w:type="spellStart"/>
      <w:r>
        <w:rPr>
          <w:rFonts w:ascii="Arial" w:hAnsi="Arial" w:cs="Arial"/>
          <w:sz w:val="20"/>
          <w:szCs w:val="20"/>
        </w:rPr>
        <w:t>p.z.p</w:t>
      </w:r>
      <w:proofErr w:type="spellEnd"/>
      <w:r>
        <w:rPr>
          <w:rFonts w:ascii="Arial" w:hAnsi="Arial" w:cs="Arial"/>
          <w:sz w:val="20"/>
          <w:szCs w:val="20"/>
        </w:rPr>
        <w:t>.</w:t>
      </w:r>
    </w:p>
    <w:p w14:paraId="4BF10D2F" w14:textId="77777777" w:rsidR="00E168CB" w:rsidRPr="00C07C98" w:rsidRDefault="00E168CB" w:rsidP="00E168CB">
      <w:pPr>
        <w:spacing w:after="60" w:line="240" w:lineRule="auto"/>
        <w:ind w:left="284"/>
        <w:jc w:val="both"/>
        <w:rPr>
          <w:rFonts w:ascii="Arial" w:hAnsi="Arial" w:cs="Arial"/>
          <w:sz w:val="6"/>
          <w:szCs w:val="6"/>
        </w:rPr>
      </w:pPr>
    </w:p>
    <w:p w14:paraId="7993B30A" w14:textId="77777777" w:rsidR="00E168CB" w:rsidRPr="00081F7B" w:rsidRDefault="00E168CB" w:rsidP="00E168CB">
      <w:pPr>
        <w:pStyle w:val="Akapitzlist"/>
        <w:numPr>
          <w:ilvl w:val="0"/>
          <w:numId w:val="26"/>
        </w:numPr>
        <w:tabs>
          <w:tab w:val="clear" w:pos="720"/>
        </w:tabs>
        <w:spacing w:after="60" w:line="240" w:lineRule="auto"/>
        <w:ind w:left="284" w:hanging="284"/>
        <w:jc w:val="both"/>
        <w:rPr>
          <w:rFonts w:ascii="Arial" w:hAnsi="Arial" w:cs="Arial"/>
          <w:bCs/>
          <w:sz w:val="20"/>
          <w:szCs w:val="20"/>
        </w:rPr>
      </w:pPr>
      <w:r w:rsidRPr="00081F7B">
        <w:rPr>
          <w:rFonts w:ascii="Arial" w:hAnsi="Arial" w:cs="Arial"/>
          <w:bCs/>
          <w:sz w:val="20"/>
          <w:szCs w:val="20"/>
        </w:rPr>
        <w:t xml:space="preserve">Wykonawca ponosi wszelkie koszty związane z przygotowaniem i złożeniem oferty, niezależnie </w:t>
      </w:r>
      <w:r w:rsidRPr="00081F7B">
        <w:rPr>
          <w:rFonts w:ascii="Arial" w:hAnsi="Arial" w:cs="Arial"/>
          <w:bCs/>
          <w:sz w:val="20"/>
          <w:szCs w:val="20"/>
        </w:rPr>
        <w:br/>
        <w:t>od wyniku postępowania. Zamawiający nie odpowiada za koszty poniesione w tym zakresie przez Wykonawców.</w:t>
      </w:r>
    </w:p>
    <w:p w14:paraId="3A1F71F1" w14:textId="77777777" w:rsidR="00E168CB" w:rsidRPr="00084805" w:rsidRDefault="00E168CB">
      <w:pPr>
        <w:rPr>
          <w:rFonts w:ascii="Arial" w:hAnsi="Arial" w:cs="Arial"/>
          <w:sz w:val="10"/>
          <w:szCs w:val="10"/>
        </w:rPr>
      </w:pPr>
    </w:p>
    <w:p w14:paraId="1FF23952" w14:textId="77777777" w:rsidR="00493F86" w:rsidRPr="001824B2" w:rsidRDefault="00493F86" w:rsidP="00493F86">
      <w:pPr>
        <w:shd w:val="clear" w:color="auto" w:fill="E7E6E6" w:themeFill="background2"/>
        <w:spacing w:after="0"/>
        <w:rPr>
          <w:rFonts w:ascii="Arial" w:hAnsi="Arial" w:cs="Arial"/>
          <w:b/>
        </w:rPr>
      </w:pPr>
      <w:r w:rsidRPr="001824B2">
        <w:rPr>
          <w:rFonts w:ascii="Arial" w:hAnsi="Arial" w:cs="Arial"/>
          <w:b/>
          <w:u w:val="single"/>
        </w:rPr>
        <w:t xml:space="preserve">Rozdział </w:t>
      </w:r>
      <w:r w:rsidR="00CF406A">
        <w:rPr>
          <w:rFonts w:ascii="Arial" w:hAnsi="Arial" w:cs="Arial"/>
          <w:b/>
          <w:u w:val="single"/>
        </w:rPr>
        <w:t>1</w:t>
      </w:r>
      <w:r w:rsidR="002E6A4D">
        <w:rPr>
          <w:rFonts w:ascii="Arial" w:hAnsi="Arial" w:cs="Arial"/>
          <w:b/>
          <w:u w:val="single"/>
        </w:rPr>
        <w:t>4</w:t>
      </w:r>
    </w:p>
    <w:p w14:paraId="2A8DB6D6" w14:textId="77777777" w:rsidR="00493F86" w:rsidRDefault="00493F86" w:rsidP="00741718">
      <w:pPr>
        <w:spacing w:after="0"/>
        <w:rPr>
          <w:rFonts w:ascii="Arial" w:hAnsi="Arial" w:cs="Arial"/>
          <w:b/>
        </w:rPr>
      </w:pPr>
      <w:r>
        <w:rPr>
          <w:rFonts w:ascii="Arial" w:hAnsi="Arial" w:cs="Arial"/>
          <w:b/>
        </w:rPr>
        <w:t>Opis kryteriów oceny ofert, wraz z podaniem wag tych kryteriów i sposobu oceny ofert.</w:t>
      </w:r>
    </w:p>
    <w:p w14:paraId="19AC047D" w14:textId="77777777" w:rsidR="00554B5E" w:rsidRDefault="00554B5E" w:rsidP="00F20B24">
      <w:pPr>
        <w:spacing w:after="0"/>
        <w:jc w:val="center"/>
        <w:rPr>
          <w:rFonts w:ascii="Arial" w:hAnsi="Arial" w:cs="Arial"/>
          <w:b/>
        </w:rPr>
      </w:pPr>
    </w:p>
    <w:p w14:paraId="7734F398" w14:textId="10A58245" w:rsidR="00045EEF" w:rsidRDefault="00045EEF" w:rsidP="00F4728F">
      <w:pPr>
        <w:pStyle w:val="tekst"/>
        <w:numPr>
          <w:ilvl w:val="0"/>
          <w:numId w:val="16"/>
        </w:numPr>
        <w:suppressLineNumbers w:val="0"/>
        <w:tabs>
          <w:tab w:val="clear" w:pos="432"/>
          <w:tab w:val="num" w:pos="504"/>
        </w:tabs>
        <w:spacing w:before="0" w:line="276" w:lineRule="auto"/>
        <w:ind w:left="504"/>
        <w:rPr>
          <w:rFonts w:ascii="Arial" w:hAnsi="Arial" w:cs="Arial"/>
          <w:bCs/>
          <w:sz w:val="20"/>
          <w:szCs w:val="20"/>
        </w:rPr>
      </w:pPr>
      <w:r>
        <w:rPr>
          <w:rFonts w:ascii="Arial" w:hAnsi="Arial" w:cs="Arial"/>
          <w:bCs/>
          <w:sz w:val="20"/>
          <w:szCs w:val="20"/>
        </w:rPr>
        <w:t>Zamawiający udzieli zamówienia Wykonawcy nie podlegającemu wykluczeniu, którego oferta uzyska największą liczbę punktów i jednocześnie spełni wszystkie wy</w:t>
      </w:r>
      <w:r w:rsidR="00F4728F">
        <w:rPr>
          <w:rFonts w:ascii="Arial" w:hAnsi="Arial" w:cs="Arial"/>
          <w:bCs/>
          <w:sz w:val="20"/>
          <w:szCs w:val="20"/>
        </w:rPr>
        <w:t xml:space="preserve">magania przedmiotowe określone </w:t>
      </w:r>
      <w:r>
        <w:rPr>
          <w:rFonts w:ascii="Arial" w:hAnsi="Arial" w:cs="Arial"/>
          <w:bCs/>
          <w:sz w:val="20"/>
          <w:szCs w:val="20"/>
        </w:rPr>
        <w:t>w prowadzonym postępowaniu o udzielenie zamówienia publicznego.</w:t>
      </w:r>
    </w:p>
    <w:p w14:paraId="4571F34C" w14:textId="0F6CE45C" w:rsidR="00045EEF" w:rsidRDefault="00045EEF" w:rsidP="00F4728F">
      <w:pPr>
        <w:pStyle w:val="tekst"/>
        <w:numPr>
          <w:ilvl w:val="0"/>
          <w:numId w:val="16"/>
        </w:numPr>
        <w:suppressLineNumbers w:val="0"/>
        <w:tabs>
          <w:tab w:val="clear" w:pos="432"/>
          <w:tab w:val="num" w:pos="504"/>
        </w:tabs>
        <w:spacing w:before="0" w:line="276" w:lineRule="auto"/>
        <w:ind w:left="504"/>
        <w:rPr>
          <w:rFonts w:ascii="Arial" w:hAnsi="Arial" w:cs="Arial"/>
          <w:bCs/>
          <w:sz w:val="20"/>
          <w:szCs w:val="20"/>
        </w:rPr>
      </w:pPr>
      <w:r w:rsidRPr="00045EEF">
        <w:rPr>
          <w:rFonts w:ascii="Arial" w:hAnsi="Arial" w:cs="Arial"/>
          <w:bCs/>
          <w:sz w:val="20"/>
          <w:szCs w:val="20"/>
        </w:rPr>
        <w:t xml:space="preserve">Zamawiający dokona wyboru najkorzystniejszej oferty spośród ofert ważnych na podstawie art. </w:t>
      </w:r>
      <w:r>
        <w:rPr>
          <w:rFonts w:ascii="Arial" w:hAnsi="Arial" w:cs="Arial"/>
          <w:bCs/>
          <w:sz w:val="20"/>
          <w:szCs w:val="20"/>
        </w:rPr>
        <w:t>239</w:t>
      </w:r>
      <w:r w:rsidRPr="00045EEF">
        <w:rPr>
          <w:rFonts w:ascii="Arial" w:hAnsi="Arial" w:cs="Arial"/>
          <w:bCs/>
          <w:sz w:val="20"/>
          <w:szCs w:val="20"/>
        </w:rPr>
        <w:t xml:space="preserve"> Ustawy przy zastosowaniu kryterium:</w:t>
      </w:r>
    </w:p>
    <w:p w14:paraId="5F8168E0" w14:textId="02A12FD9" w:rsidR="00575D1F" w:rsidRDefault="00575D1F" w:rsidP="00575D1F">
      <w:pPr>
        <w:pStyle w:val="tekst"/>
        <w:suppressLineNumbers w:val="0"/>
        <w:spacing w:before="0" w:after="0"/>
        <w:ind w:left="504"/>
        <w:rPr>
          <w:rFonts w:ascii="Arial" w:hAnsi="Arial" w:cs="Arial"/>
          <w:bCs/>
          <w:sz w:val="20"/>
          <w:szCs w:val="20"/>
        </w:rPr>
      </w:pPr>
    </w:p>
    <w:p w14:paraId="7CB53C78" w14:textId="7F9F4691" w:rsidR="00575D1F" w:rsidRPr="00F4728F" w:rsidRDefault="00575D1F" w:rsidP="00575D1F">
      <w:pPr>
        <w:pStyle w:val="tekst"/>
        <w:suppressLineNumbers w:val="0"/>
        <w:spacing w:before="0" w:after="0"/>
        <w:ind w:left="504"/>
        <w:rPr>
          <w:rFonts w:ascii="Arial" w:hAnsi="Arial" w:cs="Arial"/>
          <w:b/>
          <w:bCs/>
          <w:sz w:val="20"/>
          <w:szCs w:val="20"/>
          <w:u w:val="single"/>
        </w:rPr>
      </w:pPr>
      <w:bookmarkStart w:id="6" w:name="_Hlk111539877"/>
      <w:r w:rsidRPr="00F4728F">
        <w:rPr>
          <w:rFonts w:ascii="Arial" w:hAnsi="Arial" w:cs="Arial"/>
          <w:b/>
          <w:bCs/>
          <w:sz w:val="20"/>
          <w:szCs w:val="20"/>
          <w:u w:val="single"/>
        </w:rPr>
        <w:t>Część A:</w:t>
      </w:r>
    </w:p>
    <w:p w14:paraId="3F8F85CC" w14:textId="77777777" w:rsidR="00045EEF" w:rsidRPr="00045EEF" w:rsidRDefault="00045EEF" w:rsidP="00045EEF">
      <w:pPr>
        <w:pStyle w:val="tekst"/>
        <w:suppressLineNumbers w:val="0"/>
        <w:spacing w:before="0" w:after="0"/>
        <w:ind w:left="504"/>
        <w:rPr>
          <w:rFonts w:ascii="Arial" w:hAnsi="Arial" w:cs="Arial"/>
          <w:bCs/>
          <w:sz w:val="20"/>
          <w:szCs w:val="20"/>
        </w:rPr>
      </w:pPr>
    </w:p>
    <w:p w14:paraId="000CBF20" w14:textId="04529F04" w:rsidR="00045EEF" w:rsidRDefault="00045EEF">
      <w:pPr>
        <w:pStyle w:val="tekst"/>
        <w:numPr>
          <w:ilvl w:val="0"/>
          <w:numId w:val="27"/>
        </w:numPr>
        <w:suppressLineNumbers w:val="0"/>
        <w:spacing w:before="0" w:after="0"/>
        <w:ind w:left="567" w:hanging="567"/>
        <w:rPr>
          <w:rFonts w:ascii="Arial" w:hAnsi="Arial" w:cs="Arial"/>
          <w:bCs/>
          <w:sz w:val="20"/>
          <w:szCs w:val="20"/>
        </w:rPr>
      </w:pPr>
      <w:r w:rsidRPr="008D6FA1">
        <w:rPr>
          <w:rFonts w:ascii="Arial" w:hAnsi="Arial" w:cs="Arial"/>
          <w:b/>
          <w:bCs/>
          <w:sz w:val="20"/>
          <w:szCs w:val="20"/>
        </w:rPr>
        <w:t>cena oferty – 60% (Co)</w:t>
      </w:r>
      <w:r w:rsidRPr="008D6FA1">
        <w:rPr>
          <w:rFonts w:ascii="Arial" w:hAnsi="Arial" w:cs="Arial"/>
          <w:bCs/>
          <w:sz w:val="20"/>
          <w:szCs w:val="20"/>
        </w:rPr>
        <w:t>:</w:t>
      </w:r>
    </w:p>
    <w:p w14:paraId="70AB025D" w14:textId="77777777" w:rsidR="008D6FA1" w:rsidRPr="008D6FA1" w:rsidRDefault="008D6FA1" w:rsidP="008D6FA1">
      <w:pPr>
        <w:pStyle w:val="tekst"/>
        <w:suppressLineNumbers w:val="0"/>
        <w:spacing w:before="0" w:after="0"/>
        <w:ind w:left="567"/>
        <w:rPr>
          <w:rFonts w:ascii="Arial" w:hAnsi="Arial" w:cs="Arial"/>
          <w:bCs/>
          <w:sz w:val="20"/>
          <w:szCs w:val="20"/>
        </w:rPr>
      </w:pPr>
    </w:p>
    <w:p w14:paraId="040CE434" w14:textId="77777777" w:rsidR="00045EEF" w:rsidRPr="00045EEF" w:rsidRDefault="00045EEF" w:rsidP="00045EEF">
      <w:pPr>
        <w:pStyle w:val="tekst"/>
        <w:suppressLineNumbers w:val="0"/>
        <w:spacing w:before="0" w:after="0"/>
        <w:ind w:left="567"/>
        <w:rPr>
          <w:rFonts w:ascii="Arial" w:hAnsi="Arial" w:cs="Arial"/>
          <w:bCs/>
          <w:sz w:val="20"/>
          <w:szCs w:val="20"/>
        </w:rPr>
      </w:pPr>
    </w:p>
    <w:p w14:paraId="7D9B4D7E" w14:textId="5478DC33" w:rsidR="00045EEF" w:rsidRPr="00045EEF" w:rsidRDefault="003F46B3" w:rsidP="003F46B3">
      <w:pPr>
        <w:spacing w:after="0" w:line="240" w:lineRule="auto"/>
        <w:ind w:left="708" w:firstLine="708"/>
        <w:jc w:val="both"/>
        <w:rPr>
          <w:rFonts w:ascii="Arial" w:hAnsi="Arial" w:cs="Arial"/>
          <w:b/>
          <w:sz w:val="20"/>
          <w:szCs w:val="20"/>
          <w:lang w:eastAsia="pl-PL"/>
        </w:rPr>
      </w:pPr>
      <w:bookmarkStart w:id="7" w:name="_Hlk111535197"/>
      <w:r>
        <w:rPr>
          <w:rFonts w:ascii="Arial" w:hAnsi="Arial" w:cs="Arial"/>
          <w:b/>
          <w:sz w:val="20"/>
          <w:szCs w:val="20"/>
          <w:lang w:eastAsia="pl-PL"/>
        </w:rPr>
        <w:t xml:space="preserve"> </w:t>
      </w:r>
      <w:r w:rsidR="0082524F">
        <w:rPr>
          <w:rFonts w:ascii="Arial" w:hAnsi="Arial" w:cs="Arial"/>
          <w:b/>
          <w:sz w:val="20"/>
          <w:szCs w:val="20"/>
          <w:lang w:eastAsia="pl-PL"/>
        </w:rPr>
        <w:t xml:space="preserve"> </w:t>
      </w:r>
      <w:r w:rsidR="00045EEF" w:rsidRPr="00045EEF">
        <w:rPr>
          <w:rFonts w:ascii="Arial" w:hAnsi="Arial" w:cs="Arial"/>
          <w:b/>
          <w:sz w:val="20"/>
          <w:szCs w:val="20"/>
          <w:lang w:eastAsia="pl-PL"/>
        </w:rPr>
        <w:t>najniższa cena oferty z ofert podlegających ocenie</w:t>
      </w:r>
    </w:p>
    <w:p w14:paraId="49F8E7E2" w14:textId="7EBC6143" w:rsidR="00045EEF" w:rsidRPr="00045EEF" w:rsidRDefault="00045EEF" w:rsidP="00045EEF">
      <w:pPr>
        <w:spacing w:after="0" w:line="240" w:lineRule="auto"/>
        <w:ind w:left="993"/>
        <w:jc w:val="both"/>
        <w:rPr>
          <w:rFonts w:ascii="Arial" w:hAnsi="Arial" w:cs="Arial"/>
          <w:b/>
          <w:sz w:val="20"/>
          <w:szCs w:val="20"/>
          <w:lang w:eastAsia="pl-PL"/>
        </w:rPr>
      </w:pPr>
      <w:r w:rsidRPr="00045EEF">
        <w:rPr>
          <w:rFonts w:ascii="Arial" w:hAnsi="Arial" w:cs="Arial"/>
          <w:noProof/>
          <w:sz w:val="20"/>
          <w:szCs w:val="20"/>
          <w:lang w:eastAsia="pl-PL"/>
        </w:rPr>
        <mc:AlternateContent>
          <mc:Choice Requires="wps">
            <w:drawing>
              <wp:anchor distT="4294967294" distB="4294967294" distL="114300" distR="114300" simplePos="0" relativeHeight="251661312" behindDoc="0" locked="0" layoutInCell="0" allowOverlap="1" wp14:anchorId="6259CB99" wp14:editId="29E4AAC3">
                <wp:simplePos x="0" y="0"/>
                <wp:positionH relativeFrom="column">
                  <wp:posOffset>1055370</wp:posOffset>
                </wp:positionH>
                <wp:positionV relativeFrom="paragraph">
                  <wp:posOffset>105409</wp:posOffset>
                </wp:positionV>
                <wp:extent cx="2933065" cy="0"/>
                <wp:effectExtent l="0" t="0" r="19685" b="19050"/>
                <wp:wrapNone/>
                <wp:docPr id="20" name="Łącznik prosty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330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345181" id="Łącznik prosty 20"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83.1pt,8.3pt" to="314.0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" o:allowincell="f"/>
            </w:pict>
          </mc:Fallback>
        </mc:AlternateContent>
      </w:r>
      <w:r w:rsidRPr="00045EEF">
        <w:rPr>
          <w:rFonts w:ascii="Arial" w:hAnsi="Arial" w:cs="Arial"/>
          <w:b/>
          <w:sz w:val="20"/>
          <w:szCs w:val="20"/>
          <w:lang w:eastAsia="pl-PL"/>
        </w:rPr>
        <w:t xml:space="preserve">Co = </w:t>
      </w:r>
      <w:r w:rsidRPr="00045EEF">
        <w:rPr>
          <w:rFonts w:ascii="Arial" w:hAnsi="Arial" w:cs="Arial"/>
          <w:b/>
          <w:sz w:val="20"/>
          <w:szCs w:val="20"/>
          <w:lang w:eastAsia="pl-PL"/>
        </w:rPr>
        <w:tab/>
      </w:r>
      <w:r w:rsidRPr="00045EEF">
        <w:rPr>
          <w:rFonts w:ascii="Arial" w:hAnsi="Arial" w:cs="Arial"/>
          <w:b/>
          <w:sz w:val="20"/>
          <w:szCs w:val="20"/>
          <w:lang w:eastAsia="pl-PL"/>
        </w:rPr>
        <w:tab/>
      </w:r>
      <w:r w:rsidRPr="00045EEF">
        <w:rPr>
          <w:rFonts w:ascii="Arial" w:hAnsi="Arial" w:cs="Arial"/>
          <w:b/>
          <w:sz w:val="20"/>
          <w:szCs w:val="20"/>
          <w:lang w:eastAsia="pl-PL"/>
        </w:rPr>
        <w:tab/>
      </w:r>
      <w:r w:rsidRPr="00045EEF">
        <w:rPr>
          <w:rFonts w:ascii="Arial" w:hAnsi="Arial" w:cs="Arial"/>
          <w:b/>
          <w:sz w:val="20"/>
          <w:szCs w:val="20"/>
          <w:lang w:eastAsia="pl-PL"/>
        </w:rPr>
        <w:tab/>
      </w:r>
      <w:r w:rsidRPr="00045EEF">
        <w:rPr>
          <w:rFonts w:ascii="Arial" w:hAnsi="Arial" w:cs="Arial"/>
          <w:b/>
          <w:sz w:val="20"/>
          <w:szCs w:val="20"/>
          <w:lang w:eastAsia="pl-PL"/>
        </w:rPr>
        <w:tab/>
      </w:r>
      <w:r w:rsidRPr="00045EEF">
        <w:rPr>
          <w:rFonts w:ascii="Arial" w:hAnsi="Arial" w:cs="Arial"/>
          <w:b/>
          <w:sz w:val="20"/>
          <w:szCs w:val="20"/>
          <w:lang w:eastAsia="pl-PL"/>
        </w:rPr>
        <w:tab/>
      </w:r>
      <w:r w:rsidRPr="00045EEF">
        <w:rPr>
          <w:rFonts w:ascii="Arial" w:hAnsi="Arial" w:cs="Arial"/>
          <w:b/>
          <w:sz w:val="20"/>
          <w:szCs w:val="20"/>
          <w:lang w:eastAsia="pl-PL"/>
        </w:rPr>
        <w:tab/>
        <w:t>x 100 x waga (60%)</w:t>
      </w:r>
    </w:p>
    <w:p w14:paraId="6CE49C58" w14:textId="77777777" w:rsidR="00045EEF" w:rsidRPr="00045EEF" w:rsidRDefault="00045EEF" w:rsidP="00045EEF">
      <w:pPr>
        <w:spacing w:after="0" w:line="240" w:lineRule="auto"/>
        <w:ind w:left="993"/>
        <w:jc w:val="both"/>
        <w:rPr>
          <w:rFonts w:ascii="Arial" w:hAnsi="Arial" w:cs="Arial"/>
          <w:b/>
          <w:sz w:val="20"/>
          <w:szCs w:val="20"/>
          <w:lang w:eastAsia="pl-PL"/>
        </w:rPr>
      </w:pPr>
      <w:r w:rsidRPr="00045EEF">
        <w:rPr>
          <w:rFonts w:ascii="Arial" w:hAnsi="Arial" w:cs="Arial"/>
          <w:b/>
          <w:bCs/>
          <w:sz w:val="20"/>
          <w:szCs w:val="20"/>
          <w:lang w:eastAsia="pl-PL"/>
        </w:rPr>
        <w:tab/>
        <w:t xml:space="preserve">                      </w:t>
      </w:r>
      <w:r w:rsidRPr="00045EEF">
        <w:rPr>
          <w:rFonts w:ascii="Arial" w:hAnsi="Arial" w:cs="Arial"/>
          <w:b/>
          <w:sz w:val="20"/>
          <w:szCs w:val="20"/>
          <w:lang w:eastAsia="pl-PL"/>
        </w:rPr>
        <w:t>cena oferty badanej</w:t>
      </w:r>
    </w:p>
    <w:bookmarkEnd w:id="7"/>
    <w:p w14:paraId="0C5DE035" w14:textId="77777777" w:rsidR="00045EEF" w:rsidRPr="00045EEF" w:rsidRDefault="00045EEF" w:rsidP="00045EEF">
      <w:pPr>
        <w:spacing w:after="0"/>
        <w:ind w:left="2832"/>
        <w:jc w:val="both"/>
        <w:rPr>
          <w:rFonts w:ascii="Arial" w:hAnsi="Arial" w:cs="Arial"/>
          <w:bCs/>
          <w:sz w:val="20"/>
          <w:szCs w:val="20"/>
        </w:rPr>
      </w:pPr>
    </w:p>
    <w:bookmarkEnd w:id="6"/>
    <w:p w14:paraId="34E25B4C" w14:textId="1DF80EFA" w:rsidR="00526E8B" w:rsidRDefault="008D6FA1">
      <w:pPr>
        <w:pStyle w:val="Akapitzlist"/>
        <w:numPr>
          <w:ilvl w:val="0"/>
          <w:numId w:val="27"/>
        </w:numPr>
        <w:autoSpaceDE w:val="0"/>
        <w:autoSpaceDN w:val="0"/>
        <w:adjustRightInd w:val="0"/>
        <w:spacing w:after="0" w:line="240" w:lineRule="auto"/>
        <w:ind w:left="567" w:hanging="567"/>
        <w:rPr>
          <w:rFonts w:ascii="Arial" w:hAnsi="Arial" w:cs="Arial"/>
          <w:b/>
          <w:bCs/>
          <w:sz w:val="20"/>
          <w:szCs w:val="20"/>
        </w:rPr>
      </w:pPr>
      <w:r>
        <w:rPr>
          <w:rFonts w:ascii="Arial" w:hAnsi="Arial" w:cs="Arial"/>
          <w:b/>
          <w:bCs/>
          <w:sz w:val="20"/>
          <w:szCs w:val="20"/>
        </w:rPr>
        <w:t>czas naprawy</w:t>
      </w:r>
      <w:r w:rsidR="00526E8B" w:rsidRPr="00263DFF">
        <w:rPr>
          <w:rFonts w:ascii="Arial" w:hAnsi="Arial" w:cs="Arial"/>
          <w:b/>
          <w:bCs/>
          <w:sz w:val="20"/>
          <w:szCs w:val="20"/>
        </w:rPr>
        <w:t xml:space="preserve"> = 20%</w:t>
      </w:r>
      <w:r w:rsidR="00526E8B">
        <w:rPr>
          <w:rFonts w:ascii="Arial" w:hAnsi="Arial" w:cs="Arial"/>
          <w:b/>
          <w:bCs/>
          <w:sz w:val="20"/>
          <w:szCs w:val="20"/>
        </w:rPr>
        <w:t xml:space="preserve"> (</w:t>
      </w:r>
      <w:r>
        <w:rPr>
          <w:rFonts w:ascii="Arial" w:hAnsi="Arial" w:cs="Arial"/>
          <w:b/>
          <w:bCs/>
          <w:sz w:val="20"/>
          <w:szCs w:val="20"/>
        </w:rPr>
        <w:t>N</w:t>
      </w:r>
      <w:r w:rsidR="00526E8B">
        <w:rPr>
          <w:rFonts w:ascii="Arial" w:hAnsi="Arial" w:cs="Arial"/>
          <w:b/>
          <w:bCs/>
          <w:sz w:val="20"/>
          <w:szCs w:val="20"/>
        </w:rPr>
        <w:t>)</w:t>
      </w:r>
    </w:p>
    <w:p w14:paraId="6AD53A9D" w14:textId="77777777" w:rsidR="00526E8B" w:rsidRDefault="00526E8B" w:rsidP="00526E8B">
      <w:pPr>
        <w:autoSpaceDE w:val="0"/>
        <w:autoSpaceDN w:val="0"/>
        <w:adjustRightInd w:val="0"/>
        <w:spacing w:after="0" w:line="240" w:lineRule="auto"/>
        <w:rPr>
          <w:rFonts w:ascii="Arial" w:hAnsi="Arial" w:cs="Arial"/>
          <w:b/>
          <w:bCs/>
          <w:sz w:val="20"/>
          <w:szCs w:val="20"/>
        </w:rPr>
      </w:pPr>
    </w:p>
    <w:p w14:paraId="65E80196" w14:textId="3A4DFCBC" w:rsidR="00526E8B" w:rsidRPr="00045EEF" w:rsidRDefault="00526E8B" w:rsidP="00526E8B">
      <w:pPr>
        <w:spacing w:after="0" w:line="240" w:lineRule="auto"/>
        <w:ind w:left="708" w:firstLine="708"/>
        <w:jc w:val="both"/>
        <w:rPr>
          <w:rFonts w:ascii="Arial" w:hAnsi="Arial" w:cs="Arial"/>
          <w:b/>
          <w:sz w:val="20"/>
          <w:szCs w:val="20"/>
          <w:lang w:eastAsia="pl-PL"/>
        </w:rPr>
      </w:pPr>
      <w:r>
        <w:rPr>
          <w:rFonts w:ascii="Arial" w:hAnsi="Arial" w:cs="Arial"/>
          <w:b/>
          <w:sz w:val="20"/>
          <w:szCs w:val="20"/>
          <w:lang w:eastAsia="pl-PL"/>
        </w:rPr>
        <w:t xml:space="preserve">   </w:t>
      </w:r>
      <w:r w:rsidR="00C84E00">
        <w:rPr>
          <w:rFonts w:ascii="Arial" w:hAnsi="Arial" w:cs="Arial"/>
          <w:b/>
          <w:sz w:val="20"/>
          <w:szCs w:val="20"/>
          <w:lang w:eastAsia="pl-PL"/>
        </w:rPr>
        <w:t xml:space="preserve">najkrótszy </w:t>
      </w:r>
      <w:r w:rsidR="008D6FA1">
        <w:rPr>
          <w:rFonts w:ascii="Arial" w:hAnsi="Arial" w:cs="Arial"/>
          <w:b/>
          <w:sz w:val="20"/>
          <w:szCs w:val="20"/>
          <w:lang w:eastAsia="pl-PL"/>
        </w:rPr>
        <w:t>czas naprawy</w:t>
      </w:r>
      <w:r>
        <w:rPr>
          <w:rFonts w:ascii="Arial" w:hAnsi="Arial" w:cs="Arial"/>
          <w:b/>
          <w:sz w:val="20"/>
          <w:szCs w:val="20"/>
          <w:lang w:eastAsia="pl-PL"/>
        </w:rPr>
        <w:t xml:space="preserve"> </w:t>
      </w:r>
      <w:r w:rsidR="00C84E00">
        <w:rPr>
          <w:rFonts w:ascii="Arial" w:hAnsi="Arial" w:cs="Arial"/>
          <w:b/>
          <w:sz w:val="20"/>
          <w:szCs w:val="20"/>
          <w:lang w:eastAsia="pl-PL"/>
        </w:rPr>
        <w:t xml:space="preserve">z </w:t>
      </w:r>
      <w:r>
        <w:rPr>
          <w:rFonts w:ascii="Arial" w:hAnsi="Arial" w:cs="Arial"/>
          <w:b/>
          <w:sz w:val="20"/>
          <w:szCs w:val="20"/>
          <w:lang w:eastAsia="pl-PL"/>
        </w:rPr>
        <w:t>ofert</w:t>
      </w:r>
      <w:r w:rsidR="00C84E00">
        <w:rPr>
          <w:rFonts w:ascii="Arial" w:hAnsi="Arial" w:cs="Arial"/>
          <w:b/>
          <w:sz w:val="20"/>
          <w:szCs w:val="20"/>
          <w:lang w:eastAsia="pl-PL"/>
        </w:rPr>
        <w:t xml:space="preserve"> podlegających ocenie</w:t>
      </w:r>
      <w:r>
        <w:rPr>
          <w:rFonts w:ascii="Arial" w:hAnsi="Arial" w:cs="Arial"/>
          <w:b/>
          <w:sz w:val="20"/>
          <w:szCs w:val="20"/>
          <w:lang w:eastAsia="pl-PL"/>
        </w:rPr>
        <w:t xml:space="preserve"> </w:t>
      </w:r>
    </w:p>
    <w:p w14:paraId="1091C3EB" w14:textId="065900BA" w:rsidR="00526E8B" w:rsidRPr="008D6FA1" w:rsidRDefault="00526E8B" w:rsidP="008D6FA1">
      <w:pPr>
        <w:pStyle w:val="Akapitzlist"/>
        <w:spacing w:after="0" w:line="240" w:lineRule="auto"/>
        <w:ind w:left="993"/>
        <w:jc w:val="both"/>
        <w:rPr>
          <w:rFonts w:ascii="Arial" w:hAnsi="Arial" w:cs="Arial"/>
          <w:b/>
          <w:sz w:val="20"/>
          <w:szCs w:val="20"/>
          <w:lang w:eastAsia="pl-PL"/>
        </w:rPr>
      </w:pPr>
      <w:r w:rsidRPr="00045EEF">
        <w:rPr>
          <w:noProof/>
          <w:lang w:eastAsia="pl-PL"/>
        </w:rPr>
        <mc:AlternateContent>
          <mc:Choice Requires="wps">
            <w:drawing>
              <wp:anchor distT="4294967294" distB="4294967294" distL="114300" distR="114300" simplePos="0" relativeHeight="251657728" behindDoc="0" locked="0" layoutInCell="0" allowOverlap="1" wp14:anchorId="5894C15B" wp14:editId="5DCA9B65">
                <wp:simplePos x="0" y="0"/>
                <wp:positionH relativeFrom="column">
                  <wp:posOffset>1055370</wp:posOffset>
                </wp:positionH>
                <wp:positionV relativeFrom="paragraph">
                  <wp:posOffset>105409</wp:posOffset>
                </wp:positionV>
                <wp:extent cx="2933065" cy="0"/>
                <wp:effectExtent l="0" t="0" r="19685" b="19050"/>
                <wp:wrapNone/>
                <wp:docPr id="3" name="Łącznik prosty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330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446776" id="Łącznik prosty 3" o:spid="_x0000_s1026" style="position:absolute;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83.1pt,8.3pt" to="314.0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" o:allowincell="f"/>
            </w:pict>
          </mc:Fallback>
        </mc:AlternateContent>
      </w:r>
      <w:r w:rsidR="008D6FA1">
        <w:rPr>
          <w:rFonts w:ascii="Arial" w:hAnsi="Arial" w:cs="Arial"/>
          <w:b/>
          <w:sz w:val="20"/>
          <w:szCs w:val="20"/>
          <w:lang w:eastAsia="pl-PL"/>
        </w:rPr>
        <w:t>N</w:t>
      </w:r>
      <w:r w:rsidRPr="008D6FA1">
        <w:rPr>
          <w:rFonts w:ascii="Arial" w:hAnsi="Arial" w:cs="Arial"/>
          <w:b/>
          <w:sz w:val="20"/>
          <w:szCs w:val="20"/>
          <w:lang w:eastAsia="pl-PL"/>
        </w:rPr>
        <w:t xml:space="preserve"> =   </w:t>
      </w:r>
      <w:r w:rsidRPr="008D6FA1">
        <w:rPr>
          <w:rFonts w:ascii="Arial" w:hAnsi="Arial" w:cs="Arial"/>
          <w:b/>
          <w:sz w:val="20"/>
          <w:szCs w:val="20"/>
          <w:lang w:eastAsia="pl-PL"/>
        </w:rPr>
        <w:tab/>
      </w:r>
      <w:r w:rsidRPr="008D6FA1">
        <w:rPr>
          <w:rFonts w:ascii="Arial" w:hAnsi="Arial" w:cs="Arial"/>
          <w:b/>
          <w:sz w:val="20"/>
          <w:szCs w:val="20"/>
          <w:lang w:eastAsia="pl-PL"/>
        </w:rPr>
        <w:tab/>
      </w:r>
      <w:r w:rsidRPr="008D6FA1">
        <w:rPr>
          <w:rFonts w:ascii="Arial" w:hAnsi="Arial" w:cs="Arial"/>
          <w:b/>
          <w:sz w:val="20"/>
          <w:szCs w:val="20"/>
          <w:lang w:eastAsia="pl-PL"/>
        </w:rPr>
        <w:tab/>
      </w:r>
      <w:r w:rsidRPr="008D6FA1">
        <w:rPr>
          <w:rFonts w:ascii="Arial" w:hAnsi="Arial" w:cs="Arial"/>
          <w:b/>
          <w:sz w:val="20"/>
          <w:szCs w:val="20"/>
          <w:lang w:eastAsia="pl-PL"/>
        </w:rPr>
        <w:tab/>
      </w:r>
      <w:r w:rsidRPr="008D6FA1">
        <w:rPr>
          <w:rFonts w:ascii="Arial" w:hAnsi="Arial" w:cs="Arial"/>
          <w:b/>
          <w:sz w:val="20"/>
          <w:szCs w:val="20"/>
          <w:lang w:eastAsia="pl-PL"/>
        </w:rPr>
        <w:tab/>
      </w:r>
      <w:r w:rsidRPr="008D6FA1">
        <w:rPr>
          <w:rFonts w:ascii="Arial" w:hAnsi="Arial" w:cs="Arial"/>
          <w:b/>
          <w:sz w:val="20"/>
          <w:szCs w:val="20"/>
          <w:lang w:eastAsia="pl-PL"/>
        </w:rPr>
        <w:tab/>
        <w:t xml:space="preserve">                       </w:t>
      </w:r>
      <w:r w:rsidR="00C84E00">
        <w:rPr>
          <w:rFonts w:ascii="Arial" w:hAnsi="Arial" w:cs="Arial"/>
          <w:b/>
          <w:sz w:val="20"/>
          <w:szCs w:val="20"/>
          <w:lang w:eastAsia="pl-PL"/>
        </w:rPr>
        <w:t xml:space="preserve">x 100 </w:t>
      </w:r>
      <w:r w:rsidRPr="008D6FA1">
        <w:rPr>
          <w:rFonts w:ascii="Arial" w:hAnsi="Arial" w:cs="Arial"/>
          <w:b/>
          <w:sz w:val="20"/>
          <w:szCs w:val="20"/>
          <w:lang w:eastAsia="pl-PL"/>
        </w:rPr>
        <w:t xml:space="preserve">x </w:t>
      </w:r>
      <w:r w:rsidR="00C84E00">
        <w:rPr>
          <w:rFonts w:ascii="Arial" w:hAnsi="Arial" w:cs="Arial"/>
          <w:b/>
          <w:sz w:val="20"/>
          <w:szCs w:val="20"/>
          <w:lang w:eastAsia="pl-PL"/>
        </w:rPr>
        <w:t>waga (</w:t>
      </w:r>
      <w:r w:rsidRPr="008D6FA1">
        <w:rPr>
          <w:rFonts w:ascii="Arial" w:hAnsi="Arial" w:cs="Arial"/>
          <w:b/>
          <w:sz w:val="20"/>
          <w:szCs w:val="20"/>
          <w:lang w:eastAsia="pl-PL"/>
        </w:rPr>
        <w:t xml:space="preserve">20 </w:t>
      </w:r>
      <w:r w:rsidR="00C84E00">
        <w:rPr>
          <w:rFonts w:ascii="Arial" w:hAnsi="Arial" w:cs="Arial"/>
          <w:b/>
          <w:sz w:val="20"/>
          <w:szCs w:val="20"/>
          <w:lang w:eastAsia="pl-PL"/>
        </w:rPr>
        <w:t>%)</w:t>
      </w:r>
    </w:p>
    <w:p w14:paraId="4315BB7A" w14:textId="52D8184D" w:rsidR="00526E8B" w:rsidRPr="001A1771" w:rsidRDefault="00526E8B" w:rsidP="00526E8B">
      <w:pPr>
        <w:spacing w:after="0" w:line="240" w:lineRule="auto"/>
        <w:ind w:left="993"/>
        <w:jc w:val="both"/>
        <w:rPr>
          <w:rFonts w:ascii="Arial" w:hAnsi="Arial" w:cs="Arial"/>
          <w:b/>
          <w:sz w:val="18"/>
          <w:szCs w:val="18"/>
          <w:lang w:eastAsia="pl-PL"/>
        </w:rPr>
      </w:pPr>
      <w:r w:rsidRPr="00045EEF">
        <w:rPr>
          <w:rFonts w:ascii="Arial" w:hAnsi="Arial" w:cs="Arial"/>
          <w:b/>
          <w:bCs/>
          <w:sz w:val="20"/>
          <w:szCs w:val="20"/>
          <w:lang w:eastAsia="pl-PL"/>
        </w:rPr>
        <w:tab/>
        <w:t xml:space="preserve">   </w:t>
      </w:r>
      <w:r w:rsidR="008D6FA1">
        <w:rPr>
          <w:rFonts w:ascii="Arial" w:hAnsi="Arial" w:cs="Arial"/>
          <w:b/>
          <w:sz w:val="18"/>
          <w:szCs w:val="18"/>
          <w:lang w:eastAsia="pl-PL"/>
        </w:rPr>
        <w:t>czas naprawy</w:t>
      </w:r>
      <w:r w:rsidRPr="001A1771">
        <w:rPr>
          <w:rFonts w:ascii="Arial" w:hAnsi="Arial" w:cs="Arial"/>
          <w:b/>
          <w:sz w:val="18"/>
          <w:szCs w:val="18"/>
          <w:lang w:eastAsia="pl-PL"/>
        </w:rPr>
        <w:t xml:space="preserve"> </w:t>
      </w:r>
      <w:r w:rsidR="00C84E00">
        <w:rPr>
          <w:rFonts w:ascii="Arial" w:hAnsi="Arial" w:cs="Arial"/>
          <w:b/>
          <w:sz w:val="18"/>
          <w:szCs w:val="18"/>
          <w:lang w:eastAsia="pl-PL"/>
        </w:rPr>
        <w:t>oferty badanej</w:t>
      </w:r>
    </w:p>
    <w:p w14:paraId="528CCC8C" w14:textId="77777777" w:rsidR="00526E8B" w:rsidRDefault="00526E8B" w:rsidP="00F4728F">
      <w:pPr>
        <w:autoSpaceDE w:val="0"/>
        <w:autoSpaceDN w:val="0"/>
        <w:adjustRightInd w:val="0"/>
        <w:spacing w:after="0" w:line="240" w:lineRule="auto"/>
        <w:ind w:left="567"/>
        <w:rPr>
          <w:rFonts w:ascii="Arial" w:hAnsi="Arial" w:cs="Arial"/>
          <w:b/>
          <w:bCs/>
          <w:sz w:val="20"/>
          <w:szCs w:val="20"/>
        </w:rPr>
      </w:pPr>
    </w:p>
    <w:p w14:paraId="724E5D7E" w14:textId="1EAA14E0" w:rsidR="00526E8B" w:rsidRPr="00526E8B" w:rsidRDefault="00526E8B" w:rsidP="00F4728F">
      <w:pPr>
        <w:autoSpaceDE w:val="0"/>
        <w:autoSpaceDN w:val="0"/>
        <w:adjustRightInd w:val="0"/>
        <w:spacing w:line="276" w:lineRule="auto"/>
        <w:ind w:left="567"/>
        <w:jc w:val="both"/>
        <w:rPr>
          <w:rFonts w:ascii="Arial" w:hAnsi="Arial" w:cs="Arial"/>
          <w:b/>
          <w:bCs/>
          <w:sz w:val="20"/>
          <w:szCs w:val="20"/>
        </w:rPr>
      </w:pPr>
      <w:r>
        <w:rPr>
          <w:rFonts w:ascii="ArialMT" w:hAnsi="ArialMT" w:cs="ArialMT"/>
          <w:sz w:val="20"/>
          <w:szCs w:val="20"/>
        </w:rPr>
        <w:t xml:space="preserve">Wykonawca, może zaoferować </w:t>
      </w:r>
      <w:r>
        <w:rPr>
          <w:rFonts w:ascii="Arial" w:hAnsi="Arial" w:cs="Arial"/>
          <w:b/>
          <w:bCs/>
          <w:sz w:val="20"/>
          <w:szCs w:val="20"/>
        </w:rPr>
        <w:t xml:space="preserve">minimalny </w:t>
      </w:r>
      <w:r w:rsidR="008D6FA1">
        <w:rPr>
          <w:rFonts w:ascii="Arial" w:hAnsi="Arial" w:cs="Arial"/>
          <w:b/>
          <w:bCs/>
          <w:sz w:val="20"/>
          <w:szCs w:val="20"/>
        </w:rPr>
        <w:t>czas naprawy</w:t>
      </w:r>
      <w:r>
        <w:rPr>
          <w:rFonts w:ascii="Arial" w:hAnsi="Arial" w:cs="Arial"/>
          <w:b/>
          <w:bCs/>
          <w:sz w:val="20"/>
          <w:szCs w:val="20"/>
        </w:rPr>
        <w:t xml:space="preserve"> </w:t>
      </w:r>
      <w:r w:rsidR="008D6FA1">
        <w:rPr>
          <w:rFonts w:ascii="Arial" w:hAnsi="Arial" w:cs="Arial"/>
          <w:b/>
          <w:bCs/>
          <w:sz w:val="20"/>
          <w:szCs w:val="20"/>
        </w:rPr>
        <w:t>3 dni</w:t>
      </w:r>
      <w:r w:rsidR="00567968">
        <w:rPr>
          <w:rFonts w:ascii="Arial-BoldMT" w:hAnsi="Arial-BoldMT" w:cs="Arial-BoldMT"/>
          <w:b/>
          <w:bCs/>
          <w:sz w:val="20"/>
          <w:szCs w:val="20"/>
        </w:rPr>
        <w:t xml:space="preserve"> </w:t>
      </w:r>
      <w:r>
        <w:rPr>
          <w:rFonts w:ascii="Arial" w:hAnsi="Arial" w:cs="Arial"/>
          <w:sz w:val="20"/>
          <w:szCs w:val="20"/>
        </w:rPr>
        <w:t xml:space="preserve">od dnia </w:t>
      </w:r>
      <w:r w:rsidR="008D6FA1">
        <w:rPr>
          <w:rFonts w:ascii="Arial" w:hAnsi="Arial" w:cs="Arial"/>
          <w:sz w:val="20"/>
          <w:szCs w:val="20"/>
        </w:rPr>
        <w:t>od dnia zgłoszenia</w:t>
      </w:r>
      <w:r>
        <w:rPr>
          <w:rFonts w:ascii="Arial" w:hAnsi="Arial" w:cs="Arial"/>
          <w:sz w:val="20"/>
          <w:szCs w:val="20"/>
        </w:rPr>
        <w:t xml:space="preserve">, </w:t>
      </w:r>
      <w:r>
        <w:rPr>
          <w:rFonts w:ascii="Arial" w:hAnsi="Arial" w:cs="Arial"/>
          <w:b/>
          <w:bCs/>
          <w:sz w:val="20"/>
          <w:szCs w:val="20"/>
        </w:rPr>
        <w:t xml:space="preserve">maksymalnie do </w:t>
      </w:r>
      <w:r w:rsidR="008D6FA1">
        <w:rPr>
          <w:rFonts w:ascii="Arial" w:hAnsi="Arial" w:cs="Arial"/>
          <w:b/>
          <w:bCs/>
          <w:sz w:val="20"/>
          <w:szCs w:val="20"/>
        </w:rPr>
        <w:t>7 dni</w:t>
      </w:r>
      <w:r>
        <w:rPr>
          <w:rFonts w:ascii="Arial-BoldMT" w:hAnsi="Arial-BoldMT" w:cs="Arial-BoldMT"/>
          <w:b/>
          <w:bCs/>
          <w:sz w:val="20"/>
          <w:szCs w:val="20"/>
        </w:rPr>
        <w:t>.</w:t>
      </w:r>
    </w:p>
    <w:p w14:paraId="2F665465" w14:textId="38DD0BE0" w:rsidR="00526E8B" w:rsidRDefault="00526E8B" w:rsidP="00F4728F">
      <w:pPr>
        <w:autoSpaceDE w:val="0"/>
        <w:autoSpaceDN w:val="0"/>
        <w:adjustRightInd w:val="0"/>
        <w:spacing w:line="276" w:lineRule="auto"/>
        <w:ind w:left="567"/>
        <w:jc w:val="both"/>
        <w:rPr>
          <w:rFonts w:ascii="ArialMT" w:hAnsi="ArialMT" w:cs="ArialMT"/>
          <w:sz w:val="20"/>
          <w:szCs w:val="20"/>
        </w:rPr>
      </w:pPr>
      <w:r>
        <w:rPr>
          <w:rFonts w:ascii="Arial" w:hAnsi="Arial" w:cs="Arial"/>
          <w:sz w:val="20"/>
          <w:szCs w:val="20"/>
        </w:rPr>
        <w:t xml:space="preserve">Wykonawca wskazuje </w:t>
      </w:r>
      <w:r w:rsidR="008D6FA1">
        <w:rPr>
          <w:rFonts w:ascii="Arial" w:hAnsi="Arial" w:cs="Arial"/>
          <w:sz w:val="20"/>
          <w:szCs w:val="20"/>
        </w:rPr>
        <w:t>czas naprawy</w:t>
      </w:r>
      <w:r>
        <w:rPr>
          <w:rFonts w:ascii="Arial" w:hAnsi="Arial" w:cs="Arial"/>
          <w:sz w:val="20"/>
          <w:szCs w:val="20"/>
        </w:rPr>
        <w:t xml:space="preserve"> poprzez wpisani</w:t>
      </w:r>
      <w:r>
        <w:rPr>
          <w:rFonts w:ascii="ArialMT" w:hAnsi="ArialMT" w:cs="ArialMT"/>
          <w:sz w:val="20"/>
          <w:szCs w:val="20"/>
        </w:rPr>
        <w:t>e w treści formularza ofertowego</w:t>
      </w:r>
      <w:r w:rsidR="008D6FA1">
        <w:rPr>
          <w:rFonts w:ascii="ArialMT" w:hAnsi="ArialMT" w:cs="ArialMT"/>
          <w:sz w:val="20"/>
          <w:szCs w:val="20"/>
        </w:rPr>
        <w:t xml:space="preserve"> </w:t>
      </w:r>
      <w:r w:rsidRPr="004C167E">
        <w:rPr>
          <w:rFonts w:ascii="Arial" w:hAnsi="Arial" w:cs="Arial"/>
          <w:sz w:val="20"/>
          <w:szCs w:val="20"/>
        </w:rPr>
        <w:t>(</w:t>
      </w:r>
      <w:r w:rsidRPr="004C167E">
        <w:rPr>
          <w:rFonts w:ascii="ArialMT" w:hAnsi="ArialMT" w:cs="ArialMT"/>
          <w:sz w:val="20"/>
          <w:szCs w:val="20"/>
        </w:rPr>
        <w:t>Załącznik nr 1</w:t>
      </w:r>
      <w:r w:rsidR="004C167E" w:rsidRPr="004C167E">
        <w:rPr>
          <w:rFonts w:ascii="ArialMT" w:hAnsi="ArialMT" w:cs="ArialMT"/>
          <w:sz w:val="20"/>
          <w:szCs w:val="20"/>
        </w:rPr>
        <w:t>A</w:t>
      </w:r>
      <w:r w:rsidRPr="004C167E">
        <w:rPr>
          <w:rFonts w:ascii="ArialMT" w:hAnsi="ArialMT" w:cs="ArialMT"/>
          <w:sz w:val="20"/>
          <w:szCs w:val="20"/>
        </w:rPr>
        <w:t xml:space="preserve"> </w:t>
      </w:r>
      <w:r w:rsidRPr="004C167E">
        <w:rPr>
          <w:rFonts w:ascii="Arial" w:hAnsi="Arial" w:cs="Arial"/>
          <w:sz w:val="20"/>
          <w:szCs w:val="20"/>
        </w:rPr>
        <w:t>do SWZ)</w:t>
      </w:r>
      <w:r w:rsidRPr="00526E8B">
        <w:rPr>
          <w:rFonts w:ascii="Arial" w:hAnsi="Arial" w:cs="Arial"/>
          <w:color w:val="FF0000"/>
          <w:sz w:val="20"/>
          <w:szCs w:val="20"/>
        </w:rPr>
        <w:t xml:space="preserve"> </w:t>
      </w:r>
      <w:r>
        <w:rPr>
          <w:rFonts w:ascii="Arial" w:hAnsi="Arial" w:cs="Arial"/>
          <w:sz w:val="20"/>
          <w:szCs w:val="20"/>
        </w:rPr>
        <w:t>ofero</w:t>
      </w:r>
      <w:r>
        <w:rPr>
          <w:rFonts w:ascii="ArialMT" w:hAnsi="ArialMT" w:cs="ArialMT"/>
          <w:sz w:val="20"/>
          <w:szCs w:val="20"/>
        </w:rPr>
        <w:t xml:space="preserve">waną liczbę </w:t>
      </w:r>
      <w:r w:rsidR="008D6FA1">
        <w:rPr>
          <w:rFonts w:ascii="ArialMT" w:hAnsi="ArialMT" w:cs="ArialMT"/>
          <w:sz w:val="20"/>
          <w:szCs w:val="20"/>
        </w:rPr>
        <w:t>dni</w:t>
      </w:r>
      <w:r>
        <w:rPr>
          <w:rFonts w:ascii="ArialMT" w:hAnsi="ArialMT" w:cs="ArialMT"/>
          <w:sz w:val="20"/>
          <w:szCs w:val="20"/>
        </w:rPr>
        <w:t xml:space="preserve"> wybraną </w:t>
      </w:r>
      <w:r>
        <w:rPr>
          <w:rFonts w:ascii="Arial" w:hAnsi="Arial" w:cs="Arial"/>
          <w:sz w:val="20"/>
          <w:szCs w:val="20"/>
        </w:rPr>
        <w:t xml:space="preserve">przez siebie </w:t>
      </w:r>
      <w:r>
        <w:rPr>
          <w:rFonts w:ascii="Arial-BoldMT" w:hAnsi="Arial-BoldMT" w:cs="Arial-BoldMT"/>
          <w:b/>
          <w:bCs/>
          <w:sz w:val="20"/>
          <w:szCs w:val="20"/>
        </w:rPr>
        <w:t xml:space="preserve">z przedziału </w:t>
      </w:r>
      <w:r>
        <w:rPr>
          <w:rFonts w:ascii="Arial" w:hAnsi="Arial" w:cs="Arial"/>
          <w:sz w:val="20"/>
          <w:szCs w:val="20"/>
        </w:rPr>
        <w:t xml:space="preserve">od </w:t>
      </w:r>
      <w:r w:rsidR="008D7271">
        <w:rPr>
          <w:rFonts w:ascii="Arial" w:hAnsi="Arial" w:cs="Arial"/>
          <w:sz w:val="20"/>
          <w:szCs w:val="20"/>
        </w:rPr>
        <w:t xml:space="preserve">3 dni </w:t>
      </w:r>
      <w:r>
        <w:rPr>
          <w:rFonts w:ascii="Arial" w:hAnsi="Arial" w:cs="Arial"/>
          <w:sz w:val="20"/>
          <w:szCs w:val="20"/>
        </w:rPr>
        <w:t xml:space="preserve">do </w:t>
      </w:r>
      <w:r w:rsidR="008D7271">
        <w:rPr>
          <w:rFonts w:ascii="Arial" w:hAnsi="Arial" w:cs="Arial"/>
          <w:sz w:val="20"/>
          <w:szCs w:val="20"/>
        </w:rPr>
        <w:t>7 dni</w:t>
      </w:r>
      <w:r>
        <w:rPr>
          <w:rFonts w:ascii="ArialMT" w:hAnsi="ArialMT" w:cs="ArialMT"/>
          <w:sz w:val="20"/>
          <w:szCs w:val="20"/>
        </w:rPr>
        <w:t>.</w:t>
      </w:r>
    </w:p>
    <w:p w14:paraId="03C08362" w14:textId="77777777" w:rsidR="00526E8B" w:rsidRDefault="00526E8B" w:rsidP="00F4728F">
      <w:pPr>
        <w:autoSpaceDE w:val="0"/>
        <w:autoSpaceDN w:val="0"/>
        <w:adjustRightInd w:val="0"/>
        <w:spacing w:line="276" w:lineRule="auto"/>
        <w:ind w:left="567"/>
        <w:jc w:val="both"/>
        <w:rPr>
          <w:rFonts w:ascii="Arial" w:hAnsi="Arial" w:cs="Arial"/>
          <w:b/>
          <w:bCs/>
          <w:sz w:val="20"/>
          <w:szCs w:val="20"/>
        </w:rPr>
      </w:pPr>
      <w:r>
        <w:rPr>
          <w:rFonts w:ascii="Arial" w:hAnsi="Arial" w:cs="Arial"/>
          <w:b/>
          <w:bCs/>
          <w:sz w:val="20"/>
          <w:szCs w:val="20"/>
        </w:rPr>
        <w:t>Wykon</w:t>
      </w:r>
      <w:r>
        <w:rPr>
          <w:rFonts w:ascii="Arial-BoldMT" w:hAnsi="Arial-BoldMT" w:cs="Arial-BoldMT"/>
          <w:b/>
          <w:bCs/>
          <w:sz w:val="20"/>
          <w:szCs w:val="20"/>
        </w:rPr>
        <w:t>awca może maksymalnie otrzymać 2</w:t>
      </w:r>
      <w:r>
        <w:rPr>
          <w:rFonts w:ascii="Arial" w:hAnsi="Arial" w:cs="Arial"/>
          <w:b/>
          <w:bCs/>
          <w:sz w:val="20"/>
          <w:szCs w:val="20"/>
        </w:rPr>
        <w:t>0 pkt za przedmiotowe kryterium.</w:t>
      </w:r>
    </w:p>
    <w:p w14:paraId="0B7CEE2B" w14:textId="5A3C56C0" w:rsidR="00526E8B" w:rsidRDefault="00526E8B" w:rsidP="00F4728F">
      <w:pPr>
        <w:autoSpaceDE w:val="0"/>
        <w:autoSpaceDN w:val="0"/>
        <w:adjustRightInd w:val="0"/>
        <w:spacing w:line="276" w:lineRule="auto"/>
        <w:ind w:left="567"/>
        <w:jc w:val="both"/>
        <w:rPr>
          <w:rFonts w:ascii="ArialMT" w:hAnsi="ArialMT" w:cs="ArialMT"/>
          <w:sz w:val="20"/>
          <w:szCs w:val="20"/>
        </w:rPr>
      </w:pPr>
      <w:r>
        <w:rPr>
          <w:rFonts w:ascii="Arial" w:hAnsi="Arial" w:cs="Arial"/>
          <w:sz w:val="20"/>
          <w:szCs w:val="20"/>
        </w:rPr>
        <w:t xml:space="preserve">W przypadku gdy </w:t>
      </w:r>
      <w:r>
        <w:rPr>
          <w:rFonts w:ascii="ArialMT" w:hAnsi="ArialMT" w:cs="ArialMT"/>
          <w:sz w:val="20"/>
          <w:szCs w:val="20"/>
        </w:rPr>
        <w:t xml:space="preserve">Wykonawca nie wskaże </w:t>
      </w:r>
      <w:r w:rsidR="008D7271">
        <w:rPr>
          <w:rFonts w:ascii="ArialMT" w:hAnsi="ArialMT" w:cs="ArialMT"/>
          <w:sz w:val="20"/>
          <w:szCs w:val="20"/>
        </w:rPr>
        <w:t>czasu naprawy</w:t>
      </w:r>
      <w:r>
        <w:rPr>
          <w:rFonts w:ascii="ArialMT" w:hAnsi="ArialMT" w:cs="ArialMT"/>
          <w:sz w:val="20"/>
          <w:szCs w:val="20"/>
        </w:rPr>
        <w:t xml:space="preserve">, Zamawiający uzna, iż Wykonawca oferuje </w:t>
      </w:r>
      <w:r w:rsidR="00C84E00">
        <w:rPr>
          <w:rFonts w:ascii="ArialMT" w:hAnsi="ArialMT" w:cs="ArialMT"/>
          <w:sz w:val="20"/>
          <w:szCs w:val="20"/>
        </w:rPr>
        <w:t>maksymalny czas naprawy</w:t>
      </w:r>
      <w:r>
        <w:rPr>
          <w:rFonts w:ascii="ArialMT" w:hAnsi="ArialMT" w:cs="ArialMT"/>
          <w:sz w:val="20"/>
          <w:szCs w:val="20"/>
        </w:rPr>
        <w:t xml:space="preserve"> określony przez Zamawiającego przyjmując do obliczeń </w:t>
      </w:r>
      <w:r w:rsidR="00C84E00">
        <w:rPr>
          <w:rFonts w:ascii="ArialMT" w:hAnsi="ArialMT" w:cs="ArialMT"/>
          <w:sz w:val="20"/>
          <w:szCs w:val="20"/>
        </w:rPr>
        <w:t>czas naprawy 7 dni.</w:t>
      </w:r>
    </w:p>
    <w:p w14:paraId="52C99780" w14:textId="3176844E" w:rsidR="00526E8B" w:rsidRDefault="00526E8B" w:rsidP="00F4728F">
      <w:pPr>
        <w:autoSpaceDE w:val="0"/>
        <w:autoSpaceDN w:val="0"/>
        <w:adjustRightInd w:val="0"/>
        <w:spacing w:line="276" w:lineRule="auto"/>
        <w:ind w:left="567"/>
        <w:jc w:val="both"/>
        <w:rPr>
          <w:rFonts w:ascii="ArialMT" w:hAnsi="ArialMT" w:cs="ArialMT"/>
          <w:sz w:val="20"/>
          <w:szCs w:val="20"/>
        </w:rPr>
      </w:pPr>
      <w:r>
        <w:rPr>
          <w:rFonts w:ascii="Arial" w:hAnsi="Arial" w:cs="Arial"/>
          <w:b/>
          <w:bCs/>
          <w:sz w:val="20"/>
          <w:szCs w:val="20"/>
        </w:rPr>
        <w:t xml:space="preserve">Wskazanie </w:t>
      </w:r>
      <w:r w:rsidR="00C84E00">
        <w:rPr>
          <w:rFonts w:ascii="Arial" w:hAnsi="Arial" w:cs="Arial"/>
          <w:b/>
          <w:bCs/>
          <w:sz w:val="20"/>
          <w:szCs w:val="20"/>
        </w:rPr>
        <w:t>czasu naprawy</w:t>
      </w:r>
      <w:r>
        <w:rPr>
          <w:rFonts w:ascii="Arial-BoldMT" w:hAnsi="Arial-BoldMT" w:cs="Arial-BoldMT"/>
          <w:b/>
          <w:bCs/>
          <w:sz w:val="20"/>
          <w:szCs w:val="20"/>
        </w:rPr>
        <w:t xml:space="preserve"> </w:t>
      </w:r>
      <w:r w:rsidR="00C84E00">
        <w:rPr>
          <w:rFonts w:ascii="Arial-BoldMT" w:hAnsi="Arial-BoldMT" w:cs="Arial-BoldMT"/>
          <w:b/>
          <w:bCs/>
          <w:sz w:val="20"/>
          <w:szCs w:val="20"/>
        </w:rPr>
        <w:t>krótszego</w:t>
      </w:r>
      <w:r>
        <w:rPr>
          <w:rFonts w:ascii="Arial-BoldMT" w:hAnsi="Arial-BoldMT" w:cs="Arial-BoldMT"/>
          <w:b/>
          <w:bCs/>
          <w:sz w:val="20"/>
          <w:szCs w:val="20"/>
        </w:rPr>
        <w:t xml:space="preserve"> niż </w:t>
      </w:r>
      <w:r w:rsidR="00C84E00">
        <w:rPr>
          <w:rFonts w:ascii="Arial-BoldMT" w:hAnsi="Arial-BoldMT" w:cs="Arial-BoldMT"/>
          <w:b/>
          <w:bCs/>
          <w:sz w:val="20"/>
          <w:szCs w:val="20"/>
        </w:rPr>
        <w:t>3 dni</w:t>
      </w:r>
      <w:r>
        <w:rPr>
          <w:rFonts w:ascii="Arial-BoldMT" w:hAnsi="Arial-BoldMT" w:cs="Arial-BoldMT"/>
          <w:b/>
          <w:bCs/>
          <w:sz w:val="20"/>
          <w:szCs w:val="20"/>
        </w:rPr>
        <w:t xml:space="preserve"> </w:t>
      </w:r>
      <w:r>
        <w:rPr>
          <w:rFonts w:ascii="ArialMT" w:hAnsi="ArialMT" w:cs="ArialMT"/>
          <w:sz w:val="20"/>
          <w:szCs w:val="20"/>
        </w:rPr>
        <w:t xml:space="preserve">skutkować będzie przyjęciem przez Zamawiającego </w:t>
      </w:r>
      <w:r>
        <w:rPr>
          <w:rFonts w:ascii="Arial-BoldMT" w:hAnsi="Arial-BoldMT" w:cs="Arial-BoldMT"/>
          <w:b/>
          <w:bCs/>
          <w:sz w:val="20"/>
          <w:szCs w:val="20"/>
        </w:rPr>
        <w:t xml:space="preserve">do obliczeń punktów </w:t>
      </w:r>
      <w:r>
        <w:rPr>
          <w:rFonts w:ascii="Arial" w:hAnsi="Arial" w:cs="Arial"/>
          <w:sz w:val="20"/>
          <w:szCs w:val="20"/>
        </w:rPr>
        <w:t xml:space="preserve">w rankingu ofert terminu </w:t>
      </w:r>
      <w:r w:rsidR="00C84E00">
        <w:rPr>
          <w:rFonts w:ascii="Arial" w:hAnsi="Arial" w:cs="Arial"/>
          <w:sz w:val="20"/>
          <w:szCs w:val="20"/>
        </w:rPr>
        <w:t>3 dni naprawy</w:t>
      </w:r>
      <w:r>
        <w:rPr>
          <w:rFonts w:ascii="ArialMT" w:hAnsi="ArialMT" w:cs="ArialMT"/>
          <w:sz w:val="20"/>
          <w:szCs w:val="20"/>
        </w:rPr>
        <w:t>.</w:t>
      </w:r>
    </w:p>
    <w:p w14:paraId="1AC5E5F7" w14:textId="59C65E71" w:rsidR="00526E8B" w:rsidRDefault="00526E8B" w:rsidP="00F4728F">
      <w:pPr>
        <w:autoSpaceDE w:val="0"/>
        <w:autoSpaceDN w:val="0"/>
        <w:adjustRightInd w:val="0"/>
        <w:spacing w:line="276" w:lineRule="auto"/>
        <w:ind w:left="567"/>
        <w:jc w:val="both"/>
        <w:rPr>
          <w:rFonts w:ascii="Arial" w:hAnsi="Arial" w:cs="Arial"/>
          <w:sz w:val="20"/>
          <w:szCs w:val="20"/>
        </w:rPr>
      </w:pPr>
      <w:r>
        <w:rPr>
          <w:rFonts w:ascii="ArialMT" w:hAnsi="ArialMT" w:cs="ArialMT"/>
          <w:sz w:val="20"/>
          <w:szCs w:val="20"/>
        </w:rPr>
        <w:t xml:space="preserve">W przypadku wyboru takiej oferty jako najkorzystniejszej Wykonawcę wiązać będzie </w:t>
      </w:r>
      <w:r w:rsidR="00C84E00">
        <w:rPr>
          <w:rFonts w:ascii="ArialMT" w:hAnsi="ArialMT" w:cs="ArialMT"/>
          <w:sz w:val="20"/>
          <w:szCs w:val="20"/>
        </w:rPr>
        <w:t>czas naprawy</w:t>
      </w:r>
      <w:r>
        <w:rPr>
          <w:rFonts w:ascii="ArialMT" w:hAnsi="ArialMT" w:cs="ArialMT"/>
          <w:sz w:val="20"/>
          <w:szCs w:val="20"/>
        </w:rPr>
        <w:t xml:space="preserve"> </w:t>
      </w:r>
      <w:r>
        <w:rPr>
          <w:rFonts w:ascii="Arial" w:hAnsi="Arial" w:cs="Arial"/>
          <w:sz w:val="20"/>
          <w:szCs w:val="20"/>
        </w:rPr>
        <w:t>faktycznie wskazany w ofercie.</w:t>
      </w:r>
    </w:p>
    <w:p w14:paraId="6F1ADC2B" w14:textId="79F6E2EF" w:rsidR="00526E8B" w:rsidRPr="008D6FA1" w:rsidRDefault="00526E8B" w:rsidP="00F4728F">
      <w:pPr>
        <w:autoSpaceDE w:val="0"/>
        <w:autoSpaceDN w:val="0"/>
        <w:adjustRightInd w:val="0"/>
        <w:spacing w:line="276" w:lineRule="auto"/>
        <w:ind w:left="567"/>
        <w:jc w:val="both"/>
        <w:rPr>
          <w:rFonts w:ascii="Arial" w:hAnsi="Arial" w:cs="Arial"/>
          <w:b/>
          <w:bCs/>
          <w:sz w:val="20"/>
          <w:szCs w:val="20"/>
        </w:rPr>
      </w:pPr>
      <w:r w:rsidRPr="008D6FA1">
        <w:rPr>
          <w:rFonts w:ascii="Arial" w:hAnsi="Arial" w:cs="Arial"/>
          <w:b/>
          <w:bCs/>
          <w:sz w:val="20"/>
          <w:szCs w:val="20"/>
        </w:rPr>
        <w:t>Zaproponowa</w:t>
      </w:r>
      <w:r w:rsidRPr="008D6FA1">
        <w:rPr>
          <w:rFonts w:ascii="Arial-BoldMT" w:hAnsi="Arial-BoldMT" w:cs="Arial-BoldMT"/>
          <w:b/>
          <w:bCs/>
          <w:sz w:val="20"/>
          <w:szCs w:val="20"/>
        </w:rPr>
        <w:t xml:space="preserve">nie </w:t>
      </w:r>
      <w:r w:rsidR="00575D1F">
        <w:rPr>
          <w:rFonts w:ascii="Arial-BoldMT" w:hAnsi="Arial-BoldMT" w:cs="Arial-BoldMT"/>
          <w:b/>
          <w:bCs/>
          <w:sz w:val="20"/>
          <w:szCs w:val="20"/>
        </w:rPr>
        <w:t>czasu naprawy</w:t>
      </w:r>
      <w:r w:rsidRPr="008D6FA1">
        <w:rPr>
          <w:rFonts w:ascii="Arial-BoldMT" w:hAnsi="Arial-BoldMT" w:cs="Arial-BoldMT"/>
          <w:b/>
          <w:bCs/>
          <w:sz w:val="20"/>
          <w:szCs w:val="20"/>
        </w:rPr>
        <w:t xml:space="preserve"> </w:t>
      </w:r>
      <w:r w:rsidR="00575D1F">
        <w:rPr>
          <w:rFonts w:ascii="Arial-BoldMT" w:hAnsi="Arial-BoldMT" w:cs="Arial-BoldMT"/>
          <w:b/>
          <w:bCs/>
          <w:sz w:val="20"/>
          <w:szCs w:val="20"/>
        </w:rPr>
        <w:t>dłuższego niż</w:t>
      </w:r>
      <w:r w:rsidRPr="008D6FA1">
        <w:rPr>
          <w:rFonts w:ascii="Arial-BoldMT" w:hAnsi="Arial-BoldMT" w:cs="Arial-BoldMT"/>
          <w:b/>
          <w:bCs/>
          <w:sz w:val="20"/>
          <w:szCs w:val="20"/>
        </w:rPr>
        <w:t xml:space="preserve"> </w:t>
      </w:r>
      <w:r w:rsidR="00575D1F">
        <w:rPr>
          <w:rFonts w:ascii="Arial-BoldMT" w:hAnsi="Arial-BoldMT" w:cs="Arial-BoldMT"/>
          <w:b/>
          <w:bCs/>
          <w:sz w:val="20"/>
          <w:szCs w:val="20"/>
        </w:rPr>
        <w:t>7 dni</w:t>
      </w:r>
      <w:r w:rsidRPr="008D6FA1">
        <w:rPr>
          <w:rFonts w:ascii="Arial-BoldMT" w:hAnsi="Arial-BoldMT" w:cs="Arial-BoldMT"/>
          <w:b/>
          <w:bCs/>
          <w:sz w:val="20"/>
          <w:szCs w:val="20"/>
        </w:rPr>
        <w:t xml:space="preserve"> </w:t>
      </w:r>
      <w:r w:rsidRPr="008D6FA1">
        <w:rPr>
          <w:rFonts w:ascii="Arial" w:hAnsi="Arial" w:cs="Arial"/>
          <w:sz w:val="20"/>
          <w:szCs w:val="20"/>
        </w:rPr>
        <w:t xml:space="preserve">spowoduje uznanie oferty jako niezgodnej </w:t>
      </w:r>
      <w:r w:rsidR="00575D1F">
        <w:rPr>
          <w:rFonts w:ascii="Arial" w:hAnsi="Arial" w:cs="Arial"/>
          <w:sz w:val="20"/>
          <w:szCs w:val="20"/>
        </w:rPr>
        <w:br/>
        <w:t>z</w:t>
      </w:r>
      <w:r w:rsidRPr="008D6FA1">
        <w:rPr>
          <w:rFonts w:ascii="ArialMT" w:hAnsi="ArialMT" w:cs="ArialMT"/>
          <w:sz w:val="20"/>
          <w:szCs w:val="20"/>
        </w:rPr>
        <w:t xml:space="preserve"> </w:t>
      </w:r>
      <w:r w:rsidR="00575D1F">
        <w:rPr>
          <w:rFonts w:ascii="ArialMT" w:hAnsi="ArialMT" w:cs="ArialMT"/>
          <w:sz w:val="20"/>
          <w:szCs w:val="20"/>
        </w:rPr>
        <w:t>S</w:t>
      </w:r>
      <w:r w:rsidRPr="008D6FA1">
        <w:rPr>
          <w:rFonts w:ascii="ArialMT" w:hAnsi="ArialMT" w:cs="ArialMT"/>
          <w:sz w:val="20"/>
          <w:szCs w:val="20"/>
        </w:rPr>
        <w:t>WZ (nie spełniającej wymagań Zamawiającego)</w:t>
      </w:r>
      <w:r w:rsidRPr="008D6FA1">
        <w:rPr>
          <w:rFonts w:ascii="Arial" w:hAnsi="Arial" w:cs="Arial"/>
          <w:sz w:val="20"/>
          <w:szCs w:val="20"/>
        </w:rPr>
        <w:t>.</w:t>
      </w:r>
    </w:p>
    <w:p w14:paraId="07F29FEC" w14:textId="77777777" w:rsidR="00526E8B" w:rsidRDefault="00526E8B" w:rsidP="00526E8B">
      <w:pPr>
        <w:pStyle w:val="Akapitzlist"/>
        <w:autoSpaceDE w:val="0"/>
        <w:autoSpaceDN w:val="0"/>
        <w:adjustRightInd w:val="0"/>
        <w:spacing w:after="0" w:line="240" w:lineRule="auto"/>
        <w:ind w:left="567"/>
        <w:rPr>
          <w:rFonts w:ascii="Arial" w:hAnsi="Arial" w:cs="Arial"/>
          <w:b/>
          <w:bCs/>
          <w:sz w:val="20"/>
          <w:szCs w:val="20"/>
        </w:rPr>
      </w:pPr>
    </w:p>
    <w:p w14:paraId="7A8FCFE1" w14:textId="387EF4D7" w:rsidR="00263DFF" w:rsidRDefault="00263DFF">
      <w:pPr>
        <w:pStyle w:val="Akapitzlist"/>
        <w:numPr>
          <w:ilvl w:val="0"/>
          <w:numId w:val="27"/>
        </w:numPr>
        <w:autoSpaceDE w:val="0"/>
        <w:autoSpaceDN w:val="0"/>
        <w:adjustRightInd w:val="0"/>
        <w:spacing w:after="0" w:line="240" w:lineRule="auto"/>
        <w:ind w:left="567" w:hanging="567"/>
        <w:rPr>
          <w:rFonts w:ascii="Arial" w:hAnsi="Arial" w:cs="Arial"/>
          <w:b/>
          <w:bCs/>
          <w:sz w:val="20"/>
          <w:szCs w:val="20"/>
        </w:rPr>
      </w:pPr>
      <w:r w:rsidRPr="00263DFF">
        <w:rPr>
          <w:rFonts w:ascii="Arial" w:hAnsi="Arial" w:cs="Arial"/>
          <w:b/>
          <w:bCs/>
          <w:sz w:val="20"/>
          <w:szCs w:val="20"/>
        </w:rPr>
        <w:t>gwarancja = 20%</w:t>
      </w:r>
      <w:r>
        <w:rPr>
          <w:rFonts w:ascii="Arial" w:hAnsi="Arial" w:cs="Arial"/>
          <w:b/>
          <w:bCs/>
          <w:sz w:val="20"/>
          <w:szCs w:val="20"/>
        </w:rPr>
        <w:t xml:space="preserve"> (G)</w:t>
      </w:r>
    </w:p>
    <w:p w14:paraId="71EE3461" w14:textId="66599DC8" w:rsidR="00263DFF" w:rsidRDefault="00263DFF" w:rsidP="00263DFF">
      <w:pPr>
        <w:autoSpaceDE w:val="0"/>
        <w:autoSpaceDN w:val="0"/>
        <w:adjustRightInd w:val="0"/>
        <w:spacing w:after="0" w:line="240" w:lineRule="auto"/>
        <w:rPr>
          <w:rFonts w:ascii="Arial" w:hAnsi="Arial" w:cs="Arial"/>
          <w:b/>
          <w:bCs/>
          <w:sz w:val="20"/>
          <w:szCs w:val="20"/>
        </w:rPr>
      </w:pPr>
    </w:p>
    <w:p w14:paraId="1706F9C5" w14:textId="01A8B491" w:rsidR="00263DFF" w:rsidRDefault="00263DFF" w:rsidP="00263DFF">
      <w:pPr>
        <w:autoSpaceDE w:val="0"/>
        <w:autoSpaceDN w:val="0"/>
        <w:adjustRightInd w:val="0"/>
        <w:spacing w:after="0" w:line="240" w:lineRule="auto"/>
        <w:rPr>
          <w:rFonts w:ascii="Arial" w:hAnsi="Arial" w:cs="Arial"/>
          <w:b/>
          <w:bCs/>
          <w:sz w:val="20"/>
          <w:szCs w:val="20"/>
        </w:rPr>
      </w:pPr>
    </w:p>
    <w:p w14:paraId="4023C26B" w14:textId="36E64F00" w:rsidR="00263DFF" w:rsidRDefault="00263DFF" w:rsidP="00263DFF">
      <w:pPr>
        <w:autoSpaceDE w:val="0"/>
        <w:autoSpaceDN w:val="0"/>
        <w:adjustRightInd w:val="0"/>
        <w:spacing w:after="0" w:line="240" w:lineRule="auto"/>
        <w:rPr>
          <w:rFonts w:ascii="Arial" w:hAnsi="Arial" w:cs="Arial"/>
          <w:b/>
          <w:bCs/>
          <w:sz w:val="20"/>
          <w:szCs w:val="20"/>
        </w:rPr>
      </w:pPr>
    </w:p>
    <w:p w14:paraId="7235547F" w14:textId="06D27FAE" w:rsidR="00263DFF" w:rsidRPr="00045EEF" w:rsidRDefault="0082524F" w:rsidP="00263DFF">
      <w:pPr>
        <w:spacing w:after="0" w:line="240" w:lineRule="auto"/>
        <w:ind w:left="708" w:firstLine="708"/>
        <w:jc w:val="both"/>
        <w:rPr>
          <w:rFonts w:ascii="Arial" w:hAnsi="Arial" w:cs="Arial"/>
          <w:b/>
          <w:sz w:val="20"/>
          <w:szCs w:val="20"/>
          <w:lang w:eastAsia="pl-PL"/>
        </w:rPr>
      </w:pPr>
      <w:r>
        <w:rPr>
          <w:rFonts w:ascii="Arial" w:hAnsi="Arial" w:cs="Arial"/>
          <w:b/>
          <w:sz w:val="20"/>
          <w:szCs w:val="20"/>
          <w:lang w:eastAsia="pl-PL"/>
        </w:rPr>
        <w:t xml:space="preserve">             okres gwarancji oferty badanej </w:t>
      </w:r>
    </w:p>
    <w:p w14:paraId="02F77471" w14:textId="3E74A92C" w:rsidR="00263DFF" w:rsidRPr="00045EEF" w:rsidRDefault="00263DFF" w:rsidP="00263DFF">
      <w:pPr>
        <w:spacing w:after="0" w:line="240" w:lineRule="auto"/>
        <w:ind w:left="993"/>
        <w:jc w:val="both"/>
        <w:rPr>
          <w:rFonts w:ascii="Arial" w:hAnsi="Arial" w:cs="Arial"/>
          <w:b/>
          <w:sz w:val="20"/>
          <w:szCs w:val="20"/>
          <w:lang w:eastAsia="pl-PL"/>
        </w:rPr>
      </w:pPr>
      <w:r w:rsidRPr="00045EEF">
        <w:rPr>
          <w:rFonts w:ascii="Arial" w:hAnsi="Arial" w:cs="Arial"/>
          <w:noProof/>
          <w:sz w:val="20"/>
          <w:szCs w:val="20"/>
          <w:lang w:eastAsia="pl-PL"/>
        </w:rPr>
        <mc:AlternateContent>
          <mc:Choice Requires="wps">
            <w:drawing>
              <wp:anchor distT="4294967294" distB="4294967294" distL="114300" distR="114300" simplePos="0" relativeHeight="251663360" behindDoc="0" locked="0" layoutInCell="0" allowOverlap="1" wp14:anchorId="6AF90510" wp14:editId="6E44179E">
                <wp:simplePos x="0" y="0"/>
                <wp:positionH relativeFrom="column">
                  <wp:posOffset>1055370</wp:posOffset>
                </wp:positionH>
                <wp:positionV relativeFrom="paragraph">
                  <wp:posOffset>105409</wp:posOffset>
                </wp:positionV>
                <wp:extent cx="2933065" cy="0"/>
                <wp:effectExtent l="0" t="0" r="19685" b="19050"/>
                <wp:wrapNone/>
                <wp:docPr id="1" name="Łącznik prosty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330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E4FC92" id="Łącznik prosty 1" o:spid="_x0000_s1026" style="position:absolute;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83.1pt,8.3pt" to="314.0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" o:allowincell="f"/>
            </w:pict>
          </mc:Fallback>
        </mc:AlternateContent>
      </w:r>
      <w:r>
        <w:rPr>
          <w:rFonts w:ascii="Arial" w:hAnsi="Arial" w:cs="Arial"/>
          <w:b/>
          <w:sz w:val="20"/>
          <w:szCs w:val="20"/>
          <w:lang w:eastAsia="pl-PL"/>
        </w:rPr>
        <w:t>G</w:t>
      </w:r>
      <w:r w:rsidRPr="00045EEF">
        <w:rPr>
          <w:rFonts w:ascii="Arial" w:hAnsi="Arial" w:cs="Arial"/>
          <w:b/>
          <w:sz w:val="20"/>
          <w:szCs w:val="20"/>
          <w:lang w:eastAsia="pl-PL"/>
        </w:rPr>
        <w:t xml:space="preserve"> =</w:t>
      </w:r>
      <w:r w:rsidR="0082524F">
        <w:rPr>
          <w:rFonts w:ascii="Arial" w:hAnsi="Arial" w:cs="Arial"/>
          <w:b/>
          <w:sz w:val="20"/>
          <w:szCs w:val="20"/>
          <w:lang w:eastAsia="pl-PL"/>
        </w:rPr>
        <w:t xml:space="preserve">   </w:t>
      </w:r>
      <w:r w:rsidRPr="00045EEF">
        <w:rPr>
          <w:rFonts w:ascii="Arial" w:hAnsi="Arial" w:cs="Arial"/>
          <w:b/>
          <w:sz w:val="20"/>
          <w:szCs w:val="20"/>
          <w:lang w:eastAsia="pl-PL"/>
        </w:rPr>
        <w:tab/>
      </w:r>
      <w:r w:rsidRPr="00045EEF">
        <w:rPr>
          <w:rFonts w:ascii="Arial" w:hAnsi="Arial" w:cs="Arial"/>
          <w:b/>
          <w:sz w:val="20"/>
          <w:szCs w:val="20"/>
          <w:lang w:eastAsia="pl-PL"/>
        </w:rPr>
        <w:tab/>
      </w:r>
      <w:r w:rsidRPr="00045EEF">
        <w:rPr>
          <w:rFonts w:ascii="Arial" w:hAnsi="Arial" w:cs="Arial"/>
          <w:b/>
          <w:sz w:val="20"/>
          <w:szCs w:val="20"/>
          <w:lang w:eastAsia="pl-PL"/>
        </w:rPr>
        <w:tab/>
      </w:r>
      <w:r w:rsidRPr="00045EEF">
        <w:rPr>
          <w:rFonts w:ascii="Arial" w:hAnsi="Arial" w:cs="Arial"/>
          <w:b/>
          <w:sz w:val="20"/>
          <w:szCs w:val="20"/>
          <w:lang w:eastAsia="pl-PL"/>
        </w:rPr>
        <w:tab/>
      </w:r>
      <w:r w:rsidRPr="00045EEF">
        <w:rPr>
          <w:rFonts w:ascii="Arial" w:hAnsi="Arial" w:cs="Arial"/>
          <w:b/>
          <w:sz w:val="20"/>
          <w:szCs w:val="20"/>
          <w:lang w:eastAsia="pl-PL"/>
        </w:rPr>
        <w:tab/>
      </w:r>
      <w:r w:rsidRPr="00045EEF">
        <w:rPr>
          <w:rFonts w:ascii="Arial" w:hAnsi="Arial" w:cs="Arial"/>
          <w:b/>
          <w:sz w:val="20"/>
          <w:szCs w:val="20"/>
          <w:lang w:eastAsia="pl-PL"/>
        </w:rPr>
        <w:tab/>
      </w:r>
      <w:r w:rsidR="0082524F">
        <w:rPr>
          <w:rFonts w:ascii="Arial" w:hAnsi="Arial" w:cs="Arial"/>
          <w:b/>
          <w:sz w:val="20"/>
          <w:szCs w:val="20"/>
          <w:lang w:eastAsia="pl-PL"/>
        </w:rPr>
        <w:t xml:space="preserve">              </w:t>
      </w:r>
      <w:r w:rsidR="001A1771">
        <w:rPr>
          <w:rFonts w:ascii="Arial" w:hAnsi="Arial" w:cs="Arial"/>
          <w:b/>
          <w:sz w:val="20"/>
          <w:szCs w:val="20"/>
          <w:lang w:eastAsia="pl-PL"/>
        </w:rPr>
        <w:t xml:space="preserve">          </w:t>
      </w:r>
      <w:r w:rsidRPr="00045EEF">
        <w:rPr>
          <w:rFonts w:ascii="Arial" w:hAnsi="Arial" w:cs="Arial"/>
          <w:b/>
          <w:sz w:val="20"/>
          <w:szCs w:val="20"/>
          <w:lang w:eastAsia="pl-PL"/>
        </w:rPr>
        <w:t xml:space="preserve">x </w:t>
      </w:r>
      <w:r w:rsidR="001A1771">
        <w:rPr>
          <w:rFonts w:ascii="Arial" w:hAnsi="Arial" w:cs="Arial"/>
          <w:b/>
          <w:sz w:val="20"/>
          <w:szCs w:val="20"/>
          <w:lang w:eastAsia="pl-PL"/>
        </w:rPr>
        <w:t>20 pkt</w:t>
      </w:r>
    </w:p>
    <w:p w14:paraId="6A3AC088" w14:textId="3FB235D6" w:rsidR="00263DFF" w:rsidRPr="001A1771" w:rsidRDefault="00263DFF" w:rsidP="00263DFF">
      <w:pPr>
        <w:spacing w:after="0" w:line="240" w:lineRule="auto"/>
        <w:ind w:left="993"/>
        <w:jc w:val="both"/>
        <w:rPr>
          <w:rFonts w:ascii="Arial" w:hAnsi="Arial" w:cs="Arial"/>
          <w:b/>
          <w:sz w:val="18"/>
          <w:szCs w:val="18"/>
          <w:lang w:eastAsia="pl-PL"/>
        </w:rPr>
      </w:pPr>
      <w:r w:rsidRPr="00045EEF">
        <w:rPr>
          <w:rFonts w:ascii="Arial" w:hAnsi="Arial" w:cs="Arial"/>
          <w:b/>
          <w:bCs/>
          <w:sz w:val="20"/>
          <w:szCs w:val="20"/>
          <w:lang w:eastAsia="pl-PL"/>
        </w:rPr>
        <w:tab/>
        <w:t xml:space="preserve">   </w:t>
      </w:r>
      <w:r w:rsidR="001A1771" w:rsidRPr="001A1771">
        <w:rPr>
          <w:rFonts w:ascii="Arial" w:hAnsi="Arial" w:cs="Arial"/>
          <w:b/>
          <w:sz w:val="18"/>
          <w:szCs w:val="18"/>
          <w:lang w:eastAsia="pl-PL"/>
        </w:rPr>
        <w:t>maksymalny okres gwarancji wskazany przez zamawiającego</w:t>
      </w:r>
    </w:p>
    <w:p w14:paraId="3C7186EC" w14:textId="6A51CFFE" w:rsidR="00263DFF" w:rsidRDefault="00263DFF" w:rsidP="00263DFF">
      <w:pPr>
        <w:autoSpaceDE w:val="0"/>
        <w:autoSpaceDN w:val="0"/>
        <w:adjustRightInd w:val="0"/>
        <w:spacing w:after="0" w:line="240" w:lineRule="auto"/>
        <w:rPr>
          <w:rFonts w:ascii="Arial" w:hAnsi="Arial" w:cs="Arial"/>
          <w:b/>
          <w:bCs/>
          <w:sz w:val="20"/>
          <w:szCs w:val="20"/>
        </w:rPr>
      </w:pPr>
    </w:p>
    <w:p w14:paraId="5FA52F52" w14:textId="5F1533C7" w:rsidR="00263DFF" w:rsidRDefault="00263DFF" w:rsidP="00263DFF">
      <w:pPr>
        <w:autoSpaceDE w:val="0"/>
        <w:autoSpaceDN w:val="0"/>
        <w:adjustRightInd w:val="0"/>
        <w:spacing w:after="0" w:line="240" w:lineRule="auto"/>
        <w:rPr>
          <w:rFonts w:ascii="Arial" w:hAnsi="Arial" w:cs="Arial"/>
          <w:b/>
          <w:bCs/>
          <w:sz w:val="20"/>
          <w:szCs w:val="20"/>
        </w:rPr>
      </w:pPr>
    </w:p>
    <w:p w14:paraId="23E72E43" w14:textId="4CB96741" w:rsidR="00263DFF" w:rsidRDefault="00263DFF" w:rsidP="00F4728F">
      <w:pPr>
        <w:autoSpaceDE w:val="0"/>
        <w:autoSpaceDN w:val="0"/>
        <w:adjustRightInd w:val="0"/>
        <w:spacing w:line="276" w:lineRule="auto"/>
        <w:ind w:left="567"/>
        <w:jc w:val="both"/>
        <w:rPr>
          <w:rFonts w:ascii="Arial" w:hAnsi="Arial" w:cs="Arial"/>
          <w:sz w:val="20"/>
          <w:szCs w:val="20"/>
        </w:rPr>
      </w:pPr>
      <w:r>
        <w:rPr>
          <w:rFonts w:ascii="ArialMT" w:hAnsi="ArialMT" w:cs="ArialMT"/>
          <w:sz w:val="20"/>
          <w:szCs w:val="20"/>
        </w:rPr>
        <w:t xml:space="preserve">Wykonawca, może zaoferować </w:t>
      </w:r>
      <w:r>
        <w:rPr>
          <w:rFonts w:ascii="Arial" w:hAnsi="Arial" w:cs="Arial"/>
          <w:b/>
          <w:bCs/>
          <w:sz w:val="20"/>
          <w:szCs w:val="20"/>
        </w:rPr>
        <w:t xml:space="preserve">minimalny termin gwarancji </w:t>
      </w:r>
      <w:r w:rsidR="00526E8B">
        <w:rPr>
          <w:rFonts w:ascii="Arial" w:hAnsi="Arial" w:cs="Arial"/>
          <w:b/>
          <w:bCs/>
          <w:sz w:val="20"/>
          <w:szCs w:val="20"/>
        </w:rPr>
        <w:t>36</w:t>
      </w:r>
      <w:r>
        <w:rPr>
          <w:rFonts w:ascii="Arial" w:hAnsi="Arial" w:cs="Arial"/>
          <w:b/>
          <w:bCs/>
          <w:sz w:val="20"/>
          <w:szCs w:val="20"/>
        </w:rPr>
        <w:t>-</w:t>
      </w:r>
      <w:r>
        <w:rPr>
          <w:rFonts w:ascii="Arial-BoldMT" w:hAnsi="Arial-BoldMT" w:cs="Arial-BoldMT"/>
          <w:b/>
          <w:bCs/>
          <w:sz w:val="20"/>
          <w:szCs w:val="20"/>
        </w:rPr>
        <w:t xml:space="preserve">miesięcy </w:t>
      </w:r>
      <w:r>
        <w:rPr>
          <w:rFonts w:ascii="Arial" w:hAnsi="Arial" w:cs="Arial"/>
          <w:sz w:val="20"/>
          <w:szCs w:val="20"/>
        </w:rPr>
        <w:t>od dnia protokolarnego</w:t>
      </w:r>
    </w:p>
    <w:p w14:paraId="02B961CF" w14:textId="01841757" w:rsidR="00263DFF" w:rsidRPr="00526E8B" w:rsidRDefault="00263DFF" w:rsidP="00F4728F">
      <w:pPr>
        <w:autoSpaceDE w:val="0"/>
        <w:autoSpaceDN w:val="0"/>
        <w:adjustRightInd w:val="0"/>
        <w:spacing w:line="276" w:lineRule="auto"/>
        <w:ind w:left="567"/>
        <w:jc w:val="both"/>
        <w:rPr>
          <w:rFonts w:ascii="Arial" w:hAnsi="Arial" w:cs="Arial"/>
          <w:b/>
          <w:bCs/>
          <w:sz w:val="20"/>
          <w:szCs w:val="20"/>
        </w:rPr>
      </w:pPr>
      <w:r>
        <w:rPr>
          <w:rFonts w:ascii="Arial" w:hAnsi="Arial" w:cs="Arial"/>
          <w:sz w:val="20"/>
          <w:szCs w:val="20"/>
        </w:rPr>
        <w:t xml:space="preserve">odbioru </w:t>
      </w:r>
      <w:r>
        <w:rPr>
          <w:rFonts w:ascii="ArialMT" w:hAnsi="ArialMT" w:cs="ArialMT"/>
          <w:sz w:val="20"/>
          <w:szCs w:val="20"/>
        </w:rPr>
        <w:t xml:space="preserve">końcowego dostawy wraz z </w:t>
      </w:r>
      <w:r w:rsidR="003B015E" w:rsidRPr="00CC3703">
        <w:rPr>
          <w:rFonts w:ascii="ArialMT" w:hAnsi="ArialMT" w:cs="ArialMT"/>
          <w:sz w:val="20"/>
          <w:szCs w:val="20"/>
        </w:rPr>
        <w:t>usługą wdrożenia</w:t>
      </w:r>
      <w:r>
        <w:rPr>
          <w:rFonts w:ascii="Arial" w:hAnsi="Arial" w:cs="Arial"/>
          <w:sz w:val="20"/>
          <w:szCs w:val="20"/>
        </w:rPr>
        <w:t xml:space="preserve">, </w:t>
      </w:r>
      <w:r>
        <w:rPr>
          <w:rFonts w:ascii="Arial" w:hAnsi="Arial" w:cs="Arial"/>
          <w:b/>
          <w:bCs/>
          <w:sz w:val="20"/>
          <w:szCs w:val="20"/>
        </w:rPr>
        <w:t>maksymalnie</w:t>
      </w:r>
      <w:r w:rsidR="00526E8B">
        <w:rPr>
          <w:rFonts w:ascii="Arial" w:hAnsi="Arial" w:cs="Arial"/>
          <w:b/>
          <w:bCs/>
          <w:sz w:val="20"/>
          <w:szCs w:val="20"/>
        </w:rPr>
        <w:t xml:space="preserve"> </w:t>
      </w:r>
      <w:r>
        <w:rPr>
          <w:rFonts w:ascii="Arial" w:hAnsi="Arial" w:cs="Arial"/>
          <w:b/>
          <w:bCs/>
          <w:sz w:val="20"/>
          <w:szCs w:val="20"/>
        </w:rPr>
        <w:t xml:space="preserve">do </w:t>
      </w:r>
      <w:r w:rsidR="00F4728F">
        <w:rPr>
          <w:rFonts w:ascii="Arial" w:hAnsi="Arial" w:cs="Arial"/>
          <w:b/>
          <w:bCs/>
          <w:sz w:val="20"/>
          <w:szCs w:val="20"/>
        </w:rPr>
        <w:br/>
      </w:r>
      <w:r w:rsidR="00526E8B">
        <w:rPr>
          <w:rFonts w:ascii="Arial" w:hAnsi="Arial" w:cs="Arial"/>
          <w:b/>
          <w:bCs/>
          <w:sz w:val="20"/>
          <w:szCs w:val="20"/>
        </w:rPr>
        <w:t>60</w:t>
      </w:r>
      <w:r>
        <w:rPr>
          <w:rFonts w:ascii="Arial" w:hAnsi="Arial" w:cs="Arial"/>
          <w:b/>
          <w:bCs/>
          <w:sz w:val="20"/>
          <w:szCs w:val="20"/>
        </w:rPr>
        <w:t>-</w:t>
      </w:r>
      <w:r>
        <w:rPr>
          <w:rFonts w:ascii="Arial-BoldMT" w:hAnsi="Arial-BoldMT" w:cs="Arial-BoldMT"/>
          <w:b/>
          <w:bCs/>
          <w:sz w:val="20"/>
          <w:szCs w:val="20"/>
        </w:rPr>
        <w:t>miesięcy.</w:t>
      </w:r>
    </w:p>
    <w:p w14:paraId="04F81335" w14:textId="6951B0FA" w:rsidR="00263DFF" w:rsidRDefault="00263DFF" w:rsidP="00F4728F">
      <w:pPr>
        <w:autoSpaceDE w:val="0"/>
        <w:autoSpaceDN w:val="0"/>
        <w:adjustRightInd w:val="0"/>
        <w:spacing w:line="276" w:lineRule="auto"/>
        <w:ind w:left="567"/>
        <w:jc w:val="both"/>
        <w:rPr>
          <w:rFonts w:ascii="ArialMT" w:hAnsi="ArialMT" w:cs="ArialMT"/>
          <w:sz w:val="20"/>
          <w:szCs w:val="20"/>
        </w:rPr>
      </w:pPr>
      <w:r>
        <w:rPr>
          <w:rFonts w:ascii="Arial" w:hAnsi="Arial" w:cs="Arial"/>
          <w:sz w:val="20"/>
          <w:szCs w:val="20"/>
        </w:rPr>
        <w:t>Wykonawca wskazuje termin gwarancji poprzez wpisani</w:t>
      </w:r>
      <w:r>
        <w:rPr>
          <w:rFonts w:ascii="ArialMT" w:hAnsi="ArialMT" w:cs="ArialMT"/>
          <w:sz w:val="20"/>
          <w:szCs w:val="20"/>
        </w:rPr>
        <w:t>e w treści formularza ofertowego</w:t>
      </w:r>
      <w:r w:rsidR="004C167E">
        <w:rPr>
          <w:rFonts w:ascii="ArialMT" w:hAnsi="ArialMT" w:cs="ArialMT"/>
          <w:sz w:val="20"/>
          <w:szCs w:val="20"/>
        </w:rPr>
        <w:t xml:space="preserve"> </w:t>
      </w:r>
      <w:r w:rsidRPr="004C167E">
        <w:rPr>
          <w:rFonts w:ascii="Arial" w:hAnsi="Arial" w:cs="Arial"/>
          <w:sz w:val="20"/>
          <w:szCs w:val="20"/>
        </w:rPr>
        <w:t>(</w:t>
      </w:r>
      <w:r w:rsidRPr="004C167E">
        <w:rPr>
          <w:rFonts w:ascii="ArialMT" w:hAnsi="ArialMT" w:cs="ArialMT"/>
          <w:sz w:val="20"/>
          <w:szCs w:val="20"/>
        </w:rPr>
        <w:t xml:space="preserve">Załącznik nr </w:t>
      </w:r>
      <w:r w:rsidR="00526E8B" w:rsidRPr="004C167E">
        <w:rPr>
          <w:rFonts w:ascii="ArialMT" w:hAnsi="ArialMT" w:cs="ArialMT"/>
          <w:sz w:val="20"/>
          <w:szCs w:val="20"/>
        </w:rPr>
        <w:t>1</w:t>
      </w:r>
      <w:r w:rsidR="004C167E" w:rsidRPr="004C167E">
        <w:rPr>
          <w:rFonts w:ascii="ArialMT" w:hAnsi="ArialMT" w:cs="ArialMT"/>
          <w:sz w:val="20"/>
          <w:szCs w:val="20"/>
        </w:rPr>
        <w:t>A</w:t>
      </w:r>
      <w:r w:rsidRPr="004C167E">
        <w:rPr>
          <w:rFonts w:ascii="ArialMT" w:hAnsi="ArialMT" w:cs="ArialMT"/>
          <w:sz w:val="20"/>
          <w:szCs w:val="20"/>
        </w:rPr>
        <w:t xml:space="preserve"> </w:t>
      </w:r>
      <w:r w:rsidRPr="004C167E">
        <w:rPr>
          <w:rFonts w:ascii="Arial" w:hAnsi="Arial" w:cs="Arial"/>
          <w:sz w:val="20"/>
          <w:szCs w:val="20"/>
        </w:rPr>
        <w:t xml:space="preserve">do SWZ) </w:t>
      </w:r>
      <w:r>
        <w:rPr>
          <w:rFonts w:ascii="Arial" w:hAnsi="Arial" w:cs="Arial"/>
          <w:sz w:val="20"/>
          <w:szCs w:val="20"/>
        </w:rPr>
        <w:t>ofero</w:t>
      </w:r>
      <w:r>
        <w:rPr>
          <w:rFonts w:ascii="ArialMT" w:hAnsi="ArialMT" w:cs="ArialMT"/>
          <w:sz w:val="20"/>
          <w:szCs w:val="20"/>
        </w:rPr>
        <w:t xml:space="preserve">waną liczbę miesięcy wybraną </w:t>
      </w:r>
      <w:r>
        <w:rPr>
          <w:rFonts w:ascii="Arial" w:hAnsi="Arial" w:cs="Arial"/>
          <w:sz w:val="20"/>
          <w:szCs w:val="20"/>
        </w:rPr>
        <w:t xml:space="preserve">przez siebie </w:t>
      </w:r>
      <w:r>
        <w:rPr>
          <w:rFonts w:ascii="Arial-BoldMT" w:hAnsi="Arial-BoldMT" w:cs="Arial-BoldMT"/>
          <w:b/>
          <w:bCs/>
          <w:sz w:val="20"/>
          <w:szCs w:val="20"/>
        </w:rPr>
        <w:t xml:space="preserve">z przedziału </w:t>
      </w:r>
      <w:r>
        <w:rPr>
          <w:rFonts w:ascii="Arial" w:hAnsi="Arial" w:cs="Arial"/>
          <w:sz w:val="20"/>
          <w:szCs w:val="20"/>
        </w:rPr>
        <w:t xml:space="preserve">od </w:t>
      </w:r>
      <w:r w:rsidR="00F4728F">
        <w:rPr>
          <w:rFonts w:ascii="Arial" w:hAnsi="Arial" w:cs="Arial"/>
          <w:sz w:val="20"/>
          <w:szCs w:val="20"/>
        </w:rPr>
        <w:br/>
      </w:r>
      <w:r w:rsidR="00526E8B">
        <w:rPr>
          <w:rFonts w:ascii="Arial" w:hAnsi="Arial" w:cs="Arial"/>
          <w:sz w:val="20"/>
          <w:szCs w:val="20"/>
        </w:rPr>
        <w:t>36</w:t>
      </w:r>
      <w:r>
        <w:rPr>
          <w:rFonts w:ascii="Arial" w:hAnsi="Arial" w:cs="Arial"/>
          <w:sz w:val="20"/>
          <w:szCs w:val="20"/>
        </w:rPr>
        <w:t>-</w:t>
      </w:r>
      <w:r>
        <w:rPr>
          <w:rFonts w:ascii="ArialMT" w:hAnsi="ArialMT" w:cs="ArialMT"/>
          <w:sz w:val="20"/>
          <w:szCs w:val="20"/>
        </w:rPr>
        <w:t>miesięcy</w:t>
      </w:r>
      <w:r w:rsidR="004C167E">
        <w:rPr>
          <w:rFonts w:ascii="ArialMT" w:hAnsi="ArialMT" w:cs="ArialMT"/>
          <w:sz w:val="20"/>
          <w:szCs w:val="20"/>
        </w:rPr>
        <w:t xml:space="preserve"> </w:t>
      </w:r>
      <w:r>
        <w:rPr>
          <w:rFonts w:ascii="Arial" w:hAnsi="Arial" w:cs="Arial"/>
          <w:sz w:val="20"/>
          <w:szCs w:val="20"/>
        </w:rPr>
        <w:t xml:space="preserve">do </w:t>
      </w:r>
      <w:r w:rsidR="00526E8B">
        <w:rPr>
          <w:rFonts w:ascii="Arial" w:hAnsi="Arial" w:cs="Arial"/>
          <w:sz w:val="20"/>
          <w:szCs w:val="20"/>
        </w:rPr>
        <w:t>60</w:t>
      </w:r>
      <w:r>
        <w:rPr>
          <w:rFonts w:ascii="Arial" w:hAnsi="Arial" w:cs="Arial"/>
          <w:sz w:val="20"/>
          <w:szCs w:val="20"/>
        </w:rPr>
        <w:t>-</w:t>
      </w:r>
      <w:r>
        <w:rPr>
          <w:rFonts w:ascii="ArialMT" w:hAnsi="ArialMT" w:cs="ArialMT"/>
          <w:sz w:val="20"/>
          <w:szCs w:val="20"/>
        </w:rPr>
        <w:t>miesięcy.</w:t>
      </w:r>
    </w:p>
    <w:p w14:paraId="3C0587D5" w14:textId="77777777" w:rsidR="00263DFF" w:rsidRDefault="00263DFF" w:rsidP="00F4728F">
      <w:pPr>
        <w:autoSpaceDE w:val="0"/>
        <w:autoSpaceDN w:val="0"/>
        <w:adjustRightInd w:val="0"/>
        <w:spacing w:line="276" w:lineRule="auto"/>
        <w:ind w:left="567"/>
        <w:jc w:val="both"/>
        <w:rPr>
          <w:rFonts w:ascii="Arial" w:hAnsi="Arial" w:cs="Arial"/>
          <w:b/>
          <w:bCs/>
          <w:sz w:val="20"/>
          <w:szCs w:val="20"/>
        </w:rPr>
      </w:pPr>
      <w:r>
        <w:rPr>
          <w:rFonts w:ascii="Arial" w:hAnsi="Arial" w:cs="Arial"/>
          <w:b/>
          <w:bCs/>
          <w:sz w:val="20"/>
          <w:szCs w:val="20"/>
        </w:rPr>
        <w:t>Wykon</w:t>
      </w:r>
      <w:r>
        <w:rPr>
          <w:rFonts w:ascii="Arial-BoldMT" w:hAnsi="Arial-BoldMT" w:cs="Arial-BoldMT"/>
          <w:b/>
          <w:bCs/>
          <w:sz w:val="20"/>
          <w:szCs w:val="20"/>
        </w:rPr>
        <w:t>awca może maksymalnie otrzymać 2</w:t>
      </w:r>
      <w:r>
        <w:rPr>
          <w:rFonts w:ascii="Arial" w:hAnsi="Arial" w:cs="Arial"/>
          <w:b/>
          <w:bCs/>
          <w:sz w:val="20"/>
          <w:szCs w:val="20"/>
        </w:rPr>
        <w:t>0 pkt za przedmiotowe kryterium.</w:t>
      </w:r>
    </w:p>
    <w:p w14:paraId="1B13C3B6" w14:textId="45BBA2C4" w:rsidR="00263DFF" w:rsidRDefault="00263DFF" w:rsidP="00F4728F">
      <w:pPr>
        <w:autoSpaceDE w:val="0"/>
        <w:autoSpaceDN w:val="0"/>
        <w:adjustRightInd w:val="0"/>
        <w:spacing w:line="276" w:lineRule="auto"/>
        <w:ind w:left="567"/>
        <w:jc w:val="both"/>
        <w:rPr>
          <w:rFonts w:ascii="ArialMT" w:hAnsi="ArialMT" w:cs="ArialMT"/>
          <w:sz w:val="20"/>
          <w:szCs w:val="20"/>
        </w:rPr>
      </w:pPr>
      <w:r>
        <w:rPr>
          <w:rFonts w:ascii="Arial" w:hAnsi="Arial" w:cs="Arial"/>
          <w:sz w:val="20"/>
          <w:szCs w:val="20"/>
        </w:rPr>
        <w:t xml:space="preserve">W przypadku gdy </w:t>
      </w:r>
      <w:r>
        <w:rPr>
          <w:rFonts w:ascii="ArialMT" w:hAnsi="ArialMT" w:cs="ArialMT"/>
          <w:sz w:val="20"/>
          <w:szCs w:val="20"/>
        </w:rPr>
        <w:t>Wykonawca nie wskaże terminu gwarancji, Zamawiający uzna, iż Wykonawca</w:t>
      </w:r>
      <w:r w:rsidR="00526E8B">
        <w:rPr>
          <w:rFonts w:ascii="ArialMT" w:hAnsi="ArialMT" w:cs="ArialMT"/>
          <w:sz w:val="20"/>
          <w:szCs w:val="20"/>
        </w:rPr>
        <w:t xml:space="preserve"> </w:t>
      </w:r>
      <w:r>
        <w:rPr>
          <w:rFonts w:ascii="ArialMT" w:hAnsi="ArialMT" w:cs="ArialMT"/>
          <w:sz w:val="20"/>
          <w:szCs w:val="20"/>
        </w:rPr>
        <w:t>oferuje minimalny termin gwarancji określony przez Zamawiającego przyjmując do obliczeń termin</w:t>
      </w:r>
      <w:r w:rsidR="00526E8B">
        <w:rPr>
          <w:rFonts w:ascii="ArialMT" w:hAnsi="ArialMT" w:cs="ArialMT"/>
          <w:sz w:val="20"/>
          <w:szCs w:val="20"/>
        </w:rPr>
        <w:t xml:space="preserve"> </w:t>
      </w:r>
      <w:r>
        <w:rPr>
          <w:rFonts w:ascii="Arial" w:hAnsi="Arial" w:cs="Arial"/>
          <w:sz w:val="20"/>
          <w:szCs w:val="20"/>
        </w:rPr>
        <w:t xml:space="preserve">gwarancji </w:t>
      </w:r>
      <w:r w:rsidR="00526E8B">
        <w:rPr>
          <w:rFonts w:ascii="Arial" w:hAnsi="Arial" w:cs="Arial"/>
          <w:sz w:val="20"/>
          <w:szCs w:val="20"/>
        </w:rPr>
        <w:br/>
        <w:t>36</w:t>
      </w:r>
      <w:r>
        <w:rPr>
          <w:rFonts w:ascii="Arial" w:hAnsi="Arial" w:cs="Arial"/>
          <w:sz w:val="20"/>
          <w:szCs w:val="20"/>
        </w:rPr>
        <w:t>-</w:t>
      </w:r>
      <w:r>
        <w:rPr>
          <w:rFonts w:ascii="ArialMT" w:hAnsi="ArialMT" w:cs="ArialMT"/>
          <w:sz w:val="20"/>
          <w:szCs w:val="20"/>
        </w:rPr>
        <w:t>miesięcy.</w:t>
      </w:r>
    </w:p>
    <w:p w14:paraId="40700DFE" w14:textId="0FFE038B" w:rsidR="00263DFF" w:rsidRDefault="00263DFF" w:rsidP="00F4728F">
      <w:pPr>
        <w:autoSpaceDE w:val="0"/>
        <w:autoSpaceDN w:val="0"/>
        <w:adjustRightInd w:val="0"/>
        <w:spacing w:line="276" w:lineRule="auto"/>
        <w:ind w:left="567"/>
        <w:jc w:val="both"/>
        <w:rPr>
          <w:rFonts w:ascii="ArialMT" w:hAnsi="ArialMT" w:cs="ArialMT"/>
          <w:sz w:val="20"/>
          <w:szCs w:val="20"/>
        </w:rPr>
      </w:pPr>
      <w:r>
        <w:rPr>
          <w:rFonts w:ascii="Arial" w:hAnsi="Arial" w:cs="Arial"/>
          <w:b/>
          <w:bCs/>
          <w:sz w:val="20"/>
          <w:szCs w:val="20"/>
        </w:rPr>
        <w:t>Wskazanie t</w:t>
      </w:r>
      <w:r>
        <w:rPr>
          <w:rFonts w:ascii="Arial-BoldMT" w:hAnsi="Arial-BoldMT" w:cs="Arial-BoldMT"/>
          <w:b/>
          <w:bCs/>
          <w:sz w:val="20"/>
          <w:szCs w:val="20"/>
        </w:rPr>
        <w:t xml:space="preserve">erminu gwarancji dłuższego niż </w:t>
      </w:r>
      <w:r w:rsidR="00526E8B">
        <w:rPr>
          <w:rFonts w:ascii="Arial-BoldMT" w:hAnsi="Arial-BoldMT" w:cs="Arial-BoldMT"/>
          <w:b/>
          <w:bCs/>
          <w:sz w:val="20"/>
          <w:szCs w:val="20"/>
        </w:rPr>
        <w:t>60</w:t>
      </w:r>
      <w:r>
        <w:rPr>
          <w:rFonts w:ascii="Arial" w:hAnsi="Arial" w:cs="Arial"/>
          <w:b/>
          <w:bCs/>
          <w:sz w:val="20"/>
          <w:szCs w:val="20"/>
        </w:rPr>
        <w:t>-</w:t>
      </w:r>
      <w:r>
        <w:rPr>
          <w:rFonts w:ascii="Arial-BoldMT" w:hAnsi="Arial-BoldMT" w:cs="Arial-BoldMT"/>
          <w:b/>
          <w:bCs/>
          <w:sz w:val="20"/>
          <w:szCs w:val="20"/>
        </w:rPr>
        <w:t xml:space="preserve">miesiący </w:t>
      </w:r>
      <w:r>
        <w:rPr>
          <w:rFonts w:ascii="ArialMT" w:hAnsi="ArialMT" w:cs="ArialMT"/>
          <w:sz w:val="20"/>
          <w:szCs w:val="20"/>
        </w:rPr>
        <w:t>skutkować będzie przyjęciem przez</w:t>
      </w:r>
      <w:r w:rsidR="00526E8B">
        <w:rPr>
          <w:rFonts w:ascii="ArialMT" w:hAnsi="ArialMT" w:cs="ArialMT"/>
          <w:sz w:val="20"/>
          <w:szCs w:val="20"/>
        </w:rPr>
        <w:t xml:space="preserve"> </w:t>
      </w:r>
      <w:r>
        <w:rPr>
          <w:rFonts w:ascii="ArialMT" w:hAnsi="ArialMT" w:cs="ArialMT"/>
          <w:sz w:val="20"/>
          <w:szCs w:val="20"/>
        </w:rPr>
        <w:t xml:space="preserve">Zamawiającego </w:t>
      </w:r>
      <w:r>
        <w:rPr>
          <w:rFonts w:ascii="Arial-BoldMT" w:hAnsi="Arial-BoldMT" w:cs="Arial-BoldMT"/>
          <w:b/>
          <w:bCs/>
          <w:sz w:val="20"/>
          <w:szCs w:val="20"/>
        </w:rPr>
        <w:t xml:space="preserve">do obliczeń punktów </w:t>
      </w:r>
      <w:r>
        <w:rPr>
          <w:rFonts w:ascii="Arial" w:hAnsi="Arial" w:cs="Arial"/>
          <w:sz w:val="20"/>
          <w:szCs w:val="20"/>
        </w:rPr>
        <w:t xml:space="preserve">w rankingu ofert terminu </w:t>
      </w:r>
      <w:r w:rsidR="00526E8B">
        <w:rPr>
          <w:rFonts w:ascii="Arial" w:hAnsi="Arial" w:cs="Arial"/>
          <w:sz w:val="20"/>
          <w:szCs w:val="20"/>
        </w:rPr>
        <w:t>60</w:t>
      </w:r>
      <w:r>
        <w:rPr>
          <w:rFonts w:ascii="Arial" w:hAnsi="Arial" w:cs="Arial"/>
          <w:sz w:val="20"/>
          <w:szCs w:val="20"/>
        </w:rPr>
        <w:t>-</w:t>
      </w:r>
      <w:r>
        <w:rPr>
          <w:rFonts w:ascii="ArialMT" w:hAnsi="ArialMT" w:cs="ArialMT"/>
          <w:sz w:val="20"/>
          <w:szCs w:val="20"/>
        </w:rPr>
        <w:t>miesięcy gwarancji.</w:t>
      </w:r>
    </w:p>
    <w:p w14:paraId="0DD438BF" w14:textId="46506E43" w:rsidR="00263DFF" w:rsidRDefault="00263DFF" w:rsidP="00F4728F">
      <w:pPr>
        <w:autoSpaceDE w:val="0"/>
        <w:autoSpaceDN w:val="0"/>
        <w:adjustRightInd w:val="0"/>
        <w:spacing w:line="276" w:lineRule="auto"/>
        <w:ind w:left="567"/>
        <w:jc w:val="both"/>
        <w:rPr>
          <w:rFonts w:ascii="Arial" w:hAnsi="Arial" w:cs="Arial"/>
          <w:sz w:val="20"/>
          <w:szCs w:val="20"/>
        </w:rPr>
      </w:pPr>
      <w:r>
        <w:rPr>
          <w:rFonts w:ascii="ArialMT" w:hAnsi="ArialMT" w:cs="ArialMT"/>
          <w:sz w:val="20"/>
          <w:szCs w:val="20"/>
        </w:rPr>
        <w:t>W przypadku wyboru takiej oferty jako najkorzystniejszej Wykonawcę wiązać będzie termin gwarancji</w:t>
      </w:r>
      <w:r w:rsidR="00526E8B">
        <w:rPr>
          <w:rFonts w:ascii="ArialMT" w:hAnsi="ArialMT" w:cs="ArialMT"/>
          <w:sz w:val="20"/>
          <w:szCs w:val="20"/>
        </w:rPr>
        <w:t xml:space="preserve"> </w:t>
      </w:r>
      <w:r>
        <w:rPr>
          <w:rFonts w:ascii="Arial" w:hAnsi="Arial" w:cs="Arial"/>
          <w:sz w:val="20"/>
          <w:szCs w:val="20"/>
        </w:rPr>
        <w:t>faktycznie wskazany w ofercie.</w:t>
      </w:r>
    </w:p>
    <w:p w14:paraId="5816617E" w14:textId="5AAD2773" w:rsidR="00263DFF" w:rsidRDefault="00263DFF" w:rsidP="00F4728F">
      <w:pPr>
        <w:autoSpaceDE w:val="0"/>
        <w:autoSpaceDN w:val="0"/>
        <w:adjustRightInd w:val="0"/>
        <w:spacing w:line="276" w:lineRule="auto"/>
        <w:ind w:left="567"/>
        <w:jc w:val="both"/>
        <w:rPr>
          <w:rFonts w:ascii="Arial" w:hAnsi="Arial" w:cs="Arial"/>
          <w:b/>
          <w:bCs/>
          <w:color w:val="FF0000"/>
          <w:sz w:val="20"/>
          <w:szCs w:val="20"/>
          <w:u w:val="single"/>
        </w:rPr>
      </w:pPr>
      <w:r>
        <w:rPr>
          <w:rFonts w:ascii="Arial" w:hAnsi="Arial" w:cs="Arial"/>
          <w:b/>
          <w:bCs/>
          <w:sz w:val="20"/>
          <w:szCs w:val="20"/>
        </w:rPr>
        <w:lastRenderedPageBreak/>
        <w:t>Zaproponowa</w:t>
      </w:r>
      <w:r>
        <w:rPr>
          <w:rFonts w:ascii="Arial-BoldMT" w:hAnsi="Arial-BoldMT" w:cs="Arial-BoldMT"/>
          <w:b/>
          <w:bCs/>
          <w:sz w:val="20"/>
          <w:szCs w:val="20"/>
        </w:rPr>
        <w:t xml:space="preserve">nie gwarancji poniżej terminu </w:t>
      </w:r>
      <w:r w:rsidR="00526E8B">
        <w:rPr>
          <w:rFonts w:ascii="Arial-BoldMT" w:hAnsi="Arial-BoldMT" w:cs="Arial-BoldMT"/>
          <w:b/>
          <w:bCs/>
          <w:sz w:val="20"/>
          <w:szCs w:val="20"/>
        </w:rPr>
        <w:t>36</w:t>
      </w:r>
      <w:r>
        <w:rPr>
          <w:rFonts w:ascii="Arial" w:hAnsi="Arial" w:cs="Arial"/>
          <w:b/>
          <w:bCs/>
          <w:sz w:val="20"/>
          <w:szCs w:val="20"/>
        </w:rPr>
        <w:t>-</w:t>
      </w:r>
      <w:r>
        <w:rPr>
          <w:rFonts w:ascii="Arial-BoldMT" w:hAnsi="Arial-BoldMT" w:cs="Arial-BoldMT"/>
          <w:b/>
          <w:bCs/>
          <w:sz w:val="20"/>
          <w:szCs w:val="20"/>
        </w:rPr>
        <w:t xml:space="preserve">miesięcy </w:t>
      </w:r>
      <w:r>
        <w:rPr>
          <w:rFonts w:ascii="Arial" w:hAnsi="Arial" w:cs="Arial"/>
          <w:sz w:val="20"/>
          <w:szCs w:val="20"/>
        </w:rPr>
        <w:t>spowoduje uznanie oferty jako niezgodnej</w:t>
      </w:r>
      <w:r w:rsidR="00526E8B">
        <w:rPr>
          <w:rFonts w:ascii="Arial" w:hAnsi="Arial" w:cs="Arial"/>
          <w:sz w:val="20"/>
          <w:szCs w:val="20"/>
        </w:rPr>
        <w:t xml:space="preserve"> </w:t>
      </w:r>
      <w:r w:rsidR="00526E8B">
        <w:rPr>
          <w:rFonts w:ascii="Arial" w:hAnsi="Arial" w:cs="Arial"/>
          <w:sz w:val="20"/>
          <w:szCs w:val="20"/>
        </w:rPr>
        <w:br/>
      </w:r>
      <w:r>
        <w:rPr>
          <w:rFonts w:ascii="ArialMT" w:hAnsi="ArialMT" w:cs="ArialMT"/>
          <w:sz w:val="20"/>
          <w:szCs w:val="20"/>
        </w:rPr>
        <w:t>z SWZ (nie spełniającej wymagań Zamawiającego)</w:t>
      </w:r>
      <w:r>
        <w:rPr>
          <w:rFonts w:ascii="Arial" w:hAnsi="Arial" w:cs="Arial"/>
          <w:sz w:val="20"/>
          <w:szCs w:val="20"/>
        </w:rPr>
        <w:t>.</w:t>
      </w:r>
    </w:p>
    <w:p w14:paraId="4462AD19" w14:textId="77777777" w:rsidR="00146384" w:rsidRDefault="00146384" w:rsidP="00575D1F">
      <w:pPr>
        <w:pStyle w:val="tekst"/>
        <w:suppressLineNumbers w:val="0"/>
        <w:spacing w:before="0" w:after="0"/>
        <w:ind w:left="504"/>
        <w:rPr>
          <w:rFonts w:ascii="Arial" w:hAnsi="Arial" w:cs="Arial"/>
          <w:b/>
          <w:bCs/>
          <w:sz w:val="20"/>
          <w:szCs w:val="20"/>
          <w:u w:val="single"/>
        </w:rPr>
      </w:pPr>
    </w:p>
    <w:p w14:paraId="68ECE52D" w14:textId="63D38358" w:rsidR="00575D1F" w:rsidRPr="00F4728F" w:rsidRDefault="00575D1F" w:rsidP="00575D1F">
      <w:pPr>
        <w:pStyle w:val="tekst"/>
        <w:suppressLineNumbers w:val="0"/>
        <w:spacing w:before="0" w:after="0"/>
        <w:ind w:left="504"/>
        <w:rPr>
          <w:rFonts w:ascii="Arial" w:hAnsi="Arial" w:cs="Arial"/>
          <w:b/>
          <w:bCs/>
          <w:sz w:val="20"/>
          <w:szCs w:val="20"/>
          <w:u w:val="single"/>
        </w:rPr>
      </w:pPr>
      <w:r w:rsidRPr="00F4728F">
        <w:rPr>
          <w:rFonts w:ascii="Arial" w:hAnsi="Arial" w:cs="Arial"/>
          <w:b/>
          <w:bCs/>
          <w:sz w:val="20"/>
          <w:szCs w:val="20"/>
          <w:u w:val="single"/>
        </w:rPr>
        <w:t>Część B:</w:t>
      </w:r>
    </w:p>
    <w:p w14:paraId="6320D912" w14:textId="77777777" w:rsidR="00575D1F" w:rsidRPr="00045EEF" w:rsidRDefault="00575D1F" w:rsidP="00575D1F">
      <w:pPr>
        <w:pStyle w:val="tekst"/>
        <w:suppressLineNumbers w:val="0"/>
        <w:spacing w:before="0" w:after="0"/>
        <w:ind w:left="504"/>
        <w:rPr>
          <w:rFonts w:ascii="Arial" w:hAnsi="Arial" w:cs="Arial"/>
          <w:bCs/>
          <w:sz w:val="20"/>
          <w:szCs w:val="20"/>
        </w:rPr>
      </w:pPr>
    </w:p>
    <w:p w14:paraId="7E346CB0" w14:textId="46FB9B08" w:rsidR="00575D1F" w:rsidRDefault="00575D1F" w:rsidP="007C36DE">
      <w:pPr>
        <w:pStyle w:val="tekst"/>
        <w:numPr>
          <w:ilvl w:val="0"/>
          <w:numId w:val="84"/>
        </w:numPr>
        <w:suppressLineNumbers w:val="0"/>
        <w:spacing w:before="0" w:after="0"/>
        <w:ind w:left="567" w:hanging="567"/>
        <w:rPr>
          <w:rFonts w:ascii="Arial" w:hAnsi="Arial" w:cs="Arial"/>
          <w:bCs/>
          <w:sz w:val="20"/>
          <w:szCs w:val="20"/>
        </w:rPr>
      </w:pPr>
      <w:r w:rsidRPr="008D6FA1">
        <w:rPr>
          <w:rFonts w:ascii="Arial" w:hAnsi="Arial" w:cs="Arial"/>
          <w:b/>
          <w:bCs/>
          <w:sz w:val="20"/>
          <w:szCs w:val="20"/>
        </w:rPr>
        <w:t xml:space="preserve">cena oferty – </w:t>
      </w:r>
      <w:r>
        <w:rPr>
          <w:rFonts w:ascii="Arial" w:hAnsi="Arial" w:cs="Arial"/>
          <w:b/>
          <w:bCs/>
          <w:sz w:val="20"/>
          <w:szCs w:val="20"/>
        </w:rPr>
        <w:t>7</w:t>
      </w:r>
      <w:r w:rsidRPr="008D6FA1">
        <w:rPr>
          <w:rFonts w:ascii="Arial" w:hAnsi="Arial" w:cs="Arial"/>
          <w:b/>
          <w:bCs/>
          <w:sz w:val="20"/>
          <w:szCs w:val="20"/>
        </w:rPr>
        <w:t>0% (Co)</w:t>
      </w:r>
      <w:r w:rsidRPr="008D6FA1">
        <w:rPr>
          <w:rFonts w:ascii="Arial" w:hAnsi="Arial" w:cs="Arial"/>
          <w:bCs/>
          <w:sz w:val="20"/>
          <w:szCs w:val="20"/>
        </w:rPr>
        <w:t>:</w:t>
      </w:r>
    </w:p>
    <w:p w14:paraId="3C3AA462" w14:textId="77777777" w:rsidR="00575D1F" w:rsidRPr="008D6FA1" w:rsidRDefault="00575D1F" w:rsidP="00575D1F">
      <w:pPr>
        <w:pStyle w:val="tekst"/>
        <w:suppressLineNumbers w:val="0"/>
        <w:spacing w:before="0" w:after="0"/>
        <w:ind w:left="567"/>
        <w:rPr>
          <w:rFonts w:ascii="Arial" w:hAnsi="Arial" w:cs="Arial"/>
          <w:bCs/>
          <w:sz w:val="20"/>
          <w:szCs w:val="20"/>
        </w:rPr>
      </w:pPr>
    </w:p>
    <w:p w14:paraId="30C1149A" w14:textId="77777777" w:rsidR="00575D1F" w:rsidRPr="00045EEF" w:rsidRDefault="00575D1F" w:rsidP="00575D1F">
      <w:pPr>
        <w:pStyle w:val="tekst"/>
        <w:suppressLineNumbers w:val="0"/>
        <w:spacing w:before="0" w:after="0"/>
        <w:ind w:left="567"/>
        <w:rPr>
          <w:rFonts w:ascii="Arial" w:hAnsi="Arial" w:cs="Arial"/>
          <w:bCs/>
          <w:sz w:val="20"/>
          <w:szCs w:val="20"/>
        </w:rPr>
      </w:pPr>
    </w:p>
    <w:p w14:paraId="7A4018FB" w14:textId="77777777" w:rsidR="00575D1F" w:rsidRPr="00045EEF" w:rsidRDefault="00575D1F" w:rsidP="00575D1F">
      <w:pPr>
        <w:spacing w:after="0" w:line="240" w:lineRule="auto"/>
        <w:ind w:left="708" w:firstLine="708"/>
        <w:jc w:val="both"/>
        <w:rPr>
          <w:rFonts w:ascii="Arial" w:hAnsi="Arial" w:cs="Arial"/>
          <w:b/>
          <w:sz w:val="20"/>
          <w:szCs w:val="20"/>
          <w:lang w:eastAsia="pl-PL"/>
        </w:rPr>
      </w:pPr>
      <w:r>
        <w:rPr>
          <w:rFonts w:ascii="Arial" w:hAnsi="Arial" w:cs="Arial"/>
          <w:b/>
          <w:sz w:val="20"/>
          <w:szCs w:val="20"/>
          <w:lang w:eastAsia="pl-PL"/>
        </w:rPr>
        <w:t xml:space="preserve">  </w:t>
      </w:r>
      <w:r w:rsidRPr="00045EEF">
        <w:rPr>
          <w:rFonts w:ascii="Arial" w:hAnsi="Arial" w:cs="Arial"/>
          <w:b/>
          <w:sz w:val="20"/>
          <w:szCs w:val="20"/>
          <w:lang w:eastAsia="pl-PL"/>
        </w:rPr>
        <w:t>najniższa cena oferty z ofert podlegających ocenie</w:t>
      </w:r>
    </w:p>
    <w:p w14:paraId="080B4881" w14:textId="26DC6200" w:rsidR="00575D1F" w:rsidRPr="00045EEF" w:rsidRDefault="00575D1F" w:rsidP="00575D1F">
      <w:pPr>
        <w:spacing w:after="0" w:line="240" w:lineRule="auto"/>
        <w:ind w:left="993"/>
        <w:jc w:val="both"/>
        <w:rPr>
          <w:rFonts w:ascii="Arial" w:hAnsi="Arial" w:cs="Arial"/>
          <w:b/>
          <w:sz w:val="20"/>
          <w:szCs w:val="20"/>
          <w:lang w:eastAsia="pl-PL"/>
        </w:rPr>
      </w:pPr>
      <w:r w:rsidRPr="00045EEF">
        <w:rPr>
          <w:rFonts w:ascii="Arial" w:hAnsi="Arial" w:cs="Arial"/>
          <w:noProof/>
          <w:sz w:val="20"/>
          <w:szCs w:val="20"/>
          <w:lang w:eastAsia="pl-PL"/>
        </w:rPr>
        <mc:AlternateContent>
          <mc:Choice Requires="wps">
            <w:drawing>
              <wp:anchor distT="4294967294" distB="4294967294" distL="114300" distR="114300" simplePos="0" relativeHeight="251659776" behindDoc="0" locked="0" layoutInCell="0" allowOverlap="1" wp14:anchorId="760B7641" wp14:editId="30C4991F">
                <wp:simplePos x="0" y="0"/>
                <wp:positionH relativeFrom="column">
                  <wp:posOffset>1055370</wp:posOffset>
                </wp:positionH>
                <wp:positionV relativeFrom="paragraph">
                  <wp:posOffset>105409</wp:posOffset>
                </wp:positionV>
                <wp:extent cx="2933065" cy="0"/>
                <wp:effectExtent l="0" t="0" r="19685" b="19050"/>
                <wp:wrapNone/>
                <wp:docPr id="5" name="Łącznik prosty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330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53843D" id="Łącznik prosty 5" o:spid="_x0000_s1026" style="position:absolute;z-index:2516597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83.1pt,8.3pt" to="314.0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" o:allowincell="f"/>
            </w:pict>
          </mc:Fallback>
        </mc:AlternateContent>
      </w:r>
      <w:r w:rsidRPr="00045EEF">
        <w:rPr>
          <w:rFonts w:ascii="Arial" w:hAnsi="Arial" w:cs="Arial"/>
          <w:b/>
          <w:sz w:val="20"/>
          <w:szCs w:val="20"/>
          <w:lang w:eastAsia="pl-PL"/>
        </w:rPr>
        <w:t xml:space="preserve">Co = </w:t>
      </w:r>
      <w:r w:rsidRPr="00045EEF">
        <w:rPr>
          <w:rFonts w:ascii="Arial" w:hAnsi="Arial" w:cs="Arial"/>
          <w:b/>
          <w:sz w:val="20"/>
          <w:szCs w:val="20"/>
          <w:lang w:eastAsia="pl-PL"/>
        </w:rPr>
        <w:tab/>
      </w:r>
      <w:r w:rsidRPr="00045EEF">
        <w:rPr>
          <w:rFonts w:ascii="Arial" w:hAnsi="Arial" w:cs="Arial"/>
          <w:b/>
          <w:sz w:val="20"/>
          <w:szCs w:val="20"/>
          <w:lang w:eastAsia="pl-PL"/>
        </w:rPr>
        <w:tab/>
      </w:r>
      <w:r w:rsidRPr="00045EEF">
        <w:rPr>
          <w:rFonts w:ascii="Arial" w:hAnsi="Arial" w:cs="Arial"/>
          <w:b/>
          <w:sz w:val="20"/>
          <w:szCs w:val="20"/>
          <w:lang w:eastAsia="pl-PL"/>
        </w:rPr>
        <w:tab/>
      </w:r>
      <w:r w:rsidRPr="00045EEF">
        <w:rPr>
          <w:rFonts w:ascii="Arial" w:hAnsi="Arial" w:cs="Arial"/>
          <w:b/>
          <w:sz w:val="20"/>
          <w:szCs w:val="20"/>
          <w:lang w:eastAsia="pl-PL"/>
        </w:rPr>
        <w:tab/>
      </w:r>
      <w:r w:rsidRPr="00045EEF">
        <w:rPr>
          <w:rFonts w:ascii="Arial" w:hAnsi="Arial" w:cs="Arial"/>
          <w:b/>
          <w:sz w:val="20"/>
          <w:szCs w:val="20"/>
          <w:lang w:eastAsia="pl-PL"/>
        </w:rPr>
        <w:tab/>
      </w:r>
      <w:r w:rsidRPr="00045EEF">
        <w:rPr>
          <w:rFonts w:ascii="Arial" w:hAnsi="Arial" w:cs="Arial"/>
          <w:b/>
          <w:sz w:val="20"/>
          <w:szCs w:val="20"/>
          <w:lang w:eastAsia="pl-PL"/>
        </w:rPr>
        <w:tab/>
      </w:r>
      <w:r w:rsidRPr="00045EEF">
        <w:rPr>
          <w:rFonts w:ascii="Arial" w:hAnsi="Arial" w:cs="Arial"/>
          <w:b/>
          <w:sz w:val="20"/>
          <w:szCs w:val="20"/>
          <w:lang w:eastAsia="pl-PL"/>
        </w:rPr>
        <w:tab/>
        <w:t>x 100 x waga (</w:t>
      </w:r>
      <w:r>
        <w:rPr>
          <w:rFonts w:ascii="Arial" w:hAnsi="Arial" w:cs="Arial"/>
          <w:b/>
          <w:sz w:val="20"/>
          <w:szCs w:val="20"/>
          <w:lang w:eastAsia="pl-PL"/>
        </w:rPr>
        <w:t>7</w:t>
      </w:r>
      <w:r w:rsidRPr="00045EEF">
        <w:rPr>
          <w:rFonts w:ascii="Arial" w:hAnsi="Arial" w:cs="Arial"/>
          <w:b/>
          <w:sz w:val="20"/>
          <w:szCs w:val="20"/>
          <w:lang w:eastAsia="pl-PL"/>
        </w:rPr>
        <w:t>0%)</w:t>
      </w:r>
    </w:p>
    <w:p w14:paraId="33E91EF5" w14:textId="77777777" w:rsidR="00575D1F" w:rsidRPr="00045EEF" w:rsidRDefault="00575D1F" w:rsidP="00575D1F">
      <w:pPr>
        <w:spacing w:after="0" w:line="240" w:lineRule="auto"/>
        <w:ind w:left="993"/>
        <w:jc w:val="both"/>
        <w:rPr>
          <w:rFonts w:ascii="Arial" w:hAnsi="Arial" w:cs="Arial"/>
          <w:b/>
          <w:sz w:val="20"/>
          <w:szCs w:val="20"/>
          <w:lang w:eastAsia="pl-PL"/>
        </w:rPr>
      </w:pPr>
      <w:r w:rsidRPr="00045EEF">
        <w:rPr>
          <w:rFonts w:ascii="Arial" w:hAnsi="Arial" w:cs="Arial"/>
          <w:b/>
          <w:bCs/>
          <w:sz w:val="20"/>
          <w:szCs w:val="20"/>
          <w:lang w:eastAsia="pl-PL"/>
        </w:rPr>
        <w:tab/>
        <w:t xml:space="preserve">                      </w:t>
      </w:r>
      <w:r w:rsidRPr="00045EEF">
        <w:rPr>
          <w:rFonts w:ascii="Arial" w:hAnsi="Arial" w:cs="Arial"/>
          <w:b/>
          <w:sz w:val="20"/>
          <w:szCs w:val="20"/>
          <w:lang w:eastAsia="pl-PL"/>
        </w:rPr>
        <w:t>cena oferty badanej</w:t>
      </w:r>
    </w:p>
    <w:p w14:paraId="11556949" w14:textId="77777777" w:rsidR="00575D1F" w:rsidRPr="00045EEF" w:rsidRDefault="00575D1F" w:rsidP="00575D1F">
      <w:pPr>
        <w:spacing w:after="0" w:line="240" w:lineRule="auto"/>
        <w:jc w:val="both"/>
        <w:rPr>
          <w:rFonts w:ascii="Arial" w:hAnsi="Arial" w:cs="Arial"/>
          <w:sz w:val="20"/>
          <w:szCs w:val="20"/>
          <w:lang w:eastAsia="pl-PL"/>
        </w:rPr>
      </w:pPr>
    </w:p>
    <w:p w14:paraId="14B4C58D" w14:textId="77777777" w:rsidR="00575D1F" w:rsidRPr="00045EEF" w:rsidRDefault="00575D1F" w:rsidP="00575D1F">
      <w:pPr>
        <w:spacing w:after="0"/>
        <w:ind w:left="2832"/>
        <w:jc w:val="both"/>
        <w:rPr>
          <w:rFonts w:ascii="Arial" w:hAnsi="Arial" w:cs="Arial"/>
          <w:bCs/>
          <w:sz w:val="20"/>
          <w:szCs w:val="20"/>
        </w:rPr>
      </w:pPr>
    </w:p>
    <w:p w14:paraId="06AAC8EA" w14:textId="72193EE8" w:rsidR="001A1771" w:rsidRPr="008E7943" w:rsidRDefault="00575D1F" w:rsidP="007C36DE">
      <w:pPr>
        <w:pStyle w:val="Akapitzlist"/>
        <w:numPr>
          <w:ilvl w:val="0"/>
          <w:numId w:val="84"/>
        </w:numPr>
        <w:spacing w:after="200" w:line="276" w:lineRule="auto"/>
        <w:ind w:left="426" w:hanging="426"/>
        <w:rPr>
          <w:rFonts w:ascii="Arial" w:hAnsi="Arial" w:cs="Arial"/>
          <w:b/>
          <w:bCs/>
          <w:color w:val="FF0000"/>
          <w:sz w:val="20"/>
          <w:szCs w:val="20"/>
          <w:u w:val="single"/>
        </w:rPr>
      </w:pPr>
      <w:r>
        <w:rPr>
          <w:rFonts w:ascii="Arial" w:hAnsi="Arial" w:cs="Arial"/>
          <w:b/>
          <w:bCs/>
          <w:sz w:val="20"/>
          <w:szCs w:val="20"/>
        </w:rPr>
        <w:t>jednorodnoś</w:t>
      </w:r>
      <w:r w:rsidR="008E7943">
        <w:rPr>
          <w:rFonts w:ascii="Arial" w:hAnsi="Arial" w:cs="Arial"/>
          <w:b/>
          <w:bCs/>
          <w:sz w:val="20"/>
          <w:szCs w:val="20"/>
        </w:rPr>
        <w:t>ć</w:t>
      </w:r>
      <w:r>
        <w:rPr>
          <w:rFonts w:ascii="Arial" w:hAnsi="Arial" w:cs="Arial"/>
          <w:b/>
          <w:bCs/>
          <w:sz w:val="20"/>
          <w:szCs w:val="20"/>
        </w:rPr>
        <w:t xml:space="preserve"> rozwiązania – 30% </w:t>
      </w:r>
      <w:r w:rsidR="008E7943">
        <w:rPr>
          <w:rFonts w:ascii="Arial" w:hAnsi="Arial" w:cs="Arial"/>
          <w:b/>
          <w:bCs/>
          <w:sz w:val="20"/>
          <w:szCs w:val="20"/>
        </w:rPr>
        <w:t>(J)</w:t>
      </w:r>
    </w:p>
    <w:p w14:paraId="16934034" w14:textId="77777777" w:rsidR="00F4728F" w:rsidRDefault="00F94598" w:rsidP="00F4728F">
      <w:pPr>
        <w:spacing w:after="200" w:line="276" w:lineRule="auto"/>
        <w:ind w:left="426"/>
        <w:jc w:val="both"/>
        <w:rPr>
          <w:rFonts w:ascii="Arial" w:hAnsi="Arial" w:cs="Arial"/>
          <w:sz w:val="20"/>
          <w:szCs w:val="20"/>
        </w:rPr>
      </w:pPr>
      <w:r w:rsidRPr="00F94598">
        <w:rPr>
          <w:rFonts w:ascii="Arial" w:hAnsi="Arial" w:cs="Arial"/>
          <w:sz w:val="20"/>
          <w:szCs w:val="20"/>
        </w:rPr>
        <w:t xml:space="preserve">Jednorodność rozwiązania. </w:t>
      </w:r>
    </w:p>
    <w:p w14:paraId="4D8F459D" w14:textId="61CFCB65" w:rsidR="008E7943" w:rsidRPr="003B015E" w:rsidRDefault="00F94598" w:rsidP="00F4728F">
      <w:pPr>
        <w:spacing w:after="200" w:line="276" w:lineRule="auto"/>
        <w:ind w:left="426"/>
        <w:jc w:val="both"/>
        <w:rPr>
          <w:rFonts w:ascii="Arial" w:hAnsi="Arial" w:cs="Arial"/>
          <w:b/>
          <w:bCs/>
          <w:sz w:val="20"/>
          <w:szCs w:val="20"/>
          <w:u w:val="single"/>
        </w:rPr>
      </w:pPr>
      <w:r w:rsidRPr="003B015E">
        <w:rPr>
          <w:rFonts w:ascii="Arial" w:hAnsi="Arial" w:cs="Arial"/>
          <w:sz w:val="20"/>
          <w:szCs w:val="20"/>
        </w:rPr>
        <w:t>W przypadku zaoferowania przez Wykonawcę urządzeń i komponentów określonych w opisie przedmiotu zamówienia w Rozdziale 3 SWZ (dot. części B), pochodzących od jednego producenta oferta otrzyma maksymalną liczbę pun</w:t>
      </w:r>
      <w:r w:rsidR="00F4728F" w:rsidRPr="003B015E">
        <w:rPr>
          <w:rFonts w:ascii="Arial" w:hAnsi="Arial" w:cs="Arial"/>
          <w:sz w:val="20"/>
          <w:szCs w:val="20"/>
        </w:rPr>
        <w:t>któw. W przypadku gdy W</w:t>
      </w:r>
      <w:r w:rsidRPr="003B015E">
        <w:rPr>
          <w:rFonts w:ascii="Arial" w:hAnsi="Arial" w:cs="Arial"/>
          <w:sz w:val="20"/>
          <w:szCs w:val="20"/>
        </w:rPr>
        <w:t>ykonawca zaoferuje rozwiązania kilku producentów dla ww. urządzeń i komponentów oferta otrzyma 0 punktów.</w:t>
      </w:r>
    </w:p>
    <w:p w14:paraId="3E4F0570" w14:textId="77777777" w:rsidR="00045EEF" w:rsidRPr="00045EEF" w:rsidRDefault="00045EEF" w:rsidP="00F201EA">
      <w:pPr>
        <w:numPr>
          <w:ilvl w:val="0"/>
          <w:numId w:val="16"/>
        </w:numPr>
        <w:tabs>
          <w:tab w:val="clear" w:pos="432"/>
        </w:tabs>
        <w:spacing w:after="120" w:line="240" w:lineRule="auto"/>
        <w:ind w:left="284" w:hanging="210"/>
        <w:jc w:val="both"/>
        <w:rPr>
          <w:rFonts w:ascii="Arial" w:hAnsi="Arial" w:cs="Arial"/>
          <w:bCs/>
          <w:sz w:val="20"/>
          <w:szCs w:val="20"/>
        </w:rPr>
      </w:pPr>
      <w:r w:rsidRPr="00045EEF">
        <w:rPr>
          <w:rFonts w:ascii="Arial" w:hAnsi="Arial" w:cs="Arial"/>
          <w:bCs/>
          <w:sz w:val="20"/>
          <w:szCs w:val="20"/>
        </w:rPr>
        <w:t xml:space="preserve">Punktacja przyznawana ofertom w poszczególnych kryteriach będzie liczona z dokładnością do dwóch miejsc po przecinku (bez zaokrąglania punktów z trzeciego miejsca wyniku działania matematycznego). </w:t>
      </w:r>
    </w:p>
    <w:p w14:paraId="3849DC5C" w14:textId="1F41FBFF" w:rsidR="00F94598" w:rsidRDefault="00045EEF" w:rsidP="00F201EA">
      <w:pPr>
        <w:numPr>
          <w:ilvl w:val="0"/>
          <w:numId w:val="16"/>
        </w:numPr>
        <w:tabs>
          <w:tab w:val="clear" w:pos="432"/>
        </w:tabs>
        <w:spacing w:after="120" w:line="240" w:lineRule="auto"/>
        <w:ind w:left="284" w:hanging="210"/>
        <w:jc w:val="both"/>
        <w:rPr>
          <w:rFonts w:ascii="Arial" w:hAnsi="Arial" w:cs="Arial"/>
          <w:bCs/>
          <w:sz w:val="20"/>
          <w:szCs w:val="20"/>
        </w:rPr>
      </w:pPr>
      <w:r w:rsidRPr="00F94598">
        <w:rPr>
          <w:rFonts w:ascii="Arial" w:hAnsi="Arial" w:cs="Arial"/>
          <w:b/>
          <w:bCs/>
          <w:sz w:val="20"/>
          <w:szCs w:val="20"/>
        </w:rPr>
        <w:t>Wykonawca uzyska łącznie liczbę punktów (</w:t>
      </w:r>
      <w:proofErr w:type="spellStart"/>
      <w:r w:rsidRPr="00F94598">
        <w:rPr>
          <w:rFonts w:ascii="Arial" w:hAnsi="Arial" w:cs="Arial"/>
          <w:b/>
          <w:bCs/>
          <w:sz w:val="20"/>
          <w:szCs w:val="20"/>
        </w:rPr>
        <w:t>Pn</w:t>
      </w:r>
      <w:proofErr w:type="spellEnd"/>
      <w:r w:rsidRPr="00F94598">
        <w:rPr>
          <w:rFonts w:ascii="Arial" w:hAnsi="Arial" w:cs="Arial"/>
          <w:b/>
          <w:bCs/>
          <w:sz w:val="20"/>
          <w:szCs w:val="20"/>
        </w:rPr>
        <w:t xml:space="preserve"> </w:t>
      </w:r>
      <w:r w:rsidRPr="00F94598">
        <w:rPr>
          <w:rFonts w:ascii="Arial" w:hAnsi="Arial" w:cs="Arial"/>
          <w:bCs/>
          <w:sz w:val="20"/>
          <w:szCs w:val="20"/>
        </w:rPr>
        <w:t>– łączna liczba punktowa)</w:t>
      </w:r>
      <w:r w:rsidR="00F94598">
        <w:rPr>
          <w:rFonts w:ascii="Arial" w:hAnsi="Arial" w:cs="Arial"/>
          <w:bCs/>
          <w:sz w:val="20"/>
          <w:szCs w:val="20"/>
        </w:rPr>
        <w:t xml:space="preserve"> za:</w:t>
      </w:r>
    </w:p>
    <w:p w14:paraId="0FC901B1" w14:textId="5862C6AB" w:rsidR="00F94598" w:rsidRDefault="00F94598" w:rsidP="00F94598">
      <w:pPr>
        <w:spacing w:after="120" w:line="240" w:lineRule="auto"/>
        <w:ind w:left="284"/>
        <w:jc w:val="both"/>
        <w:rPr>
          <w:rFonts w:ascii="Arial" w:hAnsi="Arial" w:cs="Arial"/>
          <w:bCs/>
          <w:sz w:val="20"/>
          <w:szCs w:val="20"/>
        </w:rPr>
      </w:pPr>
      <w:r>
        <w:rPr>
          <w:rFonts w:ascii="Arial" w:hAnsi="Arial" w:cs="Arial"/>
          <w:bCs/>
          <w:sz w:val="20"/>
          <w:szCs w:val="20"/>
        </w:rPr>
        <w:t>Cześć A:</w:t>
      </w:r>
    </w:p>
    <w:p w14:paraId="789078C5" w14:textId="7A4AE2FB" w:rsidR="00045EEF" w:rsidRPr="00F94598" w:rsidRDefault="00045EEF" w:rsidP="00F94598">
      <w:pPr>
        <w:spacing w:after="120" w:line="240" w:lineRule="auto"/>
        <w:ind w:left="284"/>
        <w:jc w:val="both"/>
        <w:rPr>
          <w:rFonts w:ascii="Arial" w:hAnsi="Arial" w:cs="Arial"/>
          <w:bCs/>
          <w:sz w:val="20"/>
          <w:szCs w:val="20"/>
        </w:rPr>
      </w:pPr>
      <w:r w:rsidRPr="00F94598">
        <w:rPr>
          <w:rFonts w:ascii="Arial" w:hAnsi="Arial" w:cs="Arial"/>
          <w:bCs/>
          <w:sz w:val="20"/>
          <w:szCs w:val="20"/>
        </w:rPr>
        <w:t>kryterium ceny</w:t>
      </w:r>
      <w:r w:rsidR="00F94598">
        <w:rPr>
          <w:rFonts w:ascii="Arial" w:hAnsi="Arial" w:cs="Arial"/>
          <w:bCs/>
          <w:sz w:val="20"/>
          <w:szCs w:val="20"/>
        </w:rPr>
        <w:t>, czas naprawy</w:t>
      </w:r>
      <w:r w:rsidRPr="00F94598">
        <w:rPr>
          <w:rFonts w:ascii="Arial" w:hAnsi="Arial" w:cs="Arial"/>
          <w:bCs/>
          <w:sz w:val="20"/>
          <w:szCs w:val="20"/>
        </w:rPr>
        <w:t xml:space="preserve"> oraz </w:t>
      </w:r>
      <w:r w:rsidR="00F94598">
        <w:rPr>
          <w:rFonts w:ascii="Arial" w:hAnsi="Arial" w:cs="Arial"/>
          <w:bCs/>
          <w:sz w:val="20"/>
          <w:szCs w:val="20"/>
        </w:rPr>
        <w:t>okres gwarancji</w:t>
      </w:r>
      <w:r w:rsidRPr="00F94598">
        <w:rPr>
          <w:rFonts w:ascii="Arial" w:hAnsi="Arial" w:cs="Arial"/>
          <w:bCs/>
          <w:sz w:val="20"/>
          <w:szCs w:val="20"/>
        </w:rPr>
        <w:t xml:space="preserve"> według wzoru:</w:t>
      </w:r>
    </w:p>
    <w:p w14:paraId="59760AA9" w14:textId="75D1F030" w:rsidR="00045EEF" w:rsidRDefault="00045EEF" w:rsidP="00F201EA">
      <w:pPr>
        <w:spacing w:after="60"/>
        <w:ind w:left="284" w:hanging="210"/>
        <w:jc w:val="center"/>
        <w:rPr>
          <w:rFonts w:ascii="Arial" w:hAnsi="Arial" w:cs="Arial"/>
          <w:b/>
          <w:bCs/>
          <w:sz w:val="20"/>
          <w:szCs w:val="20"/>
        </w:rPr>
      </w:pPr>
      <w:proofErr w:type="spellStart"/>
      <w:r w:rsidRPr="00F94598">
        <w:rPr>
          <w:rFonts w:ascii="Arial" w:hAnsi="Arial" w:cs="Arial"/>
          <w:b/>
          <w:bCs/>
          <w:sz w:val="20"/>
          <w:szCs w:val="20"/>
        </w:rPr>
        <w:t>Pn</w:t>
      </w:r>
      <w:proofErr w:type="spellEnd"/>
      <w:r w:rsidRPr="00F94598">
        <w:rPr>
          <w:rFonts w:ascii="Arial" w:hAnsi="Arial" w:cs="Arial"/>
          <w:b/>
          <w:bCs/>
          <w:sz w:val="20"/>
          <w:szCs w:val="20"/>
        </w:rPr>
        <w:t xml:space="preserve"> = Co +</w:t>
      </w:r>
      <w:r w:rsidR="00F94598">
        <w:rPr>
          <w:rFonts w:ascii="Arial" w:hAnsi="Arial" w:cs="Arial"/>
          <w:b/>
          <w:bCs/>
          <w:sz w:val="20"/>
          <w:szCs w:val="20"/>
        </w:rPr>
        <w:t xml:space="preserve"> N + G</w:t>
      </w:r>
    </w:p>
    <w:p w14:paraId="43FFFBB7" w14:textId="217B1B62" w:rsidR="000E5908" w:rsidRDefault="000E5908" w:rsidP="000E5908">
      <w:pPr>
        <w:spacing w:after="120" w:line="240" w:lineRule="auto"/>
        <w:ind w:left="284"/>
        <w:jc w:val="both"/>
        <w:rPr>
          <w:rFonts w:ascii="Arial" w:hAnsi="Arial" w:cs="Arial"/>
          <w:bCs/>
          <w:sz w:val="20"/>
          <w:szCs w:val="20"/>
        </w:rPr>
      </w:pPr>
      <w:r>
        <w:rPr>
          <w:rFonts w:ascii="Arial" w:hAnsi="Arial" w:cs="Arial"/>
          <w:bCs/>
          <w:sz w:val="20"/>
          <w:szCs w:val="20"/>
        </w:rPr>
        <w:t>Cześć B:</w:t>
      </w:r>
    </w:p>
    <w:p w14:paraId="4E6867FC" w14:textId="4D310767" w:rsidR="000E5908" w:rsidRPr="00F94598" w:rsidRDefault="000E5908" w:rsidP="000E5908">
      <w:pPr>
        <w:spacing w:after="120" w:line="240" w:lineRule="auto"/>
        <w:ind w:left="284"/>
        <w:jc w:val="both"/>
        <w:rPr>
          <w:rFonts w:ascii="Arial" w:hAnsi="Arial" w:cs="Arial"/>
          <w:bCs/>
          <w:sz w:val="20"/>
          <w:szCs w:val="20"/>
        </w:rPr>
      </w:pPr>
      <w:r w:rsidRPr="00F94598">
        <w:rPr>
          <w:rFonts w:ascii="Arial" w:hAnsi="Arial" w:cs="Arial"/>
          <w:bCs/>
          <w:sz w:val="20"/>
          <w:szCs w:val="20"/>
        </w:rPr>
        <w:t xml:space="preserve">kryterium ceny oraz </w:t>
      </w:r>
      <w:r>
        <w:rPr>
          <w:rFonts w:ascii="Arial" w:hAnsi="Arial" w:cs="Arial"/>
          <w:bCs/>
          <w:sz w:val="20"/>
          <w:szCs w:val="20"/>
        </w:rPr>
        <w:t>jedność rozwiązania</w:t>
      </w:r>
      <w:r w:rsidRPr="00F94598">
        <w:rPr>
          <w:rFonts w:ascii="Arial" w:hAnsi="Arial" w:cs="Arial"/>
          <w:bCs/>
          <w:sz w:val="20"/>
          <w:szCs w:val="20"/>
        </w:rPr>
        <w:t xml:space="preserve"> według wzoru:</w:t>
      </w:r>
    </w:p>
    <w:p w14:paraId="1669FEF3" w14:textId="30803B42" w:rsidR="000E5908" w:rsidRPr="00F94598" w:rsidRDefault="000E5908" w:rsidP="000E5908">
      <w:pPr>
        <w:spacing w:after="60"/>
        <w:ind w:left="284" w:hanging="210"/>
        <w:jc w:val="center"/>
        <w:rPr>
          <w:rFonts w:ascii="Arial" w:hAnsi="Arial" w:cs="Arial"/>
          <w:b/>
          <w:bCs/>
          <w:sz w:val="20"/>
          <w:szCs w:val="20"/>
        </w:rPr>
      </w:pPr>
      <w:proofErr w:type="spellStart"/>
      <w:r w:rsidRPr="00F94598">
        <w:rPr>
          <w:rFonts w:ascii="Arial" w:hAnsi="Arial" w:cs="Arial"/>
          <w:b/>
          <w:bCs/>
          <w:sz w:val="20"/>
          <w:szCs w:val="20"/>
        </w:rPr>
        <w:t>Pn</w:t>
      </w:r>
      <w:proofErr w:type="spellEnd"/>
      <w:r w:rsidRPr="00F94598">
        <w:rPr>
          <w:rFonts w:ascii="Arial" w:hAnsi="Arial" w:cs="Arial"/>
          <w:b/>
          <w:bCs/>
          <w:sz w:val="20"/>
          <w:szCs w:val="20"/>
        </w:rPr>
        <w:t xml:space="preserve"> = Co +</w:t>
      </w:r>
      <w:r>
        <w:rPr>
          <w:rFonts w:ascii="Arial" w:hAnsi="Arial" w:cs="Arial"/>
          <w:b/>
          <w:bCs/>
          <w:sz w:val="20"/>
          <w:szCs w:val="20"/>
        </w:rPr>
        <w:t xml:space="preserve"> J</w:t>
      </w:r>
    </w:p>
    <w:p w14:paraId="0749CD80" w14:textId="77777777" w:rsidR="000E5908" w:rsidRPr="00F94598" w:rsidRDefault="000E5908" w:rsidP="00F201EA">
      <w:pPr>
        <w:spacing w:after="60"/>
        <w:ind w:left="284" w:hanging="210"/>
        <w:jc w:val="center"/>
        <w:rPr>
          <w:rFonts w:ascii="Arial" w:hAnsi="Arial" w:cs="Arial"/>
          <w:b/>
          <w:bCs/>
          <w:sz w:val="20"/>
          <w:szCs w:val="20"/>
        </w:rPr>
      </w:pPr>
    </w:p>
    <w:p w14:paraId="1E85E911" w14:textId="5D778E1B" w:rsidR="002850A0" w:rsidRDefault="002850A0" w:rsidP="00F4728F">
      <w:pPr>
        <w:pStyle w:val="Tekstpodstawowywcity3"/>
        <w:numPr>
          <w:ilvl w:val="0"/>
          <w:numId w:val="16"/>
        </w:numPr>
        <w:tabs>
          <w:tab w:val="clear" w:pos="432"/>
        </w:tabs>
        <w:spacing w:after="100" w:line="276" w:lineRule="auto"/>
        <w:ind w:left="284" w:hanging="210"/>
        <w:jc w:val="both"/>
        <w:rPr>
          <w:rFonts w:ascii="Arial" w:hAnsi="Arial" w:cs="Arial"/>
          <w:sz w:val="20"/>
          <w:szCs w:val="20"/>
        </w:rPr>
      </w:pPr>
      <w:r w:rsidRPr="00FB53A2">
        <w:rPr>
          <w:rFonts w:ascii="Arial" w:hAnsi="Arial" w:cs="Arial"/>
          <w:sz w:val="20"/>
          <w:szCs w:val="20"/>
        </w:rPr>
        <w:t xml:space="preserve">Oferta, która spełni wszystkie warunki i wymagania oraz uzyska najwyższą liczbę punktów, obliczoną </w:t>
      </w:r>
      <w:r w:rsidRPr="00FB53A2">
        <w:rPr>
          <w:rFonts w:ascii="Arial" w:hAnsi="Arial" w:cs="Arial"/>
          <w:sz w:val="20"/>
          <w:szCs w:val="20"/>
        </w:rPr>
        <w:br/>
        <w:t xml:space="preserve">wg w ust. </w:t>
      </w:r>
      <w:r>
        <w:rPr>
          <w:rFonts w:ascii="Arial" w:hAnsi="Arial" w:cs="Arial"/>
          <w:sz w:val="20"/>
          <w:szCs w:val="20"/>
        </w:rPr>
        <w:t>4</w:t>
      </w:r>
      <w:r w:rsidRPr="00FB53A2">
        <w:rPr>
          <w:rFonts w:ascii="Arial" w:hAnsi="Arial" w:cs="Arial"/>
          <w:sz w:val="20"/>
          <w:szCs w:val="20"/>
        </w:rPr>
        <w:t>, zostanie uznana za najkorzystniejszą.</w:t>
      </w:r>
    </w:p>
    <w:p w14:paraId="124AE541" w14:textId="77777777" w:rsidR="002850A0" w:rsidRDefault="002850A0" w:rsidP="00F4728F">
      <w:pPr>
        <w:pStyle w:val="Tekstpodstawowywcity3"/>
        <w:numPr>
          <w:ilvl w:val="0"/>
          <w:numId w:val="16"/>
        </w:numPr>
        <w:tabs>
          <w:tab w:val="clear" w:pos="432"/>
        </w:tabs>
        <w:spacing w:after="160" w:line="276" w:lineRule="auto"/>
        <w:ind w:left="284" w:hanging="210"/>
        <w:jc w:val="both"/>
        <w:rPr>
          <w:rFonts w:ascii="Arial" w:hAnsi="Arial" w:cs="Arial"/>
          <w:sz w:val="20"/>
          <w:szCs w:val="20"/>
        </w:rPr>
      </w:pPr>
      <w:r>
        <w:rPr>
          <w:rFonts w:ascii="Arial" w:hAnsi="Arial" w:cs="Arial"/>
          <w:sz w:val="20"/>
          <w:szCs w:val="20"/>
        </w:rPr>
        <w:t>Ocenie będą podlegać wyłącznie oferty nie podlegające odrzuceniu.</w:t>
      </w:r>
    </w:p>
    <w:p w14:paraId="5E49AB4E" w14:textId="77777777" w:rsidR="002850A0" w:rsidRPr="00D005AD" w:rsidRDefault="002850A0" w:rsidP="00F4728F">
      <w:pPr>
        <w:pStyle w:val="Tekstpodstawowywcity3"/>
        <w:numPr>
          <w:ilvl w:val="0"/>
          <w:numId w:val="16"/>
        </w:numPr>
        <w:tabs>
          <w:tab w:val="clear" w:pos="432"/>
        </w:tabs>
        <w:spacing w:after="160" w:line="276" w:lineRule="auto"/>
        <w:ind w:left="284" w:hanging="210"/>
        <w:jc w:val="both"/>
        <w:rPr>
          <w:rFonts w:ascii="Arial" w:hAnsi="Arial" w:cs="Arial"/>
          <w:sz w:val="20"/>
          <w:szCs w:val="20"/>
        </w:rPr>
      </w:pPr>
      <w:r w:rsidRPr="00480986">
        <w:rPr>
          <w:rFonts w:ascii="Arial" w:hAnsi="Arial" w:cs="Arial"/>
          <w:bCs/>
          <w:sz w:val="20"/>
          <w:szCs w:val="20"/>
        </w:rPr>
        <w:t xml:space="preserve">Punktacja przyznawana ofertom będzie liczona z dokładnością do dwóch miejsc po przecinku (bez </w:t>
      </w:r>
      <w:r w:rsidRPr="00D005AD">
        <w:rPr>
          <w:rFonts w:ascii="Arial" w:hAnsi="Arial" w:cs="Arial"/>
          <w:bCs/>
          <w:sz w:val="20"/>
          <w:szCs w:val="20"/>
        </w:rPr>
        <w:t xml:space="preserve">zaokrąglania punktów z trzeciego miejsca wyniku działania matematycznego). </w:t>
      </w:r>
    </w:p>
    <w:p w14:paraId="4B3DAE1F" w14:textId="77777777" w:rsidR="002850A0" w:rsidRPr="00D005AD" w:rsidRDefault="002850A0" w:rsidP="00F4728F">
      <w:pPr>
        <w:pStyle w:val="Tekstpodstawowywcity3"/>
        <w:numPr>
          <w:ilvl w:val="0"/>
          <w:numId w:val="16"/>
        </w:numPr>
        <w:tabs>
          <w:tab w:val="clear" w:pos="432"/>
        </w:tabs>
        <w:spacing w:after="160" w:line="276" w:lineRule="auto"/>
        <w:ind w:left="284" w:hanging="210"/>
        <w:jc w:val="both"/>
        <w:rPr>
          <w:rFonts w:ascii="Arial" w:hAnsi="Arial" w:cs="Arial"/>
          <w:sz w:val="20"/>
          <w:szCs w:val="20"/>
        </w:rPr>
      </w:pPr>
      <w:r w:rsidRPr="00D005AD">
        <w:rPr>
          <w:rFonts w:ascii="Arial" w:eastAsia="Times New Roman" w:hAnsi="Arial" w:cs="Arial"/>
          <w:sz w:val="20"/>
          <w:szCs w:val="20"/>
          <w:lang w:eastAsia="pl-PL"/>
        </w:rPr>
        <w:t>Jeżeli nie można wybrać najkorzystniejszej oferty z uwagi na to, że dwie lub więcej ofert przedstawia taki sam bilans ceny lub kosztu i</w:t>
      </w:r>
      <w:r>
        <w:rPr>
          <w:rFonts w:ascii="Arial" w:eastAsia="Times New Roman" w:hAnsi="Arial" w:cs="Arial"/>
          <w:sz w:val="20"/>
          <w:szCs w:val="20"/>
          <w:lang w:eastAsia="pl-PL"/>
        </w:rPr>
        <w:t xml:space="preserve"> innych kryteriów oceny ofert, Z</w:t>
      </w:r>
      <w:r w:rsidRPr="00D005AD">
        <w:rPr>
          <w:rFonts w:ascii="Arial" w:eastAsia="Times New Roman" w:hAnsi="Arial" w:cs="Arial"/>
          <w:sz w:val="20"/>
          <w:szCs w:val="20"/>
          <w:lang w:eastAsia="pl-PL"/>
        </w:rPr>
        <w:t>amawiający wybiera spośród tych ofert ofertę, która otrzymała najwyższą ocenę w kryterium o najwyższej wadze.</w:t>
      </w:r>
    </w:p>
    <w:p w14:paraId="184DAC7D" w14:textId="77777777" w:rsidR="002850A0" w:rsidRDefault="002850A0" w:rsidP="00F4728F">
      <w:pPr>
        <w:pStyle w:val="Tekstpodstawowywcity3"/>
        <w:spacing w:after="160" w:line="276" w:lineRule="auto"/>
        <w:ind w:left="284"/>
        <w:jc w:val="both"/>
        <w:rPr>
          <w:rFonts w:ascii="Arial" w:eastAsia="Times New Roman" w:hAnsi="Arial" w:cs="Arial"/>
          <w:sz w:val="20"/>
          <w:szCs w:val="20"/>
          <w:lang w:eastAsia="pl-PL"/>
        </w:rPr>
      </w:pPr>
      <w:r w:rsidRPr="00D005AD">
        <w:rPr>
          <w:rFonts w:ascii="Arial" w:eastAsia="Times New Roman" w:hAnsi="Arial" w:cs="Arial"/>
          <w:sz w:val="20"/>
          <w:szCs w:val="20"/>
          <w:lang w:eastAsia="pl-PL"/>
        </w:rPr>
        <w:t>Jeżeli oferty otrzymały taką samą ocenę w</w:t>
      </w:r>
      <w:r>
        <w:rPr>
          <w:rFonts w:ascii="Arial" w:eastAsia="Times New Roman" w:hAnsi="Arial" w:cs="Arial"/>
          <w:sz w:val="20"/>
          <w:szCs w:val="20"/>
          <w:lang w:eastAsia="pl-PL"/>
        </w:rPr>
        <w:t xml:space="preserve"> kryterium o najwyższej wadze, Z</w:t>
      </w:r>
      <w:r w:rsidRPr="00D005AD">
        <w:rPr>
          <w:rFonts w:ascii="Arial" w:eastAsia="Times New Roman" w:hAnsi="Arial" w:cs="Arial"/>
          <w:sz w:val="20"/>
          <w:szCs w:val="20"/>
          <w:lang w:eastAsia="pl-PL"/>
        </w:rPr>
        <w:t>amawiający wybiera ofertę z najniższą ceną lub najniższym kosztem.</w:t>
      </w:r>
    </w:p>
    <w:p w14:paraId="61A79F3B" w14:textId="5B3756EC" w:rsidR="002850A0" w:rsidRDefault="002850A0" w:rsidP="00F4728F">
      <w:pPr>
        <w:pStyle w:val="Tekstpodstawowywcity3"/>
        <w:spacing w:after="160" w:line="276" w:lineRule="auto"/>
        <w:ind w:left="284"/>
        <w:jc w:val="both"/>
        <w:rPr>
          <w:rFonts w:ascii="Arial" w:eastAsia="Times New Roman" w:hAnsi="Arial" w:cs="Arial"/>
          <w:sz w:val="20"/>
          <w:szCs w:val="20"/>
          <w:lang w:eastAsia="pl-PL"/>
        </w:rPr>
      </w:pPr>
      <w:r w:rsidRPr="00D005AD">
        <w:rPr>
          <w:rFonts w:ascii="Arial" w:eastAsia="Times New Roman" w:hAnsi="Arial" w:cs="Arial"/>
          <w:sz w:val="20"/>
          <w:szCs w:val="20"/>
          <w:lang w:eastAsia="pl-PL"/>
        </w:rPr>
        <w:t xml:space="preserve">Jeżeli nie można dokonać wyboru oferty w sposób, o którym mowa </w:t>
      </w:r>
      <w:r>
        <w:rPr>
          <w:rFonts w:ascii="Arial" w:eastAsia="Times New Roman" w:hAnsi="Arial" w:cs="Arial"/>
          <w:sz w:val="20"/>
          <w:szCs w:val="20"/>
          <w:lang w:eastAsia="pl-PL"/>
        </w:rPr>
        <w:t>powyżej, Z</w:t>
      </w:r>
      <w:r w:rsidRPr="00D005AD">
        <w:rPr>
          <w:rFonts w:ascii="Arial" w:eastAsia="Times New Roman" w:hAnsi="Arial" w:cs="Arial"/>
          <w:sz w:val="20"/>
          <w:szCs w:val="20"/>
          <w:lang w:eastAsia="pl-PL"/>
        </w:rPr>
        <w:t xml:space="preserve">amawiający wzywa </w:t>
      </w:r>
      <w:r>
        <w:rPr>
          <w:rFonts w:ascii="Arial" w:eastAsia="Times New Roman" w:hAnsi="Arial" w:cs="Arial"/>
          <w:sz w:val="20"/>
          <w:szCs w:val="20"/>
          <w:lang w:eastAsia="pl-PL"/>
        </w:rPr>
        <w:t>W</w:t>
      </w:r>
      <w:r w:rsidRPr="00D005AD">
        <w:rPr>
          <w:rFonts w:ascii="Arial" w:eastAsia="Times New Roman" w:hAnsi="Arial" w:cs="Arial"/>
          <w:sz w:val="20"/>
          <w:szCs w:val="20"/>
          <w:lang w:eastAsia="pl-PL"/>
        </w:rPr>
        <w:t>ykonawców, którzy złożyli te oferty, do złożenia w terminie określon</w:t>
      </w:r>
      <w:r>
        <w:rPr>
          <w:rFonts w:ascii="Arial" w:eastAsia="Times New Roman" w:hAnsi="Arial" w:cs="Arial"/>
          <w:sz w:val="20"/>
          <w:szCs w:val="20"/>
          <w:lang w:eastAsia="pl-PL"/>
        </w:rPr>
        <w:t>ym przez Z</w:t>
      </w:r>
      <w:r w:rsidRPr="00D005AD">
        <w:rPr>
          <w:rFonts w:ascii="Arial" w:eastAsia="Times New Roman" w:hAnsi="Arial" w:cs="Arial"/>
          <w:sz w:val="20"/>
          <w:szCs w:val="20"/>
          <w:lang w:eastAsia="pl-PL"/>
        </w:rPr>
        <w:t>amawiającego ofert dodatkowych zawierających nową cenę lub koszt.</w:t>
      </w:r>
    </w:p>
    <w:p w14:paraId="288002FD" w14:textId="77777777" w:rsidR="00493F86" w:rsidRPr="001824B2" w:rsidRDefault="00493F86" w:rsidP="00493F86">
      <w:pPr>
        <w:shd w:val="clear" w:color="auto" w:fill="E7E6E6" w:themeFill="background2"/>
        <w:spacing w:after="0"/>
        <w:rPr>
          <w:rFonts w:ascii="Arial" w:hAnsi="Arial" w:cs="Arial"/>
          <w:b/>
        </w:rPr>
      </w:pPr>
      <w:r w:rsidRPr="001824B2">
        <w:rPr>
          <w:rFonts w:ascii="Arial" w:hAnsi="Arial" w:cs="Arial"/>
          <w:b/>
          <w:u w:val="single"/>
        </w:rPr>
        <w:t xml:space="preserve">Rozdział </w:t>
      </w:r>
      <w:r w:rsidR="00CF406A">
        <w:rPr>
          <w:rFonts w:ascii="Arial" w:hAnsi="Arial" w:cs="Arial"/>
          <w:b/>
          <w:u w:val="single"/>
        </w:rPr>
        <w:t>1</w:t>
      </w:r>
      <w:r w:rsidR="002E6A4D">
        <w:rPr>
          <w:rFonts w:ascii="Arial" w:hAnsi="Arial" w:cs="Arial"/>
          <w:b/>
          <w:u w:val="single"/>
        </w:rPr>
        <w:t>5</w:t>
      </w:r>
    </w:p>
    <w:p w14:paraId="51FF7A60" w14:textId="77777777" w:rsidR="00493F86" w:rsidRDefault="00493F86" w:rsidP="00741718">
      <w:pPr>
        <w:spacing w:after="0"/>
        <w:rPr>
          <w:rFonts w:ascii="Arial" w:hAnsi="Arial" w:cs="Arial"/>
          <w:b/>
        </w:rPr>
      </w:pPr>
      <w:r>
        <w:rPr>
          <w:rFonts w:ascii="Arial" w:hAnsi="Arial" w:cs="Arial"/>
          <w:b/>
        </w:rPr>
        <w:t>Informacje o formalnościach, jakie muszą zostać dopełnione po wyborze oferty w celu zawarcia umowy w sprawie zamówienia publicznego.</w:t>
      </w:r>
    </w:p>
    <w:p w14:paraId="5106A63E" w14:textId="77777777" w:rsidR="00124633" w:rsidRDefault="00124633" w:rsidP="00493F86">
      <w:pPr>
        <w:spacing w:after="0"/>
        <w:jc w:val="center"/>
        <w:rPr>
          <w:rFonts w:ascii="Arial" w:hAnsi="Arial" w:cs="Arial"/>
          <w:b/>
        </w:rPr>
      </w:pPr>
    </w:p>
    <w:p w14:paraId="4353BACB" w14:textId="77777777" w:rsidR="002850A0" w:rsidRDefault="002850A0" w:rsidP="002850A0">
      <w:pPr>
        <w:pStyle w:val="ust"/>
        <w:numPr>
          <w:ilvl w:val="0"/>
          <w:numId w:val="17"/>
        </w:numPr>
        <w:spacing w:before="0" w:after="100" w:line="276" w:lineRule="auto"/>
        <w:ind w:left="284" w:hanging="284"/>
        <w:rPr>
          <w:rFonts w:ascii="Arial" w:hAnsi="Arial" w:cs="Arial"/>
          <w:bCs/>
          <w:sz w:val="20"/>
          <w:szCs w:val="20"/>
        </w:rPr>
      </w:pPr>
      <w:r w:rsidRPr="00706788">
        <w:rPr>
          <w:rFonts w:ascii="Arial" w:hAnsi="Arial" w:cs="Arial"/>
          <w:b/>
          <w:bCs/>
          <w:sz w:val="20"/>
          <w:szCs w:val="20"/>
        </w:rPr>
        <w:t>Zamawiający zawrze umowę w sprawie zamówienia publicznego</w:t>
      </w:r>
      <w:r>
        <w:rPr>
          <w:rFonts w:ascii="Arial" w:hAnsi="Arial" w:cs="Arial"/>
          <w:b/>
          <w:bCs/>
          <w:sz w:val="20"/>
          <w:szCs w:val="20"/>
        </w:rPr>
        <w:t xml:space="preserve"> (w formie pisemnej </w:t>
      </w:r>
      <w:r>
        <w:rPr>
          <w:rFonts w:ascii="Arial" w:hAnsi="Arial" w:cs="Arial"/>
          <w:b/>
          <w:bCs/>
          <w:sz w:val="20"/>
          <w:szCs w:val="20"/>
        </w:rPr>
        <w:br/>
        <w:t>z wyłączeniem zastosowania elektronicznej możliwości jej zawarcia)</w:t>
      </w:r>
      <w:r>
        <w:rPr>
          <w:rFonts w:ascii="Arial" w:hAnsi="Arial" w:cs="Arial"/>
          <w:bCs/>
          <w:sz w:val="20"/>
          <w:szCs w:val="20"/>
        </w:rPr>
        <w:t xml:space="preserve">, z uwzględnieniem art. 577, </w:t>
      </w:r>
      <w:r>
        <w:rPr>
          <w:rFonts w:ascii="Arial" w:hAnsi="Arial" w:cs="Arial"/>
          <w:bCs/>
          <w:sz w:val="20"/>
          <w:szCs w:val="20"/>
        </w:rPr>
        <w:lastRenderedPageBreak/>
        <w:t>w terminie nie krótszym niż 5 dni od dnia przesłania zawiadomienia o wyborze najkorzystniejszej oferty, jeżeli zawiadomienie to zostało przesłane przy użyciu środków komunikacji elektronicznej, albo 10 dni, jeżeli zostało przesłane w inny sposób.</w:t>
      </w:r>
    </w:p>
    <w:p w14:paraId="7E31D303" w14:textId="77777777" w:rsidR="002850A0" w:rsidRDefault="002850A0" w:rsidP="002850A0">
      <w:pPr>
        <w:pStyle w:val="ust"/>
        <w:numPr>
          <w:ilvl w:val="0"/>
          <w:numId w:val="17"/>
        </w:numPr>
        <w:spacing w:before="0" w:after="100" w:line="276" w:lineRule="auto"/>
        <w:ind w:left="284" w:hanging="284"/>
        <w:rPr>
          <w:rFonts w:ascii="Arial" w:hAnsi="Arial" w:cs="Arial"/>
          <w:bCs/>
          <w:sz w:val="20"/>
          <w:szCs w:val="20"/>
        </w:rPr>
      </w:pPr>
      <w:r>
        <w:rPr>
          <w:rFonts w:ascii="Arial" w:hAnsi="Arial" w:cs="Arial"/>
          <w:bCs/>
          <w:sz w:val="20"/>
          <w:szCs w:val="20"/>
        </w:rPr>
        <w:t xml:space="preserve">Zamawiający może zawrzeć umowę w sprawie zamówienia publicznego przed upływem terminu, </w:t>
      </w:r>
      <w:r>
        <w:rPr>
          <w:rFonts w:ascii="Arial" w:hAnsi="Arial" w:cs="Arial"/>
          <w:bCs/>
          <w:sz w:val="20"/>
          <w:szCs w:val="20"/>
        </w:rPr>
        <w:br/>
        <w:t>o którym mowa w ust. 1, jeżeli w postępowaniu złożono tylko jedną ofertę.</w:t>
      </w:r>
    </w:p>
    <w:p w14:paraId="58790F0D" w14:textId="77777777" w:rsidR="002850A0" w:rsidRDefault="002850A0" w:rsidP="002850A0">
      <w:pPr>
        <w:pStyle w:val="ust"/>
        <w:numPr>
          <w:ilvl w:val="0"/>
          <w:numId w:val="17"/>
        </w:numPr>
        <w:spacing w:before="0" w:after="100" w:line="276" w:lineRule="auto"/>
        <w:ind w:left="284" w:hanging="284"/>
        <w:rPr>
          <w:rFonts w:ascii="Arial" w:hAnsi="Arial" w:cs="Arial"/>
          <w:bCs/>
          <w:sz w:val="20"/>
          <w:szCs w:val="20"/>
        </w:rPr>
      </w:pPr>
      <w:r w:rsidRPr="00706788">
        <w:rPr>
          <w:rFonts w:ascii="Arial" w:hAnsi="Arial" w:cs="Arial"/>
          <w:b/>
          <w:bCs/>
          <w:sz w:val="20"/>
          <w:szCs w:val="20"/>
        </w:rPr>
        <w:t>Wykonawca, którego oferta została wybrana za najkorzystniejszą</w:t>
      </w:r>
      <w:r>
        <w:rPr>
          <w:rFonts w:ascii="Arial" w:hAnsi="Arial" w:cs="Arial"/>
          <w:bCs/>
          <w:sz w:val="20"/>
          <w:szCs w:val="20"/>
        </w:rPr>
        <w:t>, zostanie poinformowany przez Zamawiającego o miejscu i terminie podpisania umowy. W przypadku nie dysponowania przez Zamawiającego danymi Wykonawcy niezbędnymi do wypełnienia treści umowy Wykonawca jest zobowiązany w odpowiedzi na wezwanie do udostępnienia tych danych w określonym treścią wezwania terminie.</w:t>
      </w:r>
    </w:p>
    <w:p w14:paraId="37435465" w14:textId="76BE42F3" w:rsidR="002850A0" w:rsidRDefault="002850A0" w:rsidP="002850A0">
      <w:pPr>
        <w:pStyle w:val="ust"/>
        <w:numPr>
          <w:ilvl w:val="0"/>
          <w:numId w:val="17"/>
        </w:numPr>
        <w:spacing w:before="0" w:after="100" w:line="276" w:lineRule="auto"/>
        <w:ind w:left="284" w:hanging="284"/>
        <w:rPr>
          <w:rFonts w:ascii="Arial" w:hAnsi="Arial" w:cs="Arial"/>
          <w:bCs/>
          <w:sz w:val="20"/>
          <w:szCs w:val="20"/>
        </w:rPr>
      </w:pPr>
      <w:r w:rsidRPr="00706788">
        <w:rPr>
          <w:rFonts w:ascii="Arial" w:hAnsi="Arial" w:cs="Arial"/>
          <w:b/>
          <w:bCs/>
          <w:sz w:val="20"/>
          <w:szCs w:val="20"/>
        </w:rPr>
        <w:t>Wykonawca, o którym mowa w ust. 1, jest zobowiązany do zawarcia umowy w sprawie zamówienia na warunkach określonych w projektowanych postanowieniach umowy</w:t>
      </w:r>
      <w:r>
        <w:rPr>
          <w:rFonts w:ascii="Arial" w:hAnsi="Arial" w:cs="Arial"/>
          <w:bCs/>
          <w:sz w:val="20"/>
          <w:szCs w:val="20"/>
        </w:rPr>
        <w:t xml:space="preserve">, które stanowią Załącznik </w:t>
      </w:r>
      <w:r w:rsidRPr="004C167E">
        <w:rPr>
          <w:rFonts w:ascii="Arial" w:hAnsi="Arial" w:cs="Arial"/>
          <w:bCs/>
          <w:sz w:val="20"/>
          <w:szCs w:val="20"/>
        </w:rPr>
        <w:t xml:space="preserve">Nr </w:t>
      </w:r>
      <w:r w:rsidR="00537994" w:rsidRPr="004C167E">
        <w:rPr>
          <w:rFonts w:ascii="Arial" w:hAnsi="Arial" w:cs="Arial"/>
          <w:bCs/>
          <w:sz w:val="20"/>
          <w:szCs w:val="20"/>
        </w:rPr>
        <w:t>7</w:t>
      </w:r>
      <w:r w:rsidRPr="004C167E">
        <w:rPr>
          <w:rFonts w:ascii="Arial" w:hAnsi="Arial" w:cs="Arial"/>
          <w:bCs/>
          <w:sz w:val="20"/>
          <w:szCs w:val="20"/>
        </w:rPr>
        <w:t xml:space="preserve"> do SWZ</w:t>
      </w:r>
      <w:r>
        <w:rPr>
          <w:rFonts w:ascii="Arial" w:hAnsi="Arial" w:cs="Arial"/>
          <w:bCs/>
          <w:sz w:val="20"/>
          <w:szCs w:val="20"/>
        </w:rPr>
        <w:t>, uzupełnionych o zapisy wynikające z treści złożonej i wybranej oferty.</w:t>
      </w:r>
    </w:p>
    <w:p w14:paraId="2D096509" w14:textId="77777777" w:rsidR="002850A0" w:rsidRDefault="002850A0" w:rsidP="002850A0">
      <w:pPr>
        <w:pStyle w:val="ust"/>
        <w:numPr>
          <w:ilvl w:val="0"/>
          <w:numId w:val="17"/>
        </w:numPr>
        <w:spacing w:before="0" w:after="100" w:line="276" w:lineRule="auto"/>
        <w:ind w:left="284" w:hanging="284"/>
        <w:rPr>
          <w:rFonts w:ascii="Arial" w:hAnsi="Arial" w:cs="Arial"/>
          <w:bCs/>
          <w:sz w:val="20"/>
          <w:szCs w:val="20"/>
        </w:rPr>
      </w:pPr>
      <w:r>
        <w:rPr>
          <w:rFonts w:ascii="Arial" w:hAnsi="Arial" w:cs="Arial"/>
          <w:bCs/>
          <w:sz w:val="20"/>
          <w:szCs w:val="20"/>
        </w:rPr>
        <w:t>Przed podpisaniem umowy (jeżeli w postępowaniu zostanie wybrana oferta Wykonawcy wspólnie ubiegającego się o zamówienie), Wykonawca będzie zobowiązany do przedłożenia Zamawiającemu umowy konsorcjum, zawierającej m.in.:</w:t>
      </w:r>
    </w:p>
    <w:p w14:paraId="5C75C28A" w14:textId="77777777" w:rsidR="002850A0" w:rsidRDefault="002850A0" w:rsidP="002850A0">
      <w:pPr>
        <w:pStyle w:val="ust"/>
        <w:numPr>
          <w:ilvl w:val="0"/>
          <w:numId w:val="7"/>
        </w:numPr>
        <w:spacing w:before="0" w:after="100" w:line="276" w:lineRule="auto"/>
        <w:ind w:left="284" w:hanging="284"/>
        <w:rPr>
          <w:rFonts w:ascii="Arial" w:hAnsi="Arial" w:cs="Arial"/>
          <w:bCs/>
          <w:sz w:val="20"/>
          <w:szCs w:val="20"/>
        </w:rPr>
      </w:pPr>
      <w:r>
        <w:rPr>
          <w:rFonts w:ascii="Arial" w:hAnsi="Arial" w:cs="Arial"/>
          <w:bCs/>
          <w:sz w:val="20"/>
          <w:szCs w:val="20"/>
        </w:rPr>
        <w:t>zobowiązanie do realizacji wspólnego przedsięwzięcia gospodarczego</w:t>
      </w:r>
    </w:p>
    <w:p w14:paraId="2CB511C9" w14:textId="77777777" w:rsidR="002850A0" w:rsidRDefault="002850A0" w:rsidP="002850A0">
      <w:pPr>
        <w:pStyle w:val="ust"/>
        <w:numPr>
          <w:ilvl w:val="0"/>
          <w:numId w:val="7"/>
        </w:numPr>
        <w:spacing w:before="0" w:after="100" w:line="276" w:lineRule="auto"/>
        <w:ind w:left="284" w:hanging="284"/>
        <w:rPr>
          <w:rFonts w:ascii="Arial" w:hAnsi="Arial" w:cs="Arial"/>
          <w:bCs/>
          <w:sz w:val="20"/>
          <w:szCs w:val="20"/>
        </w:rPr>
      </w:pPr>
      <w:r>
        <w:rPr>
          <w:rFonts w:ascii="Arial" w:hAnsi="Arial" w:cs="Arial"/>
          <w:bCs/>
          <w:sz w:val="20"/>
          <w:szCs w:val="20"/>
        </w:rPr>
        <w:t>zakres działania poszczególnych Strona umowy;</w:t>
      </w:r>
    </w:p>
    <w:p w14:paraId="397803D8" w14:textId="77777777" w:rsidR="002850A0" w:rsidRDefault="002850A0" w:rsidP="002850A0">
      <w:pPr>
        <w:pStyle w:val="ust"/>
        <w:numPr>
          <w:ilvl w:val="0"/>
          <w:numId w:val="7"/>
        </w:numPr>
        <w:spacing w:before="0" w:after="100" w:line="276" w:lineRule="auto"/>
        <w:ind w:left="284" w:hanging="284"/>
        <w:rPr>
          <w:rFonts w:ascii="Arial" w:hAnsi="Arial" w:cs="Arial"/>
          <w:bCs/>
          <w:sz w:val="20"/>
          <w:szCs w:val="20"/>
        </w:rPr>
      </w:pPr>
      <w:r>
        <w:rPr>
          <w:rFonts w:ascii="Arial" w:hAnsi="Arial" w:cs="Arial"/>
          <w:bCs/>
          <w:sz w:val="20"/>
          <w:szCs w:val="20"/>
        </w:rPr>
        <w:t>czas obowiązywania umowy (nie krótszy niż termin obejmujący realizację zamówienia i gwarancję, rękojmię).</w:t>
      </w:r>
    </w:p>
    <w:p w14:paraId="4C38354F" w14:textId="72741017" w:rsidR="002850A0" w:rsidRDefault="002850A0" w:rsidP="002850A0">
      <w:pPr>
        <w:pStyle w:val="ust"/>
        <w:numPr>
          <w:ilvl w:val="0"/>
          <w:numId w:val="17"/>
        </w:numPr>
        <w:spacing w:before="0" w:after="100" w:line="276" w:lineRule="auto"/>
        <w:ind w:left="284" w:hanging="284"/>
        <w:rPr>
          <w:rFonts w:ascii="Arial" w:hAnsi="Arial" w:cs="Arial"/>
          <w:bCs/>
          <w:sz w:val="20"/>
          <w:szCs w:val="20"/>
        </w:rPr>
      </w:pPr>
      <w:r>
        <w:rPr>
          <w:rFonts w:ascii="Arial" w:hAnsi="Arial" w:cs="Arial"/>
          <w:bCs/>
          <w:sz w:val="20"/>
          <w:szCs w:val="20"/>
        </w:rPr>
        <w:t>Jeżeli Wykonawca, którego oferta została wybrana jako najkorzystniejsza, uchyla się od zawarcia umowy w sprawie zamówienia publicznego, Zamawiający może dokonać ponownego badania i oceny ofert spośród ofert pozostałych złożonych w postępowaniu albo unieważnić postępowanie.</w:t>
      </w:r>
    </w:p>
    <w:p w14:paraId="699A3D29" w14:textId="77777777" w:rsidR="006B25B8" w:rsidRDefault="006B25B8" w:rsidP="006B25B8">
      <w:pPr>
        <w:pStyle w:val="ust"/>
        <w:spacing w:before="0" w:after="100" w:line="276" w:lineRule="auto"/>
        <w:ind w:left="0" w:firstLine="0"/>
        <w:rPr>
          <w:rFonts w:ascii="Arial" w:hAnsi="Arial" w:cs="Arial"/>
          <w:bCs/>
          <w:sz w:val="20"/>
          <w:szCs w:val="20"/>
        </w:rPr>
      </w:pPr>
    </w:p>
    <w:p w14:paraId="5CBCADCA" w14:textId="77777777" w:rsidR="00CB19C2" w:rsidRPr="001824B2" w:rsidRDefault="00CB19C2" w:rsidP="00CB19C2">
      <w:pPr>
        <w:shd w:val="clear" w:color="auto" w:fill="E7E6E6" w:themeFill="background2"/>
        <w:spacing w:after="0"/>
        <w:rPr>
          <w:rFonts w:ascii="Arial" w:hAnsi="Arial" w:cs="Arial"/>
          <w:b/>
        </w:rPr>
      </w:pPr>
      <w:r w:rsidRPr="001824B2">
        <w:rPr>
          <w:rFonts w:ascii="Arial" w:hAnsi="Arial" w:cs="Arial"/>
          <w:b/>
          <w:u w:val="single"/>
        </w:rPr>
        <w:t xml:space="preserve">Rozdział </w:t>
      </w:r>
      <w:r w:rsidR="00CF406A">
        <w:rPr>
          <w:rFonts w:ascii="Arial" w:hAnsi="Arial" w:cs="Arial"/>
          <w:b/>
          <w:u w:val="single"/>
        </w:rPr>
        <w:t>1</w:t>
      </w:r>
      <w:r w:rsidR="002E6A4D">
        <w:rPr>
          <w:rFonts w:ascii="Arial" w:hAnsi="Arial" w:cs="Arial"/>
          <w:b/>
          <w:u w:val="single"/>
        </w:rPr>
        <w:t>6</w:t>
      </w:r>
    </w:p>
    <w:p w14:paraId="4D640CE7" w14:textId="77777777" w:rsidR="00CB19C2" w:rsidRDefault="00CB19C2" w:rsidP="00741718">
      <w:pPr>
        <w:spacing w:after="0"/>
        <w:rPr>
          <w:rFonts w:ascii="Arial" w:hAnsi="Arial" w:cs="Arial"/>
          <w:b/>
        </w:rPr>
      </w:pPr>
      <w:r>
        <w:rPr>
          <w:rFonts w:ascii="Arial" w:hAnsi="Arial" w:cs="Arial"/>
          <w:b/>
        </w:rPr>
        <w:t>Informacje dotyczące zabezpieczenia należytego wykonania umowy.</w:t>
      </w:r>
    </w:p>
    <w:p w14:paraId="124FD0B0" w14:textId="77777777" w:rsidR="00124633" w:rsidRDefault="00124633" w:rsidP="00CB19C2">
      <w:pPr>
        <w:pStyle w:val="ust"/>
        <w:spacing w:before="0" w:after="100"/>
        <w:ind w:left="0" w:firstLine="0"/>
        <w:rPr>
          <w:rFonts w:ascii="Arial" w:hAnsi="Arial" w:cs="Arial"/>
          <w:bCs/>
          <w:sz w:val="20"/>
          <w:szCs w:val="20"/>
        </w:rPr>
      </w:pPr>
    </w:p>
    <w:p w14:paraId="1B05B074" w14:textId="77777777" w:rsidR="00CB19C2" w:rsidRDefault="00CB19C2" w:rsidP="002850A0">
      <w:pPr>
        <w:pStyle w:val="ust"/>
        <w:spacing w:before="0" w:after="100"/>
        <w:ind w:left="0" w:firstLine="0"/>
        <w:jc w:val="center"/>
        <w:rPr>
          <w:rFonts w:ascii="Arial" w:hAnsi="Arial" w:cs="Arial"/>
          <w:bCs/>
          <w:sz w:val="20"/>
          <w:szCs w:val="20"/>
        </w:rPr>
      </w:pPr>
      <w:r>
        <w:rPr>
          <w:rFonts w:ascii="Arial" w:hAnsi="Arial" w:cs="Arial"/>
          <w:bCs/>
          <w:sz w:val="20"/>
          <w:szCs w:val="20"/>
        </w:rPr>
        <w:t>Zamawiający nie wymaga wniesienia zabezpieczenia należytego wykonania umowy.</w:t>
      </w:r>
    </w:p>
    <w:p w14:paraId="444F14AD" w14:textId="37AC9FD1" w:rsidR="00CB19C2" w:rsidRDefault="00CB19C2" w:rsidP="00CB19C2">
      <w:pPr>
        <w:pStyle w:val="ust"/>
        <w:spacing w:before="0" w:after="100"/>
        <w:ind w:left="0" w:firstLine="0"/>
        <w:rPr>
          <w:rFonts w:ascii="Arial" w:hAnsi="Arial" w:cs="Arial"/>
          <w:bCs/>
          <w:sz w:val="10"/>
          <w:szCs w:val="10"/>
        </w:rPr>
      </w:pPr>
    </w:p>
    <w:p w14:paraId="747BF4AE" w14:textId="0059C81A" w:rsidR="006B25B8" w:rsidRDefault="006B25B8" w:rsidP="00CB19C2">
      <w:pPr>
        <w:pStyle w:val="ust"/>
        <w:spacing w:before="0" w:after="100"/>
        <w:ind w:left="0" w:firstLine="0"/>
        <w:rPr>
          <w:rFonts w:ascii="Arial" w:hAnsi="Arial" w:cs="Arial"/>
          <w:bCs/>
          <w:sz w:val="10"/>
          <w:szCs w:val="10"/>
        </w:rPr>
      </w:pPr>
    </w:p>
    <w:p w14:paraId="0F5E4F50" w14:textId="26F51EAC" w:rsidR="006B25B8" w:rsidRDefault="006B25B8" w:rsidP="00CB19C2">
      <w:pPr>
        <w:pStyle w:val="ust"/>
        <w:spacing w:before="0" w:after="100"/>
        <w:ind w:left="0" w:firstLine="0"/>
        <w:rPr>
          <w:rFonts w:ascii="Arial" w:hAnsi="Arial" w:cs="Arial"/>
          <w:bCs/>
          <w:sz w:val="10"/>
          <w:szCs w:val="10"/>
        </w:rPr>
      </w:pPr>
    </w:p>
    <w:p w14:paraId="24A67671" w14:textId="1234C9A7" w:rsidR="006B25B8" w:rsidRDefault="006B25B8" w:rsidP="00CB19C2">
      <w:pPr>
        <w:pStyle w:val="ust"/>
        <w:spacing w:before="0" w:after="100"/>
        <w:ind w:left="0" w:firstLine="0"/>
        <w:rPr>
          <w:rFonts w:ascii="Arial" w:hAnsi="Arial" w:cs="Arial"/>
          <w:bCs/>
          <w:sz w:val="10"/>
          <w:szCs w:val="10"/>
        </w:rPr>
      </w:pPr>
    </w:p>
    <w:p w14:paraId="0E28C178" w14:textId="3B681A55" w:rsidR="006B25B8" w:rsidRDefault="006B25B8" w:rsidP="00CB19C2">
      <w:pPr>
        <w:pStyle w:val="ust"/>
        <w:spacing w:before="0" w:after="100"/>
        <w:ind w:left="0" w:firstLine="0"/>
        <w:rPr>
          <w:rFonts w:ascii="Arial" w:hAnsi="Arial" w:cs="Arial"/>
          <w:bCs/>
          <w:sz w:val="10"/>
          <w:szCs w:val="10"/>
        </w:rPr>
      </w:pPr>
    </w:p>
    <w:p w14:paraId="23C704F9" w14:textId="77777777" w:rsidR="006B25B8" w:rsidRPr="00F03E04" w:rsidRDefault="006B25B8" w:rsidP="00CB19C2">
      <w:pPr>
        <w:pStyle w:val="ust"/>
        <w:spacing w:before="0" w:after="100"/>
        <w:ind w:left="0" w:firstLine="0"/>
        <w:rPr>
          <w:rFonts w:ascii="Arial" w:hAnsi="Arial" w:cs="Arial"/>
          <w:bCs/>
          <w:sz w:val="10"/>
          <w:szCs w:val="10"/>
        </w:rPr>
      </w:pPr>
    </w:p>
    <w:p w14:paraId="28D91614" w14:textId="77777777" w:rsidR="00493F86" w:rsidRPr="001824B2" w:rsidRDefault="00493F86" w:rsidP="00493F86">
      <w:pPr>
        <w:shd w:val="clear" w:color="auto" w:fill="E7E6E6" w:themeFill="background2"/>
        <w:spacing w:after="0"/>
        <w:rPr>
          <w:rFonts w:ascii="Arial" w:hAnsi="Arial" w:cs="Arial"/>
          <w:b/>
        </w:rPr>
      </w:pPr>
      <w:r w:rsidRPr="001824B2">
        <w:rPr>
          <w:rFonts w:ascii="Arial" w:hAnsi="Arial" w:cs="Arial"/>
          <w:b/>
          <w:u w:val="single"/>
        </w:rPr>
        <w:t xml:space="preserve">Rozdział </w:t>
      </w:r>
      <w:r w:rsidR="00CF406A">
        <w:rPr>
          <w:rFonts w:ascii="Arial" w:hAnsi="Arial" w:cs="Arial"/>
          <w:b/>
          <w:u w:val="single"/>
        </w:rPr>
        <w:t>1</w:t>
      </w:r>
      <w:r w:rsidR="002E6A4D">
        <w:rPr>
          <w:rFonts w:ascii="Arial" w:hAnsi="Arial" w:cs="Arial"/>
          <w:b/>
          <w:u w:val="single"/>
        </w:rPr>
        <w:t>7</w:t>
      </w:r>
    </w:p>
    <w:p w14:paraId="2B30BFF4" w14:textId="77777777" w:rsidR="00493F86" w:rsidRDefault="00493F86" w:rsidP="00741718">
      <w:pPr>
        <w:spacing w:after="0"/>
        <w:rPr>
          <w:rFonts w:ascii="Arial" w:hAnsi="Arial" w:cs="Arial"/>
          <w:b/>
        </w:rPr>
      </w:pPr>
      <w:r>
        <w:rPr>
          <w:rFonts w:ascii="Arial" w:hAnsi="Arial" w:cs="Arial"/>
          <w:b/>
        </w:rPr>
        <w:t>Pouczenie o środkach ochrony prawnej przysługujących Wykonawcy.</w:t>
      </w:r>
    </w:p>
    <w:p w14:paraId="0840C072" w14:textId="77777777" w:rsidR="00124633" w:rsidRDefault="00124633" w:rsidP="00DF63A3">
      <w:pPr>
        <w:spacing w:after="120" w:line="276" w:lineRule="auto"/>
        <w:ind w:right="45"/>
        <w:jc w:val="both"/>
        <w:rPr>
          <w:rFonts w:ascii="Arial" w:hAnsi="Arial" w:cs="Arial"/>
          <w:sz w:val="18"/>
          <w:szCs w:val="18"/>
        </w:rPr>
      </w:pPr>
    </w:p>
    <w:p w14:paraId="37238FDC" w14:textId="3439BDD9" w:rsidR="00DF63A3" w:rsidRDefault="00DF63A3" w:rsidP="00DF63A3">
      <w:pPr>
        <w:spacing w:after="120" w:line="276" w:lineRule="auto"/>
        <w:ind w:right="45"/>
        <w:jc w:val="both"/>
        <w:rPr>
          <w:rFonts w:ascii="Arial" w:hAnsi="Arial" w:cs="Arial"/>
          <w:bCs/>
          <w:sz w:val="20"/>
          <w:szCs w:val="20"/>
        </w:rPr>
      </w:pPr>
      <w:r w:rsidRPr="00DF63A3">
        <w:rPr>
          <w:rFonts w:ascii="Arial" w:hAnsi="Arial" w:cs="Arial"/>
          <w:sz w:val="20"/>
          <w:szCs w:val="20"/>
        </w:rPr>
        <w:t xml:space="preserve">Wykonawcy lub innemu podmiotowi, jeżeli ma lub miał interes w uzyskaniu zamówienia oraz poniósł lub może ponieść szkodę w wyniku naruszenia przez Zamawiającego przepisów Ustawy przysługują środki ochrony prawnej przewidziane </w:t>
      </w:r>
      <w:r w:rsidRPr="00DF63A3">
        <w:rPr>
          <w:rFonts w:ascii="Arial" w:hAnsi="Arial" w:cs="Arial"/>
          <w:bCs/>
          <w:sz w:val="20"/>
          <w:szCs w:val="20"/>
        </w:rPr>
        <w:t xml:space="preserve">w Dziale IX Ustawy </w:t>
      </w:r>
      <w:r>
        <w:rPr>
          <w:rFonts w:ascii="Arial" w:hAnsi="Arial" w:cs="Arial"/>
          <w:bCs/>
          <w:sz w:val="20"/>
          <w:szCs w:val="20"/>
        </w:rPr>
        <w:t>„</w:t>
      </w:r>
      <w:r w:rsidRPr="00DF63A3">
        <w:rPr>
          <w:rFonts w:ascii="Arial" w:hAnsi="Arial" w:cs="Arial"/>
          <w:bCs/>
          <w:sz w:val="20"/>
          <w:szCs w:val="20"/>
        </w:rPr>
        <w:t>Środki Ochrony Prawnej</w:t>
      </w:r>
      <w:r>
        <w:rPr>
          <w:rFonts w:ascii="Arial" w:hAnsi="Arial" w:cs="Arial"/>
          <w:bCs/>
          <w:sz w:val="20"/>
          <w:szCs w:val="20"/>
        </w:rPr>
        <w:t>” – art. 505-590</w:t>
      </w:r>
      <w:r w:rsidRPr="00DF63A3">
        <w:rPr>
          <w:rFonts w:ascii="Arial" w:hAnsi="Arial" w:cs="Arial"/>
          <w:bCs/>
          <w:sz w:val="20"/>
          <w:szCs w:val="20"/>
        </w:rPr>
        <w:t>.</w:t>
      </w:r>
    </w:p>
    <w:p w14:paraId="26350367" w14:textId="77777777" w:rsidR="00F4728F" w:rsidRDefault="00F4728F" w:rsidP="00DF63A3">
      <w:pPr>
        <w:spacing w:after="120" w:line="276" w:lineRule="auto"/>
        <w:ind w:right="45"/>
        <w:jc w:val="both"/>
        <w:rPr>
          <w:rFonts w:ascii="Arial" w:hAnsi="Arial" w:cs="Arial"/>
          <w:bCs/>
          <w:sz w:val="20"/>
          <w:szCs w:val="20"/>
        </w:rPr>
      </w:pPr>
    </w:p>
    <w:p w14:paraId="027BD3BA" w14:textId="77777777" w:rsidR="00AB3947" w:rsidRPr="001824B2" w:rsidRDefault="00AB3947" w:rsidP="00AB3947">
      <w:pPr>
        <w:shd w:val="clear" w:color="auto" w:fill="E7E6E6" w:themeFill="background2"/>
        <w:spacing w:after="0"/>
        <w:rPr>
          <w:rFonts w:ascii="Arial" w:hAnsi="Arial" w:cs="Arial"/>
          <w:b/>
        </w:rPr>
      </w:pPr>
      <w:r w:rsidRPr="001824B2">
        <w:rPr>
          <w:rFonts w:ascii="Arial" w:hAnsi="Arial" w:cs="Arial"/>
          <w:b/>
          <w:u w:val="single"/>
        </w:rPr>
        <w:t xml:space="preserve">Rozdział </w:t>
      </w:r>
      <w:r w:rsidR="00CF406A">
        <w:rPr>
          <w:rFonts w:ascii="Arial" w:hAnsi="Arial" w:cs="Arial"/>
          <w:b/>
          <w:u w:val="single"/>
        </w:rPr>
        <w:t>1</w:t>
      </w:r>
      <w:r w:rsidR="002E6A4D">
        <w:rPr>
          <w:rFonts w:ascii="Arial" w:hAnsi="Arial" w:cs="Arial"/>
          <w:b/>
          <w:u w:val="single"/>
        </w:rPr>
        <w:t>8</w:t>
      </w:r>
    </w:p>
    <w:p w14:paraId="63762AE9" w14:textId="77777777" w:rsidR="00AB3947" w:rsidRDefault="00AB3947" w:rsidP="00741718">
      <w:pPr>
        <w:spacing w:after="0"/>
        <w:rPr>
          <w:rFonts w:ascii="Arial" w:hAnsi="Arial" w:cs="Arial"/>
          <w:b/>
        </w:rPr>
      </w:pPr>
      <w:r>
        <w:rPr>
          <w:rFonts w:ascii="Arial" w:hAnsi="Arial" w:cs="Arial"/>
          <w:b/>
        </w:rPr>
        <w:t>Informacja w zakresie ochrony danych osobowych.</w:t>
      </w:r>
    </w:p>
    <w:p w14:paraId="3DE78563" w14:textId="77777777" w:rsidR="00AB0A37" w:rsidRPr="00221F48" w:rsidRDefault="00AB0A37" w:rsidP="00221F48">
      <w:pPr>
        <w:spacing w:after="120"/>
        <w:jc w:val="center"/>
        <w:rPr>
          <w:rFonts w:ascii="Arial" w:hAnsi="Arial" w:cs="Arial"/>
          <w:b/>
          <w:sz w:val="20"/>
          <w:szCs w:val="20"/>
        </w:rPr>
      </w:pPr>
    </w:p>
    <w:p w14:paraId="75F4ED2B" w14:textId="77777777" w:rsidR="00AB0A37" w:rsidRPr="00221F48" w:rsidRDefault="00AB0A37" w:rsidP="002850A0">
      <w:pPr>
        <w:spacing w:after="120" w:line="240" w:lineRule="auto"/>
        <w:jc w:val="both"/>
        <w:rPr>
          <w:rFonts w:ascii="Arial" w:eastAsia="Times New Roman" w:hAnsi="Arial" w:cs="Arial"/>
          <w:sz w:val="20"/>
          <w:szCs w:val="20"/>
          <w:lang w:eastAsia="pl-PL"/>
        </w:rPr>
      </w:pPr>
      <w:r w:rsidRPr="00221F48">
        <w:rPr>
          <w:rFonts w:ascii="Arial" w:eastAsia="Times New Roman" w:hAnsi="Arial" w:cs="Arial"/>
          <w:sz w:val="20"/>
          <w:szCs w:val="20"/>
          <w:lang w:eastAsia="pl-PL"/>
        </w:rPr>
        <w:t>Zgodnie z art. 13 rozporządzenia Parlamentu Europejskiego i Rady (UE) 2016/679</w:t>
      </w:r>
      <w:r w:rsidRPr="00221F48">
        <w:rPr>
          <w:rFonts w:ascii="Arial" w:eastAsia="Times New Roman" w:hAnsi="Arial" w:cs="Arial"/>
          <w:sz w:val="20"/>
          <w:szCs w:val="20"/>
          <w:lang w:eastAsia="pl-PL"/>
        </w:rPr>
        <w:br/>
        <w:t xml:space="preserve">z 27 kwietnia 2016 r. w sprawie ochrony osób fizycznych w związku z przetwarzaniem danych osobowych i w sprawie swobodnego przepływu takich danych oraz uchylenia dyrektywy 95/46/WE (RODO), </w:t>
      </w:r>
      <w:r w:rsidR="00221F48">
        <w:rPr>
          <w:rFonts w:ascii="Arial" w:eastAsia="Times New Roman" w:hAnsi="Arial" w:cs="Arial"/>
          <w:sz w:val="20"/>
          <w:szCs w:val="20"/>
          <w:lang w:eastAsia="pl-PL"/>
        </w:rPr>
        <w:t xml:space="preserve">Zamawiający </w:t>
      </w:r>
      <w:r w:rsidRPr="00221F48">
        <w:rPr>
          <w:rFonts w:ascii="Arial" w:eastAsia="Times New Roman" w:hAnsi="Arial" w:cs="Arial"/>
          <w:sz w:val="20"/>
          <w:szCs w:val="20"/>
          <w:lang w:eastAsia="pl-PL"/>
        </w:rPr>
        <w:t>informuje, ż</w:t>
      </w:r>
      <w:r w:rsidR="00221F48">
        <w:rPr>
          <w:rFonts w:ascii="Arial" w:eastAsia="Times New Roman" w:hAnsi="Arial" w:cs="Arial"/>
          <w:sz w:val="20"/>
          <w:szCs w:val="20"/>
          <w:lang w:eastAsia="pl-PL"/>
        </w:rPr>
        <w:t>e</w:t>
      </w:r>
      <w:r w:rsidRPr="00221F48">
        <w:rPr>
          <w:rFonts w:ascii="Arial" w:eastAsia="Times New Roman" w:hAnsi="Arial" w:cs="Arial"/>
          <w:sz w:val="20"/>
          <w:szCs w:val="20"/>
          <w:lang w:eastAsia="pl-PL"/>
        </w:rPr>
        <w:t>:</w:t>
      </w:r>
    </w:p>
    <w:p w14:paraId="503B9264" w14:textId="77777777" w:rsidR="00AB0A37" w:rsidRPr="00221F48" w:rsidRDefault="00AB0A37">
      <w:pPr>
        <w:numPr>
          <w:ilvl w:val="0"/>
          <w:numId w:val="28"/>
        </w:numPr>
        <w:tabs>
          <w:tab w:val="clear" w:pos="720"/>
          <w:tab w:val="num" w:pos="426"/>
        </w:tabs>
        <w:spacing w:after="120" w:line="240" w:lineRule="auto"/>
        <w:ind w:left="426" w:hanging="426"/>
        <w:jc w:val="both"/>
        <w:rPr>
          <w:rFonts w:ascii="Arial" w:eastAsia="Times New Roman" w:hAnsi="Arial" w:cs="Arial"/>
          <w:sz w:val="20"/>
          <w:szCs w:val="20"/>
          <w:lang w:eastAsia="pl-PL"/>
        </w:rPr>
      </w:pPr>
      <w:r w:rsidRPr="00221F48">
        <w:rPr>
          <w:rFonts w:ascii="Arial" w:eastAsia="Times New Roman" w:hAnsi="Arial" w:cs="Arial"/>
          <w:sz w:val="20"/>
          <w:szCs w:val="20"/>
          <w:lang w:eastAsia="pl-PL"/>
        </w:rPr>
        <w:t xml:space="preserve">Administratorem danych osobowych </w:t>
      </w:r>
      <w:r w:rsidR="00413C64" w:rsidRPr="003B4E01">
        <w:rPr>
          <w:rFonts w:ascii="Arial" w:hAnsi="Arial" w:cs="Arial"/>
          <w:sz w:val="20"/>
          <w:szCs w:val="20"/>
        </w:rPr>
        <w:t xml:space="preserve">przetwarzanych w związku z prowadzeniem postępowania </w:t>
      </w:r>
      <w:r w:rsidR="00413C64" w:rsidRPr="003B4E01">
        <w:rPr>
          <w:rFonts w:ascii="Arial" w:hAnsi="Arial" w:cs="Arial"/>
          <w:sz w:val="20"/>
          <w:szCs w:val="20"/>
        </w:rPr>
        <w:br/>
        <w:t>o udzielenie zamówienia publicznego</w:t>
      </w:r>
      <w:r w:rsidR="00413C64" w:rsidRPr="00221F48">
        <w:rPr>
          <w:rFonts w:ascii="Arial" w:eastAsia="Times New Roman" w:hAnsi="Arial" w:cs="Arial"/>
          <w:sz w:val="20"/>
          <w:szCs w:val="20"/>
          <w:lang w:eastAsia="pl-PL"/>
        </w:rPr>
        <w:t xml:space="preserve"> </w:t>
      </w:r>
      <w:r w:rsidRPr="00221F48">
        <w:rPr>
          <w:rFonts w:ascii="Arial" w:eastAsia="Times New Roman" w:hAnsi="Arial" w:cs="Arial"/>
          <w:sz w:val="20"/>
          <w:szCs w:val="20"/>
          <w:lang w:eastAsia="pl-PL"/>
        </w:rPr>
        <w:t>jest Powiatowy Urząd Pracy</w:t>
      </w:r>
      <w:r w:rsidR="00B8161F">
        <w:rPr>
          <w:rFonts w:ascii="Arial" w:eastAsia="Times New Roman" w:hAnsi="Arial" w:cs="Arial"/>
          <w:sz w:val="20"/>
          <w:szCs w:val="20"/>
          <w:lang w:eastAsia="pl-PL"/>
        </w:rPr>
        <w:t xml:space="preserve"> </w:t>
      </w:r>
      <w:r w:rsidRPr="00221F48">
        <w:rPr>
          <w:rFonts w:ascii="Arial" w:eastAsia="Times New Roman" w:hAnsi="Arial" w:cs="Arial"/>
          <w:sz w:val="20"/>
          <w:szCs w:val="20"/>
          <w:lang w:eastAsia="pl-PL"/>
        </w:rPr>
        <w:t xml:space="preserve">w Grudziądzu z siedzibą przy </w:t>
      </w:r>
      <w:r w:rsidR="00413C64">
        <w:rPr>
          <w:rFonts w:ascii="Arial" w:eastAsia="Times New Roman" w:hAnsi="Arial" w:cs="Arial"/>
          <w:sz w:val="20"/>
          <w:szCs w:val="20"/>
          <w:lang w:eastAsia="pl-PL"/>
        </w:rPr>
        <w:br/>
      </w:r>
      <w:r w:rsidRPr="00221F48">
        <w:rPr>
          <w:rFonts w:ascii="Arial" w:eastAsia="Times New Roman" w:hAnsi="Arial" w:cs="Arial"/>
          <w:sz w:val="20"/>
          <w:szCs w:val="20"/>
          <w:lang w:eastAsia="pl-PL"/>
        </w:rPr>
        <w:lastRenderedPageBreak/>
        <w:t xml:space="preserve">ul. Parkowej 22, 86-300 Grudziądz, adres e-mail: togr@praca.gov.pl, tel. 56 643 30 00 reprezentowany przez Dyrektora Urzędu Pana Tomasza </w:t>
      </w:r>
      <w:proofErr w:type="spellStart"/>
      <w:r w:rsidRPr="00221F48">
        <w:rPr>
          <w:rFonts w:ascii="Arial" w:eastAsia="Times New Roman" w:hAnsi="Arial" w:cs="Arial"/>
          <w:sz w:val="20"/>
          <w:szCs w:val="20"/>
          <w:lang w:eastAsia="pl-PL"/>
        </w:rPr>
        <w:t>Pacuszka</w:t>
      </w:r>
      <w:proofErr w:type="spellEnd"/>
      <w:r w:rsidRPr="00221F48">
        <w:rPr>
          <w:rFonts w:ascii="Arial" w:eastAsia="Times New Roman" w:hAnsi="Arial" w:cs="Arial"/>
          <w:sz w:val="20"/>
          <w:szCs w:val="20"/>
          <w:lang w:eastAsia="pl-PL"/>
        </w:rPr>
        <w:t>.</w:t>
      </w:r>
    </w:p>
    <w:p w14:paraId="186BE544" w14:textId="77777777" w:rsidR="00AB0A37" w:rsidRPr="00221F48" w:rsidRDefault="00413C64">
      <w:pPr>
        <w:numPr>
          <w:ilvl w:val="0"/>
          <w:numId w:val="28"/>
        </w:numPr>
        <w:tabs>
          <w:tab w:val="clear" w:pos="720"/>
          <w:tab w:val="num" w:pos="426"/>
        </w:tabs>
        <w:spacing w:after="120" w:line="240" w:lineRule="auto"/>
        <w:ind w:left="426" w:hanging="426"/>
        <w:jc w:val="both"/>
        <w:rPr>
          <w:rFonts w:ascii="Arial" w:eastAsia="Times New Roman" w:hAnsi="Arial" w:cs="Arial"/>
          <w:sz w:val="20"/>
          <w:szCs w:val="20"/>
          <w:lang w:eastAsia="pl-PL"/>
        </w:rPr>
      </w:pPr>
      <w:r>
        <w:rPr>
          <w:rFonts w:ascii="Arial" w:hAnsi="Arial" w:cs="Arial"/>
          <w:sz w:val="20"/>
          <w:szCs w:val="20"/>
        </w:rPr>
        <w:t>W sprawach związanych z danymi należy kontaktować się</w:t>
      </w:r>
      <w:r w:rsidRPr="00221F48">
        <w:rPr>
          <w:rFonts w:ascii="Arial" w:eastAsia="Times New Roman" w:hAnsi="Arial" w:cs="Arial"/>
          <w:sz w:val="20"/>
          <w:szCs w:val="20"/>
          <w:lang w:eastAsia="pl-PL"/>
        </w:rPr>
        <w:t xml:space="preserve"> </w:t>
      </w:r>
      <w:r w:rsidR="00AB0A37" w:rsidRPr="00221F48">
        <w:rPr>
          <w:rFonts w:ascii="Arial" w:eastAsia="Times New Roman" w:hAnsi="Arial" w:cs="Arial"/>
          <w:sz w:val="20"/>
          <w:szCs w:val="20"/>
          <w:lang w:eastAsia="pl-PL"/>
        </w:rPr>
        <w:t>z  Administratorem  poprzez powołanego  przez  niego inspektora  ochrony  danych,  pisząc  na  adres siedziby Administratora wskazany</w:t>
      </w:r>
      <w:r w:rsidR="00AB0A37" w:rsidRPr="00221F48">
        <w:rPr>
          <w:rFonts w:ascii="Arial" w:eastAsia="Times New Roman" w:hAnsi="Arial" w:cs="Arial"/>
          <w:sz w:val="20"/>
          <w:szCs w:val="20"/>
          <w:lang w:eastAsia="pl-PL"/>
        </w:rPr>
        <w:br/>
        <w:t>w pkt. 1 lub pisząc na adres e-mail: iodo@pup.grudziadz.com.pl</w:t>
      </w:r>
    </w:p>
    <w:p w14:paraId="7E471A7F" w14:textId="77777777" w:rsidR="00AB0A37" w:rsidRPr="00221F48" w:rsidRDefault="00413C64">
      <w:pPr>
        <w:numPr>
          <w:ilvl w:val="0"/>
          <w:numId w:val="28"/>
        </w:numPr>
        <w:tabs>
          <w:tab w:val="clear" w:pos="720"/>
          <w:tab w:val="num" w:pos="426"/>
        </w:tabs>
        <w:spacing w:after="120" w:line="240" w:lineRule="auto"/>
        <w:ind w:left="426" w:hanging="426"/>
        <w:jc w:val="both"/>
        <w:rPr>
          <w:rFonts w:ascii="Arial" w:eastAsia="Times New Roman" w:hAnsi="Arial" w:cs="Arial"/>
          <w:sz w:val="20"/>
          <w:szCs w:val="20"/>
          <w:lang w:eastAsia="pl-PL"/>
        </w:rPr>
      </w:pPr>
      <w:r>
        <w:rPr>
          <w:rFonts w:ascii="Arial" w:hAnsi="Arial" w:cs="Arial"/>
          <w:sz w:val="20"/>
          <w:szCs w:val="20"/>
        </w:rPr>
        <w:t>D</w:t>
      </w:r>
      <w:r w:rsidRPr="00AB3947">
        <w:rPr>
          <w:rFonts w:ascii="Arial" w:hAnsi="Arial" w:cs="Arial"/>
          <w:sz w:val="20"/>
          <w:szCs w:val="20"/>
        </w:rPr>
        <w:t xml:space="preserve">ane osobowe </w:t>
      </w:r>
      <w:r>
        <w:rPr>
          <w:rFonts w:ascii="Arial" w:hAnsi="Arial" w:cs="Arial"/>
          <w:sz w:val="20"/>
          <w:szCs w:val="20"/>
        </w:rPr>
        <w:t xml:space="preserve">wynikające ze złożonych dokumentów, </w:t>
      </w:r>
      <w:r w:rsidRPr="00AB3947">
        <w:rPr>
          <w:rFonts w:ascii="Arial" w:hAnsi="Arial" w:cs="Arial"/>
          <w:sz w:val="20"/>
          <w:szCs w:val="20"/>
        </w:rPr>
        <w:t xml:space="preserve">przetwarzane będą na podstawie </w:t>
      </w:r>
      <w:r>
        <w:rPr>
          <w:rFonts w:ascii="Arial" w:hAnsi="Arial" w:cs="Arial"/>
          <w:sz w:val="20"/>
          <w:szCs w:val="20"/>
        </w:rPr>
        <w:br/>
      </w:r>
      <w:r w:rsidRPr="00AB3947">
        <w:rPr>
          <w:rFonts w:ascii="Arial" w:hAnsi="Arial" w:cs="Arial"/>
          <w:sz w:val="20"/>
          <w:szCs w:val="20"/>
        </w:rPr>
        <w:t xml:space="preserve">art. 6 ust. 1 lit. c </w:t>
      </w:r>
      <w:r>
        <w:rPr>
          <w:rFonts w:ascii="Arial" w:hAnsi="Arial" w:cs="Arial"/>
          <w:sz w:val="20"/>
          <w:szCs w:val="20"/>
        </w:rPr>
        <w:t xml:space="preserve">RODO </w:t>
      </w:r>
      <w:r w:rsidRPr="00066876">
        <w:rPr>
          <w:rFonts w:ascii="Arial" w:hAnsi="Arial" w:cs="Arial"/>
          <w:bCs/>
          <w:sz w:val="20"/>
          <w:szCs w:val="20"/>
        </w:rPr>
        <w:t>w celu</w:t>
      </w:r>
      <w:r>
        <w:rPr>
          <w:rFonts w:ascii="Arial" w:hAnsi="Arial" w:cs="Arial"/>
          <w:sz w:val="20"/>
          <w:szCs w:val="20"/>
        </w:rPr>
        <w:t xml:space="preserve"> związanym </w:t>
      </w:r>
      <w:r w:rsidRPr="00AB3947">
        <w:rPr>
          <w:rFonts w:ascii="Arial" w:hAnsi="Arial" w:cs="Arial"/>
          <w:sz w:val="20"/>
          <w:szCs w:val="20"/>
        </w:rPr>
        <w:t xml:space="preserve">z </w:t>
      </w:r>
      <w:r>
        <w:rPr>
          <w:rFonts w:ascii="Arial" w:hAnsi="Arial" w:cs="Arial"/>
          <w:sz w:val="20"/>
          <w:szCs w:val="20"/>
        </w:rPr>
        <w:t>prowadzeniem postępowania</w:t>
      </w:r>
      <w:r w:rsidRPr="00AB3947">
        <w:rPr>
          <w:rFonts w:ascii="Arial" w:hAnsi="Arial" w:cs="Arial"/>
          <w:sz w:val="20"/>
          <w:szCs w:val="20"/>
        </w:rPr>
        <w:t xml:space="preserve"> o udzielenie zamówienia publicznego</w:t>
      </w:r>
      <w:r>
        <w:rPr>
          <w:rFonts w:ascii="Arial" w:hAnsi="Arial" w:cs="Arial"/>
          <w:sz w:val="20"/>
          <w:szCs w:val="20"/>
        </w:rPr>
        <w:t xml:space="preserve">, zawarciem umowy i jej realizacją, </w:t>
      </w:r>
      <w:r w:rsidRPr="00AB3947">
        <w:rPr>
          <w:rFonts w:ascii="Arial" w:hAnsi="Arial" w:cs="Arial"/>
          <w:sz w:val="20"/>
          <w:szCs w:val="20"/>
        </w:rPr>
        <w:t>dochodzeniem ewentualnych roszczeń</w:t>
      </w:r>
      <w:r w:rsidRPr="00AB3947">
        <w:rPr>
          <w:rFonts w:ascii="Arial" w:hAnsi="Arial" w:cs="Arial"/>
          <w:bCs/>
          <w:sz w:val="20"/>
          <w:szCs w:val="20"/>
        </w:rPr>
        <w:t>,</w:t>
      </w:r>
      <w:r>
        <w:rPr>
          <w:rFonts w:ascii="Arial" w:hAnsi="Arial" w:cs="Arial"/>
          <w:bCs/>
          <w:sz w:val="20"/>
          <w:szCs w:val="20"/>
        </w:rPr>
        <w:t xml:space="preserve"> podstawą prawną ich przetwarzania jest obowiązek prawny stosowania sformalizowanych procedur udzielania zamówień publicznych po stronie Zamawiającego </w:t>
      </w:r>
    </w:p>
    <w:p w14:paraId="08D06E34" w14:textId="77777777" w:rsidR="00AB0A37" w:rsidRPr="00221F48" w:rsidRDefault="00B8161F">
      <w:pPr>
        <w:pStyle w:val="Akapitzlist"/>
        <w:numPr>
          <w:ilvl w:val="0"/>
          <w:numId w:val="28"/>
        </w:numPr>
        <w:tabs>
          <w:tab w:val="clear" w:pos="720"/>
          <w:tab w:val="num" w:pos="426"/>
        </w:tabs>
        <w:spacing w:after="120" w:line="240" w:lineRule="auto"/>
        <w:ind w:left="425" w:hanging="425"/>
        <w:contextualSpacing w:val="0"/>
        <w:jc w:val="both"/>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D</w:t>
      </w:r>
      <w:r w:rsidR="00AB0A37" w:rsidRPr="00221F48">
        <w:rPr>
          <w:rFonts w:ascii="Arial" w:eastAsia="Times New Roman" w:hAnsi="Arial" w:cs="Arial"/>
          <w:color w:val="000000"/>
          <w:sz w:val="20"/>
          <w:szCs w:val="20"/>
          <w:lang w:eastAsia="pl-PL"/>
        </w:rPr>
        <w:t>ane osobowe przechowywane będą przez okres ustalony przepisami prawa, w  tym do upływu przedawnienia roszczeń.</w:t>
      </w:r>
    </w:p>
    <w:p w14:paraId="3F20824E" w14:textId="77777777" w:rsidR="00AB0A37" w:rsidRPr="00B8161F" w:rsidRDefault="00AB0A37">
      <w:pPr>
        <w:pStyle w:val="Akapitzlist"/>
        <w:numPr>
          <w:ilvl w:val="0"/>
          <w:numId w:val="28"/>
        </w:numPr>
        <w:tabs>
          <w:tab w:val="clear" w:pos="720"/>
          <w:tab w:val="num" w:pos="426"/>
        </w:tabs>
        <w:spacing w:after="120" w:line="240" w:lineRule="auto"/>
        <w:ind w:left="425" w:hanging="425"/>
        <w:contextualSpacing w:val="0"/>
        <w:jc w:val="both"/>
        <w:rPr>
          <w:rFonts w:ascii="Arial" w:eastAsia="Times New Roman" w:hAnsi="Arial" w:cs="Arial"/>
          <w:color w:val="000000"/>
          <w:sz w:val="20"/>
          <w:szCs w:val="20"/>
          <w:lang w:eastAsia="pl-PL"/>
        </w:rPr>
      </w:pPr>
      <w:r w:rsidRPr="00221F48">
        <w:rPr>
          <w:rFonts w:ascii="Arial" w:eastAsia="Times New Roman" w:hAnsi="Arial" w:cs="Arial"/>
          <w:sz w:val="20"/>
          <w:szCs w:val="20"/>
          <w:lang w:eastAsia="pl-PL"/>
        </w:rPr>
        <w:t>Odbiorcami danych osobowych będą wszelkie podmioty powiązane</w:t>
      </w:r>
      <w:r w:rsidR="00B8161F">
        <w:rPr>
          <w:rFonts w:ascii="Arial" w:eastAsia="Times New Roman" w:hAnsi="Arial" w:cs="Arial"/>
          <w:sz w:val="20"/>
          <w:szCs w:val="20"/>
          <w:lang w:eastAsia="pl-PL"/>
        </w:rPr>
        <w:t xml:space="preserve"> </w:t>
      </w:r>
      <w:r w:rsidRPr="00221F48">
        <w:rPr>
          <w:rFonts w:ascii="Arial" w:eastAsia="Times New Roman" w:hAnsi="Arial" w:cs="Arial"/>
          <w:sz w:val="20"/>
          <w:szCs w:val="20"/>
          <w:lang w:eastAsia="pl-PL"/>
        </w:rPr>
        <w:t xml:space="preserve">z Powiatowym Urzędem Pracy </w:t>
      </w:r>
      <w:r w:rsidR="00B8161F">
        <w:rPr>
          <w:rFonts w:ascii="Arial" w:eastAsia="Times New Roman" w:hAnsi="Arial" w:cs="Arial"/>
          <w:sz w:val="20"/>
          <w:szCs w:val="20"/>
          <w:lang w:eastAsia="pl-PL"/>
        </w:rPr>
        <w:br/>
      </w:r>
      <w:r w:rsidRPr="00221F48">
        <w:rPr>
          <w:rFonts w:ascii="Arial" w:eastAsia="Times New Roman" w:hAnsi="Arial" w:cs="Arial"/>
          <w:sz w:val="20"/>
          <w:szCs w:val="20"/>
          <w:lang w:eastAsia="pl-PL"/>
        </w:rPr>
        <w:t xml:space="preserve">w Grudziądzu oraz firmy wspierające obsługę informatyczną administratora. </w:t>
      </w:r>
    </w:p>
    <w:p w14:paraId="5D33B3C4" w14:textId="77777777" w:rsidR="00B8161F" w:rsidRPr="00B8161F" w:rsidRDefault="00B8161F">
      <w:pPr>
        <w:pStyle w:val="Akapitzlist"/>
        <w:numPr>
          <w:ilvl w:val="0"/>
          <w:numId w:val="28"/>
        </w:numPr>
        <w:tabs>
          <w:tab w:val="clear" w:pos="720"/>
          <w:tab w:val="num" w:pos="426"/>
        </w:tabs>
        <w:spacing w:after="120" w:line="276" w:lineRule="auto"/>
        <w:ind w:left="425" w:hanging="425"/>
        <w:contextualSpacing w:val="0"/>
        <w:jc w:val="both"/>
        <w:rPr>
          <w:rFonts w:ascii="Arial" w:hAnsi="Arial" w:cs="Arial"/>
          <w:sz w:val="20"/>
          <w:szCs w:val="20"/>
        </w:rPr>
      </w:pPr>
      <w:r>
        <w:rPr>
          <w:rFonts w:ascii="Arial" w:hAnsi="Arial" w:cs="Arial"/>
          <w:sz w:val="20"/>
          <w:szCs w:val="20"/>
        </w:rPr>
        <w:t>O</w:t>
      </w:r>
      <w:r w:rsidRPr="00B8161F">
        <w:rPr>
          <w:rFonts w:ascii="Arial" w:hAnsi="Arial" w:cs="Arial"/>
          <w:sz w:val="20"/>
          <w:szCs w:val="20"/>
        </w:rPr>
        <w:t>bowiązek podania danych osobowych bezpośrednio Państwa dotyczących jest</w:t>
      </w:r>
      <w:r w:rsidRPr="00AB3947">
        <w:rPr>
          <w:rFonts w:ascii="Arial" w:hAnsi="Arial" w:cs="Arial"/>
          <w:sz w:val="20"/>
          <w:szCs w:val="20"/>
        </w:rPr>
        <w:t xml:space="preserve"> wymogiem ustawowym określonym w przepisach ustawy </w:t>
      </w:r>
      <w:proofErr w:type="spellStart"/>
      <w:r w:rsidRPr="00AB3947">
        <w:rPr>
          <w:rFonts w:ascii="Arial" w:hAnsi="Arial" w:cs="Arial"/>
          <w:sz w:val="20"/>
          <w:szCs w:val="20"/>
        </w:rPr>
        <w:t>p.z.p</w:t>
      </w:r>
      <w:proofErr w:type="spellEnd"/>
      <w:r w:rsidRPr="00AB3947">
        <w:rPr>
          <w:rFonts w:ascii="Arial" w:hAnsi="Arial" w:cs="Arial"/>
          <w:sz w:val="20"/>
          <w:szCs w:val="20"/>
        </w:rPr>
        <w:t xml:space="preserve">., związanym z udziałem w postępowaniu </w:t>
      </w:r>
      <w:r>
        <w:rPr>
          <w:rFonts w:ascii="Arial" w:hAnsi="Arial" w:cs="Arial"/>
          <w:sz w:val="20"/>
          <w:szCs w:val="20"/>
        </w:rPr>
        <w:br/>
      </w:r>
      <w:r w:rsidRPr="00AB3947">
        <w:rPr>
          <w:rFonts w:ascii="Arial" w:hAnsi="Arial" w:cs="Arial"/>
          <w:sz w:val="20"/>
          <w:szCs w:val="20"/>
        </w:rPr>
        <w:t xml:space="preserve">o udzielenie zamówienia publicznego; konsekwencje niepodania określonych danych wynikają </w:t>
      </w:r>
      <w:r>
        <w:rPr>
          <w:rFonts w:ascii="Arial" w:hAnsi="Arial" w:cs="Arial"/>
          <w:sz w:val="20"/>
          <w:szCs w:val="20"/>
        </w:rPr>
        <w:br/>
      </w:r>
      <w:r w:rsidRPr="00AB3947">
        <w:rPr>
          <w:rFonts w:ascii="Arial" w:hAnsi="Arial" w:cs="Arial"/>
          <w:sz w:val="20"/>
          <w:szCs w:val="20"/>
        </w:rPr>
        <w:t xml:space="preserve">z ustawy </w:t>
      </w:r>
      <w:proofErr w:type="spellStart"/>
      <w:r w:rsidRPr="00AB3947">
        <w:rPr>
          <w:rFonts w:ascii="Arial" w:hAnsi="Arial" w:cs="Arial"/>
          <w:sz w:val="20"/>
          <w:szCs w:val="20"/>
        </w:rPr>
        <w:t>p.z.p</w:t>
      </w:r>
      <w:proofErr w:type="spellEnd"/>
      <w:r w:rsidRPr="00AB3947">
        <w:rPr>
          <w:rFonts w:ascii="Arial" w:hAnsi="Arial" w:cs="Arial"/>
          <w:sz w:val="20"/>
          <w:szCs w:val="20"/>
        </w:rPr>
        <w:t xml:space="preserve">. m.in. dotyczą uniemożliwienia przeprowadzenia postępowania z udziałem podmiotu, </w:t>
      </w:r>
      <w:r w:rsidRPr="00FA5841">
        <w:rPr>
          <w:rFonts w:ascii="Arial" w:hAnsi="Arial" w:cs="Arial"/>
          <w:sz w:val="20"/>
          <w:szCs w:val="20"/>
        </w:rPr>
        <w:t xml:space="preserve">który nie dopełnił wymagań o których mowa lub niemożliwością zawarcia z nim umowy z przyczyn leżących po jego stronie;  </w:t>
      </w:r>
    </w:p>
    <w:p w14:paraId="23844058" w14:textId="416A4200" w:rsidR="00AB0A37" w:rsidRPr="00221F48" w:rsidRDefault="00AB0A37">
      <w:pPr>
        <w:numPr>
          <w:ilvl w:val="0"/>
          <w:numId w:val="28"/>
        </w:numPr>
        <w:tabs>
          <w:tab w:val="clear" w:pos="720"/>
          <w:tab w:val="num" w:pos="426"/>
        </w:tabs>
        <w:spacing w:after="120" w:line="240" w:lineRule="auto"/>
        <w:ind w:left="425" w:hanging="425"/>
        <w:jc w:val="both"/>
        <w:rPr>
          <w:rFonts w:ascii="Arial" w:eastAsia="Times New Roman" w:hAnsi="Arial" w:cs="Arial"/>
          <w:sz w:val="20"/>
          <w:szCs w:val="20"/>
          <w:lang w:eastAsia="pl-PL"/>
        </w:rPr>
      </w:pPr>
      <w:r w:rsidRPr="00221F48">
        <w:rPr>
          <w:rFonts w:ascii="Arial" w:eastAsia="Times New Roman" w:hAnsi="Arial" w:cs="Arial"/>
          <w:sz w:val="20"/>
          <w:szCs w:val="20"/>
          <w:lang w:eastAsia="pl-PL"/>
        </w:rPr>
        <w:t>Posiada Pani/Pan prawo dostępu do treści</w:t>
      </w:r>
      <w:r w:rsidR="002850A0">
        <w:rPr>
          <w:rFonts w:ascii="Arial" w:eastAsia="Times New Roman" w:hAnsi="Arial" w:cs="Arial"/>
          <w:sz w:val="20"/>
          <w:szCs w:val="20"/>
          <w:lang w:eastAsia="pl-PL"/>
        </w:rPr>
        <w:t xml:space="preserve"> swoich danych osobowych, prawo </w:t>
      </w:r>
      <w:r w:rsidRPr="00221F48">
        <w:rPr>
          <w:rFonts w:ascii="Arial" w:eastAsia="Times New Roman" w:hAnsi="Arial" w:cs="Arial"/>
          <w:sz w:val="20"/>
          <w:szCs w:val="20"/>
          <w:lang w:eastAsia="pl-PL"/>
        </w:rPr>
        <w:t>do ich sprostowania (poprawiania), usunięcia lub og</w:t>
      </w:r>
      <w:r w:rsidR="002850A0">
        <w:rPr>
          <w:rFonts w:ascii="Arial" w:eastAsia="Times New Roman" w:hAnsi="Arial" w:cs="Arial"/>
          <w:sz w:val="20"/>
          <w:szCs w:val="20"/>
          <w:lang w:eastAsia="pl-PL"/>
        </w:rPr>
        <w:t xml:space="preserve">raniczenia przetwarzania, prawo </w:t>
      </w:r>
      <w:r w:rsidRPr="00221F48">
        <w:rPr>
          <w:rFonts w:ascii="Arial" w:eastAsia="Times New Roman" w:hAnsi="Arial" w:cs="Arial"/>
          <w:sz w:val="20"/>
          <w:szCs w:val="20"/>
          <w:lang w:eastAsia="pl-PL"/>
        </w:rPr>
        <w:t>do wniesienia sprzeciwu wobec przetwarzania, a także prawo do przenoszenia danych.</w:t>
      </w:r>
    </w:p>
    <w:p w14:paraId="23A53727" w14:textId="4429AE46" w:rsidR="00AB0A37" w:rsidRPr="00221F48" w:rsidRDefault="00AB0A37">
      <w:pPr>
        <w:numPr>
          <w:ilvl w:val="0"/>
          <w:numId w:val="28"/>
        </w:numPr>
        <w:tabs>
          <w:tab w:val="clear" w:pos="720"/>
          <w:tab w:val="num" w:pos="426"/>
        </w:tabs>
        <w:spacing w:after="120" w:line="240" w:lineRule="auto"/>
        <w:ind w:left="426" w:hanging="426"/>
        <w:jc w:val="both"/>
        <w:rPr>
          <w:rFonts w:ascii="Arial" w:eastAsia="Times New Roman" w:hAnsi="Arial" w:cs="Arial"/>
          <w:sz w:val="20"/>
          <w:szCs w:val="20"/>
          <w:lang w:eastAsia="pl-PL"/>
        </w:rPr>
      </w:pPr>
      <w:r w:rsidRPr="00221F48">
        <w:rPr>
          <w:rFonts w:ascii="Arial" w:eastAsia="Times New Roman" w:hAnsi="Arial" w:cs="Arial"/>
          <w:sz w:val="20"/>
          <w:szCs w:val="20"/>
          <w:lang w:eastAsia="pl-PL"/>
        </w:rPr>
        <w:t>Ma Pani/Pan prawo wniesienia skargi do organu n</w:t>
      </w:r>
      <w:r w:rsidR="00C81EFD">
        <w:rPr>
          <w:rFonts w:ascii="Arial" w:eastAsia="Times New Roman" w:hAnsi="Arial" w:cs="Arial"/>
          <w:sz w:val="20"/>
          <w:szCs w:val="20"/>
          <w:lang w:eastAsia="pl-PL"/>
        </w:rPr>
        <w:t xml:space="preserve">adzorczego, gdy uzna Pani/Pan, </w:t>
      </w:r>
      <w:r w:rsidRPr="00221F48">
        <w:rPr>
          <w:rFonts w:ascii="Arial" w:eastAsia="Times New Roman" w:hAnsi="Arial" w:cs="Arial"/>
          <w:sz w:val="20"/>
          <w:szCs w:val="20"/>
          <w:lang w:eastAsia="pl-PL"/>
        </w:rPr>
        <w:t>iż przetwarzanie danych osobowych narusza przepisy powszechnie obowiązującego prawa.</w:t>
      </w:r>
    </w:p>
    <w:p w14:paraId="14419C14" w14:textId="0BC71B9D" w:rsidR="00AB0A37" w:rsidRDefault="00AB0A37">
      <w:pPr>
        <w:numPr>
          <w:ilvl w:val="0"/>
          <w:numId w:val="28"/>
        </w:numPr>
        <w:tabs>
          <w:tab w:val="clear" w:pos="720"/>
          <w:tab w:val="num" w:pos="426"/>
        </w:tabs>
        <w:spacing w:after="120" w:line="240" w:lineRule="auto"/>
        <w:ind w:left="426" w:hanging="426"/>
        <w:jc w:val="both"/>
        <w:rPr>
          <w:rFonts w:ascii="Arial" w:eastAsia="Times New Roman" w:hAnsi="Arial" w:cs="Arial"/>
          <w:sz w:val="20"/>
          <w:szCs w:val="20"/>
          <w:lang w:eastAsia="pl-PL"/>
        </w:rPr>
      </w:pPr>
      <w:r w:rsidRPr="00221F48">
        <w:rPr>
          <w:rFonts w:ascii="Arial" w:eastAsia="Times New Roman" w:hAnsi="Arial" w:cs="Arial"/>
          <w:sz w:val="20"/>
          <w:szCs w:val="20"/>
          <w:lang w:eastAsia="pl-PL"/>
        </w:rPr>
        <w:t xml:space="preserve">Pani/Pana dane nie będą przetwarzane w sposób </w:t>
      </w:r>
      <w:r w:rsidR="002850A0">
        <w:rPr>
          <w:rFonts w:ascii="Arial" w:eastAsia="Times New Roman" w:hAnsi="Arial" w:cs="Arial"/>
          <w:sz w:val="20"/>
          <w:szCs w:val="20"/>
          <w:lang w:eastAsia="pl-PL"/>
        </w:rPr>
        <w:t xml:space="preserve">zautomatyzowany, w tym również </w:t>
      </w:r>
      <w:r w:rsidRPr="00221F48">
        <w:rPr>
          <w:rFonts w:ascii="Arial" w:eastAsia="Times New Roman" w:hAnsi="Arial" w:cs="Arial"/>
          <w:sz w:val="20"/>
          <w:szCs w:val="20"/>
          <w:lang w:eastAsia="pl-PL"/>
        </w:rPr>
        <w:t>w formie profilowania.</w:t>
      </w:r>
    </w:p>
    <w:p w14:paraId="340D54A1" w14:textId="4E0744DF" w:rsidR="00BF674F" w:rsidRPr="00F4728F" w:rsidRDefault="00BF674F">
      <w:pPr>
        <w:numPr>
          <w:ilvl w:val="0"/>
          <w:numId w:val="28"/>
        </w:numPr>
        <w:tabs>
          <w:tab w:val="clear" w:pos="720"/>
          <w:tab w:val="num" w:pos="426"/>
        </w:tabs>
        <w:spacing w:after="120" w:line="240" w:lineRule="auto"/>
        <w:ind w:left="426" w:hanging="426"/>
        <w:jc w:val="both"/>
        <w:rPr>
          <w:rFonts w:ascii="Arial" w:eastAsia="Times New Roman" w:hAnsi="Arial" w:cs="Arial"/>
          <w:sz w:val="20"/>
          <w:szCs w:val="20"/>
          <w:lang w:eastAsia="pl-PL"/>
        </w:rPr>
      </w:pPr>
      <w:r w:rsidRPr="006462EB">
        <w:rPr>
          <w:rFonts w:ascii="Arial" w:hAnsi="Arial" w:cs="Arial"/>
          <w:sz w:val="20"/>
          <w:szCs w:val="20"/>
        </w:rPr>
        <w:t>Zamawiający wskazuje, że Wykonawca jest zobowiązany do realizacji obow</w:t>
      </w:r>
      <w:r w:rsidR="009702EF" w:rsidRPr="006462EB">
        <w:rPr>
          <w:rFonts w:ascii="Arial" w:hAnsi="Arial" w:cs="Arial"/>
          <w:sz w:val="20"/>
          <w:szCs w:val="20"/>
        </w:rPr>
        <w:t>iązku informacyjnego wynikającego</w:t>
      </w:r>
      <w:r w:rsidRPr="006462EB">
        <w:rPr>
          <w:rFonts w:ascii="Arial" w:hAnsi="Arial" w:cs="Arial"/>
          <w:sz w:val="20"/>
          <w:szCs w:val="20"/>
        </w:rPr>
        <w:t xml:space="preserve"> z </w:t>
      </w:r>
      <w:r w:rsidR="009702EF" w:rsidRPr="006462EB">
        <w:rPr>
          <w:rFonts w:ascii="Arial" w:hAnsi="Arial" w:cs="Arial"/>
          <w:sz w:val="20"/>
          <w:szCs w:val="20"/>
        </w:rPr>
        <w:t xml:space="preserve">art. 13 lub / i </w:t>
      </w:r>
      <w:r w:rsidRPr="006462EB">
        <w:rPr>
          <w:rFonts w:ascii="Arial" w:hAnsi="Arial" w:cs="Arial"/>
          <w:sz w:val="20"/>
          <w:szCs w:val="20"/>
        </w:rPr>
        <w:t>art. 14 RODO</w:t>
      </w:r>
      <w:r w:rsidRPr="00B8161F">
        <w:rPr>
          <w:rFonts w:ascii="Arial" w:hAnsi="Arial" w:cs="Arial"/>
          <w:sz w:val="20"/>
          <w:szCs w:val="20"/>
        </w:rPr>
        <w:t xml:space="preserve"> względem osób fizycznych, których dane przekazuje Zamawiającemu w związku z prowadzonym postępowaniem i których dane Zamawiający </w:t>
      </w:r>
      <w:r w:rsidRPr="00B8161F">
        <w:rPr>
          <w:rFonts w:ascii="Arial" w:hAnsi="Arial" w:cs="Arial"/>
          <w:sz w:val="20"/>
          <w:szCs w:val="20"/>
          <w:u w:val="single"/>
        </w:rPr>
        <w:t>pośrednio</w:t>
      </w:r>
      <w:r w:rsidRPr="00B8161F">
        <w:rPr>
          <w:rFonts w:ascii="Arial" w:hAnsi="Arial" w:cs="Arial"/>
          <w:sz w:val="20"/>
          <w:szCs w:val="20"/>
        </w:rPr>
        <w:t xml:space="preserve"> pozyskał / pozyska od Wykonawcy biorącego udział w postępowaniu, chyba że ma zastosowanie co najmniej jedno z </w:t>
      </w:r>
      <w:proofErr w:type="spellStart"/>
      <w:r w:rsidRPr="00B8161F">
        <w:rPr>
          <w:rFonts w:ascii="Arial" w:hAnsi="Arial" w:cs="Arial"/>
          <w:sz w:val="20"/>
          <w:szCs w:val="20"/>
        </w:rPr>
        <w:t>wyłączeń</w:t>
      </w:r>
      <w:proofErr w:type="spellEnd"/>
      <w:r w:rsidRPr="00B8161F">
        <w:rPr>
          <w:rFonts w:ascii="Arial" w:hAnsi="Arial" w:cs="Arial"/>
          <w:sz w:val="20"/>
          <w:szCs w:val="20"/>
        </w:rPr>
        <w:t>, o których mowa w art. 14 ust. 5 RODO.</w:t>
      </w:r>
    </w:p>
    <w:p w14:paraId="07EA019F" w14:textId="60EF0AF2" w:rsidR="00F4728F" w:rsidRDefault="00F4728F" w:rsidP="00F4728F">
      <w:pPr>
        <w:spacing w:after="120" w:line="240" w:lineRule="auto"/>
        <w:ind w:left="426"/>
        <w:jc w:val="both"/>
        <w:rPr>
          <w:rFonts w:ascii="Arial" w:eastAsia="Times New Roman" w:hAnsi="Arial" w:cs="Arial"/>
          <w:sz w:val="20"/>
          <w:szCs w:val="20"/>
          <w:lang w:eastAsia="pl-PL"/>
        </w:rPr>
      </w:pPr>
    </w:p>
    <w:p w14:paraId="4D83BF4E" w14:textId="31909BDB" w:rsidR="00146384" w:rsidRDefault="00146384" w:rsidP="00F4728F">
      <w:pPr>
        <w:spacing w:after="120" w:line="240" w:lineRule="auto"/>
        <w:ind w:left="426"/>
        <w:jc w:val="both"/>
        <w:rPr>
          <w:rFonts w:ascii="Arial" w:eastAsia="Times New Roman" w:hAnsi="Arial" w:cs="Arial"/>
          <w:sz w:val="20"/>
          <w:szCs w:val="20"/>
          <w:lang w:eastAsia="pl-PL"/>
        </w:rPr>
      </w:pPr>
    </w:p>
    <w:p w14:paraId="382C6701" w14:textId="77777777" w:rsidR="00146384" w:rsidRPr="00B8161F" w:rsidRDefault="00146384" w:rsidP="00F4728F">
      <w:pPr>
        <w:spacing w:after="120" w:line="240" w:lineRule="auto"/>
        <w:ind w:left="426"/>
        <w:jc w:val="both"/>
        <w:rPr>
          <w:rFonts w:ascii="Arial" w:eastAsia="Times New Roman" w:hAnsi="Arial" w:cs="Arial"/>
          <w:sz w:val="20"/>
          <w:szCs w:val="20"/>
          <w:lang w:eastAsia="pl-PL"/>
        </w:rPr>
      </w:pPr>
    </w:p>
    <w:p w14:paraId="085146BF" w14:textId="77777777" w:rsidR="00902B91" w:rsidRDefault="00902B91" w:rsidP="00AB4410">
      <w:pPr>
        <w:shd w:val="clear" w:color="auto" w:fill="E7E6E6" w:themeFill="background2"/>
        <w:spacing w:after="0"/>
        <w:rPr>
          <w:rFonts w:ascii="Arial" w:hAnsi="Arial" w:cs="Arial"/>
          <w:b/>
        </w:rPr>
      </w:pPr>
      <w:r>
        <w:rPr>
          <w:rFonts w:ascii="Arial" w:hAnsi="Arial" w:cs="Arial"/>
          <w:b/>
        </w:rPr>
        <w:t>Załączniki</w:t>
      </w:r>
      <w:r w:rsidR="00AB4410">
        <w:rPr>
          <w:rFonts w:ascii="Arial" w:hAnsi="Arial" w:cs="Arial"/>
          <w:b/>
        </w:rPr>
        <w:t>:</w:t>
      </w:r>
    </w:p>
    <w:p w14:paraId="3113BE51" w14:textId="77777777" w:rsidR="00902B91" w:rsidRPr="00AA1C36" w:rsidRDefault="00902B91">
      <w:pPr>
        <w:rPr>
          <w:rFonts w:ascii="Arial" w:hAnsi="Arial" w:cs="Arial"/>
          <w:sz w:val="6"/>
          <w:szCs w:val="6"/>
        </w:rPr>
      </w:pPr>
    </w:p>
    <w:tbl>
      <w:tblPr>
        <w:tblStyle w:val="Tabela-Siatka"/>
        <w:tblW w:w="949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7655"/>
      </w:tblGrid>
      <w:tr w:rsidR="003B015E" w:rsidRPr="003B015E" w14:paraId="1C410106" w14:textId="77777777" w:rsidTr="005E7017">
        <w:tc>
          <w:tcPr>
            <w:tcW w:w="1843" w:type="dxa"/>
          </w:tcPr>
          <w:p w14:paraId="21866271" w14:textId="77777777" w:rsidR="004C167E" w:rsidRPr="003B015E" w:rsidRDefault="004C167E" w:rsidP="004C167E">
            <w:pPr>
              <w:spacing w:line="360" w:lineRule="auto"/>
              <w:rPr>
                <w:rFonts w:ascii="Arial" w:hAnsi="Arial" w:cs="Arial"/>
                <w:b/>
                <w:sz w:val="19"/>
                <w:szCs w:val="19"/>
              </w:rPr>
            </w:pPr>
            <w:r w:rsidRPr="003B015E">
              <w:rPr>
                <w:rFonts w:ascii="Arial" w:hAnsi="Arial" w:cs="Arial"/>
                <w:b/>
                <w:sz w:val="19"/>
                <w:szCs w:val="19"/>
              </w:rPr>
              <w:t>Załącznik Nr 1A:</w:t>
            </w:r>
          </w:p>
          <w:p w14:paraId="5D78F45A" w14:textId="6A16AA05" w:rsidR="004C167E" w:rsidRPr="003B015E" w:rsidRDefault="004C167E" w:rsidP="004C167E">
            <w:pPr>
              <w:spacing w:line="360" w:lineRule="auto"/>
              <w:rPr>
                <w:rFonts w:ascii="Arial" w:hAnsi="Arial" w:cs="Arial"/>
                <w:b/>
                <w:sz w:val="19"/>
                <w:szCs w:val="19"/>
              </w:rPr>
            </w:pPr>
            <w:r w:rsidRPr="003B015E">
              <w:rPr>
                <w:rFonts w:ascii="Arial" w:hAnsi="Arial" w:cs="Arial"/>
                <w:b/>
                <w:sz w:val="19"/>
                <w:szCs w:val="19"/>
              </w:rPr>
              <w:t>Załącznik Nr 1B:</w:t>
            </w:r>
          </w:p>
        </w:tc>
        <w:tc>
          <w:tcPr>
            <w:tcW w:w="7655" w:type="dxa"/>
          </w:tcPr>
          <w:p w14:paraId="3201A97C" w14:textId="77777777" w:rsidR="004C167E" w:rsidRPr="003B015E" w:rsidRDefault="004C167E" w:rsidP="004C167E">
            <w:pPr>
              <w:spacing w:line="360" w:lineRule="auto"/>
              <w:rPr>
                <w:rFonts w:ascii="Arial" w:hAnsi="Arial" w:cs="Arial"/>
                <w:b/>
                <w:sz w:val="19"/>
                <w:szCs w:val="19"/>
              </w:rPr>
            </w:pPr>
            <w:r w:rsidRPr="003B015E">
              <w:rPr>
                <w:rFonts w:ascii="Arial" w:hAnsi="Arial" w:cs="Arial"/>
                <w:b/>
                <w:sz w:val="19"/>
                <w:szCs w:val="19"/>
              </w:rPr>
              <w:t>Formularzy ofertowy część A</w:t>
            </w:r>
          </w:p>
          <w:p w14:paraId="0443131D" w14:textId="0A53F714" w:rsidR="004C167E" w:rsidRPr="003B015E" w:rsidRDefault="004C167E" w:rsidP="004C167E">
            <w:pPr>
              <w:spacing w:line="360" w:lineRule="auto"/>
              <w:rPr>
                <w:rFonts w:ascii="Arial" w:hAnsi="Arial" w:cs="Arial"/>
                <w:b/>
                <w:sz w:val="19"/>
                <w:szCs w:val="19"/>
              </w:rPr>
            </w:pPr>
            <w:r w:rsidRPr="003B015E">
              <w:rPr>
                <w:rFonts w:ascii="Arial" w:hAnsi="Arial" w:cs="Arial"/>
                <w:b/>
                <w:sz w:val="19"/>
                <w:szCs w:val="19"/>
              </w:rPr>
              <w:t>Formularzy ofertowy część B</w:t>
            </w:r>
          </w:p>
        </w:tc>
      </w:tr>
      <w:tr w:rsidR="003B015E" w:rsidRPr="003B015E" w14:paraId="7983E893" w14:textId="77777777" w:rsidTr="0049190A">
        <w:trPr>
          <w:trHeight w:val="231"/>
        </w:trPr>
        <w:tc>
          <w:tcPr>
            <w:tcW w:w="1843" w:type="dxa"/>
          </w:tcPr>
          <w:p w14:paraId="3F00EEAD" w14:textId="77777777" w:rsidR="004C167E" w:rsidRPr="003B015E" w:rsidRDefault="004C167E" w:rsidP="004C167E">
            <w:pPr>
              <w:spacing w:line="360" w:lineRule="auto"/>
              <w:rPr>
                <w:rFonts w:ascii="Arial" w:hAnsi="Arial" w:cs="Arial"/>
                <w:b/>
                <w:sz w:val="19"/>
                <w:szCs w:val="19"/>
              </w:rPr>
            </w:pPr>
            <w:r w:rsidRPr="003B015E">
              <w:rPr>
                <w:rFonts w:ascii="Arial" w:hAnsi="Arial" w:cs="Arial"/>
                <w:b/>
                <w:sz w:val="19"/>
                <w:szCs w:val="19"/>
              </w:rPr>
              <w:t>Załącznik nr 2:</w:t>
            </w:r>
          </w:p>
          <w:p w14:paraId="36C84CD8" w14:textId="77777777" w:rsidR="004C167E" w:rsidRPr="003B015E" w:rsidRDefault="004C167E" w:rsidP="004C167E">
            <w:pPr>
              <w:spacing w:line="360" w:lineRule="auto"/>
              <w:rPr>
                <w:rFonts w:ascii="Arial" w:hAnsi="Arial" w:cs="Arial"/>
                <w:b/>
                <w:sz w:val="19"/>
                <w:szCs w:val="19"/>
              </w:rPr>
            </w:pPr>
            <w:r w:rsidRPr="003B015E">
              <w:rPr>
                <w:rFonts w:ascii="Arial" w:hAnsi="Arial" w:cs="Arial"/>
                <w:b/>
                <w:sz w:val="19"/>
                <w:szCs w:val="19"/>
              </w:rPr>
              <w:t>Załącznik nr 3:</w:t>
            </w:r>
          </w:p>
          <w:p w14:paraId="7F985EBF" w14:textId="7CE2BCAA" w:rsidR="004C167E" w:rsidRPr="003B015E" w:rsidRDefault="004C167E" w:rsidP="004C167E">
            <w:pPr>
              <w:spacing w:line="360" w:lineRule="auto"/>
              <w:rPr>
                <w:rFonts w:ascii="Arial" w:hAnsi="Arial" w:cs="Arial"/>
                <w:b/>
                <w:sz w:val="19"/>
                <w:szCs w:val="19"/>
              </w:rPr>
            </w:pPr>
            <w:r w:rsidRPr="003B015E">
              <w:rPr>
                <w:rFonts w:ascii="Arial" w:hAnsi="Arial" w:cs="Arial"/>
                <w:b/>
                <w:sz w:val="19"/>
                <w:szCs w:val="19"/>
              </w:rPr>
              <w:t>Załącznik nr 4:</w:t>
            </w:r>
          </w:p>
          <w:p w14:paraId="65C9CFE8" w14:textId="77777777" w:rsidR="004C167E" w:rsidRPr="003B015E" w:rsidRDefault="004C167E" w:rsidP="004C167E">
            <w:pPr>
              <w:spacing w:line="360" w:lineRule="auto"/>
              <w:rPr>
                <w:rFonts w:ascii="Arial" w:hAnsi="Arial" w:cs="Arial"/>
                <w:b/>
                <w:sz w:val="19"/>
                <w:szCs w:val="19"/>
              </w:rPr>
            </w:pPr>
            <w:r w:rsidRPr="003B015E">
              <w:rPr>
                <w:rFonts w:ascii="Arial" w:hAnsi="Arial" w:cs="Arial"/>
                <w:b/>
                <w:sz w:val="19"/>
                <w:szCs w:val="19"/>
              </w:rPr>
              <w:t>Załącznik nr 5:</w:t>
            </w:r>
          </w:p>
          <w:p w14:paraId="04D11395" w14:textId="192A6002" w:rsidR="00300887" w:rsidRPr="003B015E" w:rsidRDefault="00300887" w:rsidP="004C167E">
            <w:pPr>
              <w:spacing w:line="360" w:lineRule="auto"/>
              <w:rPr>
                <w:rFonts w:ascii="Arial" w:hAnsi="Arial" w:cs="Arial"/>
                <w:b/>
                <w:sz w:val="19"/>
                <w:szCs w:val="19"/>
              </w:rPr>
            </w:pPr>
            <w:r w:rsidRPr="003B015E">
              <w:rPr>
                <w:rFonts w:ascii="Arial" w:hAnsi="Arial" w:cs="Arial"/>
                <w:b/>
                <w:sz w:val="19"/>
                <w:szCs w:val="19"/>
              </w:rPr>
              <w:t>Załącznik nr 6:</w:t>
            </w:r>
          </w:p>
        </w:tc>
        <w:tc>
          <w:tcPr>
            <w:tcW w:w="7655" w:type="dxa"/>
          </w:tcPr>
          <w:p w14:paraId="6A5ABDE4" w14:textId="450B35ED" w:rsidR="004C167E" w:rsidRPr="003B015E" w:rsidRDefault="004C167E" w:rsidP="004C167E">
            <w:pPr>
              <w:spacing w:line="360" w:lineRule="auto"/>
              <w:rPr>
                <w:rFonts w:ascii="Arial" w:hAnsi="Arial" w:cs="Arial"/>
                <w:b/>
                <w:sz w:val="19"/>
                <w:szCs w:val="19"/>
              </w:rPr>
            </w:pPr>
            <w:r w:rsidRPr="003B015E">
              <w:rPr>
                <w:rFonts w:ascii="Arial" w:hAnsi="Arial" w:cs="Arial"/>
                <w:b/>
                <w:sz w:val="19"/>
                <w:szCs w:val="19"/>
              </w:rPr>
              <w:t>Oświadczen</w:t>
            </w:r>
            <w:r w:rsidR="00F4728F" w:rsidRPr="003B015E">
              <w:rPr>
                <w:rFonts w:ascii="Arial" w:hAnsi="Arial" w:cs="Arial"/>
                <w:b/>
                <w:sz w:val="19"/>
                <w:szCs w:val="19"/>
              </w:rPr>
              <w:t>ie Wykonawcy o spełnieniu warunków udziału</w:t>
            </w:r>
          </w:p>
          <w:p w14:paraId="2EF35CB7" w14:textId="3550C3C4" w:rsidR="004C167E" w:rsidRPr="003B015E" w:rsidRDefault="004C167E" w:rsidP="004C167E">
            <w:pPr>
              <w:spacing w:line="360" w:lineRule="auto"/>
              <w:rPr>
                <w:rFonts w:ascii="Arial" w:hAnsi="Arial" w:cs="Arial"/>
                <w:b/>
                <w:sz w:val="19"/>
                <w:szCs w:val="19"/>
              </w:rPr>
            </w:pPr>
            <w:r w:rsidRPr="003B015E">
              <w:rPr>
                <w:rFonts w:ascii="Arial" w:hAnsi="Arial" w:cs="Arial"/>
                <w:b/>
                <w:sz w:val="19"/>
                <w:szCs w:val="19"/>
              </w:rPr>
              <w:t>Oświadczenie o braku podstaw do wykluczenia</w:t>
            </w:r>
          </w:p>
          <w:p w14:paraId="06F29EDA" w14:textId="3640080E" w:rsidR="004C167E" w:rsidRPr="003B015E" w:rsidRDefault="004C167E" w:rsidP="004C167E">
            <w:pPr>
              <w:spacing w:line="360" w:lineRule="auto"/>
              <w:rPr>
                <w:rFonts w:ascii="Arial" w:hAnsi="Arial" w:cs="Arial"/>
                <w:b/>
                <w:sz w:val="19"/>
                <w:szCs w:val="19"/>
              </w:rPr>
            </w:pPr>
            <w:r w:rsidRPr="003B015E">
              <w:rPr>
                <w:rFonts w:ascii="Arial" w:hAnsi="Arial" w:cs="Arial"/>
                <w:b/>
                <w:sz w:val="19"/>
                <w:szCs w:val="19"/>
              </w:rPr>
              <w:t>Wykaz dostaw</w:t>
            </w:r>
          </w:p>
          <w:p w14:paraId="3D9B5545" w14:textId="77777777" w:rsidR="004C167E" w:rsidRPr="003B015E" w:rsidRDefault="004C167E" w:rsidP="004C167E">
            <w:pPr>
              <w:spacing w:line="360" w:lineRule="auto"/>
              <w:rPr>
                <w:rFonts w:ascii="Arial" w:hAnsi="Arial" w:cs="Arial"/>
                <w:b/>
                <w:sz w:val="19"/>
                <w:szCs w:val="19"/>
              </w:rPr>
            </w:pPr>
            <w:r w:rsidRPr="003B015E">
              <w:rPr>
                <w:rFonts w:ascii="Arial" w:hAnsi="Arial" w:cs="Arial"/>
                <w:b/>
                <w:sz w:val="19"/>
                <w:szCs w:val="19"/>
              </w:rPr>
              <w:t>Wykaz osób</w:t>
            </w:r>
          </w:p>
          <w:p w14:paraId="63E8EAC8" w14:textId="69E613B3" w:rsidR="004C167E" w:rsidRPr="003B015E" w:rsidRDefault="00300887" w:rsidP="004C167E">
            <w:pPr>
              <w:spacing w:line="360" w:lineRule="auto"/>
              <w:rPr>
                <w:rFonts w:ascii="Arial" w:hAnsi="Arial" w:cs="Arial"/>
                <w:b/>
                <w:sz w:val="19"/>
                <w:szCs w:val="19"/>
              </w:rPr>
            </w:pPr>
            <w:r w:rsidRPr="003B015E">
              <w:rPr>
                <w:rFonts w:ascii="Arial" w:hAnsi="Arial" w:cs="Arial"/>
                <w:b/>
                <w:sz w:val="19"/>
                <w:szCs w:val="19"/>
              </w:rPr>
              <w:t>Dot. Grupy Kapitałowej</w:t>
            </w:r>
          </w:p>
        </w:tc>
      </w:tr>
      <w:tr w:rsidR="003B015E" w:rsidRPr="003B015E" w14:paraId="405A502A" w14:textId="77777777" w:rsidTr="005E7017">
        <w:trPr>
          <w:trHeight w:val="287"/>
        </w:trPr>
        <w:tc>
          <w:tcPr>
            <w:tcW w:w="1843" w:type="dxa"/>
          </w:tcPr>
          <w:p w14:paraId="3C07DB04" w14:textId="1A9F7FBA" w:rsidR="004C167E" w:rsidRPr="003B015E" w:rsidRDefault="004C167E" w:rsidP="004C167E">
            <w:pPr>
              <w:spacing w:line="360" w:lineRule="auto"/>
              <w:rPr>
                <w:rFonts w:ascii="Arial" w:hAnsi="Arial" w:cs="Arial"/>
                <w:b/>
                <w:sz w:val="19"/>
                <w:szCs w:val="19"/>
              </w:rPr>
            </w:pPr>
            <w:r w:rsidRPr="003B015E">
              <w:rPr>
                <w:rFonts w:ascii="Arial" w:hAnsi="Arial" w:cs="Arial"/>
                <w:b/>
                <w:sz w:val="19"/>
                <w:szCs w:val="19"/>
              </w:rPr>
              <w:t>Załącznik nr 7A:</w:t>
            </w:r>
          </w:p>
          <w:p w14:paraId="547E3B26" w14:textId="7698F01C" w:rsidR="004C167E" w:rsidRPr="003B015E" w:rsidRDefault="004C167E" w:rsidP="004C167E">
            <w:pPr>
              <w:spacing w:line="360" w:lineRule="auto"/>
              <w:rPr>
                <w:rFonts w:ascii="Arial" w:hAnsi="Arial" w:cs="Arial"/>
                <w:b/>
                <w:sz w:val="19"/>
                <w:szCs w:val="19"/>
              </w:rPr>
            </w:pPr>
            <w:r w:rsidRPr="003B015E">
              <w:rPr>
                <w:rFonts w:ascii="Arial" w:hAnsi="Arial" w:cs="Arial"/>
                <w:b/>
                <w:sz w:val="19"/>
                <w:szCs w:val="19"/>
              </w:rPr>
              <w:t>Załącznik nr 7B:</w:t>
            </w:r>
          </w:p>
        </w:tc>
        <w:tc>
          <w:tcPr>
            <w:tcW w:w="7655" w:type="dxa"/>
          </w:tcPr>
          <w:p w14:paraId="0A4719B6" w14:textId="645E4CE6" w:rsidR="004C167E" w:rsidRPr="003B015E" w:rsidRDefault="004C167E" w:rsidP="004C167E">
            <w:pPr>
              <w:spacing w:line="360" w:lineRule="auto"/>
              <w:rPr>
                <w:rFonts w:ascii="Arial" w:hAnsi="Arial" w:cs="Arial"/>
                <w:b/>
                <w:sz w:val="19"/>
                <w:szCs w:val="19"/>
              </w:rPr>
            </w:pPr>
            <w:r w:rsidRPr="003B015E">
              <w:rPr>
                <w:rFonts w:ascii="Arial" w:hAnsi="Arial" w:cs="Arial"/>
                <w:b/>
                <w:sz w:val="19"/>
                <w:szCs w:val="19"/>
              </w:rPr>
              <w:t>Wzór umowy część A</w:t>
            </w:r>
          </w:p>
          <w:p w14:paraId="09B00271" w14:textId="58BEA60E" w:rsidR="004C167E" w:rsidRPr="003B015E" w:rsidRDefault="004C167E" w:rsidP="004C167E">
            <w:pPr>
              <w:spacing w:line="360" w:lineRule="auto"/>
              <w:rPr>
                <w:rFonts w:ascii="Arial" w:hAnsi="Arial" w:cs="Arial"/>
                <w:b/>
                <w:sz w:val="19"/>
                <w:szCs w:val="19"/>
              </w:rPr>
            </w:pPr>
            <w:r w:rsidRPr="003B015E">
              <w:rPr>
                <w:rFonts w:ascii="Arial" w:hAnsi="Arial" w:cs="Arial"/>
                <w:b/>
                <w:sz w:val="19"/>
                <w:szCs w:val="19"/>
              </w:rPr>
              <w:t>Wzór umowy część B</w:t>
            </w:r>
          </w:p>
        </w:tc>
      </w:tr>
    </w:tbl>
    <w:p w14:paraId="7ED6A060" w14:textId="5B65E10A" w:rsidR="00011019" w:rsidRPr="003B015E" w:rsidRDefault="00300887" w:rsidP="00011019">
      <w:pPr>
        <w:spacing w:after="0" w:line="360" w:lineRule="auto"/>
      </w:pPr>
      <w:r w:rsidRPr="003B015E">
        <w:rPr>
          <w:rFonts w:ascii="Arial" w:hAnsi="Arial" w:cs="Arial"/>
          <w:b/>
          <w:sz w:val="19"/>
          <w:szCs w:val="19"/>
        </w:rPr>
        <w:t xml:space="preserve">  </w:t>
      </w:r>
      <w:r w:rsidR="00011019" w:rsidRPr="003B015E">
        <w:rPr>
          <w:rFonts w:ascii="Arial" w:hAnsi="Arial" w:cs="Arial"/>
          <w:b/>
          <w:sz w:val="19"/>
          <w:szCs w:val="19"/>
        </w:rPr>
        <w:t xml:space="preserve">Załącznik nr </w:t>
      </w:r>
      <w:r w:rsidRPr="003B015E">
        <w:rPr>
          <w:rFonts w:ascii="Arial" w:hAnsi="Arial" w:cs="Arial"/>
          <w:b/>
          <w:sz w:val="19"/>
          <w:szCs w:val="19"/>
        </w:rPr>
        <w:t>8</w:t>
      </w:r>
      <w:r w:rsidR="00011019" w:rsidRPr="003B015E">
        <w:rPr>
          <w:rFonts w:ascii="Arial" w:hAnsi="Arial" w:cs="Arial"/>
          <w:b/>
          <w:sz w:val="19"/>
          <w:szCs w:val="19"/>
        </w:rPr>
        <w:t>:        Druk – Oświadczenie o braku podstaw do wykluczenia (art. 7)</w:t>
      </w:r>
    </w:p>
    <w:p w14:paraId="7DD83B80" w14:textId="77777777" w:rsidR="008D5301" w:rsidRDefault="008D5301" w:rsidP="008D5301">
      <w:pPr>
        <w:spacing w:after="0" w:line="240" w:lineRule="auto"/>
        <w:ind w:firstLine="6521"/>
        <w:rPr>
          <w:rFonts w:ascii="Calibri" w:hAnsi="Calibri" w:cs="Calibri"/>
          <w:b/>
          <w:bCs/>
        </w:rPr>
      </w:pPr>
    </w:p>
    <w:p w14:paraId="32586747" w14:textId="77777777" w:rsidR="008D5301" w:rsidRDefault="008D5301" w:rsidP="008D5301">
      <w:pPr>
        <w:spacing w:after="0" w:line="240" w:lineRule="auto"/>
        <w:ind w:firstLine="6521"/>
        <w:rPr>
          <w:rFonts w:ascii="Calibri" w:hAnsi="Calibri" w:cs="Calibri"/>
          <w:b/>
          <w:bCs/>
        </w:rPr>
      </w:pPr>
    </w:p>
    <w:p w14:paraId="1416DBDF" w14:textId="77777777" w:rsidR="008D5301" w:rsidRDefault="008D5301" w:rsidP="008D5301">
      <w:pPr>
        <w:spacing w:after="0" w:line="240" w:lineRule="auto"/>
        <w:ind w:firstLine="6521"/>
        <w:rPr>
          <w:rFonts w:ascii="Calibri" w:hAnsi="Calibri" w:cs="Calibri"/>
          <w:b/>
          <w:bCs/>
        </w:rPr>
      </w:pPr>
    </w:p>
    <w:p w14:paraId="5EA79E10" w14:textId="77777777" w:rsidR="008D5301" w:rsidRDefault="008D5301" w:rsidP="008D5301">
      <w:pPr>
        <w:spacing w:after="0" w:line="240" w:lineRule="auto"/>
        <w:ind w:firstLine="6521"/>
        <w:rPr>
          <w:rFonts w:ascii="Calibri" w:hAnsi="Calibri" w:cs="Calibri"/>
          <w:b/>
          <w:bCs/>
        </w:rPr>
      </w:pPr>
    </w:p>
    <w:p w14:paraId="0AE36D20" w14:textId="77777777" w:rsidR="00011019" w:rsidRPr="004D2356" w:rsidRDefault="00011019" w:rsidP="00462BAA"/>
    <w:sectPr w:rsidR="00011019" w:rsidRPr="004D2356" w:rsidSect="004D2356">
      <w:footerReference w:type="default" r:id="rId34"/>
      <w:pgSz w:w="11906" w:h="16838"/>
      <w:pgMar w:top="851" w:right="849" w:bottom="851" w:left="1701" w:header="284" w:footer="3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F7E54" w14:textId="77777777" w:rsidR="00795B17" w:rsidRDefault="00795B17" w:rsidP="004D2356">
      <w:pPr>
        <w:spacing w:after="0" w:line="240" w:lineRule="auto"/>
      </w:pPr>
      <w:r>
        <w:separator/>
      </w:r>
    </w:p>
  </w:endnote>
  <w:endnote w:type="continuationSeparator" w:id="0">
    <w:p w14:paraId="1635224F" w14:textId="77777777" w:rsidR="00795B17" w:rsidRDefault="00795B17" w:rsidP="004D23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BoldMT">
    <w:altName w:val="Arial"/>
    <w:panose1 w:val="00000000000000000000"/>
    <w:charset w:val="EE"/>
    <w:family w:val="auto"/>
    <w:notTrueType/>
    <w:pitch w:val="default"/>
    <w:sig w:usb0="00000005" w:usb1="00000000" w:usb2="00000000" w:usb3="00000000" w:csb0="00000002" w:csb1="00000000"/>
  </w:font>
  <w:font w:name="ArialMT">
    <w:altName w:val="Arial"/>
    <w:panose1 w:val="00000000000000000000"/>
    <w:charset w:val="EE"/>
    <w:family w:val="auto"/>
    <w:notTrueType/>
    <w:pitch w:val="default"/>
    <w:sig w:usb0="00000005" w:usb1="00000000" w:usb2="00000000" w:usb3="00000000" w:csb0="00000002" w:csb1="00000000"/>
  </w:font>
  <w:font w:name="Arial-ItalicMT">
    <w:altName w:val="Arial"/>
    <w:panose1 w:val="00000000000000000000"/>
    <w:charset w:val="EE"/>
    <w:family w:val="auto"/>
    <w:notTrueType/>
    <w:pitch w:val="default"/>
    <w:sig w:usb0="00000005" w:usb1="00000000" w:usb2="00000000" w:usb3="00000000" w:csb0="00000002" w:csb1="00000000"/>
  </w:font>
  <w:font w:name="TimesNewRoman">
    <w:altName w:val="MS Gothic"/>
    <w:panose1 w:val="00000000000000000000"/>
    <w:charset w:val="EE"/>
    <w:family w:val="roman"/>
    <w:notTrueType/>
    <w:pitch w:val="default"/>
    <w:sig w:usb0="00000007" w:usb1="08070000" w:usb2="00000010" w:usb3="00000000" w:csb0="0002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8"/>
        <w:szCs w:val="18"/>
      </w:rPr>
      <w:id w:val="-478153684"/>
      <w:docPartObj>
        <w:docPartGallery w:val="Page Numbers (Bottom of Page)"/>
        <w:docPartUnique/>
      </w:docPartObj>
    </w:sdtPr>
    <w:sdtContent>
      <w:sdt>
        <w:sdtPr>
          <w:rPr>
            <w:rFonts w:ascii="Arial" w:hAnsi="Arial" w:cs="Arial"/>
            <w:sz w:val="18"/>
            <w:szCs w:val="18"/>
          </w:rPr>
          <w:id w:val="-1769616900"/>
          <w:docPartObj>
            <w:docPartGallery w:val="Page Numbers (Top of Page)"/>
            <w:docPartUnique/>
          </w:docPartObj>
        </w:sdtPr>
        <w:sdtContent>
          <w:p w14:paraId="57253414" w14:textId="2A30447C" w:rsidR="00343ACF" w:rsidRPr="004D2356" w:rsidRDefault="00343ACF" w:rsidP="00AB3947">
            <w:pPr>
              <w:pStyle w:val="Stopka"/>
              <w:tabs>
                <w:tab w:val="clear" w:pos="9072"/>
              </w:tabs>
              <w:ind w:right="-283"/>
              <w:rPr>
                <w:rFonts w:ascii="Arial" w:hAnsi="Arial" w:cs="Arial"/>
                <w:sz w:val="18"/>
                <w:szCs w:val="18"/>
              </w:rPr>
            </w:pPr>
            <w:r w:rsidRPr="001B125E">
              <w:rPr>
                <w:rFonts w:ascii="Arial" w:hAnsi="Arial" w:cs="Arial"/>
                <w:b/>
                <w:sz w:val="18"/>
                <w:szCs w:val="18"/>
              </w:rPr>
              <w:t>SYGNATURA POSTĘPOWANIA: NOK.27</w:t>
            </w:r>
            <w:r>
              <w:rPr>
                <w:rFonts w:ascii="Arial" w:hAnsi="Arial" w:cs="Arial"/>
                <w:b/>
                <w:sz w:val="18"/>
                <w:szCs w:val="18"/>
              </w:rPr>
              <w:t>2.17</w:t>
            </w:r>
            <w:r w:rsidRPr="001B125E">
              <w:rPr>
                <w:rFonts w:ascii="Arial" w:hAnsi="Arial" w:cs="Arial"/>
                <w:b/>
                <w:sz w:val="18"/>
                <w:szCs w:val="18"/>
              </w:rPr>
              <w:t>.202</w:t>
            </w:r>
            <w:r>
              <w:rPr>
                <w:rFonts w:ascii="Arial" w:hAnsi="Arial" w:cs="Arial"/>
                <w:noProof/>
                <w:sz w:val="18"/>
                <w:szCs w:val="18"/>
                <w:lang w:eastAsia="pl-PL"/>
              </w:rPr>
              <mc:AlternateContent>
                <mc:Choice Requires="wps">
                  <w:drawing>
                    <wp:anchor distT="0" distB="0" distL="114300" distR="114300" simplePos="0" relativeHeight="251657216" behindDoc="0" locked="0" layoutInCell="1" allowOverlap="1" wp14:anchorId="525BD971" wp14:editId="28B1A349">
                      <wp:simplePos x="0" y="0"/>
                      <wp:positionH relativeFrom="column">
                        <wp:posOffset>-128270</wp:posOffset>
                      </wp:positionH>
                      <wp:positionV relativeFrom="paragraph">
                        <wp:posOffset>-23495</wp:posOffset>
                      </wp:positionV>
                      <wp:extent cx="6143625" cy="0"/>
                      <wp:effectExtent l="0" t="0" r="28575" b="19050"/>
                      <wp:wrapNone/>
                      <wp:docPr id="2" name="Łącznik prosty 2"/>
                      <wp:cNvGraphicFramePr/>
                      <a:graphic xmlns:a="http://schemas.openxmlformats.org/drawingml/2006/main">
                        <a:graphicData uri="http://schemas.microsoft.com/office/word/2010/wordprocessingShape">
                          <wps:wsp>
                            <wps:cNvCnPr/>
                            <wps:spPr>
                              <a:xfrm flipV="1">
                                <a:off x="0" y="0"/>
                                <a:ext cx="61436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B03569" id="Łącznik prosty 2"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1pt,-1.85pt" to="473.6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" strokecolor="black [3213]" strokeweight=".5pt">
                      <v:stroke joinstyle="miter"/>
                    </v:line>
                  </w:pict>
                </mc:Fallback>
              </mc:AlternateContent>
            </w:r>
            <w:r>
              <w:rPr>
                <w:rFonts w:ascii="Arial" w:hAnsi="Arial" w:cs="Arial"/>
                <w:b/>
                <w:sz w:val="18"/>
                <w:szCs w:val="18"/>
              </w:rPr>
              <w:t>2</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Pr="004D2356">
              <w:rPr>
                <w:rFonts w:ascii="Arial" w:hAnsi="Arial" w:cs="Arial"/>
                <w:sz w:val="18"/>
                <w:szCs w:val="18"/>
              </w:rPr>
              <w:t xml:space="preserve">Str. </w:t>
            </w:r>
            <w:r w:rsidRPr="004D2356">
              <w:rPr>
                <w:rFonts w:ascii="Arial" w:hAnsi="Arial" w:cs="Arial"/>
                <w:bCs/>
                <w:sz w:val="18"/>
                <w:szCs w:val="18"/>
              </w:rPr>
              <w:fldChar w:fldCharType="begin"/>
            </w:r>
            <w:r w:rsidRPr="004D2356">
              <w:rPr>
                <w:rFonts w:ascii="Arial" w:hAnsi="Arial" w:cs="Arial"/>
                <w:bCs/>
                <w:sz w:val="18"/>
                <w:szCs w:val="18"/>
              </w:rPr>
              <w:instrText>PAGE</w:instrText>
            </w:r>
            <w:r w:rsidRPr="004D2356">
              <w:rPr>
                <w:rFonts w:ascii="Arial" w:hAnsi="Arial" w:cs="Arial"/>
                <w:bCs/>
                <w:sz w:val="18"/>
                <w:szCs w:val="18"/>
              </w:rPr>
              <w:fldChar w:fldCharType="separate"/>
            </w:r>
            <w:r w:rsidR="00166C38">
              <w:rPr>
                <w:rFonts w:ascii="Arial" w:hAnsi="Arial" w:cs="Arial"/>
                <w:bCs/>
                <w:noProof/>
                <w:sz w:val="18"/>
                <w:szCs w:val="18"/>
              </w:rPr>
              <w:t>26</w:t>
            </w:r>
            <w:r w:rsidRPr="004D2356">
              <w:rPr>
                <w:rFonts w:ascii="Arial" w:hAnsi="Arial" w:cs="Arial"/>
                <w:bCs/>
                <w:sz w:val="18"/>
                <w:szCs w:val="18"/>
              </w:rPr>
              <w:fldChar w:fldCharType="end"/>
            </w:r>
            <w:r w:rsidRPr="004D2356">
              <w:rPr>
                <w:rFonts w:ascii="Arial" w:hAnsi="Arial" w:cs="Arial"/>
                <w:sz w:val="18"/>
                <w:szCs w:val="18"/>
              </w:rPr>
              <w:t xml:space="preserve"> / </w:t>
            </w:r>
            <w:r w:rsidRPr="004D2356">
              <w:rPr>
                <w:rFonts w:ascii="Arial" w:hAnsi="Arial" w:cs="Arial"/>
                <w:bCs/>
                <w:sz w:val="18"/>
                <w:szCs w:val="18"/>
              </w:rPr>
              <w:fldChar w:fldCharType="begin"/>
            </w:r>
            <w:r w:rsidRPr="004D2356">
              <w:rPr>
                <w:rFonts w:ascii="Arial" w:hAnsi="Arial" w:cs="Arial"/>
                <w:bCs/>
                <w:sz w:val="18"/>
                <w:szCs w:val="18"/>
              </w:rPr>
              <w:instrText>NUMPAGES</w:instrText>
            </w:r>
            <w:r w:rsidRPr="004D2356">
              <w:rPr>
                <w:rFonts w:ascii="Arial" w:hAnsi="Arial" w:cs="Arial"/>
                <w:bCs/>
                <w:sz w:val="18"/>
                <w:szCs w:val="18"/>
              </w:rPr>
              <w:fldChar w:fldCharType="separate"/>
            </w:r>
            <w:r w:rsidR="00166C38">
              <w:rPr>
                <w:rFonts w:ascii="Arial" w:hAnsi="Arial" w:cs="Arial"/>
                <w:bCs/>
                <w:noProof/>
                <w:sz w:val="18"/>
                <w:szCs w:val="18"/>
              </w:rPr>
              <w:t>35</w:t>
            </w:r>
            <w:r w:rsidRPr="004D2356">
              <w:rPr>
                <w:rFonts w:ascii="Arial" w:hAnsi="Arial" w:cs="Arial"/>
                <w:bCs/>
                <w:sz w:val="18"/>
                <w:szCs w:val="18"/>
              </w:rPr>
              <w:fldChar w:fldCharType="end"/>
            </w:r>
          </w:p>
        </w:sdtContent>
      </w:sdt>
    </w:sdtContent>
  </w:sdt>
  <w:p w14:paraId="494BB8C2" w14:textId="77777777" w:rsidR="00343ACF" w:rsidRPr="001B125E" w:rsidRDefault="00343ACF">
    <w:pPr>
      <w:pStyle w:val="Stopka"/>
      <w:rPr>
        <w:rFonts w:ascii="Arial" w:hAnsi="Arial" w:cs="Arial"/>
      </w:rPr>
    </w:pPr>
    <w:r w:rsidRPr="001B125E">
      <w:rPr>
        <w:rFonts w:ascii="Arial" w:hAnsi="Arial" w:cs="Arial"/>
        <w:b/>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7144A" w14:textId="77777777" w:rsidR="00795B17" w:rsidRDefault="00795B17" w:rsidP="004D2356">
      <w:pPr>
        <w:spacing w:after="0" w:line="240" w:lineRule="auto"/>
      </w:pPr>
      <w:r>
        <w:separator/>
      </w:r>
    </w:p>
  </w:footnote>
  <w:footnote w:type="continuationSeparator" w:id="0">
    <w:p w14:paraId="3684E413" w14:textId="77777777" w:rsidR="00795B17" w:rsidRDefault="00795B17" w:rsidP="004D23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45DEF"/>
    <w:multiLevelType w:val="hybridMultilevel"/>
    <w:tmpl w:val="B992AB5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 w15:restartNumberingAfterBreak="0">
    <w:nsid w:val="02162572"/>
    <w:multiLevelType w:val="multilevel"/>
    <w:tmpl w:val="3A729F10"/>
    <w:lvl w:ilvl="0">
      <w:start w:val="1"/>
      <w:numFmt w:val="bullet"/>
      <w:lvlText w:val=""/>
      <w:lvlJc w:val="left"/>
      <w:pPr>
        <w:ind w:left="360" w:firstLine="0"/>
      </w:pPr>
      <w:rPr>
        <w:rFonts w:ascii="Symbol" w:hAnsi="Symbol" w:hint="default"/>
      </w:rPr>
    </w:lvl>
    <w:lvl w:ilvl="1">
      <w:start w:val="1"/>
      <w:numFmt w:val="lowerLetter"/>
      <w:lvlText w:val="%2."/>
      <w:lvlJc w:val="left"/>
      <w:pPr>
        <w:ind w:left="1080" w:firstLine="0"/>
      </w:pPr>
    </w:lvl>
    <w:lvl w:ilvl="2">
      <w:start w:val="1"/>
      <w:numFmt w:val="lowerRoman"/>
      <w:lvlText w:val="%3."/>
      <w:lvlJc w:val="left"/>
      <w:pPr>
        <w:ind w:left="1980" w:firstLine="0"/>
      </w:pPr>
    </w:lvl>
    <w:lvl w:ilvl="3">
      <w:start w:val="1"/>
      <w:numFmt w:val="decimal"/>
      <w:lvlText w:val="%4."/>
      <w:lvlJc w:val="left"/>
      <w:pPr>
        <w:ind w:left="2520" w:firstLine="0"/>
      </w:pPr>
    </w:lvl>
    <w:lvl w:ilvl="4">
      <w:start w:val="1"/>
      <w:numFmt w:val="lowerLetter"/>
      <w:lvlText w:val="%5."/>
      <w:lvlJc w:val="left"/>
      <w:pPr>
        <w:ind w:left="3240" w:firstLine="0"/>
      </w:pPr>
    </w:lvl>
    <w:lvl w:ilvl="5">
      <w:start w:val="1"/>
      <w:numFmt w:val="lowerRoman"/>
      <w:lvlText w:val="%6."/>
      <w:lvlJc w:val="left"/>
      <w:pPr>
        <w:ind w:left="4140" w:firstLine="0"/>
      </w:pPr>
    </w:lvl>
    <w:lvl w:ilvl="6">
      <w:start w:val="1"/>
      <w:numFmt w:val="decimal"/>
      <w:lvlText w:val="%7."/>
      <w:lvlJc w:val="left"/>
      <w:pPr>
        <w:ind w:left="4680" w:firstLine="0"/>
      </w:pPr>
    </w:lvl>
    <w:lvl w:ilvl="7">
      <w:start w:val="1"/>
      <w:numFmt w:val="lowerLetter"/>
      <w:lvlText w:val="%8."/>
      <w:lvlJc w:val="left"/>
      <w:pPr>
        <w:ind w:left="5400" w:firstLine="0"/>
      </w:pPr>
    </w:lvl>
    <w:lvl w:ilvl="8">
      <w:start w:val="1"/>
      <w:numFmt w:val="lowerRoman"/>
      <w:lvlText w:val="%9."/>
      <w:lvlJc w:val="left"/>
      <w:pPr>
        <w:ind w:left="6300" w:firstLine="0"/>
      </w:pPr>
    </w:lvl>
  </w:abstractNum>
  <w:abstractNum w:abstractNumId="2" w15:restartNumberingAfterBreak="0">
    <w:nsid w:val="02714AE4"/>
    <w:multiLevelType w:val="hybridMultilevel"/>
    <w:tmpl w:val="B01CD99C"/>
    <w:lvl w:ilvl="0" w:tplc="E8FC8A0A">
      <w:start w:val="1"/>
      <w:numFmt w:val="decimal"/>
      <w:lvlText w:val="%1."/>
      <w:lvlJc w:val="left"/>
      <w:pPr>
        <w:tabs>
          <w:tab w:val="num" w:pos="720"/>
        </w:tabs>
        <w:ind w:left="720" w:hanging="432"/>
      </w:pPr>
      <w:rPr>
        <w:rFonts w:hint="default"/>
        <w:b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3767D54"/>
    <w:multiLevelType w:val="hybridMultilevel"/>
    <w:tmpl w:val="DF1833D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5257A7C"/>
    <w:multiLevelType w:val="hybridMultilevel"/>
    <w:tmpl w:val="096E354C"/>
    <w:lvl w:ilvl="0" w:tplc="F41673D4">
      <w:start w:val="1"/>
      <w:numFmt w:val="lowerLetter"/>
      <w:lvlText w:val="%1)"/>
      <w:lvlJc w:val="left"/>
      <w:pPr>
        <w:ind w:left="1440" w:hanging="360"/>
      </w:pPr>
      <w:rPr>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06301C4B"/>
    <w:multiLevelType w:val="hybridMultilevel"/>
    <w:tmpl w:val="50D42CE0"/>
    <w:lvl w:ilvl="0" w:tplc="629A2B74">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6" w15:restartNumberingAfterBreak="0">
    <w:nsid w:val="09891106"/>
    <w:multiLevelType w:val="multilevel"/>
    <w:tmpl w:val="3A729F10"/>
    <w:lvl w:ilvl="0">
      <w:start w:val="1"/>
      <w:numFmt w:val="bullet"/>
      <w:lvlText w:val=""/>
      <w:lvlJc w:val="left"/>
      <w:pPr>
        <w:ind w:left="360" w:firstLine="0"/>
      </w:pPr>
      <w:rPr>
        <w:rFonts w:ascii="Symbol" w:hAnsi="Symbol" w:hint="default"/>
      </w:rPr>
    </w:lvl>
    <w:lvl w:ilvl="1">
      <w:start w:val="1"/>
      <w:numFmt w:val="lowerLetter"/>
      <w:lvlText w:val="%2."/>
      <w:lvlJc w:val="left"/>
      <w:pPr>
        <w:ind w:left="1080" w:firstLine="0"/>
      </w:pPr>
    </w:lvl>
    <w:lvl w:ilvl="2">
      <w:start w:val="1"/>
      <w:numFmt w:val="lowerRoman"/>
      <w:lvlText w:val="%3."/>
      <w:lvlJc w:val="left"/>
      <w:pPr>
        <w:ind w:left="1980" w:firstLine="0"/>
      </w:pPr>
    </w:lvl>
    <w:lvl w:ilvl="3">
      <w:start w:val="1"/>
      <w:numFmt w:val="decimal"/>
      <w:lvlText w:val="%4."/>
      <w:lvlJc w:val="left"/>
      <w:pPr>
        <w:ind w:left="2520" w:firstLine="0"/>
      </w:pPr>
    </w:lvl>
    <w:lvl w:ilvl="4">
      <w:start w:val="1"/>
      <w:numFmt w:val="lowerLetter"/>
      <w:lvlText w:val="%5."/>
      <w:lvlJc w:val="left"/>
      <w:pPr>
        <w:ind w:left="3240" w:firstLine="0"/>
      </w:pPr>
    </w:lvl>
    <w:lvl w:ilvl="5">
      <w:start w:val="1"/>
      <w:numFmt w:val="lowerRoman"/>
      <w:lvlText w:val="%6."/>
      <w:lvlJc w:val="left"/>
      <w:pPr>
        <w:ind w:left="4140" w:firstLine="0"/>
      </w:pPr>
    </w:lvl>
    <w:lvl w:ilvl="6">
      <w:start w:val="1"/>
      <w:numFmt w:val="decimal"/>
      <w:lvlText w:val="%7."/>
      <w:lvlJc w:val="left"/>
      <w:pPr>
        <w:ind w:left="4680" w:firstLine="0"/>
      </w:pPr>
    </w:lvl>
    <w:lvl w:ilvl="7">
      <w:start w:val="1"/>
      <w:numFmt w:val="lowerLetter"/>
      <w:lvlText w:val="%8."/>
      <w:lvlJc w:val="left"/>
      <w:pPr>
        <w:ind w:left="5400" w:firstLine="0"/>
      </w:pPr>
    </w:lvl>
    <w:lvl w:ilvl="8">
      <w:start w:val="1"/>
      <w:numFmt w:val="lowerRoman"/>
      <w:lvlText w:val="%9."/>
      <w:lvlJc w:val="left"/>
      <w:pPr>
        <w:ind w:left="6300" w:firstLine="0"/>
      </w:pPr>
    </w:lvl>
  </w:abstractNum>
  <w:abstractNum w:abstractNumId="7" w15:restartNumberingAfterBreak="0">
    <w:nsid w:val="0B8D5D7C"/>
    <w:multiLevelType w:val="hybridMultilevel"/>
    <w:tmpl w:val="5ED8F570"/>
    <w:lvl w:ilvl="0" w:tplc="6DD86F36">
      <w:start w:val="1"/>
      <w:numFmt w:val="decimal"/>
      <w:lvlText w:val="%1)"/>
      <w:lvlJc w:val="left"/>
      <w:pPr>
        <w:tabs>
          <w:tab w:val="num" w:pos="858"/>
        </w:tabs>
        <w:ind w:left="858" w:hanging="432"/>
      </w:pPr>
      <w:rPr>
        <w:rFonts w:cs="Times New Roman" w:hint="default"/>
        <w:b w:val="0"/>
        <w:i w:val="0"/>
        <w:color w:val="auto"/>
      </w:rPr>
    </w:lvl>
    <w:lvl w:ilvl="1" w:tplc="6868FE1A">
      <w:start w:val="1"/>
      <w:numFmt w:val="decimal"/>
      <w:lvlText w:val="%2."/>
      <w:lvlJc w:val="left"/>
      <w:pPr>
        <w:tabs>
          <w:tab w:val="num" w:pos="1512"/>
        </w:tabs>
        <w:ind w:left="1512" w:hanging="432"/>
      </w:pPr>
      <w:rPr>
        <w:rFonts w:cs="Times New Roman" w:hint="default"/>
        <w:b w:val="0"/>
      </w:rPr>
    </w:lvl>
    <w:lvl w:ilvl="2" w:tplc="53BCAE28">
      <w:start w:val="1"/>
      <w:numFmt w:val="bullet"/>
      <w:lvlText w:val=""/>
      <w:lvlJc w:val="left"/>
      <w:pPr>
        <w:tabs>
          <w:tab w:val="num" w:pos="2340"/>
        </w:tabs>
        <w:ind w:left="2340" w:hanging="360"/>
      </w:pPr>
      <w:rPr>
        <w:rFonts w:ascii="Symbol" w:hAnsi="Symbol" w:hint="default"/>
        <w:color w:val="auto"/>
      </w:rPr>
    </w:lvl>
    <w:lvl w:ilvl="3" w:tplc="DF208256">
      <w:start w:val="1"/>
      <w:numFmt w:val="lowerRoman"/>
      <w:lvlText w:val="%4."/>
      <w:lvlJc w:val="left"/>
      <w:pPr>
        <w:ind w:left="3240" w:hanging="720"/>
      </w:pPr>
      <w:rPr>
        <w:rFonts w:cs="Times New Roman" w:hint="default"/>
        <w:i/>
        <w:color w:val="auto"/>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0BB851E9"/>
    <w:multiLevelType w:val="hybridMultilevel"/>
    <w:tmpl w:val="459AA13C"/>
    <w:lvl w:ilvl="0" w:tplc="FFFFFFFF">
      <w:start w:val="1"/>
      <w:numFmt w:val="decimal"/>
      <w:lvlText w:val="%1."/>
      <w:lvlJc w:val="left"/>
      <w:pPr>
        <w:ind w:left="1829" w:hanging="1545"/>
      </w:pPr>
      <w:rPr>
        <w:rFonts w:hint="default"/>
      </w:rPr>
    </w:lvl>
    <w:lvl w:ilvl="1" w:tplc="FFFFFFFF">
      <w:start w:val="1"/>
      <w:numFmt w:val="lowerLetter"/>
      <w:lvlText w:val="%2."/>
      <w:lvlJc w:val="left"/>
      <w:pPr>
        <w:ind w:left="2549" w:hanging="1545"/>
      </w:pPr>
      <w:rPr>
        <w:rFonts w:hint="default"/>
      </w:rPr>
    </w:lvl>
    <w:lvl w:ilvl="2" w:tplc="FFFFFFFF">
      <w:start w:val="1"/>
      <w:numFmt w:val="lowerRoman"/>
      <w:lvlText w:val="%3."/>
      <w:lvlJc w:val="right"/>
      <w:pPr>
        <w:ind w:left="2084" w:hanging="180"/>
      </w:pPr>
    </w:lvl>
    <w:lvl w:ilvl="3" w:tplc="FFFFFFFF">
      <w:start w:val="1"/>
      <w:numFmt w:val="decimal"/>
      <w:lvlText w:val="%4."/>
      <w:lvlJc w:val="left"/>
      <w:pPr>
        <w:ind w:left="2804" w:hanging="360"/>
      </w:pPr>
    </w:lvl>
    <w:lvl w:ilvl="4" w:tplc="FFFFFFFF">
      <w:start w:val="1"/>
      <w:numFmt w:val="lowerLetter"/>
      <w:lvlText w:val="%5."/>
      <w:lvlJc w:val="left"/>
      <w:pPr>
        <w:ind w:left="3524" w:hanging="360"/>
      </w:pPr>
    </w:lvl>
    <w:lvl w:ilvl="5" w:tplc="FFFFFFFF">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9" w15:restartNumberingAfterBreak="0">
    <w:nsid w:val="0EF46794"/>
    <w:multiLevelType w:val="hybridMultilevel"/>
    <w:tmpl w:val="9D703F40"/>
    <w:lvl w:ilvl="0" w:tplc="CF14E1A2">
      <w:start w:val="3"/>
      <w:numFmt w:val="decimal"/>
      <w:lvlText w:val="%1."/>
      <w:lvlJc w:val="left"/>
      <w:pPr>
        <w:ind w:left="1829" w:hanging="1545"/>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0E31752"/>
    <w:multiLevelType w:val="hybridMultilevel"/>
    <w:tmpl w:val="33E2D9BE"/>
    <w:lvl w:ilvl="0" w:tplc="C61802BC">
      <w:start w:val="1"/>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15:restartNumberingAfterBreak="0">
    <w:nsid w:val="11B90E45"/>
    <w:multiLevelType w:val="hybridMultilevel"/>
    <w:tmpl w:val="A65E0AA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24C2062"/>
    <w:multiLevelType w:val="hybridMultilevel"/>
    <w:tmpl w:val="05D4D014"/>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3" w15:restartNumberingAfterBreak="0">
    <w:nsid w:val="15A4636E"/>
    <w:multiLevelType w:val="hybridMultilevel"/>
    <w:tmpl w:val="5C8CDD7A"/>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4" w15:restartNumberingAfterBreak="0">
    <w:nsid w:val="1ADE6F70"/>
    <w:multiLevelType w:val="hybridMultilevel"/>
    <w:tmpl w:val="2BD4DB92"/>
    <w:lvl w:ilvl="0" w:tplc="FD7654F6">
      <w:start w:val="1"/>
      <w:numFmt w:val="decimal"/>
      <w:lvlText w:val="%1)"/>
      <w:lvlJc w:val="left"/>
      <w:pPr>
        <w:ind w:left="5888" w:hanging="360"/>
      </w:pPr>
      <w:rPr>
        <w:rFonts w:hint="default"/>
        <w:b w:val="0"/>
        <w:bCs w:val="0"/>
        <w:color w:val="auto"/>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5" w15:restartNumberingAfterBreak="0">
    <w:nsid w:val="1B2D30DB"/>
    <w:multiLevelType w:val="hybridMultilevel"/>
    <w:tmpl w:val="09F8C3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1E2763C9"/>
    <w:multiLevelType w:val="hybridMultilevel"/>
    <w:tmpl w:val="996A1FC0"/>
    <w:lvl w:ilvl="0" w:tplc="752EF020">
      <w:start w:val="1"/>
      <w:numFmt w:val="decimal"/>
      <w:lvlText w:val="%1."/>
      <w:lvlJc w:val="left"/>
      <w:pPr>
        <w:tabs>
          <w:tab w:val="num" w:pos="432"/>
        </w:tabs>
        <w:ind w:left="432" w:hanging="432"/>
      </w:pPr>
      <w:rPr>
        <w:rFonts w:hint="default"/>
        <w:b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1EAC5662"/>
    <w:multiLevelType w:val="hybridMultilevel"/>
    <w:tmpl w:val="820EFAA0"/>
    <w:lvl w:ilvl="0" w:tplc="7326E81A">
      <w:start w:val="1"/>
      <w:numFmt w:val="decimal"/>
      <w:lvlText w:val="%1."/>
      <w:lvlJc w:val="left"/>
      <w:pPr>
        <w:ind w:left="720" w:hanging="360"/>
      </w:pPr>
      <w:rPr>
        <w:rFonts w:hint="default"/>
        <w:b/>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FCC0C87"/>
    <w:multiLevelType w:val="hybridMultilevel"/>
    <w:tmpl w:val="56764FF8"/>
    <w:lvl w:ilvl="0" w:tplc="324E615E">
      <w:start w:val="1"/>
      <w:numFmt w:val="decimal"/>
      <w:lvlText w:val="%1."/>
      <w:lvlJc w:val="left"/>
      <w:pPr>
        <w:ind w:left="720" w:hanging="360"/>
      </w:pPr>
      <w:rPr>
        <w:rFonts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0964424"/>
    <w:multiLevelType w:val="hybridMultilevel"/>
    <w:tmpl w:val="6A5A72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0BB64DF"/>
    <w:multiLevelType w:val="hybridMultilevel"/>
    <w:tmpl w:val="3EC6A414"/>
    <w:lvl w:ilvl="0" w:tplc="44D8758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20D837C6"/>
    <w:multiLevelType w:val="hybridMultilevel"/>
    <w:tmpl w:val="CFA8D584"/>
    <w:lvl w:ilvl="0" w:tplc="A282C4C0">
      <w:start w:val="1"/>
      <w:numFmt w:val="lowerLetter"/>
      <w:lvlText w:val="%1."/>
      <w:lvlJc w:val="left"/>
      <w:pPr>
        <w:ind w:left="2549" w:hanging="154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1F27D09"/>
    <w:multiLevelType w:val="hybridMultilevel"/>
    <w:tmpl w:val="1604FFDE"/>
    <w:lvl w:ilvl="0" w:tplc="90A6C0A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23BE5674"/>
    <w:multiLevelType w:val="hybridMultilevel"/>
    <w:tmpl w:val="0542F770"/>
    <w:lvl w:ilvl="0" w:tplc="1ED0996A">
      <w:start w:val="1"/>
      <w:numFmt w:val="bullet"/>
      <w:lvlText w:val=""/>
      <w:lvlJc w:val="left"/>
      <w:pPr>
        <w:ind w:left="1080" w:hanging="360"/>
      </w:pPr>
      <w:rPr>
        <w:rFonts w:ascii="Symbol" w:hAnsi="Symbol"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4" w15:restartNumberingAfterBreak="0">
    <w:nsid w:val="249F16F3"/>
    <w:multiLevelType w:val="hybridMultilevel"/>
    <w:tmpl w:val="7F8E0CFE"/>
    <w:lvl w:ilvl="0" w:tplc="B6A095E4">
      <w:start w:val="1"/>
      <w:numFmt w:val="decimal"/>
      <w:lvlText w:val="%1)"/>
      <w:lvlJc w:val="left"/>
      <w:pPr>
        <w:ind w:left="720" w:hanging="360"/>
      </w:pPr>
      <w:rPr>
        <w:rFonts w:ascii="Arial" w:eastAsiaTheme="minorHAnsi"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7220DD0"/>
    <w:multiLevelType w:val="hybridMultilevel"/>
    <w:tmpl w:val="2CE81054"/>
    <w:lvl w:ilvl="0" w:tplc="3E5CD37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6" w15:restartNumberingAfterBreak="0">
    <w:nsid w:val="29F970E0"/>
    <w:multiLevelType w:val="hybridMultilevel"/>
    <w:tmpl w:val="F112CB98"/>
    <w:lvl w:ilvl="0" w:tplc="FF90CF14">
      <w:start w:val="1"/>
      <w:numFmt w:val="decimal"/>
      <w:lvlText w:val="%1)"/>
      <w:lvlJc w:val="left"/>
      <w:pPr>
        <w:ind w:left="720" w:hanging="360"/>
      </w:pPr>
      <w:rPr>
        <w:rFonts w:hint="default"/>
        <w: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A8E56BF"/>
    <w:multiLevelType w:val="hybridMultilevel"/>
    <w:tmpl w:val="DFC88474"/>
    <w:lvl w:ilvl="0" w:tplc="FC561320">
      <w:start w:val="1"/>
      <w:numFmt w:val="decimal"/>
      <w:lvlText w:val="%1)"/>
      <w:lvlJc w:val="left"/>
      <w:pPr>
        <w:ind w:left="644" w:hanging="360"/>
      </w:pPr>
      <w:rPr>
        <w:rFonts w:hint="default"/>
        <w:b w:val="0"/>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8" w15:restartNumberingAfterBreak="0">
    <w:nsid w:val="2F586F12"/>
    <w:multiLevelType w:val="hybridMultilevel"/>
    <w:tmpl w:val="459AA13C"/>
    <w:lvl w:ilvl="0" w:tplc="FFFFFFFF">
      <w:start w:val="1"/>
      <w:numFmt w:val="decimal"/>
      <w:lvlText w:val="%1."/>
      <w:lvlJc w:val="left"/>
      <w:pPr>
        <w:ind w:left="1829" w:hanging="1545"/>
      </w:pPr>
      <w:rPr>
        <w:rFonts w:hint="default"/>
      </w:rPr>
    </w:lvl>
    <w:lvl w:ilvl="1" w:tplc="FFFFFFFF">
      <w:start w:val="1"/>
      <w:numFmt w:val="lowerLetter"/>
      <w:lvlText w:val="%2."/>
      <w:lvlJc w:val="left"/>
      <w:pPr>
        <w:ind w:left="2549" w:hanging="1545"/>
      </w:pPr>
      <w:rPr>
        <w:rFonts w:hint="default"/>
      </w:rPr>
    </w:lvl>
    <w:lvl w:ilvl="2" w:tplc="FFFFFFFF">
      <w:start w:val="1"/>
      <w:numFmt w:val="lowerRoman"/>
      <w:lvlText w:val="%3."/>
      <w:lvlJc w:val="right"/>
      <w:pPr>
        <w:ind w:left="2084" w:hanging="180"/>
      </w:pPr>
    </w:lvl>
    <w:lvl w:ilvl="3" w:tplc="FFFFFFFF">
      <w:start w:val="1"/>
      <w:numFmt w:val="decimal"/>
      <w:lvlText w:val="%4."/>
      <w:lvlJc w:val="left"/>
      <w:pPr>
        <w:ind w:left="2804" w:hanging="360"/>
      </w:pPr>
    </w:lvl>
    <w:lvl w:ilvl="4" w:tplc="FFFFFFFF">
      <w:start w:val="1"/>
      <w:numFmt w:val="lowerLetter"/>
      <w:lvlText w:val="%5."/>
      <w:lvlJc w:val="left"/>
      <w:pPr>
        <w:ind w:left="3524" w:hanging="360"/>
      </w:pPr>
    </w:lvl>
    <w:lvl w:ilvl="5" w:tplc="FFFFFFFF">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9" w15:restartNumberingAfterBreak="0">
    <w:nsid w:val="32343414"/>
    <w:multiLevelType w:val="hybridMultilevel"/>
    <w:tmpl w:val="27122E8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2A80184"/>
    <w:multiLevelType w:val="hybridMultilevel"/>
    <w:tmpl w:val="611613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33102C09"/>
    <w:multiLevelType w:val="hybridMultilevel"/>
    <w:tmpl w:val="0BF86C5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2" w15:restartNumberingAfterBreak="0">
    <w:nsid w:val="3323064C"/>
    <w:multiLevelType w:val="hybridMultilevel"/>
    <w:tmpl w:val="5E2E5EC4"/>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3" w15:restartNumberingAfterBreak="0">
    <w:nsid w:val="378F386E"/>
    <w:multiLevelType w:val="hybridMultilevel"/>
    <w:tmpl w:val="3EF8160A"/>
    <w:lvl w:ilvl="0" w:tplc="BD8048E4">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9E53D1D"/>
    <w:multiLevelType w:val="hybridMultilevel"/>
    <w:tmpl w:val="A2F0714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5" w15:restartNumberingAfterBreak="0">
    <w:nsid w:val="3C8A3342"/>
    <w:multiLevelType w:val="hybridMultilevel"/>
    <w:tmpl w:val="2026C776"/>
    <w:lvl w:ilvl="0" w:tplc="FFFFFFFF">
      <w:start w:val="1"/>
      <w:numFmt w:val="decimal"/>
      <w:lvlText w:val="%1."/>
      <w:lvlJc w:val="left"/>
      <w:pPr>
        <w:ind w:left="720" w:hanging="360"/>
      </w:pPr>
      <w:rPr>
        <w:rFonts w:hint="default"/>
        <w:b/>
        <w:color w:val="auto"/>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40A00039"/>
    <w:multiLevelType w:val="hybridMultilevel"/>
    <w:tmpl w:val="7752ED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0EA0345"/>
    <w:multiLevelType w:val="hybridMultilevel"/>
    <w:tmpl w:val="3E9C731C"/>
    <w:lvl w:ilvl="0" w:tplc="04150003">
      <w:start w:val="1"/>
      <w:numFmt w:val="bullet"/>
      <w:lvlText w:val="o"/>
      <w:lvlJc w:val="left"/>
      <w:pPr>
        <w:ind w:left="1068" w:hanging="360"/>
      </w:pPr>
      <w:rPr>
        <w:rFonts w:ascii="Courier New" w:hAnsi="Courier New" w:cs="Courier New"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8" w15:restartNumberingAfterBreak="0">
    <w:nsid w:val="43E9792C"/>
    <w:multiLevelType w:val="hybridMultilevel"/>
    <w:tmpl w:val="9A949D4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9" w15:restartNumberingAfterBreak="0">
    <w:nsid w:val="457A28CD"/>
    <w:multiLevelType w:val="hybridMultilevel"/>
    <w:tmpl w:val="B0EA8EA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0" w15:restartNumberingAfterBreak="0">
    <w:nsid w:val="459810BB"/>
    <w:multiLevelType w:val="hybridMultilevel"/>
    <w:tmpl w:val="1C1A757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1" w15:restartNumberingAfterBreak="0">
    <w:nsid w:val="47110F51"/>
    <w:multiLevelType w:val="hybridMultilevel"/>
    <w:tmpl w:val="A3D6D3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47B10AF5"/>
    <w:multiLevelType w:val="hybridMultilevel"/>
    <w:tmpl w:val="C6C620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4AEE48EF"/>
    <w:multiLevelType w:val="multilevel"/>
    <w:tmpl w:val="623E7ED2"/>
    <w:lvl w:ilvl="0">
      <w:start w:val="1"/>
      <w:numFmt w:val="lowerLetter"/>
      <w:lvlText w:val="%1)"/>
      <w:lvlJc w:val="left"/>
      <w:pPr>
        <w:ind w:left="360" w:firstLine="0"/>
      </w:pPr>
    </w:lvl>
    <w:lvl w:ilvl="1">
      <w:start w:val="1"/>
      <w:numFmt w:val="lowerLetter"/>
      <w:lvlText w:val="%2."/>
      <w:lvlJc w:val="left"/>
      <w:pPr>
        <w:ind w:left="1080" w:firstLine="0"/>
      </w:pPr>
    </w:lvl>
    <w:lvl w:ilvl="2">
      <w:start w:val="1"/>
      <w:numFmt w:val="lowerRoman"/>
      <w:lvlText w:val="%3."/>
      <w:lvlJc w:val="left"/>
      <w:pPr>
        <w:ind w:left="1980" w:firstLine="0"/>
      </w:pPr>
    </w:lvl>
    <w:lvl w:ilvl="3">
      <w:start w:val="1"/>
      <w:numFmt w:val="decimal"/>
      <w:lvlText w:val="%4."/>
      <w:lvlJc w:val="left"/>
      <w:pPr>
        <w:ind w:left="2520" w:firstLine="0"/>
      </w:pPr>
    </w:lvl>
    <w:lvl w:ilvl="4">
      <w:start w:val="1"/>
      <w:numFmt w:val="lowerLetter"/>
      <w:lvlText w:val="%5."/>
      <w:lvlJc w:val="left"/>
      <w:pPr>
        <w:ind w:left="3240" w:firstLine="0"/>
      </w:pPr>
    </w:lvl>
    <w:lvl w:ilvl="5">
      <w:start w:val="1"/>
      <w:numFmt w:val="lowerRoman"/>
      <w:lvlText w:val="%6."/>
      <w:lvlJc w:val="left"/>
      <w:pPr>
        <w:ind w:left="4140" w:firstLine="0"/>
      </w:pPr>
    </w:lvl>
    <w:lvl w:ilvl="6">
      <w:start w:val="1"/>
      <w:numFmt w:val="decimal"/>
      <w:lvlText w:val="%7."/>
      <w:lvlJc w:val="left"/>
      <w:pPr>
        <w:ind w:left="4680" w:firstLine="0"/>
      </w:pPr>
    </w:lvl>
    <w:lvl w:ilvl="7">
      <w:start w:val="1"/>
      <w:numFmt w:val="lowerLetter"/>
      <w:lvlText w:val="%8."/>
      <w:lvlJc w:val="left"/>
      <w:pPr>
        <w:ind w:left="5400" w:firstLine="0"/>
      </w:pPr>
    </w:lvl>
    <w:lvl w:ilvl="8">
      <w:start w:val="1"/>
      <w:numFmt w:val="lowerRoman"/>
      <w:lvlText w:val="%9."/>
      <w:lvlJc w:val="left"/>
      <w:pPr>
        <w:ind w:left="6300" w:firstLine="0"/>
      </w:pPr>
    </w:lvl>
  </w:abstractNum>
  <w:abstractNum w:abstractNumId="44" w15:restartNumberingAfterBreak="0">
    <w:nsid w:val="4C010A87"/>
    <w:multiLevelType w:val="hybridMultilevel"/>
    <w:tmpl w:val="05DC2D78"/>
    <w:lvl w:ilvl="0" w:tplc="6E5654A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4C495F09"/>
    <w:multiLevelType w:val="hybridMultilevel"/>
    <w:tmpl w:val="533697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4C8C4D62"/>
    <w:multiLevelType w:val="hybridMultilevel"/>
    <w:tmpl w:val="CCB844EE"/>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47" w15:restartNumberingAfterBreak="0">
    <w:nsid w:val="4CEB1CCD"/>
    <w:multiLevelType w:val="hybridMultilevel"/>
    <w:tmpl w:val="44225440"/>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48" w15:restartNumberingAfterBreak="0">
    <w:nsid w:val="4D63057A"/>
    <w:multiLevelType w:val="hybridMultilevel"/>
    <w:tmpl w:val="0F129AD0"/>
    <w:lvl w:ilvl="0" w:tplc="8D32470E">
      <w:start w:val="1"/>
      <w:numFmt w:val="decimal"/>
      <w:lvlText w:val="%1."/>
      <w:lvlJc w:val="left"/>
      <w:pPr>
        <w:tabs>
          <w:tab w:val="num" w:pos="720"/>
        </w:tabs>
        <w:ind w:left="720" w:hanging="432"/>
      </w:pPr>
      <w:rPr>
        <w:rFonts w:ascii="Arial" w:hAnsi="Arial" w:cs="Arial" w:hint="default"/>
        <w:b w:val="0"/>
        <w:i w:val="0"/>
        <w:sz w:val="20"/>
        <w:szCs w:val="20"/>
      </w:rPr>
    </w:lvl>
    <w:lvl w:ilvl="1" w:tplc="1F1826F8">
      <w:start w:val="1"/>
      <w:numFmt w:val="bullet"/>
      <w:lvlText w:val="-"/>
      <w:lvlJc w:val="left"/>
      <w:pPr>
        <w:tabs>
          <w:tab w:val="num" w:pos="1440"/>
        </w:tabs>
        <w:ind w:left="1440" w:hanging="360"/>
      </w:pPr>
      <w:rPr>
        <w:rFonts w:ascii="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4E136550"/>
    <w:multiLevelType w:val="hybridMultilevel"/>
    <w:tmpl w:val="01CEB3A6"/>
    <w:lvl w:ilvl="0" w:tplc="6E5654A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4EBD6BF0"/>
    <w:multiLevelType w:val="hybridMultilevel"/>
    <w:tmpl w:val="ABA2D9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4F745F5A"/>
    <w:multiLevelType w:val="hybridMultilevel"/>
    <w:tmpl w:val="85B26CB2"/>
    <w:lvl w:ilvl="0" w:tplc="F780723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50841CF4"/>
    <w:multiLevelType w:val="multilevel"/>
    <w:tmpl w:val="F384CAA4"/>
    <w:lvl w:ilvl="0">
      <w:start w:val="1"/>
      <w:numFmt w:val="lowerLetter"/>
      <w:lvlText w:val="%1)"/>
      <w:lvlJc w:val="left"/>
      <w:pPr>
        <w:ind w:left="360" w:firstLine="0"/>
      </w:pPr>
    </w:lvl>
    <w:lvl w:ilvl="1">
      <w:start w:val="1"/>
      <w:numFmt w:val="lowerLetter"/>
      <w:lvlText w:val="%2."/>
      <w:lvlJc w:val="left"/>
      <w:pPr>
        <w:ind w:left="1080" w:firstLine="0"/>
      </w:pPr>
    </w:lvl>
    <w:lvl w:ilvl="2">
      <w:start w:val="1"/>
      <w:numFmt w:val="lowerRoman"/>
      <w:lvlText w:val="%3."/>
      <w:lvlJc w:val="left"/>
      <w:pPr>
        <w:ind w:left="1980" w:firstLine="0"/>
      </w:pPr>
    </w:lvl>
    <w:lvl w:ilvl="3">
      <w:start w:val="1"/>
      <w:numFmt w:val="decimal"/>
      <w:lvlText w:val="%4."/>
      <w:lvlJc w:val="left"/>
      <w:pPr>
        <w:ind w:left="2520" w:firstLine="0"/>
      </w:pPr>
    </w:lvl>
    <w:lvl w:ilvl="4">
      <w:start w:val="1"/>
      <w:numFmt w:val="lowerLetter"/>
      <w:lvlText w:val="%5."/>
      <w:lvlJc w:val="left"/>
      <w:pPr>
        <w:ind w:left="3240" w:firstLine="0"/>
      </w:pPr>
    </w:lvl>
    <w:lvl w:ilvl="5">
      <w:start w:val="1"/>
      <w:numFmt w:val="lowerRoman"/>
      <w:lvlText w:val="%6."/>
      <w:lvlJc w:val="left"/>
      <w:pPr>
        <w:ind w:left="4140" w:firstLine="0"/>
      </w:pPr>
    </w:lvl>
    <w:lvl w:ilvl="6">
      <w:start w:val="1"/>
      <w:numFmt w:val="decimal"/>
      <w:lvlText w:val="%7."/>
      <w:lvlJc w:val="left"/>
      <w:pPr>
        <w:ind w:left="4680" w:firstLine="0"/>
      </w:pPr>
    </w:lvl>
    <w:lvl w:ilvl="7">
      <w:start w:val="1"/>
      <w:numFmt w:val="lowerLetter"/>
      <w:lvlText w:val="%8."/>
      <w:lvlJc w:val="left"/>
      <w:pPr>
        <w:ind w:left="5400" w:firstLine="0"/>
      </w:pPr>
    </w:lvl>
    <w:lvl w:ilvl="8">
      <w:start w:val="1"/>
      <w:numFmt w:val="lowerRoman"/>
      <w:lvlText w:val="%9."/>
      <w:lvlJc w:val="left"/>
      <w:pPr>
        <w:ind w:left="6300" w:firstLine="0"/>
      </w:pPr>
    </w:lvl>
  </w:abstractNum>
  <w:abstractNum w:abstractNumId="53" w15:restartNumberingAfterBreak="0">
    <w:nsid w:val="509F3100"/>
    <w:multiLevelType w:val="hybridMultilevel"/>
    <w:tmpl w:val="F3106848"/>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54" w15:restartNumberingAfterBreak="0">
    <w:nsid w:val="50C4425C"/>
    <w:multiLevelType w:val="hybridMultilevel"/>
    <w:tmpl w:val="86A295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3302F97"/>
    <w:multiLevelType w:val="hybridMultilevel"/>
    <w:tmpl w:val="891208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57A23959"/>
    <w:multiLevelType w:val="hybridMultilevel"/>
    <w:tmpl w:val="526A2A58"/>
    <w:lvl w:ilvl="0" w:tplc="6E5654A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57A63EC9"/>
    <w:multiLevelType w:val="hybridMultilevel"/>
    <w:tmpl w:val="459AA13C"/>
    <w:lvl w:ilvl="0" w:tplc="867E0356">
      <w:start w:val="1"/>
      <w:numFmt w:val="decimal"/>
      <w:lvlText w:val="%1."/>
      <w:lvlJc w:val="left"/>
      <w:pPr>
        <w:ind w:left="1829" w:hanging="1545"/>
      </w:pPr>
      <w:rPr>
        <w:rFonts w:hint="default"/>
      </w:rPr>
    </w:lvl>
    <w:lvl w:ilvl="1" w:tplc="A282C4C0">
      <w:start w:val="1"/>
      <w:numFmt w:val="lowerLetter"/>
      <w:lvlText w:val="%2."/>
      <w:lvlJc w:val="left"/>
      <w:pPr>
        <w:ind w:left="2549" w:hanging="1545"/>
      </w:pPr>
      <w:rPr>
        <w:rFonts w:hint="default"/>
      </w:r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8" w15:restartNumberingAfterBreak="0">
    <w:nsid w:val="580B6423"/>
    <w:multiLevelType w:val="hybridMultilevel"/>
    <w:tmpl w:val="714853F0"/>
    <w:lvl w:ilvl="0" w:tplc="03704F3C">
      <w:start w:val="1"/>
      <w:numFmt w:val="decimal"/>
      <w:lvlText w:val="%1)"/>
      <w:lvlJc w:val="left"/>
      <w:pPr>
        <w:ind w:left="5888" w:hanging="360"/>
      </w:pPr>
      <w:rPr>
        <w:rFonts w:hint="default"/>
        <w:b w:val="0"/>
        <w:b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9" w15:restartNumberingAfterBreak="0">
    <w:nsid w:val="59985376"/>
    <w:multiLevelType w:val="hybridMultilevel"/>
    <w:tmpl w:val="C7801E60"/>
    <w:lvl w:ilvl="0" w:tplc="930814FC">
      <w:start w:val="1"/>
      <w:numFmt w:val="decimal"/>
      <w:lvlText w:val="%1)"/>
      <w:lvlJc w:val="left"/>
      <w:pPr>
        <w:ind w:left="720" w:hanging="360"/>
      </w:pPr>
      <w:rPr>
        <w:rFonts w:cs="Times New Roman" w:hint="default"/>
        <w:b w:val="0"/>
        <w:color w:val="auto"/>
        <w:u w:val="none"/>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0" w15:restartNumberingAfterBreak="0">
    <w:nsid w:val="5A814284"/>
    <w:multiLevelType w:val="hybridMultilevel"/>
    <w:tmpl w:val="9A564C9A"/>
    <w:lvl w:ilvl="0" w:tplc="069ABC70">
      <w:start w:val="1"/>
      <w:numFmt w:val="decimal"/>
      <w:lvlText w:val="%1)"/>
      <w:lvlJc w:val="left"/>
      <w:pPr>
        <w:ind w:left="720" w:hanging="360"/>
      </w:pPr>
      <w:rPr>
        <w:rFonts w:ascii="Arial" w:eastAsiaTheme="minorHAnsi" w:hAnsi="Arial" w:cs="Arial"/>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B8A7BAE"/>
    <w:multiLevelType w:val="hybridMultilevel"/>
    <w:tmpl w:val="A98623F6"/>
    <w:lvl w:ilvl="0" w:tplc="E74AAFE6">
      <w:start w:val="1"/>
      <w:numFmt w:val="bullet"/>
      <w:lvlText w:val=""/>
      <w:lvlJc w:val="left"/>
      <w:pPr>
        <w:ind w:left="1080" w:hanging="360"/>
      </w:pPr>
      <w:rPr>
        <w:rFonts w:ascii="Symbol" w:hAnsi="Symbol"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2" w15:restartNumberingAfterBreak="0">
    <w:nsid w:val="5C1967EE"/>
    <w:multiLevelType w:val="hybridMultilevel"/>
    <w:tmpl w:val="D354E526"/>
    <w:lvl w:ilvl="0" w:tplc="867E0356">
      <w:start w:val="1"/>
      <w:numFmt w:val="decimal"/>
      <w:lvlText w:val="%1."/>
      <w:lvlJc w:val="left"/>
      <w:pPr>
        <w:ind w:left="2291" w:hanging="1545"/>
      </w:pPr>
      <w:rPr>
        <w:rFonts w:hint="default"/>
      </w:rPr>
    </w:lvl>
    <w:lvl w:ilvl="1" w:tplc="04150019">
      <w:start w:val="1"/>
      <w:numFmt w:val="lowerLetter"/>
      <w:lvlText w:val="%2."/>
      <w:lvlJc w:val="left"/>
      <w:pPr>
        <w:ind w:left="1440" w:hanging="360"/>
      </w:pPr>
    </w:lvl>
    <w:lvl w:ilvl="2" w:tplc="90A6C0AE">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E44151C"/>
    <w:multiLevelType w:val="hybridMultilevel"/>
    <w:tmpl w:val="D90C63DC"/>
    <w:lvl w:ilvl="0" w:tplc="04150001">
      <w:start w:val="1"/>
      <w:numFmt w:val="bullet"/>
      <w:lvlText w:val=""/>
      <w:lvlJc w:val="left"/>
      <w:pPr>
        <w:ind w:left="1068" w:hanging="360"/>
      </w:pPr>
      <w:rPr>
        <w:rFonts w:ascii="Symbol" w:hAnsi="Symbol" w:hint="default"/>
      </w:rPr>
    </w:lvl>
    <w:lvl w:ilvl="1" w:tplc="9F423A94">
      <w:start w:val="2"/>
      <w:numFmt w:val="bullet"/>
      <w:lvlText w:val="•"/>
      <w:lvlJc w:val="left"/>
      <w:rPr>
        <w:rFonts w:ascii="Times New Roman" w:eastAsia="Times New Roman" w:hAnsi="Times New Roman" w:cs="Times New Roman"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64" w15:restartNumberingAfterBreak="0">
    <w:nsid w:val="5EE072AD"/>
    <w:multiLevelType w:val="hybridMultilevel"/>
    <w:tmpl w:val="5EC649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619C5E59"/>
    <w:multiLevelType w:val="multilevel"/>
    <w:tmpl w:val="77BA7B9A"/>
    <w:lvl w:ilvl="0">
      <w:start w:val="1"/>
      <w:numFmt w:val="lowerLetter"/>
      <w:lvlText w:val="%1)"/>
      <w:lvlJc w:val="left"/>
      <w:pPr>
        <w:ind w:left="0" w:firstLine="0"/>
      </w:pPr>
    </w:lvl>
    <w:lvl w:ilvl="1">
      <w:start w:val="1"/>
      <w:numFmt w:val="lowerLetter"/>
      <w:lvlText w:val="%2)"/>
      <w:lvlJc w:val="left"/>
      <w:pPr>
        <w:ind w:left="360" w:firstLine="0"/>
      </w:pPr>
    </w:lvl>
    <w:lvl w:ilvl="2">
      <w:start w:val="1"/>
      <w:numFmt w:val="lowerRoman"/>
      <w:lvlText w:val="%3)"/>
      <w:lvlJc w:val="left"/>
      <w:pPr>
        <w:ind w:left="720" w:firstLine="0"/>
      </w:pPr>
    </w:lvl>
    <w:lvl w:ilvl="3">
      <w:start w:val="1"/>
      <w:numFmt w:val="decimal"/>
      <w:lvlText w:val="(%4)"/>
      <w:lvlJc w:val="left"/>
      <w:pPr>
        <w:ind w:left="1080" w:firstLine="0"/>
      </w:pPr>
    </w:lvl>
    <w:lvl w:ilvl="4">
      <w:start w:val="1"/>
      <w:numFmt w:val="lowerLetter"/>
      <w:lvlText w:val="(%5)"/>
      <w:lvlJc w:val="left"/>
      <w:pPr>
        <w:ind w:left="1440" w:firstLine="0"/>
      </w:pPr>
    </w:lvl>
    <w:lvl w:ilvl="5">
      <w:start w:val="1"/>
      <w:numFmt w:val="lowerRoman"/>
      <w:lvlText w:val="(%6)"/>
      <w:lvlJc w:val="left"/>
      <w:pPr>
        <w:ind w:left="1800" w:firstLine="0"/>
      </w:pPr>
    </w:lvl>
    <w:lvl w:ilvl="6">
      <w:start w:val="1"/>
      <w:numFmt w:val="decimal"/>
      <w:lvlText w:val="%7."/>
      <w:lvlJc w:val="left"/>
      <w:pPr>
        <w:ind w:left="2160" w:firstLine="0"/>
      </w:pPr>
    </w:lvl>
    <w:lvl w:ilvl="7">
      <w:start w:val="1"/>
      <w:numFmt w:val="lowerLetter"/>
      <w:lvlText w:val="%8."/>
      <w:lvlJc w:val="left"/>
      <w:pPr>
        <w:ind w:left="2520" w:firstLine="0"/>
      </w:pPr>
    </w:lvl>
    <w:lvl w:ilvl="8">
      <w:start w:val="1"/>
      <w:numFmt w:val="lowerRoman"/>
      <w:lvlText w:val="%9."/>
      <w:lvlJc w:val="left"/>
      <w:pPr>
        <w:ind w:left="2880" w:firstLine="0"/>
      </w:pPr>
    </w:lvl>
  </w:abstractNum>
  <w:abstractNum w:abstractNumId="66" w15:restartNumberingAfterBreak="0">
    <w:nsid w:val="64DE5AF7"/>
    <w:multiLevelType w:val="multilevel"/>
    <w:tmpl w:val="1E0275D4"/>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65832B14"/>
    <w:multiLevelType w:val="hybridMultilevel"/>
    <w:tmpl w:val="B45EEDFC"/>
    <w:lvl w:ilvl="0" w:tplc="90A6C0AE">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8" w15:restartNumberingAfterBreak="0">
    <w:nsid w:val="69EA0F16"/>
    <w:multiLevelType w:val="hybridMultilevel"/>
    <w:tmpl w:val="A3C42D30"/>
    <w:lvl w:ilvl="0" w:tplc="EC564366">
      <w:start w:val="1"/>
      <w:numFmt w:val="decimal"/>
      <w:lvlText w:val="%1)"/>
      <w:lvlJc w:val="left"/>
      <w:pPr>
        <w:ind w:left="1440" w:hanging="360"/>
      </w:pPr>
      <w:rPr>
        <w:rFonts w:ascii="Arial" w:eastAsiaTheme="minorHAnsi" w:hAnsi="Arial" w:cs="Arial"/>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9" w15:restartNumberingAfterBreak="0">
    <w:nsid w:val="69F11978"/>
    <w:multiLevelType w:val="hybridMultilevel"/>
    <w:tmpl w:val="7E8E97A6"/>
    <w:lvl w:ilvl="0" w:tplc="C174EFA2">
      <w:start w:val="1"/>
      <w:numFmt w:val="decimal"/>
      <w:lvlText w:val="%1)"/>
      <w:lvlJc w:val="left"/>
      <w:pPr>
        <w:tabs>
          <w:tab w:val="num" w:pos="360"/>
        </w:tabs>
        <w:ind w:left="360" w:hanging="360"/>
      </w:pPr>
      <w:rPr>
        <w:rFonts w:hint="default"/>
        <w:b w:val="0"/>
        <w:i/>
      </w:rPr>
    </w:lvl>
    <w:lvl w:ilvl="1" w:tplc="53BCAE28">
      <w:start w:val="1"/>
      <w:numFmt w:val="bullet"/>
      <w:lvlText w:val=""/>
      <w:lvlJc w:val="left"/>
      <w:pPr>
        <w:tabs>
          <w:tab w:val="num" w:pos="1440"/>
        </w:tabs>
        <w:ind w:left="1440" w:hanging="360"/>
      </w:pPr>
      <w:rPr>
        <w:rFonts w:ascii="Symbol" w:hAnsi="Symbol" w:hint="default"/>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A6E55D1"/>
    <w:multiLevelType w:val="hybridMultilevel"/>
    <w:tmpl w:val="1EBA0B26"/>
    <w:lvl w:ilvl="0" w:tplc="A9DCDE1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D731763"/>
    <w:multiLevelType w:val="hybridMultilevel"/>
    <w:tmpl w:val="459AA13C"/>
    <w:lvl w:ilvl="0" w:tplc="FFFFFFFF">
      <w:start w:val="1"/>
      <w:numFmt w:val="decimal"/>
      <w:lvlText w:val="%1."/>
      <w:lvlJc w:val="left"/>
      <w:pPr>
        <w:ind w:left="1829" w:hanging="1545"/>
      </w:pPr>
      <w:rPr>
        <w:rFonts w:hint="default"/>
      </w:rPr>
    </w:lvl>
    <w:lvl w:ilvl="1" w:tplc="FFFFFFFF">
      <w:start w:val="1"/>
      <w:numFmt w:val="lowerLetter"/>
      <w:lvlText w:val="%2."/>
      <w:lvlJc w:val="left"/>
      <w:pPr>
        <w:ind w:left="2549" w:hanging="1545"/>
      </w:pPr>
      <w:rPr>
        <w:rFonts w:hint="default"/>
      </w:rPr>
    </w:lvl>
    <w:lvl w:ilvl="2" w:tplc="FFFFFFFF">
      <w:start w:val="1"/>
      <w:numFmt w:val="lowerRoman"/>
      <w:lvlText w:val="%3."/>
      <w:lvlJc w:val="right"/>
      <w:pPr>
        <w:ind w:left="2084" w:hanging="180"/>
      </w:pPr>
    </w:lvl>
    <w:lvl w:ilvl="3" w:tplc="FFFFFFFF">
      <w:start w:val="1"/>
      <w:numFmt w:val="decimal"/>
      <w:lvlText w:val="%4."/>
      <w:lvlJc w:val="left"/>
      <w:pPr>
        <w:ind w:left="2804" w:hanging="360"/>
      </w:pPr>
    </w:lvl>
    <w:lvl w:ilvl="4" w:tplc="FFFFFFFF">
      <w:start w:val="1"/>
      <w:numFmt w:val="lowerLetter"/>
      <w:lvlText w:val="%5."/>
      <w:lvlJc w:val="left"/>
      <w:pPr>
        <w:ind w:left="3524" w:hanging="360"/>
      </w:pPr>
    </w:lvl>
    <w:lvl w:ilvl="5" w:tplc="FFFFFFFF">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72" w15:restartNumberingAfterBreak="0">
    <w:nsid w:val="6D76210B"/>
    <w:multiLevelType w:val="hybridMultilevel"/>
    <w:tmpl w:val="5AC4758E"/>
    <w:lvl w:ilvl="0" w:tplc="6C2094B2">
      <w:start w:val="1"/>
      <w:numFmt w:val="decimal"/>
      <w:lvlText w:val="%1)"/>
      <w:lvlJc w:val="left"/>
      <w:pPr>
        <w:ind w:left="644" w:hanging="360"/>
      </w:pPr>
      <w:rPr>
        <w:rFonts w:hint="default"/>
        <w:b w:val="0"/>
        <w:i w:val="0"/>
        <w:iCs/>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3" w15:restartNumberingAfterBreak="0">
    <w:nsid w:val="6E697360"/>
    <w:multiLevelType w:val="multilevel"/>
    <w:tmpl w:val="3A729F10"/>
    <w:lvl w:ilvl="0">
      <w:start w:val="1"/>
      <w:numFmt w:val="bullet"/>
      <w:lvlText w:val=""/>
      <w:lvlJc w:val="left"/>
      <w:pPr>
        <w:ind w:left="360" w:firstLine="0"/>
      </w:pPr>
      <w:rPr>
        <w:rFonts w:ascii="Symbol" w:hAnsi="Symbol" w:hint="default"/>
      </w:rPr>
    </w:lvl>
    <w:lvl w:ilvl="1">
      <w:start w:val="1"/>
      <w:numFmt w:val="lowerLetter"/>
      <w:lvlText w:val="%2."/>
      <w:lvlJc w:val="left"/>
      <w:pPr>
        <w:ind w:left="1080" w:firstLine="0"/>
      </w:pPr>
    </w:lvl>
    <w:lvl w:ilvl="2">
      <w:start w:val="1"/>
      <w:numFmt w:val="lowerRoman"/>
      <w:lvlText w:val="%3."/>
      <w:lvlJc w:val="left"/>
      <w:pPr>
        <w:ind w:left="1980" w:firstLine="0"/>
      </w:pPr>
    </w:lvl>
    <w:lvl w:ilvl="3">
      <w:start w:val="1"/>
      <w:numFmt w:val="decimal"/>
      <w:lvlText w:val="%4."/>
      <w:lvlJc w:val="left"/>
      <w:pPr>
        <w:ind w:left="2520" w:firstLine="0"/>
      </w:pPr>
    </w:lvl>
    <w:lvl w:ilvl="4">
      <w:start w:val="1"/>
      <w:numFmt w:val="lowerLetter"/>
      <w:lvlText w:val="%5."/>
      <w:lvlJc w:val="left"/>
      <w:pPr>
        <w:ind w:left="3240" w:firstLine="0"/>
      </w:pPr>
    </w:lvl>
    <w:lvl w:ilvl="5">
      <w:start w:val="1"/>
      <w:numFmt w:val="lowerRoman"/>
      <w:lvlText w:val="%6."/>
      <w:lvlJc w:val="left"/>
      <w:pPr>
        <w:ind w:left="4140" w:firstLine="0"/>
      </w:pPr>
    </w:lvl>
    <w:lvl w:ilvl="6">
      <w:start w:val="1"/>
      <w:numFmt w:val="decimal"/>
      <w:lvlText w:val="%7."/>
      <w:lvlJc w:val="left"/>
      <w:pPr>
        <w:ind w:left="4680" w:firstLine="0"/>
      </w:pPr>
    </w:lvl>
    <w:lvl w:ilvl="7">
      <w:start w:val="1"/>
      <w:numFmt w:val="lowerLetter"/>
      <w:lvlText w:val="%8."/>
      <w:lvlJc w:val="left"/>
      <w:pPr>
        <w:ind w:left="5400" w:firstLine="0"/>
      </w:pPr>
    </w:lvl>
    <w:lvl w:ilvl="8">
      <w:start w:val="1"/>
      <w:numFmt w:val="lowerRoman"/>
      <w:lvlText w:val="%9."/>
      <w:lvlJc w:val="left"/>
      <w:pPr>
        <w:ind w:left="6300" w:firstLine="0"/>
      </w:pPr>
    </w:lvl>
  </w:abstractNum>
  <w:abstractNum w:abstractNumId="74" w15:restartNumberingAfterBreak="0">
    <w:nsid w:val="6EA92435"/>
    <w:multiLevelType w:val="multilevel"/>
    <w:tmpl w:val="71763CFC"/>
    <w:lvl w:ilvl="0">
      <w:start w:val="1"/>
      <w:numFmt w:val="bullet"/>
      <w:lvlText w:val=""/>
      <w:lvlJc w:val="left"/>
      <w:pPr>
        <w:ind w:left="360" w:firstLine="0"/>
      </w:pPr>
      <w:rPr>
        <w:rFonts w:ascii="Symbol" w:hAnsi="Symbol" w:hint="default"/>
        <w:color w:val="auto"/>
      </w:rPr>
    </w:lvl>
    <w:lvl w:ilvl="1">
      <w:start w:val="1"/>
      <w:numFmt w:val="lowerLetter"/>
      <w:lvlText w:val="%2."/>
      <w:lvlJc w:val="left"/>
      <w:pPr>
        <w:ind w:left="1080" w:firstLine="0"/>
      </w:pPr>
    </w:lvl>
    <w:lvl w:ilvl="2">
      <w:start w:val="1"/>
      <w:numFmt w:val="lowerRoman"/>
      <w:lvlText w:val="%3."/>
      <w:lvlJc w:val="left"/>
      <w:pPr>
        <w:ind w:left="1980" w:firstLine="0"/>
      </w:pPr>
    </w:lvl>
    <w:lvl w:ilvl="3">
      <w:start w:val="1"/>
      <w:numFmt w:val="decimal"/>
      <w:lvlText w:val="%4."/>
      <w:lvlJc w:val="left"/>
      <w:pPr>
        <w:ind w:left="2520" w:firstLine="0"/>
      </w:pPr>
    </w:lvl>
    <w:lvl w:ilvl="4">
      <w:start w:val="1"/>
      <w:numFmt w:val="lowerLetter"/>
      <w:lvlText w:val="%5."/>
      <w:lvlJc w:val="left"/>
      <w:pPr>
        <w:ind w:left="3240" w:firstLine="0"/>
      </w:pPr>
    </w:lvl>
    <w:lvl w:ilvl="5">
      <w:start w:val="1"/>
      <w:numFmt w:val="lowerRoman"/>
      <w:lvlText w:val="%6."/>
      <w:lvlJc w:val="left"/>
      <w:pPr>
        <w:ind w:left="4140" w:firstLine="0"/>
      </w:pPr>
    </w:lvl>
    <w:lvl w:ilvl="6">
      <w:start w:val="1"/>
      <w:numFmt w:val="decimal"/>
      <w:lvlText w:val="%7."/>
      <w:lvlJc w:val="left"/>
      <w:pPr>
        <w:ind w:left="4680" w:firstLine="0"/>
      </w:pPr>
    </w:lvl>
    <w:lvl w:ilvl="7">
      <w:start w:val="1"/>
      <w:numFmt w:val="lowerLetter"/>
      <w:lvlText w:val="%8."/>
      <w:lvlJc w:val="left"/>
      <w:pPr>
        <w:ind w:left="5400" w:firstLine="0"/>
      </w:pPr>
    </w:lvl>
    <w:lvl w:ilvl="8">
      <w:start w:val="1"/>
      <w:numFmt w:val="lowerRoman"/>
      <w:lvlText w:val="%9."/>
      <w:lvlJc w:val="left"/>
      <w:pPr>
        <w:ind w:left="6300" w:firstLine="0"/>
      </w:pPr>
    </w:lvl>
  </w:abstractNum>
  <w:abstractNum w:abstractNumId="75" w15:restartNumberingAfterBreak="0">
    <w:nsid w:val="6F67054C"/>
    <w:multiLevelType w:val="hybridMultilevel"/>
    <w:tmpl w:val="DB26CE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705544F6"/>
    <w:multiLevelType w:val="hybridMultilevel"/>
    <w:tmpl w:val="292E33AC"/>
    <w:lvl w:ilvl="0" w:tplc="B3F679C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1BD1E3F"/>
    <w:multiLevelType w:val="hybridMultilevel"/>
    <w:tmpl w:val="91C25A92"/>
    <w:lvl w:ilvl="0" w:tplc="B95EF75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8" w15:restartNumberingAfterBreak="0">
    <w:nsid w:val="71EF22A9"/>
    <w:multiLevelType w:val="hybridMultilevel"/>
    <w:tmpl w:val="E1063FF8"/>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79" w15:restartNumberingAfterBreak="0">
    <w:nsid w:val="726A1ABF"/>
    <w:multiLevelType w:val="hybridMultilevel"/>
    <w:tmpl w:val="7BF0331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0" w15:restartNumberingAfterBreak="0">
    <w:nsid w:val="72BB4974"/>
    <w:multiLevelType w:val="multilevel"/>
    <w:tmpl w:val="FFFFFFFF"/>
    <w:lvl w:ilvl="0">
      <w:start w:val="1"/>
      <w:numFmt w:val="decimal"/>
      <w:lvlText w:val="%1."/>
      <w:lvlJc w:val="left"/>
      <w:pPr>
        <w:ind w:left="720" w:hanging="360"/>
      </w:pPr>
      <w:rPr>
        <w:rFonts w:cs="Times New Roman" w:hint="default"/>
      </w:rPr>
    </w:lvl>
    <w:lvl w:ilvl="1">
      <w:start w:val="1"/>
      <w:numFmt w:val="decimal"/>
      <w:isLgl/>
      <w:lvlText w:val="%1.%2."/>
      <w:lvlJc w:val="left"/>
      <w:pPr>
        <w:ind w:left="795" w:hanging="43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81" w15:restartNumberingAfterBreak="0">
    <w:nsid w:val="74F83017"/>
    <w:multiLevelType w:val="hybridMultilevel"/>
    <w:tmpl w:val="5DDE85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15:restartNumberingAfterBreak="0">
    <w:nsid w:val="75547735"/>
    <w:multiLevelType w:val="hybridMultilevel"/>
    <w:tmpl w:val="1242BDE6"/>
    <w:lvl w:ilvl="0" w:tplc="FD8A3578">
      <w:start w:val="9"/>
      <w:numFmt w:val="decimal"/>
      <w:lvlText w:val="%1)"/>
      <w:lvlJc w:val="left"/>
      <w:pPr>
        <w:tabs>
          <w:tab w:val="num" w:pos="360"/>
        </w:tabs>
        <w:ind w:left="360" w:hanging="360"/>
      </w:pPr>
      <w:rPr>
        <w:rFonts w:hint="default"/>
        <w:b w:val="0"/>
        <w: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8EE0775"/>
    <w:multiLevelType w:val="hybridMultilevel"/>
    <w:tmpl w:val="50AC52B8"/>
    <w:lvl w:ilvl="0" w:tplc="04150001">
      <w:start w:val="1"/>
      <w:numFmt w:val="bullet"/>
      <w:lvlText w:val=""/>
      <w:lvlJc w:val="left"/>
      <w:pPr>
        <w:ind w:left="1068" w:hanging="360"/>
      </w:pPr>
      <w:rPr>
        <w:rFonts w:ascii="Symbol" w:hAnsi="Symbol" w:hint="default"/>
      </w:rPr>
    </w:lvl>
    <w:lvl w:ilvl="1" w:tplc="04150003">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84" w15:restartNumberingAfterBreak="0">
    <w:nsid w:val="793D7D25"/>
    <w:multiLevelType w:val="multilevel"/>
    <w:tmpl w:val="C7BC05A8"/>
    <w:lvl w:ilvl="0">
      <w:start w:val="1"/>
      <w:numFmt w:val="bullet"/>
      <w:lvlText w:val=""/>
      <w:lvlJc w:val="left"/>
      <w:pPr>
        <w:ind w:left="360" w:firstLine="0"/>
      </w:pPr>
      <w:rPr>
        <w:rFonts w:ascii="Symbol" w:hAnsi="Symbol" w:hint="default"/>
      </w:rPr>
    </w:lvl>
    <w:lvl w:ilvl="1">
      <w:start w:val="1"/>
      <w:numFmt w:val="lowerLetter"/>
      <w:lvlText w:val="%2."/>
      <w:lvlJc w:val="left"/>
      <w:pPr>
        <w:ind w:left="1080" w:firstLine="0"/>
      </w:pPr>
    </w:lvl>
    <w:lvl w:ilvl="2">
      <w:start w:val="1"/>
      <w:numFmt w:val="lowerRoman"/>
      <w:lvlText w:val="%3."/>
      <w:lvlJc w:val="left"/>
      <w:pPr>
        <w:ind w:left="1980" w:firstLine="0"/>
      </w:pPr>
    </w:lvl>
    <w:lvl w:ilvl="3">
      <w:start w:val="1"/>
      <w:numFmt w:val="decimal"/>
      <w:lvlText w:val="%4."/>
      <w:lvlJc w:val="left"/>
      <w:pPr>
        <w:ind w:left="2520" w:firstLine="0"/>
      </w:pPr>
    </w:lvl>
    <w:lvl w:ilvl="4">
      <w:start w:val="1"/>
      <w:numFmt w:val="lowerLetter"/>
      <w:lvlText w:val="%5."/>
      <w:lvlJc w:val="left"/>
      <w:pPr>
        <w:ind w:left="3240" w:firstLine="0"/>
      </w:pPr>
    </w:lvl>
    <w:lvl w:ilvl="5">
      <w:start w:val="1"/>
      <w:numFmt w:val="lowerRoman"/>
      <w:lvlText w:val="%6."/>
      <w:lvlJc w:val="left"/>
      <w:pPr>
        <w:ind w:left="4140" w:firstLine="0"/>
      </w:pPr>
    </w:lvl>
    <w:lvl w:ilvl="6">
      <w:start w:val="1"/>
      <w:numFmt w:val="decimal"/>
      <w:lvlText w:val="%7."/>
      <w:lvlJc w:val="left"/>
      <w:pPr>
        <w:ind w:left="4680" w:firstLine="0"/>
      </w:pPr>
    </w:lvl>
    <w:lvl w:ilvl="7">
      <w:start w:val="1"/>
      <w:numFmt w:val="lowerLetter"/>
      <w:lvlText w:val="%8."/>
      <w:lvlJc w:val="left"/>
      <w:pPr>
        <w:ind w:left="5400" w:firstLine="0"/>
      </w:pPr>
    </w:lvl>
    <w:lvl w:ilvl="8">
      <w:start w:val="1"/>
      <w:numFmt w:val="lowerRoman"/>
      <w:lvlText w:val="%9."/>
      <w:lvlJc w:val="left"/>
      <w:pPr>
        <w:ind w:left="6300" w:firstLine="0"/>
      </w:pPr>
    </w:lvl>
  </w:abstractNum>
  <w:abstractNum w:abstractNumId="85" w15:restartNumberingAfterBreak="0">
    <w:nsid w:val="7A944BED"/>
    <w:multiLevelType w:val="hybridMultilevel"/>
    <w:tmpl w:val="0E88E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7BA64FB2"/>
    <w:multiLevelType w:val="multilevel"/>
    <w:tmpl w:val="047EB326"/>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Arial" w:eastAsia="Calibri" w:hAnsi="Arial" w:cs="Arial"/>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7E7F13E5"/>
    <w:multiLevelType w:val="hybridMultilevel"/>
    <w:tmpl w:val="DD1860E4"/>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88" w15:restartNumberingAfterBreak="0">
    <w:nsid w:val="7EBB2002"/>
    <w:multiLevelType w:val="hybridMultilevel"/>
    <w:tmpl w:val="200E06AA"/>
    <w:lvl w:ilvl="0" w:tplc="B57A8DF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9" w15:restartNumberingAfterBreak="0">
    <w:nsid w:val="7EDD2698"/>
    <w:multiLevelType w:val="hybridMultilevel"/>
    <w:tmpl w:val="B0FAE73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7F08227D"/>
    <w:multiLevelType w:val="hybridMultilevel"/>
    <w:tmpl w:val="BCE8B79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7F50694E"/>
    <w:multiLevelType w:val="hybridMultilevel"/>
    <w:tmpl w:val="A1C0BD4A"/>
    <w:lvl w:ilvl="0" w:tplc="65724086">
      <w:start w:val="1"/>
      <w:numFmt w:val="bullet"/>
      <w:lvlText w:val=""/>
      <w:lvlJc w:val="left"/>
      <w:pPr>
        <w:ind w:left="1440" w:hanging="360"/>
      </w:pPr>
      <w:rPr>
        <w:rFonts w:ascii="Symbol" w:hAnsi="Symbol" w:hint="default"/>
        <w:color w:val="auto"/>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2" w15:restartNumberingAfterBreak="0">
    <w:nsid w:val="7F6D4A81"/>
    <w:multiLevelType w:val="hybridMultilevel"/>
    <w:tmpl w:val="6108005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77924451">
    <w:abstractNumId w:val="51"/>
  </w:num>
  <w:num w:numId="2" w16cid:durableId="1182011455">
    <w:abstractNumId w:val="19"/>
  </w:num>
  <w:num w:numId="3" w16cid:durableId="264962299">
    <w:abstractNumId w:val="69"/>
  </w:num>
  <w:num w:numId="4" w16cid:durableId="127433546">
    <w:abstractNumId w:val="18"/>
  </w:num>
  <w:num w:numId="5" w16cid:durableId="1716392587">
    <w:abstractNumId w:val="89"/>
  </w:num>
  <w:num w:numId="6" w16cid:durableId="575700296">
    <w:abstractNumId w:val="29"/>
  </w:num>
  <w:num w:numId="7" w16cid:durableId="1538272883">
    <w:abstractNumId w:val="56"/>
  </w:num>
  <w:num w:numId="8" w16cid:durableId="1637449361">
    <w:abstractNumId w:val="70"/>
  </w:num>
  <w:num w:numId="9" w16cid:durableId="1080642047">
    <w:abstractNumId w:val="10"/>
  </w:num>
  <w:num w:numId="10" w16cid:durableId="368383877">
    <w:abstractNumId w:val="24"/>
  </w:num>
  <w:num w:numId="11" w16cid:durableId="297995018">
    <w:abstractNumId w:val="76"/>
  </w:num>
  <w:num w:numId="12" w16cid:durableId="1259295191">
    <w:abstractNumId w:val="72"/>
  </w:num>
  <w:num w:numId="13" w16cid:durableId="405539768">
    <w:abstractNumId w:val="77"/>
  </w:num>
  <w:num w:numId="14" w16cid:durableId="1365789021">
    <w:abstractNumId w:val="48"/>
  </w:num>
  <w:num w:numId="15" w16cid:durableId="396175056">
    <w:abstractNumId w:val="25"/>
  </w:num>
  <w:num w:numId="16" w16cid:durableId="263349406">
    <w:abstractNumId w:val="16"/>
  </w:num>
  <w:num w:numId="17" w16cid:durableId="1695229136">
    <w:abstractNumId w:val="5"/>
  </w:num>
  <w:num w:numId="18" w16cid:durableId="1907111667">
    <w:abstractNumId w:val="54"/>
  </w:num>
  <w:num w:numId="19" w16cid:durableId="600842497">
    <w:abstractNumId w:val="60"/>
  </w:num>
  <w:num w:numId="20" w16cid:durableId="18120168">
    <w:abstractNumId w:val="90"/>
  </w:num>
  <w:num w:numId="21" w16cid:durableId="1376656697">
    <w:abstractNumId w:val="11"/>
  </w:num>
  <w:num w:numId="22" w16cid:durableId="856234122">
    <w:abstractNumId w:val="86"/>
  </w:num>
  <w:num w:numId="23" w16cid:durableId="1924601432">
    <w:abstractNumId w:val="68"/>
  </w:num>
  <w:num w:numId="24" w16cid:durableId="170685660">
    <w:abstractNumId w:val="27"/>
  </w:num>
  <w:num w:numId="25" w16cid:durableId="310909399">
    <w:abstractNumId w:val="44"/>
  </w:num>
  <w:num w:numId="26" w16cid:durableId="1616475307">
    <w:abstractNumId w:val="2"/>
  </w:num>
  <w:num w:numId="27" w16cid:durableId="129248596">
    <w:abstractNumId w:val="58"/>
  </w:num>
  <w:num w:numId="28" w16cid:durableId="1902978818">
    <w:abstractNumId w:val="66"/>
  </w:num>
  <w:num w:numId="29" w16cid:durableId="769930536">
    <w:abstractNumId w:val="7"/>
  </w:num>
  <w:num w:numId="30" w16cid:durableId="695159192">
    <w:abstractNumId w:val="91"/>
  </w:num>
  <w:num w:numId="31" w16cid:durableId="390888056">
    <w:abstractNumId w:val="92"/>
  </w:num>
  <w:num w:numId="32" w16cid:durableId="1448045631">
    <w:abstractNumId w:val="20"/>
  </w:num>
  <w:num w:numId="33" w16cid:durableId="1036858645">
    <w:abstractNumId w:val="33"/>
  </w:num>
  <w:num w:numId="34" w16cid:durableId="564531219">
    <w:abstractNumId w:val="36"/>
  </w:num>
  <w:num w:numId="35" w16cid:durableId="1844781509">
    <w:abstractNumId w:val="49"/>
  </w:num>
  <w:num w:numId="36" w16cid:durableId="675882703">
    <w:abstractNumId w:val="59"/>
  </w:num>
  <w:num w:numId="37" w16cid:durableId="1478571364">
    <w:abstractNumId w:val="80"/>
  </w:num>
  <w:num w:numId="38" w16cid:durableId="485240260">
    <w:abstractNumId w:val="82"/>
  </w:num>
  <w:num w:numId="39" w16cid:durableId="574125663">
    <w:abstractNumId w:val="17"/>
  </w:num>
  <w:num w:numId="40" w16cid:durableId="489953823">
    <w:abstractNumId w:val="40"/>
  </w:num>
  <w:num w:numId="41" w16cid:durableId="236600345">
    <w:abstractNumId w:val="31"/>
  </w:num>
  <w:num w:numId="42" w16cid:durableId="1882859361">
    <w:abstractNumId w:val="0"/>
  </w:num>
  <w:num w:numId="43" w16cid:durableId="35855986">
    <w:abstractNumId w:val="12"/>
  </w:num>
  <w:num w:numId="44" w16cid:durableId="1821775109">
    <w:abstractNumId w:val="47"/>
  </w:num>
  <w:num w:numId="45" w16cid:durableId="741953224">
    <w:abstractNumId w:val="46"/>
  </w:num>
  <w:num w:numId="46" w16cid:durableId="196048262">
    <w:abstractNumId w:val="13"/>
  </w:num>
  <w:num w:numId="47" w16cid:durableId="1995910247">
    <w:abstractNumId w:val="78"/>
  </w:num>
  <w:num w:numId="48" w16cid:durableId="1022784346">
    <w:abstractNumId w:val="83"/>
  </w:num>
  <w:num w:numId="49" w16cid:durableId="832113325">
    <w:abstractNumId w:val="63"/>
  </w:num>
  <w:num w:numId="50" w16cid:durableId="795686704">
    <w:abstractNumId w:val="34"/>
  </w:num>
  <w:num w:numId="51" w16cid:durableId="717241987">
    <w:abstractNumId w:val="79"/>
  </w:num>
  <w:num w:numId="52" w16cid:durableId="266042745">
    <w:abstractNumId w:val="53"/>
  </w:num>
  <w:num w:numId="53" w16cid:durableId="1905066782">
    <w:abstractNumId w:val="39"/>
  </w:num>
  <w:num w:numId="54" w16cid:durableId="10033999">
    <w:abstractNumId w:val="50"/>
  </w:num>
  <w:num w:numId="55" w16cid:durableId="1624506804">
    <w:abstractNumId w:val="61"/>
  </w:num>
  <w:num w:numId="56" w16cid:durableId="579801339">
    <w:abstractNumId w:val="23"/>
  </w:num>
  <w:num w:numId="57" w16cid:durableId="2107264960">
    <w:abstractNumId w:val="32"/>
  </w:num>
  <w:num w:numId="58" w16cid:durableId="1045838143">
    <w:abstractNumId w:val="30"/>
  </w:num>
  <w:num w:numId="59" w16cid:durableId="754788117">
    <w:abstractNumId w:val="64"/>
  </w:num>
  <w:num w:numId="60" w16cid:durableId="1198739650">
    <w:abstractNumId w:val="15"/>
  </w:num>
  <w:num w:numId="61" w16cid:durableId="2088184047">
    <w:abstractNumId w:val="55"/>
  </w:num>
  <w:num w:numId="62" w16cid:durableId="1161429197">
    <w:abstractNumId w:val="81"/>
  </w:num>
  <w:num w:numId="63" w16cid:durableId="66274187">
    <w:abstractNumId w:val="45"/>
  </w:num>
  <w:num w:numId="64" w16cid:durableId="1189639333">
    <w:abstractNumId w:val="75"/>
  </w:num>
  <w:num w:numId="65" w16cid:durableId="89936093">
    <w:abstractNumId w:val="37"/>
  </w:num>
  <w:num w:numId="66" w16cid:durableId="2143184502">
    <w:abstractNumId w:val="41"/>
  </w:num>
  <w:num w:numId="67" w16cid:durableId="1971937758">
    <w:abstractNumId w:val="42"/>
  </w:num>
  <w:num w:numId="68" w16cid:durableId="1326939523">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35649557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94712909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635215234">
    <w:abstractNumId w:val="85"/>
  </w:num>
  <w:num w:numId="72" w16cid:durableId="1891720514">
    <w:abstractNumId w:val="57"/>
  </w:num>
  <w:num w:numId="73" w16cid:durableId="1442140327">
    <w:abstractNumId w:val="71"/>
  </w:num>
  <w:num w:numId="74" w16cid:durableId="1749228025">
    <w:abstractNumId w:val="28"/>
  </w:num>
  <w:num w:numId="75" w16cid:durableId="77941525">
    <w:abstractNumId w:val="21"/>
  </w:num>
  <w:num w:numId="76" w16cid:durableId="993148285">
    <w:abstractNumId w:val="8"/>
  </w:num>
  <w:num w:numId="77" w16cid:durableId="1906331502">
    <w:abstractNumId w:val="84"/>
  </w:num>
  <w:num w:numId="78" w16cid:durableId="1330794386">
    <w:abstractNumId w:val="87"/>
  </w:num>
  <w:num w:numId="79" w16cid:durableId="2080125829">
    <w:abstractNumId w:val="73"/>
  </w:num>
  <w:num w:numId="80" w16cid:durableId="1691296103">
    <w:abstractNumId w:val="1"/>
  </w:num>
  <w:num w:numId="81" w16cid:durableId="698892071">
    <w:abstractNumId w:val="6"/>
  </w:num>
  <w:num w:numId="82" w16cid:durableId="631011426">
    <w:abstractNumId w:val="74"/>
  </w:num>
  <w:num w:numId="83" w16cid:durableId="121731547">
    <w:abstractNumId w:val="35"/>
  </w:num>
  <w:num w:numId="84" w16cid:durableId="2133207115">
    <w:abstractNumId w:val="14"/>
  </w:num>
  <w:num w:numId="85" w16cid:durableId="551579594">
    <w:abstractNumId w:val="3"/>
  </w:num>
  <w:num w:numId="86" w16cid:durableId="1134761077">
    <w:abstractNumId w:val="22"/>
  </w:num>
  <w:num w:numId="87" w16cid:durableId="249430104">
    <w:abstractNumId w:val="67"/>
  </w:num>
  <w:num w:numId="88" w16cid:durableId="52656173">
    <w:abstractNumId w:val="62"/>
  </w:num>
  <w:num w:numId="89" w16cid:durableId="1817262110">
    <w:abstractNumId w:val="9"/>
  </w:num>
  <w:num w:numId="90" w16cid:durableId="1028524620">
    <w:abstractNumId w:val="26"/>
  </w:num>
  <w:num w:numId="91" w16cid:durableId="1372458738">
    <w:abstractNumId w:val="4"/>
  </w:num>
  <w:num w:numId="92" w16cid:durableId="1172525494">
    <w:abstractNumId w:val="88"/>
  </w:num>
  <w:num w:numId="93" w16cid:durableId="1916352805">
    <w:abstractNumId w:val="38"/>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D2356"/>
    <w:rsid w:val="00003AAB"/>
    <w:rsid w:val="00005EF4"/>
    <w:rsid w:val="00011019"/>
    <w:rsid w:val="000163BA"/>
    <w:rsid w:val="00017E0D"/>
    <w:rsid w:val="00021682"/>
    <w:rsid w:val="00031F4F"/>
    <w:rsid w:val="0003278D"/>
    <w:rsid w:val="00040CD8"/>
    <w:rsid w:val="00040E69"/>
    <w:rsid w:val="00045EEF"/>
    <w:rsid w:val="00052D03"/>
    <w:rsid w:val="00053BC9"/>
    <w:rsid w:val="00054B4B"/>
    <w:rsid w:val="0006277D"/>
    <w:rsid w:val="000640AF"/>
    <w:rsid w:val="00066876"/>
    <w:rsid w:val="000677C0"/>
    <w:rsid w:val="00072287"/>
    <w:rsid w:val="00077E76"/>
    <w:rsid w:val="00080374"/>
    <w:rsid w:val="0008315D"/>
    <w:rsid w:val="00084805"/>
    <w:rsid w:val="00087B1C"/>
    <w:rsid w:val="00087D34"/>
    <w:rsid w:val="000914E7"/>
    <w:rsid w:val="000927BF"/>
    <w:rsid w:val="00097ACD"/>
    <w:rsid w:val="000A323C"/>
    <w:rsid w:val="000A6DBC"/>
    <w:rsid w:val="000A73F9"/>
    <w:rsid w:val="000B3BA9"/>
    <w:rsid w:val="000B5D75"/>
    <w:rsid w:val="000B6A6F"/>
    <w:rsid w:val="000C3F0E"/>
    <w:rsid w:val="000C4C41"/>
    <w:rsid w:val="000C668D"/>
    <w:rsid w:val="000D1B52"/>
    <w:rsid w:val="000D1E7B"/>
    <w:rsid w:val="000D42FA"/>
    <w:rsid w:val="000D7577"/>
    <w:rsid w:val="000E5908"/>
    <w:rsid w:val="000F0758"/>
    <w:rsid w:val="000F2B9C"/>
    <w:rsid w:val="000F4A3A"/>
    <w:rsid w:val="000F5508"/>
    <w:rsid w:val="000F76F4"/>
    <w:rsid w:val="001054C8"/>
    <w:rsid w:val="00105D39"/>
    <w:rsid w:val="00107784"/>
    <w:rsid w:val="0011095E"/>
    <w:rsid w:val="00110DDF"/>
    <w:rsid w:val="0011694F"/>
    <w:rsid w:val="00122427"/>
    <w:rsid w:val="00122A10"/>
    <w:rsid w:val="00124633"/>
    <w:rsid w:val="001302FE"/>
    <w:rsid w:val="00135E2F"/>
    <w:rsid w:val="00135F85"/>
    <w:rsid w:val="00140C6A"/>
    <w:rsid w:val="0014372C"/>
    <w:rsid w:val="0014581A"/>
    <w:rsid w:val="00146384"/>
    <w:rsid w:val="00151282"/>
    <w:rsid w:val="0015298D"/>
    <w:rsid w:val="00160CD9"/>
    <w:rsid w:val="001633A6"/>
    <w:rsid w:val="00166C38"/>
    <w:rsid w:val="00167B3F"/>
    <w:rsid w:val="00174595"/>
    <w:rsid w:val="0017482F"/>
    <w:rsid w:val="001751DA"/>
    <w:rsid w:val="00175DDD"/>
    <w:rsid w:val="00180465"/>
    <w:rsid w:val="00180ABD"/>
    <w:rsid w:val="001824B2"/>
    <w:rsid w:val="00184AF8"/>
    <w:rsid w:val="00184F30"/>
    <w:rsid w:val="001871A7"/>
    <w:rsid w:val="001911FB"/>
    <w:rsid w:val="001920C2"/>
    <w:rsid w:val="00192AFC"/>
    <w:rsid w:val="001A0166"/>
    <w:rsid w:val="001A1771"/>
    <w:rsid w:val="001A677F"/>
    <w:rsid w:val="001B125E"/>
    <w:rsid w:val="001B5498"/>
    <w:rsid w:val="001C5F8F"/>
    <w:rsid w:val="001D6470"/>
    <w:rsid w:val="001E60ED"/>
    <w:rsid w:val="001F071A"/>
    <w:rsid w:val="001F15C1"/>
    <w:rsid w:val="001F383E"/>
    <w:rsid w:val="001F431F"/>
    <w:rsid w:val="001F4D22"/>
    <w:rsid w:val="00210BC1"/>
    <w:rsid w:val="00213292"/>
    <w:rsid w:val="00213BB8"/>
    <w:rsid w:val="00213E2D"/>
    <w:rsid w:val="0021680D"/>
    <w:rsid w:val="002206F7"/>
    <w:rsid w:val="00221F48"/>
    <w:rsid w:val="00222C8E"/>
    <w:rsid w:val="002241FB"/>
    <w:rsid w:val="00231238"/>
    <w:rsid w:val="00232385"/>
    <w:rsid w:val="00234658"/>
    <w:rsid w:val="00234E2E"/>
    <w:rsid w:val="00237AC4"/>
    <w:rsid w:val="00241281"/>
    <w:rsid w:val="002422FF"/>
    <w:rsid w:val="00242547"/>
    <w:rsid w:val="002427DB"/>
    <w:rsid w:val="0024305B"/>
    <w:rsid w:val="00243670"/>
    <w:rsid w:val="00251CBC"/>
    <w:rsid w:val="00252518"/>
    <w:rsid w:val="00257C81"/>
    <w:rsid w:val="00261C81"/>
    <w:rsid w:val="00263DFF"/>
    <w:rsid w:val="0027195D"/>
    <w:rsid w:val="00273A0A"/>
    <w:rsid w:val="00274536"/>
    <w:rsid w:val="00280A06"/>
    <w:rsid w:val="00280DEF"/>
    <w:rsid w:val="002810D8"/>
    <w:rsid w:val="002829B6"/>
    <w:rsid w:val="002850A0"/>
    <w:rsid w:val="002859AC"/>
    <w:rsid w:val="002A244D"/>
    <w:rsid w:val="002A69E1"/>
    <w:rsid w:val="002B0CA7"/>
    <w:rsid w:val="002B472D"/>
    <w:rsid w:val="002C0A21"/>
    <w:rsid w:val="002C2CE8"/>
    <w:rsid w:val="002C7C85"/>
    <w:rsid w:val="002D0ED0"/>
    <w:rsid w:val="002D3925"/>
    <w:rsid w:val="002D602E"/>
    <w:rsid w:val="002D7918"/>
    <w:rsid w:val="002E2167"/>
    <w:rsid w:val="002E6A4D"/>
    <w:rsid w:val="002E7CCB"/>
    <w:rsid w:val="002F312F"/>
    <w:rsid w:val="002F7A58"/>
    <w:rsid w:val="002F7DB4"/>
    <w:rsid w:val="00300887"/>
    <w:rsid w:val="00305C61"/>
    <w:rsid w:val="00312D5F"/>
    <w:rsid w:val="00315CD3"/>
    <w:rsid w:val="0031772F"/>
    <w:rsid w:val="00322D7D"/>
    <w:rsid w:val="00331412"/>
    <w:rsid w:val="00331FC9"/>
    <w:rsid w:val="003359F5"/>
    <w:rsid w:val="003411CD"/>
    <w:rsid w:val="00342CE7"/>
    <w:rsid w:val="00343ACF"/>
    <w:rsid w:val="003475CD"/>
    <w:rsid w:val="00365134"/>
    <w:rsid w:val="00370296"/>
    <w:rsid w:val="00373B26"/>
    <w:rsid w:val="00374206"/>
    <w:rsid w:val="00375566"/>
    <w:rsid w:val="00381595"/>
    <w:rsid w:val="0038214A"/>
    <w:rsid w:val="00383DF8"/>
    <w:rsid w:val="00384E7A"/>
    <w:rsid w:val="0038540E"/>
    <w:rsid w:val="00386077"/>
    <w:rsid w:val="0039127E"/>
    <w:rsid w:val="00395B96"/>
    <w:rsid w:val="003A07CB"/>
    <w:rsid w:val="003A302D"/>
    <w:rsid w:val="003B015E"/>
    <w:rsid w:val="003B2C55"/>
    <w:rsid w:val="003B4E01"/>
    <w:rsid w:val="003B5BE0"/>
    <w:rsid w:val="003B770B"/>
    <w:rsid w:val="003C1D98"/>
    <w:rsid w:val="003D3124"/>
    <w:rsid w:val="003D50BF"/>
    <w:rsid w:val="003D78A5"/>
    <w:rsid w:val="003E0B40"/>
    <w:rsid w:val="003E0E73"/>
    <w:rsid w:val="003E17A1"/>
    <w:rsid w:val="003E233F"/>
    <w:rsid w:val="003E2F98"/>
    <w:rsid w:val="003E6A11"/>
    <w:rsid w:val="003F121F"/>
    <w:rsid w:val="003F3357"/>
    <w:rsid w:val="003F46B3"/>
    <w:rsid w:val="003F75E4"/>
    <w:rsid w:val="003F7F59"/>
    <w:rsid w:val="00403270"/>
    <w:rsid w:val="00413C64"/>
    <w:rsid w:val="00413DE0"/>
    <w:rsid w:val="0042114E"/>
    <w:rsid w:val="004273D3"/>
    <w:rsid w:val="00432CB5"/>
    <w:rsid w:val="00462BAA"/>
    <w:rsid w:val="0047036E"/>
    <w:rsid w:val="00472317"/>
    <w:rsid w:val="00474E93"/>
    <w:rsid w:val="004756AC"/>
    <w:rsid w:val="00475F13"/>
    <w:rsid w:val="00480986"/>
    <w:rsid w:val="0048296E"/>
    <w:rsid w:val="0049190A"/>
    <w:rsid w:val="00492BD2"/>
    <w:rsid w:val="00493F86"/>
    <w:rsid w:val="004A3B45"/>
    <w:rsid w:val="004A564D"/>
    <w:rsid w:val="004A5D13"/>
    <w:rsid w:val="004B0673"/>
    <w:rsid w:val="004B1D5A"/>
    <w:rsid w:val="004B22DE"/>
    <w:rsid w:val="004B292C"/>
    <w:rsid w:val="004C167E"/>
    <w:rsid w:val="004D2356"/>
    <w:rsid w:val="004D2631"/>
    <w:rsid w:val="004D6C25"/>
    <w:rsid w:val="004E073D"/>
    <w:rsid w:val="004E11A8"/>
    <w:rsid w:val="004E3AF8"/>
    <w:rsid w:val="004F3654"/>
    <w:rsid w:val="004F392E"/>
    <w:rsid w:val="004F40D9"/>
    <w:rsid w:val="004F4387"/>
    <w:rsid w:val="004F6C5C"/>
    <w:rsid w:val="00501080"/>
    <w:rsid w:val="00505CB7"/>
    <w:rsid w:val="00512EE6"/>
    <w:rsid w:val="00526CB1"/>
    <w:rsid w:val="00526E8B"/>
    <w:rsid w:val="0053055C"/>
    <w:rsid w:val="00530756"/>
    <w:rsid w:val="00530E75"/>
    <w:rsid w:val="00531F0A"/>
    <w:rsid w:val="005323DD"/>
    <w:rsid w:val="00536331"/>
    <w:rsid w:val="005372F7"/>
    <w:rsid w:val="0053775B"/>
    <w:rsid w:val="00537994"/>
    <w:rsid w:val="0054596D"/>
    <w:rsid w:val="00546630"/>
    <w:rsid w:val="005466DB"/>
    <w:rsid w:val="00550438"/>
    <w:rsid w:val="00554B5E"/>
    <w:rsid w:val="0056214A"/>
    <w:rsid w:val="0056321E"/>
    <w:rsid w:val="00567968"/>
    <w:rsid w:val="00573C60"/>
    <w:rsid w:val="00575D1F"/>
    <w:rsid w:val="00577247"/>
    <w:rsid w:val="005804F7"/>
    <w:rsid w:val="00590CC1"/>
    <w:rsid w:val="00597420"/>
    <w:rsid w:val="005A0D3A"/>
    <w:rsid w:val="005A0FFC"/>
    <w:rsid w:val="005A3EA0"/>
    <w:rsid w:val="005A5D9C"/>
    <w:rsid w:val="005B4DBD"/>
    <w:rsid w:val="005B53CC"/>
    <w:rsid w:val="005C0697"/>
    <w:rsid w:val="005C13BF"/>
    <w:rsid w:val="005C795E"/>
    <w:rsid w:val="005D12BF"/>
    <w:rsid w:val="005E05BA"/>
    <w:rsid w:val="005E1348"/>
    <w:rsid w:val="005E637C"/>
    <w:rsid w:val="005E7017"/>
    <w:rsid w:val="005F6791"/>
    <w:rsid w:val="00606D54"/>
    <w:rsid w:val="0060718E"/>
    <w:rsid w:val="006110F4"/>
    <w:rsid w:val="00611BE6"/>
    <w:rsid w:val="0062054E"/>
    <w:rsid w:val="00622554"/>
    <w:rsid w:val="006268E6"/>
    <w:rsid w:val="006327E9"/>
    <w:rsid w:val="00633377"/>
    <w:rsid w:val="0063392F"/>
    <w:rsid w:val="006351AE"/>
    <w:rsid w:val="006355CE"/>
    <w:rsid w:val="00636B99"/>
    <w:rsid w:val="006427FE"/>
    <w:rsid w:val="006462EB"/>
    <w:rsid w:val="00647F1C"/>
    <w:rsid w:val="00647FCB"/>
    <w:rsid w:val="006541F0"/>
    <w:rsid w:val="006732D2"/>
    <w:rsid w:val="00673307"/>
    <w:rsid w:val="00675626"/>
    <w:rsid w:val="006833BA"/>
    <w:rsid w:val="00684E06"/>
    <w:rsid w:val="00685150"/>
    <w:rsid w:val="00691B22"/>
    <w:rsid w:val="006955B6"/>
    <w:rsid w:val="006956DE"/>
    <w:rsid w:val="006A2F9C"/>
    <w:rsid w:val="006A37E0"/>
    <w:rsid w:val="006B2223"/>
    <w:rsid w:val="006B25B8"/>
    <w:rsid w:val="006B7F25"/>
    <w:rsid w:val="006C6140"/>
    <w:rsid w:val="006C6A91"/>
    <w:rsid w:val="006D354B"/>
    <w:rsid w:val="006D5399"/>
    <w:rsid w:val="006D57E4"/>
    <w:rsid w:val="006D5FBB"/>
    <w:rsid w:val="006E532B"/>
    <w:rsid w:val="006F0AB6"/>
    <w:rsid w:val="006F10AF"/>
    <w:rsid w:val="006F4BC4"/>
    <w:rsid w:val="006F69E4"/>
    <w:rsid w:val="007130DD"/>
    <w:rsid w:val="00716E2C"/>
    <w:rsid w:val="007175DA"/>
    <w:rsid w:val="00717C30"/>
    <w:rsid w:val="00722E4E"/>
    <w:rsid w:val="0072599E"/>
    <w:rsid w:val="00730A80"/>
    <w:rsid w:val="0073470E"/>
    <w:rsid w:val="007347AC"/>
    <w:rsid w:val="00734A04"/>
    <w:rsid w:val="00734AD0"/>
    <w:rsid w:val="007353E5"/>
    <w:rsid w:val="00741718"/>
    <w:rsid w:val="0074335B"/>
    <w:rsid w:val="00744DA1"/>
    <w:rsid w:val="007454F3"/>
    <w:rsid w:val="00747638"/>
    <w:rsid w:val="007518D1"/>
    <w:rsid w:val="00754668"/>
    <w:rsid w:val="00754915"/>
    <w:rsid w:val="00755DC5"/>
    <w:rsid w:val="007572AB"/>
    <w:rsid w:val="00762F7F"/>
    <w:rsid w:val="00765A8A"/>
    <w:rsid w:val="0077685C"/>
    <w:rsid w:val="007868AB"/>
    <w:rsid w:val="00787A55"/>
    <w:rsid w:val="007906B9"/>
    <w:rsid w:val="007918FB"/>
    <w:rsid w:val="00795B17"/>
    <w:rsid w:val="007A2674"/>
    <w:rsid w:val="007A36A2"/>
    <w:rsid w:val="007A5398"/>
    <w:rsid w:val="007A5BF5"/>
    <w:rsid w:val="007A5DE3"/>
    <w:rsid w:val="007B054D"/>
    <w:rsid w:val="007B1B5B"/>
    <w:rsid w:val="007B5EAB"/>
    <w:rsid w:val="007B6D74"/>
    <w:rsid w:val="007B786E"/>
    <w:rsid w:val="007C36DE"/>
    <w:rsid w:val="007C754E"/>
    <w:rsid w:val="007D5875"/>
    <w:rsid w:val="007E452C"/>
    <w:rsid w:val="007F4487"/>
    <w:rsid w:val="0080115B"/>
    <w:rsid w:val="0080301F"/>
    <w:rsid w:val="00816F40"/>
    <w:rsid w:val="00817504"/>
    <w:rsid w:val="00817D10"/>
    <w:rsid w:val="0082381A"/>
    <w:rsid w:val="0082524F"/>
    <w:rsid w:val="008252C0"/>
    <w:rsid w:val="00830768"/>
    <w:rsid w:val="00840065"/>
    <w:rsid w:val="008543D2"/>
    <w:rsid w:val="00861B01"/>
    <w:rsid w:val="00867340"/>
    <w:rsid w:val="008729BF"/>
    <w:rsid w:val="00875A23"/>
    <w:rsid w:val="00876FB8"/>
    <w:rsid w:val="0087728A"/>
    <w:rsid w:val="00877DAB"/>
    <w:rsid w:val="00880166"/>
    <w:rsid w:val="00883AA5"/>
    <w:rsid w:val="0088732E"/>
    <w:rsid w:val="008905DD"/>
    <w:rsid w:val="008A18E7"/>
    <w:rsid w:val="008A27C8"/>
    <w:rsid w:val="008A2C2B"/>
    <w:rsid w:val="008A4F76"/>
    <w:rsid w:val="008A5B52"/>
    <w:rsid w:val="008B78C5"/>
    <w:rsid w:val="008B7E01"/>
    <w:rsid w:val="008C1A00"/>
    <w:rsid w:val="008C30C3"/>
    <w:rsid w:val="008D4C95"/>
    <w:rsid w:val="008D5301"/>
    <w:rsid w:val="008D5BC2"/>
    <w:rsid w:val="008D6FA1"/>
    <w:rsid w:val="008D7271"/>
    <w:rsid w:val="008E69AF"/>
    <w:rsid w:val="008E7188"/>
    <w:rsid w:val="008E7943"/>
    <w:rsid w:val="008F0090"/>
    <w:rsid w:val="008F1EFE"/>
    <w:rsid w:val="008F255B"/>
    <w:rsid w:val="008F3C8F"/>
    <w:rsid w:val="00902B91"/>
    <w:rsid w:val="00902BAD"/>
    <w:rsid w:val="00902E70"/>
    <w:rsid w:val="009038D1"/>
    <w:rsid w:val="00906FF3"/>
    <w:rsid w:val="00907976"/>
    <w:rsid w:val="00907E54"/>
    <w:rsid w:val="009129DD"/>
    <w:rsid w:val="00920503"/>
    <w:rsid w:val="0092178F"/>
    <w:rsid w:val="00924DA3"/>
    <w:rsid w:val="00926856"/>
    <w:rsid w:val="00926D27"/>
    <w:rsid w:val="00927F78"/>
    <w:rsid w:val="0093177D"/>
    <w:rsid w:val="0093593C"/>
    <w:rsid w:val="00937B7A"/>
    <w:rsid w:val="00944079"/>
    <w:rsid w:val="0095402C"/>
    <w:rsid w:val="00957C7A"/>
    <w:rsid w:val="009702EF"/>
    <w:rsid w:val="009753B4"/>
    <w:rsid w:val="00975CC2"/>
    <w:rsid w:val="00981159"/>
    <w:rsid w:val="00984DBE"/>
    <w:rsid w:val="00985E3C"/>
    <w:rsid w:val="009878CF"/>
    <w:rsid w:val="009917E1"/>
    <w:rsid w:val="0099228A"/>
    <w:rsid w:val="0099235E"/>
    <w:rsid w:val="00994A02"/>
    <w:rsid w:val="0099610E"/>
    <w:rsid w:val="009B578F"/>
    <w:rsid w:val="009D2EFD"/>
    <w:rsid w:val="009E2462"/>
    <w:rsid w:val="009E3C95"/>
    <w:rsid w:val="009F056B"/>
    <w:rsid w:val="009F079D"/>
    <w:rsid w:val="009F6E24"/>
    <w:rsid w:val="00A06E3C"/>
    <w:rsid w:val="00A10F2F"/>
    <w:rsid w:val="00A11C3E"/>
    <w:rsid w:val="00A14851"/>
    <w:rsid w:val="00A21468"/>
    <w:rsid w:val="00A24B88"/>
    <w:rsid w:val="00A259EE"/>
    <w:rsid w:val="00A2619B"/>
    <w:rsid w:val="00A3492C"/>
    <w:rsid w:val="00A35FB6"/>
    <w:rsid w:val="00A40602"/>
    <w:rsid w:val="00A41F42"/>
    <w:rsid w:val="00A4440B"/>
    <w:rsid w:val="00A5013D"/>
    <w:rsid w:val="00A51F60"/>
    <w:rsid w:val="00A56B51"/>
    <w:rsid w:val="00A57924"/>
    <w:rsid w:val="00A60A8B"/>
    <w:rsid w:val="00A64CB9"/>
    <w:rsid w:val="00A67410"/>
    <w:rsid w:val="00A86D44"/>
    <w:rsid w:val="00A873A7"/>
    <w:rsid w:val="00A9004B"/>
    <w:rsid w:val="00A9320D"/>
    <w:rsid w:val="00A93CD3"/>
    <w:rsid w:val="00AA1BAE"/>
    <w:rsid w:val="00AA1C36"/>
    <w:rsid w:val="00AA2CA4"/>
    <w:rsid w:val="00AA616C"/>
    <w:rsid w:val="00AA7E9C"/>
    <w:rsid w:val="00AB0A37"/>
    <w:rsid w:val="00AB262D"/>
    <w:rsid w:val="00AB3947"/>
    <w:rsid w:val="00AB4410"/>
    <w:rsid w:val="00AC474D"/>
    <w:rsid w:val="00AC625B"/>
    <w:rsid w:val="00AC7A17"/>
    <w:rsid w:val="00AD3D81"/>
    <w:rsid w:val="00AD59BC"/>
    <w:rsid w:val="00AE1716"/>
    <w:rsid w:val="00AE1AB6"/>
    <w:rsid w:val="00AE5C02"/>
    <w:rsid w:val="00AF0D9A"/>
    <w:rsid w:val="00AF2377"/>
    <w:rsid w:val="00B10C31"/>
    <w:rsid w:val="00B11EA1"/>
    <w:rsid w:val="00B21BAD"/>
    <w:rsid w:val="00B24A4E"/>
    <w:rsid w:val="00B3663C"/>
    <w:rsid w:val="00B447BF"/>
    <w:rsid w:val="00B44B9E"/>
    <w:rsid w:val="00B46722"/>
    <w:rsid w:val="00B50278"/>
    <w:rsid w:val="00B50894"/>
    <w:rsid w:val="00B563FA"/>
    <w:rsid w:val="00B56619"/>
    <w:rsid w:val="00B65764"/>
    <w:rsid w:val="00B70202"/>
    <w:rsid w:val="00B70350"/>
    <w:rsid w:val="00B72A80"/>
    <w:rsid w:val="00B74F70"/>
    <w:rsid w:val="00B759A4"/>
    <w:rsid w:val="00B8161F"/>
    <w:rsid w:val="00B84820"/>
    <w:rsid w:val="00B91941"/>
    <w:rsid w:val="00B96B83"/>
    <w:rsid w:val="00BA293B"/>
    <w:rsid w:val="00BA3FB4"/>
    <w:rsid w:val="00BA6EBD"/>
    <w:rsid w:val="00BB0206"/>
    <w:rsid w:val="00BB2CFC"/>
    <w:rsid w:val="00BC275D"/>
    <w:rsid w:val="00BC558D"/>
    <w:rsid w:val="00BC5A2F"/>
    <w:rsid w:val="00BD1616"/>
    <w:rsid w:val="00BD23DF"/>
    <w:rsid w:val="00BD2FDF"/>
    <w:rsid w:val="00BD4D5E"/>
    <w:rsid w:val="00BD6D47"/>
    <w:rsid w:val="00BD707B"/>
    <w:rsid w:val="00BE45F5"/>
    <w:rsid w:val="00BE72DB"/>
    <w:rsid w:val="00BE7C5F"/>
    <w:rsid w:val="00BF2ED9"/>
    <w:rsid w:val="00BF674F"/>
    <w:rsid w:val="00C01053"/>
    <w:rsid w:val="00C02F08"/>
    <w:rsid w:val="00C03704"/>
    <w:rsid w:val="00C06E82"/>
    <w:rsid w:val="00C06E88"/>
    <w:rsid w:val="00C145EE"/>
    <w:rsid w:val="00C17F06"/>
    <w:rsid w:val="00C214BA"/>
    <w:rsid w:val="00C26E54"/>
    <w:rsid w:val="00C31B0E"/>
    <w:rsid w:val="00C336A4"/>
    <w:rsid w:val="00C35950"/>
    <w:rsid w:val="00C35AFF"/>
    <w:rsid w:val="00C454D6"/>
    <w:rsid w:val="00C4617D"/>
    <w:rsid w:val="00C479EA"/>
    <w:rsid w:val="00C519D9"/>
    <w:rsid w:val="00C51F44"/>
    <w:rsid w:val="00C544A7"/>
    <w:rsid w:val="00C6045F"/>
    <w:rsid w:val="00C62E9F"/>
    <w:rsid w:val="00C73DA6"/>
    <w:rsid w:val="00C77348"/>
    <w:rsid w:val="00C80C5F"/>
    <w:rsid w:val="00C8189B"/>
    <w:rsid w:val="00C81EFD"/>
    <w:rsid w:val="00C83240"/>
    <w:rsid w:val="00C83DFC"/>
    <w:rsid w:val="00C84E00"/>
    <w:rsid w:val="00C85C70"/>
    <w:rsid w:val="00C86712"/>
    <w:rsid w:val="00C90061"/>
    <w:rsid w:val="00C9256E"/>
    <w:rsid w:val="00C951AB"/>
    <w:rsid w:val="00C9761E"/>
    <w:rsid w:val="00CA2858"/>
    <w:rsid w:val="00CA6E5C"/>
    <w:rsid w:val="00CB1014"/>
    <w:rsid w:val="00CB19C2"/>
    <w:rsid w:val="00CB28E2"/>
    <w:rsid w:val="00CB312F"/>
    <w:rsid w:val="00CB39E3"/>
    <w:rsid w:val="00CB3D54"/>
    <w:rsid w:val="00CB6E08"/>
    <w:rsid w:val="00CC140C"/>
    <w:rsid w:val="00CC3703"/>
    <w:rsid w:val="00CC7242"/>
    <w:rsid w:val="00CD0BBF"/>
    <w:rsid w:val="00CD3687"/>
    <w:rsid w:val="00CD37DA"/>
    <w:rsid w:val="00CD78ED"/>
    <w:rsid w:val="00CF25F6"/>
    <w:rsid w:val="00CF406A"/>
    <w:rsid w:val="00D01D09"/>
    <w:rsid w:val="00D039A6"/>
    <w:rsid w:val="00D03A2E"/>
    <w:rsid w:val="00D04416"/>
    <w:rsid w:val="00D12599"/>
    <w:rsid w:val="00D13981"/>
    <w:rsid w:val="00D13AC6"/>
    <w:rsid w:val="00D22AFC"/>
    <w:rsid w:val="00D35A8C"/>
    <w:rsid w:val="00D4041F"/>
    <w:rsid w:val="00D431F4"/>
    <w:rsid w:val="00D465A1"/>
    <w:rsid w:val="00D55F31"/>
    <w:rsid w:val="00D607D3"/>
    <w:rsid w:val="00D62196"/>
    <w:rsid w:val="00D6293F"/>
    <w:rsid w:val="00D63315"/>
    <w:rsid w:val="00D81D56"/>
    <w:rsid w:val="00D85F49"/>
    <w:rsid w:val="00D92161"/>
    <w:rsid w:val="00DA1187"/>
    <w:rsid w:val="00DA2D0C"/>
    <w:rsid w:val="00DA342A"/>
    <w:rsid w:val="00DA34A4"/>
    <w:rsid w:val="00DA7CA0"/>
    <w:rsid w:val="00DC25C8"/>
    <w:rsid w:val="00DC4C40"/>
    <w:rsid w:val="00DC608C"/>
    <w:rsid w:val="00DC767C"/>
    <w:rsid w:val="00DD640B"/>
    <w:rsid w:val="00DE0FBF"/>
    <w:rsid w:val="00DE1648"/>
    <w:rsid w:val="00DE253C"/>
    <w:rsid w:val="00DE27B9"/>
    <w:rsid w:val="00DE7F69"/>
    <w:rsid w:val="00DF63A3"/>
    <w:rsid w:val="00DF6D00"/>
    <w:rsid w:val="00E00D5D"/>
    <w:rsid w:val="00E00F13"/>
    <w:rsid w:val="00E01726"/>
    <w:rsid w:val="00E0285A"/>
    <w:rsid w:val="00E0442E"/>
    <w:rsid w:val="00E16004"/>
    <w:rsid w:val="00E168CB"/>
    <w:rsid w:val="00E20526"/>
    <w:rsid w:val="00E217A7"/>
    <w:rsid w:val="00E2541C"/>
    <w:rsid w:val="00E2676D"/>
    <w:rsid w:val="00E269D4"/>
    <w:rsid w:val="00E274C5"/>
    <w:rsid w:val="00E37D44"/>
    <w:rsid w:val="00E40B75"/>
    <w:rsid w:val="00E42614"/>
    <w:rsid w:val="00E42C2D"/>
    <w:rsid w:val="00E51765"/>
    <w:rsid w:val="00E54BE5"/>
    <w:rsid w:val="00E56E89"/>
    <w:rsid w:val="00E635F0"/>
    <w:rsid w:val="00E66EA2"/>
    <w:rsid w:val="00E7242B"/>
    <w:rsid w:val="00E74031"/>
    <w:rsid w:val="00E74A2B"/>
    <w:rsid w:val="00E762DE"/>
    <w:rsid w:val="00E77148"/>
    <w:rsid w:val="00E77DB7"/>
    <w:rsid w:val="00E8089F"/>
    <w:rsid w:val="00E942A3"/>
    <w:rsid w:val="00E96447"/>
    <w:rsid w:val="00EA1289"/>
    <w:rsid w:val="00EA1D40"/>
    <w:rsid w:val="00EA2FC2"/>
    <w:rsid w:val="00EA6F20"/>
    <w:rsid w:val="00EB230A"/>
    <w:rsid w:val="00EB63F8"/>
    <w:rsid w:val="00EC0693"/>
    <w:rsid w:val="00EC5ACE"/>
    <w:rsid w:val="00EC797E"/>
    <w:rsid w:val="00ED41A4"/>
    <w:rsid w:val="00ED4793"/>
    <w:rsid w:val="00EE25C3"/>
    <w:rsid w:val="00EE4140"/>
    <w:rsid w:val="00EE7AD6"/>
    <w:rsid w:val="00EF0AFB"/>
    <w:rsid w:val="00EF16FA"/>
    <w:rsid w:val="00EF1A21"/>
    <w:rsid w:val="00EF3868"/>
    <w:rsid w:val="00EF4C21"/>
    <w:rsid w:val="00EF6801"/>
    <w:rsid w:val="00EF78A2"/>
    <w:rsid w:val="00F0076A"/>
    <w:rsid w:val="00F03E04"/>
    <w:rsid w:val="00F13858"/>
    <w:rsid w:val="00F147B4"/>
    <w:rsid w:val="00F201EA"/>
    <w:rsid w:val="00F20B24"/>
    <w:rsid w:val="00F21140"/>
    <w:rsid w:val="00F2234B"/>
    <w:rsid w:val="00F231B0"/>
    <w:rsid w:val="00F26CEE"/>
    <w:rsid w:val="00F27A1F"/>
    <w:rsid w:val="00F36488"/>
    <w:rsid w:val="00F41AC8"/>
    <w:rsid w:val="00F44E24"/>
    <w:rsid w:val="00F46001"/>
    <w:rsid w:val="00F46D4C"/>
    <w:rsid w:val="00F4728F"/>
    <w:rsid w:val="00F524E9"/>
    <w:rsid w:val="00F536E6"/>
    <w:rsid w:val="00F56990"/>
    <w:rsid w:val="00F648AA"/>
    <w:rsid w:val="00F65C2F"/>
    <w:rsid w:val="00F84EDA"/>
    <w:rsid w:val="00F938C5"/>
    <w:rsid w:val="00F94598"/>
    <w:rsid w:val="00FA26D4"/>
    <w:rsid w:val="00FA2CCE"/>
    <w:rsid w:val="00FA44F1"/>
    <w:rsid w:val="00FA5841"/>
    <w:rsid w:val="00FB26C1"/>
    <w:rsid w:val="00FB4279"/>
    <w:rsid w:val="00FB5821"/>
    <w:rsid w:val="00FB730A"/>
    <w:rsid w:val="00FB7C9A"/>
    <w:rsid w:val="00FC4097"/>
    <w:rsid w:val="00FC669A"/>
    <w:rsid w:val="00FD0460"/>
    <w:rsid w:val="00FD7F48"/>
    <w:rsid w:val="00FE1350"/>
    <w:rsid w:val="00FE3804"/>
    <w:rsid w:val="00FE6C3C"/>
    <w:rsid w:val="00FF2AF4"/>
    <w:rsid w:val="00FF2D56"/>
    <w:rsid w:val="00FF4F2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79625A"/>
  <w15:docId w15:val="{D2B16734-35CA-41E8-AABA-CA5CFBAD2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2">
    <w:name w:val="heading 2"/>
    <w:basedOn w:val="Normalny"/>
    <w:next w:val="Normalny"/>
    <w:link w:val="Nagwek2Znak"/>
    <w:uiPriority w:val="9"/>
    <w:semiHidden/>
    <w:unhideWhenUsed/>
    <w:qFormat/>
    <w:rsid w:val="00730A8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6">
    <w:name w:val="heading 6"/>
    <w:basedOn w:val="Normalny"/>
    <w:next w:val="Normalny"/>
    <w:link w:val="Nagwek6Znak"/>
    <w:qFormat/>
    <w:rsid w:val="00F20B24"/>
    <w:pPr>
      <w:keepNext/>
      <w:spacing w:after="0" w:line="240" w:lineRule="auto"/>
      <w:jc w:val="center"/>
      <w:outlineLvl w:val="5"/>
    </w:pPr>
    <w:rPr>
      <w:rFonts w:ascii="Times New Roman" w:eastAsia="Times New Roman" w:hAnsi="Times New Roman" w:cs="Times New Roman"/>
      <w:b/>
      <w:sz w:val="24"/>
      <w:szCs w:val="24"/>
      <w:lang w:val="en-US"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D235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D2356"/>
  </w:style>
  <w:style w:type="paragraph" w:styleId="Stopka">
    <w:name w:val="footer"/>
    <w:basedOn w:val="Normalny"/>
    <w:link w:val="StopkaZnak"/>
    <w:unhideWhenUsed/>
    <w:rsid w:val="004D2356"/>
    <w:pPr>
      <w:tabs>
        <w:tab w:val="center" w:pos="4536"/>
        <w:tab w:val="right" w:pos="9072"/>
      </w:tabs>
      <w:spacing w:after="0" w:line="240" w:lineRule="auto"/>
    </w:pPr>
  </w:style>
  <w:style w:type="character" w:customStyle="1" w:styleId="StopkaZnak">
    <w:name w:val="Stopka Znak"/>
    <w:basedOn w:val="Domylnaczcionkaakapitu"/>
    <w:link w:val="Stopka"/>
    <w:rsid w:val="004D2356"/>
  </w:style>
  <w:style w:type="character" w:styleId="Hipercze">
    <w:name w:val="Hyperlink"/>
    <w:basedOn w:val="Domylnaczcionkaakapitu"/>
    <w:uiPriority w:val="99"/>
    <w:unhideWhenUsed/>
    <w:rsid w:val="002241FB"/>
    <w:rPr>
      <w:color w:val="0563C1" w:themeColor="hyperlink"/>
      <w:u w:val="single"/>
    </w:rPr>
  </w:style>
  <w:style w:type="paragraph" w:styleId="Akapitzlist">
    <w:name w:val="List Paragraph"/>
    <w:aliases w:val="Data wydania,CW_Lista,List Paragraph,lp1,Bulleted Text,Llista wielopoziomowa,Numerowanie,Akapit z listą BS,sw tekst,L1,Bulleted list,Preambuła,Colorful Shading - Accent 31,Light List - Accent 51,Akapit z listą5,Adresat stanowisko,Obiekt"/>
    <w:basedOn w:val="Normalny"/>
    <w:link w:val="AkapitzlistZnak"/>
    <w:uiPriority w:val="34"/>
    <w:qFormat/>
    <w:rsid w:val="006355CE"/>
    <w:pPr>
      <w:ind w:left="720"/>
      <w:contextualSpacing/>
    </w:pPr>
  </w:style>
  <w:style w:type="paragraph" w:customStyle="1" w:styleId="tekst">
    <w:name w:val="tekst"/>
    <w:basedOn w:val="Normalny"/>
    <w:rsid w:val="00B21BAD"/>
    <w:pPr>
      <w:suppressLineNumbers/>
      <w:spacing w:before="60" w:after="60" w:line="240" w:lineRule="auto"/>
      <w:jc w:val="both"/>
    </w:pPr>
    <w:rPr>
      <w:rFonts w:ascii="Times New Roman" w:eastAsia="Times New Roman" w:hAnsi="Times New Roman" w:cs="Times New Roman"/>
      <w:sz w:val="24"/>
      <w:szCs w:val="24"/>
      <w:lang w:eastAsia="pl-PL"/>
    </w:rPr>
  </w:style>
  <w:style w:type="character" w:customStyle="1" w:styleId="alb">
    <w:name w:val="a_lb"/>
    <w:basedOn w:val="Domylnaczcionkaakapitu"/>
    <w:rsid w:val="00B70202"/>
  </w:style>
  <w:style w:type="character" w:customStyle="1" w:styleId="fn-ref">
    <w:name w:val="fn-ref"/>
    <w:basedOn w:val="Domylnaczcionkaakapitu"/>
    <w:rsid w:val="00B70202"/>
  </w:style>
  <w:style w:type="paragraph" w:customStyle="1" w:styleId="text-justify">
    <w:name w:val="text-justify"/>
    <w:basedOn w:val="Normalny"/>
    <w:rsid w:val="00B7020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yteHipercze">
    <w:name w:val="FollowedHyperlink"/>
    <w:semiHidden/>
    <w:rsid w:val="002B472D"/>
    <w:rPr>
      <w:color w:val="800080"/>
      <w:u w:val="single"/>
    </w:rPr>
  </w:style>
  <w:style w:type="character" w:customStyle="1" w:styleId="AkapitzlistZnak">
    <w:name w:val="Akapit z listą Znak"/>
    <w:aliases w:val="Data wydania Znak,CW_Lista Znak,List Paragraph Znak,lp1 Znak,Bulleted Text Znak,Llista wielopoziomowa Znak,Numerowanie Znak,Akapit z listą BS Znak,sw tekst Znak,L1 Znak,Bulleted list Znak,Preambuła Znak,Light List - Accent 51 Znak"/>
    <w:link w:val="Akapitzlist"/>
    <w:uiPriority w:val="34"/>
    <w:qFormat/>
    <w:locked/>
    <w:rsid w:val="00CB3D54"/>
  </w:style>
  <w:style w:type="paragraph" w:customStyle="1" w:styleId="ust">
    <w:name w:val="ust"/>
    <w:rsid w:val="008C1A00"/>
    <w:pPr>
      <w:spacing w:before="60" w:after="60" w:line="240" w:lineRule="auto"/>
      <w:ind w:left="426" w:hanging="284"/>
      <w:jc w:val="both"/>
    </w:pPr>
    <w:rPr>
      <w:rFonts w:ascii="Times New Roman" w:eastAsia="Times New Roman" w:hAnsi="Times New Roman" w:cs="Times New Roman"/>
      <w:sz w:val="24"/>
      <w:szCs w:val="24"/>
      <w:lang w:eastAsia="pl-PL"/>
    </w:rPr>
  </w:style>
  <w:style w:type="character" w:styleId="Uwydatnienie">
    <w:name w:val="Emphasis"/>
    <w:basedOn w:val="Domylnaczcionkaakapitu"/>
    <w:uiPriority w:val="20"/>
    <w:qFormat/>
    <w:rsid w:val="00C02F08"/>
    <w:rPr>
      <w:i/>
      <w:iCs/>
    </w:rPr>
  </w:style>
  <w:style w:type="paragraph" w:styleId="Tekstpodstawowy2">
    <w:name w:val="Body Text 2"/>
    <w:basedOn w:val="Normalny"/>
    <w:link w:val="Tekstpodstawowy2Znak"/>
    <w:unhideWhenUsed/>
    <w:rsid w:val="00FD7F48"/>
    <w:pPr>
      <w:spacing w:after="120" w:line="480" w:lineRule="auto"/>
    </w:pPr>
    <w:rPr>
      <w:rFonts w:ascii="Calibri" w:eastAsia="Calibri" w:hAnsi="Calibri" w:cs="Times New Roman"/>
    </w:rPr>
  </w:style>
  <w:style w:type="character" w:customStyle="1" w:styleId="Tekstpodstawowy2Znak">
    <w:name w:val="Tekst podstawowy 2 Znak"/>
    <w:basedOn w:val="Domylnaczcionkaakapitu"/>
    <w:link w:val="Tekstpodstawowy2"/>
    <w:rsid w:val="00FD7F48"/>
    <w:rPr>
      <w:rFonts w:ascii="Calibri" w:eastAsia="Calibri" w:hAnsi="Calibri" w:cs="Times New Roman"/>
    </w:rPr>
  </w:style>
  <w:style w:type="paragraph" w:customStyle="1" w:styleId="pkt">
    <w:name w:val="pkt"/>
    <w:basedOn w:val="Normalny"/>
    <w:rsid w:val="0087728A"/>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68515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85150"/>
    <w:rPr>
      <w:rFonts w:ascii="Tahoma" w:hAnsi="Tahoma" w:cs="Tahoma"/>
      <w:sz w:val="16"/>
      <w:szCs w:val="16"/>
    </w:rPr>
  </w:style>
  <w:style w:type="character" w:customStyle="1" w:styleId="ng-binding">
    <w:name w:val="ng-binding"/>
    <w:rsid w:val="00A86D44"/>
  </w:style>
  <w:style w:type="paragraph" w:styleId="Tekstpodstawowywcity3">
    <w:name w:val="Body Text Indent 3"/>
    <w:basedOn w:val="Normalny"/>
    <w:link w:val="Tekstpodstawowywcity3Znak"/>
    <w:uiPriority w:val="99"/>
    <w:unhideWhenUsed/>
    <w:rsid w:val="00F20B24"/>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F20B24"/>
    <w:rPr>
      <w:sz w:val="16"/>
      <w:szCs w:val="16"/>
    </w:rPr>
  </w:style>
  <w:style w:type="character" w:customStyle="1" w:styleId="Nagwek6Znak">
    <w:name w:val="Nagłówek 6 Znak"/>
    <w:basedOn w:val="Domylnaczcionkaakapitu"/>
    <w:link w:val="Nagwek6"/>
    <w:rsid w:val="00F20B24"/>
    <w:rPr>
      <w:rFonts w:ascii="Times New Roman" w:eastAsia="Times New Roman" w:hAnsi="Times New Roman" w:cs="Times New Roman"/>
      <w:b/>
      <w:sz w:val="24"/>
      <w:szCs w:val="24"/>
      <w:lang w:val="en-US" w:eastAsia="pl-PL"/>
    </w:rPr>
  </w:style>
  <w:style w:type="table" w:styleId="Tabela-Siatka">
    <w:name w:val="Table Grid"/>
    <w:basedOn w:val="Standardowy"/>
    <w:uiPriority w:val="39"/>
    <w:rsid w:val="00472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54915"/>
    <w:pPr>
      <w:autoSpaceDE w:val="0"/>
      <w:autoSpaceDN w:val="0"/>
      <w:adjustRightInd w:val="0"/>
      <w:spacing w:after="0" w:line="240" w:lineRule="auto"/>
    </w:pPr>
    <w:rPr>
      <w:rFonts w:ascii="Arial" w:eastAsia="Times New Roman" w:hAnsi="Arial" w:cs="Arial"/>
      <w:color w:val="000000"/>
      <w:sz w:val="24"/>
      <w:szCs w:val="24"/>
    </w:rPr>
  </w:style>
  <w:style w:type="paragraph" w:styleId="Tytu">
    <w:name w:val="Title"/>
    <w:basedOn w:val="Normalny"/>
    <w:link w:val="TytuZnak"/>
    <w:qFormat/>
    <w:rsid w:val="00087B1C"/>
    <w:pPr>
      <w:pBdr>
        <w:top w:val="single" w:sz="6" w:space="1" w:color="auto"/>
        <w:left w:val="single" w:sz="6" w:space="1" w:color="auto"/>
        <w:bottom w:val="single" w:sz="6" w:space="1" w:color="auto"/>
        <w:right w:val="single" w:sz="6" w:space="1" w:color="auto"/>
      </w:pBdr>
      <w:tabs>
        <w:tab w:val="left" w:pos="6096"/>
      </w:tabs>
      <w:spacing w:after="0" w:line="240" w:lineRule="auto"/>
      <w:jc w:val="center"/>
    </w:pPr>
    <w:rPr>
      <w:rFonts w:eastAsia="Times New Roman" w:cs="Times New Roman"/>
      <w:b/>
      <w:sz w:val="28"/>
      <w:szCs w:val="24"/>
      <w:lang w:eastAsia="pl-PL"/>
    </w:rPr>
  </w:style>
  <w:style w:type="character" w:customStyle="1" w:styleId="TytuZnak">
    <w:name w:val="Tytuł Znak"/>
    <w:basedOn w:val="Domylnaczcionkaakapitu"/>
    <w:link w:val="Tytu"/>
    <w:rsid w:val="00087B1C"/>
    <w:rPr>
      <w:rFonts w:eastAsia="Times New Roman" w:cs="Times New Roman"/>
      <w:b/>
      <w:sz w:val="28"/>
      <w:szCs w:val="24"/>
      <w:lang w:eastAsia="pl-PL"/>
    </w:rPr>
  </w:style>
  <w:style w:type="character" w:styleId="Odwoaniedokomentarza">
    <w:name w:val="annotation reference"/>
    <w:basedOn w:val="Domylnaczcionkaakapitu"/>
    <w:uiPriority w:val="99"/>
    <w:semiHidden/>
    <w:unhideWhenUsed/>
    <w:rsid w:val="00926856"/>
    <w:rPr>
      <w:sz w:val="16"/>
      <w:szCs w:val="16"/>
    </w:rPr>
  </w:style>
  <w:style w:type="paragraph" w:styleId="Tekstkomentarza">
    <w:name w:val="annotation text"/>
    <w:basedOn w:val="Normalny"/>
    <w:link w:val="TekstkomentarzaZnak"/>
    <w:uiPriority w:val="99"/>
    <w:unhideWhenUsed/>
    <w:rsid w:val="00926856"/>
    <w:pPr>
      <w:spacing w:line="240" w:lineRule="auto"/>
    </w:pPr>
    <w:rPr>
      <w:sz w:val="20"/>
      <w:szCs w:val="20"/>
    </w:rPr>
  </w:style>
  <w:style w:type="character" w:customStyle="1" w:styleId="TekstkomentarzaZnak">
    <w:name w:val="Tekst komentarza Znak"/>
    <w:basedOn w:val="Domylnaczcionkaakapitu"/>
    <w:link w:val="Tekstkomentarza"/>
    <w:uiPriority w:val="99"/>
    <w:rsid w:val="00926856"/>
    <w:rPr>
      <w:sz w:val="20"/>
      <w:szCs w:val="20"/>
    </w:rPr>
  </w:style>
  <w:style w:type="paragraph" w:styleId="Tematkomentarza">
    <w:name w:val="annotation subject"/>
    <w:basedOn w:val="Tekstkomentarza"/>
    <w:next w:val="Tekstkomentarza"/>
    <w:link w:val="TematkomentarzaZnak"/>
    <w:uiPriority w:val="99"/>
    <w:semiHidden/>
    <w:unhideWhenUsed/>
    <w:rsid w:val="00926856"/>
    <w:rPr>
      <w:b/>
      <w:bCs/>
    </w:rPr>
  </w:style>
  <w:style w:type="character" w:customStyle="1" w:styleId="TematkomentarzaZnak">
    <w:name w:val="Temat komentarza Znak"/>
    <w:basedOn w:val="TekstkomentarzaZnak"/>
    <w:link w:val="Tematkomentarza"/>
    <w:uiPriority w:val="99"/>
    <w:semiHidden/>
    <w:rsid w:val="00926856"/>
    <w:rPr>
      <w:b/>
      <w:bCs/>
      <w:sz w:val="20"/>
      <w:szCs w:val="20"/>
    </w:rPr>
  </w:style>
  <w:style w:type="paragraph" w:styleId="Tekstpodstawowy3">
    <w:name w:val="Body Text 3"/>
    <w:basedOn w:val="Normalny"/>
    <w:link w:val="Tekstpodstawowy3Znak"/>
    <w:uiPriority w:val="99"/>
    <w:semiHidden/>
    <w:unhideWhenUsed/>
    <w:rsid w:val="0099235E"/>
    <w:pPr>
      <w:spacing w:after="120"/>
    </w:pPr>
    <w:rPr>
      <w:sz w:val="16"/>
      <w:szCs w:val="16"/>
    </w:rPr>
  </w:style>
  <w:style w:type="character" w:customStyle="1" w:styleId="Tekstpodstawowy3Znak">
    <w:name w:val="Tekst podstawowy 3 Znak"/>
    <w:basedOn w:val="Domylnaczcionkaakapitu"/>
    <w:link w:val="Tekstpodstawowy3"/>
    <w:uiPriority w:val="99"/>
    <w:semiHidden/>
    <w:rsid w:val="0099235E"/>
    <w:rPr>
      <w:sz w:val="16"/>
      <w:szCs w:val="16"/>
    </w:rPr>
  </w:style>
  <w:style w:type="character" w:customStyle="1" w:styleId="Nierozpoznanawzmianka1">
    <w:name w:val="Nierozpoznana wzmianka1"/>
    <w:basedOn w:val="Domylnaczcionkaakapitu"/>
    <w:uiPriority w:val="99"/>
    <w:semiHidden/>
    <w:unhideWhenUsed/>
    <w:rsid w:val="00A60A8B"/>
    <w:rPr>
      <w:color w:val="605E5C"/>
      <w:shd w:val="clear" w:color="auto" w:fill="E1DFDD"/>
    </w:rPr>
  </w:style>
  <w:style w:type="character" w:customStyle="1" w:styleId="Nagwek2Znak">
    <w:name w:val="Nagłówek 2 Znak"/>
    <w:basedOn w:val="Domylnaczcionkaakapitu"/>
    <w:link w:val="Nagwek2"/>
    <w:rsid w:val="00730A80"/>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450955">
      <w:bodyDiv w:val="1"/>
      <w:marLeft w:val="0"/>
      <w:marRight w:val="0"/>
      <w:marTop w:val="0"/>
      <w:marBottom w:val="0"/>
      <w:divBdr>
        <w:top w:val="none" w:sz="0" w:space="0" w:color="auto"/>
        <w:left w:val="none" w:sz="0" w:space="0" w:color="auto"/>
        <w:bottom w:val="none" w:sz="0" w:space="0" w:color="auto"/>
        <w:right w:val="none" w:sz="0" w:space="0" w:color="auto"/>
      </w:divBdr>
    </w:div>
    <w:div w:id="496967793">
      <w:bodyDiv w:val="1"/>
      <w:marLeft w:val="0"/>
      <w:marRight w:val="0"/>
      <w:marTop w:val="0"/>
      <w:marBottom w:val="0"/>
      <w:divBdr>
        <w:top w:val="none" w:sz="0" w:space="0" w:color="auto"/>
        <w:left w:val="none" w:sz="0" w:space="0" w:color="auto"/>
        <w:bottom w:val="none" w:sz="0" w:space="0" w:color="auto"/>
        <w:right w:val="none" w:sz="0" w:space="0" w:color="auto"/>
      </w:divBdr>
    </w:div>
    <w:div w:id="530073124">
      <w:bodyDiv w:val="1"/>
      <w:marLeft w:val="0"/>
      <w:marRight w:val="0"/>
      <w:marTop w:val="0"/>
      <w:marBottom w:val="0"/>
      <w:divBdr>
        <w:top w:val="none" w:sz="0" w:space="0" w:color="auto"/>
        <w:left w:val="none" w:sz="0" w:space="0" w:color="auto"/>
        <w:bottom w:val="none" w:sz="0" w:space="0" w:color="auto"/>
        <w:right w:val="none" w:sz="0" w:space="0" w:color="auto"/>
      </w:divBdr>
      <w:divsChild>
        <w:div w:id="1369572233">
          <w:marLeft w:val="0"/>
          <w:marRight w:val="0"/>
          <w:marTop w:val="0"/>
          <w:marBottom w:val="0"/>
          <w:divBdr>
            <w:top w:val="none" w:sz="0" w:space="0" w:color="auto"/>
            <w:left w:val="none" w:sz="0" w:space="0" w:color="auto"/>
            <w:bottom w:val="none" w:sz="0" w:space="0" w:color="auto"/>
            <w:right w:val="none" w:sz="0" w:space="0" w:color="auto"/>
          </w:divBdr>
          <w:divsChild>
            <w:div w:id="1989162253">
              <w:marLeft w:val="0"/>
              <w:marRight w:val="0"/>
              <w:marTop w:val="0"/>
              <w:marBottom w:val="0"/>
              <w:divBdr>
                <w:top w:val="none" w:sz="0" w:space="0" w:color="auto"/>
                <w:left w:val="none" w:sz="0" w:space="0" w:color="auto"/>
                <w:bottom w:val="none" w:sz="0" w:space="0" w:color="auto"/>
                <w:right w:val="none" w:sz="0" w:space="0" w:color="auto"/>
              </w:divBdr>
              <w:divsChild>
                <w:div w:id="442769660">
                  <w:marLeft w:val="0"/>
                  <w:marRight w:val="0"/>
                  <w:marTop w:val="0"/>
                  <w:marBottom w:val="0"/>
                  <w:divBdr>
                    <w:top w:val="none" w:sz="0" w:space="0" w:color="auto"/>
                    <w:left w:val="none" w:sz="0" w:space="0" w:color="auto"/>
                    <w:bottom w:val="none" w:sz="0" w:space="0" w:color="auto"/>
                    <w:right w:val="none" w:sz="0" w:space="0" w:color="auto"/>
                  </w:divBdr>
                  <w:divsChild>
                    <w:div w:id="1551377655">
                      <w:marLeft w:val="0"/>
                      <w:marRight w:val="0"/>
                      <w:marTop w:val="0"/>
                      <w:marBottom w:val="0"/>
                      <w:divBdr>
                        <w:top w:val="none" w:sz="0" w:space="0" w:color="auto"/>
                        <w:left w:val="none" w:sz="0" w:space="0" w:color="auto"/>
                        <w:bottom w:val="none" w:sz="0" w:space="0" w:color="auto"/>
                        <w:right w:val="none" w:sz="0" w:space="0" w:color="auto"/>
                      </w:divBdr>
                      <w:divsChild>
                        <w:div w:id="137694501">
                          <w:marLeft w:val="0"/>
                          <w:marRight w:val="0"/>
                          <w:marTop w:val="0"/>
                          <w:marBottom w:val="0"/>
                          <w:divBdr>
                            <w:top w:val="none" w:sz="0" w:space="0" w:color="auto"/>
                            <w:left w:val="none" w:sz="0" w:space="0" w:color="auto"/>
                            <w:bottom w:val="none" w:sz="0" w:space="0" w:color="auto"/>
                            <w:right w:val="none" w:sz="0" w:space="0" w:color="auto"/>
                          </w:divBdr>
                          <w:divsChild>
                            <w:div w:id="1199585604">
                              <w:marLeft w:val="0"/>
                              <w:marRight w:val="0"/>
                              <w:marTop w:val="0"/>
                              <w:marBottom w:val="0"/>
                              <w:divBdr>
                                <w:top w:val="none" w:sz="0" w:space="0" w:color="auto"/>
                                <w:left w:val="none" w:sz="0" w:space="0" w:color="auto"/>
                                <w:bottom w:val="none" w:sz="0" w:space="0" w:color="auto"/>
                                <w:right w:val="none" w:sz="0" w:space="0" w:color="auto"/>
                              </w:divBdr>
                              <w:divsChild>
                                <w:div w:id="877820204">
                                  <w:marLeft w:val="0"/>
                                  <w:marRight w:val="0"/>
                                  <w:marTop w:val="0"/>
                                  <w:marBottom w:val="0"/>
                                  <w:divBdr>
                                    <w:top w:val="none" w:sz="0" w:space="0" w:color="auto"/>
                                    <w:left w:val="none" w:sz="0" w:space="0" w:color="auto"/>
                                    <w:bottom w:val="none" w:sz="0" w:space="0" w:color="auto"/>
                                    <w:right w:val="none" w:sz="0" w:space="0" w:color="auto"/>
                                  </w:divBdr>
                                  <w:divsChild>
                                    <w:div w:id="372847341">
                                      <w:marLeft w:val="0"/>
                                      <w:marRight w:val="0"/>
                                      <w:marTop w:val="0"/>
                                      <w:marBottom w:val="0"/>
                                      <w:divBdr>
                                        <w:top w:val="none" w:sz="0" w:space="0" w:color="auto"/>
                                        <w:left w:val="none" w:sz="0" w:space="0" w:color="auto"/>
                                        <w:bottom w:val="none" w:sz="0" w:space="0" w:color="auto"/>
                                        <w:right w:val="none" w:sz="0" w:space="0" w:color="auto"/>
                                      </w:divBdr>
                                      <w:divsChild>
                                        <w:div w:id="1114791172">
                                          <w:marLeft w:val="0"/>
                                          <w:marRight w:val="0"/>
                                          <w:marTop w:val="0"/>
                                          <w:marBottom w:val="0"/>
                                          <w:divBdr>
                                            <w:top w:val="none" w:sz="0" w:space="0" w:color="auto"/>
                                            <w:left w:val="none" w:sz="0" w:space="0" w:color="auto"/>
                                            <w:bottom w:val="none" w:sz="0" w:space="0" w:color="auto"/>
                                            <w:right w:val="none" w:sz="0" w:space="0" w:color="auto"/>
                                          </w:divBdr>
                                          <w:divsChild>
                                            <w:div w:id="1271429177">
                                              <w:marLeft w:val="0"/>
                                              <w:marRight w:val="0"/>
                                              <w:marTop w:val="0"/>
                                              <w:marBottom w:val="0"/>
                                              <w:divBdr>
                                                <w:top w:val="none" w:sz="0" w:space="0" w:color="auto"/>
                                                <w:left w:val="none" w:sz="0" w:space="0" w:color="auto"/>
                                                <w:bottom w:val="none" w:sz="0" w:space="0" w:color="auto"/>
                                                <w:right w:val="none" w:sz="0" w:space="0" w:color="auto"/>
                                              </w:divBdr>
                                              <w:divsChild>
                                                <w:div w:id="373894132">
                                                  <w:marLeft w:val="0"/>
                                                  <w:marRight w:val="0"/>
                                                  <w:marTop w:val="0"/>
                                                  <w:marBottom w:val="0"/>
                                                  <w:divBdr>
                                                    <w:top w:val="none" w:sz="0" w:space="0" w:color="auto"/>
                                                    <w:left w:val="none" w:sz="0" w:space="0" w:color="auto"/>
                                                    <w:bottom w:val="none" w:sz="0" w:space="0" w:color="auto"/>
                                                    <w:right w:val="none" w:sz="0" w:space="0" w:color="auto"/>
                                                  </w:divBdr>
                                                  <w:divsChild>
                                                    <w:div w:id="750277625">
                                                      <w:marLeft w:val="0"/>
                                                      <w:marRight w:val="0"/>
                                                      <w:marTop w:val="0"/>
                                                      <w:marBottom w:val="0"/>
                                                      <w:divBdr>
                                                        <w:top w:val="none" w:sz="0" w:space="0" w:color="auto"/>
                                                        <w:left w:val="none" w:sz="0" w:space="0" w:color="auto"/>
                                                        <w:bottom w:val="none" w:sz="0" w:space="0" w:color="auto"/>
                                                        <w:right w:val="none" w:sz="0" w:space="0" w:color="auto"/>
                                                      </w:divBdr>
                                                      <w:divsChild>
                                                        <w:div w:id="296105205">
                                                          <w:marLeft w:val="0"/>
                                                          <w:marRight w:val="0"/>
                                                          <w:marTop w:val="0"/>
                                                          <w:marBottom w:val="0"/>
                                                          <w:divBdr>
                                                            <w:top w:val="none" w:sz="0" w:space="0" w:color="auto"/>
                                                            <w:left w:val="none" w:sz="0" w:space="0" w:color="auto"/>
                                                            <w:bottom w:val="none" w:sz="0" w:space="0" w:color="auto"/>
                                                            <w:right w:val="none" w:sz="0" w:space="0" w:color="auto"/>
                                                          </w:divBdr>
                                                          <w:divsChild>
                                                            <w:div w:id="127674344">
                                                              <w:marLeft w:val="0"/>
                                                              <w:marRight w:val="0"/>
                                                              <w:marTop w:val="0"/>
                                                              <w:marBottom w:val="0"/>
                                                              <w:divBdr>
                                                                <w:top w:val="none" w:sz="0" w:space="0" w:color="auto"/>
                                                                <w:left w:val="none" w:sz="0" w:space="0" w:color="auto"/>
                                                                <w:bottom w:val="none" w:sz="0" w:space="0" w:color="auto"/>
                                                                <w:right w:val="none" w:sz="0" w:space="0" w:color="auto"/>
                                                              </w:divBdr>
                                                              <w:divsChild>
                                                                <w:div w:id="881788111">
                                                                  <w:marLeft w:val="0"/>
                                                                  <w:marRight w:val="0"/>
                                                                  <w:marTop w:val="0"/>
                                                                  <w:marBottom w:val="0"/>
                                                                  <w:divBdr>
                                                                    <w:top w:val="none" w:sz="0" w:space="0" w:color="auto"/>
                                                                    <w:left w:val="none" w:sz="0" w:space="0" w:color="auto"/>
                                                                    <w:bottom w:val="none" w:sz="0" w:space="0" w:color="auto"/>
                                                                    <w:right w:val="none" w:sz="0" w:space="0" w:color="auto"/>
                                                                  </w:divBdr>
                                                                  <w:divsChild>
                                                                    <w:div w:id="410390000">
                                                                      <w:marLeft w:val="0"/>
                                                                      <w:marRight w:val="0"/>
                                                                      <w:marTop w:val="0"/>
                                                                      <w:marBottom w:val="0"/>
                                                                      <w:divBdr>
                                                                        <w:top w:val="none" w:sz="0" w:space="0" w:color="auto"/>
                                                                        <w:left w:val="none" w:sz="0" w:space="0" w:color="auto"/>
                                                                        <w:bottom w:val="none" w:sz="0" w:space="0" w:color="auto"/>
                                                                        <w:right w:val="none" w:sz="0" w:space="0" w:color="auto"/>
                                                                      </w:divBdr>
                                                                      <w:divsChild>
                                                                        <w:div w:id="1386106219">
                                                                          <w:marLeft w:val="0"/>
                                                                          <w:marRight w:val="0"/>
                                                                          <w:marTop w:val="0"/>
                                                                          <w:marBottom w:val="0"/>
                                                                          <w:divBdr>
                                                                            <w:top w:val="none" w:sz="0" w:space="0" w:color="auto"/>
                                                                            <w:left w:val="none" w:sz="0" w:space="0" w:color="auto"/>
                                                                            <w:bottom w:val="none" w:sz="0" w:space="0" w:color="auto"/>
                                                                            <w:right w:val="none" w:sz="0" w:space="0" w:color="auto"/>
                                                                          </w:divBdr>
                                                                          <w:divsChild>
                                                                            <w:div w:id="2111392545">
                                                                              <w:marLeft w:val="0"/>
                                                                              <w:marRight w:val="0"/>
                                                                              <w:marTop w:val="0"/>
                                                                              <w:marBottom w:val="0"/>
                                                                              <w:divBdr>
                                                                                <w:top w:val="none" w:sz="0" w:space="0" w:color="auto"/>
                                                                                <w:left w:val="none" w:sz="0" w:space="0" w:color="auto"/>
                                                                                <w:bottom w:val="none" w:sz="0" w:space="0" w:color="auto"/>
                                                                                <w:right w:val="none" w:sz="0" w:space="0" w:color="auto"/>
                                                                              </w:divBdr>
                                                                              <w:divsChild>
                                                                                <w:div w:id="340939768">
                                                                                  <w:marLeft w:val="0"/>
                                                                                  <w:marRight w:val="0"/>
                                                                                  <w:marTop w:val="0"/>
                                                                                  <w:marBottom w:val="0"/>
                                                                                  <w:divBdr>
                                                                                    <w:top w:val="none" w:sz="0" w:space="0" w:color="auto"/>
                                                                                    <w:left w:val="none" w:sz="0" w:space="0" w:color="auto"/>
                                                                                    <w:bottom w:val="none" w:sz="0" w:space="0" w:color="auto"/>
                                                                                    <w:right w:val="none" w:sz="0" w:space="0" w:color="auto"/>
                                                                                  </w:divBdr>
                                                                                  <w:divsChild>
                                                                                    <w:div w:id="650719717">
                                                                                      <w:marLeft w:val="0"/>
                                                                                      <w:marRight w:val="0"/>
                                                                                      <w:marTop w:val="0"/>
                                                                                      <w:marBottom w:val="0"/>
                                                                                      <w:divBdr>
                                                                                        <w:top w:val="none" w:sz="0" w:space="0" w:color="auto"/>
                                                                                        <w:left w:val="none" w:sz="0" w:space="0" w:color="auto"/>
                                                                                        <w:bottom w:val="none" w:sz="0" w:space="0" w:color="auto"/>
                                                                                        <w:right w:val="none" w:sz="0" w:space="0" w:color="auto"/>
                                                                                      </w:divBdr>
                                                                                      <w:divsChild>
                                                                                        <w:div w:id="1788044831">
                                                                                          <w:marLeft w:val="0"/>
                                                                                          <w:marRight w:val="0"/>
                                                                                          <w:marTop w:val="0"/>
                                                                                          <w:marBottom w:val="0"/>
                                                                                          <w:divBdr>
                                                                                            <w:top w:val="none" w:sz="0" w:space="0" w:color="auto"/>
                                                                                            <w:left w:val="none" w:sz="0" w:space="0" w:color="auto"/>
                                                                                            <w:bottom w:val="none" w:sz="0" w:space="0" w:color="auto"/>
                                                                                            <w:right w:val="none" w:sz="0" w:space="0" w:color="auto"/>
                                                                                          </w:divBdr>
                                                                                        </w:div>
                                                                                        <w:div w:id="1367367008">
                                                                                          <w:marLeft w:val="0"/>
                                                                                          <w:marRight w:val="0"/>
                                                                                          <w:marTop w:val="0"/>
                                                                                          <w:marBottom w:val="0"/>
                                                                                          <w:divBdr>
                                                                                            <w:top w:val="none" w:sz="0" w:space="0" w:color="auto"/>
                                                                                            <w:left w:val="none" w:sz="0" w:space="0" w:color="auto"/>
                                                                                            <w:bottom w:val="none" w:sz="0" w:space="0" w:color="auto"/>
                                                                                            <w:right w:val="none" w:sz="0" w:space="0" w:color="auto"/>
                                                                                          </w:divBdr>
                                                                                        </w:div>
                                                                                        <w:div w:id="1401562378">
                                                                                          <w:marLeft w:val="0"/>
                                                                                          <w:marRight w:val="0"/>
                                                                                          <w:marTop w:val="0"/>
                                                                                          <w:marBottom w:val="0"/>
                                                                                          <w:divBdr>
                                                                                            <w:top w:val="none" w:sz="0" w:space="0" w:color="auto"/>
                                                                                            <w:left w:val="none" w:sz="0" w:space="0" w:color="auto"/>
                                                                                            <w:bottom w:val="none" w:sz="0" w:space="0" w:color="auto"/>
                                                                                            <w:right w:val="none" w:sz="0" w:space="0" w:color="auto"/>
                                                                                          </w:divBdr>
                                                                                        </w:div>
                                                                                        <w:div w:id="2099520902">
                                                                                          <w:marLeft w:val="0"/>
                                                                                          <w:marRight w:val="0"/>
                                                                                          <w:marTop w:val="0"/>
                                                                                          <w:marBottom w:val="0"/>
                                                                                          <w:divBdr>
                                                                                            <w:top w:val="none" w:sz="0" w:space="0" w:color="auto"/>
                                                                                            <w:left w:val="none" w:sz="0" w:space="0" w:color="auto"/>
                                                                                            <w:bottom w:val="none" w:sz="0" w:space="0" w:color="auto"/>
                                                                                            <w:right w:val="none" w:sz="0" w:space="0" w:color="auto"/>
                                                                                          </w:divBdr>
                                                                                        </w:div>
                                                                                        <w:div w:id="646402972">
                                                                                          <w:marLeft w:val="0"/>
                                                                                          <w:marRight w:val="0"/>
                                                                                          <w:marTop w:val="0"/>
                                                                                          <w:marBottom w:val="0"/>
                                                                                          <w:divBdr>
                                                                                            <w:top w:val="none" w:sz="0" w:space="0" w:color="auto"/>
                                                                                            <w:left w:val="none" w:sz="0" w:space="0" w:color="auto"/>
                                                                                            <w:bottom w:val="none" w:sz="0" w:space="0" w:color="auto"/>
                                                                                            <w:right w:val="none" w:sz="0" w:space="0" w:color="auto"/>
                                                                                          </w:divBdr>
                                                                                        </w:div>
                                                                                        <w:div w:id="645595255">
                                                                                          <w:marLeft w:val="0"/>
                                                                                          <w:marRight w:val="0"/>
                                                                                          <w:marTop w:val="0"/>
                                                                                          <w:marBottom w:val="0"/>
                                                                                          <w:divBdr>
                                                                                            <w:top w:val="none" w:sz="0" w:space="0" w:color="auto"/>
                                                                                            <w:left w:val="none" w:sz="0" w:space="0" w:color="auto"/>
                                                                                            <w:bottom w:val="none" w:sz="0" w:space="0" w:color="auto"/>
                                                                                            <w:right w:val="none" w:sz="0" w:space="0" w:color="auto"/>
                                                                                          </w:divBdr>
                                                                                        </w:div>
                                                                                        <w:div w:id="1319269197">
                                                                                          <w:marLeft w:val="0"/>
                                                                                          <w:marRight w:val="0"/>
                                                                                          <w:marTop w:val="0"/>
                                                                                          <w:marBottom w:val="0"/>
                                                                                          <w:divBdr>
                                                                                            <w:top w:val="none" w:sz="0" w:space="0" w:color="auto"/>
                                                                                            <w:left w:val="none" w:sz="0" w:space="0" w:color="auto"/>
                                                                                            <w:bottom w:val="none" w:sz="0" w:space="0" w:color="auto"/>
                                                                                            <w:right w:val="none" w:sz="0" w:space="0" w:color="auto"/>
                                                                                          </w:divBdr>
                                                                                        </w:div>
                                                                                        <w:div w:id="1917931366">
                                                                                          <w:marLeft w:val="0"/>
                                                                                          <w:marRight w:val="0"/>
                                                                                          <w:marTop w:val="0"/>
                                                                                          <w:marBottom w:val="0"/>
                                                                                          <w:divBdr>
                                                                                            <w:top w:val="none" w:sz="0" w:space="0" w:color="auto"/>
                                                                                            <w:left w:val="none" w:sz="0" w:space="0" w:color="auto"/>
                                                                                            <w:bottom w:val="none" w:sz="0" w:space="0" w:color="auto"/>
                                                                                            <w:right w:val="none" w:sz="0" w:space="0" w:color="auto"/>
                                                                                          </w:divBdr>
                                                                                        </w:div>
                                                                                      </w:divsChild>
                                                                                    </w:div>
                                                                                    <w:div w:id="1015620328">
                                                                                      <w:marLeft w:val="0"/>
                                                                                      <w:marRight w:val="0"/>
                                                                                      <w:marTop w:val="0"/>
                                                                                      <w:marBottom w:val="0"/>
                                                                                      <w:divBdr>
                                                                                        <w:top w:val="none" w:sz="0" w:space="0" w:color="auto"/>
                                                                                        <w:left w:val="none" w:sz="0" w:space="0" w:color="auto"/>
                                                                                        <w:bottom w:val="none" w:sz="0" w:space="0" w:color="auto"/>
                                                                                        <w:right w:val="none" w:sz="0" w:space="0" w:color="auto"/>
                                                                                      </w:divBdr>
                                                                                    </w:div>
                                                                                    <w:div w:id="643585474">
                                                                                      <w:marLeft w:val="0"/>
                                                                                      <w:marRight w:val="0"/>
                                                                                      <w:marTop w:val="0"/>
                                                                                      <w:marBottom w:val="0"/>
                                                                                      <w:divBdr>
                                                                                        <w:top w:val="none" w:sz="0" w:space="0" w:color="auto"/>
                                                                                        <w:left w:val="none" w:sz="0" w:space="0" w:color="auto"/>
                                                                                        <w:bottom w:val="none" w:sz="0" w:space="0" w:color="auto"/>
                                                                                        <w:right w:val="none" w:sz="0" w:space="0" w:color="auto"/>
                                                                                      </w:divBdr>
                                                                                    </w:div>
                                                                                    <w:div w:id="362487004">
                                                                                      <w:marLeft w:val="0"/>
                                                                                      <w:marRight w:val="0"/>
                                                                                      <w:marTop w:val="0"/>
                                                                                      <w:marBottom w:val="0"/>
                                                                                      <w:divBdr>
                                                                                        <w:top w:val="none" w:sz="0" w:space="0" w:color="auto"/>
                                                                                        <w:left w:val="none" w:sz="0" w:space="0" w:color="auto"/>
                                                                                        <w:bottom w:val="none" w:sz="0" w:space="0" w:color="auto"/>
                                                                                        <w:right w:val="none" w:sz="0" w:space="0" w:color="auto"/>
                                                                                      </w:divBdr>
                                                                                    </w:div>
                                                                                    <w:div w:id="1138305792">
                                                                                      <w:marLeft w:val="0"/>
                                                                                      <w:marRight w:val="0"/>
                                                                                      <w:marTop w:val="0"/>
                                                                                      <w:marBottom w:val="0"/>
                                                                                      <w:divBdr>
                                                                                        <w:top w:val="none" w:sz="0" w:space="0" w:color="auto"/>
                                                                                        <w:left w:val="none" w:sz="0" w:space="0" w:color="auto"/>
                                                                                        <w:bottom w:val="none" w:sz="0" w:space="0" w:color="auto"/>
                                                                                        <w:right w:val="none" w:sz="0" w:space="0" w:color="auto"/>
                                                                                      </w:divBdr>
                                                                                    </w:div>
                                                                                    <w:div w:id="79753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8490350">
      <w:bodyDiv w:val="1"/>
      <w:marLeft w:val="0"/>
      <w:marRight w:val="0"/>
      <w:marTop w:val="0"/>
      <w:marBottom w:val="0"/>
      <w:divBdr>
        <w:top w:val="none" w:sz="0" w:space="0" w:color="auto"/>
        <w:left w:val="none" w:sz="0" w:space="0" w:color="auto"/>
        <w:bottom w:val="none" w:sz="0" w:space="0" w:color="auto"/>
        <w:right w:val="none" w:sz="0" w:space="0" w:color="auto"/>
      </w:divBdr>
      <w:divsChild>
        <w:div w:id="1405302615">
          <w:marLeft w:val="0"/>
          <w:marRight w:val="0"/>
          <w:marTop w:val="0"/>
          <w:marBottom w:val="0"/>
          <w:divBdr>
            <w:top w:val="none" w:sz="0" w:space="0" w:color="auto"/>
            <w:left w:val="none" w:sz="0" w:space="0" w:color="auto"/>
            <w:bottom w:val="none" w:sz="0" w:space="0" w:color="auto"/>
            <w:right w:val="none" w:sz="0" w:space="0" w:color="auto"/>
          </w:divBdr>
          <w:divsChild>
            <w:div w:id="735014618">
              <w:marLeft w:val="0"/>
              <w:marRight w:val="0"/>
              <w:marTop w:val="0"/>
              <w:marBottom w:val="0"/>
              <w:divBdr>
                <w:top w:val="none" w:sz="0" w:space="0" w:color="auto"/>
                <w:left w:val="none" w:sz="0" w:space="0" w:color="auto"/>
                <w:bottom w:val="none" w:sz="0" w:space="0" w:color="auto"/>
                <w:right w:val="none" w:sz="0" w:space="0" w:color="auto"/>
              </w:divBdr>
              <w:divsChild>
                <w:div w:id="297413953">
                  <w:marLeft w:val="0"/>
                  <w:marRight w:val="0"/>
                  <w:marTop w:val="0"/>
                  <w:marBottom w:val="0"/>
                  <w:divBdr>
                    <w:top w:val="none" w:sz="0" w:space="0" w:color="auto"/>
                    <w:left w:val="none" w:sz="0" w:space="0" w:color="auto"/>
                    <w:bottom w:val="none" w:sz="0" w:space="0" w:color="auto"/>
                    <w:right w:val="none" w:sz="0" w:space="0" w:color="auto"/>
                  </w:divBdr>
                  <w:divsChild>
                    <w:div w:id="787620837">
                      <w:marLeft w:val="0"/>
                      <w:marRight w:val="0"/>
                      <w:marTop w:val="0"/>
                      <w:marBottom w:val="0"/>
                      <w:divBdr>
                        <w:top w:val="none" w:sz="0" w:space="0" w:color="auto"/>
                        <w:left w:val="none" w:sz="0" w:space="0" w:color="auto"/>
                        <w:bottom w:val="none" w:sz="0" w:space="0" w:color="auto"/>
                        <w:right w:val="none" w:sz="0" w:space="0" w:color="auto"/>
                      </w:divBdr>
                      <w:divsChild>
                        <w:div w:id="1233545358">
                          <w:marLeft w:val="0"/>
                          <w:marRight w:val="0"/>
                          <w:marTop w:val="0"/>
                          <w:marBottom w:val="0"/>
                          <w:divBdr>
                            <w:top w:val="none" w:sz="0" w:space="0" w:color="auto"/>
                            <w:left w:val="none" w:sz="0" w:space="0" w:color="auto"/>
                            <w:bottom w:val="none" w:sz="0" w:space="0" w:color="auto"/>
                            <w:right w:val="none" w:sz="0" w:space="0" w:color="auto"/>
                          </w:divBdr>
                          <w:divsChild>
                            <w:div w:id="1238710374">
                              <w:marLeft w:val="0"/>
                              <w:marRight w:val="0"/>
                              <w:marTop w:val="0"/>
                              <w:marBottom w:val="0"/>
                              <w:divBdr>
                                <w:top w:val="none" w:sz="0" w:space="0" w:color="auto"/>
                                <w:left w:val="none" w:sz="0" w:space="0" w:color="auto"/>
                                <w:bottom w:val="none" w:sz="0" w:space="0" w:color="auto"/>
                                <w:right w:val="none" w:sz="0" w:space="0" w:color="auto"/>
                              </w:divBdr>
                              <w:divsChild>
                                <w:div w:id="513766346">
                                  <w:marLeft w:val="0"/>
                                  <w:marRight w:val="0"/>
                                  <w:marTop w:val="0"/>
                                  <w:marBottom w:val="0"/>
                                  <w:divBdr>
                                    <w:top w:val="none" w:sz="0" w:space="0" w:color="auto"/>
                                    <w:left w:val="none" w:sz="0" w:space="0" w:color="auto"/>
                                    <w:bottom w:val="none" w:sz="0" w:space="0" w:color="auto"/>
                                    <w:right w:val="none" w:sz="0" w:space="0" w:color="auto"/>
                                  </w:divBdr>
                                  <w:divsChild>
                                    <w:div w:id="1113984212">
                                      <w:marLeft w:val="0"/>
                                      <w:marRight w:val="0"/>
                                      <w:marTop w:val="0"/>
                                      <w:marBottom w:val="0"/>
                                      <w:divBdr>
                                        <w:top w:val="none" w:sz="0" w:space="0" w:color="auto"/>
                                        <w:left w:val="none" w:sz="0" w:space="0" w:color="auto"/>
                                        <w:bottom w:val="none" w:sz="0" w:space="0" w:color="auto"/>
                                        <w:right w:val="none" w:sz="0" w:space="0" w:color="auto"/>
                                      </w:divBdr>
                                      <w:divsChild>
                                        <w:div w:id="1764640284">
                                          <w:marLeft w:val="0"/>
                                          <w:marRight w:val="0"/>
                                          <w:marTop w:val="0"/>
                                          <w:marBottom w:val="0"/>
                                          <w:divBdr>
                                            <w:top w:val="none" w:sz="0" w:space="0" w:color="auto"/>
                                            <w:left w:val="none" w:sz="0" w:space="0" w:color="auto"/>
                                            <w:bottom w:val="none" w:sz="0" w:space="0" w:color="auto"/>
                                            <w:right w:val="none" w:sz="0" w:space="0" w:color="auto"/>
                                          </w:divBdr>
                                          <w:divsChild>
                                            <w:div w:id="413161998">
                                              <w:marLeft w:val="0"/>
                                              <w:marRight w:val="0"/>
                                              <w:marTop w:val="0"/>
                                              <w:marBottom w:val="0"/>
                                              <w:divBdr>
                                                <w:top w:val="none" w:sz="0" w:space="0" w:color="auto"/>
                                                <w:left w:val="none" w:sz="0" w:space="0" w:color="auto"/>
                                                <w:bottom w:val="none" w:sz="0" w:space="0" w:color="auto"/>
                                                <w:right w:val="none" w:sz="0" w:space="0" w:color="auto"/>
                                              </w:divBdr>
                                              <w:divsChild>
                                                <w:div w:id="231234830">
                                                  <w:marLeft w:val="0"/>
                                                  <w:marRight w:val="0"/>
                                                  <w:marTop w:val="0"/>
                                                  <w:marBottom w:val="0"/>
                                                  <w:divBdr>
                                                    <w:top w:val="none" w:sz="0" w:space="0" w:color="auto"/>
                                                    <w:left w:val="none" w:sz="0" w:space="0" w:color="auto"/>
                                                    <w:bottom w:val="none" w:sz="0" w:space="0" w:color="auto"/>
                                                    <w:right w:val="none" w:sz="0" w:space="0" w:color="auto"/>
                                                  </w:divBdr>
                                                  <w:divsChild>
                                                    <w:div w:id="1661226357">
                                                      <w:marLeft w:val="0"/>
                                                      <w:marRight w:val="0"/>
                                                      <w:marTop w:val="0"/>
                                                      <w:marBottom w:val="0"/>
                                                      <w:divBdr>
                                                        <w:top w:val="none" w:sz="0" w:space="0" w:color="auto"/>
                                                        <w:left w:val="none" w:sz="0" w:space="0" w:color="auto"/>
                                                        <w:bottom w:val="none" w:sz="0" w:space="0" w:color="auto"/>
                                                        <w:right w:val="none" w:sz="0" w:space="0" w:color="auto"/>
                                                      </w:divBdr>
                                                      <w:divsChild>
                                                        <w:div w:id="151682490">
                                                          <w:marLeft w:val="0"/>
                                                          <w:marRight w:val="0"/>
                                                          <w:marTop w:val="0"/>
                                                          <w:marBottom w:val="0"/>
                                                          <w:divBdr>
                                                            <w:top w:val="none" w:sz="0" w:space="0" w:color="auto"/>
                                                            <w:left w:val="none" w:sz="0" w:space="0" w:color="auto"/>
                                                            <w:bottom w:val="none" w:sz="0" w:space="0" w:color="auto"/>
                                                            <w:right w:val="none" w:sz="0" w:space="0" w:color="auto"/>
                                                          </w:divBdr>
                                                          <w:divsChild>
                                                            <w:div w:id="370762265">
                                                              <w:marLeft w:val="0"/>
                                                              <w:marRight w:val="0"/>
                                                              <w:marTop w:val="0"/>
                                                              <w:marBottom w:val="0"/>
                                                              <w:divBdr>
                                                                <w:top w:val="none" w:sz="0" w:space="0" w:color="auto"/>
                                                                <w:left w:val="none" w:sz="0" w:space="0" w:color="auto"/>
                                                                <w:bottom w:val="none" w:sz="0" w:space="0" w:color="auto"/>
                                                                <w:right w:val="none" w:sz="0" w:space="0" w:color="auto"/>
                                                              </w:divBdr>
                                                              <w:divsChild>
                                                                <w:div w:id="1598558459">
                                                                  <w:marLeft w:val="0"/>
                                                                  <w:marRight w:val="0"/>
                                                                  <w:marTop w:val="0"/>
                                                                  <w:marBottom w:val="0"/>
                                                                  <w:divBdr>
                                                                    <w:top w:val="none" w:sz="0" w:space="0" w:color="auto"/>
                                                                    <w:left w:val="none" w:sz="0" w:space="0" w:color="auto"/>
                                                                    <w:bottom w:val="none" w:sz="0" w:space="0" w:color="auto"/>
                                                                    <w:right w:val="none" w:sz="0" w:space="0" w:color="auto"/>
                                                                  </w:divBdr>
                                                                  <w:divsChild>
                                                                    <w:div w:id="1850563019">
                                                                      <w:marLeft w:val="0"/>
                                                                      <w:marRight w:val="0"/>
                                                                      <w:marTop w:val="0"/>
                                                                      <w:marBottom w:val="0"/>
                                                                      <w:divBdr>
                                                                        <w:top w:val="none" w:sz="0" w:space="0" w:color="auto"/>
                                                                        <w:left w:val="none" w:sz="0" w:space="0" w:color="auto"/>
                                                                        <w:bottom w:val="none" w:sz="0" w:space="0" w:color="auto"/>
                                                                        <w:right w:val="none" w:sz="0" w:space="0" w:color="auto"/>
                                                                      </w:divBdr>
                                                                    </w:div>
                                                                  </w:divsChild>
                                                                </w:div>
                                                                <w:div w:id="2015574681">
                                                                  <w:marLeft w:val="0"/>
                                                                  <w:marRight w:val="0"/>
                                                                  <w:marTop w:val="0"/>
                                                                  <w:marBottom w:val="0"/>
                                                                  <w:divBdr>
                                                                    <w:top w:val="none" w:sz="0" w:space="0" w:color="auto"/>
                                                                    <w:left w:val="none" w:sz="0" w:space="0" w:color="auto"/>
                                                                    <w:bottom w:val="none" w:sz="0" w:space="0" w:color="auto"/>
                                                                    <w:right w:val="none" w:sz="0" w:space="0" w:color="auto"/>
                                                                  </w:divBdr>
                                                                  <w:divsChild>
                                                                    <w:div w:id="208648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39195468">
      <w:bodyDiv w:val="1"/>
      <w:marLeft w:val="0"/>
      <w:marRight w:val="0"/>
      <w:marTop w:val="0"/>
      <w:marBottom w:val="0"/>
      <w:divBdr>
        <w:top w:val="none" w:sz="0" w:space="0" w:color="auto"/>
        <w:left w:val="none" w:sz="0" w:space="0" w:color="auto"/>
        <w:bottom w:val="none" w:sz="0" w:space="0" w:color="auto"/>
        <w:right w:val="none" w:sz="0" w:space="0" w:color="auto"/>
      </w:divBdr>
    </w:div>
    <w:div w:id="1573734681">
      <w:bodyDiv w:val="1"/>
      <w:marLeft w:val="0"/>
      <w:marRight w:val="0"/>
      <w:marTop w:val="0"/>
      <w:marBottom w:val="0"/>
      <w:divBdr>
        <w:top w:val="none" w:sz="0" w:space="0" w:color="auto"/>
        <w:left w:val="none" w:sz="0" w:space="0" w:color="auto"/>
        <w:bottom w:val="none" w:sz="0" w:space="0" w:color="auto"/>
        <w:right w:val="none" w:sz="0" w:space="0" w:color="auto"/>
      </w:divBdr>
    </w:div>
    <w:div w:id="1675954683">
      <w:bodyDiv w:val="1"/>
      <w:marLeft w:val="0"/>
      <w:marRight w:val="0"/>
      <w:marTop w:val="0"/>
      <w:marBottom w:val="0"/>
      <w:divBdr>
        <w:top w:val="none" w:sz="0" w:space="0" w:color="auto"/>
        <w:left w:val="none" w:sz="0" w:space="0" w:color="auto"/>
        <w:bottom w:val="none" w:sz="0" w:space="0" w:color="auto"/>
        <w:right w:val="none" w:sz="0" w:space="0" w:color="auto"/>
      </w:divBdr>
    </w:div>
    <w:div w:id="1831557172">
      <w:bodyDiv w:val="1"/>
      <w:marLeft w:val="0"/>
      <w:marRight w:val="0"/>
      <w:marTop w:val="0"/>
      <w:marBottom w:val="0"/>
      <w:divBdr>
        <w:top w:val="none" w:sz="0" w:space="0" w:color="auto"/>
        <w:left w:val="none" w:sz="0" w:space="0" w:color="auto"/>
        <w:bottom w:val="none" w:sz="0" w:space="0" w:color="auto"/>
        <w:right w:val="none" w:sz="0" w:space="0" w:color="auto"/>
      </w:divBdr>
      <w:divsChild>
        <w:div w:id="28191266">
          <w:marLeft w:val="0"/>
          <w:marRight w:val="0"/>
          <w:marTop w:val="0"/>
          <w:marBottom w:val="0"/>
          <w:divBdr>
            <w:top w:val="none" w:sz="0" w:space="0" w:color="auto"/>
            <w:left w:val="none" w:sz="0" w:space="0" w:color="auto"/>
            <w:bottom w:val="none" w:sz="0" w:space="0" w:color="auto"/>
            <w:right w:val="none" w:sz="0" w:space="0" w:color="auto"/>
          </w:divBdr>
          <w:divsChild>
            <w:div w:id="1254436577">
              <w:marLeft w:val="0"/>
              <w:marRight w:val="0"/>
              <w:marTop w:val="0"/>
              <w:marBottom w:val="0"/>
              <w:divBdr>
                <w:top w:val="none" w:sz="0" w:space="0" w:color="auto"/>
                <w:left w:val="none" w:sz="0" w:space="0" w:color="auto"/>
                <w:bottom w:val="none" w:sz="0" w:space="0" w:color="auto"/>
                <w:right w:val="none" w:sz="0" w:space="0" w:color="auto"/>
              </w:divBdr>
              <w:divsChild>
                <w:div w:id="1300766744">
                  <w:marLeft w:val="0"/>
                  <w:marRight w:val="0"/>
                  <w:marTop w:val="0"/>
                  <w:marBottom w:val="0"/>
                  <w:divBdr>
                    <w:top w:val="none" w:sz="0" w:space="0" w:color="auto"/>
                    <w:left w:val="none" w:sz="0" w:space="0" w:color="auto"/>
                    <w:bottom w:val="none" w:sz="0" w:space="0" w:color="auto"/>
                    <w:right w:val="none" w:sz="0" w:space="0" w:color="auto"/>
                  </w:divBdr>
                  <w:divsChild>
                    <w:div w:id="1690255853">
                      <w:marLeft w:val="0"/>
                      <w:marRight w:val="0"/>
                      <w:marTop w:val="0"/>
                      <w:marBottom w:val="0"/>
                      <w:divBdr>
                        <w:top w:val="none" w:sz="0" w:space="0" w:color="auto"/>
                        <w:left w:val="none" w:sz="0" w:space="0" w:color="auto"/>
                        <w:bottom w:val="none" w:sz="0" w:space="0" w:color="auto"/>
                        <w:right w:val="none" w:sz="0" w:space="0" w:color="auto"/>
                      </w:divBdr>
                      <w:divsChild>
                        <w:div w:id="2043095606">
                          <w:marLeft w:val="0"/>
                          <w:marRight w:val="0"/>
                          <w:marTop w:val="0"/>
                          <w:marBottom w:val="0"/>
                          <w:divBdr>
                            <w:top w:val="none" w:sz="0" w:space="0" w:color="auto"/>
                            <w:left w:val="none" w:sz="0" w:space="0" w:color="auto"/>
                            <w:bottom w:val="none" w:sz="0" w:space="0" w:color="auto"/>
                            <w:right w:val="none" w:sz="0" w:space="0" w:color="auto"/>
                          </w:divBdr>
                          <w:divsChild>
                            <w:div w:id="1258561908">
                              <w:marLeft w:val="0"/>
                              <w:marRight w:val="0"/>
                              <w:marTop w:val="0"/>
                              <w:marBottom w:val="0"/>
                              <w:divBdr>
                                <w:top w:val="none" w:sz="0" w:space="0" w:color="auto"/>
                                <w:left w:val="none" w:sz="0" w:space="0" w:color="auto"/>
                                <w:bottom w:val="none" w:sz="0" w:space="0" w:color="auto"/>
                                <w:right w:val="none" w:sz="0" w:space="0" w:color="auto"/>
                              </w:divBdr>
                              <w:divsChild>
                                <w:div w:id="1958559070">
                                  <w:marLeft w:val="0"/>
                                  <w:marRight w:val="0"/>
                                  <w:marTop w:val="0"/>
                                  <w:marBottom w:val="0"/>
                                  <w:divBdr>
                                    <w:top w:val="none" w:sz="0" w:space="0" w:color="auto"/>
                                    <w:left w:val="none" w:sz="0" w:space="0" w:color="auto"/>
                                    <w:bottom w:val="none" w:sz="0" w:space="0" w:color="auto"/>
                                    <w:right w:val="none" w:sz="0" w:space="0" w:color="auto"/>
                                  </w:divBdr>
                                  <w:divsChild>
                                    <w:div w:id="1497114449">
                                      <w:marLeft w:val="0"/>
                                      <w:marRight w:val="0"/>
                                      <w:marTop w:val="0"/>
                                      <w:marBottom w:val="0"/>
                                      <w:divBdr>
                                        <w:top w:val="none" w:sz="0" w:space="0" w:color="auto"/>
                                        <w:left w:val="none" w:sz="0" w:space="0" w:color="auto"/>
                                        <w:bottom w:val="none" w:sz="0" w:space="0" w:color="auto"/>
                                        <w:right w:val="none" w:sz="0" w:space="0" w:color="auto"/>
                                      </w:divBdr>
                                      <w:divsChild>
                                        <w:div w:id="2129084823">
                                          <w:marLeft w:val="0"/>
                                          <w:marRight w:val="0"/>
                                          <w:marTop w:val="0"/>
                                          <w:marBottom w:val="0"/>
                                          <w:divBdr>
                                            <w:top w:val="none" w:sz="0" w:space="0" w:color="auto"/>
                                            <w:left w:val="none" w:sz="0" w:space="0" w:color="auto"/>
                                            <w:bottom w:val="none" w:sz="0" w:space="0" w:color="auto"/>
                                            <w:right w:val="none" w:sz="0" w:space="0" w:color="auto"/>
                                          </w:divBdr>
                                          <w:divsChild>
                                            <w:div w:id="415252538">
                                              <w:marLeft w:val="0"/>
                                              <w:marRight w:val="0"/>
                                              <w:marTop w:val="0"/>
                                              <w:marBottom w:val="0"/>
                                              <w:divBdr>
                                                <w:top w:val="none" w:sz="0" w:space="0" w:color="auto"/>
                                                <w:left w:val="none" w:sz="0" w:space="0" w:color="auto"/>
                                                <w:bottom w:val="none" w:sz="0" w:space="0" w:color="auto"/>
                                                <w:right w:val="none" w:sz="0" w:space="0" w:color="auto"/>
                                              </w:divBdr>
                                              <w:divsChild>
                                                <w:div w:id="1535575825">
                                                  <w:marLeft w:val="0"/>
                                                  <w:marRight w:val="0"/>
                                                  <w:marTop w:val="0"/>
                                                  <w:marBottom w:val="0"/>
                                                  <w:divBdr>
                                                    <w:top w:val="none" w:sz="0" w:space="0" w:color="auto"/>
                                                    <w:left w:val="none" w:sz="0" w:space="0" w:color="auto"/>
                                                    <w:bottom w:val="none" w:sz="0" w:space="0" w:color="auto"/>
                                                    <w:right w:val="none" w:sz="0" w:space="0" w:color="auto"/>
                                                  </w:divBdr>
                                                  <w:divsChild>
                                                    <w:div w:id="200287714">
                                                      <w:marLeft w:val="0"/>
                                                      <w:marRight w:val="0"/>
                                                      <w:marTop w:val="0"/>
                                                      <w:marBottom w:val="0"/>
                                                      <w:divBdr>
                                                        <w:top w:val="none" w:sz="0" w:space="0" w:color="auto"/>
                                                        <w:left w:val="none" w:sz="0" w:space="0" w:color="auto"/>
                                                        <w:bottom w:val="none" w:sz="0" w:space="0" w:color="auto"/>
                                                        <w:right w:val="none" w:sz="0" w:space="0" w:color="auto"/>
                                                      </w:divBdr>
                                                      <w:divsChild>
                                                        <w:div w:id="1322155150">
                                                          <w:marLeft w:val="0"/>
                                                          <w:marRight w:val="0"/>
                                                          <w:marTop w:val="0"/>
                                                          <w:marBottom w:val="0"/>
                                                          <w:divBdr>
                                                            <w:top w:val="none" w:sz="0" w:space="0" w:color="auto"/>
                                                            <w:left w:val="none" w:sz="0" w:space="0" w:color="auto"/>
                                                            <w:bottom w:val="none" w:sz="0" w:space="0" w:color="auto"/>
                                                            <w:right w:val="none" w:sz="0" w:space="0" w:color="auto"/>
                                                          </w:divBdr>
                                                          <w:divsChild>
                                                            <w:div w:id="153179648">
                                                              <w:marLeft w:val="0"/>
                                                              <w:marRight w:val="0"/>
                                                              <w:marTop w:val="0"/>
                                                              <w:marBottom w:val="0"/>
                                                              <w:divBdr>
                                                                <w:top w:val="none" w:sz="0" w:space="0" w:color="auto"/>
                                                                <w:left w:val="none" w:sz="0" w:space="0" w:color="auto"/>
                                                                <w:bottom w:val="none" w:sz="0" w:space="0" w:color="auto"/>
                                                                <w:right w:val="none" w:sz="0" w:space="0" w:color="auto"/>
                                                              </w:divBdr>
                                                              <w:divsChild>
                                                                <w:div w:id="1767917356">
                                                                  <w:marLeft w:val="0"/>
                                                                  <w:marRight w:val="0"/>
                                                                  <w:marTop w:val="0"/>
                                                                  <w:marBottom w:val="0"/>
                                                                  <w:divBdr>
                                                                    <w:top w:val="none" w:sz="0" w:space="0" w:color="auto"/>
                                                                    <w:left w:val="none" w:sz="0" w:space="0" w:color="auto"/>
                                                                    <w:bottom w:val="none" w:sz="0" w:space="0" w:color="auto"/>
                                                                    <w:right w:val="none" w:sz="0" w:space="0" w:color="auto"/>
                                                                  </w:divBdr>
                                                                  <w:divsChild>
                                                                    <w:div w:id="962925031">
                                                                      <w:marLeft w:val="0"/>
                                                                      <w:marRight w:val="0"/>
                                                                      <w:marTop w:val="0"/>
                                                                      <w:marBottom w:val="0"/>
                                                                      <w:divBdr>
                                                                        <w:top w:val="none" w:sz="0" w:space="0" w:color="auto"/>
                                                                        <w:left w:val="none" w:sz="0" w:space="0" w:color="auto"/>
                                                                        <w:bottom w:val="none" w:sz="0" w:space="0" w:color="auto"/>
                                                                        <w:right w:val="none" w:sz="0" w:space="0" w:color="auto"/>
                                                                      </w:divBdr>
                                                                      <w:divsChild>
                                                                        <w:div w:id="909536055">
                                                                          <w:marLeft w:val="0"/>
                                                                          <w:marRight w:val="0"/>
                                                                          <w:marTop w:val="0"/>
                                                                          <w:marBottom w:val="0"/>
                                                                          <w:divBdr>
                                                                            <w:top w:val="none" w:sz="0" w:space="0" w:color="auto"/>
                                                                            <w:left w:val="none" w:sz="0" w:space="0" w:color="auto"/>
                                                                            <w:bottom w:val="none" w:sz="0" w:space="0" w:color="auto"/>
                                                                            <w:right w:val="none" w:sz="0" w:space="0" w:color="auto"/>
                                                                          </w:divBdr>
                                                                          <w:divsChild>
                                                                            <w:div w:id="147869493">
                                                                              <w:marLeft w:val="0"/>
                                                                              <w:marRight w:val="0"/>
                                                                              <w:marTop w:val="0"/>
                                                                              <w:marBottom w:val="0"/>
                                                                              <w:divBdr>
                                                                                <w:top w:val="none" w:sz="0" w:space="0" w:color="auto"/>
                                                                                <w:left w:val="none" w:sz="0" w:space="0" w:color="auto"/>
                                                                                <w:bottom w:val="none" w:sz="0" w:space="0" w:color="auto"/>
                                                                                <w:right w:val="none" w:sz="0" w:space="0" w:color="auto"/>
                                                                              </w:divBdr>
                                                                              <w:divsChild>
                                                                                <w:div w:id="206572184">
                                                                                  <w:marLeft w:val="0"/>
                                                                                  <w:marRight w:val="0"/>
                                                                                  <w:marTop w:val="0"/>
                                                                                  <w:marBottom w:val="0"/>
                                                                                  <w:divBdr>
                                                                                    <w:top w:val="none" w:sz="0" w:space="0" w:color="auto"/>
                                                                                    <w:left w:val="none" w:sz="0" w:space="0" w:color="auto"/>
                                                                                    <w:bottom w:val="none" w:sz="0" w:space="0" w:color="auto"/>
                                                                                    <w:right w:val="none" w:sz="0" w:space="0" w:color="auto"/>
                                                                                  </w:divBdr>
                                                                                </w:div>
                                                                                <w:div w:id="6562623">
                                                                                  <w:marLeft w:val="0"/>
                                                                                  <w:marRight w:val="0"/>
                                                                                  <w:marTop w:val="0"/>
                                                                                  <w:marBottom w:val="0"/>
                                                                                  <w:divBdr>
                                                                                    <w:top w:val="none" w:sz="0" w:space="0" w:color="auto"/>
                                                                                    <w:left w:val="none" w:sz="0" w:space="0" w:color="auto"/>
                                                                                    <w:bottom w:val="none" w:sz="0" w:space="0" w:color="auto"/>
                                                                                    <w:right w:val="none" w:sz="0" w:space="0" w:color="auto"/>
                                                                                  </w:divBdr>
                                                                                </w:div>
                                                                                <w:div w:id="957178808">
                                                                                  <w:marLeft w:val="0"/>
                                                                                  <w:marRight w:val="0"/>
                                                                                  <w:marTop w:val="0"/>
                                                                                  <w:marBottom w:val="0"/>
                                                                                  <w:divBdr>
                                                                                    <w:top w:val="none" w:sz="0" w:space="0" w:color="auto"/>
                                                                                    <w:left w:val="none" w:sz="0" w:space="0" w:color="auto"/>
                                                                                    <w:bottom w:val="none" w:sz="0" w:space="0" w:color="auto"/>
                                                                                    <w:right w:val="none" w:sz="0" w:space="0" w:color="auto"/>
                                                                                  </w:divBdr>
                                                                                </w:div>
                                                                                <w:div w:id="735468137">
                                                                                  <w:marLeft w:val="0"/>
                                                                                  <w:marRight w:val="0"/>
                                                                                  <w:marTop w:val="0"/>
                                                                                  <w:marBottom w:val="0"/>
                                                                                  <w:divBdr>
                                                                                    <w:top w:val="none" w:sz="0" w:space="0" w:color="auto"/>
                                                                                    <w:left w:val="none" w:sz="0" w:space="0" w:color="auto"/>
                                                                                    <w:bottom w:val="none" w:sz="0" w:space="0" w:color="auto"/>
                                                                                    <w:right w:val="none" w:sz="0" w:space="0" w:color="auto"/>
                                                                                  </w:divBdr>
                                                                                </w:div>
                                                                                <w:div w:id="22603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2507825">
      <w:bodyDiv w:val="1"/>
      <w:marLeft w:val="0"/>
      <w:marRight w:val="0"/>
      <w:marTop w:val="0"/>
      <w:marBottom w:val="0"/>
      <w:divBdr>
        <w:top w:val="none" w:sz="0" w:space="0" w:color="auto"/>
        <w:left w:val="none" w:sz="0" w:space="0" w:color="auto"/>
        <w:bottom w:val="none" w:sz="0" w:space="0" w:color="auto"/>
        <w:right w:val="none" w:sz="0" w:space="0" w:color="auto"/>
      </w:divBdr>
      <w:divsChild>
        <w:div w:id="1587955263">
          <w:marLeft w:val="0"/>
          <w:marRight w:val="0"/>
          <w:marTop w:val="0"/>
          <w:marBottom w:val="0"/>
          <w:divBdr>
            <w:top w:val="none" w:sz="0" w:space="0" w:color="auto"/>
            <w:left w:val="none" w:sz="0" w:space="0" w:color="auto"/>
            <w:bottom w:val="none" w:sz="0" w:space="0" w:color="auto"/>
            <w:right w:val="none" w:sz="0" w:space="0" w:color="auto"/>
          </w:divBdr>
          <w:divsChild>
            <w:div w:id="1374890002">
              <w:marLeft w:val="0"/>
              <w:marRight w:val="0"/>
              <w:marTop w:val="0"/>
              <w:marBottom w:val="0"/>
              <w:divBdr>
                <w:top w:val="none" w:sz="0" w:space="0" w:color="auto"/>
                <w:left w:val="none" w:sz="0" w:space="0" w:color="auto"/>
                <w:bottom w:val="none" w:sz="0" w:space="0" w:color="auto"/>
                <w:right w:val="none" w:sz="0" w:space="0" w:color="auto"/>
              </w:divBdr>
              <w:divsChild>
                <w:div w:id="244152380">
                  <w:marLeft w:val="0"/>
                  <w:marRight w:val="0"/>
                  <w:marTop w:val="0"/>
                  <w:marBottom w:val="0"/>
                  <w:divBdr>
                    <w:top w:val="none" w:sz="0" w:space="0" w:color="auto"/>
                    <w:left w:val="none" w:sz="0" w:space="0" w:color="auto"/>
                    <w:bottom w:val="none" w:sz="0" w:space="0" w:color="auto"/>
                    <w:right w:val="none" w:sz="0" w:space="0" w:color="auto"/>
                  </w:divBdr>
                  <w:divsChild>
                    <w:div w:id="1782409891">
                      <w:marLeft w:val="0"/>
                      <w:marRight w:val="0"/>
                      <w:marTop w:val="0"/>
                      <w:marBottom w:val="0"/>
                      <w:divBdr>
                        <w:top w:val="none" w:sz="0" w:space="0" w:color="auto"/>
                        <w:left w:val="none" w:sz="0" w:space="0" w:color="auto"/>
                        <w:bottom w:val="none" w:sz="0" w:space="0" w:color="auto"/>
                        <w:right w:val="none" w:sz="0" w:space="0" w:color="auto"/>
                      </w:divBdr>
                      <w:divsChild>
                        <w:div w:id="814025298">
                          <w:marLeft w:val="0"/>
                          <w:marRight w:val="0"/>
                          <w:marTop w:val="0"/>
                          <w:marBottom w:val="0"/>
                          <w:divBdr>
                            <w:top w:val="none" w:sz="0" w:space="0" w:color="auto"/>
                            <w:left w:val="none" w:sz="0" w:space="0" w:color="auto"/>
                            <w:bottom w:val="none" w:sz="0" w:space="0" w:color="auto"/>
                            <w:right w:val="none" w:sz="0" w:space="0" w:color="auto"/>
                          </w:divBdr>
                          <w:divsChild>
                            <w:div w:id="2121101094">
                              <w:marLeft w:val="0"/>
                              <w:marRight w:val="0"/>
                              <w:marTop w:val="0"/>
                              <w:marBottom w:val="0"/>
                              <w:divBdr>
                                <w:top w:val="none" w:sz="0" w:space="0" w:color="auto"/>
                                <w:left w:val="none" w:sz="0" w:space="0" w:color="auto"/>
                                <w:bottom w:val="none" w:sz="0" w:space="0" w:color="auto"/>
                                <w:right w:val="none" w:sz="0" w:space="0" w:color="auto"/>
                              </w:divBdr>
                              <w:divsChild>
                                <w:div w:id="2076661539">
                                  <w:marLeft w:val="0"/>
                                  <w:marRight w:val="0"/>
                                  <w:marTop w:val="0"/>
                                  <w:marBottom w:val="0"/>
                                  <w:divBdr>
                                    <w:top w:val="none" w:sz="0" w:space="0" w:color="auto"/>
                                    <w:left w:val="none" w:sz="0" w:space="0" w:color="auto"/>
                                    <w:bottom w:val="none" w:sz="0" w:space="0" w:color="auto"/>
                                    <w:right w:val="none" w:sz="0" w:space="0" w:color="auto"/>
                                  </w:divBdr>
                                  <w:divsChild>
                                    <w:div w:id="1119445682">
                                      <w:marLeft w:val="0"/>
                                      <w:marRight w:val="0"/>
                                      <w:marTop w:val="0"/>
                                      <w:marBottom w:val="0"/>
                                      <w:divBdr>
                                        <w:top w:val="none" w:sz="0" w:space="0" w:color="auto"/>
                                        <w:left w:val="none" w:sz="0" w:space="0" w:color="auto"/>
                                        <w:bottom w:val="none" w:sz="0" w:space="0" w:color="auto"/>
                                        <w:right w:val="none" w:sz="0" w:space="0" w:color="auto"/>
                                      </w:divBdr>
                                      <w:divsChild>
                                        <w:div w:id="536548652">
                                          <w:marLeft w:val="0"/>
                                          <w:marRight w:val="0"/>
                                          <w:marTop w:val="0"/>
                                          <w:marBottom w:val="0"/>
                                          <w:divBdr>
                                            <w:top w:val="none" w:sz="0" w:space="0" w:color="auto"/>
                                            <w:left w:val="none" w:sz="0" w:space="0" w:color="auto"/>
                                            <w:bottom w:val="none" w:sz="0" w:space="0" w:color="auto"/>
                                            <w:right w:val="none" w:sz="0" w:space="0" w:color="auto"/>
                                          </w:divBdr>
                                          <w:divsChild>
                                            <w:div w:id="1082415398">
                                              <w:marLeft w:val="0"/>
                                              <w:marRight w:val="0"/>
                                              <w:marTop w:val="0"/>
                                              <w:marBottom w:val="0"/>
                                              <w:divBdr>
                                                <w:top w:val="none" w:sz="0" w:space="0" w:color="auto"/>
                                                <w:left w:val="none" w:sz="0" w:space="0" w:color="auto"/>
                                                <w:bottom w:val="none" w:sz="0" w:space="0" w:color="auto"/>
                                                <w:right w:val="none" w:sz="0" w:space="0" w:color="auto"/>
                                              </w:divBdr>
                                              <w:divsChild>
                                                <w:div w:id="82336536">
                                                  <w:marLeft w:val="0"/>
                                                  <w:marRight w:val="0"/>
                                                  <w:marTop w:val="0"/>
                                                  <w:marBottom w:val="0"/>
                                                  <w:divBdr>
                                                    <w:top w:val="none" w:sz="0" w:space="0" w:color="auto"/>
                                                    <w:left w:val="none" w:sz="0" w:space="0" w:color="auto"/>
                                                    <w:bottom w:val="none" w:sz="0" w:space="0" w:color="auto"/>
                                                    <w:right w:val="none" w:sz="0" w:space="0" w:color="auto"/>
                                                  </w:divBdr>
                                                  <w:divsChild>
                                                    <w:div w:id="273486212">
                                                      <w:marLeft w:val="0"/>
                                                      <w:marRight w:val="0"/>
                                                      <w:marTop w:val="0"/>
                                                      <w:marBottom w:val="0"/>
                                                      <w:divBdr>
                                                        <w:top w:val="none" w:sz="0" w:space="0" w:color="auto"/>
                                                        <w:left w:val="none" w:sz="0" w:space="0" w:color="auto"/>
                                                        <w:bottom w:val="none" w:sz="0" w:space="0" w:color="auto"/>
                                                        <w:right w:val="none" w:sz="0" w:space="0" w:color="auto"/>
                                                      </w:divBdr>
                                                      <w:divsChild>
                                                        <w:div w:id="937836322">
                                                          <w:marLeft w:val="0"/>
                                                          <w:marRight w:val="0"/>
                                                          <w:marTop w:val="0"/>
                                                          <w:marBottom w:val="0"/>
                                                          <w:divBdr>
                                                            <w:top w:val="none" w:sz="0" w:space="0" w:color="auto"/>
                                                            <w:left w:val="none" w:sz="0" w:space="0" w:color="auto"/>
                                                            <w:bottom w:val="none" w:sz="0" w:space="0" w:color="auto"/>
                                                            <w:right w:val="none" w:sz="0" w:space="0" w:color="auto"/>
                                                          </w:divBdr>
                                                          <w:divsChild>
                                                            <w:div w:id="1023898093">
                                                              <w:marLeft w:val="0"/>
                                                              <w:marRight w:val="0"/>
                                                              <w:marTop w:val="0"/>
                                                              <w:marBottom w:val="0"/>
                                                              <w:divBdr>
                                                                <w:top w:val="none" w:sz="0" w:space="0" w:color="auto"/>
                                                                <w:left w:val="none" w:sz="0" w:space="0" w:color="auto"/>
                                                                <w:bottom w:val="none" w:sz="0" w:space="0" w:color="auto"/>
                                                                <w:right w:val="none" w:sz="0" w:space="0" w:color="auto"/>
                                                              </w:divBdr>
                                                              <w:divsChild>
                                                                <w:div w:id="1994797178">
                                                                  <w:marLeft w:val="0"/>
                                                                  <w:marRight w:val="0"/>
                                                                  <w:marTop w:val="0"/>
                                                                  <w:marBottom w:val="0"/>
                                                                  <w:divBdr>
                                                                    <w:top w:val="none" w:sz="0" w:space="0" w:color="auto"/>
                                                                    <w:left w:val="none" w:sz="0" w:space="0" w:color="auto"/>
                                                                    <w:bottom w:val="none" w:sz="0" w:space="0" w:color="auto"/>
                                                                    <w:right w:val="none" w:sz="0" w:space="0" w:color="auto"/>
                                                                  </w:divBdr>
                                                                  <w:divsChild>
                                                                    <w:div w:id="564609295">
                                                                      <w:marLeft w:val="0"/>
                                                                      <w:marRight w:val="0"/>
                                                                      <w:marTop w:val="0"/>
                                                                      <w:marBottom w:val="0"/>
                                                                      <w:divBdr>
                                                                        <w:top w:val="none" w:sz="0" w:space="0" w:color="auto"/>
                                                                        <w:left w:val="none" w:sz="0" w:space="0" w:color="auto"/>
                                                                        <w:bottom w:val="none" w:sz="0" w:space="0" w:color="auto"/>
                                                                        <w:right w:val="none" w:sz="0" w:space="0" w:color="auto"/>
                                                                      </w:divBdr>
                                                                      <w:divsChild>
                                                                        <w:div w:id="1789158922">
                                                                          <w:marLeft w:val="0"/>
                                                                          <w:marRight w:val="0"/>
                                                                          <w:marTop w:val="0"/>
                                                                          <w:marBottom w:val="0"/>
                                                                          <w:divBdr>
                                                                            <w:top w:val="none" w:sz="0" w:space="0" w:color="auto"/>
                                                                            <w:left w:val="none" w:sz="0" w:space="0" w:color="auto"/>
                                                                            <w:bottom w:val="none" w:sz="0" w:space="0" w:color="auto"/>
                                                                            <w:right w:val="none" w:sz="0" w:space="0" w:color="auto"/>
                                                                          </w:divBdr>
                                                                          <w:divsChild>
                                                                            <w:div w:id="1669094246">
                                                                              <w:marLeft w:val="0"/>
                                                                              <w:marRight w:val="0"/>
                                                                              <w:marTop w:val="0"/>
                                                                              <w:marBottom w:val="0"/>
                                                                              <w:divBdr>
                                                                                <w:top w:val="none" w:sz="0" w:space="0" w:color="auto"/>
                                                                                <w:left w:val="none" w:sz="0" w:space="0" w:color="auto"/>
                                                                                <w:bottom w:val="none" w:sz="0" w:space="0" w:color="auto"/>
                                                                                <w:right w:val="none" w:sz="0" w:space="0" w:color="auto"/>
                                                                              </w:divBdr>
                                                                              <w:divsChild>
                                                                                <w:div w:id="424305990">
                                                                                  <w:marLeft w:val="0"/>
                                                                                  <w:marRight w:val="0"/>
                                                                                  <w:marTop w:val="0"/>
                                                                                  <w:marBottom w:val="0"/>
                                                                                  <w:divBdr>
                                                                                    <w:top w:val="none" w:sz="0" w:space="0" w:color="auto"/>
                                                                                    <w:left w:val="none" w:sz="0" w:space="0" w:color="auto"/>
                                                                                    <w:bottom w:val="none" w:sz="0" w:space="0" w:color="auto"/>
                                                                                    <w:right w:val="none" w:sz="0" w:space="0" w:color="auto"/>
                                                                                  </w:divBdr>
                                                                                  <w:divsChild>
                                                                                    <w:div w:id="184175927">
                                                                                      <w:marLeft w:val="0"/>
                                                                                      <w:marRight w:val="0"/>
                                                                                      <w:marTop w:val="0"/>
                                                                                      <w:marBottom w:val="0"/>
                                                                                      <w:divBdr>
                                                                                        <w:top w:val="none" w:sz="0" w:space="0" w:color="auto"/>
                                                                                        <w:left w:val="none" w:sz="0" w:space="0" w:color="auto"/>
                                                                                        <w:bottom w:val="none" w:sz="0" w:space="0" w:color="auto"/>
                                                                                        <w:right w:val="none" w:sz="0" w:space="0" w:color="auto"/>
                                                                                      </w:divBdr>
                                                                                      <w:divsChild>
                                                                                        <w:div w:id="1995601838">
                                                                                          <w:marLeft w:val="0"/>
                                                                                          <w:marRight w:val="0"/>
                                                                                          <w:marTop w:val="0"/>
                                                                                          <w:marBottom w:val="0"/>
                                                                                          <w:divBdr>
                                                                                            <w:top w:val="none" w:sz="0" w:space="0" w:color="auto"/>
                                                                                            <w:left w:val="none" w:sz="0" w:space="0" w:color="auto"/>
                                                                                            <w:bottom w:val="none" w:sz="0" w:space="0" w:color="auto"/>
                                                                                            <w:right w:val="none" w:sz="0" w:space="0" w:color="auto"/>
                                                                                          </w:divBdr>
                                                                                        </w:div>
                                                                                      </w:divsChild>
                                                                                    </w:div>
                                                                                    <w:div w:id="747844442">
                                                                                      <w:marLeft w:val="0"/>
                                                                                      <w:marRight w:val="0"/>
                                                                                      <w:marTop w:val="0"/>
                                                                                      <w:marBottom w:val="0"/>
                                                                                      <w:divBdr>
                                                                                        <w:top w:val="none" w:sz="0" w:space="0" w:color="auto"/>
                                                                                        <w:left w:val="none" w:sz="0" w:space="0" w:color="auto"/>
                                                                                        <w:bottom w:val="none" w:sz="0" w:space="0" w:color="auto"/>
                                                                                        <w:right w:val="none" w:sz="0" w:space="0" w:color="auto"/>
                                                                                      </w:divBdr>
                                                                                      <w:divsChild>
                                                                                        <w:div w:id="1316572450">
                                                                                          <w:marLeft w:val="0"/>
                                                                                          <w:marRight w:val="0"/>
                                                                                          <w:marTop w:val="0"/>
                                                                                          <w:marBottom w:val="0"/>
                                                                                          <w:divBdr>
                                                                                            <w:top w:val="none" w:sz="0" w:space="0" w:color="auto"/>
                                                                                            <w:left w:val="none" w:sz="0" w:space="0" w:color="auto"/>
                                                                                            <w:bottom w:val="none" w:sz="0" w:space="0" w:color="auto"/>
                                                                                            <w:right w:val="none" w:sz="0" w:space="0" w:color="auto"/>
                                                                                          </w:divBdr>
                                                                                        </w:div>
                                                                                      </w:divsChild>
                                                                                    </w:div>
                                                                                    <w:div w:id="339701415">
                                                                                      <w:marLeft w:val="0"/>
                                                                                      <w:marRight w:val="0"/>
                                                                                      <w:marTop w:val="0"/>
                                                                                      <w:marBottom w:val="0"/>
                                                                                      <w:divBdr>
                                                                                        <w:top w:val="none" w:sz="0" w:space="0" w:color="auto"/>
                                                                                        <w:left w:val="none" w:sz="0" w:space="0" w:color="auto"/>
                                                                                        <w:bottom w:val="none" w:sz="0" w:space="0" w:color="auto"/>
                                                                                        <w:right w:val="none" w:sz="0" w:space="0" w:color="auto"/>
                                                                                      </w:divBdr>
                                                                                      <w:divsChild>
                                                                                        <w:div w:id="582645136">
                                                                                          <w:marLeft w:val="0"/>
                                                                                          <w:marRight w:val="0"/>
                                                                                          <w:marTop w:val="0"/>
                                                                                          <w:marBottom w:val="0"/>
                                                                                          <w:divBdr>
                                                                                            <w:top w:val="none" w:sz="0" w:space="0" w:color="auto"/>
                                                                                            <w:left w:val="none" w:sz="0" w:space="0" w:color="auto"/>
                                                                                            <w:bottom w:val="none" w:sz="0" w:space="0" w:color="auto"/>
                                                                                            <w:right w:val="none" w:sz="0" w:space="0" w:color="auto"/>
                                                                                          </w:divBdr>
                                                                                        </w:div>
                                                                                        <w:div w:id="2081176407">
                                                                                          <w:marLeft w:val="0"/>
                                                                                          <w:marRight w:val="0"/>
                                                                                          <w:marTop w:val="0"/>
                                                                                          <w:marBottom w:val="0"/>
                                                                                          <w:divBdr>
                                                                                            <w:top w:val="none" w:sz="0" w:space="0" w:color="auto"/>
                                                                                            <w:left w:val="none" w:sz="0" w:space="0" w:color="auto"/>
                                                                                            <w:bottom w:val="none" w:sz="0" w:space="0" w:color="auto"/>
                                                                                            <w:right w:val="none" w:sz="0" w:space="0" w:color="auto"/>
                                                                                          </w:divBdr>
                                                                                          <w:divsChild>
                                                                                            <w:div w:id="1111627107">
                                                                                              <w:marLeft w:val="0"/>
                                                                                              <w:marRight w:val="0"/>
                                                                                              <w:marTop w:val="0"/>
                                                                                              <w:marBottom w:val="0"/>
                                                                                              <w:divBdr>
                                                                                                <w:top w:val="none" w:sz="0" w:space="0" w:color="auto"/>
                                                                                                <w:left w:val="none" w:sz="0" w:space="0" w:color="auto"/>
                                                                                                <w:bottom w:val="none" w:sz="0" w:space="0" w:color="auto"/>
                                                                                                <w:right w:val="none" w:sz="0" w:space="0" w:color="auto"/>
                                                                                              </w:divBdr>
                                                                                            </w:div>
                                                                                          </w:divsChild>
                                                                                        </w:div>
                                                                                        <w:div w:id="1506898481">
                                                                                          <w:marLeft w:val="0"/>
                                                                                          <w:marRight w:val="0"/>
                                                                                          <w:marTop w:val="0"/>
                                                                                          <w:marBottom w:val="0"/>
                                                                                          <w:divBdr>
                                                                                            <w:top w:val="none" w:sz="0" w:space="0" w:color="auto"/>
                                                                                            <w:left w:val="none" w:sz="0" w:space="0" w:color="auto"/>
                                                                                            <w:bottom w:val="none" w:sz="0" w:space="0" w:color="auto"/>
                                                                                            <w:right w:val="none" w:sz="0" w:space="0" w:color="auto"/>
                                                                                          </w:divBdr>
                                                                                          <w:divsChild>
                                                                                            <w:div w:id="329335948">
                                                                                              <w:marLeft w:val="0"/>
                                                                                              <w:marRight w:val="0"/>
                                                                                              <w:marTop w:val="0"/>
                                                                                              <w:marBottom w:val="0"/>
                                                                                              <w:divBdr>
                                                                                                <w:top w:val="none" w:sz="0" w:space="0" w:color="auto"/>
                                                                                                <w:left w:val="none" w:sz="0" w:space="0" w:color="auto"/>
                                                                                                <w:bottom w:val="none" w:sz="0" w:space="0" w:color="auto"/>
                                                                                                <w:right w:val="none" w:sz="0" w:space="0" w:color="auto"/>
                                                                                              </w:divBdr>
                                                                                            </w:div>
                                                                                          </w:divsChild>
                                                                                        </w:div>
                                                                                        <w:div w:id="119803370">
                                                                                          <w:marLeft w:val="0"/>
                                                                                          <w:marRight w:val="0"/>
                                                                                          <w:marTop w:val="0"/>
                                                                                          <w:marBottom w:val="0"/>
                                                                                          <w:divBdr>
                                                                                            <w:top w:val="none" w:sz="0" w:space="0" w:color="auto"/>
                                                                                            <w:left w:val="none" w:sz="0" w:space="0" w:color="auto"/>
                                                                                            <w:bottom w:val="none" w:sz="0" w:space="0" w:color="auto"/>
                                                                                            <w:right w:val="none" w:sz="0" w:space="0" w:color="auto"/>
                                                                                          </w:divBdr>
                                                                                          <w:divsChild>
                                                                                            <w:div w:id="1680498354">
                                                                                              <w:marLeft w:val="0"/>
                                                                                              <w:marRight w:val="0"/>
                                                                                              <w:marTop w:val="0"/>
                                                                                              <w:marBottom w:val="0"/>
                                                                                              <w:divBdr>
                                                                                                <w:top w:val="none" w:sz="0" w:space="0" w:color="auto"/>
                                                                                                <w:left w:val="none" w:sz="0" w:space="0" w:color="auto"/>
                                                                                                <w:bottom w:val="none" w:sz="0" w:space="0" w:color="auto"/>
                                                                                                <w:right w:val="none" w:sz="0" w:space="0" w:color="auto"/>
                                                                                              </w:divBdr>
                                                                                            </w:div>
                                                                                          </w:divsChild>
                                                                                        </w:div>
                                                                                        <w:div w:id="603270588">
                                                                                          <w:marLeft w:val="0"/>
                                                                                          <w:marRight w:val="0"/>
                                                                                          <w:marTop w:val="0"/>
                                                                                          <w:marBottom w:val="0"/>
                                                                                          <w:divBdr>
                                                                                            <w:top w:val="none" w:sz="0" w:space="0" w:color="auto"/>
                                                                                            <w:left w:val="none" w:sz="0" w:space="0" w:color="auto"/>
                                                                                            <w:bottom w:val="none" w:sz="0" w:space="0" w:color="auto"/>
                                                                                            <w:right w:val="none" w:sz="0" w:space="0" w:color="auto"/>
                                                                                          </w:divBdr>
                                                                                          <w:divsChild>
                                                                                            <w:div w:id="1604726071">
                                                                                              <w:marLeft w:val="0"/>
                                                                                              <w:marRight w:val="0"/>
                                                                                              <w:marTop w:val="0"/>
                                                                                              <w:marBottom w:val="0"/>
                                                                                              <w:divBdr>
                                                                                                <w:top w:val="none" w:sz="0" w:space="0" w:color="auto"/>
                                                                                                <w:left w:val="none" w:sz="0" w:space="0" w:color="auto"/>
                                                                                                <w:bottom w:val="none" w:sz="0" w:space="0" w:color="auto"/>
                                                                                                <w:right w:val="none" w:sz="0" w:space="0" w:color="auto"/>
                                                                                              </w:divBdr>
                                                                                            </w:div>
                                                                                          </w:divsChild>
                                                                                        </w:div>
                                                                                        <w:div w:id="256183464">
                                                                                          <w:marLeft w:val="0"/>
                                                                                          <w:marRight w:val="0"/>
                                                                                          <w:marTop w:val="0"/>
                                                                                          <w:marBottom w:val="0"/>
                                                                                          <w:divBdr>
                                                                                            <w:top w:val="none" w:sz="0" w:space="0" w:color="auto"/>
                                                                                            <w:left w:val="none" w:sz="0" w:space="0" w:color="auto"/>
                                                                                            <w:bottom w:val="none" w:sz="0" w:space="0" w:color="auto"/>
                                                                                            <w:right w:val="none" w:sz="0" w:space="0" w:color="auto"/>
                                                                                          </w:divBdr>
                                                                                          <w:divsChild>
                                                                                            <w:div w:id="60623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47380">
                                                                                  <w:marLeft w:val="0"/>
                                                                                  <w:marRight w:val="0"/>
                                                                                  <w:marTop w:val="0"/>
                                                                                  <w:marBottom w:val="0"/>
                                                                                  <w:divBdr>
                                                                                    <w:top w:val="none" w:sz="0" w:space="0" w:color="auto"/>
                                                                                    <w:left w:val="none" w:sz="0" w:space="0" w:color="auto"/>
                                                                                    <w:bottom w:val="none" w:sz="0" w:space="0" w:color="auto"/>
                                                                                    <w:right w:val="none" w:sz="0" w:space="0" w:color="auto"/>
                                                                                  </w:divBdr>
                                                                                  <w:divsChild>
                                                                                    <w:div w:id="173003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eblex.milnet-z.ron.int/" TargetMode="External"/><Relationship Id="rId18" Type="http://schemas.openxmlformats.org/officeDocument/2006/relationships/hyperlink" Target="http://weblex.milnet-z.ron.int/" TargetMode="External"/><Relationship Id="rId26" Type="http://schemas.openxmlformats.org/officeDocument/2006/relationships/hyperlink" Target="http://weblex.milnet-z.ron.int/" TargetMode="External"/><Relationship Id="rId3" Type="http://schemas.openxmlformats.org/officeDocument/2006/relationships/numbering" Target="numbering.xml"/><Relationship Id="rId21" Type="http://schemas.openxmlformats.org/officeDocument/2006/relationships/hyperlink" Target="http://weblex.milnet-z.ron.int/" TargetMode="External"/><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eblex.milnet-z.ron.int/" TargetMode="External"/><Relationship Id="rId17" Type="http://schemas.openxmlformats.org/officeDocument/2006/relationships/hyperlink" Target="http://weblex.milnet-z.ron.int/" TargetMode="External"/><Relationship Id="rId25" Type="http://schemas.openxmlformats.org/officeDocument/2006/relationships/hyperlink" Target="mailto:cwk@platformazakupowa.pl" TargetMode="External"/><Relationship Id="rId33" Type="http://schemas.openxmlformats.org/officeDocument/2006/relationships/hyperlink" Target="https://platformazakupowa.pl/strona/45-instrukcje" TargetMode="External"/><Relationship Id="rId2" Type="http://schemas.openxmlformats.org/officeDocument/2006/relationships/customXml" Target="../customXml/item2.xml"/><Relationship Id="rId16" Type="http://schemas.openxmlformats.org/officeDocument/2006/relationships/hyperlink" Target="http://weblex.milnet-z.ron.int/" TargetMode="External"/><Relationship Id="rId20" Type="http://schemas.openxmlformats.org/officeDocument/2006/relationships/hyperlink" Target="http://weblex.milnet-z.ron.int/" TargetMode="External"/><Relationship Id="rId29" Type="http://schemas.openxmlformats.org/officeDocument/2006/relationships/hyperlink" Target="http://weblex.milnet-z.ron.in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eblex.milnet-z.ron.int/" TargetMode="External"/><Relationship Id="rId24" Type="http://schemas.openxmlformats.org/officeDocument/2006/relationships/hyperlink" Target="https://platformazakupowa.pl/strona/45-instrukcje" TargetMode="External"/><Relationship Id="rId32" Type="http://schemas.openxmlformats.org/officeDocument/2006/relationships/hyperlink" Target="https://platformazakupowa.pl/strona/45-instrukcje" TargetMode="External"/><Relationship Id="rId5" Type="http://schemas.openxmlformats.org/officeDocument/2006/relationships/settings" Target="settings.xml"/><Relationship Id="rId15" Type="http://schemas.openxmlformats.org/officeDocument/2006/relationships/hyperlink" Target="http://weblex.milnet-z.ron.int/" TargetMode="External"/><Relationship Id="rId23" Type="http://schemas.openxmlformats.org/officeDocument/2006/relationships/hyperlink" Target="http://weblex.milnet-z.ron.int/" TargetMode="External"/><Relationship Id="rId28" Type="http://schemas.openxmlformats.org/officeDocument/2006/relationships/hyperlink" Target="http://weblex.milnet-z.ron.int/" TargetMode="External"/><Relationship Id="rId36" Type="http://schemas.openxmlformats.org/officeDocument/2006/relationships/theme" Target="theme/theme1.xml"/><Relationship Id="rId10" Type="http://schemas.openxmlformats.org/officeDocument/2006/relationships/hyperlink" Target="http://weblex.milnet-z.ron.int/" TargetMode="External"/><Relationship Id="rId19" Type="http://schemas.openxmlformats.org/officeDocument/2006/relationships/hyperlink" Target="http://weblex.milnet-z.ron.int/" TargetMode="External"/><Relationship Id="rId31" Type="http://schemas.openxmlformats.org/officeDocument/2006/relationships/hyperlink" Target="http://weblex.milnet-z.ron.int/" TargetMode="External"/><Relationship Id="rId4" Type="http://schemas.openxmlformats.org/officeDocument/2006/relationships/styles" Target="styles.xml"/><Relationship Id="rId9" Type="http://schemas.openxmlformats.org/officeDocument/2006/relationships/hyperlink" Target="https://platformazakupowa.pl/strona/45-instrukcje" TargetMode="External"/><Relationship Id="rId14" Type="http://schemas.openxmlformats.org/officeDocument/2006/relationships/hyperlink" Target="https://sip.lex.pl/" TargetMode="External"/><Relationship Id="rId22" Type="http://schemas.openxmlformats.org/officeDocument/2006/relationships/hyperlink" Target="http://weblex.milnet-z.ron.int/" TargetMode="External"/><Relationship Id="rId27" Type="http://schemas.openxmlformats.org/officeDocument/2006/relationships/hyperlink" Target="http://weblex.milnet-z.ron.int/" TargetMode="External"/><Relationship Id="rId30" Type="http://schemas.openxmlformats.org/officeDocument/2006/relationships/hyperlink" Target="http://weblex.milnet-z.ron.int/" TargetMode="External"/><Relationship Id="rId35" Type="http://schemas.openxmlformats.org/officeDocument/2006/relationships/fontTable" Target="fontTable.xml"/><Relationship Id="rId8" Type="http://schemas.openxmlformats.org/officeDocument/2006/relationships/endnotes" Target="end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28222B-F10E-49EB-9701-17F6D8EE55FE}">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99745D65-BDB9-477D-B5EA-004506E7A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3126</TotalTime>
  <Pages>34</Pages>
  <Words>14549</Words>
  <Characters>87295</Characters>
  <Application>Microsoft Office Word</Application>
  <DocSecurity>0</DocSecurity>
  <Lines>727</Lines>
  <Paragraphs>203</Paragraphs>
  <ScaleCrop>false</ScaleCrop>
  <HeadingPairs>
    <vt:vector size="2" baseType="variant">
      <vt:variant>
        <vt:lpstr>Tytuł</vt:lpstr>
      </vt:variant>
      <vt:variant>
        <vt:i4>1</vt:i4>
      </vt:variant>
    </vt:vector>
  </HeadingPairs>
  <TitlesOfParts>
    <vt:vector size="1" baseType="lpstr">
      <vt:lpstr/>
    </vt:vector>
  </TitlesOfParts>
  <Company>Resort Obrony Narodowej</Company>
  <LinksUpToDate>false</LinksUpToDate>
  <CharactersWithSpaces>101641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Kiehn Agnieszka</dc:creator>
  <cp:lastModifiedBy>Magdalena Marcinkowska</cp:lastModifiedBy>
  <cp:revision>217</cp:revision>
  <cp:lastPrinted>2022-09-05T13:26:00Z</cp:lastPrinted>
  <dcterms:created xsi:type="dcterms:W3CDTF">2021-05-12T19:58:00Z</dcterms:created>
  <dcterms:modified xsi:type="dcterms:W3CDTF">2022-09-05T13:26:00Z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8e202fc4-3199-4062-b3ae-882da94a20ac</vt:lpwstr>
  </property>
  <property fmtid="{D5CDD505-2E9C-101B-9397-08002B2CF9AE}" pid="3" name="bjSaver">
    <vt:lpwstr>sZ+tG4ncRFggJCugWlYDUYFcDt/ZYz6+</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PortionMark">
    <vt:lpwstr>[JAW]</vt:lpwstr>
  </property>
  <property fmtid="{D5CDD505-2E9C-101B-9397-08002B2CF9AE}" pid="8" name="bjClsUserRVM">
    <vt:lpwstr>[]</vt:lpwstr>
  </property>
</Properties>
</file>