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1943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hAnsi="Times New Roman" w:cs="Times New Roman"/>
          <w:i/>
          <w:sz w:val="18"/>
          <w:szCs w:val="18"/>
        </w:rPr>
        <w:t>Nazwa Firmy, adres, REGON,  NIP</w:t>
      </w:r>
    </w:p>
    <w:p w14:paraId="62F3ECBD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>Wykonawcy wspólnie ubiegający się o zamówienie</w:t>
      </w:r>
    </w:p>
    <w:p w14:paraId="42CE00DA" w14:textId="77777777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 xml:space="preserve"> /</w:t>
      </w:r>
      <w:r w:rsidRPr="0071006C">
        <w:rPr>
          <w:rFonts w:ascii="Times New Roman" w:hAnsi="Times New Roman" w:cs="Times New Roman"/>
          <w:i/>
          <w:sz w:val="18"/>
          <w:szCs w:val="18"/>
        </w:rPr>
        <w:t xml:space="preserve">Wspólnicy spółek cywilnych  </w:t>
      </w:r>
      <w:r w:rsidRPr="0071006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każdy składa oddzielnie 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Pzp),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110EC969" w14:textId="642FA54E" w:rsidR="00B51AC5" w:rsidRPr="00912457" w:rsidRDefault="00040B9F" w:rsidP="00912457">
      <w:pPr>
        <w:overflowPunct w:val="0"/>
        <w:autoSpaceDE w:val="0"/>
        <w:autoSpaceDN w:val="0"/>
        <w:adjustRightInd w:val="0"/>
        <w:spacing w:after="0"/>
        <w:ind w:right="292" w:firstLine="708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B51AC5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>
        <w:rPr>
          <w:rFonts w:ascii="Times New Roman" w:eastAsia="Times New Roman" w:hAnsi="Times New Roman" w:cs="Times New Roman"/>
        </w:rPr>
        <w:t xml:space="preserve">.: </w:t>
      </w:r>
      <w:bookmarkStart w:id="0" w:name="_Hlk3383182"/>
      <w:bookmarkStart w:id="1" w:name="_Hlk75860595"/>
      <w:r w:rsidR="00912457">
        <w:rPr>
          <w:rFonts w:ascii="Times New Roman" w:eastAsia="Calibri" w:hAnsi="Times New Roman" w:cs="Times New Roman"/>
          <w:b/>
          <w:bCs/>
          <w:color w:val="000000"/>
        </w:rPr>
        <w:t>„</w:t>
      </w:r>
      <w:bookmarkEnd w:id="0"/>
      <w:r w:rsidR="00912457">
        <w:rPr>
          <w:rFonts w:ascii="Times New Roman" w:eastAsia="Calibri" w:hAnsi="Times New Roman" w:cs="Times New Roman"/>
          <w:b/>
          <w:bCs/>
          <w:color w:val="000000"/>
        </w:rPr>
        <w:t>Przebudowa drogi powiatowej Nr 5101 E – ul. Bielawska w Głownie – od skrzyżowania z ul. Kilińskiego do skrzyżowania z drogą powiatową Nr 5124 E”</w:t>
      </w:r>
      <w:bookmarkEnd w:id="1"/>
      <w:r w:rsidR="0091245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CA00DC" w:rsidRPr="007B5F84">
        <w:rPr>
          <w:rFonts w:ascii="Times New Roman" w:eastAsia="Times New Roman" w:hAnsi="Times New Roman" w:cs="Times New Roman"/>
          <w:bCs/>
          <w:kern w:val="3"/>
          <w:lang w:eastAsia="zh-CN" w:bidi="hi-IN"/>
        </w:rPr>
        <w:t>nr rej.</w:t>
      </w:r>
      <w:r w:rsidR="00CA00DC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B51AC5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ZP</w:t>
      </w:r>
      <w:r w:rsidR="004D2652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.272.</w:t>
      </w:r>
      <w:r w:rsidR="003A5CC7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912457">
        <w:rPr>
          <w:rFonts w:ascii="Times New Roman" w:eastAsia="SimSun" w:hAnsi="Times New Roman" w:cs="Times New Roman"/>
          <w:b/>
          <w:kern w:val="3"/>
          <w:lang w:eastAsia="zh-CN" w:bidi="hi-IN"/>
        </w:rPr>
        <w:t>6</w:t>
      </w:r>
      <w:r w:rsidR="00B51AC5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.2021</w:t>
      </w:r>
      <w:r w:rsidR="00B51AC5" w:rsidRPr="00B51AC5">
        <w:rPr>
          <w:rFonts w:ascii="Times New Roman" w:eastAsia="SimSun" w:hAnsi="Times New Roman" w:cs="Times New Roman"/>
          <w:b/>
          <w:kern w:val="3"/>
          <w:lang w:eastAsia="zh-CN" w:bidi="hi-IN"/>
        </w:rPr>
        <w:t>,</w:t>
      </w:r>
      <w:r w:rsidR="00B51AC5" w:rsidRPr="00B51AC5">
        <w:rPr>
          <w:rFonts w:ascii="Times New Roman" w:eastAsia="SimSun" w:hAnsi="Times New Roman" w:cs="Times New Roman"/>
          <w:kern w:val="3"/>
          <w:lang w:eastAsia="zh-CN" w:bidi="hi-IN"/>
        </w:rPr>
        <w:t xml:space="preserve"> oświadczam, co następuje:</w:t>
      </w:r>
    </w:p>
    <w:p w14:paraId="1C17D7FC" w14:textId="77777777" w:rsidR="002E757E" w:rsidRPr="002E757E" w:rsidRDefault="002E757E" w:rsidP="002E757E">
      <w:pPr>
        <w:widowControl w:val="0"/>
        <w:suppressAutoHyphens/>
        <w:autoSpaceDN w:val="0"/>
        <w:spacing w:after="0" w:line="360" w:lineRule="auto"/>
        <w:ind w:left="-142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633F34B7" w14:textId="49B97D0F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0B5216"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66587C7D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3A5CC7">
      <w:rPr>
        <w:rFonts w:ascii="Times New Roman" w:hAnsi="Times New Roman" w:cs="Times New Roman"/>
        <w:b/>
        <w:bCs/>
      </w:rPr>
      <w:t>3</w:t>
    </w:r>
    <w:r w:rsidR="00912457">
      <w:rPr>
        <w:rFonts w:ascii="Times New Roman" w:hAnsi="Times New Roman" w:cs="Times New Roman"/>
        <w:b/>
        <w:bCs/>
      </w:rPr>
      <w:t>6</w:t>
    </w:r>
    <w:r w:rsidRPr="00E81023">
      <w:rPr>
        <w:rFonts w:ascii="Times New Roman" w:hAnsi="Times New Roman" w:cs="Times New Roman"/>
        <w:b/>
        <w:bCs/>
      </w:rPr>
      <w:t>.202</w:t>
    </w:r>
    <w:r w:rsidR="00A03B12" w:rsidRPr="00E81023">
      <w:rPr>
        <w:rFonts w:ascii="Times New Roman" w:hAnsi="Times New Roman" w:cs="Times New Roman"/>
        <w:b/>
        <w:bCs/>
      </w:rPr>
      <w:t>1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35DFC664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Oświadczenie składane na podstawie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Pzp) – składamy wraz z ofertą jeżeli wypełniamy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ść 8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65A69"/>
    <w:rsid w:val="000B2ACC"/>
    <w:rsid w:val="000B5216"/>
    <w:rsid w:val="000F64CC"/>
    <w:rsid w:val="00101122"/>
    <w:rsid w:val="00102DD4"/>
    <w:rsid w:val="00143031"/>
    <w:rsid w:val="001D17D5"/>
    <w:rsid w:val="002B64E8"/>
    <w:rsid w:val="002E757E"/>
    <w:rsid w:val="0030783D"/>
    <w:rsid w:val="00332214"/>
    <w:rsid w:val="00351BB1"/>
    <w:rsid w:val="00386A4D"/>
    <w:rsid w:val="00397E46"/>
    <w:rsid w:val="003A5CC7"/>
    <w:rsid w:val="003F3A66"/>
    <w:rsid w:val="003F5245"/>
    <w:rsid w:val="00402988"/>
    <w:rsid w:val="0041544D"/>
    <w:rsid w:val="00427C38"/>
    <w:rsid w:val="004859D2"/>
    <w:rsid w:val="004D2652"/>
    <w:rsid w:val="004F2269"/>
    <w:rsid w:val="00516994"/>
    <w:rsid w:val="00547F6C"/>
    <w:rsid w:val="005742B3"/>
    <w:rsid w:val="005A3768"/>
    <w:rsid w:val="005D1C8A"/>
    <w:rsid w:val="005F7BEC"/>
    <w:rsid w:val="00670D21"/>
    <w:rsid w:val="00687203"/>
    <w:rsid w:val="006B6930"/>
    <w:rsid w:val="00744DBF"/>
    <w:rsid w:val="00774057"/>
    <w:rsid w:val="007B5F84"/>
    <w:rsid w:val="007C2A54"/>
    <w:rsid w:val="007D1254"/>
    <w:rsid w:val="007E361C"/>
    <w:rsid w:val="008062C1"/>
    <w:rsid w:val="008121C3"/>
    <w:rsid w:val="00851150"/>
    <w:rsid w:val="00906485"/>
    <w:rsid w:val="00912457"/>
    <w:rsid w:val="00916029"/>
    <w:rsid w:val="009F5324"/>
    <w:rsid w:val="009F6F46"/>
    <w:rsid w:val="00A014A2"/>
    <w:rsid w:val="00A03B12"/>
    <w:rsid w:val="00B11BF9"/>
    <w:rsid w:val="00B51AC5"/>
    <w:rsid w:val="00B554E8"/>
    <w:rsid w:val="00B61CBD"/>
    <w:rsid w:val="00B70784"/>
    <w:rsid w:val="00B85057"/>
    <w:rsid w:val="00BA7126"/>
    <w:rsid w:val="00BC5153"/>
    <w:rsid w:val="00C36B79"/>
    <w:rsid w:val="00C97E3C"/>
    <w:rsid w:val="00CA00DC"/>
    <w:rsid w:val="00CA084D"/>
    <w:rsid w:val="00CB00D9"/>
    <w:rsid w:val="00CE11BF"/>
    <w:rsid w:val="00D347BC"/>
    <w:rsid w:val="00D45F78"/>
    <w:rsid w:val="00D614D5"/>
    <w:rsid w:val="00DE1200"/>
    <w:rsid w:val="00DF58E9"/>
    <w:rsid w:val="00E81023"/>
    <w:rsid w:val="00F048EC"/>
    <w:rsid w:val="00F81833"/>
    <w:rsid w:val="00FB311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Sandra Zielińska</cp:lastModifiedBy>
  <cp:revision>17</cp:revision>
  <cp:lastPrinted>2021-08-19T12:04:00Z</cp:lastPrinted>
  <dcterms:created xsi:type="dcterms:W3CDTF">2021-06-16T10:57:00Z</dcterms:created>
  <dcterms:modified xsi:type="dcterms:W3CDTF">2021-10-12T12:20:00Z</dcterms:modified>
</cp:coreProperties>
</file>