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DC41A5">
        <w:rPr>
          <w:rFonts w:cstheme="minorHAnsi"/>
          <w:sz w:val="24"/>
          <w:szCs w:val="24"/>
        </w:rPr>
        <w:t xml:space="preserve"> </w:t>
      </w:r>
      <w:r w:rsidR="009C3C09" w:rsidRPr="009E706F">
        <w:rPr>
          <w:rFonts w:cstheme="minorHAnsi"/>
          <w:sz w:val="24"/>
          <w:szCs w:val="24"/>
        </w:rPr>
        <w:t>1/P/DP/ZP/2023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DC41A5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C41A5" w:rsidRDefault="00225AE7" w:rsidP="00DC41A5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„Opracowanie </w:t>
      </w:r>
      <w:r w:rsidRPr="00BC5B68">
        <w:rPr>
          <w:rStyle w:val="fontstyle21"/>
          <w:rFonts w:asciiTheme="minorHAnsi" w:hAnsiTheme="minorHAnsi" w:cstheme="minorHAnsi"/>
        </w:rPr>
        <w:t>kompletnej wielobranżowej</w:t>
      </w:r>
      <w:r w:rsidRPr="00BC5B68">
        <w:rPr>
          <w:rFonts w:cstheme="minorHAnsi"/>
          <w:sz w:val="24"/>
          <w:szCs w:val="24"/>
        </w:rPr>
        <w:t xml:space="preserve"> dokumentacji projektowej dla zadnia inwestycyjnego pn.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>”</w:t>
      </w:r>
      <w:r w:rsidR="00020187">
        <w:rPr>
          <w:rStyle w:val="fontstyle21"/>
          <w:rFonts w:cstheme="minorHAnsi"/>
        </w:rPr>
        <w:t xml:space="preserve">Budowa budynku mieszkalnego wielorodzinnego </w:t>
      </w:r>
      <w:r w:rsidR="00020187">
        <w:rPr>
          <w:rFonts w:cstheme="minorHAnsi"/>
          <w:sz w:val="24"/>
          <w:szCs w:val="24"/>
        </w:rPr>
        <w:t xml:space="preserve">wraz z zagospodarowaniem terenu i infrastrukturą techniczną w Nowym Mieście nad Pilicą </w:t>
      </w:r>
    </w:p>
    <w:p w:rsidR="00020187" w:rsidRDefault="00020187" w:rsidP="00DC41A5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ul. Tomaszowskiej na terenie działki o nr. ew. 295/22, obręb 0001”</w:t>
      </w:r>
    </w:p>
    <w:p w:rsidR="00225AE7" w:rsidRPr="00BC5B68" w:rsidRDefault="00225AE7" w:rsidP="00DC41A5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</w:p>
    <w:p w:rsidR="00653D01" w:rsidRPr="00BC5B68" w:rsidRDefault="00653D01" w:rsidP="00653D01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8677BB" w:rsidRPr="00BC5B6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BC5B68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7E50E4">
        <w:rPr>
          <w:rFonts w:asciiTheme="minorHAnsi" w:hAnsiTheme="minorHAnsi" w:cstheme="minorHAnsi"/>
          <w:bCs/>
        </w:rPr>
        <w:t>5</w:t>
      </w:r>
      <w:r w:rsidR="008677BB" w:rsidRPr="00BC5B68">
        <w:rPr>
          <w:rFonts w:asciiTheme="minorHAnsi" w:hAnsiTheme="minorHAnsi" w:cstheme="minorHAnsi"/>
          <w:bCs/>
        </w:rPr>
        <w:t xml:space="preserve"> miesięcy od dnia udzielenia zamówienia, w tym: </w:t>
      </w:r>
    </w:p>
    <w:p w:rsidR="008677BB" w:rsidRPr="00BC5B68" w:rsidRDefault="007E7C5D" w:rsidP="002042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I etap</w:t>
      </w:r>
      <w:r w:rsidR="00DC41A5">
        <w:rPr>
          <w:rFonts w:asciiTheme="minorHAnsi" w:hAnsiTheme="minorHAnsi" w:cstheme="minorHAnsi"/>
        </w:rPr>
        <w:t xml:space="preserve"> </w:t>
      </w:r>
      <w:r w:rsidR="008677BB" w:rsidRPr="00BC5B68">
        <w:rPr>
          <w:rFonts w:asciiTheme="minorHAnsi" w:hAnsiTheme="minorHAnsi" w:cstheme="minorHAnsi"/>
        </w:rPr>
        <w:t xml:space="preserve">do </w:t>
      </w:r>
      <w:r w:rsidR="007E50E4">
        <w:rPr>
          <w:rFonts w:asciiTheme="minorHAnsi" w:hAnsiTheme="minorHAnsi" w:cstheme="minorHAnsi"/>
        </w:rPr>
        <w:t>1</w:t>
      </w:r>
      <w:r w:rsidR="008677BB" w:rsidRPr="00BC5B68">
        <w:rPr>
          <w:rFonts w:asciiTheme="minorHAnsi" w:hAnsiTheme="minorHAnsi" w:cstheme="minorHAnsi"/>
          <w:bCs/>
        </w:rPr>
        <w:t xml:space="preserve"> miesi</w:t>
      </w:r>
      <w:r w:rsidR="007E50E4">
        <w:rPr>
          <w:rFonts w:asciiTheme="minorHAnsi" w:hAnsiTheme="minorHAnsi" w:cstheme="minorHAnsi"/>
          <w:bCs/>
        </w:rPr>
        <w:t>ąca</w:t>
      </w:r>
      <w:r w:rsidR="008677BB" w:rsidRPr="00BC5B68">
        <w:rPr>
          <w:rFonts w:asciiTheme="minorHAnsi" w:hAnsiTheme="minorHAnsi" w:cstheme="minorHAnsi"/>
          <w:bCs/>
        </w:rPr>
        <w:t xml:space="preserve"> od daty zawarcia umowy. </w:t>
      </w:r>
    </w:p>
    <w:p w:rsidR="008677BB" w:rsidRPr="00BC5B68" w:rsidRDefault="007E7C5D" w:rsidP="002042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II</w:t>
      </w:r>
      <w:r w:rsidR="00B921BD" w:rsidRPr="00BC5B68">
        <w:rPr>
          <w:rFonts w:asciiTheme="minorHAnsi" w:hAnsiTheme="minorHAnsi" w:cstheme="minorHAnsi"/>
        </w:rPr>
        <w:t xml:space="preserve"> etap do </w:t>
      </w:r>
      <w:r w:rsidR="007E50E4">
        <w:rPr>
          <w:rFonts w:asciiTheme="minorHAnsi" w:hAnsiTheme="minorHAnsi" w:cstheme="minorHAnsi"/>
          <w:bCs/>
        </w:rPr>
        <w:t>4</w:t>
      </w:r>
      <w:r w:rsidR="008677BB" w:rsidRPr="00BC5B68">
        <w:rPr>
          <w:rFonts w:asciiTheme="minorHAnsi" w:hAnsiTheme="minorHAnsi" w:cstheme="minorHAnsi"/>
          <w:bCs/>
        </w:rPr>
        <w:t xml:space="preserve"> miesięcy od daty odbioru Etapu 1 ,</w:t>
      </w:r>
    </w:p>
    <w:p w:rsidR="008677BB" w:rsidRPr="007E50E4" w:rsidRDefault="008677BB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  <w:bCs/>
        </w:rPr>
        <w:t>III etap sprawowani</w:t>
      </w:r>
      <w:r w:rsidR="007E50E4">
        <w:rPr>
          <w:rFonts w:asciiTheme="minorHAnsi" w:hAnsiTheme="minorHAnsi" w:cstheme="minorHAnsi"/>
          <w:bCs/>
        </w:rPr>
        <w:t>e</w:t>
      </w:r>
      <w:r w:rsidRPr="00BC5B68">
        <w:rPr>
          <w:rFonts w:asciiTheme="minorHAnsi" w:hAnsiTheme="minorHAnsi" w:cstheme="minorHAnsi"/>
          <w:bCs/>
        </w:rPr>
        <w:t xml:space="preserve"> nadzoru autorskiego </w:t>
      </w:r>
      <w:r w:rsidR="007E50E4">
        <w:rPr>
          <w:rFonts w:asciiTheme="minorHAnsi" w:hAnsiTheme="minorHAnsi" w:cstheme="minorHAnsi"/>
          <w:bCs/>
        </w:rPr>
        <w:t>– max 36</w:t>
      </w:r>
      <w:r w:rsidRPr="00BC5B68">
        <w:rPr>
          <w:rFonts w:asciiTheme="minorHAnsi" w:hAnsiTheme="minorHAnsi" w:cstheme="minorHAnsi"/>
          <w:bCs/>
        </w:rPr>
        <w:t xml:space="preserve"> miesięcy od wszczęcia postępowania na wykonanie robót według dokumentacji projektow</w:t>
      </w:r>
      <w:r w:rsidR="00653D01" w:rsidRPr="00BC5B68">
        <w:rPr>
          <w:rFonts w:asciiTheme="minorHAnsi" w:hAnsiTheme="minorHAnsi" w:cstheme="minorHAnsi"/>
          <w:bCs/>
        </w:rPr>
        <w:t>ej</w:t>
      </w:r>
      <w:r w:rsidR="00DC41A5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do zakończenia budowy, tj. uzyskania ostatecznej decyzji o pozwoleniu</w:t>
      </w:r>
      <w:r w:rsidR="00DC41A5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>Akceptujemy , że podstawą do wystawienia faktury stanowi podpisany przez obie strony protokół odbioru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(osobno za Etap 1 i 2)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Etap </w:t>
      </w:r>
      <w:r w:rsidR="007E50E4">
        <w:rPr>
          <w:rFonts w:cstheme="minorHAnsi"/>
          <w:sz w:val="24"/>
          <w:szCs w:val="24"/>
        </w:rPr>
        <w:t>III</w:t>
      </w:r>
      <w:r w:rsidRPr="00BC5B68">
        <w:rPr>
          <w:rFonts w:cstheme="minorHAnsi"/>
          <w:sz w:val="24"/>
          <w:szCs w:val="24"/>
        </w:rPr>
        <w:t xml:space="preserve"> 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DC41A5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0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0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lastRenderedPageBreak/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DC41A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Pr="00DB51BD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DC41A5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460DD7" w:rsidRPr="003B7F7A" w:rsidRDefault="00DB51BD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Style w:val="fontstyle01"/>
          <w:sz w:val="20"/>
          <w:szCs w:val="20"/>
        </w:rPr>
        <w:t>z</w:t>
      </w:r>
      <w:r w:rsidR="00460DD7">
        <w:rPr>
          <w:rStyle w:val="fontstyle01"/>
          <w:sz w:val="20"/>
          <w:szCs w:val="20"/>
        </w:rPr>
        <w:t xml:space="preserve">a </w:t>
      </w:r>
      <w:r w:rsidR="00460DD7" w:rsidRPr="003B7F7A">
        <w:rPr>
          <w:rStyle w:val="fontstyle01"/>
          <w:sz w:val="20"/>
          <w:szCs w:val="20"/>
        </w:rPr>
        <w:t>skierowanie do realizacji zamówienia osoby, która będzie architektem(koordynatorem projektantów wszystkich branż), posiadającą uprawnienia budowlane</w:t>
      </w:r>
      <w:r w:rsidR="00DC41A5">
        <w:rPr>
          <w:rStyle w:val="fontstyle01"/>
          <w:sz w:val="20"/>
          <w:szCs w:val="20"/>
        </w:rPr>
        <w:t xml:space="preserve"> </w:t>
      </w:r>
      <w:r w:rsidR="00460DD7" w:rsidRPr="003B7F7A">
        <w:rPr>
          <w:rStyle w:val="fontstyle01"/>
          <w:sz w:val="20"/>
          <w:szCs w:val="20"/>
        </w:rPr>
        <w:t xml:space="preserve">do projektowania w specjalności architektonicznej bez ograniczeń, która w okresie ostatnich </w:t>
      </w:r>
      <w:r w:rsidR="00E35287">
        <w:rPr>
          <w:rStyle w:val="fontstyle01"/>
          <w:sz w:val="20"/>
          <w:szCs w:val="20"/>
        </w:rPr>
        <w:t>5</w:t>
      </w:r>
      <w:r w:rsidR="00460DD7" w:rsidRPr="003B7F7A">
        <w:rPr>
          <w:rStyle w:val="fontstyle01"/>
          <w:sz w:val="20"/>
          <w:szCs w:val="20"/>
        </w:rPr>
        <w:t xml:space="preserve"> lat</w:t>
      </w:r>
      <w:r w:rsidR="00DC41A5">
        <w:rPr>
          <w:rStyle w:val="fontstyle01"/>
          <w:sz w:val="20"/>
          <w:szCs w:val="20"/>
        </w:rPr>
        <w:t xml:space="preserve"> </w:t>
      </w:r>
      <w:r w:rsidR="00460DD7" w:rsidRPr="003B7F7A">
        <w:rPr>
          <w:rStyle w:val="fontstyle01"/>
          <w:sz w:val="20"/>
          <w:szCs w:val="20"/>
        </w:rPr>
        <w:t>przed upływem terminu składania ofert była projektantem branży architektonicznej w</w:t>
      </w:r>
      <w:r w:rsidR="00DC41A5">
        <w:rPr>
          <w:rStyle w:val="fontstyle01"/>
          <w:sz w:val="20"/>
          <w:szCs w:val="20"/>
        </w:rPr>
        <w:t xml:space="preserve"> </w:t>
      </w:r>
      <w:r w:rsidR="00460DD7" w:rsidRPr="003B7F7A">
        <w:rPr>
          <w:rStyle w:val="fontstyle01"/>
          <w:sz w:val="20"/>
          <w:szCs w:val="20"/>
        </w:rPr>
        <w:t>zadaniu (nie wymienionym w warunku minimalnym), którego zakres obejmował</w:t>
      </w:r>
      <w:r w:rsidR="00DC41A5">
        <w:rPr>
          <w:rStyle w:val="fontstyle01"/>
          <w:sz w:val="20"/>
          <w:szCs w:val="20"/>
        </w:rPr>
        <w:t xml:space="preserve"> </w:t>
      </w:r>
      <w:r w:rsidR="00460DD7" w:rsidRPr="003B7F7A">
        <w:rPr>
          <w:rStyle w:val="fontstyle01"/>
          <w:sz w:val="20"/>
          <w:szCs w:val="20"/>
        </w:rPr>
        <w:t>wykonanie dokumentacji projektowej wielobranżowej na budowę budynku mieszkalnego wielorodzinnego lub mieszkaniowo – usługowego co najmniej</w:t>
      </w:r>
      <w:r w:rsidR="00DC41A5">
        <w:rPr>
          <w:rStyle w:val="fontstyle01"/>
          <w:sz w:val="20"/>
          <w:szCs w:val="20"/>
        </w:rPr>
        <w:t xml:space="preserve"> </w:t>
      </w:r>
      <w:r w:rsidR="00460DD7" w:rsidRPr="003B7F7A">
        <w:rPr>
          <w:rStyle w:val="fontstyle01"/>
          <w:sz w:val="20"/>
          <w:szCs w:val="20"/>
        </w:rPr>
        <w:t xml:space="preserve">trzykondygnacyjnego o zaprojektowanej powierzchni użytkowej mieszkalnej co najmniej 1000 m²wraz z zagospodarowaniem terenu i infrastrukturą techniczną oraz wykonaniem specyfikacji technicznej wykonania i odbioru robót budowlanych i kosztorysów inwestorskich - </w:t>
      </w:r>
      <w:r w:rsidR="00460DD7" w:rsidRPr="003B7F7A">
        <w:rPr>
          <w:rStyle w:val="fontstyle21"/>
          <w:sz w:val="20"/>
          <w:szCs w:val="20"/>
        </w:rPr>
        <w:t xml:space="preserve">jedno zadanie </w:t>
      </w:r>
      <w:r w:rsidR="00460DD7" w:rsidRPr="003B7F7A">
        <w:rPr>
          <w:rStyle w:val="fontstyle01"/>
          <w:sz w:val="20"/>
          <w:szCs w:val="20"/>
        </w:rPr>
        <w:t xml:space="preserve">– Wykonawca otrzyma </w:t>
      </w:r>
      <w:r w:rsidR="007131D9">
        <w:rPr>
          <w:rStyle w:val="fontstyle01"/>
          <w:sz w:val="20"/>
          <w:szCs w:val="20"/>
        </w:rPr>
        <w:t>10</w:t>
      </w:r>
      <w:r w:rsidR="00460DD7" w:rsidRPr="003B7F7A">
        <w:rPr>
          <w:rStyle w:val="fontstyle01"/>
          <w:sz w:val="20"/>
          <w:szCs w:val="20"/>
        </w:rPr>
        <w:t xml:space="preserve">,0 pkt, za każde dodatkowe zadanie do maksymalnej wysokości </w:t>
      </w:r>
      <w:r w:rsidR="007131D9">
        <w:rPr>
          <w:rStyle w:val="fontstyle21"/>
          <w:sz w:val="20"/>
          <w:szCs w:val="20"/>
        </w:rPr>
        <w:t>40</w:t>
      </w:r>
      <w:r w:rsidR="00460DD7" w:rsidRPr="003B7F7A">
        <w:rPr>
          <w:rStyle w:val="fontstyle21"/>
          <w:sz w:val="20"/>
          <w:szCs w:val="20"/>
        </w:rPr>
        <w:t>,0 pkt.</w:t>
      </w: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 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126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Pr="004017EB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DC41A5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DC41A5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D7F" w:rsidRDefault="00C47D7F" w:rsidP="00F6178D">
      <w:pPr>
        <w:spacing w:after="0" w:line="240" w:lineRule="auto"/>
      </w:pPr>
      <w:r>
        <w:separator/>
      </w:r>
    </w:p>
  </w:endnote>
  <w:endnote w:type="continuationSeparator" w:id="0">
    <w:p w:rsidR="00C47D7F" w:rsidRDefault="00C47D7F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D7F" w:rsidRDefault="00C47D7F" w:rsidP="00F6178D">
      <w:pPr>
        <w:spacing w:after="0" w:line="240" w:lineRule="auto"/>
      </w:pPr>
      <w:r>
        <w:separator/>
      </w:r>
    </w:p>
  </w:footnote>
  <w:footnote w:type="continuationSeparator" w:id="0">
    <w:p w:rsidR="00C47D7F" w:rsidRDefault="00C47D7F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842162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686214">
    <w:abstractNumId w:val="2"/>
  </w:num>
  <w:num w:numId="3" w16cid:durableId="971131886">
    <w:abstractNumId w:val="13"/>
  </w:num>
  <w:num w:numId="4" w16cid:durableId="1568493243">
    <w:abstractNumId w:val="3"/>
  </w:num>
  <w:num w:numId="5" w16cid:durableId="172888979">
    <w:abstractNumId w:val="12"/>
  </w:num>
  <w:num w:numId="6" w16cid:durableId="1662007181">
    <w:abstractNumId w:val="11"/>
  </w:num>
  <w:num w:numId="7" w16cid:durableId="1613517098">
    <w:abstractNumId w:val="6"/>
  </w:num>
  <w:num w:numId="8" w16cid:durableId="114256148">
    <w:abstractNumId w:val="4"/>
  </w:num>
  <w:num w:numId="9" w16cid:durableId="1668706587">
    <w:abstractNumId w:val="9"/>
  </w:num>
  <w:num w:numId="10" w16cid:durableId="14887768">
    <w:abstractNumId w:val="16"/>
  </w:num>
  <w:num w:numId="11" w16cid:durableId="1090662777">
    <w:abstractNumId w:val="14"/>
  </w:num>
  <w:num w:numId="12" w16cid:durableId="942998280">
    <w:abstractNumId w:val="8"/>
  </w:num>
  <w:num w:numId="13" w16cid:durableId="1821186528">
    <w:abstractNumId w:val="7"/>
  </w:num>
  <w:num w:numId="14" w16cid:durableId="487551331">
    <w:abstractNumId w:val="15"/>
  </w:num>
  <w:num w:numId="15" w16cid:durableId="194291224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7BFF"/>
    <w:rsid w:val="001079C3"/>
    <w:rsid w:val="00107B14"/>
    <w:rsid w:val="00113061"/>
    <w:rsid w:val="00114465"/>
    <w:rsid w:val="00123F87"/>
    <w:rsid w:val="00142CC2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D2EFB"/>
    <w:rsid w:val="002E31A7"/>
    <w:rsid w:val="002E67B8"/>
    <w:rsid w:val="002F2A62"/>
    <w:rsid w:val="002F4073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521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20262"/>
    <w:rsid w:val="00423700"/>
    <w:rsid w:val="004255D7"/>
    <w:rsid w:val="00430E81"/>
    <w:rsid w:val="00436BDC"/>
    <w:rsid w:val="0044121B"/>
    <w:rsid w:val="00445587"/>
    <w:rsid w:val="00446D91"/>
    <w:rsid w:val="00447731"/>
    <w:rsid w:val="00451644"/>
    <w:rsid w:val="0045454C"/>
    <w:rsid w:val="00454680"/>
    <w:rsid w:val="00460DD7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4427"/>
    <w:rsid w:val="004D01A1"/>
    <w:rsid w:val="004D05A6"/>
    <w:rsid w:val="004D6314"/>
    <w:rsid w:val="004E0A6F"/>
    <w:rsid w:val="004E4779"/>
    <w:rsid w:val="004E56F4"/>
    <w:rsid w:val="004F4D86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D2C67"/>
    <w:rsid w:val="006D3337"/>
    <w:rsid w:val="006D6653"/>
    <w:rsid w:val="006E019D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5B22"/>
    <w:rsid w:val="00AB75E9"/>
    <w:rsid w:val="00AC0F34"/>
    <w:rsid w:val="00AC7D16"/>
    <w:rsid w:val="00AD0C6E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4C75"/>
    <w:rsid w:val="00B177B1"/>
    <w:rsid w:val="00B17869"/>
    <w:rsid w:val="00B17F3B"/>
    <w:rsid w:val="00B30A4C"/>
    <w:rsid w:val="00B370C0"/>
    <w:rsid w:val="00B37856"/>
    <w:rsid w:val="00B52724"/>
    <w:rsid w:val="00B5503C"/>
    <w:rsid w:val="00B65E33"/>
    <w:rsid w:val="00B70E85"/>
    <w:rsid w:val="00B75742"/>
    <w:rsid w:val="00B7602A"/>
    <w:rsid w:val="00B906B4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413C"/>
    <w:rsid w:val="00E10D19"/>
    <w:rsid w:val="00E11386"/>
    <w:rsid w:val="00E119CE"/>
    <w:rsid w:val="00E23479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2D4"/>
  <w15:docId w15:val="{E2F364BA-9EFC-4502-8E49-254A7DD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B8B4-BDB3-4D3D-8990-2B62358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14</cp:revision>
  <dcterms:created xsi:type="dcterms:W3CDTF">2023-02-28T18:21:00Z</dcterms:created>
  <dcterms:modified xsi:type="dcterms:W3CDTF">2023-03-02T09:18:00Z</dcterms:modified>
</cp:coreProperties>
</file>