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9B214" w14:textId="77777777" w:rsid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noProof/>
          <w:sz w:val="20"/>
          <w:szCs w:val="20"/>
        </w:rPr>
        <w:drawing>
          <wp:inline distT="0" distB="0" distL="0" distR="0" wp14:anchorId="117B1BD1" wp14:editId="3AE6DB85">
            <wp:extent cx="5760720" cy="599773"/>
            <wp:effectExtent l="0" t="0" r="0" b="0"/>
            <wp:docPr id="388044476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97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E263D9" w14:textId="28AA7CEE" w:rsid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C2840">
        <w:rPr>
          <w:rFonts w:ascii="Tahoma" w:hAnsi="Tahoma" w:cs="Tahoma"/>
          <w:sz w:val="20"/>
          <w:szCs w:val="20"/>
        </w:rPr>
        <w:t>załącznik nr 4 do zapytania ofertowego</w:t>
      </w:r>
    </w:p>
    <w:p w14:paraId="7C08AA8D" w14:textId="77777777" w:rsidR="007C2840" w:rsidRPr="007C2840" w:rsidRDefault="007C2840" w:rsidP="007C2840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="Tahoma" w:hAnsi="Tahoma" w:cs="Tahoma"/>
          <w:sz w:val="20"/>
          <w:szCs w:val="20"/>
        </w:rPr>
      </w:pPr>
    </w:p>
    <w:p w14:paraId="2FB930A9" w14:textId="6BDB80A0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40139">
        <w:rPr>
          <w:rFonts w:ascii="Tahoma" w:hAnsi="Tahoma" w:cs="Tahoma"/>
          <w:b/>
          <w:bCs/>
          <w:sz w:val="20"/>
          <w:szCs w:val="20"/>
        </w:rPr>
        <w:t>KLAUZULA INFORMACYJNA W SPRAWIE PRZETWARZANIA DANYCH OSOBOWYCH</w:t>
      </w:r>
    </w:p>
    <w:p w14:paraId="6E8C9C68" w14:textId="77777777" w:rsidR="00F5509B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14:paraId="235939E5" w14:textId="77777777" w:rsidR="00F5509B" w:rsidRPr="00E40139" w:rsidRDefault="00F5509B" w:rsidP="00F5509B">
      <w:pPr>
        <w:shd w:val="clear" w:color="auto" w:fill="FFFFFF"/>
        <w:spacing w:after="100" w:afterAutospacing="1"/>
        <w:jc w:val="both"/>
        <w:outlineLvl w:val="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Informacja dotycząca przetwarzania danych osobowych – dla zamówień nie przekraczających 130 000 zł</w:t>
      </w:r>
    </w:p>
    <w:p w14:paraId="310EC043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bCs/>
          <w:color w:val="1A1A1C"/>
          <w:sz w:val="20"/>
          <w:szCs w:val="20"/>
          <w:lang w:eastAsia="pl-PL"/>
        </w:rPr>
        <w:t>Zgodnie z art. 13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informuję, że:</w:t>
      </w:r>
    </w:p>
    <w:p w14:paraId="1DF29B6A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administratorem Pani/Pana danych osobowych jest Centrum Usług Społecznych z siedzibą w Starachowicach przy ul. Majówka 21a. Może się Pani/Pan kontaktować z nim w następujący sposób - listownie na adres: ul. Majówka 21a, 27-200 Starachowice lub przez elektroniczną skrzynkę podawczą ePUAP -</w:t>
      </w:r>
      <w:r w:rsidRPr="00E40139">
        <w:rPr>
          <w:rFonts w:ascii="Tahoma" w:hAnsi="Tahoma" w:cs="Tahoma"/>
          <w:sz w:val="20"/>
          <w:szCs w:val="20"/>
        </w:rPr>
        <w:t>/MOPSStarachowice/SkrytkaESP</w:t>
      </w:r>
      <w:r w:rsidRPr="00E4013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;</w:t>
      </w:r>
    </w:p>
    <w:p w14:paraId="7F40F983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sprawach związanych z Pani/Pana danymi osobowymi proszę kontaktować się z Inspektorem Ochrony Danych, w następujący sposób - listownie na adres: ul. Majówka 21a, 27-200 Starachowice lub za pośrednictwem poczty elektronicznej pod adresem: iod@cus.starachowice.eu;</w:t>
      </w:r>
    </w:p>
    <w:p w14:paraId="7AB105C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przetwarzane będą na podstawie art. 6 ust. 1 lit. c RODO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archiwizacji;</w:t>
      </w:r>
    </w:p>
    <w:p w14:paraId="7437B8C6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 oparciu o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obowiązującego prawa, w tym w szczególności przepisy ustawy z dnia 6 września 2001 r. o dostępie do informacji publicznej (</w:t>
      </w:r>
      <w:r w:rsidRPr="00E40139">
        <w:rPr>
          <w:rFonts w:ascii="Tahoma" w:hAnsi="Tahoma" w:cs="Tahoma"/>
          <w:sz w:val="20"/>
          <w:szCs w:val="20"/>
          <w:shd w:val="clear" w:color="auto" w:fill="FFFFFF"/>
        </w:rPr>
        <w:t>Dz.U. 2022.902 tj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a także uprawnione organy państwa 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firmę Open Nexus z o.o. jako Administrator Danych Osobowych Użytkowników Platformy Zakupowej, na której Centrum Usług Społecznych prowadzi postępowania o udzielenie zamówienia publicznego, działając pod adresem https://platformazakupowa.pl/ </w:t>
      </w:r>
    </w:p>
    <w:p w14:paraId="18B86C28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Pani/Pana dane osobowe w przypadku postępowań o udzielenie zamówienia publicznego będą przechowywane przez okres oznaczony kategorią archiwalną wskazaną w Jednolitym Rzeczowym Wykazie Akt Urzędu Ochrony Danych Osobowych, który zgodnie z art. 6 ust. 2 ustawy z dnia 14 lipca 1983 r. o narodowym zasobie archiwalnym i archiwach (Dz.U. z 2020 r. poz. 164) został przygotowany w porozumieniu z Naczelnym Dyrektorem Archiwów Państwowych. Dla dokumentów wytworzonych w ramach zamówień publicznych krajowych jest to okres 4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761A077B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</w:t>
      </w:r>
      <w:r w:rsidRPr="00E4013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jest dobrowolne, ale niezbędne do realizacji celów określonych w pkt 3</w:t>
      </w: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;</w:t>
      </w:r>
    </w:p>
    <w:p w14:paraId="5F9DE86D" w14:textId="77777777" w:rsidR="00F5509B" w:rsidRPr="00E40139" w:rsidRDefault="00F5509B" w:rsidP="00F5509B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14:paraId="47EA896B" w14:textId="77777777" w:rsidR="00F5509B" w:rsidRPr="00E40139" w:rsidRDefault="00F5509B" w:rsidP="00F5509B">
      <w:pPr>
        <w:spacing w:after="100" w:afterAutospacing="1" w:line="288" w:lineRule="atLeast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Posiada Pan/Pani:</w:t>
      </w:r>
    </w:p>
    <w:p w14:paraId="0BA6B65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15 RODO prawo dostępu do danych osobowych Pani/Pana dotyczących;</w:t>
      </w:r>
    </w:p>
    <w:p w14:paraId="15AD499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poniżej 130 000 zł ani zmianą postanowień umowy w </w:t>
      </w:r>
      <w:r w:rsidRPr="00E40139">
        <w:rPr>
          <w:rStyle w:val="Uwydatnienie"/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zakresie niezgodnym z przepisami prawa oraz nie może naruszać integralności protokołu zamówienia oraz jego załączników</w:t>
      </w:r>
      <w:r w:rsidRPr="00E4013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;</w:t>
      </w:r>
    </w:p>
    <w:p w14:paraId="33EC4174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997C9B3" w14:textId="77777777" w:rsidR="00F5509B" w:rsidRPr="00E40139" w:rsidRDefault="00F5509B" w:rsidP="00F5509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F21813E" w14:textId="77777777" w:rsidR="00F5509B" w:rsidRPr="00E40139" w:rsidRDefault="00F5509B" w:rsidP="00F5509B">
      <w:pPr>
        <w:tabs>
          <w:tab w:val="num" w:pos="284"/>
        </w:tabs>
        <w:spacing w:after="100" w:afterAutospacing="1" w:line="288" w:lineRule="atLeast"/>
        <w:ind w:left="284" w:hanging="284"/>
        <w:jc w:val="both"/>
        <w:rPr>
          <w:rFonts w:ascii="Tahoma" w:eastAsia="Times New Roman" w:hAnsi="Tahoma" w:cs="Tahoma"/>
          <w:color w:val="212529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nie przysługuje Pani/Panu:</w:t>
      </w:r>
    </w:p>
    <w:p w14:paraId="6367D740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4013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związku z art. 17 ust. 3 lit. b, d lub e RODO prawo do usunięcia danych osobowych;</w:t>
      </w:r>
    </w:p>
    <w:p w14:paraId="21B9A724" w14:textId="77777777" w:rsidR="00F5509B" w:rsidRPr="00E40139" w:rsidRDefault="00F5509B" w:rsidP="00F5509B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40139">
        <w:rPr>
          <w:rFonts w:ascii="Tahoma" w:eastAsia="Times New Roman" w:hAnsi="Tahoma" w:cs="Tahoma"/>
          <w:color w:val="212529"/>
          <w:sz w:val="20"/>
          <w:szCs w:val="20"/>
          <w:lang w:eastAsia="pl-PL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 w14:paraId="6A4DD157" w14:textId="77777777" w:rsidR="00F5509B" w:rsidRPr="00E40139" w:rsidRDefault="00F5509B" w:rsidP="00F5509B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4664D876" w14:textId="77777777" w:rsidR="004258F5" w:rsidRDefault="004258F5"/>
    <w:sectPr w:rsidR="004258F5" w:rsidSect="00B95FB5">
      <w:headerReference w:type="default" r:id="rId8"/>
      <w:footerReference w:type="default" r:id="rId9"/>
      <w:pgSz w:w="11906" w:h="16838"/>
      <w:pgMar w:top="1383" w:right="1134" w:bottom="1418" w:left="1134" w:header="284" w:footer="4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45BCD" w14:textId="77777777" w:rsidR="00DB6AB9" w:rsidRDefault="00DB6AB9" w:rsidP="00474C07">
      <w:r>
        <w:separator/>
      </w:r>
    </w:p>
  </w:endnote>
  <w:endnote w:type="continuationSeparator" w:id="0">
    <w:p w14:paraId="32D81D1F" w14:textId="77777777" w:rsidR="00DB6AB9" w:rsidRDefault="00DB6AB9" w:rsidP="004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DEE4" w14:textId="77777777" w:rsidR="001D2DF3" w:rsidRDefault="001D2D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C85C" w14:textId="77777777" w:rsidR="00DB6AB9" w:rsidRDefault="00DB6AB9" w:rsidP="00474C07">
      <w:r>
        <w:separator/>
      </w:r>
    </w:p>
  </w:footnote>
  <w:footnote w:type="continuationSeparator" w:id="0">
    <w:p w14:paraId="5D0561CC" w14:textId="77777777" w:rsidR="00DB6AB9" w:rsidRDefault="00DB6AB9" w:rsidP="004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027D" w14:textId="77777777" w:rsidR="001D2DF3" w:rsidRDefault="00F5509B" w:rsidP="005375A8">
    <w:pPr>
      <w:pStyle w:val="Nagwek"/>
      <w:rPr>
        <w:rFonts w:ascii="Arial" w:eastAsia="Courier New" w:hAnsi="Arial" w:cs="Arial"/>
        <w:sz w:val="22"/>
      </w:rPr>
    </w:pPr>
    <w:r>
      <w:rPr>
        <w:noProof/>
      </w:rPr>
      <w:t xml:space="preserve">          </w:t>
    </w:r>
    <w:r>
      <w:rPr>
        <w:rFonts w:ascii="Arial" w:eastAsia="Courier New" w:hAnsi="Arial" w:cs="Arial"/>
        <w:sz w:val="22"/>
      </w:rPr>
      <w:t xml:space="preserve">                                                   </w:t>
    </w:r>
  </w:p>
  <w:p w14:paraId="408932ED" w14:textId="77777777" w:rsidR="001D2DF3" w:rsidRDefault="001D2DF3" w:rsidP="005375A8">
    <w:pPr>
      <w:pStyle w:val="Nagwek"/>
      <w:rPr>
        <w:rFonts w:ascii="Arial" w:eastAsia="Courier New" w:hAnsi="Arial" w:cs="Arial"/>
        <w:sz w:val="22"/>
      </w:rPr>
    </w:pPr>
  </w:p>
  <w:p w14:paraId="6A738CCE" w14:textId="78CCB020" w:rsidR="001D2DF3" w:rsidRDefault="00F5509B" w:rsidP="005375A8">
    <w:pPr>
      <w:pStyle w:val="Nagwek"/>
    </w:pPr>
    <w:r>
      <w:rPr>
        <w:rFonts w:ascii="Arial" w:eastAsia="Courier New" w:hAnsi="Arial" w:cs="Arial"/>
        <w:sz w:val="22"/>
      </w:rPr>
      <w:tab/>
    </w:r>
    <w:r w:rsidR="009353B1">
      <w:rPr>
        <w:rFonts w:ascii="Arial" w:eastAsia="Courier New" w:hAnsi="Arial" w:cs="Arial"/>
        <w:sz w:val="22"/>
      </w:rPr>
      <w:t xml:space="preserve">                                                                       </w:t>
    </w:r>
    <w:r w:rsidRPr="00AB006C">
      <w:rPr>
        <w:rFonts w:ascii="Arial" w:eastAsia="Courier New" w:hAnsi="Arial" w:cs="Arial"/>
        <w:sz w:val="22"/>
      </w:rPr>
      <w:t xml:space="preserve">Nr </w:t>
    </w:r>
    <w:r w:rsidRPr="009353B1">
      <w:rPr>
        <w:rFonts w:ascii="Arial" w:eastAsia="Courier New" w:hAnsi="Arial" w:cs="Arial"/>
        <w:sz w:val="22"/>
      </w:rPr>
      <w:t>referencyjny Zamawiającego</w:t>
    </w:r>
    <w:r w:rsidRPr="009353B1">
      <w:rPr>
        <w:sz w:val="22"/>
      </w:rPr>
      <w:t xml:space="preserve">  </w:t>
    </w:r>
    <w:r w:rsidRPr="009353B1">
      <w:rPr>
        <w:rFonts w:ascii="Arial" w:hAnsi="Arial" w:cs="Arial"/>
        <w:sz w:val="22"/>
      </w:rPr>
      <w:t>Nr ZP.26.</w:t>
    </w:r>
    <w:r w:rsidR="00C6002B">
      <w:rPr>
        <w:rFonts w:ascii="Arial" w:hAnsi="Arial" w:cs="Arial"/>
        <w:sz w:val="22"/>
      </w:rPr>
      <w:t>20</w:t>
    </w:r>
    <w:r w:rsidR="009353B1" w:rsidRPr="009353B1">
      <w:rPr>
        <w:rFonts w:ascii="Arial" w:hAnsi="Arial" w:cs="Arial"/>
        <w:sz w:val="22"/>
      </w:rPr>
      <w:t>.1.</w:t>
    </w:r>
    <w:r w:rsidRPr="009353B1">
      <w:rPr>
        <w:rFonts w:ascii="Arial" w:hAnsi="Arial" w:cs="Arial"/>
        <w:sz w:val="22"/>
      </w:rPr>
      <w:t>2024</w:t>
    </w:r>
    <w:r w:rsidRPr="009353B1">
      <w:t xml:space="preserve">                                                                                                       </w:t>
    </w:r>
  </w:p>
  <w:p w14:paraId="6DEDAB73" w14:textId="77777777" w:rsidR="001D2DF3" w:rsidRDefault="001D2D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6AC9"/>
    <w:multiLevelType w:val="multilevel"/>
    <w:tmpl w:val="CF860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D6876"/>
    <w:multiLevelType w:val="multilevel"/>
    <w:tmpl w:val="6F7EC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6B16"/>
    <w:multiLevelType w:val="multilevel"/>
    <w:tmpl w:val="1622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684906">
    <w:abstractNumId w:val="2"/>
  </w:num>
  <w:num w:numId="2" w16cid:durableId="660237568">
    <w:abstractNumId w:val="0"/>
  </w:num>
  <w:num w:numId="3" w16cid:durableId="77013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9B"/>
    <w:rsid w:val="00051A9C"/>
    <w:rsid w:val="00131344"/>
    <w:rsid w:val="001D2DF3"/>
    <w:rsid w:val="002849C8"/>
    <w:rsid w:val="003C5A62"/>
    <w:rsid w:val="004258F5"/>
    <w:rsid w:val="00474C07"/>
    <w:rsid w:val="004E552C"/>
    <w:rsid w:val="00526C05"/>
    <w:rsid w:val="006166B9"/>
    <w:rsid w:val="006F72F0"/>
    <w:rsid w:val="007C181D"/>
    <w:rsid w:val="007C2840"/>
    <w:rsid w:val="00805323"/>
    <w:rsid w:val="00805B09"/>
    <w:rsid w:val="009353B1"/>
    <w:rsid w:val="00993D62"/>
    <w:rsid w:val="009A06CB"/>
    <w:rsid w:val="009D7D28"/>
    <w:rsid w:val="00A31E0F"/>
    <w:rsid w:val="00AA5F6B"/>
    <w:rsid w:val="00B47D85"/>
    <w:rsid w:val="00B73E7D"/>
    <w:rsid w:val="00C443C2"/>
    <w:rsid w:val="00C6002B"/>
    <w:rsid w:val="00C679AF"/>
    <w:rsid w:val="00CE5E1D"/>
    <w:rsid w:val="00DB6AB9"/>
    <w:rsid w:val="00DE2200"/>
    <w:rsid w:val="00E4411D"/>
    <w:rsid w:val="00EA3670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C4D"/>
  <w15:docId w15:val="{9F48B67E-8D1B-4FC3-913F-2383737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09B"/>
    <w:pPr>
      <w:suppressAutoHyphens/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jc w:val="center"/>
      <w:outlineLvl w:val="0"/>
    </w:pPr>
    <w:rPr>
      <w:rFonts w:eastAsia="Times New Roman" w:cs="Times New Roman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outlineLvl w:val="1"/>
    </w:pPr>
    <w:rPr>
      <w:rFonts w:eastAsia="Times New Roman" w:cs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jc w:val="center"/>
    </w:pPr>
    <w:rPr>
      <w:rFonts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5509B"/>
    <w:rPr>
      <w:rFonts w:ascii="Times New Roman" w:eastAsiaTheme="minorHAns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509B"/>
    <w:rPr>
      <w:rFonts w:ascii="Times New Roman" w:eastAsiaTheme="minorHAnsi" w:hAnsi="Times New Roman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5509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F5509B"/>
    <w:rPr>
      <w:rFonts w:ascii="Times New Roman" w:eastAsiaTheme="minorHAnsi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F5509B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50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509B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Kosin</cp:lastModifiedBy>
  <cp:revision>5</cp:revision>
  <dcterms:created xsi:type="dcterms:W3CDTF">2024-06-14T06:04:00Z</dcterms:created>
  <dcterms:modified xsi:type="dcterms:W3CDTF">2024-07-18T07:19:00Z</dcterms:modified>
</cp:coreProperties>
</file>