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3243" w14:textId="77777777" w:rsidR="00FF05D0" w:rsidRPr="0051607C" w:rsidRDefault="00FF05D0" w:rsidP="00FF05D0">
      <w:pPr>
        <w:jc w:val="both"/>
        <w:rPr>
          <w:color w:val="000000"/>
        </w:rPr>
      </w:pPr>
    </w:p>
    <w:p w14:paraId="2777FBDC" w14:textId="77777777" w:rsidR="00FF05D0" w:rsidRPr="0051607C" w:rsidRDefault="00FF05D0" w:rsidP="00FF05D0">
      <w:pPr>
        <w:jc w:val="both"/>
        <w:rPr>
          <w:color w:val="000000"/>
        </w:rPr>
      </w:pPr>
    </w:p>
    <w:p w14:paraId="0CDB47F7" w14:textId="77777777" w:rsidR="00FF05D0" w:rsidRPr="0051607C" w:rsidRDefault="00FF05D0" w:rsidP="00FF05D0">
      <w:pPr>
        <w:jc w:val="both"/>
        <w:rPr>
          <w:color w:val="000000"/>
        </w:rPr>
      </w:pPr>
    </w:p>
    <w:p w14:paraId="1BB768C7" w14:textId="77777777" w:rsidR="00FF05D0" w:rsidRPr="0051607C" w:rsidRDefault="00FF05D0" w:rsidP="00FF05D0">
      <w:pPr>
        <w:jc w:val="both"/>
        <w:rPr>
          <w:color w:val="000000"/>
        </w:rPr>
      </w:pPr>
    </w:p>
    <w:p w14:paraId="2FFC112E" w14:textId="77777777" w:rsidR="00FF05D0" w:rsidRPr="0051607C" w:rsidRDefault="00FF05D0" w:rsidP="00FF05D0">
      <w:pPr>
        <w:jc w:val="both"/>
        <w:rPr>
          <w:color w:val="000000"/>
        </w:rPr>
      </w:pPr>
    </w:p>
    <w:p w14:paraId="22928046" w14:textId="1475F3A2" w:rsidR="008F6B94" w:rsidRPr="0051607C" w:rsidRDefault="00FF05D0" w:rsidP="00FF05D0">
      <w:pPr>
        <w:tabs>
          <w:tab w:val="center" w:pos="5714"/>
        </w:tabs>
        <w:rPr>
          <w:color w:val="000000"/>
        </w:rPr>
      </w:pPr>
      <w:r w:rsidRPr="0051607C">
        <w:rPr>
          <w:color w:val="000000"/>
        </w:rPr>
        <w:t xml:space="preserve">                       </w:t>
      </w:r>
      <w:r w:rsidR="008F6B94" w:rsidRPr="0051607C">
        <w:rPr>
          <w:color w:val="000000"/>
        </w:rPr>
        <w:t xml:space="preserve">                           </w:t>
      </w:r>
      <w:r w:rsidRPr="0051607C">
        <w:rPr>
          <w:color w:val="000000"/>
        </w:rPr>
        <w:t xml:space="preserve"> ZAMAWIAJĄCY:  </w:t>
      </w:r>
    </w:p>
    <w:p w14:paraId="7EAEDF1F" w14:textId="76C82793" w:rsidR="00FF05D0" w:rsidRPr="0051607C" w:rsidRDefault="008F6B94" w:rsidP="00FF05D0">
      <w:pPr>
        <w:tabs>
          <w:tab w:val="center" w:pos="5714"/>
        </w:tabs>
        <w:rPr>
          <w:b/>
          <w:bCs/>
          <w:color w:val="000000"/>
        </w:rPr>
      </w:pPr>
      <w:r w:rsidRPr="0051607C">
        <w:rPr>
          <w:color w:val="000000"/>
        </w:rPr>
        <w:t xml:space="preserve">                                              </w:t>
      </w:r>
      <w:r w:rsidRPr="0051607C">
        <w:rPr>
          <w:b/>
          <w:bCs/>
          <w:color w:val="000000"/>
        </w:rPr>
        <w:t xml:space="preserve">       </w:t>
      </w:r>
      <w:r w:rsidR="00FF05D0" w:rsidRPr="0051607C">
        <w:rPr>
          <w:b/>
          <w:bCs/>
          <w:color w:val="000000"/>
        </w:rPr>
        <w:t>Gmina Torzym</w:t>
      </w:r>
    </w:p>
    <w:p w14:paraId="15B29D9A" w14:textId="03E214B4" w:rsidR="00FF05D0" w:rsidRPr="0051607C" w:rsidRDefault="008F6B94" w:rsidP="008F6B94">
      <w:pPr>
        <w:rPr>
          <w:color w:val="000000"/>
        </w:rPr>
      </w:pPr>
      <w:r w:rsidRPr="0051607C">
        <w:rPr>
          <w:color w:val="000000"/>
        </w:rPr>
        <w:t xml:space="preserve">                                              </w:t>
      </w:r>
      <w:r w:rsidR="00FF05D0" w:rsidRPr="0051607C">
        <w:rPr>
          <w:color w:val="000000"/>
        </w:rPr>
        <w:t>Numer NIP 927-14-52-983</w:t>
      </w:r>
    </w:p>
    <w:p w14:paraId="0054E1CF" w14:textId="3DD56147" w:rsidR="00FF05D0" w:rsidRPr="0051607C" w:rsidRDefault="00FF05D0" w:rsidP="00FF05D0">
      <w:pPr>
        <w:rPr>
          <w:color w:val="000000"/>
        </w:rPr>
      </w:pPr>
      <w:r w:rsidRPr="0051607C">
        <w:rPr>
          <w:color w:val="000000"/>
        </w:rPr>
        <w:t xml:space="preserve">                                                  Adres: Urząd Miejski</w:t>
      </w:r>
    </w:p>
    <w:p w14:paraId="536772E7" w14:textId="453206B9" w:rsidR="00FF05D0" w:rsidRPr="0051607C" w:rsidRDefault="008F6B94" w:rsidP="008F6B94">
      <w:pPr>
        <w:rPr>
          <w:color w:val="000000"/>
        </w:rPr>
      </w:pPr>
      <w:r w:rsidRPr="0051607C">
        <w:rPr>
          <w:color w:val="000000"/>
        </w:rPr>
        <w:t xml:space="preserve">                                       </w:t>
      </w:r>
      <w:r w:rsidR="00FF05D0" w:rsidRPr="0051607C">
        <w:rPr>
          <w:color w:val="000000"/>
        </w:rPr>
        <w:t>ul. Wojska Polskiego 32, 66-235 Torzym</w:t>
      </w:r>
    </w:p>
    <w:p w14:paraId="42AFE44E" w14:textId="77777777" w:rsidR="00FF05D0" w:rsidRPr="0051607C" w:rsidRDefault="00FF05D0" w:rsidP="00FF05D0">
      <w:pPr>
        <w:jc w:val="center"/>
        <w:rPr>
          <w:color w:val="000000"/>
        </w:rPr>
      </w:pPr>
    </w:p>
    <w:p w14:paraId="528AB56D" w14:textId="77777777" w:rsidR="00FF05D0" w:rsidRPr="0051607C" w:rsidRDefault="00FF05D0" w:rsidP="00FF05D0">
      <w:pPr>
        <w:jc w:val="center"/>
        <w:rPr>
          <w:color w:val="000000"/>
        </w:rPr>
      </w:pPr>
    </w:p>
    <w:p w14:paraId="70D66B23" w14:textId="77777777" w:rsidR="00FF05D0" w:rsidRPr="0051607C" w:rsidRDefault="00FF05D0" w:rsidP="00FF05D0">
      <w:pPr>
        <w:jc w:val="center"/>
        <w:rPr>
          <w:color w:val="000000"/>
        </w:rPr>
      </w:pPr>
    </w:p>
    <w:p w14:paraId="6CD8FFA5" w14:textId="77777777" w:rsidR="00FF05D0" w:rsidRPr="0051607C" w:rsidRDefault="00FF05D0" w:rsidP="00FF05D0">
      <w:pPr>
        <w:jc w:val="center"/>
        <w:rPr>
          <w:b/>
          <w:bCs/>
          <w:color w:val="000000"/>
        </w:rPr>
      </w:pPr>
    </w:p>
    <w:p w14:paraId="5BD4465D" w14:textId="77777777" w:rsidR="00FF05D0" w:rsidRPr="0051607C" w:rsidRDefault="00FF05D0" w:rsidP="00FF05D0">
      <w:pPr>
        <w:jc w:val="center"/>
        <w:rPr>
          <w:b/>
          <w:bCs/>
          <w:color w:val="000000"/>
        </w:rPr>
      </w:pPr>
      <w:r w:rsidRPr="0051607C">
        <w:rPr>
          <w:b/>
          <w:bCs/>
          <w:color w:val="000000"/>
        </w:rPr>
        <w:t>SPECYFIKACJA WARUNKÓW ZAMÓWIENIA</w:t>
      </w:r>
    </w:p>
    <w:p w14:paraId="799C4D80" w14:textId="77777777" w:rsidR="00FF05D0" w:rsidRPr="0051607C" w:rsidRDefault="00FF05D0" w:rsidP="00FF05D0">
      <w:pPr>
        <w:jc w:val="center"/>
        <w:rPr>
          <w:color w:val="000000"/>
        </w:rPr>
      </w:pPr>
    </w:p>
    <w:p w14:paraId="7C562108" w14:textId="32F1FC4E" w:rsidR="00FF05D0" w:rsidRPr="0051607C" w:rsidRDefault="00FF05D0" w:rsidP="00FF05D0">
      <w:pPr>
        <w:jc w:val="both"/>
        <w:rPr>
          <w:color w:val="000000"/>
        </w:rPr>
      </w:pPr>
      <w:r w:rsidRPr="0051607C">
        <w:rPr>
          <w:color w:val="000000"/>
        </w:rPr>
        <w:t>Postępowanie prowadzone w trybie podstawowym - art. 129 ust. 1 pkt 1 ustawy z 11 września 2019r. - Prawo zamówień publicznych (tj. Dz. U. z 202</w:t>
      </w:r>
      <w:r w:rsidR="00FC4098">
        <w:rPr>
          <w:color w:val="000000"/>
        </w:rPr>
        <w:t>3</w:t>
      </w:r>
      <w:r w:rsidRPr="0051607C">
        <w:rPr>
          <w:color w:val="000000"/>
        </w:rPr>
        <w:t xml:space="preserve"> r. poz. 1</w:t>
      </w:r>
      <w:r w:rsidR="00FC4098">
        <w:rPr>
          <w:color w:val="000000"/>
        </w:rPr>
        <w:t>605</w:t>
      </w:r>
      <w:r w:rsidRPr="0051607C">
        <w:rPr>
          <w:color w:val="000000"/>
        </w:rPr>
        <w:t xml:space="preserve"> z </w:t>
      </w:r>
      <w:proofErr w:type="spellStart"/>
      <w:r w:rsidRPr="0051607C">
        <w:rPr>
          <w:color w:val="000000"/>
        </w:rPr>
        <w:t>późn</w:t>
      </w:r>
      <w:proofErr w:type="spellEnd"/>
      <w:r w:rsidRPr="0051607C">
        <w:rPr>
          <w:color w:val="000000"/>
        </w:rPr>
        <w:t xml:space="preserve">. zm.). — dalej „ustawa </w:t>
      </w:r>
      <w:proofErr w:type="spellStart"/>
      <w:r w:rsidRPr="0051607C">
        <w:rPr>
          <w:color w:val="000000"/>
        </w:rPr>
        <w:t>Pzp</w:t>
      </w:r>
      <w:proofErr w:type="spellEnd"/>
      <w:r w:rsidRPr="0051607C">
        <w:rPr>
          <w:color w:val="000000"/>
        </w:rPr>
        <w:t>” na dostawy pn.:</w:t>
      </w:r>
    </w:p>
    <w:p w14:paraId="0F3E21BA" w14:textId="77777777" w:rsidR="00FF05D0" w:rsidRPr="0051607C" w:rsidRDefault="00FF05D0" w:rsidP="00FF05D0">
      <w:pPr>
        <w:jc w:val="both"/>
        <w:rPr>
          <w:color w:val="000000"/>
        </w:rPr>
      </w:pPr>
    </w:p>
    <w:p w14:paraId="5DA08CBF" w14:textId="77777777" w:rsidR="00FF05D0" w:rsidRPr="0051607C" w:rsidRDefault="00FF05D0" w:rsidP="00FF05D0">
      <w:pPr>
        <w:jc w:val="both"/>
        <w:rPr>
          <w:color w:val="000000"/>
        </w:rPr>
      </w:pPr>
    </w:p>
    <w:p w14:paraId="734473B8" w14:textId="1D203065" w:rsidR="00FF05D0" w:rsidRPr="0051607C" w:rsidRDefault="00EC0FFA" w:rsidP="00FF05D0">
      <w:pPr>
        <w:jc w:val="center"/>
        <w:rPr>
          <w:b/>
          <w:bCs/>
        </w:rPr>
      </w:pPr>
      <w:r>
        <w:rPr>
          <w:b/>
          <w:bCs/>
        </w:rPr>
        <w:t>Udzielenie</w:t>
      </w:r>
      <w:r w:rsidR="00FF05D0" w:rsidRPr="0051607C">
        <w:rPr>
          <w:b/>
          <w:bCs/>
        </w:rPr>
        <w:t xml:space="preserve"> kredytu długoterminowego na finansowanie planowanego deficytu budżetu Gminy Torzym oraz spłatę wcześniej zaciągniętych zobowiązań z tytułu zaciągniętych pożyczek i kredytów.</w:t>
      </w:r>
    </w:p>
    <w:p w14:paraId="24184F1C" w14:textId="77777777" w:rsidR="00FF05D0" w:rsidRPr="0051607C" w:rsidRDefault="00FF05D0" w:rsidP="00FF05D0">
      <w:pPr>
        <w:jc w:val="center"/>
        <w:rPr>
          <w:color w:val="000000"/>
        </w:rPr>
      </w:pPr>
    </w:p>
    <w:p w14:paraId="539FA2FD" w14:textId="77777777" w:rsidR="00FF05D0" w:rsidRPr="0051607C" w:rsidRDefault="00FF05D0" w:rsidP="00FF05D0">
      <w:pPr>
        <w:jc w:val="center"/>
        <w:rPr>
          <w:color w:val="000000"/>
        </w:rPr>
      </w:pPr>
    </w:p>
    <w:p w14:paraId="09D65A66" w14:textId="77777777" w:rsidR="00FF05D0" w:rsidRPr="0051607C" w:rsidRDefault="00FF05D0" w:rsidP="00FF05D0">
      <w:pPr>
        <w:jc w:val="center"/>
        <w:rPr>
          <w:color w:val="000000"/>
        </w:rPr>
      </w:pPr>
    </w:p>
    <w:p w14:paraId="3D3894A5" w14:textId="77777777" w:rsidR="00FF05D0" w:rsidRPr="0051607C" w:rsidRDefault="00FF05D0" w:rsidP="00FF05D0">
      <w:pPr>
        <w:jc w:val="center"/>
        <w:rPr>
          <w:color w:val="000000"/>
        </w:rPr>
      </w:pPr>
    </w:p>
    <w:p w14:paraId="2E3C9822" w14:textId="77777777" w:rsidR="00FF05D0" w:rsidRPr="0051607C" w:rsidRDefault="00FF05D0" w:rsidP="00FF05D0">
      <w:pPr>
        <w:jc w:val="center"/>
        <w:rPr>
          <w:color w:val="000000"/>
        </w:rPr>
      </w:pPr>
    </w:p>
    <w:p w14:paraId="65A50A1F" w14:textId="77777777" w:rsidR="00FF05D0" w:rsidRPr="0051607C" w:rsidRDefault="00FF05D0" w:rsidP="00FF05D0">
      <w:pPr>
        <w:rPr>
          <w:color w:val="000000"/>
        </w:rPr>
      </w:pPr>
      <w:r w:rsidRPr="0051607C">
        <w:rPr>
          <w:color w:val="000000"/>
        </w:rPr>
        <w:t xml:space="preserve">Przedmiotowe postępowanie prowadzone jest przy użyciu środków komunikacji elektronicznej. </w:t>
      </w:r>
    </w:p>
    <w:p w14:paraId="078222D4" w14:textId="77777777" w:rsidR="00FF05D0" w:rsidRPr="0051607C" w:rsidRDefault="00FF05D0" w:rsidP="00FF05D0">
      <w:r w:rsidRPr="0051607C">
        <w:rPr>
          <w:color w:val="000000"/>
        </w:rPr>
        <w:t xml:space="preserve">Składanie ofert następuje za pośrednictwem platformy zakupowej dostępnej pod adresem internetowym: </w:t>
      </w:r>
      <w:hyperlink r:id="rId8" w:history="1">
        <w:r w:rsidRPr="0051607C">
          <w:rPr>
            <w:rFonts w:eastAsia="Times New Roman"/>
            <w:color w:val="0000FF"/>
            <w:u w:val="single"/>
          </w:rPr>
          <w:t>https://platformazakupowa.pl/pn/torzym</w:t>
        </w:r>
      </w:hyperlink>
    </w:p>
    <w:p w14:paraId="267ED125" w14:textId="77777777" w:rsidR="00FF05D0" w:rsidRPr="0051607C" w:rsidRDefault="00FF05D0" w:rsidP="00FF05D0">
      <w:pPr>
        <w:jc w:val="both"/>
        <w:rPr>
          <w:color w:val="000000"/>
        </w:rPr>
      </w:pPr>
      <w:r w:rsidRPr="0051607C">
        <w:rPr>
          <w:noProof/>
          <w:color w:val="000000"/>
        </w:rPr>
        <w:drawing>
          <wp:inline distT="0" distB="0" distL="0" distR="0" wp14:anchorId="7BA2D560" wp14:editId="30E0CECB">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2A3FC5" w14:textId="77777777" w:rsidR="00FF05D0" w:rsidRPr="0051607C" w:rsidRDefault="00FF05D0" w:rsidP="00FF05D0">
      <w:pPr>
        <w:rPr>
          <w:color w:val="000000"/>
        </w:rPr>
      </w:pPr>
    </w:p>
    <w:p w14:paraId="71DD65C5" w14:textId="77777777" w:rsidR="00FF05D0" w:rsidRPr="0051607C" w:rsidRDefault="00FF05D0" w:rsidP="00FF05D0">
      <w:pPr>
        <w:jc w:val="both"/>
        <w:rPr>
          <w:color w:val="000000"/>
        </w:rPr>
      </w:pPr>
      <w:r w:rsidRPr="0051607C">
        <w:rPr>
          <w:color w:val="000000"/>
        </w:rPr>
        <w:t>Miejsce publikacji:</w:t>
      </w:r>
    </w:p>
    <w:p w14:paraId="55962469" w14:textId="77777777" w:rsidR="00FF05D0" w:rsidRPr="0051607C" w:rsidRDefault="00FF05D0" w:rsidP="00FF05D0">
      <w:pPr>
        <w:numPr>
          <w:ilvl w:val="0"/>
          <w:numId w:val="63"/>
        </w:numPr>
        <w:ind w:hanging="245"/>
        <w:jc w:val="both"/>
        <w:rPr>
          <w:color w:val="FF0000"/>
        </w:rPr>
      </w:pPr>
      <w:r w:rsidRPr="0051607C">
        <w:t>Dziennik Urzędowy Unii Europejskiej</w:t>
      </w:r>
      <w:r w:rsidRPr="0051607C">
        <w:rPr>
          <w:color w:val="FF0000"/>
        </w:rPr>
        <w:t>.</w:t>
      </w:r>
    </w:p>
    <w:p w14:paraId="7BFFB512" w14:textId="77777777" w:rsidR="00FF05D0" w:rsidRPr="0051607C" w:rsidRDefault="00FF05D0" w:rsidP="00FF05D0">
      <w:pPr>
        <w:numPr>
          <w:ilvl w:val="0"/>
          <w:numId w:val="63"/>
        </w:numPr>
        <w:ind w:hanging="245"/>
        <w:rPr>
          <w:color w:val="000000"/>
        </w:rPr>
      </w:pPr>
      <w:r w:rsidRPr="0051607C">
        <w:rPr>
          <w:color w:val="000000"/>
        </w:rPr>
        <w:t xml:space="preserve">Strona internetowa prowadzonego postępowania: </w:t>
      </w:r>
      <w:bookmarkStart w:id="0" w:name="_Hlk151618405"/>
      <w:r w:rsidRPr="0051607C">
        <w:fldChar w:fldCharType="begin"/>
      </w:r>
      <w:r w:rsidRPr="0051607C">
        <w:instrText>HYPERLINK "https://platformazakupowa.pl/pn/torzym"</w:instrText>
      </w:r>
      <w:r w:rsidRPr="0051607C">
        <w:fldChar w:fldCharType="separate"/>
      </w:r>
      <w:r w:rsidRPr="0051607C">
        <w:rPr>
          <w:rFonts w:eastAsia="Times New Roman"/>
          <w:color w:val="0000FF"/>
          <w:u w:val="single"/>
        </w:rPr>
        <w:t>https://platformazakupowa.pl/pn/torzym</w:t>
      </w:r>
      <w:r w:rsidRPr="0051607C">
        <w:rPr>
          <w:rFonts w:eastAsia="Times New Roman"/>
          <w:color w:val="0000FF"/>
          <w:u w:val="single"/>
        </w:rPr>
        <w:fldChar w:fldCharType="end"/>
      </w:r>
      <w:bookmarkEnd w:id="0"/>
    </w:p>
    <w:p w14:paraId="1BD26715" w14:textId="77777777" w:rsidR="00FF05D0" w:rsidRPr="0051607C" w:rsidRDefault="00FF05D0" w:rsidP="00FF05D0">
      <w:pPr>
        <w:jc w:val="both"/>
        <w:rPr>
          <w:rFonts w:eastAsia="Times New Roman"/>
          <w:color w:val="0000FF"/>
          <w:u w:val="single"/>
        </w:rPr>
      </w:pPr>
    </w:p>
    <w:p w14:paraId="71C947B3" w14:textId="77777777" w:rsidR="00FF05D0" w:rsidRPr="0051607C" w:rsidRDefault="00FF05D0" w:rsidP="00FF05D0">
      <w:pPr>
        <w:jc w:val="both"/>
        <w:rPr>
          <w:rFonts w:eastAsia="Times New Roman"/>
          <w:color w:val="0000FF"/>
          <w:u w:val="single"/>
        </w:rPr>
      </w:pPr>
    </w:p>
    <w:p w14:paraId="487BCFF9" w14:textId="77777777" w:rsidR="00FF05D0" w:rsidRPr="0051607C" w:rsidRDefault="00FF05D0" w:rsidP="00FF05D0">
      <w:pPr>
        <w:jc w:val="both"/>
        <w:rPr>
          <w:rFonts w:eastAsia="Times New Roman"/>
          <w:color w:val="0000FF"/>
          <w:u w:val="single"/>
        </w:rPr>
      </w:pPr>
    </w:p>
    <w:p w14:paraId="41D301EA" w14:textId="77777777" w:rsidR="00FF05D0" w:rsidRPr="0051607C" w:rsidRDefault="00FF05D0" w:rsidP="00FF05D0">
      <w:pPr>
        <w:jc w:val="both"/>
        <w:rPr>
          <w:rFonts w:eastAsia="Times New Roman"/>
          <w:color w:val="0000FF"/>
          <w:u w:val="single"/>
        </w:rPr>
      </w:pPr>
    </w:p>
    <w:p w14:paraId="56FD5508" w14:textId="77777777" w:rsidR="00FF05D0" w:rsidRPr="0051607C" w:rsidRDefault="00FF05D0" w:rsidP="00FF05D0">
      <w:pPr>
        <w:jc w:val="both"/>
        <w:rPr>
          <w:rFonts w:eastAsia="Times New Roman"/>
          <w:color w:val="0000FF"/>
          <w:u w:val="single"/>
        </w:rPr>
      </w:pPr>
    </w:p>
    <w:p w14:paraId="4FB40ABE" w14:textId="77777777" w:rsidR="00FF05D0" w:rsidRPr="0051607C" w:rsidRDefault="00FF05D0" w:rsidP="00FF05D0">
      <w:pPr>
        <w:jc w:val="both"/>
        <w:rPr>
          <w:rFonts w:eastAsia="Times New Roman"/>
          <w:color w:val="0000FF"/>
          <w:u w:val="single"/>
        </w:rPr>
      </w:pPr>
    </w:p>
    <w:p w14:paraId="1B66D46F" w14:textId="77777777" w:rsidR="00FF05D0" w:rsidRPr="0051607C" w:rsidRDefault="00FF05D0" w:rsidP="00FF05D0">
      <w:pPr>
        <w:jc w:val="both"/>
        <w:rPr>
          <w:color w:val="000000"/>
        </w:rPr>
      </w:pPr>
    </w:p>
    <w:p w14:paraId="4830002B" w14:textId="77777777" w:rsidR="008F6B94" w:rsidRPr="0051607C" w:rsidRDefault="008F6B94" w:rsidP="00FF05D0">
      <w:pPr>
        <w:jc w:val="both"/>
        <w:rPr>
          <w:color w:val="000000"/>
        </w:rPr>
      </w:pPr>
    </w:p>
    <w:p w14:paraId="52F0779F" w14:textId="77777777" w:rsidR="00FF05D0" w:rsidRPr="0051607C" w:rsidRDefault="00FF05D0" w:rsidP="00FF05D0">
      <w:pPr>
        <w:jc w:val="both"/>
        <w:rPr>
          <w:color w:val="000000"/>
        </w:rPr>
      </w:pPr>
    </w:p>
    <w:p w14:paraId="6E29EBAC" w14:textId="77777777" w:rsidR="00FF05D0" w:rsidRPr="0051607C" w:rsidRDefault="00FF05D0" w:rsidP="00FF05D0">
      <w:pPr>
        <w:jc w:val="both"/>
        <w:rPr>
          <w:color w:val="000000"/>
        </w:rPr>
      </w:pPr>
    </w:p>
    <w:p w14:paraId="59430850" w14:textId="77777777" w:rsidR="00FF05D0" w:rsidRPr="0051607C" w:rsidRDefault="00FF05D0" w:rsidP="00FF05D0">
      <w:pPr>
        <w:jc w:val="center"/>
        <w:rPr>
          <w:color w:val="000000"/>
        </w:rPr>
      </w:pPr>
      <w:r w:rsidRPr="0051607C">
        <w:rPr>
          <w:color w:val="000000"/>
        </w:rPr>
        <w:t>Torzym, dnia 21.11.2023 r.</w:t>
      </w:r>
    </w:p>
    <w:p w14:paraId="548AEB4C" w14:textId="77777777" w:rsidR="00FF05D0" w:rsidRPr="0051607C" w:rsidRDefault="00FF05D0" w:rsidP="00FF05D0">
      <w:pPr>
        <w:jc w:val="center"/>
        <w:rPr>
          <w:color w:val="000000"/>
        </w:rPr>
      </w:pPr>
    </w:p>
    <w:p w14:paraId="722B8378" w14:textId="77777777" w:rsidR="00532D70" w:rsidRPr="0051607C" w:rsidRDefault="00532D70" w:rsidP="00532D70">
      <w:pPr>
        <w:pStyle w:val="pkt"/>
        <w:numPr>
          <w:ilvl w:val="0"/>
          <w:numId w:val="17"/>
        </w:numPr>
        <w:pBdr>
          <w:bottom w:val="double" w:sz="4" w:space="1" w:color="auto"/>
        </w:pBdr>
        <w:shd w:val="clear" w:color="auto" w:fill="DEEAF6" w:themeFill="accent5" w:themeFillTint="33"/>
        <w:spacing w:before="120" w:after="40" w:line="360" w:lineRule="auto"/>
        <w:ind w:left="714" w:hanging="357"/>
        <w:rPr>
          <w:szCs w:val="24"/>
        </w:rPr>
      </w:pPr>
      <w:r w:rsidRPr="0051607C">
        <w:rPr>
          <w:b/>
          <w:bCs/>
          <w:kern w:val="32"/>
          <w:szCs w:val="24"/>
        </w:rPr>
        <w:lastRenderedPageBreak/>
        <w:t>NAZWA ORAZ ADRES ZAMAWIAJĄCEGO</w:t>
      </w:r>
    </w:p>
    <w:p w14:paraId="0A5F8F0E" w14:textId="67ABCF74" w:rsidR="00532D70" w:rsidRPr="0051607C" w:rsidRDefault="00532D70" w:rsidP="00532D70">
      <w:pPr>
        <w:tabs>
          <w:tab w:val="left" w:pos="540"/>
        </w:tabs>
        <w:ind w:left="284"/>
        <w:jc w:val="both"/>
      </w:pPr>
      <w:r w:rsidRPr="0051607C">
        <w:t xml:space="preserve">Gmina </w:t>
      </w:r>
      <w:r w:rsidR="008F6B94" w:rsidRPr="0051607C">
        <w:t>Torzym</w:t>
      </w:r>
    </w:p>
    <w:p w14:paraId="0EFFB453" w14:textId="4DBB4C35" w:rsidR="00532D70" w:rsidRPr="0051607C" w:rsidRDefault="00532D70" w:rsidP="00532D70">
      <w:pPr>
        <w:tabs>
          <w:tab w:val="left" w:pos="540"/>
        </w:tabs>
        <w:ind w:left="284"/>
        <w:jc w:val="both"/>
      </w:pPr>
      <w:r w:rsidRPr="0051607C">
        <w:t>6</w:t>
      </w:r>
      <w:r w:rsidR="008F6B94" w:rsidRPr="0051607C">
        <w:t>6</w:t>
      </w:r>
      <w:r w:rsidRPr="0051607C">
        <w:t>-2</w:t>
      </w:r>
      <w:r w:rsidR="008F6B94" w:rsidRPr="0051607C">
        <w:t>35</w:t>
      </w:r>
      <w:r w:rsidRPr="0051607C">
        <w:t xml:space="preserve"> </w:t>
      </w:r>
      <w:r w:rsidR="008F6B94" w:rsidRPr="0051607C">
        <w:t>Torzym</w:t>
      </w:r>
      <w:r w:rsidRPr="0051607C">
        <w:t xml:space="preserve">, ul. </w:t>
      </w:r>
      <w:r w:rsidR="008F6B94" w:rsidRPr="0051607C">
        <w:t>Wojska Polskiego 32</w:t>
      </w:r>
    </w:p>
    <w:p w14:paraId="02B59C63" w14:textId="53AB15A6" w:rsidR="00532D70" w:rsidRPr="0051607C" w:rsidRDefault="00532D70" w:rsidP="00532D70">
      <w:pPr>
        <w:tabs>
          <w:tab w:val="left" w:pos="540"/>
        </w:tabs>
        <w:ind w:left="284"/>
        <w:jc w:val="both"/>
      </w:pPr>
      <w:r w:rsidRPr="0051607C">
        <w:t>tel. (</w:t>
      </w:r>
      <w:r w:rsidR="008F6B94" w:rsidRPr="0051607C">
        <w:t>68</w:t>
      </w:r>
      <w:r w:rsidRPr="0051607C">
        <w:t xml:space="preserve">) </w:t>
      </w:r>
      <w:r w:rsidR="008F06CC" w:rsidRPr="0051607C">
        <w:t>341</w:t>
      </w:r>
      <w:r w:rsidRPr="0051607C">
        <w:t xml:space="preserve"> 6</w:t>
      </w:r>
      <w:r w:rsidR="008F06CC" w:rsidRPr="0051607C">
        <w:t>2</w:t>
      </w:r>
      <w:r w:rsidRPr="0051607C">
        <w:t xml:space="preserve"> 1</w:t>
      </w:r>
      <w:r w:rsidR="008F06CC" w:rsidRPr="0051607C">
        <w:t>9</w:t>
      </w:r>
      <w:r w:rsidRPr="0051607C">
        <w:t xml:space="preserve">     </w:t>
      </w:r>
    </w:p>
    <w:p w14:paraId="0C3D3957" w14:textId="1CB500D0" w:rsidR="00532D70" w:rsidRPr="0051607C" w:rsidRDefault="00532D70" w:rsidP="00532D70">
      <w:pPr>
        <w:tabs>
          <w:tab w:val="left" w:pos="540"/>
        </w:tabs>
        <w:ind w:left="284"/>
        <w:jc w:val="both"/>
      </w:pPr>
      <w:r w:rsidRPr="0051607C">
        <w:t xml:space="preserve">Regon: </w:t>
      </w:r>
      <w:r w:rsidR="008A6BEE" w:rsidRPr="0051607C">
        <w:t>970770439</w:t>
      </w:r>
      <w:r w:rsidRPr="0051607C">
        <w:t xml:space="preserve">    NIP: 9</w:t>
      </w:r>
      <w:r w:rsidR="008F06CC" w:rsidRPr="0051607C">
        <w:t>27</w:t>
      </w:r>
      <w:r w:rsidRPr="0051607C">
        <w:t>-</w:t>
      </w:r>
      <w:r w:rsidR="008F06CC" w:rsidRPr="0051607C">
        <w:t>14</w:t>
      </w:r>
      <w:r w:rsidRPr="0051607C">
        <w:t>-</w:t>
      </w:r>
      <w:r w:rsidR="008F06CC" w:rsidRPr="0051607C">
        <w:t>52</w:t>
      </w:r>
      <w:r w:rsidRPr="0051607C">
        <w:t>-</w:t>
      </w:r>
      <w:r w:rsidR="008F06CC" w:rsidRPr="0051607C">
        <w:t>983</w:t>
      </w:r>
    </w:p>
    <w:p w14:paraId="23CD7B01" w14:textId="41B59CD6" w:rsidR="00532D70" w:rsidRPr="0051607C" w:rsidRDefault="00532D70" w:rsidP="00532D70">
      <w:pPr>
        <w:tabs>
          <w:tab w:val="left" w:pos="540"/>
        </w:tabs>
        <w:ind w:left="284"/>
        <w:jc w:val="both"/>
      </w:pPr>
      <w:r w:rsidRPr="0051607C">
        <w:t>Adres elektroniczny: u</w:t>
      </w:r>
      <w:r w:rsidR="008A6BEE" w:rsidRPr="0051607C">
        <w:t>rzad</w:t>
      </w:r>
      <w:r w:rsidRPr="0051607C">
        <w:t>@</w:t>
      </w:r>
      <w:r w:rsidR="008A6BEE" w:rsidRPr="0051607C">
        <w:t>torzym</w:t>
      </w:r>
      <w:r w:rsidRPr="0051607C">
        <w:t>.pl</w:t>
      </w:r>
    </w:p>
    <w:p w14:paraId="1CF488E8" w14:textId="0661CD54" w:rsidR="00532D70" w:rsidRPr="0051607C" w:rsidRDefault="00532D70" w:rsidP="00532D70">
      <w:pPr>
        <w:tabs>
          <w:tab w:val="left" w:pos="540"/>
        </w:tabs>
        <w:ind w:left="284"/>
        <w:jc w:val="both"/>
      </w:pPr>
      <w:r w:rsidRPr="0051607C">
        <w:t xml:space="preserve">Adres </w:t>
      </w:r>
      <w:r w:rsidR="008A6BEE" w:rsidRPr="0051607C">
        <w:t>strony internetowej</w:t>
      </w:r>
      <w:r w:rsidRPr="0051607C">
        <w:t>: www.</w:t>
      </w:r>
      <w:r w:rsidR="008A6BEE" w:rsidRPr="0051607C">
        <w:t>torzym.pl</w:t>
      </w:r>
    </w:p>
    <w:p w14:paraId="6C34F5AC" w14:textId="4AF2F4C9" w:rsidR="00532D70" w:rsidRPr="0051607C" w:rsidRDefault="00532D70" w:rsidP="00532D70">
      <w:pPr>
        <w:spacing w:before="120" w:after="120"/>
      </w:pPr>
      <w:r w:rsidRPr="0051607C">
        <w:rPr>
          <w:b/>
        </w:rPr>
        <w:t xml:space="preserve">Adres strony internetowej, na której jest prowadzone postępowanie i na której będą dostępne wszelkie </w:t>
      </w:r>
      <w:r w:rsidR="00FC4098">
        <w:rPr>
          <w:b/>
        </w:rPr>
        <w:t xml:space="preserve">zmiany i wyjaśnienia SWZ oraz </w:t>
      </w:r>
      <w:r w:rsidRPr="0051607C">
        <w:rPr>
          <w:b/>
        </w:rPr>
        <w:t xml:space="preserve">dokumenty związane z prowadzoną procedurą: </w:t>
      </w:r>
      <w:bookmarkStart w:id="1" w:name="_Hlk151620374"/>
      <w:r w:rsidR="008A6BEE" w:rsidRPr="0051607C">
        <w:fldChar w:fldCharType="begin"/>
      </w:r>
      <w:r w:rsidR="008A6BEE" w:rsidRPr="0051607C">
        <w:instrText>HYPERLINK "https://platformazakupowa.pl/pn/torzym"</w:instrText>
      </w:r>
      <w:r w:rsidR="008A6BEE" w:rsidRPr="0051607C">
        <w:fldChar w:fldCharType="separate"/>
      </w:r>
      <w:r w:rsidR="008A6BEE" w:rsidRPr="0051607C">
        <w:rPr>
          <w:rFonts w:eastAsia="Times New Roman"/>
          <w:color w:val="0000FF"/>
          <w:u w:val="single"/>
        </w:rPr>
        <w:t>https://platformazakupowa.pl/pn/torzym</w:t>
      </w:r>
      <w:r w:rsidR="008A6BEE" w:rsidRPr="0051607C">
        <w:rPr>
          <w:rFonts w:eastAsia="Times New Roman"/>
          <w:color w:val="0000FF"/>
          <w:u w:val="single"/>
        </w:rPr>
        <w:fldChar w:fldCharType="end"/>
      </w:r>
      <w:bookmarkEnd w:id="1"/>
    </w:p>
    <w:p w14:paraId="46C1B152" w14:textId="77777777" w:rsidR="00532D70" w:rsidRPr="0051607C" w:rsidRDefault="00532D70" w:rsidP="00532D70">
      <w:r w:rsidRPr="0051607C">
        <w:t xml:space="preserve">Godziny urzędowania: </w:t>
      </w:r>
    </w:p>
    <w:p w14:paraId="7EF5BC58" w14:textId="36F058C2" w:rsidR="00532D70" w:rsidRPr="0051607C" w:rsidRDefault="008A6BEE" w:rsidP="00532D70">
      <w:pPr>
        <w:rPr>
          <w:lang w:val="en-GB"/>
        </w:rPr>
      </w:pPr>
      <w:r w:rsidRPr="0051607C">
        <w:t>p</w:t>
      </w:r>
      <w:r w:rsidR="00532D70" w:rsidRPr="0051607C">
        <w:t>oniedziałek</w:t>
      </w:r>
      <w:r w:rsidRPr="0051607C">
        <w:t>-</w:t>
      </w:r>
      <w:r w:rsidR="00532D70" w:rsidRPr="0051607C">
        <w:t>piątek:</w:t>
      </w:r>
      <w:r w:rsidR="00532D70" w:rsidRPr="0051607C">
        <w:rPr>
          <w:lang w:val="en-GB"/>
        </w:rPr>
        <w:t xml:space="preserve"> 7:</w:t>
      </w:r>
      <w:r w:rsidRPr="0051607C">
        <w:rPr>
          <w:lang w:val="en-GB"/>
        </w:rPr>
        <w:t>15</w:t>
      </w:r>
      <w:r w:rsidR="00532D70" w:rsidRPr="0051607C">
        <w:rPr>
          <w:lang w:val="en-GB"/>
        </w:rPr>
        <w:t xml:space="preserve"> – 1</w:t>
      </w:r>
      <w:r w:rsidRPr="0051607C">
        <w:rPr>
          <w:lang w:val="en-GB"/>
        </w:rPr>
        <w:t>5</w:t>
      </w:r>
      <w:r w:rsidR="00532D70" w:rsidRPr="0051607C">
        <w:rPr>
          <w:lang w:val="en-GB"/>
        </w:rPr>
        <w:t>:</w:t>
      </w:r>
      <w:r w:rsidRPr="0051607C">
        <w:rPr>
          <w:lang w:val="en-GB"/>
        </w:rPr>
        <w:t>15</w:t>
      </w:r>
    </w:p>
    <w:p w14:paraId="34477E0C" w14:textId="77777777" w:rsidR="00532D70" w:rsidRPr="0051607C" w:rsidRDefault="00532D70" w:rsidP="00AA1329">
      <w:pPr>
        <w:pStyle w:val="pkt"/>
        <w:numPr>
          <w:ilvl w:val="0"/>
          <w:numId w:val="17"/>
        </w:numPr>
        <w:pBdr>
          <w:bottom w:val="double" w:sz="4" w:space="1" w:color="auto"/>
        </w:pBdr>
        <w:shd w:val="clear" w:color="auto" w:fill="DEEAF6" w:themeFill="accent5" w:themeFillTint="33"/>
        <w:spacing w:before="120" w:after="40" w:line="360" w:lineRule="auto"/>
        <w:ind w:left="714" w:hanging="357"/>
        <w:rPr>
          <w:b/>
          <w:szCs w:val="24"/>
        </w:rPr>
      </w:pPr>
      <w:r w:rsidRPr="0051607C">
        <w:rPr>
          <w:b/>
          <w:bCs/>
          <w:kern w:val="32"/>
          <w:szCs w:val="24"/>
        </w:rPr>
        <w:t>TRYB</w:t>
      </w:r>
      <w:r w:rsidRPr="0051607C">
        <w:rPr>
          <w:b/>
          <w:szCs w:val="24"/>
        </w:rPr>
        <w:t xml:space="preserve"> UDZIELENIA ZAMÓWIENIA</w:t>
      </w:r>
    </w:p>
    <w:p w14:paraId="35BB526D" w14:textId="13F851EB" w:rsidR="00532D70" w:rsidRPr="0051607C" w:rsidRDefault="00532D70" w:rsidP="00C1760C">
      <w:pPr>
        <w:pStyle w:val="pkt"/>
        <w:numPr>
          <w:ilvl w:val="1"/>
          <w:numId w:val="17"/>
        </w:numPr>
        <w:spacing w:before="0" w:after="0" w:line="276" w:lineRule="auto"/>
        <w:ind w:left="284"/>
        <w:rPr>
          <w:szCs w:val="24"/>
        </w:rPr>
      </w:pPr>
      <w:r w:rsidRPr="0051607C">
        <w:rPr>
          <w:szCs w:val="24"/>
        </w:rPr>
        <w:t>Niniejsze postępowanie prowadzone jest w trybie przetargu nieograniczonego na podstawie ustawy z</w:t>
      </w:r>
      <w:r w:rsidR="00C1760C" w:rsidRPr="0051607C">
        <w:rPr>
          <w:szCs w:val="24"/>
        </w:rPr>
        <w:t> </w:t>
      </w:r>
      <w:r w:rsidRPr="0051607C">
        <w:rPr>
          <w:szCs w:val="24"/>
        </w:rPr>
        <w:t>dnia 11.09.2019 r. Prawo zamówień publicznych (</w:t>
      </w:r>
      <w:r w:rsidR="009A34A0" w:rsidRPr="0051607C">
        <w:rPr>
          <w:szCs w:val="24"/>
        </w:rPr>
        <w:t xml:space="preserve">tj. </w:t>
      </w:r>
      <w:r w:rsidRPr="0051607C">
        <w:rPr>
          <w:szCs w:val="24"/>
        </w:rPr>
        <w:t>Dz. U. z 202</w:t>
      </w:r>
      <w:r w:rsidR="00FC4098">
        <w:rPr>
          <w:szCs w:val="24"/>
        </w:rPr>
        <w:t>3</w:t>
      </w:r>
      <w:r w:rsidRPr="0051607C">
        <w:rPr>
          <w:szCs w:val="24"/>
        </w:rPr>
        <w:t xml:space="preserve"> r.</w:t>
      </w:r>
      <w:r w:rsidR="009A34A0" w:rsidRPr="0051607C">
        <w:rPr>
          <w:szCs w:val="24"/>
        </w:rPr>
        <w:t>,</w:t>
      </w:r>
      <w:r w:rsidRPr="0051607C">
        <w:rPr>
          <w:szCs w:val="24"/>
        </w:rPr>
        <w:t xml:space="preserve"> poz. 1</w:t>
      </w:r>
      <w:r w:rsidR="00FC4098">
        <w:rPr>
          <w:szCs w:val="24"/>
        </w:rPr>
        <w:t>605</w:t>
      </w:r>
      <w:r w:rsidRPr="0051607C">
        <w:rPr>
          <w:szCs w:val="24"/>
        </w:rPr>
        <w:t xml:space="preserve"> ze zm.) zwanej dalej "</w:t>
      </w:r>
      <w:proofErr w:type="spellStart"/>
      <w:r w:rsidRPr="0051607C">
        <w:rPr>
          <w:szCs w:val="24"/>
        </w:rPr>
        <w:t>pzp</w:t>
      </w:r>
      <w:proofErr w:type="spellEnd"/>
      <w:r w:rsidRPr="0051607C">
        <w:rPr>
          <w:szCs w:val="24"/>
        </w:rPr>
        <w:t>" oraz niniejszej Specyfikacji Warunków Zamówienia, zwaną dalej "SWZ".</w:t>
      </w:r>
    </w:p>
    <w:p w14:paraId="6E55DEAF" w14:textId="77777777" w:rsidR="00532D70" w:rsidRPr="0051607C" w:rsidRDefault="00532D70" w:rsidP="00C1760C">
      <w:pPr>
        <w:pStyle w:val="pkt"/>
        <w:numPr>
          <w:ilvl w:val="1"/>
          <w:numId w:val="17"/>
        </w:numPr>
        <w:spacing w:before="0" w:after="0" w:line="276" w:lineRule="auto"/>
        <w:ind w:left="284"/>
        <w:rPr>
          <w:szCs w:val="24"/>
        </w:rPr>
      </w:pPr>
      <w:r w:rsidRPr="0051607C">
        <w:rPr>
          <w:szCs w:val="24"/>
        </w:rPr>
        <w:t xml:space="preserve">Szacunkowa wartość zamówienia przekracza kwotę określoną w obwieszczeniu Prezesa Urzędu Zamówień Publicznych wydanym na podstawie art. 3 ust. 2 </w:t>
      </w:r>
      <w:proofErr w:type="spellStart"/>
      <w:r w:rsidRPr="0051607C">
        <w:rPr>
          <w:szCs w:val="24"/>
        </w:rPr>
        <w:t>pzp</w:t>
      </w:r>
      <w:proofErr w:type="spellEnd"/>
      <w:r w:rsidRPr="0051607C">
        <w:rPr>
          <w:szCs w:val="24"/>
        </w:rPr>
        <w:t>.</w:t>
      </w:r>
    </w:p>
    <w:p w14:paraId="6F4CDD87" w14:textId="77777777" w:rsidR="00532D70" w:rsidRPr="0051607C" w:rsidRDefault="00532D70" w:rsidP="00C1760C">
      <w:pPr>
        <w:pStyle w:val="pkt"/>
        <w:numPr>
          <w:ilvl w:val="1"/>
          <w:numId w:val="17"/>
        </w:numPr>
        <w:spacing w:before="0" w:after="0" w:line="276" w:lineRule="auto"/>
        <w:ind w:left="284"/>
        <w:rPr>
          <w:szCs w:val="24"/>
        </w:rPr>
      </w:pPr>
      <w:r w:rsidRPr="0051607C">
        <w:rPr>
          <w:szCs w:val="24"/>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72DB6AEB" w14:textId="77777777" w:rsidR="00532D70" w:rsidRPr="0051607C" w:rsidRDefault="00532D70" w:rsidP="00C1760C">
      <w:pPr>
        <w:pStyle w:val="pkt"/>
        <w:numPr>
          <w:ilvl w:val="1"/>
          <w:numId w:val="17"/>
        </w:numPr>
        <w:spacing w:before="0" w:after="0" w:line="276" w:lineRule="auto"/>
        <w:ind w:left="284"/>
        <w:rPr>
          <w:szCs w:val="24"/>
        </w:rPr>
      </w:pPr>
      <w:r w:rsidRPr="0051607C">
        <w:rPr>
          <w:szCs w:val="24"/>
        </w:rPr>
        <w:t>Zamawiający nie przewiduje aukcji elektronicznej.</w:t>
      </w:r>
    </w:p>
    <w:p w14:paraId="66A1A258" w14:textId="77777777" w:rsidR="00532D70" w:rsidRPr="0051607C" w:rsidRDefault="00532D70" w:rsidP="00C1760C">
      <w:pPr>
        <w:pStyle w:val="pkt"/>
        <w:numPr>
          <w:ilvl w:val="1"/>
          <w:numId w:val="17"/>
        </w:numPr>
        <w:spacing w:line="276" w:lineRule="auto"/>
        <w:ind w:left="284"/>
        <w:rPr>
          <w:szCs w:val="24"/>
        </w:rPr>
      </w:pPr>
      <w:r w:rsidRPr="0051607C">
        <w:rPr>
          <w:szCs w:val="24"/>
        </w:rPr>
        <w:t>Zamawiający nie przewiduje złożenia oferty w postaci katalogów elektronicznych.</w:t>
      </w:r>
      <w:r w:rsidRPr="0051607C">
        <w:t xml:space="preserve"> </w:t>
      </w:r>
    </w:p>
    <w:p w14:paraId="61DDF63D" w14:textId="77777777" w:rsidR="00532D70" w:rsidRPr="0051607C" w:rsidRDefault="00532D70" w:rsidP="00C1760C">
      <w:pPr>
        <w:pStyle w:val="pkt"/>
        <w:numPr>
          <w:ilvl w:val="1"/>
          <w:numId w:val="17"/>
        </w:numPr>
        <w:spacing w:line="276" w:lineRule="auto"/>
        <w:ind w:left="284"/>
        <w:rPr>
          <w:szCs w:val="24"/>
        </w:rPr>
      </w:pPr>
      <w:r w:rsidRPr="0051607C">
        <w:rPr>
          <w:szCs w:val="24"/>
        </w:rPr>
        <w:t>Zamawiający nie dopuszcza składania ofert wariantowych.</w:t>
      </w:r>
    </w:p>
    <w:p w14:paraId="1B3C6E0F" w14:textId="77777777" w:rsidR="00532D70" w:rsidRPr="0051607C" w:rsidRDefault="00532D70" w:rsidP="00C1760C">
      <w:pPr>
        <w:pStyle w:val="pkt"/>
        <w:numPr>
          <w:ilvl w:val="1"/>
          <w:numId w:val="17"/>
        </w:numPr>
        <w:spacing w:line="276" w:lineRule="auto"/>
        <w:ind w:left="284"/>
        <w:rPr>
          <w:szCs w:val="24"/>
        </w:rPr>
      </w:pPr>
      <w:r w:rsidRPr="0051607C">
        <w:rPr>
          <w:szCs w:val="24"/>
        </w:rPr>
        <w:t xml:space="preserve">Zamawiający nie przewiduje udzielania zamówień, o których mowa w art. 214 ust. 1 pkt 8 </w:t>
      </w:r>
      <w:proofErr w:type="spellStart"/>
      <w:r w:rsidRPr="0051607C">
        <w:rPr>
          <w:szCs w:val="24"/>
        </w:rPr>
        <w:t>p.z.p</w:t>
      </w:r>
      <w:proofErr w:type="spellEnd"/>
      <w:r w:rsidRPr="0051607C">
        <w:rPr>
          <w:szCs w:val="24"/>
        </w:rPr>
        <w:t>.</w:t>
      </w:r>
    </w:p>
    <w:p w14:paraId="7856FE80" w14:textId="77777777" w:rsidR="00532D70" w:rsidRPr="0051607C" w:rsidRDefault="00532D70" w:rsidP="00C1760C">
      <w:pPr>
        <w:pStyle w:val="pkt"/>
        <w:numPr>
          <w:ilvl w:val="1"/>
          <w:numId w:val="17"/>
        </w:numPr>
        <w:spacing w:before="0" w:after="0" w:line="276" w:lineRule="auto"/>
        <w:ind w:left="284"/>
        <w:rPr>
          <w:szCs w:val="24"/>
        </w:rPr>
      </w:pPr>
      <w:r w:rsidRPr="0051607C">
        <w:rPr>
          <w:szCs w:val="24"/>
        </w:rPr>
        <w:t>Zamawiający nie prowadzi postępowania w celu zawarcia umowy ramowej.</w:t>
      </w:r>
    </w:p>
    <w:p w14:paraId="7512889D" w14:textId="07A61322" w:rsidR="00532D70" w:rsidRPr="0051607C" w:rsidRDefault="00532D70" w:rsidP="00C1760C">
      <w:pPr>
        <w:pStyle w:val="pkt"/>
        <w:numPr>
          <w:ilvl w:val="1"/>
          <w:numId w:val="17"/>
        </w:numPr>
        <w:spacing w:before="0" w:after="0" w:line="276" w:lineRule="auto"/>
        <w:ind w:left="284"/>
        <w:rPr>
          <w:szCs w:val="24"/>
        </w:rPr>
      </w:pPr>
      <w:r w:rsidRPr="0051607C">
        <w:rPr>
          <w:szCs w:val="24"/>
        </w:rPr>
        <w:t xml:space="preserve">Zamawiający nie zastrzega możliwości ubiegania się o udzielenie zamówienia wyłącznie przez wykonawców, o których mowa w art. 94 </w:t>
      </w:r>
      <w:proofErr w:type="spellStart"/>
      <w:r w:rsidRPr="0051607C">
        <w:rPr>
          <w:szCs w:val="24"/>
        </w:rPr>
        <w:t>p.z.p</w:t>
      </w:r>
      <w:proofErr w:type="spellEnd"/>
      <w:r w:rsidRPr="0051607C">
        <w:rPr>
          <w:szCs w:val="24"/>
        </w:rPr>
        <w:t xml:space="preserve">. </w:t>
      </w:r>
    </w:p>
    <w:p w14:paraId="5D5CB5C4" w14:textId="7AF6E7F8" w:rsidR="00C1760C" w:rsidRPr="0051607C" w:rsidRDefault="00C1760C" w:rsidP="00C1760C">
      <w:pPr>
        <w:pStyle w:val="pkt"/>
        <w:numPr>
          <w:ilvl w:val="1"/>
          <w:numId w:val="17"/>
        </w:numPr>
        <w:spacing w:before="0" w:after="0" w:line="276" w:lineRule="auto"/>
        <w:ind w:left="284"/>
        <w:rPr>
          <w:szCs w:val="24"/>
          <w:u w:val="single"/>
        </w:rPr>
      </w:pPr>
      <w:r w:rsidRPr="0051607C">
        <w:rPr>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U. z</w:t>
      </w:r>
      <w:r w:rsidR="0014582B" w:rsidRPr="0051607C">
        <w:rPr>
          <w:szCs w:val="24"/>
        </w:rPr>
        <w:t> </w:t>
      </w:r>
      <w:r w:rsidRPr="0051607C">
        <w:rPr>
          <w:szCs w:val="24"/>
        </w:rPr>
        <w:t>202</w:t>
      </w:r>
      <w:r w:rsidR="00FC4098">
        <w:rPr>
          <w:szCs w:val="24"/>
        </w:rPr>
        <w:t>3</w:t>
      </w:r>
      <w:r w:rsidRPr="0051607C">
        <w:rPr>
          <w:szCs w:val="24"/>
        </w:rPr>
        <w:t xml:space="preserve"> r., poz. 1</w:t>
      </w:r>
      <w:r w:rsidR="00FC4098">
        <w:rPr>
          <w:szCs w:val="24"/>
        </w:rPr>
        <w:t>465</w:t>
      </w:r>
      <w:r w:rsidRPr="0051607C">
        <w:rPr>
          <w:szCs w:val="24"/>
        </w:rPr>
        <w:t xml:space="preserve"> ze zm.) obejmują następujące rodzaje czynności</w:t>
      </w:r>
      <w:bookmarkStart w:id="2" w:name="_Hlk115165919"/>
      <w:r w:rsidRPr="0051607C">
        <w:rPr>
          <w:szCs w:val="24"/>
        </w:rPr>
        <w:t>:</w:t>
      </w:r>
      <w:r w:rsidRPr="0051607C">
        <w:rPr>
          <w:szCs w:val="24"/>
          <w:u w:val="single"/>
        </w:rPr>
        <w:t xml:space="preserve"> </w:t>
      </w:r>
      <w:bookmarkEnd w:id="2"/>
      <w:r w:rsidRPr="0051607C">
        <w:rPr>
          <w:szCs w:val="24"/>
          <w:u w:val="single"/>
        </w:rPr>
        <w:t>wykonywanie czynności rachunkowo-księgowych oraz kontakt z Zamawiającym</w:t>
      </w:r>
      <w:r w:rsidR="009A34A0" w:rsidRPr="0051607C">
        <w:rPr>
          <w:szCs w:val="24"/>
          <w:u w:val="single"/>
        </w:rPr>
        <w:t>.</w:t>
      </w:r>
    </w:p>
    <w:p w14:paraId="0938A69E" w14:textId="575364C8" w:rsidR="00C1760C" w:rsidRPr="0051607C" w:rsidRDefault="00C1760C" w:rsidP="00C1760C">
      <w:pPr>
        <w:pStyle w:val="pkt"/>
        <w:numPr>
          <w:ilvl w:val="1"/>
          <w:numId w:val="17"/>
        </w:numPr>
        <w:spacing w:before="0" w:after="0" w:line="276" w:lineRule="auto"/>
        <w:ind w:left="284"/>
        <w:rPr>
          <w:color w:val="FF0000"/>
          <w:szCs w:val="24"/>
        </w:rPr>
      </w:pPr>
      <w:r w:rsidRPr="0051607C">
        <w:rPr>
          <w:szCs w:val="24"/>
        </w:rPr>
        <w:t xml:space="preserve">Szczegółowe wymagania dotyczące realizacji oraz egzekwowania wymogu zatrudnienia na podstawie stosunku pracy zostały określone </w:t>
      </w:r>
      <w:r w:rsidR="00DE5498" w:rsidRPr="0051607C">
        <w:rPr>
          <w:szCs w:val="24"/>
        </w:rPr>
        <w:t>w rozdziale XX SWZ</w:t>
      </w:r>
      <w:r w:rsidRPr="0051607C">
        <w:rPr>
          <w:szCs w:val="24"/>
        </w:rPr>
        <w:t xml:space="preserve">.  </w:t>
      </w:r>
    </w:p>
    <w:p w14:paraId="630FEA5E" w14:textId="77777777" w:rsidR="00532D70" w:rsidRPr="0051607C" w:rsidRDefault="00532D70" w:rsidP="00532D70">
      <w:pPr>
        <w:pStyle w:val="pkt"/>
        <w:numPr>
          <w:ilvl w:val="1"/>
          <w:numId w:val="17"/>
        </w:numPr>
        <w:spacing w:before="0" w:after="0" w:line="276" w:lineRule="auto"/>
        <w:ind w:left="284"/>
        <w:rPr>
          <w:szCs w:val="24"/>
        </w:rPr>
      </w:pPr>
      <w:r w:rsidRPr="0051607C">
        <w:rPr>
          <w:szCs w:val="24"/>
        </w:rPr>
        <w:t xml:space="preserve">Zamawiający nie dopuszcza składania ofert częściowych. </w:t>
      </w:r>
    </w:p>
    <w:p w14:paraId="109F499F" w14:textId="7C4665DE" w:rsidR="00532D70" w:rsidRPr="0051607C" w:rsidRDefault="00532D70" w:rsidP="009270A8">
      <w:pPr>
        <w:pStyle w:val="pkt"/>
        <w:numPr>
          <w:ilvl w:val="1"/>
          <w:numId w:val="17"/>
        </w:numPr>
        <w:spacing w:before="0" w:after="0" w:line="276" w:lineRule="auto"/>
        <w:ind w:left="284"/>
        <w:rPr>
          <w:szCs w:val="24"/>
        </w:rPr>
      </w:pPr>
      <w:r w:rsidRPr="0051607C">
        <w:rPr>
          <w:szCs w:val="24"/>
        </w:rPr>
        <w:t xml:space="preserve">Zamówienie nie zostało podzielone na części ze względu na to, że przedmiot zamówienia tworzy nierozerwalną całość, co oznacza, że nie może zostać podzielony na części ze </w:t>
      </w:r>
      <w:r w:rsidRPr="0051607C">
        <w:rPr>
          <w:szCs w:val="24"/>
        </w:rPr>
        <w:lastRenderedPageBreak/>
        <w:t>względów technicznych, organizacyjnych i ekonomicznych. Ponad to jest dostosowane do potrzeb małych i średnich przedsiębiorstw i nie zakłóca konkurencji.</w:t>
      </w:r>
    </w:p>
    <w:p w14:paraId="7B6AAE94" w14:textId="77777777" w:rsidR="008A6BEE" w:rsidRPr="0051607C" w:rsidRDefault="008A6BEE" w:rsidP="008A6BEE">
      <w:pPr>
        <w:pStyle w:val="pkt"/>
        <w:spacing w:before="0" w:after="0" w:line="276" w:lineRule="auto"/>
        <w:ind w:left="284" w:firstLine="0"/>
        <w:rPr>
          <w:szCs w:val="24"/>
        </w:rPr>
      </w:pPr>
    </w:p>
    <w:p w14:paraId="671AC213" w14:textId="77777777" w:rsidR="00532D70" w:rsidRPr="0051607C" w:rsidRDefault="00532D70" w:rsidP="00532D70">
      <w:pPr>
        <w:pStyle w:val="pkt"/>
        <w:numPr>
          <w:ilvl w:val="0"/>
          <w:numId w:val="17"/>
        </w:numPr>
        <w:pBdr>
          <w:bottom w:val="double" w:sz="4" w:space="1" w:color="auto"/>
        </w:pBdr>
        <w:shd w:val="clear" w:color="auto" w:fill="DEEAF6" w:themeFill="accent5" w:themeFillTint="33"/>
        <w:spacing w:before="120" w:after="40" w:line="360" w:lineRule="auto"/>
        <w:ind w:left="714" w:hanging="357"/>
        <w:rPr>
          <w:b/>
          <w:szCs w:val="24"/>
        </w:rPr>
      </w:pPr>
      <w:r w:rsidRPr="0051607C">
        <w:rPr>
          <w:b/>
          <w:szCs w:val="24"/>
        </w:rPr>
        <w:t xml:space="preserve">OPIS </w:t>
      </w:r>
      <w:r w:rsidRPr="0051607C">
        <w:rPr>
          <w:b/>
          <w:bCs/>
          <w:kern w:val="32"/>
          <w:szCs w:val="24"/>
        </w:rPr>
        <w:t>PRZEDMIOTU</w:t>
      </w:r>
      <w:r w:rsidRPr="0051607C">
        <w:rPr>
          <w:b/>
          <w:szCs w:val="24"/>
        </w:rPr>
        <w:t xml:space="preserve"> ZAMÓWIENIA</w:t>
      </w:r>
    </w:p>
    <w:p w14:paraId="576B5B61" w14:textId="64DE3A4D" w:rsidR="001E4094" w:rsidRPr="0051607C" w:rsidRDefault="00E44566" w:rsidP="007C405E">
      <w:pPr>
        <w:pStyle w:val="Akapitzlist"/>
        <w:numPr>
          <w:ilvl w:val="0"/>
          <w:numId w:val="18"/>
        </w:numPr>
        <w:spacing w:before="120" w:line="276" w:lineRule="auto"/>
        <w:ind w:left="425" w:hanging="357"/>
        <w:jc w:val="both"/>
      </w:pPr>
      <w:r w:rsidRPr="0051607C">
        <w:rPr>
          <w:b/>
          <w:bCs/>
        </w:rPr>
        <w:t>Przedmiotem zamówienia jest udzielenie kredytu długoterminowego w kwocie:</w:t>
      </w:r>
      <w:r w:rsidR="00EA4D4E" w:rsidRPr="0051607C">
        <w:rPr>
          <w:b/>
          <w:bCs/>
        </w:rPr>
        <w:t xml:space="preserve">                               </w:t>
      </w:r>
      <w:r w:rsidRPr="0051607C">
        <w:rPr>
          <w:b/>
          <w:bCs/>
        </w:rPr>
        <w:t xml:space="preserve"> </w:t>
      </w:r>
      <w:bookmarkStart w:id="3" w:name="_Hlk151619089"/>
      <w:r w:rsidR="008A6BEE" w:rsidRPr="0051607C">
        <w:rPr>
          <w:b/>
          <w:bCs/>
        </w:rPr>
        <w:t>5 750 168</w:t>
      </w:r>
      <w:r w:rsidRPr="0051607C">
        <w:rPr>
          <w:b/>
          <w:bCs/>
        </w:rPr>
        <w:t>,0</w:t>
      </w:r>
      <w:r w:rsidR="008A6BEE" w:rsidRPr="0051607C">
        <w:rPr>
          <w:b/>
          <w:bCs/>
        </w:rPr>
        <w:t>2</w:t>
      </w:r>
      <w:r w:rsidRPr="0051607C">
        <w:rPr>
          <w:b/>
          <w:bCs/>
        </w:rPr>
        <w:t xml:space="preserve"> PLN (</w:t>
      </w:r>
      <w:r w:rsidR="00EA4D4E" w:rsidRPr="0051607C">
        <w:rPr>
          <w:b/>
          <w:bCs/>
        </w:rPr>
        <w:t xml:space="preserve">słownie: pięć </w:t>
      </w:r>
      <w:r w:rsidRPr="0051607C">
        <w:rPr>
          <w:b/>
          <w:bCs/>
        </w:rPr>
        <w:t xml:space="preserve">milionów </w:t>
      </w:r>
      <w:r w:rsidR="00EA4D4E" w:rsidRPr="0051607C">
        <w:rPr>
          <w:b/>
          <w:bCs/>
        </w:rPr>
        <w:t xml:space="preserve">siedemset pięćdziesiąt tysięcy sto sześćdziesiąt osiem </w:t>
      </w:r>
      <w:r w:rsidRPr="0051607C">
        <w:rPr>
          <w:b/>
          <w:bCs/>
        </w:rPr>
        <w:t>złotych</w:t>
      </w:r>
      <w:r w:rsidR="00EA4D4E" w:rsidRPr="0051607C">
        <w:rPr>
          <w:b/>
          <w:bCs/>
        </w:rPr>
        <w:t xml:space="preserve"> 02/100</w:t>
      </w:r>
      <w:r w:rsidRPr="0051607C">
        <w:rPr>
          <w:b/>
          <w:bCs/>
        </w:rPr>
        <w:t xml:space="preserve">) </w:t>
      </w:r>
      <w:bookmarkEnd w:id="3"/>
      <w:r w:rsidRPr="0051607C">
        <w:rPr>
          <w:b/>
          <w:bCs/>
        </w:rPr>
        <w:t xml:space="preserve">z przeznaczeniem na </w:t>
      </w:r>
      <w:r w:rsidR="00EA4D4E" w:rsidRPr="0051607C">
        <w:rPr>
          <w:b/>
          <w:bCs/>
        </w:rPr>
        <w:t xml:space="preserve">finansowanie </w:t>
      </w:r>
      <w:r w:rsidRPr="0051607C">
        <w:rPr>
          <w:b/>
          <w:bCs/>
        </w:rPr>
        <w:t>planowanego deficytu budżetu</w:t>
      </w:r>
      <w:r w:rsidR="00EA4D4E" w:rsidRPr="0051607C">
        <w:rPr>
          <w:b/>
          <w:bCs/>
        </w:rPr>
        <w:t xml:space="preserve"> </w:t>
      </w:r>
      <w:r w:rsidRPr="0051607C">
        <w:rPr>
          <w:b/>
          <w:bCs/>
        </w:rPr>
        <w:t xml:space="preserve"> Gminy </w:t>
      </w:r>
      <w:r w:rsidR="00EA4D4E" w:rsidRPr="0051607C">
        <w:rPr>
          <w:b/>
          <w:bCs/>
        </w:rPr>
        <w:t>Torzym</w:t>
      </w:r>
      <w:r w:rsidRPr="0051607C">
        <w:rPr>
          <w:b/>
          <w:bCs/>
        </w:rPr>
        <w:t xml:space="preserve"> oraz spłatę wcześniej zaciągniętych </w:t>
      </w:r>
      <w:r w:rsidR="00EA4D4E" w:rsidRPr="0051607C">
        <w:rPr>
          <w:b/>
          <w:bCs/>
        </w:rPr>
        <w:t xml:space="preserve">zobowiązań z tytułu zaciągniętych </w:t>
      </w:r>
      <w:r w:rsidRPr="0051607C">
        <w:rPr>
          <w:b/>
          <w:bCs/>
        </w:rPr>
        <w:t>pożyczek i kredytów</w:t>
      </w:r>
      <w:r w:rsidR="00490F28" w:rsidRPr="0051607C">
        <w:rPr>
          <w:b/>
          <w:bCs/>
        </w:rPr>
        <w:t>.</w:t>
      </w:r>
    </w:p>
    <w:p w14:paraId="3D05C753" w14:textId="2576BE32" w:rsidR="00532D70" w:rsidRPr="0051607C" w:rsidRDefault="00532D70" w:rsidP="00532D70">
      <w:pPr>
        <w:pStyle w:val="Akapitzlist"/>
        <w:numPr>
          <w:ilvl w:val="0"/>
          <w:numId w:val="18"/>
        </w:numPr>
        <w:spacing w:line="360" w:lineRule="auto"/>
        <w:ind w:left="426"/>
        <w:jc w:val="both"/>
      </w:pPr>
      <w:r w:rsidRPr="0051607C">
        <w:t>Wspólny Słownik Zamówień (CPV):</w:t>
      </w:r>
    </w:p>
    <w:p w14:paraId="6DCF624E" w14:textId="0BC692F1" w:rsidR="007C405E" w:rsidRPr="0051607C" w:rsidRDefault="007C405E" w:rsidP="004D15CA">
      <w:pPr>
        <w:pStyle w:val="Akapitzlist"/>
        <w:spacing w:after="160" w:line="259" w:lineRule="auto"/>
        <w:ind w:left="720"/>
        <w:contextualSpacing/>
      </w:pPr>
      <w:r w:rsidRPr="0051607C">
        <w:t>Główny kod CPV - 66113000-5</w:t>
      </w:r>
      <w:r w:rsidR="004D15CA" w:rsidRPr="0051607C">
        <w:t xml:space="preserve"> - Usługi udzielania kredytu</w:t>
      </w:r>
    </w:p>
    <w:p w14:paraId="3ED2FAEF" w14:textId="77777777" w:rsidR="00B837DC" w:rsidRPr="0051607C" w:rsidRDefault="00B837DC" w:rsidP="005E1E53">
      <w:pPr>
        <w:pStyle w:val="Akapitzlist"/>
        <w:numPr>
          <w:ilvl w:val="0"/>
          <w:numId w:val="18"/>
        </w:numPr>
        <w:spacing w:line="360" w:lineRule="auto"/>
        <w:ind w:left="426"/>
        <w:jc w:val="both"/>
      </w:pPr>
      <w:r w:rsidRPr="0051607C">
        <w:t>Opis zamówienia</w:t>
      </w:r>
    </w:p>
    <w:p w14:paraId="3EF179BE" w14:textId="34FB7F3C" w:rsidR="00B837DC" w:rsidRPr="0051607C" w:rsidRDefault="00B837DC" w:rsidP="00C224CF">
      <w:pPr>
        <w:pStyle w:val="Akapitzlist"/>
        <w:numPr>
          <w:ilvl w:val="2"/>
          <w:numId w:val="17"/>
        </w:numPr>
        <w:spacing w:line="276" w:lineRule="auto"/>
        <w:ind w:left="567"/>
        <w:jc w:val="both"/>
      </w:pPr>
      <w:r w:rsidRPr="0051607C">
        <w:t xml:space="preserve">Wykonawca udzieli Zamawiającemu w 2023 roku kredytu w walucie polskiej w kwocie </w:t>
      </w:r>
      <w:r w:rsidR="00EA4D4E" w:rsidRPr="0051607C">
        <w:t>5 750 168,02 PLN (słownie: pięć milionów siedemset pięćdziesiąt tysięcy sto sześćdziesiąt osiem złotych 02/100)</w:t>
      </w:r>
      <w:r w:rsidR="00EA4D4E" w:rsidRPr="0051607C">
        <w:rPr>
          <w:b/>
          <w:bCs/>
        </w:rPr>
        <w:t xml:space="preserve"> </w:t>
      </w:r>
      <w:r w:rsidRPr="0051607C">
        <w:t xml:space="preserve"> na warunkach określonych w SWZ.</w:t>
      </w:r>
    </w:p>
    <w:p w14:paraId="50D83C79" w14:textId="129C7AAA" w:rsidR="00B837DC" w:rsidRPr="0051607C" w:rsidRDefault="00B837DC" w:rsidP="00C224CF">
      <w:pPr>
        <w:pStyle w:val="Akapitzlist"/>
        <w:numPr>
          <w:ilvl w:val="2"/>
          <w:numId w:val="17"/>
        </w:numPr>
        <w:spacing w:line="276" w:lineRule="auto"/>
        <w:ind w:left="567"/>
        <w:jc w:val="both"/>
      </w:pPr>
      <w:r w:rsidRPr="0051607C">
        <w:t xml:space="preserve">Zamawiający przeznaczy środki z kredytu na sfinansowanie deficytu budżetu Gminy </w:t>
      </w:r>
      <w:r w:rsidR="00EA4D4E" w:rsidRPr="0051607C">
        <w:t>Torzym</w:t>
      </w:r>
      <w:r w:rsidRPr="0051607C">
        <w:t xml:space="preserve"> na rok 202</w:t>
      </w:r>
      <w:r w:rsidR="00AF50F0" w:rsidRPr="0051607C">
        <w:t>3</w:t>
      </w:r>
      <w:r w:rsidRPr="0051607C">
        <w:t xml:space="preserve"> oraz spłatę zobowiązań z tytułu wcześniej zaciągniętych pożyczek i kredytów.</w:t>
      </w:r>
    </w:p>
    <w:p w14:paraId="1294CE9E" w14:textId="3162B2D7" w:rsidR="00B837DC" w:rsidRPr="0051607C" w:rsidRDefault="00B837DC" w:rsidP="00C224CF">
      <w:pPr>
        <w:pStyle w:val="Akapitzlist"/>
        <w:numPr>
          <w:ilvl w:val="2"/>
          <w:numId w:val="17"/>
        </w:numPr>
        <w:spacing w:line="276" w:lineRule="auto"/>
        <w:ind w:left="567"/>
        <w:jc w:val="both"/>
      </w:pPr>
      <w:r w:rsidRPr="0051607C">
        <w:t>Okres kredytowania: od dnia zawarcia umowy do 31.12.203</w:t>
      </w:r>
      <w:r w:rsidR="00465C37" w:rsidRPr="0051607C">
        <w:t>8</w:t>
      </w:r>
      <w:r w:rsidRPr="0051607C">
        <w:t xml:space="preserve"> r.</w:t>
      </w:r>
    </w:p>
    <w:p w14:paraId="71C74303" w14:textId="279E4FF9" w:rsidR="00B837DC" w:rsidRPr="0051607C" w:rsidRDefault="00B837DC" w:rsidP="00C224CF">
      <w:pPr>
        <w:pStyle w:val="Akapitzlist"/>
        <w:numPr>
          <w:ilvl w:val="2"/>
          <w:numId w:val="17"/>
        </w:numPr>
        <w:spacing w:line="276" w:lineRule="auto"/>
        <w:ind w:left="567"/>
        <w:jc w:val="both"/>
      </w:pPr>
      <w:r w:rsidRPr="0051607C">
        <w:t>Uruchomienie kredytu nastąpi od dnia podpisania umowy wg zleceń płatniczych w miarę zaistnienia potrzeb płatniczych do dnia 2</w:t>
      </w:r>
      <w:r w:rsidR="00465C37" w:rsidRPr="0051607C">
        <w:t>1</w:t>
      </w:r>
      <w:r w:rsidRPr="0051607C">
        <w:t>.12.2023</w:t>
      </w:r>
      <w:r w:rsidR="005E1E53" w:rsidRPr="0051607C">
        <w:t xml:space="preserve"> </w:t>
      </w:r>
      <w:r w:rsidRPr="0051607C">
        <w:t>r.</w:t>
      </w:r>
    </w:p>
    <w:p w14:paraId="58710509" w14:textId="3192ECB3" w:rsidR="00B837DC" w:rsidRPr="0051607C" w:rsidRDefault="00B837DC" w:rsidP="00465C37">
      <w:pPr>
        <w:pStyle w:val="Akapitzlist"/>
        <w:numPr>
          <w:ilvl w:val="2"/>
          <w:numId w:val="17"/>
        </w:numPr>
        <w:spacing w:line="276" w:lineRule="auto"/>
        <w:ind w:left="567"/>
        <w:jc w:val="both"/>
      </w:pPr>
      <w:r w:rsidRPr="0051607C">
        <w:t xml:space="preserve">Transze kredytu zostaną przekazane na rachunek Zamawiającego w terminie 2 dni od dnia złożenia zapotrzebowania. Zamawiający akceptuje </w:t>
      </w:r>
      <w:r w:rsidR="00BD3492" w:rsidRPr="0051607C">
        <w:t>wzory dyspozycji obowiązujące u </w:t>
      </w:r>
      <w:r w:rsidRPr="0051607C">
        <w:t>Wykonawcy.</w:t>
      </w:r>
    </w:p>
    <w:p w14:paraId="5D55D027" w14:textId="504D3125" w:rsidR="00640A40" w:rsidRPr="0051607C" w:rsidRDefault="00B837DC" w:rsidP="00640A40">
      <w:pPr>
        <w:pStyle w:val="Akapitzlist"/>
        <w:numPr>
          <w:ilvl w:val="2"/>
          <w:numId w:val="17"/>
        </w:numPr>
        <w:spacing w:line="276" w:lineRule="auto"/>
        <w:ind w:left="567"/>
        <w:jc w:val="both"/>
      </w:pPr>
      <w:r w:rsidRPr="0051607C">
        <w:t>Termin rozpoczęcia spłaty rat kapitału kredytu po upływie okresu karencji (pierwszy termin płatności raty kapitałowej winien wypaść na 31.03.202</w:t>
      </w:r>
      <w:r w:rsidR="00465C37" w:rsidRPr="0051607C">
        <w:t>4</w:t>
      </w:r>
      <w:r w:rsidRPr="0051607C">
        <w:t xml:space="preserve"> roku).</w:t>
      </w:r>
    </w:p>
    <w:p w14:paraId="28D4855A" w14:textId="3256AC80" w:rsidR="00B837DC" w:rsidRPr="0051607C" w:rsidRDefault="00B837DC" w:rsidP="00640A40">
      <w:pPr>
        <w:pStyle w:val="Akapitzlist"/>
        <w:numPr>
          <w:ilvl w:val="2"/>
          <w:numId w:val="17"/>
        </w:numPr>
        <w:spacing w:line="276" w:lineRule="auto"/>
        <w:ind w:left="567"/>
        <w:jc w:val="both"/>
      </w:pPr>
      <w:r w:rsidRPr="0051607C">
        <w:t xml:space="preserve">Spłata kapitału będzie dokonywana w </w:t>
      </w:r>
      <w:r w:rsidR="00465C37" w:rsidRPr="0051607C">
        <w:t>60</w:t>
      </w:r>
      <w:r w:rsidRPr="0051607C">
        <w:t xml:space="preserve"> kwartalnych ratach płatnych na ostatni dzień kwartału:</w:t>
      </w:r>
    </w:p>
    <w:p w14:paraId="61194C5D" w14:textId="04593114" w:rsidR="00CC5E6E" w:rsidRPr="0051607C" w:rsidRDefault="00B837DC" w:rsidP="00CC5E6E">
      <w:pPr>
        <w:spacing w:line="276" w:lineRule="auto"/>
        <w:ind w:left="426"/>
        <w:jc w:val="both"/>
      </w:pPr>
      <w:r w:rsidRPr="0051607C">
        <w:t>- raty kapitałowe</w:t>
      </w:r>
      <w:r w:rsidR="00585082" w:rsidRPr="0051607C">
        <w:t xml:space="preserve"> w latach 2024 – 2037:</w:t>
      </w:r>
      <w:r w:rsidRPr="0051607C">
        <w:t xml:space="preserve"> </w:t>
      </w:r>
      <w:r w:rsidR="00585082" w:rsidRPr="0051607C">
        <w:t>każdy I, II i III kwartał w kwocie: 95.836,13</w:t>
      </w:r>
      <w:r w:rsidR="009A0E28" w:rsidRPr="0051607C">
        <w:t xml:space="preserve"> </w:t>
      </w:r>
      <w:r w:rsidR="00585082" w:rsidRPr="0051607C">
        <w:t>PLN natomiast raty</w:t>
      </w:r>
      <w:r w:rsidR="009A0E28" w:rsidRPr="0051607C">
        <w:t xml:space="preserve"> kapitałowe</w:t>
      </w:r>
      <w:r w:rsidR="00585082" w:rsidRPr="0051607C">
        <w:t xml:space="preserve"> za IV kwartał w kwocie: 95.836,1</w:t>
      </w:r>
      <w:r w:rsidR="009A0E28" w:rsidRPr="0051607C">
        <w:t>4</w:t>
      </w:r>
      <w:r w:rsidR="00585082" w:rsidRPr="0051607C">
        <w:t xml:space="preserve"> PLN. </w:t>
      </w:r>
      <w:r w:rsidR="009A0E28" w:rsidRPr="0051607C">
        <w:t>W 2038 roku raty kapitałowe w każdym kwartale w wysokości: 95.836,15 PLN</w:t>
      </w:r>
      <w:r w:rsidR="00CC5E6E" w:rsidRPr="0051607C">
        <w:t>.</w:t>
      </w:r>
    </w:p>
    <w:p w14:paraId="75ED5E22" w14:textId="04F9B44D" w:rsidR="00CC5E6E" w:rsidRPr="0051607C" w:rsidRDefault="00CC5E6E" w:rsidP="00640A40">
      <w:pPr>
        <w:pStyle w:val="Akapitzlist"/>
        <w:numPr>
          <w:ilvl w:val="2"/>
          <w:numId w:val="17"/>
        </w:numPr>
        <w:spacing w:line="276" w:lineRule="auto"/>
        <w:ind w:left="426" w:hanging="284"/>
        <w:jc w:val="both"/>
      </w:pPr>
      <w:r w:rsidRPr="0051607C">
        <w:t xml:space="preserve">Spłata kapitału następować będzie w okresach ustalonych w harmonogramie, na podstawie zawiadomienia </w:t>
      </w:r>
      <w:r w:rsidR="001557CE" w:rsidRPr="0051607C">
        <w:t xml:space="preserve">doręczonego </w:t>
      </w:r>
      <w:r w:rsidRPr="0051607C">
        <w:t xml:space="preserve">przez Bank do Zamawiającego min. na </w:t>
      </w:r>
      <w:r w:rsidR="001557CE" w:rsidRPr="0051607C">
        <w:t>7</w:t>
      </w:r>
      <w:r w:rsidRPr="0051607C">
        <w:t xml:space="preserve"> dni </w:t>
      </w:r>
      <w:r w:rsidR="001557CE" w:rsidRPr="0051607C">
        <w:t>roboczych przed terminem płatności.</w:t>
      </w:r>
    </w:p>
    <w:p w14:paraId="1A81E3D7" w14:textId="77777777" w:rsidR="00CC5E6E" w:rsidRPr="004C1028" w:rsidRDefault="00B837DC" w:rsidP="00CC5E6E">
      <w:pPr>
        <w:pStyle w:val="Akapitzlist"/>
        <w:numPr>
          <w:ilvl w:val="2"/>
          <w:numId w:val="17"/>
        </w:numPr>
        <w:spacing w:line="276" w:lineRule="auto"/>
        <w:ind w:left="426" w:hanging="284"/>
        <w:jc w:val="both"/>
      </w:pPr>
      <w:r w:rsidRPr="004C1028">
        <w:t>Odsetki płatne w okresach kwartalnych – pierwsza rata płatna po zakończeniu kwartału, w którym zostanie uruchomiona pierwsza transza kredytu.</w:t>
      </w:r>
    </w:p>
    <w:p w14:paraId="1197887A" w14:textId="77777777" w:rsidR="00BD7017" w:rsidRPr="0051607C" w:rsidRDefault="00B837DC" w:rsidP="00CC5E6E">
      <w:pPr>
        <w:pStyle w:val="Akapitzlist"/>
        <w:numPr>
          <w:ilvl w:val="2"/>
          <w:numId w:val="17"/>
        </w:numPr>
        <w:spacing w:line="276" w:lineRule="auto"/>
        <w:ind w:left="426" w:hanging="284"/>
        <w:jc w:val="both"/>
      </w:pPr>
      <w:r w:rsidRPr="0051607C">
        <w:t>Formę zabezpieczenia kredytu stanowi weksel in blanco wraz z deklaracją wekslową.</w:t>
      </w:r>
    </w:p>
    <w:p w14:paraId="20EB6D60" w14:textId="5B554490" w:rsidR="00CC5E6E" w:rsidRPr="0051607C" w:rsidRDefault="00BD7017" w:rsidP="00CC5E6E">
      <w:pPr>
        <w:pStyle w:val="Akapitzlist"/>
        <w:numPr>
          <w:ilvl w:val="2"/>
          <w:numId w:val="17"/>
        </w:numPr>
        <w:spacing w:line="276" w:lineRule="auto"/>
        <w:ind w:left="426" w:hanging="284"/>
        <w:jc w:val="both"/>
      </w:pPr>
      <w:r w:rsidRPr="0051607C">
        <w:t>Wykonawca nie pobierze żadnych dodatkowych prowizji i opłat związanych z obsługa kredytu</w:t>
      </w:r>
      <w:r w:rsidR="00FE131C" w:rsidRPr="0051607C">
        <w:t>.</w:t>
      </w:r>
      <w:r w:rsidR="00B837DC" w:rsidRPr="0051607C">
        <w:t xml:space="preserve"> </w:t>
      </w:r>
    </w:p>
    <w:p w14:paraId="6AC1873F" w14:textId="5ADACD87" w:rsidR="00B837DC" w:rsidRPr="0051607C" w:rsidRDefault="00B837DC" w:rsidP="000A4364">
      <w:pPr>
        <w:pStyle w:val="Akapitzlist"/>
        <w:numPr>
          <w:ilvl w:val="0"/>
          <w:numId w:val="18"/>
        </w:numPr>
        <w:spacing w:after="160" w:line="259" w:lineRule="auto"/>
        <w:ind w:left="426"/>
        <w:contextualSpacing/>
        <w:jc w:val="both"/>
      </w:pPr>
      <w:r w:rsidRPr="0051607C">
        <w:t>Koszt kredytu.</w:t>
      </w:r>
    </w:p>
    <w:p w14:paraId="0AEE0981" w14:textId="77777777" w:rsidR="001C4341" w:rsidRPr="0051607C" w:rsidRDefault="00B837DC" w:rsidP="006C3625">
      <w:pPr>
        <w:numPr>
          <w:ilvl w:val="0"/>
          <w:numId w:val="49"/>
        </w:numPr>
        <w:spacing w:after="60" w:line="276" w:lineRule="auto"/>
        <w:ind w:left="1077" w:hanging="357"/>
        <w:jc w:val="both"/>
      </w:pPr>
      <w:r w:rsidRPr="0051607C">
        <w:t>należne odsetki naliczane są za każdy dzień korzystania z kredytu, licząc od dnia pierwszego uruchomienia</w:t>
      </w:r>
      <w:r w:rsidR="001C4341" w:rsidRPr="0051607C">
        <w:t>;</w:t>
      </w:r>
    </w:p>
    <w:p w14:paraId="1D6E6636" w14:textId="23F89F11" w:rsidR="00B837DC" w:rsidRPr="0051607C" w:rsidRDefault="00B837DC" w:rsidP="006C3625">
      <w:pPr>
        <w:pStyle w:val="Akapitzlist"/>
        <w:numPr>
          <w:ilvl w:val="0"/>
          <w:numId w:val="49"/>
        </w:numPr>
      </w:pPr>
      <w:r w:rsidRPr="0051607C">
        <w:lastRenderedPageBreak/>
        <w:t xml:space="preserve"> </w:t>
      </w:r>
      <w:r w:rsidR="001C4341" w:rsidRPr="0051607C">
        <w:t>Zamawiający płacił będzie odsetki tylko i wyłącznie od kredytu uruchomionego;</w:t>
      </w:r>
    </w:p>
    <w:p w14:paraId="2F53F5CB" w14:textId="24337DB5" w:rsidR="00B837DC" w:rsidRPr="0051607C" w:rsidRDefault="001C4341" w:rsidP="006C3625">
      <w:pPr>
        <w:numPr>
          <w:ilvl w:val="0"/>
          <w:numId w:val="49"/>
        </w:numPr>
        <w:spacing w:after="60" w:line="276" w:lineRule="auto"/>
        <w:ind w:left="1077" w:hanging="357"/>
        <w:jc w:val="both"/>
      </w:pPr>
      <w:r w:rsidRPr="0051607C">
        <w:t>o</w:t>
      </w:r>
      <w:r w:rsidR="00B837DC" w:rsidRPr="0051607C">
        <w:t>dsetki od wykorzystanego kredytu będą płatne na podstawie zawiadomienia doręczonego nie później niż 7 dni roboczych przed terminem płatności, ostatnia rata odsetek jest płatna w</w:t>
      </w:r>
      <w:r w:rsidR="000A4364" w:rsidRPr="0051607C">
        <w:t> </w:t>
      </w:r>
      <w:r w:rsidR="00B837DC" w:rsidRPr="0051607C">
        <w:t>terminie spłaty ostatniej raty kredytu</w:t>
      </w:r>
      <w:r w:rsidRPr="0051607C">
        <w:t>;</w:t>
      </w:r>
    </w:p>
    <w:p w14:paraId="43092DDC" w14:textId="0FD0C5D7" w:rsidR="00B837DC" w:rsidRPr="0051607C" w:rsidRDefault="00B837DC" w:rsidP="006C3625">
      <w:pPr>
        <w:numPr>
          <w:ilvl w:val="0"/>
          <w:numId w:val="49"/>
        </w:numPr>
        <w:spacing w:after="60" w:line="276" w:lineRule="auto"/>
        <w:ind w:left="1077" w:hanging="357"/>
        <w:jc w:val="both"/>
      </w:pPr>
      <w:r w:rsidRPr="0051607C">
        <w:t>za spłatę odsetek przyjmuje się dzień wpływu należności na rachunek kredytowy, przy czym</w:t>
      </w:r>
      <w:r w:rsidR="000A4364" w:rsidRPr="0051607C">
        <w:t>,</w:t>
      </w:r>
      <w:r w:rsidRPr="0051607C">
        <w:t xml:space="preserve"> jeżeli termin płatności przypada na dzień uznany ustawowo wolny od pracy, spłata odsetek następuje w pierwszym dniu roboczym przypadającym po dniu ustawowo wolnym od pracy.</w:t>
      </w:r>
    </w:p>
    <w:p w14:paraId="523124D7" w14:textId="60BD431C" w:rsidR="00B837DC" w:rsidRPr="0051607C" w:rsidRDefault="00B837DC" w:rsidP="006C3625">
      <w:pPr>
        <w:numPr>
          <w:ilvl w:val="0"/>
          <w:numId w:val="49"/>
        </w:numPr>
        <w:spacing w:after="60" w:line="276" w:lineRule="auto"/>
        <w:ind w:left="1077" w:hanging="357"/>
        <w:jc w:val="both"/>
      </w:pPr>
      <w:r w:rsidRPr="0051607C">
        <w:t xml:space="preserve">oprocentowanie kredytu liczone wg zmiennej stawki WIBOR dla depozytów </w:t>
      </w:r>
      <w:r w:rsidR="00E05D07">
        <w:t>3</w:t>
      </w:r>
      <w:r w:rsidRPr="0051607C">
        <w:t xml:space="preserve">-miesięcznych, obowiązującej na każdy pierwszy dzień okresu odsetkowego (miesiąca) powiększonej (+) / pomniejszonej (-) o stałą marżę banku wyrażoną w punktach procentowych. Stawka bazowa ustalana na okres 1 m-ca w wys. stawki WIBOR </w:t>
      </w:r>
      <w:r w:rsidR="00E05D07">
        <w:t>3</w:t>
      </w:r>
      <w:r w:rsidRPr="0051607C">
        <w:t>M z 1-go dnia m-ca (jeżeli w tym dniu nie ma notowań to z następnego dnia, w którym było notowanie i mająca zastosowanie od 1-go dnia kalendarzowego następnego m-ca</w:t>
      </w:r>
      <w:r w:rsidR="000A4364" w:rsidRPr="0051607C">
        <w:t>).</w:t>
      </w:r>
    </w:p>
    <w:p w14:paraId="425F36BB" w14:textId="08FF444D" w:rsidR="00B837DC" w:rsidRPr="0051607C" w:rsidRDefault="00B837DC" w:rsidP="0048538A">
      <w:pPr>
        <w:numPr>
          <w:ilvl w:val="0"/>
          <w:numId w:val="18"/>
        </w:numPr>
        <w:spacing w:before="60" w:line="259" w:lineRule="auto"/>
        <w:jc w:val="both"/>
        <w:rPr>
          <w:sz w:val="20"/>
          <w:szCs w:val="20"/>
        </w:rPr>
      </w:pPr>
      <w:r w:rsidRPr="0051607C">
        <w:t>Zamawiający zastrzega sobie możliwość niewykorzystania pełnej kwoty przyznanego kredytu</w:t>
      </w:r>
      <w:r w:rsidR="006359C6" w:rsidRPr="0051607C">
        <w:t xml:space="preserve"> (gwarantowana kwota </w:t>
      </w:r>
      <w:r w:rsidR="00384FCD" w:rsidRPr="0051607C">
        <w:t xml:space="preserve">udzielonego kredytu </w:t>
      </w:r>
      <w:r w:rsidR="006359C6" w:rsidRPr="0051607C">
        <w:t>to 70%</w:t>
      </w:r>
      <w:r w:rsidR="00384FCD" w:rsidRPr="0051607C">
        <w:t xml:space="preserve"> przedmiotu zamówienia)</w:t>
      </w:r>
      <w:r w:rsidRPr="0051607C">
        <w:t xml:space="preserve"> oraz prawo wcześniejszej spłaty całości lub części kredytu przez Zamawiającego w dogodnych dla niego terminach, po uprzednim zawiadomieniu Wykonawcy o zamiarze dokonania spłaty w</w:t>
      </w:r>
      <w:r w:rsidR="002C301C" w:rsidRPr="0051607C">
        <w:t> </w:t>
      </w:r>
      <w:r w:rsidRPr="0051607C">
        <w:t>terminie 3 dni przed jej dokonaniem. W takiej sytuacji odsetki od kredytu naliczone będą wyłącznie od aktualnego zadłużenia i za faktyczny okres jego występowania, a Zamawiający nie będzie ponosił żadnych kosztów z tego tytułu na rzecz Wykonawcy. Jeżeli data spłaty kredytu lub odsetek przypada na dzień ustawowo wolny od pracy, uważa się, że termin został zachowany, jeżeli spłata nastąpiła w pierwszym dniu ro</w:t>
      </w:r>
      <w:r w:rsidR="006359C6" w:rsidRPr="0051607C">
        <w:t>boczym po terminie określonym w </w:t>
      </w:r>
      <w:r w:rsidRPr="0051607C">
        <w:t>umowie</w:t>
      </w:r>
      <w:r w:rsidRPr="0051607C">
        <w:rPr>
          <w:sz w:val="20"/>
          <w:szCs w:val="20"/>
        </w:rPr>
        <w:t>.</w:t>
      </w:r>
    </w:p>
    <w:p w14:paraId="59C3699E" w14:textId="77777777" w:rsidR="00B837DC" w:rsidRPr="0051607C" w:rsidRDefault="00B837DC" w:rsidP="0048538A">
      <w:pPr>
        <w:numPr>
          <w:ilvl w:val="0"/>
          <w:numId w:val="18"/>
        </w:numPr>
        <w:spacing w:before="60" w:line="259" w:lineRule="auto"/>
        <w:jc w:val="both"/>
      </w:pPr>
      <w:r w:rsidRPr="0051607C">
        <w:t xml:space="preserve">Odsetki od zaciągniętego kredytu </w:t>
      </w:r>
      <w:r w:rsidRPr="0051607C">
        <w:rPr>
          <w:u w:val="single"/>
        </w:rPr>
        <w:t>nie będą kapitalizowane</w:t>
      </w:r>
      <w:r w:rsidRPr="0051607C">
        <w:t>.</w:t>
      </w:r>
    </w:p>
    <w:p w14:paraId="75F9559A" w14:textId="050AFFDB" w:rsidR="00F860CF" w:rsidRPr="00676AC6" w:rsidRDefault="00B837DC" w:rsidP="00DC0BF5">
      <w:pPr>
        <w:numPr>
          <w:ilvl w:val="0"/>
          <w:numId w:val="18"/>
        </w:numPr>
        <w:spacing w:before="60" w:line="259" w:lineRule="auto"/>
        <w:ind w:right="-709"/>
      </w:pPr>
      <w:r w:rsidRPr="00676AC6">
        <w:t xml:space="preserve">Celem wstępnego zbadania zdolności kredytowej oraz opracowania własnych informacji przez Kredytodawcę Zamawiający udostępnia na stronie </w:t>
      </w:r>
      <w:hyperlink r:id="rId10" w:history="1">
        <w:r w:rsidR="00FC4098" w:rsidRPr="00676AC6">
          <w:rPr>
            <w:rStyle w:val="cf01"/>
            <w:rFonts w:ascii="Times New Roman" w:hAnsi="Times New Roman" w:cs="Times New Roman"/>
            <w:color w:val="0000FF"/>
            <w:sz w:val="24"/>
            <w:szCs w:val="24"/>
            <w:u w:val="single"/>
          </w:rPr>
          <w:t>https://bip.wrota.lubuskie.pl/ugtorzym/</w:t>
        </w:r>
      </w:hyperlink>
      <w:r w:rsidR="00FC4098" w:rsidRPr="00676AC6">
        <w:rPr>
          <w:rStyle w:val="cf01"/>
        </w:rPr>
        <w:t xml:space="preserve"> </w:t>
      </w:r>
      <w:r w:rsidRPr="00676AC6">
        <w:t xml:space="preserve"> </w:t>
      </w:r>
      <w:r w:rsidR="00DC0BF5" w:rsidRPr="00676AC6">
        <w:t>wszelkie niezbędne dane, w tym:</w:t>
      </w:r>
    </w:p>
    <w:p w14:paraId="21959615" w14:textId="77777777" w:rsidR="003C5A91" w:rsidRPr="00B658A8" w:rsidRDefault="003C5A91" w:rsidP="003C5A91">
      <w:pPr>
        <w:pStyle w:val="Akapitzlist"/>
        <w:numPr>
          <w:ilvl w:val="4"/>
          <w:numId w:val="17"/>
        </w:numPr>
        <w:spacing w:before="60" w:line="259" w:lineRule="auto"/>
        <w:ind w:left="1134" w:right="-709"/>
      </w:pPr>
      <w:r w:rsidRPr="00B658A8">
        <w:t xml:space="preserve">Uchwałę budżetową Gminy na rok 2023 wraz z Wieloletnią Prognozą Finansową na lata 2023-2032 – linki: </w:t>
      </w:r>
      <w:hyperlink r:id="rId11" w:history="1">
        <w:r w:rsidRPr="00B658A8">
          <w:rPr>
            <w:rStyle w:val="Hipercze"/>
            <w:color w:val="auto"/>
            <w:u w:val="none"/>
          </w:rPr>
          <w:t>https://bip.wrota.lubuskie.pl/ugtorzym/akty/20/624/w_sprawie_Wieloletniej_Prognozy_Finansowej_Gminy_Torzym/</w:t>
        </w:r>
      </w:hyperlink>
    </w:p>
    <w:p w14:paraId="02AB5A8E" w14:textId="77777777" w:rsidR="003C5A91" w:rsidRPr="00B658A8" w:rsidRDefault="003C5A91" w:rsidP="003C5A91">
      <w:pPr>
        <w:spacing w:before="60" w:line="259" w:lineRule="auto"/>
        <w:ind w:left="1134" w:right="-709"/>
      </w:pPr>
      <w:r w:rsidRPr="00B658A8">
        <w:t>https://bip.wrota.lubuskie.pl/ugtorzym/akty/20/623/w_sprawie_uchwalenia_uchwaly_budzetowej_gminy_na_2023_rok/</w:t>
      </w:r>
    </w:p>
    <w:p w14:paraId="22CF5B13" w14:textId="1C80D792" w:rsidR="00B658A8" w:rsidRPr="00B658A8" w:rsidRDefault="00DC0BF5" w:rsidP="0076228D">
      <w:pPr>
        <w:pStyle w:val="Akapitzlist"/>
        <w:numPr>
          <w:ilvl w:val="4"/>
          <w:numId w:val="17"/>
        </w:numPr>
        <w:spacing w:before="60" w:line="259" w:lineRule="auto"/>
        <w:ind w:left="1134" w:right="-709"/>
      </w:pPr>
      <w:r w:rsidRPr="00B658A8">
        <w:t xml:space="preserve">Sprawozdanie z wykonania budżetu Gminy </w:t>
      </w:r>
      <w:r w:rsidR="00FC4098" w:rsidRPr="00B658A8">
        <w:t>Torzym</w:t>
      </w:r>
      <w:r w:rsidRPr="00B658A8">
        <w:t xml:space="preserve"> za 202</w:t>
      </w:r>
      <w:r w:rsidR="00FC4098" w:rsidRPr="00B658A8">
        <w:t>2</w:t>
      </w:r>
      <w:r w:rsidRPr="00B658A8">
        <w:t xml:space="preserve"> r. – link: </w:t>
      </w:r>
      <w:hyperlink r:id="rId12" w:history="1">
        <w:r w:rsidR="00B658A8" w:rsidRPr="00B658A8">
          <w:rPr>
            <w:rStyle w:val="Hipercze"/>
            <w:color w:val="auto"/>
          </w:rPr>
          <w:t>https://bip.wrota.lubuskie.pl/ugtorzym/125/440/SPRAWOZDANIE_Z_WYKONANIA_BUDZETU_GMINY_TORZYM_ZA_2022/</w:t>
        </w:r>
      </w:hyperlink>
    </w:p>
    <w:p w14:paraId="70FA9120" w14:textId="5D8DC51A" w:rsidR="00B658A8" w:rsidRPr="004171F1" w:rsidRDefault="00D6688D" w:rsidP="0076228D">
      <w:pPr>
        <w:pStyle w:val="Akapitzlist"/>
        <w:numPr>
          <w:ilvl w:val="4"/>
          <w:numId w:val="17"/>
        </w:numPr>
        <w:spacing w:before="60" w:line="259" w:lineRule="auto"/>
        <w:ind w:left="1134" w:right="-709"/>
      </w:pPr>
      <w:r w:rsidRPr="00B658A8">
        <w:t xml:space="preserve">Opinie RIO – link: </w:t>
      </w:r>
      <w:hyperlink r:id="rId13" w:history="1">
        <w:r w:rsidR="00B658A8" w:rsidRPr="004171F1">
          <w:rPr>
            <w:rStyle w:val="Hipercze"/>
            <w:color w:val="auto"/>
          </w:rPr>
          <w:t>https://bip.wrota.lubuskie.pl/ugtorzym/133/Uchwaly_Skladu_Orzekajacego_RIO_w_Zielonej_Gorze/</w:t>
        </w:r>
      </w:hyperlink>
    </w:p>
    <w:p w14:paraId="600EC385" w14:textId="50B528BC" w:rsidR="00D6688D" w:rsidRPr="00B658A8" w:rsidRDefault="00D6688D" w:rsidP="007E5ECB">
      <w:pPr>
        <w:pStyle w:val="Akapitzlist"/>
        <w:numPr>
          <w:ilvl w:val="4"/>
          <w:numId w:val="17"/>
        </w:numPr>
        <w:spacing w:before="60" w:line="259" w:lineRule="auto"/>
        <w:ind w:left="1134" w:right="-709"/>
      </w:pPr>
      <w:r w:rsidRPr="00B658A8">
        <w:t xml:space="preserve">Sprawozdania finansowe i budżetowe – link: </w:t>
      </w:r>
      <w:r w:rsidR="00B658A8" w:rsidRPr="00B658A8">
        <w:t>https://bip.wrota.lubuskie.pl/ugtorzym/125/420/SPRAWOZDANIA__2023/</w:t>
      </w:r>
    </w:p>
    <w:p w14:paraId="21E08FCB" w14:textId="467D559F" w:rsidR="00F860CF" w:rsidRPr="0051607C" w:rsidRDefault="00F860CF" w:rsidP="00F860CF">
      <w:pPr>
        <w:numPr>
          <w:ilvl w:val="0"/>
          <w:numId w:val="18"/>
        </w:numPr>
        <w:spacing w:before="60" w:line="259" w:lineRule="auto"/>
        <w:jc w:val="both"/>
      </w:pPr>
      <w:r w:rsidRPr="0051607C">
        <w:lastRenderedPageBreak/>
        <w:t>Zamawiający nie będzie opracowywał żadnych analiz, opracowań itp. w trakcie prowadzonego postępowania przetargowego i całego okresu kredytowania. Wszystkie informacje finansowe jednostki (sprawozdania uchwały budżetowe, Wieloletnia prognoza finansowa, sprawozdania i informacje opisowe) są zamieszczone na stronie internetowej zamawiającego wskazanej w pkt 7 powyżej.</w:t>
      </w:r>
    </w:p>
    <w:p w14:paraId="78EA36BE" w14:textId="77777777" w:rsidR="00B837DC" w:rsidRPr="00381F46" w:rsidRDefault="00B837DC" w:rsidP="0048538A">
      <w:pPr>
        <w:pStyle w:val="Akapitzlist"/>
        <w:numPr>
          <w:ilvl w:val="0"/>
          <w:numId w:val="18"/>
        </w:numPr>
        <w:spacing w:before="60" w:line="276" w:lineRule="auto"/>
        <w:ind w:hanging="357"/>
        <w:jc w:val="both"/>
      </w:pPr>
      <w:r w:rsidRPr="00381F46">
        <w:t>Zamawiający informuje, że:</w:t>
      </w:r>
    </w:p>
    <w:p w14:paraId="24023005" w14:textId="25B5320F" w:rsidR="000B3C83" w:rsidRPr="001F6402" w:rsidRDefault="00B837DC" w:rsidP="006C3625">
      <w:pPr>
        <w:numPr>
          <w:ilvl w:val="0"/>
          <w:numId w:val="50"/>
        </w:numPr>
        <w:spacing w:line="276" w:lineRule="auto"/>
        <w:ind w:left="1080" w:hanging="357"/>
        <w:jc w:val="both"/>
      </w:pPr>
      <w:r w:rsidRPr="001F6402">
        <w:t xml:space="preserve">Bank, którego oferta zostanie uznana jako najkorzystniejsza w przedmiotowym postępowaniu złoży parafowany projekt umowy, uwzględniający </w:t>
      </w:r>
      <w:r w:rsidR="00EA34CC" w:rsidRPr="001F6402">
        <w:t>wszystkie warunki określone w S</w:t>
      </w:r>
      <w:r w:rsidRPr="001F6402">
        <w:t>WZ, a w szczególności istotne dla Zamawiającego postanowienia, które określ</w:t>
      </w:r>
      <w:r w:rsidR="00EA34CC" w:rsidRPr="001F6402">
        <w:t>one zostały w rozdziale XX S</w:t>
      </w:r>
      <w:r w:rsidRPr="001F6402">
        <w:t>WZ</w:t>
      </w:r>
      <w:r w:rsidR="000B3C83" w:rsidRPr="001F6402">
        <w:t>.</w:t>
      </w:r>
    </w:p>
    <w:p w14:paraId="45465929" w14:textId="02F90158" w:rsidR="00B837DC" w:rsidRPr="001F6402" w:rsidRDefault="00B837DC" w:rsidP="006C3625">
      <w:pPr>
        <w:numPr>
          <w:ilvl w:val="0"/>
          <w:numId w:val="50"/>
        </w:numPr>
        <w:spacing w:line="276" w:lineRule="auto"/>
        <w:ind w:left="1080" w:hanging="357"/>
        <w:jc w:val="both"/>
      </w:pPr>
      <w:r w:rsidRPr="001F6402">
        <w:t>Zamawiający zastrzega, że elementy umowy</w:t>
      </w:r>
      <w:r w:rsidR="000B3C83" w:rsidRPr="001F6402">
        <w:t xml:space="preserve"> inne niż istotne określone w S</w:t>
      </w:r>
      <w:r w:rsidRPr="001F6402">
        <w:t>WZ zostaną doprecyzowane przed podpisaniem umowy</w:t>
      </w:r>
      <w:r w:rsidR="000B3C83" w:rsidRPr="001F6402">
        <w:t>.</w:t>
      </w:r>
    </w:p>
    <w:p w14:paraId="36D75F59" w14:textId="77777777" w:rsidR="00B837DC" w:rsidRPr="001F6402" w:rsidRDefault="00B837DC" w:rsidP="006C3625">
      <w:pPr>
        <w:numPr>
          <w:ilvl w:val="0"/>
          <w:numId w:val="50"/>
        </w:numPr>
        <w:spacing w:line="276" w:lineRule="auto"/>
        <w:ind w:left="1080" w:hanging="357"/>
        <w:jc w:val="both"/>
      </w:pPr>
      <w:r w:rsidRPr="001F6402">
        <w:t>Uchwały o powołaniu osób reprezentujących Gminę będą przesłane przed podpisaniem umowy na zaciągnięcie kredytu.</w:t>
      </w:r>
    </w:p>
    <w:p w14:paraId="7F71B0EB" w14:textId="77777777" w:rsidR="00B837DC" w:rsidRPr="001F6402" w:rsidRDefault="00B837DC" w:rsidP="006C3625">
      <w:pPr>
        <w:numPr>
          <w:ilvl w:val="0"/>
          <w:numId w:val="50"/>
        </w:numPr>
        <w:spacing w:line="276" w:lineRule="auto"/>
        <w:ind w:left="1080" w:hanging="357"/>
        <w:jc w:val="both"/>
      </w:pPr>
      <w:r w:rsidRPr="001F6402">
        <w:t>Wszelkie rozliczenia pomiędzy Zamawiającym a Wykonawca będą prowadzone w walucie polskiej (PLN).</w:t>
      </w:r>
    </w:p>
    <w:p w14:paraId="479D3489" w14:textId="3C80CC4B" w:rsidR="00B837DC" w:rsidRPr="001F6402" w:rsidRDefault="00B837DC" w:rsidP="006C3625">
      <w:pPr>
        <w:numPr>
          <w:ilvl w:val="0"/>
          <w:numId w:val="50"/>
        </w:numPr>
        <w:spacing w:line="276" w:lineRule="auto"/>
        <w:ind w:left="1080" w:hanging="357"/>
        <w:jc w:val="both"/>
      </w:pPr>
      <w:r w:rsidRPr="001F6402">
        <w:t xml:space="preserve">Gmina nie złoży oświadczenia o poddaniu się egzekucji w trybie art. 777 </w:t>
      </w:r>
      <w:r w:rsidR="000B3C83" w:rsidRPr="001F6402">
        <w:t>§</w:t>
      </w:r>
      <w:r w:rsidRPr="001F6402">
        <w:t xml:space="preserve"> 1 pkt.</w:t>
      </w:r>
      <w:r w:rsidR="000B3C83" w:rsidRPr="001F6402">
        <w:t xml:space="preserve"> </w:t>
      </w:r>
      <w:r w:rsidRPr="001F6402">
        <w:t>5 k.p.c.</w:t>
      </w:r>
    </w:p>
    <w:p w14:paraId="74F54DB3" w14:textId="77777777" w:rsidR="00B837DC" w:rsidRPr="001F6402" w:rsidRDefault="00B837DC" w:rsidP="006C3625">
      <w:pPr>
        <w:numPr>
          <w:ilvl w:val="0"/>
          <w:numId w:val="50"/>
        </w:numPr>
        <w:spacing w:line="276" w:lineRule="auto"/>
        <w:ind w:left="1080" w:hanging="357"/>
        <w:jc w:val="both"/>
      </w:pPr>
      <w:r w:rsidRPr="001F6402">
        <w:t>Zamawiający wyraża zgodę na kontrasygnatę skarbnika na umowie kredytu, wekslu, deklaracji wekslowej.</w:t>
      </w:r>
    </w:p>
    <w:p w14:paraId="01B2B561" w14:textId="77777777" w:rsidR="00B837DC" w:rsidRPr="001F6402" w:rsidRDefault="00B837DC" w:rsidP="006C3625">
      <w:pPr>
        <w:numPr>
          <w:ilvl w:val="0"/>
          <w:numId w:val="50"/>
        </w:numPr>
        <w:spacing w:line="276" w:lineRule="auto"/>
        <w:ind w:left="1080" w:hanging="357"/>
        <w:jc w:val="both"/>
      </w:pPr>
      <w:r w:rsidRPr="001F6402">
        <w:t>Na rachunkach Gminy w bankach nie ciążą zajęcia egzekucyjne.</w:t>
      </w:r>
    </w:p>
    <w:p w14:paraId="3FE50CB3" w14:textId="77777777" w:rsidR="00B837DC" w:rsidRPr="001F6402" w:rsidRDefault="00B837DC" w:rsidP="006C3625">
      <w:pPr>
        <w:numPr>
          <w:ilvl w:val="0"/>
          <w:numId w:val="50"/>
        </w:numPr>
        <w:spacing w:line="276" w:lineRule="auto"/>
        <w:ind w:left="1080" w:hanging="357"/>
        <w:jc w:val="both"/>
      </w:pPr>
      <w:r w:rsidRPr="001F6402">
        <w:t>Gmina nie posiada zaległych zobowiązań w bankach.</w:t>
      </w:r>
    </w:p>
    <w:p w14:paraId="51250D4A" w14:textId="1FA42F4E" w:rsidR="00B837DC" w:rsidRPr="001F6402" w:rsidRDefault="00B837DC" w:rsidP="006C3625">
      <w:pPr>
        <w:numPr>
          <w:ilvl w:val="0"/>
          <w:numId w:val="50"/>
        </w:numPr>
        <w:spacing w:line="276" w:lineRule="auto"/>
        <w:ind w:left="1080" w:hanging="357"/>
        <w:jc w:val="both"/>
      </w:pPr>
      <w:r w:rsidRPr="001F6402">
        <w:t>W Gminie nie był prowadzony program postępowania naprawczego w rozumieniu ustawy z</w:t>
      </w:r>
      <w:r w:rsidR="007410FC" w:rsidRPr="001F6402">
        <w:t> </w:t>
      </w:r>
      <w:r w:rsidRPr="001F6402">
        <w:t>dnia 27.08.2009</w:t>
      </w:r>
      <w:r w:rsidR="000B3C83" w:rsidRPr="001F6402">
        <w:t xml:space="preserve"> </w:t>
      </w:r>
      <w:r w:rsidRPr="001F6402">
        <w:t>r</w:t>
      </w:r>
      <w:r w:rsidR="000B3C83" w:rsidRPr="001F6402">
        <w:t>.</w:t>
      </w:r>
      <w:r w:rsidRPr="001F6402">
        <w:t xml:space="preserve"> o finansach publicznych</w:t>
      </w:r>
      <w:r w:rsidR="000B3C83" w:rsidRPr="001F6402">
        <w:t>.</w:t>
      </w:r>
    </w:p>
    <w:p w14:paraId="157BADB2" w14:textId="77777777" w:rsidR="00B837DC" w:rsidRPr="001F6402" w:rsidRDefault="00B837DC" w:rsidP="006C3625">
      <w:pPr>
        <w:numPr>
          <w:ilvl w:val="0"/>
          <w:numId w:val="50"/>
        </w:numPr>
        <w:spacing w:line="276" w:lineRule="auto"/>
        <w:ind w:left="1080" w:hanging="357"/>
        <w:jc w:val="both"/>
      </w:pPr>
      <w:r w:rsidRPr="001F6402">
        <w:t>W Gminie nie były prowadzone za pośrednictwem komornika sądowego działania windykacyjne wszczynane na wniosek banków.</w:t>
      </w:r>
    </w:p>
    <w:p w14:paraId="44C34906" w14:textId="79210E76" w:rsidR="00B837DC" w:rsidRPr="001F6402" w:rsidRDefault="000401DF" w:rsidP="006C3625">
      <w:pPr>
        <w:numPr>
          <w:ilvl w:val="0"/>
          <w:numId w:val="50"/>
        </w:numPr>
        <w:spacing w:line="276" w:lineRule="auto"/>
        <w:ind w:left="1080" w:hanging="357"/>
        <w:jc w:val="both"/>
      </w:pPr>
      <w:r w:rsidRPr="001F6402">
        <w:t>Zamawiający nie posiada zobowiązań z tyt. o</w:t>
      </w:r>
      <w:r w:rsidR="00B837DC" w:rsidRPr="001F6402">
        <w:t xml:space="preserve">bligacji, wykupu wierzytelności, forfaitingu, faktoringu, </w:t>
      </w:r>
      <w:proofErr w:type="spellStart"/>
      <w:r w:rsidR="00B837DC" w:rsidRPr="001F6402">
        <w:t>eFinancingu</w:t>
      </w:r>
      <w:proofErr w:type="spellEnd"/>
      <w:r w:rsidR="00B837DC" w:rsidRPr="001F6402">
        <w:t>, leasingu.</w:t>
      </w:r>
    </w:p>
    <w:p w14:paraId="12D55056" w14:textId="77777777" w:rsidR="00B837DC" w:rsidRPr="001F6402" w:rsidRDefault="00B837DC" w:rsidP="006C3625">
      <w:pPr>
        <w:numPr>
          <w:ilvl w:val="0"/>
          <w:numId w:val="50"/>
        </w:numPr>
        <w:spacing w:line="276" w:lineRule="auto"/>
        <w:ind w:left="1080" w:hanging="357"/>
        <w:jc w:val="both"/>
      </w:pPr>
      <w:r w:rsidRPr="001F6402">
        <w:t>Zamawiający nie udzielił poręczeń i gwarancji innym podmiotom.</w:t>
      </w:r>
    </w:p>
    <w:p w14:paraId="1C77AEF6" w14:textId="77777777" w:rsidR="00B837DC" w:rsidRPr="001F6402" w:rsidRDefault="00B837DC" w:rsidP="006C3625">
      <w:pPr>
        <w:numPr>
          <w:ilvl w:val="0"/>
          <w:numId w:val="50"/>
        </w:numPr>
        <w:spacing w:line="276" w:lineRule="auto"/>
        <w:ind w:left="1080" w:hanging="357"/>
        <w:jc w:val="both"/>
      </w:pPr>
      <w:r w:rsidRPr="001F6402">
        <w:t>Zamawiający nie posiada podpisanych umów o charakterze publiczno-prawnym.</w:t>
      </w:r>
    </w:p>
    <w:p w14:paraId="6F2C89CE" w14:textId="77777777" w:rsidR="00532D70" w:rsidRPr="0051607C" w:rsidRDefault="00532D70" w:rsidP="00E17125">
      <w:pPr>
        <w:pStyle w:val="pkt"/>
        <w:numPr>
          <w:ilvl w:val="0"/>
          <w:numId w:val="17"/>
        </w:numPr>
        <w:pBdr>
          <w:bottom w:val="double" w:sz="4" w:space="1" w:color="auto"/>
        </w:pBdr>
        <w:shd w:val="clear" w:color="auto" w:fill="DEEAF6" w:themeFill="accent5" w:themeFillTint="33"/>
        <w:spacing w:before="120" w:after="40" w:line="360" w:lineRule="auto"/>
        <w:ind w:left="714" w:hanging="357"/>
        <w:rPr>
          <w:szCs w:val="24"/>
        </w:rPr>
      </w:pPr>
      <w:r w:rsidRPr="0051607C">
        <w:rPr>
          <w:b/>
          <w:bCs/>
          <w:kern w:val="32"/>
          <w:szCs w:val="24"/>
        </w:rPr>
        <w:t>PODWYKONAWSTWO</w:t>
      </w:r>
    </w:p>
    <w:p w14:paraId="1AAF8625" w14:textId="77777777" w:rsidR="00532D70" w:rsidRPr="0051607C" w:rsidRDefault="00532D70" w:rsidP="00532D70">
      <w:pPr>
        <w:pStyle w:val="arimr"/>
        <w:numPr>
          <w:ilvl w:val="1"/>
          <w:numId w:val="17"/>
        </w:numPr>
        <w:suppressAutoHyphens/>
        <w:spacing w:line="276" w:lineRule="auto"/>
        <w:ind w:left="567" w:hanging="357"/>
        <w:jc w:val="both"/>
        <w:rPr>
          <w:szCs w:val="24"/>
          <w:lang w:val="pl-PL"/>
        </w:rPr>
      </w:pPr>
      <w:r w:rsidRPr="0051607C">
        <w:rPr>
          <w:szCs w:val="24"/>
          <w:lang w:val="pl-PL"/>
        </w:rPr>
        <w:t xml:space="preserve">Wykonawca może powierzyć wykonanie części zamówienia podwykonawcy (podwykonawcom). </w:t>
      </w:r>
    </w:p>
    <w:p w14:paraId="5AB9F8E8" w14:textId="77777777" w:rsidR="00532D70" w:rsidRPr="0051607C" w:rsidRDefault="00532D70" w:rsidP="00532D70">
      <w:pPr>
        <w:pStyle w:val="arimr"/>
        <w:numPr>
          <w:ilvl w:val="1"/>
          <w:numId w:val="17"/>
        </w:numPr>
        <w:suppressAutoHyphens/>
        <w:spacing w:line="276" w:lineRule="auto"/>
        <w:ind w:left="567" w:hanging="357"/>
        <w:jc w:val="both"/>
        <w:rPr>
          <w:szCs w:val="24"/>
          <w:lang w:val="pl-PL"/>
        </w:rPr>
      </w:pPr>
      <w:r w:rsidRPr="0051607C">
        <w:rPr>
          <w:szCs w:val="24"/>
          <w:lang w:val="pl-PL"/>
        </w:rPr>
        <w:t xml:space="preserve">Zamawiający nie zastrzega obowiązku osobistego wykonania przez Wykonawcę kluczowych części zamówienia. </w:t>
      </w:r>
    </w:p>
    <w:p w14:paraId="2B8EB05A" w14:textId="77777777" w:rsidR="00532D70" w:rsidRPr="0051607C" w:rsidRDefault="00532D70" w:rsidP="00532D70">
      <w:pPr>
        <w:pStyle w:val="arimr"/>
        <w:numPr>
          <w:ilvl w:val="1"/>
          <w:numId w:val="17"/>
        </w:numPr>
        <w:suppressAutoHyphens/>
        <w:spacing w:line="276" w:lineRule="auto"/>
        <w:ind w:left="567" w:hanging="357"/>
        <w:jc w:val="both"/>
        <w:rPr>
          <w:szCs w:val="24"/>
          <w:lang w:val="pl-PL"/>
        </w:rPr>
      </w:pPr>
      <w:r w:rsidRPr="0051607C">
        <w:rPr>
          <w:szCs w:val="24"/>
          <w:lang w:val="pl-PL"/>
        </w:rPr>
        <w:t xml:space="preserve">Zamawiający wymaga, aby w przypadku powierzenia części zamówienia podwykonawcom, Wykonawca </w:t>
      </w:r>
      <w:r w:rsidRPr="0051607C">
        <w:rPr>
          <w:b/>
          <w:szCs w:val="24"/>
          <w:lang w:val="pl-PL"/>
        </w:rPr>
        <w:t>wskazał w ofercie części zamówienia</w:t>
      </w:r>
      <w:r w:rsidRPr="0051607C">
        <w:rPr>
          <w:szCs w:val="24"/>
          <w:lang w:val="pl-PL"/>
        </w:rPr>
        <w:t>, których wykonanie zamierza powierzyć podwykonawcom oraz podał (o ile są mu wiadome na tym etapie) nazwy (firmy) tych podwykonawców.</w:t>
      </w:r>
    </w:p>
    <w:p w14:paraId="1C103EE5" w14:textId="5FB1E649" w:rsidR="00532D70" w:rsidRPr="0051607C" w:rsidRDefault="00532D70" w:rsidP="00532D70">
      <w:pPr>
        <w:pStyle w:val="arimr"/>
        <w:widowControl/>
        <w:numPr>
          <w:ilvl w:val="1"/>
          <w:numId w:val="17"/>
        </w:numPr>
        <w:suppressAutoHyphens/>
        <w:snapToGrid/>
        <w:spacing w:line="276" w:lineRule="auto"/>
        <w:ind w:left="567" w:hanging="357"/>
        <w:jc w:val="both"/>
        <w:rPr>
          <w:szCs w:val="24"/>
          <w:lang w:val="pl-PL"/>
        </w:rPr>
      </w:pPr>
      <w:r w:rsidRPr="0051607C">
        <w:rPr>
          <w:szCs w:val="24"/>
          <w:lang w:val="pl-PL"/>
        </w:rPr>
        <w:t>Powierzenie części zamówienia podwykonawcom nie zwalnia Wykonawcy z odpowiedzialności za należyte wykonanie zamówienia.</w:t>
      </w:r>
    </w:p>
    <w:p w14:paraId="46DC68D8" w14:textId="568EFB74" w:rsidR="00E17125" w:rsidRPr="00FC4098" w:rsidRDefault="00E17125" w:rsidP="00E17125">
      <w:pPr>
        <w:pStyle w:val="arimr"/>
        <w:widowControl/>
        <w:numPr>
          <w:ilvl w:val="1"/>
          <w:numId w:val="17"/>
        </w:numPr>
        <w:suppressAutoHyphens/>
        <w:snapToGrid/>
        <w:spacing w:line="276" w:lineRule="auto"/>
        <w:ind w:left="567"/>
        <w:jc w:val="both"/>
        <w:rPr>
          <w:szCs w:val="24"/>
          <w:lang w:val="pl-PL"/>
        </w:rPr>
      </w:pPr>
      <w:r w:rsidRPr="00FC4098">
        <w:rPr>
          <w:szCs w:val="24"/>
          <w:lang w:val="pl-PL"/>
        </w:rPr>
        <w:t xml:space="preserve">W stosunku do </w:t>
      </w:r>
      <w:r w:rsidR="00B723CD" w:rsidRPr="00FC4098">
        <w:rPr>
          <w:szCs w:val="24"/>
          <w:lang w:val="pl-PL"/>
        </w:rPr>
        <w:t>p</w:t>
      </w:r>
      <w:r w:rsidRPr="00FC4098">
        <w:rPr>
          <w:szCs w:val="24"/>
          <w:lang w:val="pl-PL"/>
        </w:rPr>
        <w:t>odwykonawcy</w:t>
      </w:r>
      <w:r w:rsidR="00B723CD" w:rsidRPr="00FC4098">
        <w:rPr>
          <w:szCs w:val="24"/>
          <w:lang w:val="pl-PL"/>
        </w:rPr>
        <w:t xml:space="preserve"> (podwykonawców)</w:t>
      </w:r>
      <w:r w:rsidRPr="00FC4098">
        <w:rPr>
          <w:szCs w:val="24"/>
          <w:lang w:val="pl-PL"/>
        </w:rPr>
        <w:t xml:space="preserve">, na którego przypada ponad 10% wartości zamówienia, nie mogą zachodzić przesłanki wykluczeniu z postępowania o </w:t>
      </w:r>
      <w:r w:rsidRPr="00FC4098">
        <w:rPr>
          <w:szCs w:val="24"/>
          <w:lang w:val="pl-PL"/>
        </w:rPr>
        <w:lastRenderedPageBreak/>
        <w:t xml:space="preserve">udzielenie zamówienia przewidziane w </w:t>
      </w:r>
      <w:r w:rsidR="008B7281" w:rsidRPr="00FC4098">
        <w:rPr>
          <w:szCs w:val="24"/>
          <w:lang w:val="pl-PL"/>
        </w:rPr>
        <w:t xml:space="preserve">art. </w:t>
      </w:r>
      <w:r w:rsidRPr="00FC4098">
        <w:rPr>
          <w:szCs w:val="24"/>
          <w:lang w:val="pl-PL"/>
        </w:rPr>
        <w:t>5k rozporządzenia 833/2014 w brzmieniu nadanym rozporządzeniem 2022/576.</w:t>
      </w:r>
    </w:p>
    <w:p w14:paraId="364994A2" w14:textId="77777777" w:rsidR="00532D70" w:rsidRPr="0051607C" w:rsidRDefault="00532D70" w:rsidP="00E17125">
      <w:pPr>
        <w:pStyle w:val="pkt"/>
        <w:numPr>
          <w:ilvl w:val="0"/>
          <w:numId w:val="17"/>
        </w:numPr>
        <w:pBdr>
          <w:bottom w:val="double" w:sz="4" w:space="1" w:color="auto"/>
        </w:pBdr>
        <w:shd w:val="clear" w:color="auto" w:fill="DEEAF6" w:themeFill="accent5" w:themeFillTint="33"/>
        <w:spacing w:before="120" w:after="40" w:line="360" w:lineRule="auto"/>
        <w:ind w:left="714" w:hanging="357"/>
        <w:rPr>
          <w:szCs w:val="24"/>
        </w:rPr>
      </w:pPr>
      <w:r w:rsidRPr="0051607C">
        <w:rPr>
          <w:b/>
          <w:bCs/>
          <w:kern w:val="32"/>
          <w:szCs w:val="24"/>
        </w:rPr>
        <w:t>TERMIN</w:t>
      </w:r>
      <w:r w:rsidRPr="0051607C">
        <w:rPr>
          <w:b/>
          <w:szCs w:val="24"/>
        </w:rPr>
        <w:t xml:space="preserve"> WYKONANIA ZAMÓWIENIA</w:t>
      </w:r>
    </w:p>
    <w:p w14:paraId="5F8933E8" w14:textId="5E4FBA54" w:rsidR="00532D70" w:rsidRPr="0051607C" w:rsidRDefault="00E214AF" w:rsidP="0048538A">
      <w:pPr>
        <w:pStyle w:val="Style12"/>
        <w:widowControl/>
        <w:tabs>
          <w:tab w:val="left" w:pos="413"/>
        </w:tabs>
        <w:spacing w:before="60" w:line="276" w:lineRule="auto"/>
        <w:rPr>
          <w:rFonts w:ascii="Times New Roman" w:hAnsi="Times New Roman" w:cs="Times New Roman"/>
          <w:b/>
          <w:bCs/>
        </w:rPr>
      </w:pPr>
      <w:r w:rsidRPr="0051607C">
        <w:rPr>
          <w:rStyle w:val="FontStyle38"/>
          <w:rFonts w:ascii="Times New Roman" w:hAnsi="Times New Roman" w:cs="Times New Roman"/>
          <w:b w:val="0"/>
          <w:bCs w:val="0"/>
          <w:sz w:val="24"/>
          <w:szCs w:val="24"/>
        </w:rPr>
        <w:t>Wymagany termin wykonania zamówienia</w:t>
      </w:r>
      <w:r w:rsidR="00094771" w:rsidRPr="0051607C">
        <w:rPr>
          <w:rStyle w:val="FontStyle38"/>
          <w:rFonts w:ascii="Times New Roman" w:hAnsi="Times New Roman" w:cs="Times New Roman"/>
          <w:b w:val="0"/>
          <w:bCs w:val="0"/>
          <w:sz w:val="24"/>
          <w:szCs w:val="24"/>
        </w:rPr>
        <w:t xml:space="preserve">: </w:t>
      </w:r>
      <w:r w:rsidR="0009672B" w:rsidRPr="0051607C">
        <w:rPr>
          <w:rStyle w:val="FontStyle38"/>
          <w:rFonts w:ascii="Times New Roman" w:hAnsi="Times New Roman" w:cs="Times New Roman"/>
          <w:sz w:val="24"/>
          <w:szCs w:val="24"/>
        </w:rPr>
        <w:t>180</w:t>
      </w:r>
      <w:r w:rsidR="003432CF" w:rsidRPr="0051607C">
        <w:rPr>
          <w:rStyle w:val="FontStyle38"/>
          <w:rFonts w:ascii="Times New Roman" w:hAnsi="Times New Roman" w:cs="Times New Roman"/>
          <w:sz w:val="24"/>
          <w:szCs w:val="24"/>
        </w:rPr>
        <w:t xml:space="preserve"> miesiące</w:t>
      </w:r>
      <w:r w:rsidR="00094771" w:rsidRPr="0051607C">
        <w:rPr>
          <w:rStyle w:val="FontStyle38"/>
          <w:rFonts w:ascii="Times New Roman" w:hAnsi="Times New Roman" w:cs="Times New Roman"/>
          <w:sz w:val="24"/>
          <w:szCs w:val="24"/>
        </w:rPr>
        <w:t xml:space="preserve">, jednak nie wcześniej niż </w:t>
      </w:r>
      <w:r w:rsidRPr="0051607C">
        <w:rPr>
          <w:rStyle w:val="FontStyle38"/>
          <w:rFonts w:ascii="Times New Roman" w:hAnsi="Times New Roman" w:cs="Times New Roman"/>
          <w:sz w:val="24"/>
          <w:szCs w:val="24"/>
        </w:rPr>
        <w:t>od chwili zawarcia umow</w:t>
      </w:r>
      <w:r w:rsidR="000B3C83" w:rsidRPr="0051607C">
        <w:rPr>
          <w:rStyle w:val="FontStyle38"/>
          <w:rFonts w:ascii="Times New Roman" w:hAnsi="Times New Roman" w:cs="Times New Roman"/>
          <w:sz w:val="24"/>
          <w:szCs w:val="24"/>
        </w:rPr>
        <w:t>y do ostatecznej spłaty kredytu przewidywanej na dzień</w:t>
      </w:r>
      <w:r w:rsidRPr="0051607C">
        <w:rPr>
          <w:rStyle w:val="FontStyle38"/>
          <w:rFonts w:ascii="Times New Roman" w:hAnsi="Times New Roman" w:cs="Times New Roman"/>
          <w:sz w:val="24"/>
          <w:szCs w:val="24"/>
        </w:rPr>
        <w:t xml:space="preserve"> 31.12.203</w:t>
      </w:r>
      <w:r w:rsidR="0009672B" w:rsidRPr="0051607C">
        <w:rPr>
          <w:rStyle w:val="FontStyle38"/>
          <w:rFonts w:ascii="Times New Roman" w:hAnsi="Times New Roman" w:cs="Times New Roman"/>
          <w:sz w:val="24"/>
          <w:szCs w:val="24"/>
        </w:rPr>
        <w:t>8</w:t>
      </w:r>
      <w:r w:rsidRPr="0051607C">
        <w:rPr>
          <w:rStyle w:val="FontStyle38"/>
          <w:rFonts w:ascii="Times New Roman" w:hAnsi="Times New Roman" w:cs="Times New Roman"/>
          <w:sz w:val="24"/>
          <w:szCs w:val="24"/>
        </w:rPr>
        <w:t xml:space="preserve"> r.</w:t>
      </w:r>
      <w:r w:rsidR="00532D70" w:rsidRPr="0051607C">
        <w:rPr>
          <w:rFonts w:ascii="Times New Roman" w:eastAsiaTheme="minorHAnsi" w:hAnsi="Times New Roman" w:cs="Times New Roman"/>
          <w:color w:val="FF0000"/>
          <w:lang w:eastAsia="en-US"/>
        </w:rPr>
        <w:t xml:space="preserve"> </w:t>
      </w:r>
    </w:p>
    <w:p w14:paraId="2D993562" w14:textId="77777777" w:rsidR="00532D70" w:rsidRPr="0051607C" w:rsidRDefault="00532D70" w:rsidP="00E17125">
      <w:pPr>
        <w:pStyle w:val="pkt"/>
        <w:numPr>
          <w:ilvl w:val="0"/>
          <w:numId w:val="17"/>
        </w:numPr>
        <w:pBdr>
          <w:bottom w:val="double" w:sz="4" w:space="1" w:color="auto"/>
        </w:pBdr>
        <w:shd w:val="clear" w:color="auto" w:fill="DEEAF6" w:themeFill="accent5" w:themeFillTint="33"/>
        <w:spacing w:before="120" w:after="40" w:line="360" w:lineRule="auto"/>
        <w:ind w:left="714" w:hanging="357"/>
        <w:rPr>
          <w:b/>
          <w:szCs w:val="24"/>
        </w:rPr>
      </w:pPr>
      <w:r w:rsidRPr="0051607C">
        <w:rPr>
          <w:b/>
          <w:bCs/>
          <w:kern w:val="32"/>
          <w:szCs w:val="24"/>
        </w:rPr>
        <w:t>WARUNKI</w:t>
      </w:r>
      <w:r w:rsidRPr="0051607C">
        <w:rPr>
          <w:b/>
          <w:szCs w:val="24"/>
        </w:rPr>
        <w:t xml:space="preserve"> UDZIAŁU W POSTĘPOWANIU</w:t>
      </w:r>
    </w:p>
    <w:p w14:paraId="69A1ABDE" w14:textId="77777777" w:rsidR="00532D70" w:rsidRPr="0051607C" w:rsidRDefault="00532D70" w:rsidP="00532D70">
      <w:pPr>
        <w:pStyle w:val="Teksttreci0"/>
        <w:numPr>
          <w:ilvl w:val="1"/>
          <w:numId w:val="17"/>
        </w:numPr>
        <w:shd w:val="clear" w:color="auto" w:fill="auto"/>
        <w:spacing w:before="120" w:line="276" w:lineRule="auto"/>
        <w:ind w:left="567" w:right="23" w:hanging="357"/>
        <w:jc w:val="both"/>
        <w:rPr>
          <w:rStyle w:val="TeksttreciPogrubienie"/>
          <w:rFonts w:ascii="Times New Roman" w:hAnsi="Times New Roman" w:cs="Times New Roman"/>
          <w:b w:val="0"/>
          <w:bCs w:val="0"/>
          <w:sz w:val="24"/>
          <w:szCs w:val="24"/>
          <w:shd w:val="clear" w:color="auto" w:fill="auto"/>
        </w:rPr>
      </w:pPr>
      <w:r w:rsidRPr="0051607C">
        <w:rPr>
          <w:rFonts w:ascii="Times New Roman" w:hAnsi="Times New Roman" w:cs="Times New Roman"/>
          <w:sz w:val="24"/>
          <w:szCs w:val="24"/>
        </w:rPr>
        <w:t>O udzielenie zamówienia mogą ubiegać się Wykonawcy, którzy nie podlegają wykluczeniu, na zasadach określonych w Rozdziale VII SWZ, oraz spełniają określone przez Zamawiającego warunki</w:t>
      </w:r>
      <w:r w:rsidRPr="0051607C">
        <w:rPr>
          <w:rStyle w:val="TeksttreciPogrubienie"/>
          <w:rFonts w:ascii="Times New Roman" w:hAnsi="Times New Roman" w:cs="Times New Roman"/>
          <w:sz w:val="24"/>
          <w:szCs w:val="24"/>
        </w:rPr>
        <w:t xml:space="preserve"> </w:t>
      </w:r>
      <w:r w:rsidRPr="0051607C">
        <w:rPr>
          <w:rStyle w:val="TeksttreciPogrubienie"/>
          <w:rFonts w:ascii="Times New Roman" w:hAnsi="Times New Roman" w:cs="Times New Roman"/>
          <w:b w:val="0"/>
          <w:sz w:val="24"/>
          <w:szCs w:val="24"/>
        </w:rPr>
        <w:t>udziału w postępowaniu.</w:t>
      </w:r>
    </w:p>
    <w:p w14:paraId="7A4B577C" w14:textId="77777777" w:rsidR="00532D70" w:rsidRPr="0051607C" w:rsidRDefault="00532D70" w:rsidP="00532D70">
      <w:pPr>
        <w:pStyle w:val="Teksttreci0"/>
        <w:numPr>
          <w:ilvl w:val="1"/>
          <w:numId w:val="17"/>
        </w:numPr>
        <w:shd w:val="clear" w:color="auto" w:fill="auto"/>
        <w:spacing w:line="276" w:lineRule="auto"/>
        <w:ind w:left="567" w:right="20"/>
        <w:jc w:val="both"/>
        <w:rPr>
          <w:rFonts w:ascii="Times New Roman" w:hAnsi="Times New Roman" w:cs="Times New Roman"/>
          <w:sz w:val="24"/>
          <w:szCs w:val="24"/>
        </w:rPr>
      </w:pPr>
      <w:bookmarkStart w:id="4" w:name="bookmark3"/>
      <w:r w:rsidRPr="0051607C">
        <w:rPr>
          <w:rFonts w:ascii="Times New Roman" w:hAnsi="Times New Roman" w:cs="Times New Roman"/>
          <w:sz w:val="24"/>
          <w:szCs w:val="24"/>
        </w:rPr>
        <w:t>O udzielenie zamówienia mogą ubiegać się Wykonawcy, którzy spełniają warunki dotyczące:</w:t>
      </w:r>
      <w:bookmarkEnd w:id="4"/>
    </w:p>
    <w:p w14:paraId="37682935" w14:textId="77777777" w:rsidR="00532D70" w:rsidRPr="0051607C" w:rsidRDefault="00532D70" w:rsidP="00105C72">
      <w:pPr>
        <w:pStyle w:val="Teksttreci0"/>
        <w:numPr>
          <w:ilvl w:val="0"/>
          <w:numId w:val="19"/>
        </w:numPr>
        <w:shd w:val="clear" w:color="auto" w:fill="auto"/>
        <w:spacing w:before="120" w:line="276" w:lineRule="auto"/>
        <w:ind w:left="714" w:right="23" w:hanging="357"/>
        <w:jc w:val="both"/>
        <w:rPr>
          <w:rFonts w:ascii="Times New Roman" w:hAnsi="Times New Roman" w:cs="Times New Roman"/>
          <w:sz w:val="24"/>
          <w:szCs w:val="24"/>
        </w:rPr>
      </w:pPr>
      <w:r w:rsidRPr="0051607C">
        <w:rPr>
          <w:rFonts w:ascii="Times New Roman" w:hAnsi="Times New Roman" w:cs="Times New Roman"/>
          <w:b/>
          <w:sz w:val="24"/>
          <w:szCs w:val="24"/>
        </w:rPr>
        <w:t>zdolności do występowania w obrocie gospodarczym:</w:t>
      </w:r>
    </w:p>
    <w:p w14:paraId="3201A528" w14:textId="77777777" w:rsidR="00532D70" w:rsidRPr="0051607C" w:rsidRDefault="00532D70" w:rsidP="00532D70">
      <w:pPr>
        <w:pStyle w:val="Teksttreci0"/>
        <w:shd w:val="clear" w:color="auto" w:fill="auto"/>
        <w:spacing w:line="276" w:lineRule="auto"/>
        <w:ind w:left="720" w:right="20" w:firstLine="0"/>
        <w:jc w:val="both"/>
        <w:rPr>
          <w:rFonts w:ascii="Times New Roman" w:hAnsi="Times New Roman" w:cs="Times New Roman"/>
          <w:sz w:val="24"/>
          <w:szCs w:val="24"/>
        </w:rPr>
      </w:pPr>
      <w:r w:rsidRPr="0051607C">
        <w:rPr>
          <w:rFonts w:ascii="Times New Roman" w:hAnsi="Times New Roman" w:cs="Times New Roman"/>
          <w:sz w:val="24"/>
          <w:szCs w:val="24"/>
        </w:rPr>
        <w:t>Zamawiający nie stawia warunku w powyższym zakresie.</w:t>
      </w:r>
    </w:p>
    <w:p w14:paraId="0429AD47" w14:textId="77777777" w:rsidR="00532D70" w:rsidRPr="0051607C" w:rsidRDefault="00532D70" w:rsidP="00105C72">
      <w:pPr>
        <w:pStyle w:val="Teksttreci0"/>
        <w:numPr>
          <w:ilvl w:val="0"/>
          <w:numId w:val="19"/>
        </w:numPr>
        <w:shd w:val="clear" w:color="auto" w:fill="auto"/>
        <w:spacing w:before="120" w:line="276" w:lineRule="auto"/>
        <w:ind w:left="714" w:right="23" w:hanging="357"/>
        <w:jc w:val="both"/>
        <w:rPr>
          <w:rFonts w:ascii="Times New Roman" w:hAnsi="Times New Roman" w:cs="Times New Roman"/>
          <w:b/>
          <w:sz w:val="24"/>
          <w:szCs w:val="24"/>
        </w:rPr>
      </w:pPr>
      <w:r w:rsidRPr="0051607C">
        <w:rPr>
          <w:rFonts w:ascii="Times New Roman" w:hAnsi="Times New Roman" w:cs="Times New Roman"/>
          <w:b/>
          <w:sz w:val="24"/>
          <w:szCs w:val="24"/>
        </w:rPr>
        <w:t>uprawnień do prowadzenia określonej działalności gospodarczej lub zawodowej, o ile wynika to z odrębnych przepisów:</w:t>
      </w:r>
    </w:p>
    <w:p w14:paraId="6089113D" w14:textId="612FB659" w:rsidR="00ED699A" w:rsidRPr="0051607C" w:rsidRDefault="00ED699A" w:rsidP="00ED699A">
      <w:pPr>
        <w:pStyle w:val="Teksttreci0"/>
        <w:spacing w:line="276" w:lineRule="auto"/>
        <w:ind w:left="720" w:right="20" w:hanging="11"/>
        <w:jc w:val="both"/>
        <w:rPr>
          <w:rFonts w:ascii="Times New Roman" w:hAnsi="Times New Roman" w:cs="Times New Roman"/>
          <w:sz w:val="24"/>
          <w:szCs w:val="24"/>
        </w:rPr>
      </w:pPr>
      <w:r w:rsidRPr="0051607C">
        <w:rPr>
          <w:rFonts w:ascii="Times New Roman" w:hAnsi="Times New Roman" w:cs="Times New Roman"/>
          <w:sz w:val="24"/>
          <w:szCs w:val="24"/>
        </w:rPr>
        <w:t>Wykonawca w tym zakresie powinien posiadać zezwolenie na prowadzenie działalności bankowej</w:t>
      </w:r>
      <w:r w:rsidR="003C4FC0" w:rsidRPr="0051607C">
        <w:rPr>
          <w:rFonts w:ascii="Times New Roman" w:hAnsi="Times New Roman" w:cs="Times New Roman"/>
          <w:sz w:val="24"/>
          <w:szCs w:val="24"/>
        </w:rPr>
        <w:t xml:space="preserve"> w zakresie udzielania kredytów</w:t>
      </w:r>
      <w:r w:rsidRPr="0051607C">
        <w:rPr>
          <w:rFonts w:ascii="Times New Roman" w:hAnsi="Times New Roman" w:cs="Times New Roman"/>
          <w:sz w:val="24"/>
          <w:szCs w:val="24"/>
        </w:rPr>
        <w:t>, zgodnie z ustawą z dnia 29 sierpnia 1</w:t>
      </w:r>
      <w:r w:rsidR="000401DF" w:rsidRPr="0051607C">
        <w:rPr>
          <w:rFonts w:ascii="Times New Roman" w:hAnsi="Times New Roman" w:cs="Times New Roman"/>
          <w:sz w:val="24"/>
          <w:szCs w:val="24"/>
        </w:rPr>
        <w:t xml:space="preserve">997 roku Prawo bankowe (tj. </w:t>
      </w:r>
      <w:r w:rsidRPr="0051607C">
        <w:rPr>
          <w:rFonts w:ascii="Times New Roman" w:hAnsi="Times New Roman" w:cs="Times New Roman"/>
          <w:sz w:val="24"/>
          <w:szCs w:val="24"/>
        </w:rPr>
        <w:t>Dz.U.</w:t>
      </w:r>
      <w:r w:rsidR="00FC4098">
        <w:rPr>
          <w:rFonts w:ascii="Times New Roman" w:hAnsi="Times New Roman" w:cs="Times New Roman"/>
          <w:sz w:val="24"/>
          <w:szCs w:val="24"/>
        </w:rPr>
        <w:t xml:space="preserve"> z </w:t>
      </w:r>
      <w:r w:rsidRPr="0051607C">
        <w:rPr>
          <w:rFonts w:ascii="Times New Roman" w:hAnsi="Times New Roman" w:cs="Times New Roman"/>
          <w:sz w:val="24"/>
          <w:szCs w:val="24"/>
        </w:rPr>
        <w:t>202</w:t>
      </w:r>
      <w:r w:rsidR="00FC4098">
        <w:rPr>
          <w:rFonts w:ascii="Times New Roman" w:hAnsi="Times New Roman" w:cs="Times New Roman"/>
          <w:sz w:val="24"/>
          <w:szCs w:val="24"/>
        </w:rPr>
        <w:t>3</w:t>
      </w:r>
      <w:r w:rsidR="000401DF" w:rsidRPr="0051607C">
        <w:rPr>
          <w:rFonts w:ascii="Times New Roman" w:hAnsi="Times New Roman" w:cs="Times New Roman"/>
          <w:sz w:val="24"/>
          <w:szCs w:val="24"/>
        </w:rPr>
        <w:t xml:space="preserve"> r., </w:t>
      </w:r>
      <w:r w:rsidRPr="0051607C">
        <w:rPr>
          <w:rFonts w:ascii="Times New Roman" w:hAnsi="Times New Roman" w:cs="Times New Roman"/>
          <w:sz w:val="24"/>
          <w:szCs w:val="24"/>
        </w:rPr>
        <w:t>poz. 24</w:t>
      </w:r>
      <w:r w:rsidR="00FC4098">
        <w:rPr>
          <w:rFonts w:ascii="Times New Roman" w:hAnsi="Times New Roman" w:cs="Times New Roman"/>
          <w:sz w:val="24"/>
          <w:szCs w:val="24"/>
        </w:rPr>
        <w:t>88</w:t>
      </w:r>
      <w:r w:rsidRPr="0051607C">
        <w:rPr>
          <w:rFonts w:ascii="Times New Roman" w:hAnsi="Times New Roman" w:cs="Times New Roman"/>
          <w:sz w:val="24"/>
          <w:szCs w:val="24"/>
        </w:rPr>
        <w:t xml:space="preserve"> ze zm.), a w przypadku określonym w art. 178 ust. 1 tej ustawy inny dokument potwierdzający rozpoczęcie działalności przed dniem wejścia ustawy w</w:t>
      </w:r>
      <w:r w:rsidR="003C4FC0" w:rsidRPr="0051607C">
        <w:rPr>
          <w:rFonts w:ascii="Times New Roman" w:hAnsi="Times New Roman" w:cs="Times New Roman"/>
          <w:sz w:val="24"/>
          <w:szCs w:val="24"/>
        </w:rPr>
        <w:t> </w:t>
      </w:r>
      <w:r w:rsidRPr="0051607C">
        <w:rPr>
          <w:rFonts w:ascii="Times New Roman" w:hAnsi="Times New Roman" w:cs="Times New Roman"/>
          <w:sz w:val="24"/>
          <w:szCs w:val="24"/>
        </w:rPr>
        <w:t>życie, o której mowa w art. 193 ustawy Prawo bankowe.</w:t>
      </w:r>
    </w:p>
    <w:p w14:paraId="040AAE78" w14:textId="77777777" w:rsidR="00532D70" w:rsidRPr="0051607C" w:rsidRDefault="00532D70" w:rsidP="00105C72">
      <w:pPr>
        <w:pStyle w:val="Teksttreci0"/>
        <w:numPr>
          <w:ilvl w:val="0"/>
          <w:numId w:val="19"/>
        </w:numPr>
        <w:shd w:val="clear" w:color="auto" w:fill="auto"/>
        <w:spacing w:before="120" w:line="276" w:lineRule="auto"/>
        <w:ind w:left="714" w:right="23" w:hanging="357"/>
        <w:jc w:val="both"/>
        <w:rPr>
          <w:rFonts w:ascii="Times New Roman" w:hAnsi="Times New Roman" w:cs="Times New Roman"/>
          <w:sz w:val="24"/>
          <w:szCs w:val="24"/>
        </w:rPr>
      </w:pPr>
      <w:r w:rsidRPr="0051607C">
        <w:rPr>
          <w:rFonts w:ascii="Times New Roman" w:hAnsi="Times New Roman" w:cs="Times New Roman"/>
          <w:b/>
          <w:sz w:val="24"/>
          <w:szCs w:val="24"/>
        </w:rPr>
        <w:t>sytuacji ekonomicznej lub finansowej:</w:t>
      </w:r>
    </w:p>
    <w:p w14:paraId="28D3E66C" w14:textId="77777777" w:rsidR="00532D70" w:rsidRPr="0051607C" w:rsidRDefault="00532D70" w:rsidP="00532D70">
      <w:pPr>
        <w:pStyle w:val="Teksttreci0"/>
        <w:shd w:val="clear" w:color="auto" w:fill="auto"/>
        <w:spacing w:line="276" w:lineRule="auto"/>
        <w:ind w:left="720" w:right="20" w:firstLine="0"/>
        <w:jc w:val="both"/>
        <w:rPr>
          <w:rFonts w:ascii="Times New Roman" w:hAnsi="Times New Roman" w:cs="Times New Roman"/>
          <w:sz w:val="24"/>
          <w:szCs w:val="24"/>
        </w:rPr>
      </w:pPr>
      <w:r w:rsidRPr="0051607C">
        <w:rPr>
          <w:rFonts w:ascii="Times New Roman" w:hAnsi="Times New Roman" w:cs="Times New Roman"/>
          <w:sz w:val="24"/>
          <w:szCs w:val="24"/>
        </w:rPr>
        <w:t>Zamawiający nie stawia warunku w powyższym zakresie.</w:t>
      </w:r>
    </w:p>
    <w:p w14:paraId="643B72E2" w14:textId="77777777" w:rsidR="00532D70" w:rsidRPr="0051607C" w:rsidRDefault="00532D70" w:rsidP="00105C72">
      <w:pPr>
        <w:pStyle w:val="Teksttreci0"/>
        <w:numPr>
          <w:ilvl w:val="0"/>
          <w:numId w:val="19"/>
        </w:numPr>
        <w:shd w:val="clear" w:color="auto" w:fill="auto"/>
        <w:spacing w:before="120" w:line="276" w:lineRule="auto"/>
        <w:ind w:left="714" w:right="23" w:hanging="357"/>
        <w:jc w:val="both"/>
        <w:rPr>
          <w:rFonts w:ascii="Times New Roman" w:hAnsi="Times New Roman" w:cs="Times New Roman"/>
          <w:sz w:val="24"/>
          <w:szCs w:val="24"/>
        </w:rPr>
      </w:pPr>
      <w:r w:rsidRPr="0051607C">
        <w:rPr>
          <w:rFonts w:ascii="Times New Roman" w:hAnsi="Times New Roman" w:cs="Times New Roman"/>
          <w:b/>
          <w:sz w:val="24"/>
          <w:szCs w:val="24"/>
        </w:rPr>
        <w:t>zdolności technicznej lub zawodowej:</w:t>
      </w:r>
    </w:p>
    <w:p w14:paraId="48BB6012" w14:textId="77777777" w:rsidR="00ED699A" w:rsidRPr="0051607C" w:rsidRDefault="00ED699A" w:rsidP="00ED699A">
      <w:pPr>
        <w:pStyle w:val="Teksttreci0"/>
        <w:shd w:val="clear" w:color="auto" w:fill="auto"/>
        <w:spacing w:line="276" w:lineRule="auto"/>
        <w:ind w:left="720" w:right="20" w:firstLine="0"/>
        <w:jc w:val="both"/>
        <w:rPr>
          <w:rFonts w:ascii="Times New Roman" w:hAnsi="Times New Roman" w:cs="Times New Roman"/>
          <w:sz w:val="24"/>
          <w:szCs w:val="24"/>
        </w:rPr>
      </w:pPr>
      <w:r w:rsidRPr="0051607C">
        <w:rPr>
          <w:rFonts w:ascii="Times New Roman" w:hAnsi="Times New Roman" w:cs="Times New Roman"/>
          <w:sz w:val="24"/>
          <w:szCs w:val="24"/>
        </w:rPr>
        <w:t>Zamawiający nie stawia warunku w powyższym zakresie.</w:t>
      </w:r>
    </w:p>
    <w:p w14:paraId="485F5105" w14:textId="46B55805" w:rsidR="004B78F0" w:rsidRPr="0051607C" w:rsidRDefault="004B78F0" w:rsidP="004B78F0">
      <w:pPr>
        <w:pStyle w:val="Teksttreci0"/>
        <w:numPr>
          <w:ilvl w:val="1"/>
          <w:numId w:val="17"/>
        </w:numPr>
        <w:shd w:val="clear" w:color="auto" w:fill="auto"/>
        <w:spacing w:line="276" w:lineRule="auto"/>
        <w:ind w:left="567" w:right="20" w:hanging="425"/>
        <w:jc w:val="both"/>
        <w:rPr>
          <w:rFonts w:ascii="Times New Roman" w:hAnsi="Times New Roman" w:cs="Times New Roman"/>
          <w:sz w:val="24"/>
          <w:szCs w:val="24"/>
        </w:rPr>
      </w:pPr>
      <w:r w:rsidRPr="0051607C">
        <w:rPr>
          <w:rFonts w:ascii="Times New Roman" w:hAnsi="Times New Roman" w:cs="Times New Roman"/>
          <w:sz w:val="24"/>
          <w:szCs w:val="24"/>
        </w:rPr>
        <w:t>Zamawiający, w stosunku do Wykonawców wspólnie ubiegających się o udzielenie zamówienia, w</w:t>
      </w:r>
      <w:r w:rsidR="004A1839" w:rsidRPr="0051607C">
        <w:rPr>
          <w:rFonts w:ascii="Times New Roman" w:hAnsi="Times New Roman" w:cs="Times New Roman"/>
          <w:sz w:val="24"/>
          <w:szCs w:val="24"/>
        </w:rPr>
        <w:t> </w:t>
      </w:r>
      <w:r w:rsidRPr="0051607C">
        <w:rPr>
          <w:rFonts w:ascii="Times New Roman" w:hAnsi="Times New Roman" w:cs="Times New Roman"/>
          <w:sz w:val="24"/>
          <w:szCs w:val="24"/>
        </w:rPr>
        <w:t>odniesieniu do warunku dotyczącego uprawnień do prowadzenia określonej działalności gospodarczej lub zawodowej będzie spełniony, jeżeli co najmniej jeden z wykonawców posiada uprawnienia do prowadzenia określonej działalności gospodarczej lub zawodowej i będzie realizował usługi, do których realizacji te uprawnienia są wymagane.</w:t>
      </w:r>
    </w:p>
    <w:p w14:paraId="547289C8" w14:textId="77777777" w:rsidR="00532D70" w:rsidRPr="0051607C" w:rsidRDefault="00532D70" w:rsidP="00AA1329">
      <w:pPr>
        <w:pStyle w:val="pkt"/>
        <w:numPr>
          <w:ilvl w:val="0"/>
          <w:numId w:val="17"/>
        </w:numPr>
        <w:pBdr>
          <w:bottom w:val="double" w:sz="4" w:space="1" w:color="auto"/>
        </w:pBdr>
        <w:shd w:val="clear" w:color="auto" w:fill="DEEAF6" w:themeFill="accent5" w:themeFillTint="33"/>
        <w:spacing w:before="120" w:after="40" w:line="360" w:lineRule="auto"/>
        <w:ind w:left="714" w:hanging="357"/>
        <w:rPr>
          <w:iCs/>
          <w:szCs w:val="24"/>
        </w:rPr>
      </w:pPr>
      <w:r w:rsidRPr="0051607C">
        <w:rPr>
          <w:b/>
          <w:bCs/>
          <w:kern w:val="32"/>
          <w:szCs w:val="24"/>
        </w:rPr>
        <w:t>PODSTAWY</w:t>
      </w:r>
      <w:r w:rsidRPr="0051607C">
        <w:rPr>
          <w:b/>
          <w:szCs w:val="24"/>
        </w:rPr>
        <w:t xml:space="preserve"> WYKLUCZENIA Z POSTĘPOWANIA</w:t>
      </w:r>
    </w:p>
    <w:p w14:paraId="491CAE7F" w14:textId="77777777" w:rsidR="00532D70" w:rsidRPr="0051607C" w:rsidRDefault="00532D70" w:rsidP="00532D70">
      <w:pPr>
        <w:pStyle w:val="Teksttreci0"/>
        <w:shd w:val="clear" w:color="auto" w:fill="auto"/>
        <w:spacing w:before="120" w:line="276" w:lineRule="auto"/>
        <w:ind w:left="426" w:hanging="284"/>
        <w:jc w:val="both"/>
        <w:rPr>
          <w:rFonts w:ascii="Times New Roman" w:hAnsi="Times New Roman" w:cs="Times New Roman"/>
          <w:sz w:val="24"/>
          <w:szCs w:val="24"/>
        </w:rPr>
      </w:pPr>
      <w:r w:rsidRPr="0051607C">
        <w:rPr>
          <w:rFonts w:ascii="Times New Roman" w:hAnsi="Times New Roman" w:cs="Times New Roman"/>
          <w:sz w:val="24"/>
          <w:szCs w:val="24"/>
        </w:rPr>
        <w:t>Z postępowania o udzielenie zamówienia wyklucza się Wykonawców, w stosunku do których zachodzi którakolwiek z okoliczności wskazanych:</w:t>
      </w:r>
    </w:p>
    <w:p w14:paraId="6C5F2D1A" w14:textId="77777777" w:rsidR="00532D70" w:rsidRPr="0051607C" w:rsidRDefault="00532D70" w:rsidP="00532D70">
      <w:pPr>
        <w:pStyle w:val="Teksttreci0"/>
        <w:shd w:val="clear" w:color="auto" w:fill="auto"/>
        <w:spacing w:line="276" w:lineRule="auto"/>
        <w:ind w:left="709" w:hanging="283"/>
        <w:jc w:val="both"/>
        <w:rPr>
          <w:rFonts w:ascii="Times New Roman" w:hAnsi="Times New Roman" w:cs="Times New Roman"/>
          <w:sz w:val="24"/>
          <w:szCs w:val="24"/>
        </w:rPr>
      </w:pPr>
      <w:r w:rsidRPr="0051607C">
        <w:rPr>
          <w:rFonts w:ascii="Times New Roman" w:hAnsi="Times New Roman" w:cs="Times New Roman"/>
          <w:sz w:val="24"/>
          <w:szCs w:val="24"/>
        </w:rPr>
        <w:t>1)</w:t>
      </w:r>
      <w:r w:rsidRPr="0051607C">
        <w:rPr>
          <w:rFonts w:ascii="Times New Roman" w:hAnsi="Times New Roman" w:cs="Times New Roman"/>
          <w:sz w:val="24"/>
          <w:szCs w:val="24"/>
        </w:rPr>
        <w:tab/>
        <w:t xml:space="preserve">w art. 108 ust. 1 </w:t>
      </w:r>
      <w:proofErr w:type="spellStart"/>
      <w:r w:rsidRPr="0051607C">
        <w:rPr>
          <w:rFonts w:ascii="Times New Roman" w:hAnsi="Times New Roman" w:cs="Times New Roman"/>
          <w:sz w:val="24"/>
          <w:szCs w:val="24"/>
        </w:rPr>
        <w:t>p.z.p</w:t>
      </w:r>
      <w:proofErr w:type="spellEnd"/>
      <w:r w:rsidRPr="0051607C">
        <w:rPr>
          <w:rFonts w:ascii="Times New Roman" w:hAnsi="Times New Roman" w:cs="Times New Roman"/>
          <w:sz w:val="24"/>
          <w:szCs w:val="24"/>
        </w:rPr>
        <w:t>.;</w:t>
      </w:r>
    </w:p>
    <w:p w14:paraId="1A523F06" w14:textId="77777777" w:rsidR="00532D70" w:rsidRPr="0051607C" w:rsidRDefault="00532D70" w:rsidP="00532D70">
      <w:pPr>
        <w:pStyle w:val="Teksttreci0"/>
        <w:shd w:val="clear" w:color="auto" w:fill="auto"/>
        <w:spacing w:line="276" w:lineRule="auto"/>
        <w:ind w:left="709" w:hanging="283"/>
        <w:jc w:val="both"/>
        <w:rPr>
          <w:rFonts w:ascii="Times New Roman" w:hAnsi="Times New Roman" w:cs="Times New Roman"/>
          <w:bCs/>
          <w:kern w:val="32"/>
          <w:sz w:val="24"/>
          <w:szCs w:val="24"/>
        </w:rPr>
      </w:pPr>
      <w:r w:rsidRPr="0051607C">
        <w:rPr>
          <w:rFonts w:ascii="Times New Roman" w:hAnsi="Times New Roman" w:cs="Times New Roman"/>
          <w:sz w:val="24"/>
          <w:szCs w:val="24"/>
        </w:rPr>
        <w:t>2)</w:t>
      </w:r>
      <w:r w:rsidRPr="0051607C">
        <w:rPr>
          <w:rFonts w:ascii="Times New Roman" w:hAnsi="Times New Roman" w:cs="Times New Roman"/>
          <w:sz w:val="24"/>
          <w:szCs w:val="24"/>
        </w:rPr>
        <w:tab/>
        <w:t xml:space="preserve">w art. 109 ust. 1 pkt. 4, </w:t>
      </w:r>
      <w:proofErr w:type="spellStart"/>
      <w:r w:rsidRPr="0051607C">
        <w:rPr>
          <w:rFonts w:ascii="Times New Roman" w:hAnsi="Times New Roman" w:cs="Times New Roman"/>
          <w:sz w:val="24"/>
          <w:szCs w:val="24"/>
        </w:rPr>
        <w:t>p.z.p</w:t>
      </w:r>
      <w:proofErr w:type="spellEnd"/>
      <w:r w:rsidRPr="0051607C">
        <w:rPr>
          <w:rFonts w:ascii="Times New Roman" w:hAnsi="Times New Roman" w:cs="Times New Roman"/>
          <w:sz w:val="24"/>
          <w:szCs w:val="24"/>
        </w:rPr>
        <w:t xml:space="preserve">., tj.: </w:t>
      </w:r>
      <w:r w:rsidRPr="0051607C">
        <w:rPr>
          <w:rFonts w:ascii="Times New Roman" w:hAnsi="Times New Roman" w:cs="Times New Roman"/>
          <w:bCs/>
          <w:kern w:val="32"/>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51607C">
        <w:rPr>
          <w:rFonts w:ascii="Times New Roman" w:hAnsi="Times New Roman" w:cs="Times New Roman"/>
          <w:bCs/>
          <w:kern w:val="32"/>
          <w:sz w:val="24"/>
          <w:szCs w:val="24"/>
        </w:rPr>
        <w:lastRenderedPageBreak/>
        <w:t>rodzaju sytuacji wynikającej z podobnej procedury przewidzianej w przepisach miejsca wszczęcia tej procedury;</w:t>
      </w:r>
    </w:p>
    <w:p w14:paraId="60489754" w14:textId="77777777" w:rsidR="00532D70" w:rsidRPr="0051607C" w:rsidRDefault="00532D70" w:rsidP="00532D70">
      <w:pPr>
        <w:pStyle w:val="pkt"/>
        <w:spacing w:before="0" w:after="0" w:line="276" w:lineRule="auto"/>
        <w:ind w:hanging="425"/>
        <w:rPr>
          <w:kern w:val="32"/>
          <w:szCs w:val="24"/>
        </w:rPr>
      </w:pPr>
      <w:r w:rsidRPr="0051607C">
        <w:rPr>
          <w:kern w:val="32"/>
          <w:szCs w:val="24"/>
        </w:rPr>
        <w:t xml:space="preserve">- wykluczenie Wykonawcy następuje zgodnie z art. 110 i art. 111 ustawy </w:t>
      </w:r>
      <w:proofErr w:type="spellStart"/>
      <w:r w:rsidRPr="0051607C">
        <w:rPr>
          <w:kern w:val="32"/>
          <w:szCs w:val="24"/>
        </w:rPr>
        <w:t>p.z.p</w:t>
      </w:r>
      <w:proofErr w:type="spellEnd"/>
    </w:p>
    <w:p w14:paraId="5BE25CA9" w14:textId="79B3F02C" w:rsidR="00532D70" w:rsidRPr="0051607C" w:rsidRDefault="00532D70" w:rsidP="00532D70">
      <w:pPr>
        <w:pStyle w:val="pkt"/>
        <w:spacing w:line="276" w:lineRule="auto"/>
        <w:ind w:hanging="425"/>
        <w:rPr>
          <w:kern w:val="32"/>
          <w:szCs w:val="24"/>
        </w:rPr>
      </w:pPr>
      <w:r w:rsidRPr="0051607C">
        <w:rPr>
          <w:kern w:val="32"/>
          <w:szCs w:val="24"/>
        </w:rPr>
        <w:t>3) w art. 7 ust.1 ustawy z dnia 13 kwietnia 2022 r. o szczególnych rozwiązaniach w zakresie przeciwdziałania wspieraniu agresji na Ukrainę oraz służących ochronie bezpieczeństwa narodowego</w:t>
      </w:r>
      <w:r w:rsidR="00282333" w:rsidRPr="0051607C">
        <w:rPr>
          <w:kern w:val="32"/>
          <w:szCs w:val="24"/>
        </w:rPr>
        <w:t xml:space="preserve"> (tj. Dz. U. z 2023</w:t>
      </w:r>
      <w:r w:rsidRPr="0051607C">
        <w:rPr>
          <w:kern w:val="32"/>
          <w:szCs w:val="24"/>
        </w:rPr>
        <w:t xml:space="preserve"> r. poz. </w:t>
      </w:r>
      <w:r w:rsidR="00282333" w:rsidRPr="0051607C">
        <w:rPr>
          <w:kern w:val="32"/>
          <w:szCs w:val="24"/>
        </w:rPr>
        <w:t>1</w:t>
      </w:r>
      <w:r w:rsidR="00FC4098">
        <w:rPr>
          <w:kern w:val="32"/>
          <w:szCs w:val="24"/>
        </w:rPr>
        <w:t>497</w:t>
      </w:r>
      <w:r w:rsidR="00282333" w:rsidRPr="0051607C">
        <w:rPr>
          <w:kern w:val="32"/>
          <w:szCs w:val="24"/>
        </w:rPr>
        <w:t xml:space="preserve"> ze zm.</w:t>
      </w:r>
      <w:r w:rsidRPr="0051607C">
        <w:rPr>
          <w:kern w:val="32"/>
          <w:szCs w:val="24"/>
        </w:rPr>
        <w:t xml:space="preserve"> – dalej jako „Ustawa o przeciwdziałaniu wspieraniu agresji na Ukrainę”). Na podstawie:</w:t>
      </w:r>
    </w:p>
    <w:p w14:paraId="1609B5DC" w14:textId="77777777" w:rsidR="00532D70" w:rsidRPr="0051607C" w:rsidRDefault="00532D70" w:rsidP="00105C72">
      <w:pPr>
        <w:pStyle w:val="pkt"/>
        <w:numPr>
          <w:ilvl w:val="0"/>
          <w:numId w:val="20"/>
        </w:numPr>
        <w:spacing w:line="276" w:lineRule="auto"/>
        <w:rPr>
          <w:kern w:val="32"/>
          <w:szCs w:val="24"/>
        </w:rPr>
      </w:pPr>
      <w:r w:rsidRPr="0051607C">
        <w:rPr>
          <w:kern w:val="32"/>
          <w:szCs w:val="24"/>
        </w:rPr>
        <w:t>art. 7 ust. 1 pkt 1 Ustawy o przeciwdziałaniu wspieraniu agresji na Ukrainę Zamawiający wykluczy wykonawcę wymienionego w wykazach określonych w rozporządzeniu 765/2006 i rozporządzeniu 269/2014 albo wpisanego na listę na podstawie decyzji w sprawie wpisu na listę rozstrzygającej o zastosowaniu środka, o którym mowa w art. 1 pkt 3 Ustawy o przeciwdziałaniu wspieraniu agresji na Ukrainę,</w:t>
      </w:r>
    </w:p>
    <w:p w14:paraId="0D927312" w14:textId="55E8BD21" w:rsidR="00532D70" w:rsidRPr="0051607C" w:rsidRDefault="00532D70" w:rsidP="00105C72">
      <w:pPr>
        <w:pStyle w:val="pkt"/>
        <w:numPr>
          <w:ilvl w:val="0"/>
          <w:numId w:val="20"/>
        </w:numPr>
        <w:spacing w:line="276" w:lineRule="auto"/>
        <w:rPr>
          <w:kern w:val="32"/>
          <w:szCs w:val="24"/>
        </w:rPr>
      </w:pPr>
      <w:r w:rsidRPr="0051607C">
        <w:rPr>
          <w:kern w:val="32"/>
          <w:szCs w:val="24"/>
        </w:rPr>
        <w:t>art. 7 ust. 1 pkt 2 Ustawy o przeciwdziałaniu wspieraniu agresji na Ukrainę Zamawiający wykluczy wykonawcę, którego beneficjentem rzeczywistym w rozumieniu ustawy z dnia 1 marca 2018 r. o przeciwdziałaniu praniu pieniędzy oraz finansowaniu terroryzmu (Dz.U.</w:t>
      </w:r>
      <w:r w:rsidR="00FC4098">
        <w:rPr>
          <w:kern w:val="32"/>
          <w:szCs w:val="24"/>
        </w:rPr>
        <w:t xml:space="preserve"> </w:t>
      </w:r>
      <w:r w:rsidRPr="0051607C">
        <w:rPr>
          <w:kern w:val="32"/>
          <w:szCs w:val="24"/>
        </w:rPr>
        <w:t>z 202</w:t>
      </w:r>
      <w:r w:rsidR="00FC4098">
        <w:rPr>
          <w:kern w:val="32"/>
          <w:szCs w:val="24"/>
        </w:rPr>
        <w:t>3</w:t>
      </w:r>
      <w:r w:rsidRPr="0051607C">
        <w:rPr>
          <w:kern w:val="32"/>
          <w:szCs w:val="24"/>
        </w:rPr>
        <w:t xml:space="preserve"> r. poz. </w:t>
      </w:r>
      <w:r w:rsidR="00FC4098">
        <w:rPr>
          <w:kern w:val="32"/>
          <w:szCs w:val="24"/>
        </w:rPr>
        <w:t>1124</w:t>
      </w:r>
      <w:r w:rsidRPr="0051607C">
        <w:rPr>
          <w:kern w:val="32"/>
          <w:szCs w:val="24"/>
        </w:rPr>
        <w:t>) jest osoba wymi</w:t>
      </w:r>
      <w:r w:rsidR="00282333" w:rsidRPr="0051607C">
        <w:rPr>
          <w:kern w:val="32"/>
          <w:szCs w:val="24"/>
        </w:rPr>
        <w:t>eniona w wykazach określonych w </w:t>
      </w:r>
      <w:r w:rsidRPr="0051607C">
        <w:rPr>
          <w:kern w:val="32"/>
          <w:szCs w:val="24"/>
        </w:rPr>
        <w:t>rozporządzeniu 765/2006 i rozporządzeniu 269/2014 albo wpisana na listę lub będąca takim beneficjentem rzeczywistym od dnia 24 lutego 2022 r., o ile została wpisana na listę na podstawie decyzji w sprawie wpisu na listę rozstrzyg</w:t>
      </w:r>
      <w:r w:rsidR="006C2CCC" w:rsidRPr="0051607C">
        <w:rPr>
          <w:kern w:val="32"/>
          <w:szCs w:val="24"/>
        </w:rPr>
        <w:t>ającej o </w:t>
      </w:r>
      <w:r w:rsidR="00282333" w:rsidRPr="0051607C">
        <w:rPr>
          <w:kern w:val="32"/>
          <w:szCs w:val="24"/>
        </w:rPr>
        <w:t>zastosowaniu środka, o </w:t>
      </w:r>
      <w:r w:rsidRPr="0051607C">
        <w:rPr>
          <w:kern w:val="32"/>
          <w:szCs w:val="24"/>
        </w:rPr>
        <w:t>którym mowa w art. 1 pkt 3 Ustawy o przeciwdziałaniu wspieraniu agresji na Ukrainę,</w:t>
      </w:r>
    </w:p>
    <w:p w14:paraId="46552B37" w14:textId="57A84266" w:rsidR="00532D70" w:rsidRPr="0051607C" w:rsidRDefault="00532D70" w:rsidP="00282333">
      <w:pPr>
        <w:pStyle w:val="pkt"/>
        <w:numPr>
          <w:ilvl w:val="0"/>
          <w:numId w:val="20"/>
        </w:numPr>
        <w:spacing w:line="276" w:lineRule="auto"/>
        <w:rPr>
          <w:kern w:val="32"/>
          <w:szCs w:val="24"/>
        </w:rPr>
      </w:pPr>
      <w:r w:rsidRPr="0051607C">
        <w:rPr>
          <w:kern w:val="32"/>
          <w:szCs w:val="24"/>
        </w:rPr>
        <w:t>art. 7 ust. 1 pkt 3 Ustawy o przeciwdziałaniu wspieraniu agresji na Ukrainę Zamawiający wykluczy wykonawcę, którego jednostką dominującą w rozumieniu art. 3 ust. 1 pkt 37 ustawy z dnia 29 września 1994 r. o rachunkowości (Dz. U. z 202</w:t>
      </w:r>
      <w:r w:rsidR="00D238B4">
        <w:rPr>
          <w:kern w:val="32"/>
          <w:szCs w:val="24"/>
        </w:rPr>
        <w:t>3</w:t>
      </w:r>
      <w:r w:rsidRPr="0051607C">
        <w:rPr>
          <w:kern w:val="32"/>
          <w:szCs w:val="24"/>
        </w:rPr>
        <w:t xml:space="preserve"> r. poz. </w:t>
      </w:r>
      <w:r w:rsidR="00D238B4">
        <w:rPr>
          <w:kern w:val="32"/>
          <w:szCs w:val="24"/>
        </w:rPr>
        <w:t>120</w:t>
      </w:r>
      <w:r w:rsidRPr="0051607C">
        <w:rPr>
          <w:kern w:val="32"/>
          <w:szCs w:val="24"/>
        </w:rPr>
        <w:t>), jest podmiot wymi</w:t>
      </w:r>
      <w:r w:rsidR="00282333" w:rsidRPr="0051607C">
        <w:rPr>
          <w:kern w:val="32"/>
          <w:szCs w:val="24"/>
        </w:rPr>
        <w:t>eniony w wykazach określonych w </w:t>
      </w:r>
      <w:r w:rsidRPr="0051607C">
        <w:rPr>
          <w:kern w:val="32"/>
          <w:szCs w:val="24"/>
        </w:rPr>
        <w:t>rozporządzeniu 765/2006 i rozporządzeniu 269/2014 albo wpisany na listę lub będący taką jednostką dominującą od dnia 24 lutego 2022 r., o ile został wpisany na listę na podstawie decyzji w</w:t>
      </w:r>
      <w:r w:rsidR="00594B7C" w:rsidRPr="0051607C">
        <w:rPr>
          <w:kern w:val="32"/>
          <w:szCs w:val="24"/>
        </w:rPr>
        <w:t> </w:t>
      </w:r>
      <w:r w:rsidRPr="0051607C">
        <w:rPr>
          <w:kern w:val="32"/>
          <w:szCs w:val="24"/>
        </w:rPr>
        <w:t>sprawie wpisu na listę rozstrzyg</w:t>
      </w:r>
      <w:r w:rsidR="00282333" w:rsidRPr="0051607C">
        <w:rPr>
          <w:kern w:val="32"/>
          <w:szCs w:val="24"/>
        </w:rPr>
        <w:t>ającej o zastosowaniu środka, o </w:t>
      </w:r>
      <w:r w:rsidRPr="0051607C">
        <w:rPr>
          <w:kern w:val="32"/>
          <w:szCs w:val="24"/>
        </w:rPr>
        <w:t>którym mowa w art. 1 pkt 3 Ustawy o przeciwdziałani</w:t>
      </w:r>
      <w:r w:rsidR="00DE4A70" w:rsidRPr="0051607C">
        <w:rPr>
          <w:kern w:val="32"/>
          <w:szCs w:val="24"/>
        </w:rPr>
        <w:t>u wspieraniu agresji na Ukrainę,</w:t>
      </w:r>
    </w:p>
    <w:p w14:paraId="4C67C73A" w14:textId="5E9469A9" w:rsidR="00532D70" w:rsidRPr="0051607C" w:rsidRDefault="00532D70" w:rsidP="00532D70">
      <w:pPr>
        <w:pStyle w:val="pkt"/>
        <w:spacing w:before="0" w:after="0" w:line="276" w:lineRule="auto"/>
        <w:ind w:hanging="143"/>
        <w:rPr>
          <w:kern w:val="32"/>
          <w:szCs w:val="24"/>
        </w:rPr>
      </w:pPr>
      <w:r w:rsidRPr="0051607C">
        <w:rPr>
          <w:kern w:val="32"/>
          <w:szCs w:val="24"/>
        </w:rPr>
        <w:t>- wykluczenie następuje na okres trwania ok</w:t>
      </w:r>
      <w:r w:rsidR="00DE4A70" w:rsidRPr="0051607C">
        <w:rPr>
          <w:kern w:val="32"/>
          <w:szCs w:val="24"/>
        </w:rPr>
        <w:t>oliczności określonych w pkt 3);</w:t>
      </w:r>
    </w:p>
    <w:p w14:paraId="7EA6608B" w14:textId="0FA868C3" w:rsidR="00DE4A70" w:rsidRPr="0051607C" w:rsidRDefault="00DE4A70" w:rsidP="00F54252">
      <w:pPr>
        <w:pStyle w:val="pkt"/>
        <w:spacing w:before="0" w:after="0" w:line="276" w:lineRule="auto"/>
        <w:ind w:left="709" w:hanging="425"/>
        <w:rPr>
          <w:kern w:val="32"/>
          <w:szCs w:val="24"/>
        </w:rPr>
      </w:pPr>
      <w:r w:rsidRPr="0051607C">
        <w:rPr>
          <w:kern w:val="32"/>
          <w:szCs w:val="24"/>
        </w:rPr>
        <w:t xml:space="preserve">4) </w:t>
      </w:r>
      <w:r w:rsidR="00F54252" w:rsidRPr="0051607C">
        <w:rPr>
          <w:kern w:val="32"/>
          <w:szCs w:val="24"/>
        </w:rPr>
        <w:t xml:space="preserve"> 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FD98F92" w14:textId="77777777" w:rsidR="009C28BB" w:rsidRPr="0051607C" w:rsidRDefault="00F54252" w:rsidP="009C28BB">
      <w:pPr>
        <w:pStyle w:val="pkt"/>
        <w:spacing w:line="276" w:lineRule="auto"/>
        <w:ind w:hanging="142"/>
        <w:rPr>
          <w:kern w:val="32"/>
          <w:szCs w:val="24"/>
        </w:rPr>
      </w:pPr>
      <w:r w:rsidRPr="0051607C">
        <w:rPr>
          <w:kern w:val="32"/>
          <w:szCs w:val="24"/>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w:t>
      </w:r>
      <w:r w:rsidRPr="0051607C">
        <w:rPr>
          <w:kern w:val="32"/>
          <w:szCs w:val="24"/>
        </w:rPr>
        <w:lastRenderedPageBreak/>
        <w:t>10, art. 11, 12, 13 i 14 dyrektywy 2014/23/UE</w:t>
      </w:r>
      <w:r w:rsidR="009C28BB" w:rsidRPr="0051607C">
        <w:rPr>
          <w:kern w:val="32"/>
          <w:szCs w:val="24"/>
        </w:rPr>
        <w:t>, art. 7 i 8, art. 10 lit. b)–f) i lit. h)–j) dyrektywy 2014/24/UE, art. 18, art. 21 lit. b)–e) i lit. g)–i), art. 29 i 30 dyrektywy 2014/25/UE oraz art. 13 lit. a)–d), lit. f)–h) i lit. j) dyrektywy 2009/81/WE na rzecz lub z udziałem:</w:t>
      </w:r>
    </w:p>
    <w:p w14:paraId="6865C58E" w14:textId="704A5047" w:rsidR="009C28BB" w:rsidRPr="0051607C" w:rsidRDefault="009C28BB" w:rsidP="006C3625">
      <w:pPr>
        <w:pStyle w:val="pkt"/>
        <w:numPr>
          <w:ilvl w:val="1"/>
          <w:numId w:val="45"/>
        </w:numPr>
        <w:spacing w:before="0" w:after="0" w:line="276" w:lineRule="auto"/>
        <w:ind w:left="1134" w:hanging="357"/>
        <w:rPr>
          <w:kern w:val="32"/>
          <w:szCs w:val="24"/>
        </w:rPr>
      </w:pPr>
      <w:r w:rsidRPr="0051607C">
        <w:rPr>
          <w:kern w:val="32"/>
          <w:szCs w:val="24"/>
        </w:rPr>
        <w:t>obywateli rosyjskich lub osób fizycznych lub prawnych, podmiotów lub organów z siedzibą w Rosji;</w:t>
      </w:r>
    </w:p>
    <w:p w14:paraId="2358B98C" w14:textId="2BCCB029" w:rsidR="009C28BB" w:rsidRPr="0051607C" w:rsidRDefault="009C28BB" w:rsidP="006C3625">
      <w:pPr>
        <w:pStyle w:val="pkt"/>
        <w:numPr>
          <w:ilvl w:val="1"/>
          <w:numId w:val="45"/>
        </w:numPr>
        <w:spacing w:before="0" w:after="0" w:line="276" w:lineRule="auto"/>
        <w:ind w:left="1134" w:hanging="357"/>
        <w:rPr>
          <w:kern w:val="32"/>
          <w:szCs w:val="24"/>
        </w:rPr>
      </w:pPr>
      <w:r w:rsidRPr="0051607C">
        <w:rPr>
          <w:kern w:val="32"/>
          <w:szCs w:val="24"/>
        </w:rPr>
        <w:t>osób prawnych, podmiotów lub organów, do których prawa własności bezpośrednio lub pośrednio w ponad 50 % należą do podmiotu, o którym mowa w lit. a) niniejszego ustępu; lub</w:t>
      </w:r>
    </w:p>
    <w:p w14:paraId="4AC7B7FD" w14:textId="02D41DFD" w:rsidR="00F54252" w:rsidRPr="0051607C" w:rsidRDefault="001C37F6" w:rsidP="001C37F6">
      <w:pPr>
        <w:pStyle w:val="pkt"/>
        <w:numPr>
          <w:ilvl w:val="1"/>
          <w:numId w:val="45"/>
        </w:numPr>
        <w:spacing w:before="0" w:after="0" w:line="276" w:lineRule="auto"/>
        <w:ind w:left="993" w:hanging="284"/>
        <w:rPr>
          <w:bCs/>
          <w:kern w:val="32"/>
          <w:szCs w:val="24"/>
        </w:rPr>
      </w:pPr>
      <w:r w:rsidRPr="0051607C">
        <w:rPr>
          <w:kern w:val="32"/>
          <w:szCs w:val="24"/>
        </w:rPr>
        <w:t xml:space="preserve">  </w:t>
      </w:r>
      <w:r w:rsidR="009C28BB" w:rsidRPr="0051607C">
        <w:rPr>
          <w:kern w:val="32"/>
          <w:szCs w:val="24"/>
        </w:rPr>
        <w:t xml:space="preserve">osób fizycznych lub prawnych, podmiotów lub organów działających w imieniu lub pod </w:t>
      </w:r>
      <w:r w:rsidRPr="0051607C">
        <w:rPr>
          <w:kern w:val="32"/>
          <w:szCs w:val="24"/>
        </w:rPr>
        <w:t xml:space="preserve">  </w:t>
      </w:r>
      <w:r w:rsidR="009C28BB" w:rsidRPr="0051607C">
        <w:rPr>
          <w:kern w:val="32"/>
          <w:szCs w:val="24"/>
        </w:rPr>
        <w:t>kierunkiem podmiotu, o którym mowa w lit. a) lub b) niniejszego ustępu,</w:t>
      </w:r>
      <w:r w:rsidR="00A24A34" w:rsidRPr="0051607C">
        <w:rPr>
          <w:kern w:val="32"/>
          <w:szCs w:val="24"/>
        </w:rPr>
        <w:t xml:space="preserve"> </w:t>
      </w:r>
      <w:r w:rsidR="009C28BB" w:rsidRPr="0051607C">
        <w:rPr>
          <w:kern w:val="32"/>
          <w:szCs w:val="24"/>
        </w:rPr>
        <w:t>w tym podwykonawców, dostawców lub podmiotów, na</w:t>
      </w:r>
      <w:r w:rsidR="008C3795" w:rsidRPr="0051607C">
        <w:rPr>
          <w:kern w:val="32"/>
          <w:szCs w:val="24"/>
        </w:rPr>
        <w:t xml:space="preserve"> których zdolności polega się w </w:t>
      </w:r>
      <w:r w:rsidR="009C28BB" w:rsidRPr="0051607C">
        <w:rPr>
          <w:kern w:val="32"/>
          <w:szCs w:val="24"/>
        </w:rPr>
        <w:t>rozumieniu dyrektyw w sprawie zamówień publicznych, w przypadku gdy przypada na nich ponad 10 % wartości zamówienia.</w:t>
      </w:r>
    </w:p>
    <w:p w14:paraId="4452EBA3" w14:textId="77777777" w:rsidR="00532D70" w:rsidRPr="0051607C" w:rsidRDefault="00532D70" w:rsidP="008C3795">
      <w:pPr>
        <w:pStyle w:val="pkt"/>
        <w:numPr>
          <w:ilvl w:val="0"/>
          <w:numId w:val="17"/>
        </w:numPr>
        <w:pBdr>
          <w:bottom w:val="double" w:sz="4" w:space="1" w:color="auto"/>
        </w:pBdr>
        <w:shd w:val="clear" w:color="auto" w:fill="DEEAF6" w:themeFill="accent5" w:themeFillTint="33"/>
        <w:spacing w:before="120" w:after="40" w:line="276" w:lineRule="auto"/>
        <w:ind w:left="714" w:hanging="357"/>
        <w:rPr>
          <w:bCs/>
          <w:szCs w:val="24"/>
        </w:rPr>
      </w:pPr>
      <w:r w:rsidRPr="0051607C">
        <w:rPr>
          <w:b/>
          <w:bCs/>
          <w:kern w:val="32"/>
          <w:szCs w:val="24"/>
        </w:rPr>
        <w:t>OŚWIADCZENIA</w:t>
      </w:r>
      <w:r w:rsidRPr="0051607C">
        <w:rPr>
          <w:b/>
          <w:szCs w:val="24"/>
        </w:rPr>
        <w:t xml:space="preserve"> I DOKUMENTY, JAKIE ZOBOWIĄZANI SĄ DOSTARCZYĆ WYKONAWCY W CELU WYKAZANIA BRAKU PODSTAW WYKLUCZENIA ORAZ POTWIERDZENIA SPEŁNIANIA WARUNKÓW UDZIAŁU W POSTĘPOWANIU</w:t>
      </w:r>
    </w:p>
    <w:p w14:paraId="3C26B7D0" w14:textId="5FA4853E" w:rsidR="00532D70" w:rsidRPr="0051607C" w:rsidRDefault="00532D70" w:rsidP="00532D70">
      <w:pPr>
        <w:pStyle w:val="Akapitzlist"/>
        <w:numPr>
          <w:ilvl w:val="1"/>
          <w:numId w:val="17"/>
        </w:numPr>
        <w:spacing w:before="120" w:line="276" w:lineRule="auto"/>
        <w:ind w:left="567"/>
        <w:jc w:val="both"/>
      </w:pPr>
      <w:r w:rsidRPr="0051607C">
        <w:t xml:space="preserve">Do oferty Wykonawca zobowiązany jest dołączyć aktualne na dzień składania ofert oświadczenie, że nie podlega wykluczeniu oraz spełnia warunki udziału w postępowaniu. Przedmiotowe oświadczenie Wykonawca składa w formie </w:t>
      </w:r>
      <w:r w:rsidRPr="0051607C">
        <w:rPr>
          <w:b/>
        </w:rPr>
        <w:t>Jednolitego Europejskiego Dokumentu Zamówienia (ESPD)</w:t>
      </w:r>
      <w:r w:rsidR="00D81D73" w:rsidRPr="0051607C">
        <w:rPr>
          <w:b/>
        </w:rPr>
        <w:t xml:space="preserve"> </w:t>
      </w:r>
      <w:r w:rsidR="00D81D73" w:rsidRPr="0051607C">
        <w:t>– dalej zwany JEDZ</w:t>
      </w:r>
      <w:r w:rsidRPr="0051607C">
        <w:t>, stanowiącego Załącznik nr 2 do Rozporządzenia Wykonawczego Komisji (EU) 2016/7 z dnia 5 stycznia 2016 r. ustanawiającego standardowy formularz jednolitego europejskiego dokumentu z</w:t>
      </w:r>
      <w:r w:rsidR="00D81D73" w:rsidRPr="0051607C">
        <w:t>amówienia. Informacje zawarte w </w:t>
      </w:r>
      <w:proofErr w:type="spellStart"/>
      <w:r w:rsidR="00D81D73" w:rsidRPr="0051607C">
        <w:t>JEDZu</w:t>
      </w:r>
      <w:proofErr w:type="spellEnd"/>
      <w:r w:rsidRPr="0051607C">
        <w:t xml:space="preserve"> stanowią wstępne potwierdzenie, że Wykonawca nie podlega wykluczeniu oraz spełnia warunki udziału w</w:t>
      </w:r>
      <w:r w:rsidR="001835D8" w:rsidRPr="0051607C">
        <w:t> </w:t>
      </w:r>
      <w:r w:rsidRPr="0051607C">
        <w:t>postępowaniu</w:t>
      </w:r>
      <w:r w:rsidR="00AD148E" w:rsidRPr="0051607C">
        <w:t xml:space="preserve">, </w:t>
      </w:r>
      <w:r w:rsidR="00AD148E" w:rsidRPr="0051607C">
        <w:rPr>
          <w:b/>
        </w:rPr>
        <w:t xml:space="preserve">a także </w:t>
      </w:r>
      <w:r w:rsidR="006A586E" w:rsidRPr="0051607C">
        <w:rPr>
          <w:b/>
        </w:rPr>
        <w:t>oświadczenie dotyczące prz</w:t>
      </w:r>
      <w:r w:rsidR="00D81D73" w:rsidRPr="0051607C">
        <w:rPr>
          <w:b/>
        </w:rPr>
        <w:t>esłanek wykluczenia, o </w:t>
      </w:r>
      <w:r w:rsidR="006A586E" w:rsidRPr="0051607C">
        <w:rPr>
          <w:b/>
        </w:rPr>
        <w:t>których mowa w rozdziale VII pkt 3) i 4) SWZ wg Załącznik nr 2.2 do SWZ</w:t>
      </w:r>
      <w:r w:rsidRPr="0051607C">
        <w:t>.</w:t>
      </w:r>
    </w:p>
    <w:p w14:paraId="34667A1C" w14:textId="0C302065" w:rsidR="00532D70" w:rsidRPr="0051607C" w:rsidRDefault="00532D70" w:rsidP="00532D70">
      <w:pPr>
        <w:pStyle w:val="Akapitzlist"/>
        <w:numPr>
          <w:ilvl w:val="1"/>
          <w:numId w:val="17"/>
        </w:numPr>
        <w:spacing w:line="276" w:lineRule="auto"/>
        <w:ind w:left="567"/>
        <w:jc w:val="both"/>
        <w:rPr>
          <w:b/>
        </w:rPr>
      </w:pPr>
      <w:r w:rsidRPr="0051607C">
        <w:t xml:space="preserve">Zamawiający informuje, iż instrukcję wypełnienia </w:t>
      </w:r>
      <w:r w:rsidR="00D81D73" w:rsidRPr="0051607C">
        <w:rPr>
          <w:bCs/>
        </w:rPr>
        <w:t>JEDZ</w:t>
      </w:r>
      <w:r w:rsidRPr="0051607C">
        <w:rPr>
          <w:b/>
          <w:bCs/>
        </w:rPr>
        <w:t xml:space="preserve"> </w:t>
      </w:r>
      <w:r w:rsidRPr="0051607C">
        <w:t xml:space="preserve">oraz edytowalną wersję formularza </w:t>
      </w:r>
      <w:r w:rsidR="00D81D73" w:rsidRPr="0051607C">
        <w:t>JEDZ</w:t>
      </w:r>
      <w:r w:rsidRPr="0051607C">
        <w:t xml:space="preserve"> można znaleźć pod adresem: </w:t>
      </w:r>
      <w:hyperlink r:id="rId14" w:history="1">
        <w:r w:rsidRPr="0051607C">
          <w:rPr>
            <w:rStyle w:val="Hipercze"/>
            <w:color w:val="auto"/>
          </w:rPr>
          <w:t>https://www.uzp.gov.pl/baza-wiedzy/prawo-zamowien-publicznych-regulacje/prawo-krajowe/jednolity-europejski-dokument-zamowienia</w:t>
        </w:r>
      </w:hyperlink>
      <w:r w:rsidRPr="0051607C">
        <w:t xml:space="preserve">. Zamawiający zaleca wypełnienie </w:t>
      </w:r>
      <w:proofErr w:type="spellStart"/>
      <w:r w:rsidR="00D81D73" w:rsidRPr="0051607C">
        <w:t>JEDZa</w:t>
      </w:r>
      <w:proofErr w:type="spellEnd"/>
      <w:r w:rsidRPr="0051607C">
        <w:t xml:space="preserve"> za pomocą serwisu dostępnego pod adresem:  </w:t>
      </w:r>
      <w:hyperlink r:id="rId15" w:history="1">
        <w:r w:rsidRPr="0051607C">
          <w:rPr>
            <w:rStyle w:val="Hipercze"/>
            <w:color w:val="auto"/>
          </w:rPr>
          <w:t>https://espd.uzp.gov.pl/</w:t>
        </w:r>
      </w:hyperlink>
      <w:r w:rsidR="00FD47E5" w:rsidRPr="0051607C">
        <w:t xml:space="preserve">  W </w:t>
      </w:r>
      <w:r w:rsidRPr="0051607C">
        <w:t xml:space="preserve">tym celu przygotowany przez Zamawiającego </w:t>
      </w:r>
      <w:r w:rsidR="00D81D73" w:rsidRPr="0051607C">
        <w:t>plik JEDZ</w:t>
      </w:r>
      <w:r w:rsidRPr="0051607C">
        <w:t xml:space="preserve"> w formacie *.</w:t>
      </w:r>
      <w:proofErr w:type="spellStart"/>
      <w:r w:rsidRPr="0051607C">
        <w:t>xml</w:t>
      </w:r>
      <w:proofErr w:type="spellEnd"/>
      <w:r w:rsidRPr="0051607C">
        <w:t xml:space="preserve">, stanowiący </w:t>
      </w:r>
      <w:r w:rsidRPr="0051607C">
        <w:rPr>
          <w:b/>
        </w:rPr>
        <w:t>Załącznik nr 2</w:t>
      </w:r>
      <w:r w:rsidR="00AD148E" w:rsidRPr="0051607C">
        <w:rPr>
          <w:b/>
        </w:rPr>
        <w:t>.1</w:t>
      </w:r>
      <w:r w:rsidRPr="0051607C">
        <w:rPr>
          <w:b/>
        </w:rPr>
        <w:t xml:space="preserve"> do SWZ</w:t>
      </w:r>
      <w:r w:rsidRPr="0051607C">
        <w:t>, należy zaimportować do wyżej wymienionego se</w:t>
      </w:r>
      <w:r w:rsidR="00D81D73" w:rsidRPr="0051607C">
        <w:t>rwisu oraz postępując zgodnie z </w:t>
      </w:r>
      <w:r w:rsidRPr="0051607C">
        <w:t xml:space="preserve">zamieszczoną tam instrukcją wypełnić wzór elektronicznego formularza </w:t>
      </w:r>
      <w:r w:rsidR="00D81D73" w:rsidRPr="0051607C">
        <w:t>JEDZ (ESPD), z </w:t>
      </w:r>
      <w:r w:rsidRPr="0051607C">
        <w:t>zastrzeżeniem poniższych uwag:</w:t>
      </w:r>
    </w:p>
    <w:p w14:paraId="5A674BF4" w14:textId="77777777"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 xml:space="preserve">w przypadku wskazania w JEDZ podwykonawców, którzy swoją sytuacją, </w:t>
      </w:r>
      <w:r w:rsidRPr="0051607C">
        <w:rPr>
          <w:b/>
          <w:color w:val="auto"/>
          <w:sz w:val="24"/>
          <w:szCs w:val="24"/>
          <w:u w:val="single"/>
        </w:rPr>
        <w:t>nie wspierają</w:t>
      </w:r>
      <w:r w:rsidRPr="0051607C">
        <w:rPr>
          <w:color w:val="auto"/>
          <w:sz w:val="24"/>
          <w:szCs w:val="24"/>
        </w:rPr>
        <w:t xml:space="preserve"> Wykonawcy w celu wykazania spełniania warunków </w:t>
      </w:r>
      <w:r w:rsidRPr="0051607C">
        <w:rPr>
          <w:color w:val="auto"/>
          <w:sz w:val="24"/>
          <w:szCs w:val="24"/>
          <w:u w:val="single"/>
        </w:rPr>
        <w:t xml:space="preserve">Zamawiający </w:t>
      </w:r>
      <w:r w:rsidRPr="0051607C">
        <w:rPr>
          <w:b/>
          <w:color w:val="auto"/>
          <w:sz w:val="24"/>
          <w:szCs w:val="24"/>
          <w:u w:val="single"/>
        </w:rPr>
        <w:t>nie wymaga</w:t>
      </w:r>
      <w:r w:rsidRPr="0051607C">
        <w:rPr>
          <w:color w:val="auto"/>
          <w:sz w:val="24"/>
          <w:szCs w:val="24"/>
          <w:u w:val="single"/>
        </w:rPr>
        <w:t xml:space="preserve"> złożenia odrębnego JEDZ dla tych podwykonawców (należy jedynie wypełnić JEDZ w części II sekcję D)</w:t>
      </w:r>
      <w:r w:rsidRPr="0051607C">
        <w:rPr>
          <w:color w:val="auto"/>
          <w:sz w:val="24"/>
          <w:szCs w:val="24"/>
        </w:rPr>
        <w:t>;</w:t>
      </w:r>
    </w:p>
    <w:p w14:paraId="47D9A9EE" w14:textId="77777777"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 xml:space="preserve">w cz. II JEDZ, sekcja B (Informacje na temat przedstawicieli Wykonawcy): Zamawiający nie wymaga podania daty i miejsca urodzenia osoby upoważnionej do </w:t>
      </w:r>
      <w:r w:rsidRPr="0051607C">
        <w:rPr>
          <w:color w:val="auto"/>
          <w:sz w:val="24"/>
          <w:szCs w:val="24"/>
        </w:rPr>
        <w:lastRenderedPageBreak/>
        <w:t>reprezentowania Wykonawcy na potrzeby niniejszego postępowania o udzielenie zamówienia;</w:t>
      </w:r>
    </w:p>
    <w:p w14:paraId="0458E495" w14:textId="32945F95"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 xml:space="preserve">w </w:t>
      </w:r>
      <w:r w:rsidRPr="0051607C">
        <w:rPr>
          <w:b/>
          <w:color w:val="auto"/>
          <w:sz w:val="24"/>
          <w:szCs w:val="24"/>
        </w:rPr>
        <w:t>celu wstępnego potwierdzenia braku podstaw wykluczenia</w:t>
      </w:r>
      <w:r w:rsidRPr="0051607C">
        <w:rPr>
          <w:color w:val="auto"/>
          <w:sz w:val="24"/>
          <w:szCs w:val="24"/>
        </w:rPr>
        <w:t xml:space="preserve"> w części III JEDZ należy wypełnić sekcję A, B, C oraz sekcję D;</w:t>
      </w:r>
    </w:p>
    <w:p w14:paraId="6145E8CA" w14:textId="52699CB9"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 xml:space="preserve">w celu </w:t>
      </w:r>
      <w:r w:rsidRPr="0051607C">
        <w:rPr>
          <w:b/>
          <w:color w:val="auto"/>
          <w:sz w:val="24"/>
          <w:szCs w:val="24"/>
        </w:rPr>
        <w:t>wstępnego potwierdzenia</w:t>
      </w:r>
      <w:r w:rsidRPr="0051607C">
        <w:rPr>
          <w:color w:val="auto"/>
          <w:sz w:val="24"/>
          <w:szCs w:val="24"/>
        </w:rPr>
        <w:t xml:space="preserve"> </w:t>
      </w:r>
      <w:r w:rsidRPr="0051607C">
        <w:rPr>
          <w:b/>
          <w:color w:val="auto"/>
          <w:sz w:val="24"/>
          <w:szCs w:val="24"/>
        </w:rPr>
        <w:t>spełnienia warunków</w:t>
      </w:r>
      <w:r w:rsidRPr="0051607C">
        <w:rPr>
          <w:color w:val="auto"/>
          <w:sz w:val="24"/>
          <w:szCs w:val="24"/>
        </w:rPr>
        <w:t xml:space="preserve"> </w:t>
      </w:r>
      <w:r w:rsidR="00D81D73" w:rsidRPr="0051607C">
        <w:rPr>
          <w:color w:val="auto"/>
          <w:sz w:val="24"/>
          <w:szCs w:val="24"/>
        </w:rPr>
        <w:t>należy</w:t>
      </w:r>
      <w:r w:rsidRPr="0051607C">
        <w:rPr>
          <w:color w:val="auto"/>
          <w:sz w:val="24"/>
          <w:szCs w:val="24"/>
        </w:rPr>
        <w:t xml:space="preserve"> ograniczyć się tylko do wypełnienia sekcji α części IV formularza JE</w:t>
      </w:r>
      <w:r w:rsidR="000D3E91" w:rsidRPr="0051607C">
        <w:rPr>
          <w:color w:val="auto"/>
          <w:sz w:val="24"/>
          <w:szCs w:val="24"/>
        </w:rPr>
        <w:t>DZ i nie wypełni</w:t>
      </w:r>
      <w:r w:rsidR="00D81D73" w:rsidRPr="0051607C">
        <w:rPr>
          <w:color w:val="auto"/>
          <w:sz w:val="24"/>
          <w:szCs w:val="24"/>
        </w:rPr>
        <w:t>a</w:t>
      </w:r>
      <w:r w:rsidR="000D3E91" w:rsidRPr="0051607C">
        <w:rPr>
          <w:color w:val="auto"/>
          <w:sz w:val="24"/>
          <w:szCs w:val="24"/>
        </w:rPr>
        <w:t>ć żadnej z </w:t>
      </w:r>
      <w:r w:rsidR="00D81D73" w:rsidRPr="0051607C">
        <w:rPr>
          <w:color w:val="auto"/>
          <w:sz w:val="24"/>
          <w:szCs w:val="24"/>
        </w:rPr>
        <w:t>pozostałych sekcji w </w:t>
      </w:r>
      <w:r w:rsidRPr="0051607C">
        <w:rPr>
          <w:color w:val="auto"/>
          <w:sz w:val="24"/>
          <w:szCs w:val="24"/>
        </w:rPr>
        <w:t>części IV;</w:t>
      </w:r>
    </w:p>
    <w:p w14:paraId="52008438" w14:textId="77777777"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cz. V JEDZ nie wypełniać;</w:t>
      </w:r>
    </w:p>
    <w:p w14:paraId="78DD3554" w14:textId="28EBD9C5" w:rsidR="00532D70" w:rsidRPr="0051607C" w:rsidRDefault="00532D70" w:rsidP="006C3625">
      <w:pPr>
        <w:pStyle w:val="Akapitzlist2"/>
        <w:numPr>
          <w:ilvl w:val="0"/>
          <w:numId w:val="23"/>
        </w:numPr>
        <w:spacing w:line="276" w:lineRule="auto"/>
        <w:ind w:left="851"/>
        <w:jc w:val="both"/>
        <w:rPr>
          <w:color w:val="auto"/>
          <w:sz w:val="24"/>
          <w:szCs w:val="24"/>
        </w:rPr>
      </w:pPr>
      <w:r w:rsidRPr="0051607C">
        <w:rPr>
          <w:color w:val="auto"/>
          <w:sz w:val="24"/>
          <w:szCs w:val="24"/>
        </w:rPr>
        <w:t>Wykonawca wypełnia JEDZ, tworząc dokument elektroniczny. Należy korzystać z narzędzia ESPD tj. należy zaimportować załącznik nr 2</w:t>
      </w:r>
      <w:r w:rsidR="002A17DA" w:rsidRPr="0051607C">
        <w:rPr>
          <w:color w:val="auto"/>
          <w:sz w:val="24"/>
          <w:szCs w:val="24"/>
        </w:rPr>
        <w:t>.1</w:t>
      </w:r>
      <w:r w:rsidRPr="0051607C">
        <w:rPr>
          <w:color w:val="auto"/>
          <w:sz w:val="24"/>
          <w:szCs w:val="24"/>
        </w:rPr>
        <w:t xml:space="preserve"> na stronie: </w:t>
      </w:r>
      <w:hyperlink r:id="rId16" w:history="1">
        <w:r w:rsidRPr="0090078A">
          <w:rPr>
            <w:rStyle w:val="Hipercze"/>
            <w:rFonts w:eastAsiaTheme="minorEastAsia"/>
            <w:color w:val="auto"/>
            <w:sz w:val="24"/>
            <w:szCs w:val="24"/>
          </w:rPr>
          <w:t>https://espd.uzp.gov.pl/filter?lang=pl</w:t>
        </w:r>
      </w:hyperlink>
      <w:r w:rsidRPr="0090078A">
        <w:rPr>
          <w:color w:val="auto"/>
          <w:sz w:val="24"/>
          <w:szCs w:val="24"/>
        </w:rPr>
        <w:t>,</w:t>
      </w:r>
      <w:r w:rsidRPr="0051607C">
        <w:rPr>
          <w:color w:val="auto"/>
          <w:sz w:val="24"/>
          <w:szCs w:val="24"/>
        </w:rPr>
        <w:t xml:space="preserve"> a następnie podpisać podpisem kwalifikowanym. </w:t>
      </w:r>
    </w:p>
    <w:p w14:paraId="5953C150" w14:textId="77777777" w:rsidR="00532D70" w:rsidRPr="0051607C" w:rsidRDefault="00532D70" w:rsidP="00532D70">
      <w:pPr>
        <w:pStyle w:val="Akapitzlist"/>
        <w:numPr>
          <w:ilvl w:val="1"/>
          <w:numId w:val="17"/>
        </w:numPr>
        <w:spacing w:line="276" w:lineRule="auto"/>
        <w:ind w:left="567"/>
        <w:jc w:val="both"/>
      </w:pPr>
      <w:r w:rsidRPr="0051607C">
        <w:rPr>
          <w:shd w:val="clear" w:color="auto" w:fill="FFFFFF"/>
        </w:rPr>
        <w:t xml:space="preserve">Zamawiający przed wyborem najkorzystniejszej oferty </w:t>
      </w:r>
      <w:r w:rsidRPr="0051607C">
        <w:rPr>
          <w:b/>
          <w:shd w:val="clear" w:color="auto" w:fill="FFFFFF"/>
        </w:rPr>
        <w:t>wzywa wykonawcę, którego oferta została najwyżej oceniona</w:t>
      </w:r>
      <w:r w:rsidRPr="0051607C">
        <w:rPr>
          <w:shd w:val="clear" w:color="auto" w:fill="FFFFFF"/>
        </w:rPr>
        <w:t>, do złożenia w wyznaczonym terminie, nie krótszym niż 10 dni, aktualnych na dzień złożenia podmiotowych środków dowodowych:</w:t>
      </w:r>
    </w:p>
    <w:p w14:paraId="7D2C062E" w14:textId="38617AD4" w:rsidR="00532D70" w:rsidRPr="0051607C" w:rsidRDefault="00532D70" w:rsidP="00105C72">
      <w:pPr>
        <w:pStyle w:val="Akapitzlist"/>
        <w:numPr>
          <w:ilvl w:val="2"/>
          <w:numId w:val="21"/>
        </w:numPr>
        <w:spacing w:line="276" w:lineRule="auto"/>
        <w:ind w:left="709" w:hanging="425"/>
        <w:contextualSpacing/>
        <w:jc w:val="both"/>
      </w:pPr>
      <w:r w:rsidRPr="0051607C">
        <w:rPr>
          <w:b/>
          <w:bCs/>
        </w:rPr>
        <w:t>Oświadczenie wykonawcy</w:t>
      </w:r>
      <w:r w:rsidRPr="0051607C">
        <w:t xml:space="preserve"> w zakresie art. 108 ust. 1 pkt 5 </w:t>
      </w:r>
      <w:proofErr w:type="spellStart"/>
      <w:r w:rsidRPr="0051607C">
        <w:t>p.z.p</w:t>
      </w:r>
      <w:proofErr w:type="spellEnd"/>
      <w:r w:rsidRPr="0051607C">
        <w:t>., o braku przynależności do tej samej grupy kapitałowej, w rozumieniu ustawy z dnia 16.02.2007 r. o ochronie konkurencji i konsumentów (</w:t>
      </w:r>
      <w:r w:rsidR="00DB1C14" w:rsidRPr="0051607C">
        <w:t>tj. Dz. U. z 202</w:t>
      </w:r>
      <w:r w:rsidR="00D238B4">
        <w:t>3</w:t>
      </w:r>
      <w:r w:rsidR="00DB1C14" w:rsidRPr="0051607C">
        <w:t xml:space="preserve"> r. poz. </w:t>
      </w:r>
      <w:r w:rsidR="00D238B4">
        <w:t>1689</w:t>
      </w:r>
      <w:r w:rsidR="00DB1C14" w:rsidRPr="0051607C">
        <w:t xml:space="preserve"> ze zm.</w:t>
      </w:r>
      <w:r w:rsidRPr="0051607C">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w:t>
      </w:r>
      <w:r w:rsidR="00DB1C14" w:rsidRPr="0051607C">
        <w:t>oferty częściowej lub wniosku o </w:t>
      </w:r>
      <w:r w:rsidRPr="0051607C">
        <w:t xml:space="preserve">dopuszczenie do udziału w postępowaniu niezależnie od innego wykonawcy należącego do tej samej grupy kapitałowej - </w:t>
      </w:r>
      <w:r w:rsidRPr="0051607C">
        <w:rPr>
          <w:b/>
          <w:bCs/>
        </w:rPr>
        <w:t xml:space="preserve">załącznik nr </w:t>
      </w:r>
      <w:r w:rsidR="00F51F9A" w:rsidRPr="0051607C">
        <w:rPr>
          <w:b/>
          <w:bCs/>
        </w:rPr>
        <w:t>3</w:t>
      </w:r>
      <w:r w:rsidRPr="0051607C">
        <w:rPr>
          <w:b/>
          <w:bCs/>
        </w:rPr>
        <w:t xml:space="preserve"> do SWZ</w:t>
      </w:r>
      <w:r w:rsidRPr="0051607C">
        <w:t>;</w:t>
      </w:r>
    </w:p>
    <w:p w14:paraId="1CF61709" w14:textId="77777777" w:rsidR="00532D70" w:rsidRPr="0051607C" w:rsidRDefault="00532D70" w:rsidP="00105C72">
      <w:pPr>
        <w:pStyle w:val="Akapitzlist"/>
        <w:numPr>
          <w:ilvl w:val="2"/>
          <w:numId w:val="21"/>
        </w:numPr>
        <w:spacing w:line="276" w:lineRule="auto"/>
        <w:ind w:left="709" w:hanging="425"/>
        <w:contextualSpacing/>
        <w:jc w:val="both"/>
      </w:pPr>
      <w:r w:rsidRPr="0051607C">
        <w:rPr>
          <w:b/>
          <w:bCs/>
        </w:rPr>
        <w:t>Odpis lub informacja z Krajowego Rejestru Sądowego lub z Centralnej Ewidencji i Informacji o Działalności Gospodarczej</w:t>
      </w:r>
      <w:r w:rsidRPr="0051607C">
        <w:t xml:space="preserve">, w zakresie art. 109 ust. 1 pkt 4 </w:t>
      </w:r>
      <w:proofErr w:type="spellStart"/>
      <w:r w:rsidRPr="0051607C">
        <w:t>p.z.p</w:t>
      </w:r>
      <w:proofErr w:type="spellEnd"/>
      <w:r w:rsidRPr="0051607C">
        <w:t>., sporządzonych nie wcześniej niż 3 miesiące przed jej złożeniem, jeżeli odrębne przepisy wymagają wpisu do rejestru lub ewidencji;</w:t>
      </w:r>
    </w:p>
    <w:p w14:paraId="27DE85B8" w14:textId="6104E5F3" w:rsidR="00532D70" w:rsidRPr="0051607C" w:rsidRDefault="00532D70" w:rsidP="00105C72">
      <w:pPr>
        <w:pStyle w:val="Akapitzlist"/>
        <w:numPr>
          <w:ilvl w:val="2"/>
          <w:numId w:val="21"/>
        </w:numPr>
        <w:spacing w:line="276" w:lineRule="auto"/>
        <w:ind w:left="709" w:hanging="425"/>
        <w:contextualSpacing/>
        <w:jc w:val="both"/>
        <w:rPr>
          <w:b/>
          <w:color w:val="FF0000"/>
        </w:rPr>
      </w:pPr>
      <w:r w:rsidRPr="0051607C">
        <w:rPr>
          <w:b/>
        </w:rPr>
        <w:t xml:space="preserve">Oświadczenie wykonawcy </w:t>
      </w:r>
      <w:r w:rsidRPr="0051607C">
        <w:t xml:space="preserve">o aktualności informacji zawartych w oświadczeniu, o którym mowa w art. 125 ust. 1 </w:t>
      </w:r>
      <w:proofErr w:type="spellStart"/>
      <w:r w:rsidRPr="0051607C">
        <w:t>p.z.p</w:t>
      </w:r>
      <w:proofErr w:type="spellEnd"/>
      <w:r w:rsidRPr="0051607C">
        <w:t xml:space="preserve">. w zakresie odnoszącym się do podstaw wykluczenia wskazanych w art. 108 ust. 1  </w:t>
      </w:r>
      <w:proofErr w:type="spellStart"/>
      <w:r w:rsidRPr="0051607C">
        <w:t>p.z.p</w:t>
      </w:r>
      <w:proofErr w:type="spellEnd"/>
      <w:r w:rsidRPr="0051607C">
        <w:t xml:space="preserve">. - wzór oświadczenia stanowi </w:t>
      </w:r>
      <w:r w:rsidR="002A29E2" w:rsidRPr="0051607C">
        <w:rPr>
          <w:b/>
        </w:rPr>
        <w:t xml:space="preserve">Załącznik nr </w:t>
      </w:r>
      <w:r w:rsidR="00F51F9A" w:rsidRPr="0051607C">
        <w:rPr>
          <w:b/>
        </w:rPr>
        <w:t>4</w:t>
      </w:r>
      <w:r w:rsidR="002A29E2" w:rsidRPr="0051607C">
        <w:rPr>
          <w:b/>
        </w:rPr>
        <w:t xml:space="preserve"> do SWZ;</w:t>
      </w:r>
      <w:r w:rsidRPr="0051607C">
        <w:rPr>
          <w:b/>
          <w:color w:val="FF0000"/>
        </w:rPr>
        <w:t xml:space="preserve"> </w:t>
      </w:r>
    </w:p>
    <w:p w14:paraId="4692791B" w14:textId="3B55E48E" w:rsidR="00532D70" w:rsidRPr="0051607C" w:rsidRDefault="00532D70" w:rsidP="002A29E2">
      <w:pPr>
        <w:pStyle w:val="Akapitzlist"/>
        <w:numPr>
          <w:ilvl w:val="2"/>
          <w:numId w:val="21"/>
        </w:numPr>
        <w:spacing w:line="276" w:lineRule="auto"/>
        <w:ind w:left="709" w:hanging="425"/>
        <w:contextualSpacing/>
        <w:jc w:val="both"/>
      </w:pPr>
      <w:r w:rsidRPr="0051607C">
        <w:rPr>
          <w:b/>
        </w:rPr>
        <w:t xml:space="preserve">Informacja z Krajowego Rejestru Karnego </w:t>
      </w:r>
      <w:r w:rsidRPr="0051607C">
        <w:t xml:space="preserve">w zakresie dotyczącym podstaw wykluczenia wskazanych w art. 108 ust. 1 pkt 1, 2 i 4 </w:t>
      </w:r>
      <w:proofErr w:type="spellStart"/>
      <w:r w:rsidRPr="0051607C">
        <w:t>p.z.p</w:t>
      </w:r>
      <w:proofErr w:type="spellEnd"/>
      <w:r w:rsidRPr="0051607C">
        <w:t>. sporządzona nie wcześniej niż 6 miesięcy przed jej złożeniem.</w:t>
      </w:r>
    </w:p>
    <w:p w14:paraId="7C3CCB6F" w14:textId="77777777" w:rsidR="00532D70" w:rsidRPr="0051607C" w:rsidRDefault="00532D70" w:rsidP="00532D70">
      <w:pPr>
        <w:pStyle w:val="Akapitzlist"/>
        <w:numPr>
          <w:ilvl w:val="1"/>
          <w:numId w:val="17"/>
        </w:numPr>
        <w:spacing w:line="276" w:lineRule="auto"/>
        <w:ind w:left="284"/>
        <w:jc w:val="both"/>
      </w:pPr>
      <w:r w:rsidRPr="0051607C">
        <w:t>Jeżeli Wykonawca ma siedzibę lub miejsce zamieszkania poza granicami Rzeczypospolitej Polskiej:</w:t>
      </w:r>
    </w:p>
    <w:p w14:paraId="43555E3B" w14:textId="77777777" w:rsidR="00532D70" w:rsidRPr="0051607C" w:rsidRDefault="00532D70" w:rsidP="00105C72">
      <w:pPr>
        <w:pStyle w:val="Akapitzlist"/>
        <w:numPr>
          <w:ilvl w:val="2"/>
          <w:numId w:val="22"/>
        </w:numPr>
        <w:spacing w:before="60" w:line="276" w:lineRule="auto"/>
        <w:ind w:left="426" w:hanging="284"/>
        <w:jc w:val="both"/>
      </w:pPr>
      <w:r w:rsidRPr="0051607C">
        <w:t>zamiast dokumentów, o których mowa w ust. 3 pkt 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3D0CCF7B" w14:textId="77777777" w:rsidR="00532D70" w:rsidRPr="0051607C" w:rsidRDefault="00532D70" w:rsidP="00105C72">
      <w:pPr>
        <w:pStyle w:val="Akapitzlist"/>
        <w:numPr>
          <w:ilvl w:val="2"/>
          <w:numId w:val="22"/>
        </w:numPr>
        <w:spacing w:before="60" w:line="276" w:lineRule="auto"/>
        <w:ind w:left="426" w:hanging="284"/>
        <w:jc w:val="both"/>
      </w:pPr>
      <w:r w:rsidRPr="0051607C">
        <w:lastRenderedPageBreak/>
        <w:t>zamiast dokumentów, o których mowa w ust. 3 pkt 4,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w:t>
      </w:r>
    </w:p>
    <w:p w14:paraId="2F80778E" w14:textId="77777777" w:rsidR="00532D70" w:rsidRPr="0051607C" w:rsidRDefault="00532D70" w:rsidP="00532D70">
      <w:pPr>
        <w:pStyle w:val="Akapitzlist"/>
        <w:numPr>
          <w:ilvl w:val="1"/>
          <w:numId w:val="17"/>
        </w:numPr>
        <w:spacing w:before="60" w:line="276" w:lineRule="auto"/>
        <w:ind w:left="283" w:hanging="357"/>
        <w:jc w:val="both"/>
      </w:pPr>
      <w:r w:rsidRPr="0051607C">
        <w:t>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w:t>
      </w:r>
    </w:p>
    <w:p w14:paraId="6E773C34" w14:textId="7C52A02F" w:rsidR="00532D70" w:rsidRPr="0051607C" w:rsidRDefault="00532D70" w:rsidP="00532D70">
      <w:pPr>
        <w:pStyle w:val="Akapitzlist"/>
        <w:numPr>
          <w:ilvl w:val="1"/>
          <w:numId w:val="17"/>
        </w:numPr>
        <w:spacing w:before="60" w:line="276" w:lineRule="auto"/>
        <w:ind w:left="283" w:hanging="357"/>
        <w:jc w:val="both"/>
      </w:pPr>
      <w:r w:rsidRPr="0051607C">
        <w:t>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w:t>
      </w:r>
      <w:r w:rsidR="00D238B4">
        <w:t xml:space="preserve"> (Dz.U. z 2023 r. poz.57)</w:t>
      </w:r>
      <w:r w:rsidRPr="0051607C">
        <w:t xml:space="preserve">, o ile wykonawca wskazał w </w:t>
      </w:r>
      <w:proofErr w:type="spellStart"/>
      <w:r w:rsidR="002A29E2" w:rsidRPr="0051607C">
        <w:t>JEDZu</w:t>
      </w:r>
      <w:proofErr w:type="spellEnd"/>
      <w:r w:rsidRPr="0051607C">
        <w:t xml:space="preserve"> dane umożliwiające dostęp do tych środków, a</w:t>
      </w:r>
      <w:r w:rsidR="00594B7C" w:rsidRPr="0051607C">
        <w:t> </w:t>
      </w:r>
      <w:r w:rsidRPr="0051607C">
        <w:t xml:space="preserve">także wówczas gdy podmiotowym środkiem dowodowym jest oświadczenie, którego treść odpowiada zakresowi oświadczenia, o którym mowa w art. 125 ust. 1 </w:t>
      </w:r>
      <w:proofErr w:type="spellStart"/>
      <w:r w:rsidRPr="0051607C">
        <w:t>p.z.p</w:t>
      </w:r>
      <w:proofErr w:type="spellEnd"/>
      <w:r w:rsidRPr="0051607C">
        <w:t>. Wykonawca nie jest zobowiązany do złożenia podmiotowych środków dowodowych, które zamawiający posiada, jeżeli wykonawca wskaże te środki oraz potwierdzi ich prawidłowość i aktualność.</w:t>
      </w:r>
    </w:p>
    <w:p w14:paraId="6F4D8AE1" w14:textId="77777777" w:rsidR="00532D70" w:rsidRPr="0051607C" w:rsidRDefault="00532D70" w:rsidP="00532D70">
      <w:pPr>
        <w:pStyle w:val="Akapitzlist"/>
        <w:numPr>
          <w:ilvl w:val="1"/>
          <w:numId w:val="17"/>
        </w:numPr>
        <w:spacing w:before="60" w:line="276" w:lineRule="auto"/>
        <w:ind w:left="283" w:hanging="357"/>
        <w:jc w:val="both"/>
        <w:rPr>
          <w:shd w:val="clear" w:color="auto" w:fill="FFFFFF"/>
        </w:rPr>
      </w:pPr>
      <w:r w:rsidRPr="0051607C">
        <w:t xml:space="preserve">W zakresie nieuregulowanym ustawą </w:t>
      </w:r>
      <w:proofErr w:type="spellStart"/>
      <w:r w:rsidRPr="0051607C">
        <w:t>p.z.p</w:t>
      </w:r>
      <w:proofErr w:type="spellEnd"/>
      <w:r w:rsidRPr="0051607C">
        <w:t xml:space="preserve">. lub niniejszą SWZ do oświadczeń i dokumentów składanych przez Wykonawcę w postępowaniu, zastosowanie mają przepisy rozporządzenia Ministra Rozwoju, Pracy i Technologii z dnia 23 grudnia 2020 r. </w:t>
      </w:r>
      <w:r w:rsidRPr="0051607C">
        <w:rPr>
          <w:i/>
        </w:rPr>
        <w:t xml:space="preserve">w sprawie podmiotowych środków dowodowych oraz innych dokumentów lub oświadczeń, jakich może żądać zamawiający od wykonawcy </w:t>
      </w:r>
      <w:r w:rsidRPr="0051607C">
        <w:t>(Dz. U. z 2020 r. poz. 2415; zwanym dalej "</w:t>
      </w:r>
      <w:proofErr w:type="spellStart"/>
      <w:r w:rsidRPr="0051607C">
        <w:t>r.p.ś.d</w:t>
      </w:r>
      <w:proofErr w:type="spellEnd"/>
      <w:r w:rsidRPr="0051607C">
        <w:t xml:space="preserve">.") oraz przepisy rozporządzenia Prezesa Rady Ministrów z dnia 30 grudnia 2020 r. </w:t>
      </w:r>
      <w:r w:rsidRPr="0051607C">
        <w:rPr>
          <w:i/>
          <w:iCs/>
          <w:shd w:val="clear" w:color="auto" w:fill="FFFFFF"/>
        </w:rPr>
        <w:t>w sprawie sposobu sporz</w:t>
      </w:r>
      <w:r w:rsidRPr="0051607C">
        <w:rPr>
          <w:rFonts w:eastAsia="Times New Roman"/>
          <w:i/>
          <w:iCs/>
          <w:shd w:val="clear" w:color="auto" w:fill="FFFFFF"/>
        </w:rPr>
        <w:t>ą</w:t>
      </w:r>
      <w:r w:rsidRPr="0051607C">
        <w:rPr>
          <w:i/>
          <w:iCs/>
          <w:shd w:val="clear" w:color="auto" w:fill="FFFFFF"/>
        </w:rPr>
        <w:t>dzania i przekazywania informacji oraz wymaga</w:t>
      </w:r>
      <w:r w:rsidRPr="0051607C">
        <w:rPr>
          <w:rFonts w:eastAsia="Times New Roman"/>
          <w:i/>
          <w:iCs/>
          <w:shd w:val="clear" w:color="auto" w:fill="FFFFFF"/>
        </w:rPr>
        <w:t>ń</w:t>
      </w:r>
      <w:r w:rsidRPr="0051607C">
        <w:rPr>
          <w:i/>
          <w:iCs/>
          <w:shd w:val="clear" w:color="auto" w:fill="FFFFFF"/>
        </w:rPr>
        <w:t xml:space="preserve"> technicznych dla dokument</w:t>
      </w:r>
      <w:r w:rsidRPr="0051607C">
        <w:rPr>
          <w:rFonts w:eastAsia="Times New Roman"/>
          <w:i/>
          <w:iCs/>
          <w:shd w:val="clear" w:color="auto" w:fill="FFFFFF"/>
        </w:rPr>
        <w:t>ó</w:t>
      </w:r>
      <w:r w:rsidRPr="0051607C">
        <w:rPr>
          <w:i/>
          <w:iCs/>
          <w:shd w:val="clear" w:color="auto" w:fill="FFFFFF"/>
        </w:rPr>
        <w:t xml:space="preserve">w elektronicznych oraz </w:t>
      </w:r>
      <w:r w:rsidRPr="0051607C">
        <w:rPr>
          <w:rFonts w:eastAsia="Times New Roman"/>
          <w:i/>
          <w:iCs/>
          <w:shd w:val="clear" w:color="auto" w:fill="FFFFFF"/>
        </w:rPr>
        <w:t>ś</w:t>
      </w:r>
      <w:r w:rsidRPr="0051607C">
        <w:rPr>
          <w:i/>
          <w:iCs/>
          <w:shd w:val="clear" w:color="auto" w:fill="FFFFFF"/>
        </w:rPr>
        <w:t>rodk</w:t>
      </w:r>
      <w:r w:rsidRPr="0051607C">
        <w:rPr>
          <w:rFonts w:eastAsia="Times New Roman"/>
          <w:i/>
          <w:iCs/>
          <w:shd w:val="clear" w:color="auto" w:fill="FFFFFF"/>
        </w:rPr>
        <w:t>ó</w:t>
      </w:r>
      <w:r w:rsidRPr="0051607C">
        <w:rPr>
          <w:i/>
          <w:iCs/>
          <w:shd w:val="clear" w:color="auto" w:fill="FFFFFF"/>
        </w:rPr>
        <w:t>w komunikacji elektronicznej w post</w:t>
      </w:r>
      <w:r w:rsidRPr="0051607C">
        <w:rPr>
          <w:rFonts w:eastAsia="Times New Roman"/>
          <w:i/>
          <w:iCs/>
          <w:shd w:val="clear" w:color="auto" w:fill="FFFFFF"/>
        </w:rPr>
        <w:t>ę</w:t>
      </w:r>
      <w:r w:rsidRPr="0051607C">
        <w:rPr>
          <w:i/>
          <w:iCs/>
          <w:shd w:val="clear" w:color="auto" w:fill="FFFFFF"/>
        </w:rPr>
        <w:t>powaniu o udzielenie zam</w:t>
      </w:r>
      <w:r w:rsidRPr="0051607C">
        <w:rPr>
          <w:rFonts w:eastAsia="Times New Roman"/>
          <w:i/>
          <w:iCs/>
          <w:shd w:val="clear" w:color="auto" w:fill="FFFFFF"/>
        </w:rPr>
        <w:t>ó</w:t>
      </w:r>
      <w:r w:rsidRPr="0051607C">
        <w:rPr>
          <w:i/>
          <w:iCs/>
          <w:shd w:val="clear" w:color="auto" w:fill="FFFFFF"/>
        </w:rPr>
        <w:t xml:space="preserve">wienia publicznego lub konkursie  </w:t>
      </w:r>
      <w:r w:rsidRPr="0051607C">
        <w:rPr>
          <w:shd w:val="clear" w:color="auto" w:fill="FFFFFF"/>
        </w:rPr>
        <w:t>(Dz.U. z 2020 r. poz. 2452</w:t>
      </w:r>
      <w:r w:rsidRPr="0051607C">
        <w:t xml:space="preserve"> zwanym dalej "</w:t>
      </w:r>
      <w:proofErr w:type="spellStart"/>
      <w:r w:rsidRPr="0051607C">
        <w:t>r.d.e</w:t>
      </w:r>
      <w:proofErr w:type="spellEnd"/>
      <w:r w:rsidRPr="0051607C">
        <w:t>."</w:t>
      </w:r>
      <w:r w:rsidRPr="0051607C">
        <w:rPr>
          <w:shd w:val="clear" w:color="auto" w:fill="FFFFFF"/>
        </w:rPr>
        <w:t>)</w:t>
      </w:r>
    </w:p>
    <w:p w14:paraId="31CDD564" w14:textId="77777777" w:rsidR="00532D70" w:rsidRPr="0051607C" w:rsidRDefault="00532D70" w:rsidP="002A29E2">
      <w:pPr>
        <w:pStyle w:val="pkt"/>
        <w:numPr>
          <w:ilvl w:val="0"/>
          <w:numId w:val="17"/>
        </w:numPr>
        <w:pBdr>
          <w:bottom w:val="double" w:sz="4" w:space="1" w:color="auto"/>
        </w:pBdr>
        <w:shd w:val="clear" w:color="auto" w:fill="DEEAF6" w:themeFill="accent5" w:themeFillTint="33"/>
        <w:spacing w:before="120" w:after="40" w:line="276" w:lineRule="auto"/>
        <w:ind w:left="714" w:hanging="357"/>
        <w:rPr>
          <w:szCs w:val="24"/>
        </w:rPr>
      </w:pPr>
      <w:r w:rsidRPr="0051607C">
        <w:rPr>
          <w:b/>
          <w:bCs/>
          <w:kern w:val="32"/>
          <w:szCs w:val="24"/>
        </w:rPr>
        <w:t>POLEGANIE</w:t>
      </w:r>
      <w:r w:rsidRPr="0051607C">
        <w:rPr>
          <w:b/>
          <w:szCs w:val="24"/>
        </w:rPr>
        <w:t xml:space="preserve"> NA ZASOBACH INNYCH PODMIOTÓW</w:t>
      </w:r>
    </w:p>
    <w:p w14:paraId="01741687" w14:textId="34083090" w:rsidR="00A91815" w:rsidRPr="0051607C" w:rsidRDefault="00A91815" w:rsidP="00A91815">
      <w:pPr>
        <w:pStyle w:val="Teksttreci40"/>
        <w:numPr>
          <w:ilvl w:val="1"/>
          <w:numId w:val="17"/>
        </w:numPr>
        <w:spacing w:before="120" w:after="0" w:line="276" w:lineRule="auto"/>
        <w:ind w:left="425" w:right="23" w:hanging="357"/>
        <w:rPr>
          <w:rFonts w:ascii="Times New Roman" w:hAnsi="Times New Roman" w:cs="Times New Roman"/>
          <w:sz w:val="24"/>
          <w:szCs w:val="24"/>
        </w:rPr>
      </w:pPr>
      <w:r w:rsidRPr="0051607C">
        <w:rPr>
          <w:rFonts w:ascii="Times New Roman" w:hAnsi="Times New Roman" w:cs="Times New Roman"/>
          <w:sz w:val="24"/>
          <w:szCs w:val="24"/>
        </w:rPr>
        <w:t>Zamawiający nie stawia w przedmiotowym postępowaniu warunków w zakresie sytuacji ekonomicznej lub finansowej oraz zdolności technicznej lub zawodowej w</w:t>
      </w:r>
      <w:r w:rsidR="004B78F0" w:rsidRPr="0051607C">
        <w:rPr>
          <w:rFonts w:ascii="Times New Roman" w:hAnsi="Times New Roman" w:cs="Times New Roman"/>
          <w:sz w:val="24"/>
          <w:szCs w:val="24"/>
        </w:rPr>
        <w:t xml:space="preserve"> związku z tym, nie ma możliwości polegania na zasobach innych podmiotów. </w:t>
      </w:r>
      <w:r w:rsidRPr="0051607C">
        <w:rPr>
          <w:rFonts w:ascii="Times New Roman" w:hAnsi="Times New Roman" w:cs="Times New Roman"/>
          <w:sz w:val="24"/>
          <w:szCs w:val="24"/>
        </w:rPr>
        <w:t>Wykonawca nie może skorzystać z </w:t>
      </w:r>
      <w:r w:rsidR="004B78F0" w:rsidRPr="0051607C">
        <w:rPr>
          <w:rFonts w:ascii="Times New Roman" w:hAnsi="Times New Roman" w:cs="Times New Roman"/>
          <w:sz w:val="24"/>
          <w:szCs w:val="24"/>
        </w:rPr>
        <w:t>zasobów podmiotu trzeciego w</w:t>
      </w:r>
      <w:r w:rsidRPr="0051607C">
        <w:rPr>
          <w:rFonts w:ascii="Times New Roman" w:hAnsi="Times New Roman" w:cs="Times New Roman"/>
          <w:sz w:val="24"/>
          <w:szCs w:val="24"/>
        </w:rPr>
        <w:t> </w:t>
      </w:r>
      <w:r w:rsidR="004B78F0" w:rsidRPr="0051607C">
        <w:rPr>
          <w:rFonts w:ascii="Times New Roman" w:hAnsi="Times New Roman" w:cs="Times New Roman"/>
          <w:sz w:val="24"/>
          <w:szCs w:val="24"/>
        </w:rPr>
        <w:t>zakresie uprawnień do prowadzenia określonej działalności zawodow</w:t>
      </w:r>
      <w:r w:rsidRPr="0051607C">
        <w:rPr>
          <w:rFonts w:ascii="Times New Roman" w:hAnsi="Times New Roman" w:cs="Times New Roman"/>
          <w:sz w:val="24"/>
          <w:szCs w:val="24"/>
        </w:rPr>
        <w:t xml:space="preserve">ej. </w:t>
      </w:r>
    </w:p>
    <w:p w14:paraId="393BC86C" w14:textId="77777777" w:rsidR="00A91815" w:rsidRPr="0051607C" w:rsidRDefault="00A91815" w:rsidP="00A91815">
      <w:pPr>
        <w:pStyle w:val="Teksttreci40"/>
        <w:numPr>
          <w:ilvl w:val="1"/>
          <w:numId w:val="17"/>
        </w:numPr>
        <w:spacing w:before="0" w:after="120" w:line="276" w:lineRule="auto"/>
        <w:ind w:left="425" w:right="23" w:hanging="357"/>
        <w:rPr>
          <w:rFonts w:ascii="Times New Roman" w:hAnsi="Times New Roman" w:cs="Times New Roman"/>
          <w:sz w:val="24"/>
          <w:szCs w:val="24"/>
        </w:rPr>
      </w:pPr>
      <w:r w:rsidRPr="0051607C">
        <w:rPr>
          <w:rFonts w:ascii="Times New Roman" w:hAnsi="Times New Roman" w:cs="Times New Roman"/>
          <w:sz w:val="24"/>
          <w:szCs w:val="24"/>
        </w:rPr>
        <w:t>W celu spełnienia</w:t>
      </w:r>
      <w:r w:rsidR="004B78F0" w:rsidRPr="0051607C">
        <w:rPr>
          <w:rFonts w:ascii="Times New Roman" w:hAnsi="Times New Roman" w:cs="Times New Roman"/>
          <w:sz w:val="24"/>
          <w:szCs w:val="24"/>
        </w:rPr>
        <w:t xml:space="preserve"> warunku udziału w postępowaniu, wykonawca musi posiadać odpowiednie uprawnienia samodzielnie. </w:t>
      </w:r>
    </w:p>
    <w:p w14:paraId="02C0B628" w14:textId="7B83D6DD" w:rsidR="002A17DA" w:rsidRPr="0051607C" w:rsidRDefault="004B78F0" w:rsidP="00A91815">
      <w:pPr>
        <w:pStyle w:val="Teksttreci40"/>
        <w:numPr>
          <w:ilvl w:val="1"/>
          <w:numId w:val="17"/>
        </w:numPr>
        <w:spacing w:before="0" w:after="120" w:line="276" w:lineRule="auto"/>
        <w:ind w:left="425" w:right="23" w:hanging="357"/>
        <w:rPr>
          <w:rFonts w:ascii="Times New Roman" w:hAnsi="Times New Roman" w:cs="Times New Roman"/>
          <w:sz w:val="24"/>
          <w:szCs w:val="24"/>
        </w:rPr>
      </w:pPr>
      <w:r w:rsidRPr="0051607C">
        <w:rPr>
          <w:rFonts w:ascii="Times New Roman" w:hAnsi="Times New Roman" w:cs="Times New Roman"/>
          <w:sz w:val="24"/>
          <w:szCs w:val="24"/>
        </w:rPr>
        <w:lastRenderedPageBreak/>
        <w:t>W przypadku wspólnego ubiegania się wykonawców o zamówienie zastosowanie mają zapisy rozdziału V</w:t>
      </w:r>
      <w:r w:rsidR="00A91815" w:rsidRPr="0051607C">
        <w:rPr>
          <w:rFonts w:ascii="Times New Roman" w:hAnsi="Times New Roman" w:cs="Times New Roman"/>
          <w:sz w:val="24"/>
          <w:szCs w:val="24"/>
        </w:rPr>
        <w:t>I</w:t>
      </w:r>
      <w:r w:rsidRPr="0051607C">
        <w:rPr>
          <w:rFonts w:ascii="Times New Roman" w:hAnsi="Times New Roman" w:cs="Times New Roman"/>
          <w:sz w:val="24"/>
          <w:szCs w:val="24"/>
        </w:rPr>
        <w:t xml:space="preserve"> ust. 3</w:t>
      </w:r>
      <w:r w:rsidR="00A91815" w:rsidRPr="0051607C">
        <w:rPr>
          <w:rFonts w:ascii="Times New Roman" w:hAnsi="Times New Roman" w:cs="Times New Roman"/>
          <w:sz w:val="24"/>
          <w:szCs w:val="24"/>
        </w:rPr>
        <w:t xml:space="preserve"> SWZ oraz rozdziału X SWZ</w:t>
      </w:r>
      <w:r w:rsidRPr="0051607C">
        <w:rPr>
          <w:rFonts w:ascii="Times New Roman" w:hAnsi="Times New Roman" w:cs="Times New Roman"/>
          <w:sz w:val="24"/>
          <w:szCs w:val="24"/>
        </w:rPr>
        <w:t>.</w:t>
      </w:r>
    </w:p>
    <w:p w14:paraId="5FD0F0EE" w14:textId="77777777" w:rsidR="00532D70" w:rsidRPr="0051607C" w:rsidRDefault="00532D70" w:rsidP="005E506C">
      <w:pPr>
        <w:pStyle w:val="pkt"/>
        <w:numPr>
          <w:ilvl w:val="0"/>
          <w:numId w:val="17"/>
        </w:numPr>
        <w:pBdr>
          <w:bottom w:val="double" w:sz="4" w:space="1" w:color="auto"/>
        </w:pBdr>
        <w:shd w:val="clear" w:color="auto" w:fill="DEEAF6" w:themeFill="accent5" w:themeFillTint="33"/>
        <w:spacing w:before="120" w:after="40" w:line="276" w:lineRule="auto"/>
        <w:ind w:left="714" w:hanging="357"/>
        <w:rPr>
          <w:b/>
          <w:szCs w:val="24"/>
        </w:rPr>
      </w:pPr>
      <w:r w:rsidRPr="0051607C">
        <w:rPr>
          <w:b/>
          <w:bCs/>
          <w:kern w:val="32"/>
          <w:szCs w:val="24"/>
        </w:rPr>
        <w:t>INFORMACJA</w:t>
      </w:r>
      <w:r w:rsidRPr="0051607C">
        <w:rPr>
          <w:b/>
          <w:szCs w:val="24"/>
        </w:rPr>
        <w:t xml:space="preserve"> DLA WYKONAWCÓW WSPÓLNIE UBIEGAJĄCYCH SIĘ O UDZIELENIE ZAMÓWIENIA (SPÓŁKI CYWILNE/ KONSORCJA)</w:t>
      </w:r>
    </w:p>
    <w:p w14:paraId="6DB7B81E" w14:textId="77777777" w:rsidR="00532D70" w:rsidRPr="0051607C" w:rsidRDefault="00532D70" w:rsidP="00532D70">
      <w:pPr>
        <w:pStyle w:val="Akapitzlist"/>
        <w:numPr>
          <w:ilvl w:val="1"/>
          <w:numId w:val="17"/>
        </w:numPr>
        <w:spacing w:before="60" w:line="276" w:lineRule="auto"/>
        <w:ind w:left="567" w:hanging="357"/>
        <w:jc w:val="both"/>
      </w:pPr>
      <w:r w:rsidRPr="0051607C">
        <w:t>Wykonawcy mogą wspólnie ubiegać się o udzielenie zamówienia. W takim przypadku Wykonawcy ustanawiają pełnomocnika do reprezentowania ich w postępowaniu albo do reprezentowania i zawarcia umowy w sprawie zamówienia publicznego. Pełnomocnictwo</w:t>
      </w:r>
      <w:r w:rsidRPr="0051607C">
        <w:rPr>
          <w:b/>
        </w:rPr>
        <w:t xml:space="preserve"> </w:t>
      </w:r>
      <w:r w:rsidRPr="0051607C">
        <w:t>winno być załączone do oferty w postaci elektronicznej.</w:t>
      </w:r>
    </w:p>
    <w:p w14:paraId="3C1F590D" w14:textId="38229432" w:rsidR="00532D70" w:rsidRPr="0051607C" w:rsidRDefault="00532D70" w:rsidP="00532D70">
      <w:pPr>
        <w:pStyle w:val="Akapitzlist"/>
        <w:numPr>
          <w:ilvl w:val="1"/>
          <w:numId w:val="17"/>
        </w:numPr>
        <w:spacing w:before="60" w:line="276" w:lineRule="auto"/>
        <w:ind w:left="567" w:hanging="357"/>
        <w:jc w:val="both"/>
      </w:pPr>
      <w:r w:rsidRPr="0051607C">
        <w:t>W przypadku Wykonawców wspólnie ubiegających się o udzielenie zamówienia</w:t>
      </w:r>
      <w:r w:rsidRPr="0051607C">
        <w:rPr>
          <w:b/>
        </w:rPr>
        <w:t xml:space="preserve">, Jednolity Europejski Dokument Zamówienia (ESPD) </w:t>
      </w:r>
      <w:r w:rsidR="0049389F" w:rsidRPr="0051607C">
        <w:rPr>
          <w:b/>
        </w:rPr>
        <w:t>oraz Załącznik nr 2.2 składa każdy z </w:t>
      </w:r>
      <w:r w:rsidRPr="0051607C">
        <w:rPr>
          <w:b/>
        </w:rPr>
        <w:t>Wykonawców</w:t>
      </w:r>
      <w:r w:rsidRPr="0051607C">
        <w:t xml:space="preserve"> wspólnie ubiegającyc</w:t>
      </w:r>
      <w:r w:rsidR="0049389F" w:rsidRPr="0051607C">
        <w:t>h się o zamówienie. Oświadczenia</w:t>
      </w:r>
      <w:r w:rsidRPr="0051607C">
        <w:t xml:space="preserve"> te wstępnie potwierdza</w:t>
      </w:r>
      <w:r w:rsidR="0049389F" w:rsidRPr="0051607C">
        <w:t>ją</w:t>
      </w:r>
      <w:r w:rsidRPr="0051607C">
        <w:t xml:space="preserve"> spełnianie warunków udziału w postępowaniu ora</w:t>
      </w:r>
      <w:r w:rsidR="0049389F" w:rsidRPr="0051607C">
        <w:t>z brak podstaw do wykluczenia w </w:t>
      </w:r>
      <w:r w:rsidRPr="0051607C">
        <w:t>zakresie, w</w:t>
      </w:r>
      <w:r w:rsidR="00594B7C" w:rsidRPr="0051607C">
        <w:t> </w:t>
      </w:r>
      <w:r w:rsidRPr="0051607C">
        <w:t>którym każdy z Wykonawców wykazuj</w:t>
      </w:r>
      <w:r w:rsidR="0049389F" w:rsidRPr="0051607C">
        <w:t>e spełnianie warunków udziału w </w:t>
      </w:r>
      <w:r w:rsidRPr="0051607C">
        <w:t>postępowaniu oraz brak podstaw do wykluczenia.</w:t>
      </w:r>
    </w:p>
    <w:p w14:paraId="19A80ED5" w14:textId="77777777" w:rsidR="00532D70" w:rsidRPr="0051607C" w:rsidRDefault="00532D70" w:rsidP="00532D70">
      <w:pPr>
        <w:pStyle w:val="Akapitzlist"/>
        <w:numPr>
          <w:ilvl w:val="1"/>
          <w:numId w:val="17"/>
        </w:numPr>
        <w:spacing w:before="60" w:line="276" w:lineRule="auto"/>
        <w:ind w:left="567" w:hanging="357"/>
        <w:jc w:val="both"/>
      </w:pPr>
      <w:bookmarkStart w:id="5" w:name="bookmark11"/>
      <w:r w:rsidRPr="0051607C">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F4DC350" w14:textId="3E6E4C21" w:rsidR="00532D70" w:rsidRPr="0051607C" w:rsidRDefault="00532D70" w:rsidP="00532D70">
      <w:pPr>
        <w:pStyle w:val="Akapitzlist"/>
        <w:numPr>
          <w:ilvl w:val="1"/>
          <w:numId w:val="17"/>
        </w:numPr>
        <w:spacing w:before="60" w:line="276" w:lineRule="auto"/>
        <w:ind w:left="567" w:hanging="357"/>
        <w:jc w:val="both"/>
      </w:pPr>
      <w:r w:rsidRPr="0051607C">
        <w:t xml:space="preserve">Wykonawcy wspólnie ubiegający się o udzielenie zamówienia </w:t>
      </w:r>
      <w:r w:rsidRPr="0051607C">
        <w:rPr>
          <w:b/>
          <w:bCs/>
        </w:rPr>
        <w:t xml:space="preserve">dołączają do oferty oświadczenie, z którego wynika, które </w:t>
      </w:r>
      <w:r w:rsidR="009777EE" w:rsidRPr="0051607C">
        <w:rPr>
          <w:b/>
          <w:bCs/>
        </w:rPr>
        <w:t>usługi</w:t>
      </w:r>
      <w:r w:rsidRPr="0051607C">
        <w:rPr>
          <w:b/>
          <w:bCs/>
        </w:rPr>
        <w:t xml:space="preserve"> wykonają poszczególni wykonawcy.</w:t>
      </w:r>
    </w:p>
    <w:p w14:paraId="454ACE45" w14:textId="77777777" w:rsidR="00532D70" w:rsidRPr="0051607C" w:rsidRDefault="00532D70" w:rsidP="009777EE">
      <w:pPr>
        <w:pStyle w:val="pkt"/>
        <w:numPr>
          <w:ilvl w:val="0"/>
          <w:numId w:val="17"/>
        </w:numPr>
        <w:pBdr>
          <w:bottom w:val="double" w:sz="4" w:space="1" w:color="auto"/>
        </w:pBdr>
        <w:shd w:val="clear" w:color="auto" w:fill="DEEAF6" w:themeFill="accent5" w:themeFillTint="33"/>
        <w:spacing w:before="120" w:after="40" w:line="276" w:lineRule="auto"/>
        <w:ind w:left="714" w:hanging="357"/>
        <w:rPr>
          <w:b/>
          <w:bCs/>
          <w:szCs w:val="24"/>
        </w:rPr>
      </w:pPr>
      <w:r w:rsidRPr="0051607C">
        <w:rPr>
          <w:b/>
          <w:bCs/>
          <w:kern w:val="32"/>
          <w:szCs w:val="24"/>
        </w:rPr>
        <w:t>SPOSÓB</w:t>
      </w:r>
      <w:r w:rsidRPr="0051607C">
        <w:rPr>
          <w:b/>
          <w:bCs/>
          <w:szCs w:val="24"/>
        </w:rPr>
        <w:t xml:space="preserve"> KOMUNIKACJI ORAZ </w:t>
      </w:r>
      <w:bookmarkEnd w:id="5"/>
      <w:r w:rsidRPr="0051607C">
        <w:rPr>
          <w:b/>
          <w:bCs/>
          <w:szCs w:val="24"/>
        </w:rPr>
        <w:t>WYJAŚNIENIA TREŚCI SWZ</w:t>
      </w:r>
    </w:p>
    <w:p w14:paraId="39065303" w14:textId="6BAE9C2E" w:rsidR="00532D70" w:rsidRPr="0051607C" w:rsidRDefault="00532D70" w:rsidP="006C3625">
      <w:pPr>
        <w:numPr>
          <w:ilvl w:val="0"/>
          <w:numId w:val="26"/>
        </w:numPr>
        <w:tabs>
          <w:tab w:val="num" w:pos="426"/>
        </w:tabs>
        <w:spacing w:line="276" w:lineRule="auto"/>
        <w:ind w:left="426"/>
        <w:jc w:val="both"/>
        <w:textAlignment w:val="baseline"/>
        <w:rPr>
          <w:rFonts w:eastAsia="Times New Roman"/>
        </w:rPr>
      </w:pPr>
      <w:r w:rsidRPr="0051607C">
        <w:rPr>
          <w:rFonts w:eastAsia="Times New Roman"/>
        </w:rPr>
        <w:t xml:space="preserve">Postępowanie prowadzone jest w języku polskim w formie elektronicznej za pośrednictwem </w:t>
      </w:r>
      <w:hyperlink r:id="rId17" w:history="1">
        <w:r w:rsidRPr="0051607C">
          <w:rPr>
            <w:rFonts w:eastAsia="Times New Roman"/>
            <w:u w:val="single" w:color="FF0000"/>
          </w:rPr>
          <w:t>platformazakupowa.pl</w:t>
        </w:r>
      </w:hyperlink>
      <w:r w:rsidRPr="0051607C">
        <w:rPr>
          <w:rFonts w:eastAsia="Times New Roman"/>
        </w:rPr>
        <w:t xml:space="preserve"> pod adresem: </w:t>
      </w:r>
      <w:hyperlink r:id="rId18" w:history="1">
        <w:r w:rsidR="001C37F6" w:rsidRPr="0051607C">
          <w:rPr>
            <w:rFonts w:eastAsia="Times New Roman"/>
            <w:color w:val="0000FF"/>
            <w:u w:val="single"/>
          </w:rPr>
          <w:t>https://platformazakupowa.pl/pn/torzym</w:t>
        </w:r>
      </w:hyperlink>
    </w:p>
    <w:p w14:paraId="42AB70B5" w14:textId="0F170E70" w:rsidR="00532D70" w:rsidRPr="0051607C" w:rsidRDefault="00A47F4E" w:rsidP="006C3625">
      <w:pPr>
        <w:numPr>
          <w:ilvl w:val="0"/>
          <w:numId w:val="26"/>
        </w:numPr>
        <w:tabs>
          <w:tab w:val="num" w:pos="426"/>
        </w:tabs>
        <w:spacing w:line="276" w:lineRule="auto"/>
        <w:ind w:left="426"/>
        <w:jc w:val="both"/>
        <w:textAlignment w:val="baseline"/>
        <w:rPr>
          <w:rFonts w:eastAsia="Times New Roman"/>
        </w:rPr>
      </w:pPr>
      <w:r w:rsidRPr="0051607C">
        <w:rPr>
          <w:rFonts w:eastAsia="Times New Roman"/>
        </w:rPr>
        <w:t>K</w:t>
      </w:r>
      <w:r w:rsidR="00532D70" w:rsidRPr="0051607C">
        <w:rPr>
          <w:rFonts w:eastAsia="Times New Roman"/>
        </w:rPr>
        <w:t>omunikacja między zamawiającym a Wykonawcami, w tym wszelkie oświadczenia, wnioski, zawiadomienia or</w:t>
      </w:r>
      <w:r w:rsidRPr="0051607C">
        <w:rPr>
          <w:rFonts w:eastAsia="Times New Roman"/>
        </w:rPr>
        <w:t>az informacje, przekazywane będą</w:t>
      </w:r>
      <w:r w:rsidR="00532D70" w:rsidRPr="0051607C">
        <w:rPr>
          <w:rFonts w:eastAsia="Times New Roman"/>
        </w:rPr>
        <w:t xml:space="preserve"> za pośrednictwem </w:t>
      </w:r>
      <w:hyperlink r:id="rId19" w:history="1">
        <w:r w:rsidR="00532D70" w:rsidRPr="0051607C">
          <w:rPr>
            <w:rFonts w:eastAsia="Times New Roman"/>
            <w:u w:val="single" w:color="FF0000"/>
          </w:rPr>
          <w:t>platformazakupowa.pl</w:t>
        </w:r>
      </w:hyperlink>
      <w:r w:rsidRPr="0051607C">
        <w:rPr>
          <w:rFonts w:eastAsia="Times New Roman"/>
        </w:rPr>
        <w:t xml:space="preserve"> i </w:t>
      </w:r>
      <w:r w:rsidR="00532D70" w:rsidRPr="0051607C">
        <w:rPr>
          <w:rFonts w:eastAsia="Times New Roman"/>
        </w:rPr>
        <w:t>formularza „</w:t>
      </w:r>
      <w:r w:rsidR="00532D70" w:rsidRPr="0051607C">
        <w:rPr>
          <w:rFonts w:eastAsia="Times New Roman"/>
          <w:b/>
          <w:bCs/>
        </w:rPr>
        <w:t>Wyślij wiadomość do zamawiającego</w:t>
      </w:r>
      <w:r w:rsidR="00532D70" w:rsidRPr="0051607C">
        <w:rPr>
          <w:rFonts w:eastAsia="Times New Roman"/>
        </w:rPr>
        <w:t>”. </w:t>
      </w:r>
    </w:p>
    <w:p w14:paraId="460FA8B2" w14:textId="310150E4" w:rsidR="00532D70" w:rsidRPr="0051607C" w:rsidRDefault="00532D70" w:rsidP="00532D70">
      <w:pPr>
        <w:tabs>
          <w:tab w:val="num" w:pos="426"/>
        </w:tabs>
        <w:spacing w:line="276" w:lineRule="auto"/>
        <w:ind w:left="426"/>
        <w:jc w:val="both"/>
        <w:rPr>
          <w:rFonts w:eastAsia="Times New Roman"/>
        </w:rPr>
      </w:pPr>
      <w:r w:rsidRPr="0051607C">
        <w:rPr>
          <w:rFonts w:eastAsia="Times New Roman"/>
        </w:rPr>
        <w:t xml:space="preserve">Za datę przekazania (wpływu) oświadczeń, wniosków, zawiadomień oraz informacji przyjmuje się datę ich przesłania za pośrednictwem </w:t>
      </w:r>
      <w:hyperlink r:id="rId20" w:history="1">
        <w:r w:rsidRPr="0051607C">
          <w:rPr>
            <w:rFonts w:eastAsia="Times New Roman"/>
            <w:u w:val="single" w:color="FF0000"/>
          </w:rPr>
          <w:t>platformazakupowa.pl</w:t>
        </w:r>
      </w:hyperlink>
      <w:r w:rsidRPr="0051607C">
        <w:rPr>
          <w:rFonts w:eastAsia="Times New Roman"/>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do kontaktu z Wykonawcami: </w:t>
      </w:r>
      <w:r w:rsidR="00D81515">
        <w:rPr>
          <w:rFonts w:eastAsia="Times New Roman"/>
        </w:rPr>
        <w:t>referatbgn@torzym.pl</w:t>
      </w:r>
    </w:p>
    <w:p w14:paraId="61C77F71" w14:textId="77777777" w:rsidR="00532D70" w:rsidRPr="0051607C" w:rsidRDefault="00532D70" w:rsidP="006C3625">
      <w:pPr>
        <w:numPr>
          <w:ilvl w:val="0"/>
          <w:numId w:val="27"/>
        </w:numPr>
        <w:tabs>
          <w:tab w:val="num" w:pos="426"/>
        </w:tabs>
        <w:spacing w:line="276" w:lineRule="auto"/>
        <w:ind w:left="426" w:hanging="283"/>
        <w:jc w:val="both"/>
        <w:textAlignment w:val="baseline"/>
        <w:rPr>
          <w:rFonts w:eastAsia="Times New Roman"/>
        </w:rPr>
      </w:pPr>
      <w:r w:rsidRPr="0051607C">
        <w:rPr>
          <w:rFonts w:eastAsia="Times New Roman"/>
        </w:rPr>
        <w:t xml:space="preserve">Zamawiający będzie przekazywał wykonawcom informacje w formie elektronicznej za pośrednictwem </w:t>
      </w:r>
      <w:hyperlink r:id="rId21" w:history="1">
        <w:r w:rsidRPr="0051607C">
          <w:rPr>
            <w:rFonts w:eastAsia="Times New Roman"/>
            <w:u w:val="single" w:color="FF0000"/>
          </w:rPr>
          <w:t>platformazakupowa.pl</w:t>
        </w:r>
      </w:hyperlink>
      <w:r w:rsidRPr="0051607C">
        <w:rPr>
          <w:rFonts w:eastAsia="Times New Roman"/>
        </w:rPr>
        <w:t xml:space="preserve">. Informacje dotyczące: odpowiedzi na pytania, zmiany specyfikacji, zmiany terminu składania i otwarcia ofert, a także wszelkie wezwania np. do złożenia podmiotowych środków podmiotowych itp. Zamawiający będzie zamieszczał na platformie w sekcji “Komunikaty”. Korespondencja, której zgodnie z obowiązującymi przepisami adresatem jest konkretny Wykonawca, będzie przekazywana w formie elektronicznej za pośrednictwem </w:t>
      </w:r>
      <w:hyperlink r:id="rId22" w:history="1">
        <w:r w:rsidRPr="0051607C">
          <w:rPr>
            <w:rFonts w:eastAsia="Times New Roman"/>
            <w:u w:val="single" w:color="FF0000"/>
          </w:rPr>
          <w:t>platformazakupowa.pl</w:t>
        </w:r>
      </w:hyperlink>
      <w:r w:rsidRPr="0051607C">
        <w:rPr>
          <w:rFonts w:eastAsia="Times New Roman"/>
        </w:rPr>
        <w:t xml:space="preserve"> do konkretnego wykonawcy.</w:t>
      </w:r>
    </w:p>
    <w:p w14:paraId="3D70F688" w14:textId="77777777" w:rsidR="00532D70" w:rsidRPr="0051607C" w:rsidRDefault="00532D70" w:rsidP="006C3625">
      <w:pPr>
        <w:numPr>
          <w:ilvl w:val="0"/>
          <w:numId w:val="28"/>
        </w:numPr>
        <w:tabs>
          <w:tab w:val="num" w:pos="426"/>
        </w:tabs>
        <w:spacing w:line="276" w:lineRule="auto"/>
        <w:ind w:left="426" w:hanging="283"/>
        <w:jc w:val="both"/>
        <w:textAlignment w:val="baseline"/>
        <w:rPr>
          <w:rFonts w:eastAsia="Times New Roman"/>
        </w:rPr>
      </w:pPr>
      <w:r w:rsidRPr="0051607C">
        <w:rPr>
          <w:rFonts w:eastAsia="Times New Roman"/>
        </w:rPr>
        <w:t xml:space="preserve">Wykonawca jako podmiot profesjonalny ma obowiązek sprawdzania komunikatów i wiadomości bezpośrednio na platformazakupowa.pl przesłanych przez zamawiającego, </w:t>
      </w:r>
      <w:r w:rsidRPr="0051607C">
        <w:rPr>
          <w:rFonts w:eastAsia="Times New Roman"/>
        </w:rPr>
        <w:lastRenderedPageBreak/>
        <w:t>gdyż system powiadomień może ulec awarii lub powiadomienie może trafić do folderu SPAM.</w:t>
      </w:r>
    </w:p>
    <w:p w14:paraId="31AE8923" w14:textId="77777777" w:rsidR="00532D70" w:rsidRPr="0051607C" w:rsidRDefault="00532D70" w:rsidP="006C3625">
      <w:pPr>
        <w:numPr>
          <w:ilvl w:val="0"/>
          <w:numId w:val="29"/>
        </w:numPr>
        <w:tabs>
          <w:tab w:val="num" w:pos="426"/>
        </w:tabs>
        <w:spacing w:line="276" w:lineRule="auto"/>
        <w:ind w:left="426"/>
        <w:jc w:val="both"/>
        <w:rPr>
          <w:rFonts w:eastAsia="Calibri"/>
          <w:lang w:eastAsia="en-US"/>
        </w:rPr>
      </w:pPr>
      <w:r w:rsidRPr="0051607C">
        <w:rPr>
          <w:rFonts w:eastAsia="Calibri"/>
          <w:lang w:eastAsia="en-US"/>
        </w:rPr>
        <w:t>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14:paraId="0FCFD35E"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 xml:space="preserve">Posiadanie urządzenia (zalecane korzystanie z komputerów klasy PC), które pozwala na dostęp do sieci Internet – zalecana minimalna przepustowości łącza internetowego to co najmniej 512 </w:t>
      </w:r>
      <w:proofErr w:type="spellStart"/>
      <w:r w:rsidRPr="0051607C">
        <w:rPr>
          <w:rFonts w:eastAsia="Times New Roman"/>
        </w:rPr>
        <w:t>kb</w:t>
      </w:r>
      <w:proofErr w:type="spellEnd"/>
      <w:r w:rsidRPr="0051607C">
        <w:rPr>
          <w:rFonts w:eastAsia="Times New Roman"/>
        </w:rPr>
        <w:t>/s</w:t>
      </w:r>
    </w:p>
    <w:p w14:paraId="32EC73D9"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wskazane jest używanie wiodących przeglądarek internetowych w możliwie najnowszych wersjach,</w:t>
      </w:r>
    </w:p>
    <w:p w14:paraId="3425163D"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włączona obsługa JavaScript,</w:t>
      </w:r>
    </w:p>
    <w:p w14:paraId="0DD2E3CD"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zainstalowany program odczytujący pliki pdf (sugerowany program to Adobe Reader),</w:t>
      </w:r>
    </w:p>
    <w:p w14:paraId="6E79E771"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Platformazakupowa.pl działa według standardu przyjętego w komunikacji sieciowej - kodowanie UTF8,</w:t>
      </w:r>
    </w:p>
    <w:p w14:paraId="55B0CE30" w14:textId="77777777" w:rsidR="00532D70" w:rsidRPr="0051607C" w:rsidRDefault="00532D70" w:rsidP="006C3625">
      <w:pPr>
        <w:numPr>
          <w:ilvl w:val="0"/>
          <w:numId w:val="30"/>
        </w:numPr>
        <w:spacing w:line="276" w:lineRule="auto"/>
        <w:ind w:left="993" w:hanging="284"/>
        <w:jc w:val="both"/>
        <w:textAlignment w:val="baseline"/>
        <w:rPr>
          <w:rFonts w:eastAsia="Times New Roman"/>
        </w:rPr>
      </w:pPr>
      <w:r w:rsidRPr="0051607C">
        <w:rPr>
          <w:rFonts w:eastAsia="Times New Roman"/>
        </w:rPr>
        <w:t>Oznaczenie czasu odbioru danych przez platformę zakupową stanowi datę oraz dokładny czas (</w:t>
      </w:r>
      <w:proofErr w:type="spellStart"/>
      <w:r w:rsidRPr="0051607C">
        <w:rPr>
          <w:rFonts w:eastAsia="Times New Roman"/>
        </w:rPr>
        <w:t>hh:mm:ss</w:t>
      </w:r>
      <w:proofErr w:type="spellEnd"/>
      <w:r w:rsidRPr="0051607C">
        <w:rPr>
          <w:rFonts w:eastAsia="Times New Roman"/>
        </w:rPr>
        <w:t>) generowany wg. czasu lokalnego serwera synchronizowanego z zegarem Głównego Urzędu Miar.</w:t>
      </w:r>
    </w:p>
    <w:p w14:paraId="7AE2F641" w14:textId="77777777" w:rsidR="00532D70" w:rsidRPr="0051607C" w:rsidRDefault="00532D70" w:rsidP="006C3625">
      <w:pPr>
        <w:numPr>
          <w:ilvl w:val="0"/>
          <w:numId w:val="31"/>
        </w:numPr>
        <w:tabs>
          <w:tab w:val="left" w:pos="426"/>
        </w:tabs>
        <w:spacing w:line="276" w:lineRule="auto"/>
        <w:jc w:val="both"/>
        <w:textAlignment w:val="baseline"/>
        <w:rPr>
          <w:rFonts w:eastAsia="Times New Roman"/>
        </w:rPr>
      </w:pPr>
      <w:r w:rsidRPr="0051607C">
        <w:rPr>
          <w:rFonts w:eastAsia="Times New Roman"/>
        </w:rPr>
        <w:t>Wykonawca, przystępując do niniejszego postępowania o udzielenie zamówienia publicznego:</w:t>
      </w:r>
    </w:p>
    <w:p w14:paraId="6645AA27" w14:textId="7D7ADD91" w:rsidR="00532D70" w:rsidRPr="0051607C" w:rsidRDefault="00532D70" w:rsidP="00E554C9">
      <w:pPr>
        <w:spacing w:line="276" w:lineRule="auto"/>
        <w:ind w:left="426"/>
        <w:jc w:val="both"/>
        <w:textAlignment w:val="baseline"/>
        <w:rPr>
          <w:rFonts w:eastAsia="Times New Roman"/>
        </w:rPr>
      </w:pPr>
      <w:r w:rsidRPr="0051607C">
        <w:rPr>
          <w:rFonts w:eastAsia="Times New Roman"/>
        </w:rPr>
        <w:t xml:space="preserve">akceptuje warunki korzystania z </w:t>
      </w:r>
      <w:hyperlink r:id="rId23" w:history="1">
        <w:r w:rsidRPr="0051607C">
          <w:rPr>
            <w:rFonts w:eastAsia="Times New Roman"/>
            <w:u w:val="single" w:color="FF0000"/>
          </w:rPr>
          <w:t>platformazakupowa.pl</w:t>
        </w:r>
      </w:hyperlink>
      <w:r w:rsidRPr="0051607C">
        <w:rPr>
          <w:rFonts w:eastAsia="Times New Roman"/>
        </w:rPr>
        <w:t xml:space="preserve"> określone w Regulaminie zamieszczonym na stronie internetowej </w:t>
      </w:r>
      <w:hyperlink r:id="rId24" w:history="1">
        <w:r w:rsidRPr="0051607C">
          <w:rPr>
            <w:rFonts w:eastAsia="Times New Roman"/>
            <w:u w:val="single" w:color="FF0000"/>
          </w:rPr>
          <w:t>pod linkiem</w:t>
        </w:r>
      </w:hyperlink>
      <w:r w:rsidRPr="0051607C">
        <w:rPr>
          <w:rFonts w:eastAsia="Times New Roman"/>
        </w:rPr>
        <w:t>  w zakładce „Regulamin" oraz uznaje go za wiążący,</w:t>
      </w:r>
      <w:r w:rsidR="00E554C9" w:rsidRPr="0051607C">
        <w:rPr>
          <w:rFonts w:eastAsia="Times New Roman"/>
        </w:rPr>
        <w:t xml:space="preserve"> </w:t>
      </w:r>
      <w:r w:rsidRPr="0051607C">
        <w:rPr>
          <w:rFonts w:eastAsia="Times New Roman"/>
        </w:rPr>
        <w:t>zapoznał</w:t>
      </w:r>
      <w:r w:rsidR="00E554C9" w:rsidRPr="0051607C">
        <w:rPr>
          <w:rFonts w:eastAsia="Times New Roman"/>
        </w:rPr>
        <w:t xml:space="preserve"> się z</w:t>
      </w:r>
      <w:r w:rsidR="00594B7C" w:rsidRPr="0051607C">
        <w:rPr>
          <w:rFonts w:eastAsia="Times New Roman"/>
        </w:rPr>
        <w:t> </w:t>
      </w:r>
      <w:r w:rsidR="00E554C9" w:rsidRPr="0051607C">
        <w:rPr>
          <w:rFonts w:eastAsia="Times New Roman"/>
        </w:rPr>
        <w:t>nim</w:t>
      </w:r>
      <w:r w:rsidRPr="0051607C">
        <w:rPr>
          <w:rFonts w:eastAsia="Times New Roman"/>
        </w:rPr>
        <w:t xml:space="preserve"> i stosuje się do Instrukcji składania ofert/wniosków dostępnej </w:t>
      </w:r>
      <w:hyperlink r:id="rId25" w:history="1">
        <w:r w:rsidRPr="0051607C">
          <w:rPr>
            <w:rFonts w:eastAsia="Times New Roman"/>
            <w:u w:val="single" w:color="FF0000"/>
          </w:rPr>
          <w:t>pod linkiem</w:t>
        </w:r>
      </w:hyperlink>
      <w:r w:rsidRPr="0051607C">
        <w:rPr>
          <w:rFonts w:eastAsia="Times New Roman"/>
        </w:rPr>
        <w:t>. </w:t>
      </w:r>
    </w:p>
    <w:p w14:paraId="199D9295" w14:textId="77777777" w:rsidR="00532D70" w:rsidRPr="0051607C" w:rsidRDefault="00532D70" w:rsidP="006C3625">
      <w:pPr>
        <w:numPr>
          <w:ilvl w:val="0"/>
          <w:numId w:val="32"/>
        </w:numPr>
        <w:tabs>
          <w:tab w:val="left" w:pos="426"/>
        </w:tabs>
        <w:spacing w:line="276" w:lineRule="auto"/>
        <w:ind w:left="426" w:hanging="426"/>
        <w:jc w:val="both"/>
        <w:textAlignment w:val="baseline"/>
        <w:rPr>
          <w:rFonts w:eastAsia="Times New Roman"/>
        </w:rPr>
      </w:pPr>
      <w:r w:rsidRPr="0051607C">
        <w:rPr>
          <w:rFonts w:eastAsia="Times New Roman"/>
          <w:b/>
          <w:bCs/>
        </w:rPr>
        <w:t xml:space="preserve">Zamawiający nie ponosi odpowiedzialności za złożenie oferty w sposób niezgodny z Instrukcją korzystania z </w:t>
      </w:r>
      <w:hyperlink r:id="rId26" w:history="1">
        <w:r w:rsidRPr="0051607C">
          <w:rPr>
            <w:rFonts w:eastAsia="Times New Roman"/>
            <w:b/>
            <w:bCs/>
            <w:u w:val="single" w:color="FF0000"/>
          </w:rPr>
          <w:t>platformazakupowa.pl</w:t>
        </w:r>
      </w:hyperlink>
      <w:r w:rsidRPr="0051607C">
        <w:rPr>
          <w:rFonts w:eastAsia="Times New Roma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D0D0DA2" w14:textId="77777777" w:rsidR="00532D70" w:rsidRPr="0051607C" w:rsidRDefault="00532D70" w:rsidP="006C3625">
      <w:pPr>
        <w:numPr>
          <w:ilvl w:val="0"/>
          <w:numId w:val="33"/>
        </w:numPr>
        <w:tabs>
          <w:tab w:val="left" w:pos="426"/>
        </w:tabs>
        <w:spacing w:line="276" w:lineRule="auto"/>
        <w:ind w:left="426" w:hanging="426"/>
        <w:jc w:val="both"/>
        <w:textAlignment w:val="baseline"/>
        <w:rPr>
          <w:rFonts w:eastAsia="Times New Roman"/>
          <w:u w:val="single" w:color="FF0000"/>
        </w:rPr>
      </w:pPr>
      <w:r w:rsidRPr="0051607C">
        <w:rPr>
          <w:rFonts w:eastAsia="Times New Roman"/>
        </w:rPr>
        <w:t xml:space="preserve">Zamawiający informuje, że instrukcje korzystania z </w:t>
      </w:r>
      <w:hyperlink r:id="rId27" w:history="1">
        <w:r w:rsidRPr="0051607C">
          <w:rPr>
            <w:rFonts w:eastAsia="Times New Roman"/>
            <w:u w:val="single" w:color="FF0000"/>
          </w:rPr>
          <w:t>platformazakupowa.pl</w:t>
        </w:r>
      </w:hyperlink>
      <w:r w:rsidRPr="0051607C">
        <w:rPr>
          <w:rFonts w:eastAsia="Times New Roman"/>
        </w:rPr>
        <w:t xml:space="preserve"> dotyczące w szczególności logowania, składania wniosków o wyjaśnienie treści SWZ, składania ofert oraz innych czynności podejmowanych w niniejszym postępowaniu przy użyciu </w:t>
      </w:r>
      <w:hyperlink r:id="rId28" w:history="1">
        <w:r w:rsidRPr="0051607C">
          <w:rPr>
            <w:rFonts w:eastAsia="Times New Roman"/>
            <w:u w:val="single" w:color="FF0000"/>
          </w:rPr>
          <w:t>platformazakupowa.pl</w:t>
        </w:r>
      </w:hyperlink>
      <w:r w:rsidRPr="0051607C">
        <w:rPr>
          <w:rFonts w:eastAsia="Times New Roman"/>
        </w:rPr>
        <w:t xml:space="preserve"> znajdują się w zakładce „Instrukcje dla Wykonawców" na stronie internetowej pod adresem: </w:t>
      </w:r>
      <w:hyperlink r:id="rId29" w:history="1">
        <w:r w:rsidRPr="0051607C">
          <w:rPr>
            <w:rFonts w:eastAsia="Times New Roman"/>
            <w:u w:val="single" w:color="FF0000"/>
          </w:rPr>
          <w:t>https://platformazakupowa.pl/strona/45-instrukcje</w:t>
        </w:r>
      </w:hyperlink>
    </w:p>
    <w:p w14:paraId="08D0DFD7" w14:textId="36132D93" w:rsidR="00532D70" w:rsidRPr="0051607C" w:rsidRDefault="00532D70" w:rsidP="006C3625">
      <w:pPr>
        <w:pStyle w:val="Akapitzlist"/>
        <w:numPr>
          <w:ilvl w:val="0"/>
          <w:numId w:val="33"/>
        </w:numPr>
        <w:spacing w:line="276" w:lineRule="auto"/>
        <w:ind w:left="426" w:right="92" w:hanging="426"/>
        <w:jc w:val="both"/>
      </w:pPr>
      <w:r w:rsidRPr="0051607C">
        <w:t>W przypadku wpływu wniosku o wyjaśnienie treści SWZ, Zamawiający jest obowiązany udzielić wyjaśnień niezwłocznie, jednak nie później niż na 6 dni przed upływem terminu składania ofert pod warunkiem, że wniosek wpłynął do zamawiającego nie później niż na 14 dni przed upływem terminu składania ofert. Je</w:t>
      </w:r>
      <w:r w:rsidRPr="0051607C">
        <w:rPr>
          <w:rFonts w:eastAsia="Times New Roman"/>
        </w:rPr>
        <w:t>ż</w:t>
      </w:r>
      <w:r w:rsidRPr="0051607C">
        <w:t>eli zamawiaj</w:t>
      </w:r>
      <w:r w:rsidRPr="0051607C">
        <w:rPr>
          <w:rFonts w:eastAsia="Times New Roman"/>
        </w:rPr>
        <w:t>ą</w:t>
      </w:r>
      <w:r w:rsidRPr="0051607C">
        <w:t>cy nie udzieli wyja</w:t>
      </w:r>
      <w:r w:rsidRPr="0051607C">
        <w:rPr>
          <w:rFonts w:eastAsia="Times New Roman"/>
        </w:rPr>
        <w:t>ś</w:t>
      </w:r>
      <w:r w:rsidRPr="0051607C">
        <w:t>nie</w:t>
      </w:r>
      <w:r w:rsidRPr="0051607C">
        <w:rPr>
          <w:rFonts w:eastAsia="Times New Roman"/>
        </w:rPr>
        <w:t>ń</w:t>
      </w:r>
      <w:r w:rsidRPr="0051607C">
        <w:t xml:space="preserve"> w terminie, o kt</w:t>
      </w:r>
      <w:r w:rsidRPr="0051607C">
        <w:rPr>
          <w:rFonts w:eastAsia="Times New Roman"/>
        </w:rPr>
        <w:t>ó</w:t>
      </w:r>
      <w:r w:rsidR="00093597" w:rsidRPr="0051607C">
        <w:t>rym mowa w </w:t>
      </w:r>
      <w:r w:rsidRPr="0051607C">
        <w:t>poprzednim zdaniu, przed</w:t>
      </w:r>
      <w:r w:rsidRPr="0051607C">
        <w:rPr>
          <w:rFonts w:eastAsia="Times New Roman"/>
        </w:rPr>
        <w:t>ł</w:t>
      </w:r>
      <w:r w:rsidRPr="0051607C">
        <w:t>u</w:t>
      </w:r>
      <w:r w:rsidRPr="0051607C">
        <w:rPr>
          <w:rFonts w:eastAsia="Times New Roman"/>
        </w:rPr>
        <w:t>ż</w:t>
      </w:r>
      <w:r w:rsidRPr="0051607C">
        <w:t>a termin sk</w:t>
      </w:r>
      <w:r w:rsidRPr="0051607C">
        <w:rPr>
          <w:rFonts w:eastAsia="Times New Roman"/>
        </w:rPr>
        <w:t>ł</w:t>
      </w:r>
      <w:r w:rsidRPr="0051607C">
        <w:t>adania ofert o czas niezb</w:t>
      </w:r>
      <w:r w:rsidRPr="0051607C">
        <w:rPr>
          <w:rFonts w:eastAsia="Times New Roman"/>
        </w:rPr>
        <w:t>ę</w:t>
      </w:r>
      <w:r w:rsidRPr="0051607C">
        <w:t>dny do zapoznania si</w:t>
      </w:r>
      <w:r w:rsidRPr="0051607C">
        <w:rPr>
          <w:rFonts w:eastAsia="Times New Roman"/>
        </w:rPr>
        <w:t>ę</w:t>
      </w:r>
      <w:r w:rsidRPr="0051607C">
        <w:t xml:space="preserve"> wszystkich zainteresowanych wykonawc</w:t>
      </w:r>
      <w:r w:rsidRPr="0051607C">
        <w:rPr>
          <w:rFonts w:eastAsia="Times New Roman"/>
        </w:rPr>
        <w:t>ó</w:t>
      </w:r>
      <w:r w:rsidRPr="0051607C">
        <w:t xml:space="preserve">w z </w:t>
      </w:r>
      <w:r w:rsidRPr="0051607C">
        <w:lastRenderedPageBreak/>
        <w:t>wyja</w:t>
      </w:r>
      <w:r w:rsidRPr="0051607C">
        <w:rPr>
          <w:rFonts w:eastAsia="Times New Roman"/>
        </w:rPr>
        <w:t>ś</w:t>
      </w:r>
      <w:r w:rsidRPr="0051607C">
        <w:t>nieniami niezb</w:t>
      </w:r>
      <w:r w:rsidRPr="0051607C">
        <w:rPr>
          <w:rFonts w:eastAsia="Times New Roman"/>
        </w:rPr>
        <w:t>ę</w:t>
      </w:r>
      <w:r w:rsidRPr="0051607C">
        <w:t>dnymi do nale</w:t>
      </w:r>
      <w:r w:rsidRPr="0051607C">
        <w:rPr>
          <w:rFonts w:eastAsia="Times New Roman"/>
        </w:rPr>
        <w:t>ż</w:t>
      </w:r>
      <w:r w:rsidRPr="0051607C">
        <w:t>ytego przygotowania i z</w:t>
      </w:r>
      <w:r w:rsidRPr="0051607C">
        <w:rPr>
          <w:rFonts w:eastAsia="Times New Roman"/>
        </w:rPr>
        <w:t>ł</w:t>
      </w:r>
      <w:r w:rsidRPr="0051607C">
        <w:t>o</w:t>
      </w:r>
      <w:r w:rsidRPr="0051607C">
        <w:rPr>
          <w:rFonts w:eastAsia="Times New Roman"/>
        </w:rPr>
        <w:t>ż</w:t>
      </w:r>
      <w:r w:rsidRPr="0051607C">
        <w:t>enia ofert.  Przed</w:t>
      </w:r>
      <w:r w:rsidRPr="0051607C">
        <w:rPr>
          <w:rFonts w:eastAsia="Times New Roman"/>
        </w:rPr>
        <w:t>ł</w:t>
      </w:r>
      <w:r w:rsidRPr="0051607C">
        <w:t>u</w:t>
      </w:r>
      <w:r w:rsidRPr="0051607C">
        <w:rPr>
          <w:rFonts w:eastAsia="Times New Roman"/>
        </w:rPr>
        <w:t>ż</w:t>
      </w:r>
      <w:r w:rsidRPr="0051607C">
        <w:t>enie terminu sk</w:t>
      </w:r>
      <w:r w:rsidRPr="0051607C">
        <w:rPr>
          <w:rFonts w:eastAsia="Times New Roman"/>
        </w:rPr>
        <w:t>ł</w:t>
      </w:r>
      <w:r w:rsidRPr="0051607C">
        <w:t>adania ofert nie wp</w:t>
      </w:r>
      <w:r w:rsidRPr="0051607C">
        <w:rPr>
          <w:rFonts w:eastAsia="Times New Roman"/>
        </w:rPr>
        <w:t>ł</w:t>
      </w:r>
      <w:r w:rsidRPr="0051607C">
        <w:t>ywa na bieg terminu sk</w:t>
      </w:r>
      <w:r w:rsidRPr="0051607C">
        <w:rPr>
          <w:rFonts w:eastAsia="Times New Roman"/>
        </w:rPr>
        <w:t>ł</w:t>
      </w:r>
      <w:r w:rsidRPr="0051607C">
        <w:t>adania wniosku o wyja</w:t>
      </w:r>
      <w:r w:rsidRPr="0051607C">
        <w:rPr>
          <w:rFonts w:eastAsia="Times New Roman"/>
        </w:rPr>
        <w:t>ś</w:t>
      </w:r>
      <w:r w:rsidRPr="0051607C">
        <w:t>nienie tre</w:t>
      </w:r>
      <w:r w:rsidRPr="0051607C">
        <w:rPr>
          <w:rFonts w:eastAsia="Times New Roman"/>
        </w:rPr>
        <w:t>ś</w:t>
      </w:r>
      <w:r w:rsidRPr="0051607C">
        <w:t>ci SWZ. W przypadku gdy wniosek o wyja</w:t>
      </w:r>
      <w:r w:rsidRPr="0051607C">
        <w:rPr>
          <w:rFonts w:eastAsia="Times New Roman"/>
        </w:rPr>
        <w:t>ś</w:t>
      </w:r>
      <w:r w:rsidRPr="0051607C">
        <w:t>nienie tre</w:t>
      </w:r>
      <w:r w:rsidRPr="0051607C">
        <w:rPr>
          <w:rFonts w:eastAsia="Times New Roman"/>
        </w:rPr>
        <w:t>ś</w:t>
      </w:r>
      <w:r w:rsidRPr="0051607C">
        <w:t>ci SWZ nie wp</w:t>
      </w:r>
      <w:r w:rsidRPr="0051607C">
        <w:rPr>
          <w:rFonts w:eastAsia="Times New Roman"/>
        </w:rPr>
        <w:t>ł</w:t>
      </w:r>
      <w:r w:rsidRPr="0051607C">
        <w:t>yn</w:t>
      </w:r>
      <w:r w:rsidRPr="0051607C">
        <w:rPr>
          <w:rFonts w:eastAsia="Times New Roman"/>
        </w:rPr>
        <w:t>ął</w:t>
      </w:r>
      <w:r w:rsidRPr="0051607C">
        <w:t xml:space="preserve"> w terminie wskazanym w pierwszym zdaniu, Zamawiaj</w:t>
      </w:r>
      <w:r w:rsidRPr="0051607C">
        <w:rPr>
          <w:rFonts w:eastAsia="Times New Roman"/>
        </w:rPr>
        <w:t>ą</w:t>
      </w:r>
      <w:r w:rsidRPr="0051607C">
        <w:t>cy nie ma obowi</w:t>
      </w:r>
      <w:r w:rsidRPr="0051607C">
        <w:rPr>
          <w:rFonts w:eastAsia="Times New Roman"/>
        </w:rPr>
        <w:t>ą</w:t>
      </w:r>
      <w:r w:rsidRPr="0051607C">
        <w:t>zku udzielania wyja</w:t>
      </w:r>
      <w:r w:rsidRPr="0051607C">
        <w:rPr>
          <w:rFonts w:eastAsia="Times New Roman"/>
        </w:rPr>
        <w:t>ś</w:t>
      </w:r>
      <w:r w:rsidRPr="0051607C">
        <w:t>nie</w:t>
      </w:r>
      <w:r w:rsidRPr="0051607C">
        <w:rPr>
          <w:rFonts w:eastAsia="Times New Roman"/>
        </w:rPr>
        <w:t>ń</w:t>
      </w:r>
      <w:r w:rsidRPr="0051607C">
        <w:t xml:space="preserve"> SWZ oraz obowi</w:t>
      </w:r>
      <w:r w:rsidRPr="0051607C">
        <w:rPr>
          <w:rFonts w:eastAsia="Times New Roman"/>
        </w:rPr>
        <w:t>ą</w:t>
      </w:r>
      <w:r w:rsidRPr="0051607C">
        <w:t>zku przed</w:t>
      </w:r>
      <w:r w:rsidRPr="0051607C">
        <w:rPr>
          <w:rFonts w:eastAsia="Times New Roman"/>
        </w:rPr>
        <w:t>ł</w:t>
      </w:r>
      <w:r w:rsidRPr="0051607C">
        <w:t>u</w:t>
      </w:r>
      <w:r w:rsidRPr="0051607C">
        <w:rPr>
          <w:rFonts w:eastAsia="Times New Roman"/>
        </w:rPr>
        <w:t>ż</w:t>
      </w:r>
      <w:r w:rsidRPr="0051607C">
        <w:t>enia terminu sk</w:t>
      </w:r>
      <w:r w:rsidRPr="0051607C">
        <w:rPr>
          <w:rFonts w:eastAsia="Times New Roman"/>
        </w:rPr>
        <w:t>ł</w:t>
      </w:r>
      <w:r w:rsidRPr="0051607C">
        <w:t>adania ofert.</w:t>
      </w:r>
    </w:p>
    <w:p w14:paraId="5027E25E" w14:textId="77777777" w:rsidR="00532D70" w:rsidRPr="0051607C" w:rsidRDefault="00532D70" w:rsidP="006C3625">
      <w:pPr>
        <w:numPr>
          <w:ilvl w:val="0"/>
          <w:numId w:val="33"/>
        </w:numPr>
        <w:tabs>
          <w:tab w:val="left" w:pos="426"/>
        </w:tabs>
        <w:spacing w:line="276" w:lineRule="auto"/>
        <w:ind w:left="426" w:hanging="426"/>
        <w:jc w:val="both"/>
        <w:textAlignment w:val="baseline"/>
        <w:rPr>
          <w:rFonts w:eastAsia="Times New Roman"/>
          <w:u w:val="single" w:color="FF0000"/>
        </w:rPr>
      </w:pPr>
      <w:r w:rsidRPr="0051607C">
        <w:t>W uzasadnionych przypadkach Zamawiający może przed upływem terminu składania ofert zmienić treść SWZ.</w:t>
      </w:r>
    </w:p>
    <w:p w14:paraId="0CE238FC" w14:textId="77777777" w:rsidR="004A034F" w:rsidRDefault="00532D70" w:rsidP="004A034F">
      <w:pPr>
        <w:numPr>
          <w:ilvl w:val="0"/>
          <w:numId w:val="33"/>
        </w:numPr>
        <w:tabs>
          <w:tab w:val="left" w:pos="426"/>
        </w:tabs>
        <w:spacing w:line="276" w:lineRule="auto"/>
        <w:ind w:left="426" w:hanging="426"/>
        <w:jc w:val="both"/>
        <w:textAlignment w:val="baseline"/>
        <w:rPr>
          <w:rFonts w:eastAsia="Times New Roman"/>
        </w:rPr>
      </w:pPr>
      <w:r w:rsidRPr="0051607C">
        <w:rPr>
          <w:rFonts w:eastAsia="Times New Roman"/>
        </w:rPr>
        <w:t>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32CFE85A" w14:textId="1BCFC5C1" w:rsidR="004A034F" w:rsidRPr="004A034F" w:rsidRDefault="004A034F" w:rsidP="004A034F">
      <w:pPr>
        <w:numPr>
          <w:ilvl w:val="0"/>
          <w:numId w:val="33"/>
        </w:numPr>
        <w:tabs>
          <w:tab w:val="left" w:pos="426"/>
        </w:tabs>
        <w:spacing w:line="276" w:lineRule="auto"/>
        <w:ind w:left="426" w:hanging="426"/>
        <w:jc w:val="both"/>
        <w:textAlignment w:val="baseline"/>
        <w:rPr>
          <w:rFonts w:eastAsia="Times New Roman"/>
        </w:rPr>
      </w:pPr>
      <w:r w:rsidRPr="004A034F">
        <w:rPr>
          <w:lang w:eastAsia="en-US"/>
        </w:rPr>
        <w:t>Osobą uprawnioną do porozumiewania się z Wykonawcami jest:</w:t>
      </w:r>
    </w:p>
    <w:p w14:paraId="6D11814F" w14:textId="025C01B7" w:rsidR="004A034F" w:rsidRPr="004A034F" w:rsidRDefault="004A034F" w:rsidP="004A034F">
      <w:pPr>
        <w:numPr>
          <w:ilvl w:val="0"/>
          <w:numId w:val="65"/>
        </w:numPr>
        <w:spacing w:line="276" w:lineRule="auto"/>
        <w:ind w:left="426" w:firstLine="0"/>
        <w:rPr>
          <w:lang w:eastAsia="en-US"/>
        </w:rPr>
      </w:pPr>
      <w:r w:rsidRPr="004A034F">
        <w:rPr>
          <w:lang w:eastAsia="en-US"/>
        </w:rPr>
        <w:t>w zakresie proceduralnym: Kamilla Wysocka, tel. 68 341 62</w:t>
      </w:r>
      <w:r>
        <w:rPr>
          <w:lang w:eastAsia="en-US"/>
        </w:rPr>
        <w:t xml:space="preserve"> </w:t>
      </w:r>
      <w:r w:rsidRPr="004A034F">
        <w:rPr>
          <w:lang w:eastAsia="en-US"/>
        </w:rPr>
        <w:t>19;</w:t>
      </w:r>
    </w:p>
    <w:p w14:paraId="70A6DA14" w14:textId="1EBA8A98" w:rsidR="004A034F" w:rsidRPr="004A034F" w:rsidRDefault="004A034F" w:rsidP="004A034F">
      <w:pPr>
        <w:spacing w:line="276" w:lineRule="auto"/>
        <w:contextualSpacing/>
        <w:rPr>
          <w:lang w:eastAsia="en-US"/>
        </w:rPr>
      </w:pPr>
      <w:r w:rsidRPr="004A034F">
        <w:rPr>
          <w:lang w:eastAsia="en-US"/>
        </w:rPr>
        <w:t xml:space="preserve">        2)</w:t>
      </w:r>
      <w:r w:rsidRPr="004A034F">
        <w:rPr>
          <w:lang w:eastAsia="en-US"/>
        </w:rPr>
        <w:tab/>
        <w:t xml:space="preserve">w zakresie merytorycznym: Martyna </w:t>
      </w:r>
      <w:proofErr w:type="spellStart"/>
      <w:r w:rsidRPr="004A034F">
        <w:rPr>
          <w:lang w:eastAsia="en-US"/>
        </w:rPr>
        <w:t>Leszczyłowska</w:t>
      </w:r>
      <w:proofErr w:type="spellEnd"/>
      <w:r w:rsidRPr="004A034F">
        <w:rPr>
          <w:lang w:eastAsia="en-US"/>
        </w:rPr>
        <w:t xml:space="preserve">  - tel. 68 341 </w:t>
      </w:r>
      <w:r>
        <w:rPr>
          <w:lang w:eastAsia="en-US"/>
        </w:rPr>
        <w:t>62</w:t>
      </w:r>
      <w:r w:rsidRPr="004A034F">
        <w:rPr>
          <w:lang w:eastAsia="en-US"/>
        </w:rPr>
        <w:t xml:space="preserve"> 33</w:t>
      </w:r>
      <w:r>
        <w:rPr>
          <w:lang w:eastAsia="en-US"/>
        </w:rPr>
        <w:t>.</w:t>
      </w:r>
    </w:p>
    <w:p w14:paraId="45EA7FAE" w14:textId="77777777" w:rsidR="004A034F" w:rsidRPr="0051607C" w:rsidRDefault="004A034F" w:rsidP="004A034F">
      <w:pPr>
        <w:tabs>
          <w:tab w:val="left" w:pos="426"/>
        </w:tabs>
        <w:spacing w:line="276" w:lineRule="auto"/>
        <w:ind w:left="426"/>
        <w:jc w:val="both"/>
        <w:textAlignment w:val="baseline"/>
        <w:rPr>
          <w:rFonts w:eastAsia="Times New Roman"/>
        </w:rPr>
      </w:pPr>
    </w:p>
    <w:p w14:paraId="795F5A83" w14:textId="5A203E70" w:rsidR="00C07EEC" w:rsidRPr="0051607C" w:rsidRDefault="00C07EEC" w:rsidP="00C07EEC">
      <w:pPr>
        <w:tabs>
          <w:tab w:val="left" w:pos="426"/>
        </w:tabs>
        <w:spacing w:line="276" w:lineRule="auto"/>
        <w:jc w:val="both"/>
        <w:textAlignment w:val="baseline"/>
        <w:rPr>
          <w:rFonts w:eastAsia="Times New Roman"/>
        </w:rPr>
      </w:pPr>
    </w:p>
    <w:p w14:paraId="73A874AE" w14:textId="77777777" w:rsidR="00532D70" w:rsidRPr="0051607C" w:rsidRDefault="00532D70" w:rsidP="00075022">
      <w:pPr>
        <w:pStyle w:val="pkt"/>
        <w:numPr>
          <w:ilvl w:val="0"/>
          <w:numId w:val="17"/>
        </w:numPr>
        <w:pBdr>
          <w:bottom w:val="double" w:sz="4" w:space="1" w:color="auto"/>
        </w:pBdr>
        <w:shd w:val="clear" w:color="auto" w:fill="DEEAF6" w:themeFill="accent5" w:themeFillTint="33"/>
        <w:spacing w:before="120" w:after="40" w:line="276" w:lineRule="auto"/>
        <w:ind w:left="714" w:hanging="357"/>
        <w:rPr>
          <w:b/>
          <w:bCs/>
          <w:szCs w:val="24"/>
        </w:rPr>
      </w:pPr>
      <w:bookmarkStart w:id="6" w:name="bookmark12"/>
      <w:r w:rsidRPr="0051607C">
        <w:rPr>
          <w:b/>
          <w:bCs/>
          <w:szCs w:val="24"/>
        </w:rPr>
        <w:t>OPIS SPOSOBU PRZYGOTOWANIA OFERT</w:t>
      </w:r>
      <w:bookmarkEnd w:id="6"/>
      <w:r w:rsidRPr="0051607C">
        <w:rPr>
          <w:b/>
          <w:bCs/>
          <w:szCs w:val="24"/>
        </w:rPr>
        <w:t xml:space="preserve"> ORAZ WYMAGANIA FORMALNE DOTYCZĄCE </w:t>
      </w:r>
      <w:r w:rsidRPr="0051607C">
        <w:rPr>
          <w:b/>
          <w:bCs/>
          <w:kern w:val="32"/>
          <w:szCs w:val="24"/>
        </w:rPr>
        <w:t>SKŁADANYCH</w:t>
      </w:r>
      <w:r w:rsidRPr="0051607C">
        <w:rPr>
          <w:b/>
          <w:bCs/>
          <w:szCs w:val="24"/>
        </w:rPr>
        <w:t xml:space="preserve"> OŚWIADCZEŃ I DOKUMENTÓW</w:t>
      </w:r>
    </w:p>
    <w:p w14:paraId="20913B76" w14:textId="2165CD37" w:rsidR="00532D70" w:rsidRPr="0051607C" w:rsidRDefault="00532D70" w:rsidP="006C3625">
      <w:pPr>
        <w:pStyle w:val="NormalnyWeb"/>
        <w:numPr>
          <w:ilvl w:val="0"/>
          <w:numId w:val="34"/>
        </w:numPr>
        <w:tabs>
          <w:tab w:val="num" w:pos="360"/>
        </w:tabs>
        <w:spacing w:before="120" w:beforeAutospacing="0" w:after="0" w:afterAutospacing="0" w:line="276" w:lineRule="auto"/>
        <w:ind w:left="425" w:hanging="357"/>
        <w:textAlignment w:val="baseline"/>
        <w:rPr>
          <w:rFonts w:eastAsia="Times New Roman"/>
          <w:sz w:val="24"/>
          <w:szCs w:val="24"/>
        </w:rPr>
      </w:pPr>
      <w:r w:rsidRPr="0051607C">
        <w:rPr>
          <w:rFonts w:eastAsia="Verdana"/>
          <w:sz w:val="24"/>
          <w:szCs w:val="24"/>
        </w:rPr>
        <w:tab/>
      </w:r>
      <w:r w:rsidRPr="0051607C">
        <w:rPr>
          <w:b/>
          <w:sz w:val="24"/>
          <w:szCs w:val="24"/>
        </w:rPr>
        <w:t>Ofertę, w tym Jednolity Europejski Dokument Zamówienia (ESPD</w:t>
      </w:r>
      <w:r w:rsidR="003D2AED" w:rsidRPr="0051607C">
        <w:rPr>
          <w:b/>
          <w:sz w:val="24"/>
          <w:szCs w:val="24"/>
        </w:rPr>
        <w:t>/ JEDZ</w:t>
      </w:r>
      <w:r w:rsidRPr="0051607C">
        <w:rPr>
          <w:b/>
          <w:sz w:val="24"/>
          <w:szCs w:val="24"/>
        </w:rPr>
        <w:t xml:space="preserve">), sporządza się, pod rygorem nieważności, w formie elektronicznej (podpisanej kwalifikowanym podpisem elektronicznym). </w:t>
      </w:r>
      <w:r w:rsidRPr="0051607C">
        <w:rPr>
          <w:sz w:val="24"/>
          <w:szCs w:val="24"/>
        </w:rPr>
        <w:t>W procesie składania oferty, a także podmiotowych środków dowodowych na platformie, Wykonawca składa podpis bezpośrednio na dokumencie, który następnie przesyła do systemu.</w:t>
      </w:r>
    </w:p>
    <w:p w14:paraId="7EA2E844" w14:textId="77777777" w:rsidR="00532D70" w:rsidRPr="0051607C" w:rsidRDefault="00532D70" w:rsidP="006C3625">
      <w:pPr>
        <w:pStyle w:val="NormalnyWeb"/>
        <w:numPr>
          <w:ilvl w:val="0"/>
          <w:numId w:val="34"/>
        </w:numPr>
        <w:tabs>
          <w:tab w:val="clear" w:pos="720"/>
          <w:tab w:val="num" w:pos="426"/>
        </w:tabs>
        <w:spacing w:before="0" w:beforeAutospacing="0" w:after="0" w:afterAutospacing="0" w:line="276" w:lineRule="auto"/>
        <w:ind w:left="426"/>
        <w:textAlignment w:val="baseline"/>
        <w:rPr>
          <w:sz w:val="24"/>
          <w:szCs w:val="24"/>
        </w:rPr>
      </w:pPr>
      <w:r w:rsidRPr="0051607C">
        <w:rPr>
          <w:sz w:val="24"/>
          <w:szCs w:val="24"/>
        </w:rPr>
        <w:t>Oferta winna być podpisana przez osobę lub osoby uprawnione do reprezentowania wykonawcy zgodnie z zasadami reprezentacji wskazanymi we właściwym rejestrze lub osobę (osoby) upoważnioną do reprezentowania wykonawcy. W przypadku, gdy ofertę podpisuje osoba nieuprawniona do reprezentacji wykonawcy na podstawie dokumentów rejestrowych, do oferty należy dołączyć stosowne pełnomocnictwo.</w:t>
      </w:r>
    </w:p>
    <w:p w14:paraId="4AB58711" w14:textId="4E95B46A" w:rsidR="00532D70" w:rsidRPr="0051607C" w:rsidRDefault="00532D70" w:rsidP="006C3625">
      <w:pPr>
        <w:pStyle w:val="NormalnyWeb"/>
        <w:numPr>
          <w:ilvl w:val="0"/>
          <w:numId w:val="35"/>
        </w:numPr>
        <w:tabs>
          <w:tab w:val="num" w:pos="360"/>
        </w:tabs>
        <w:spacing w:before="0" w:beforeAutospacing="0" w:after="0" w:afterAutospacing="0" w:line="276" w:lineRule="auto"/>
        <w:ind w:left="426"/>
        <w:textAlignment w:val="baseline"/>
        <w:rPr>
          <w:sz w:val="24"/>
          <w:szCs w:val="24"/>
        </w:rPr>
      </w:pPr>
      <w:r w:rsidRPr="0051607C">
        <w:rPr>
          <w:sz w:val="24"/>
          <w:szCs w:val="24"/>
        </w:rPr>
        <w:t xml:space="preserve">Poświadczenia za zgodność z oryginałem </w:t>
      </w:r>
      <w:r w:rsidR="00551700" w:rsidRPr="0051607C">
        <w:rPr>
          <w:sz w:val="24"/>
          <w:szCs w:val="24"/>
        </w:rPr>
        <w:t>dokonuje odpowiednio Wykonawca,</w:t>
      </w:r>
      <w:r w:rsidRPr="0051607C">
        <w:rPr>
          <w:sz w:val="24"/>
          <w:szCs w:val="24"/>
        </w:rPr>
        <w:t xml:space="preserve">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lub notariusza. </w:t>
      </w:r>
    </w:p>
    <w:p w14:paraId="310B7583" w14:textId="77777777" w:rsidR="00532D70" w:rsidRPr="0051607C" w:rsidRDefault="00532D70" w:rsidP="006C3625">
      <w:pPr>
        <w:numPr>
          <w:ilvl w:val="0"/>
          <w:numId w:val="35"/>
        </w:numPr>
        <w:tabs>
          <w:tab w:val="num" w:pos="360"/>
        </w:tabs>
        <w:spacing w:line="276" w:lineRule="auto"/>
        <w:ind w:left="426" w:hanging="426"/>
        <w:jc w:val="both"/>
        <w:textAlignment w:val="baseline"/>
      </w:pPr>
      <w:r w:rsidRPr="0051607C">
        <w:t>Oferta powinna być:</w:t>
      </w:r>
    </w:p>
    <w:p w14:paraId="1FA7F05E" w14:textId="77777777" w:rsidR="00532D70" w:rsidRPr="0051607C" w:rsidRDefault="00532D70" w:rsidP="006C3625">
      <w:pPr>
        <w:numPr>
          <w:ilvl w:val="0"/>
          <w:numId w:val="36"/>
        </w:numPr>
        <w:tabs>
          <w:tab w:val="left" w:pos="1134"/>
        </w:tabs>
        <w:spacing w:line="276" w:lineRule="auto"/>
        <w:ind w:left="709"/>
        <w:jc w:val="both"/>
        <w:textAlignment w:val="baseline"/>
      </w:pPr>
      <w:r w:rsidRPr="0051607C">
        <w:t>sporządzona na podstawie załączników niniejszej SWZ w języku polskim,</w:t>
      </w:r>
    </w:p>
    <w:p w14:paraId="08BD0E75" w14:textId="77777777" w:rsidR="00532D70" w:rsidRPr="0051607C" w:rsidRDefault="00532D70" w:rsidP="006C3625">
      <w:pPr>
        <w:numPr>
          <w:ilvl w:val="0"/>
          <w:numId w:val="36"/>
        </w:numPr>
        <w:tabs>
          <w:tab w:val="left" w:pos="1134"/>
        </w:tabs>
        <w:spacing w:line="276" w:lineRule="auto"/>
        <w:ind w:left="709"/>
        <w:jc w:val="both"/>
        <w:textAlignment w:val="baseline"/>
      </w:pPr>
      <w:r w:rsidRPr="0051607C">
        <w:t xml:space="preserve">złożona przy użyciu środków komunikacji elektronicznej tzn. za pośrednictwem </w:t>
      </w:r>
      <w:hyperlink r:id="rId30" w:history="1">
        <w:r w:rsidRPr="0051607C">
          <w:rPr>
            <w:rStyle w:val="Hipercze"/>
            <w:color w:val="auto"/>
          </w:rPr>
          <w:t>platformazakupowa.pl</w:t>
        </w:r>
      </w:hyperlink>
      <w:r w:rsidRPr="0051607C">
        <w:t>,</w:t>
      </w:r>
    </w:p>
    <w:p w14:paraId="57E05CD8" w14:textId="77777777" w:rsidR="00532D70" w:rsidRPr="0051607C" w:rsidRDefault="00532D70" w:rsidP="006C3625">
      <w:pPr>
        <w:numPr>
          <w:ilvl w:val="0"/>
          <w:numId w:val="36"/>
        </w:numPr>
        <w:tabs>
          <w:tab w:val="left" w:pos="1134"/>
        </w:tabs>
        <w:spacing w:line="276" w:lineRule="auto"/>
        <w:ind w:left="709"/>
        <w:jc w:val="both"/>
        <w:textAlignment w:val="baseline"/>
      </w:pPr>
      <w:r w:rsidRPr="0051607C">
        <w:t xml:space="preserve">podpisana </w:t>
      </w:r>
      <w:hyperlink r:id="rId31" w:history="1">
        <w:r w:rsidRPr="0051607C">
          <w:rPr>
            <w:rStyle w:val="Hipercze"/>
            <w:b/>
            <w:bCs/>
            <w:color w:val="auto"/>
          </w:rPr>
          <w:t>kwalifikowanym podpisem elektronicznym</w:t>
        </w:r>
      </w:hyperlink>
      <w:r w:rsidRPr="0051607C">
        <w:t xml:space="preserve"> przez osobę/osoby upoważnioną/upoważnione.</w:t>
      </w:r>
    </w:p>
    <w:p w14:paraId="5556A91A" w14:textId="77777777" w:rsidR="00532D70" w:rsidRPr="0051607C" w:rsidRDefault="00532D70" w:rsidP="006C3625">
      <w:pPr>
        <w:pStyle w:val="Akapitzlist"/>
        <w:numPr>
          <w:ilvl w:val="0"/>
          <w:numId w:val="35"/>
        </w:numPr>
        <w:tabs>
          <w:tab w:val="num" w:pos="426"/>
        </w:tabs>
        <w:spacing w:line="276" w:lineRule="auto"/>
        <w:ind w:left="426" w:hanging="426"/>
        <w:jc w:val="both"/>
        <w:textAlignment w:val="baseline"/>
        <w:rPr>
          <w:rFonts w:eastAsia="Times New Roman"/>
        </w:rPr>
      </w:pPr>
      <w:r w:rsidRPr="0051607C">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1607C">
        <w:t>eIDAS</w:t>
      </w:r>
      <w:proofErr w:type="spellEnd"/>
      <w:r w:rsidRPr="0051607C">
        <w:t xml:space="preserve">) (UE) nr 910/2014 - od 1 lipca 2016 roku”. </w:t>
      </w:r>
      <w:r w:rsidRPr="0051607C">
        <w:rPr>
          <w:rFonts w:eastAsia="Times New Roman"/>
        </w:rPr>
        <w:t>W przypadku stosowania przez wykonawcę kwalifikowanego podpisu elektronicznego:</w:t>
      </w:r>
    </w:p>
    <w:p w14:paraId="78A23417" w14:textId="77777777" w:rsidR="00532D70" w:rsidRPr="0051607C" w:rsidRDefault="00532D70" w:rsidP="006C3625">
      <w:pPr>
        <w:numPr>
          <w:ilvl w:val="0"/>
          <w:numId w:val="37"/>
        </w:numPr>
        <w:tabs>
          <w:tab w:val="clear" w:pos="720"/>
          <w:tab w:val="num" w:pos="0"/>
          <w:tab w:val="num" w:pos="993"/>
        </w:tabs>
        <w:spacing w:line="276" w:lineRule="auto"/>
        <w:ind w:hanging="153"/>
        <w:jc w:val="both"/>
        <w:textAlignment w:val="baseline"/>
      </w:pPr>
      <w:r w:rsidRPr="0051607C">
        <w:t xml:space="preserve">W przypadku wykorzystania formatu podpisu </w:t>
      </w:r>
      <w:proofErr w:type="spellStart"/>
      <w:r w:rsidRPr="0051607C">
        <w:t>XAdES</w:t>
      </w:r>
      <w:proofErr w:type="spellEnd"/>
      <w:r w:rsidRPr="0051607C">
        <w:t xml:space="preserve"> zewnętrzny. Zamawiający wymaga dołączenia odpowiedniej ilości plików tj. podpisywanych plików z danymi oraz plików </w:t>
      </w:r>
      <w:proofErr w:type="spellStart"/>
      <w:r w:rsidRPr="0051607C">
        <w:t>XAdES</w:t>
      </w:r>
      <w:proofErr w:type="spellEnd"/>
      <w:r w:rsidRPr="0051607C">
        <w:t>.</w:t>
      </w:r>
    </w:p>
    <w:p w14:paraId="01B55AE8" w14:textId="77777777" w:rsidR="00532D70" w:rsidRPr="0051607C" w:rsidRDefault="00532D70" w:rsidP="006C3625">
      <w:pPr>
        <w:numPr>
          <w:ilvl w:val="0"/>
          <w:numId w:val="37"/>
        </w:numPr>
        <w:tabs>
          <w:tab w:val="clear" w:pos="720"/>
          <w:tab w:val="num" w:pos="0"/>
          <w:tab w:val="num" w:pos="993"/>
        </w:tabs>
        <w:spacing w:line="276" w:lineRule="auto"/>
        <w:ind w:hanging="153"/>
        <w:jc w:val="both"/>
        <w:textAlignment w:val="baseline"/>
      </w:pPr>
      <w:r w:rsidRPr="0051607C">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51607C">
        <w:t>PAdES</w:t>
      </w:r>
      <w:proofErr w:type="spellEnd"/>
      <w:r w:rsidRPr="0051607C">
        <w:t>. </w:t>
      </w:r>
    </w:p>
    <w:p w14:paraId="256D3632" w14:textId="77777777" w:rsidR="00532D70" w:rsidRPr="0051607C" w:rsidRDefault="00532D70" w:rsidP="006C3625">
      <w:pPr>
        <w:pStyle w:val="Akapitzlist"/>
        <w:numPr>
          <w:ilvl w:val="0"/>
          <w:numId w:val="37"/>
        </w:numPr>
        <w:tabs>
          <w:tab w:val="clear" w:pos="720"/>
          <w:tab w:val="num" w:pos="0"/>
          <w:tab w:val="num" w:pos="993"/>
        </w:tabs>
        <w:spacing w:line="276" w:lineRule="auto"/>
        <w:ind w:hanging="153"/>
        <w:jc w:val="both"/>
        <w:rPr>
          <w:rFonts w:eastAsia="Times New Roman"/>
        </w:rPr>
      </w:pPr>
      <w:r w:rsidRPr="0051607C">
        <w:rPr>
          <w:rFonts w:eastAsia="Times New Roman"/>
        </w:rPr>
        <w:t>Zamawiający rekomenduje wykorzystanie podpisu z kwalifikowanym znacznikiem czasu.</w:t>
      </w:r>
    </w:p>
    <w:p w14:paraId="69C4F3AE" w14:textId="77777777" w:rsidR="00532D70" w:rsidRPr="0051607C" w:rsidRDefault="00532D70" w:rsidP="006C3625">
      <w:pPr>
        <w:numPr>
          <w:ilvl w:val="0"/>
          <w:numId w:val="35"/>
        </w:numPr>
        <w:tabs>
          <w:tab w:val="num" w:pos="0"/>
          <w:tab w:val="num" w:pos="360"/>
        </w:tabs>
        <w:spacing w:line="276" w:lineRule="auto"/>
        <w:ind w:left="284"/>
        <w:jc w:val="both"/>
        <w:textAlignment w:val="baseline"/>
      </w:pPr>
      <w:r w:rsidRPr="0051607C">
        <w:t xml:space="preserve">Zgodnie z art. 18 ust. 3 ustawy </w:t>
      </w:r>
      <w:proofErr w:type="spellStart"/>
      <w:r w:rsidRPr="0051607C">
        <w:t>Pzp</w:t>
      </w:r>
      <w:proofErr w:type="spellEnd"/>
      <w:r w:rsidRPr="0051607C">
        <w:t xml:space="preserve">, </w:t>
      </w:r>
      <w:r w:rsidRPr="0051607C">
        <w:rPr>
          <w:u w:val="single"/>
        </w:rPr>
        <w:t>nie ujawnia się informacji stanowiących tajemnicę przedsiębiorstwa, w rozumieniu przepisów o zwalczaniu nieuczciwej konkurencji. Jeżeli Wykonawca</w:t>
      </w:r>
      <w:r w:rsidRPr="0051607C">
        <w:t xml:space="preserve">, </w:t>
      </w:r>
      <w:r w:rsidRPr="0051607C">
        <w:rPr>
          <w:u w:val="single"/>
        </w:rPr>
        <w:t>nie później niż w terminie składania ofert, w sposób niebudzący wątpliwości zastrzegł, że nie mogą być one udostępniane oraz wykazał, załączając stosowne wyjaśnienia, iż zastrzeżone informacje stanowią tajemnicę przedsiębiorstwa</w:t>
      </w:r>
      <w:r w:rsidRPr="0051607C">
        <w:t>. Na platformie w formularzu składania oferty znajduje się miejsce wyznaczone do dołączenia części oferty stanowiącej tajemnicę przedsiębiorstwa.</w:t>
      </w:r>
    </w:p>
    <w:p w14:paraId="43C5510C"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 xml:space="preserve">Wykonawca, za pośrednictwem </w:t>
      </w:r>
      <w:hyperlink r:id="rId32" w:history="1">
        <w:r w:rsidRPr="0051607C">
          <w:rPr>
            <w:rStyle w:val="Hipercze"/>
            <w:color w:val="auto"/>
          </w:rPr>
          <w:t>platformazakupowa.pl</w:t>
        </w:r>
      </w:hyperlink>
      <w:r w:rsidRPr="0051607C">
        <w:t xml:space="preserve"> może przed upływem terminu do składania ofert zmienić lub wycofać ofertę. Sposób dokonywania zmiany lub wycofania oferty zamieszczono w instrukcji zamieszczonej na stronie internetowej pod adresem:</w:t>
      </w:r>
    </w:p>
    <w:p w14:paraId="03C31659" w14:textId="77777777" w:rsidR="00532D70" w:rsidRPr="0051607C" w:rsidRDefault="00000000" w:rsidP="00532D70">
      <w:pPr>
        <w:tabs>
          <w:tab w:val="num" w:pos="360"/>
        </w:tabs>
        <w:ind w:left="284"/>
        <w:jc w:val="both"/>
      </w:pPr>
      <w:hyperlink r:id="rId33" w:history="1">
        <w:r w:rsidR="00532D70" w:rsidRPr="0051607C">
          <w:rPr>
            <w:rStyle w:val="Hipercze"/>
            <w:color w:val="auto"/>
          </w:rPr>
          <w:t>https://platformazakupowa.pl/strona/45-instrukcje</w:t>
        </w:r>
      </w:hyperlink>
    </w:p>
    <w:p w14:paraId="6E3D17C4"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Każdy z Wykonawców może złożyć tylko jedną ofertę zgodną z warunkami SWZ. Złożenie większej liczby ofert lub oferty zawierającej propozycje wariantowe podlegać będzie odrzuceniu.</w:t>
      </w:r>
    </w:p>
    <w:p w14:paraId="38C5A653"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Ceny oferty muszą zawierać wszystkie koszty, jakie musi ponieść Wykonawca, aby zrealizować zamówienie z najwyższą starannością oraz ewentualne rabaty.</w:t>
      </w:r>
    </w:p>
    <w:p w14:paraId="118A9C31" w14:textId="6887195A"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Dokumenty i oświadczenia składane przez wykonawcę, w tym dokumenty potwierdzające umocowanie do reprezentowania powinny być w języku polskim. W przypadku załączenia dokumentów sporządzonych w innym języku niż dopuszczony, Wykonawca zobowiązany jest załączyć tłumaczenie na język polski.</w:t>
      </w:r>
    </w:p>
    <w:p w14:paraId="0D96B5B5" w14:textId="0DFE06D1"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w:t>
      </w:r>
      <w:r w:rsidR="00D35600" w:rsidRPr="0051607C">
        <w:t xml:space="preserve"> z nim o udzielenie zamówienia </w:t>
      </w:r>
      <w:r w:rsidRPr="0051607C">
        <w:t>lub przez podwykonawcę.</w:t>
      </w:r>
    </w:p>
    <w:p w14:paraId="69C5932E"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Maksymalny rozmiar jednego pliku przesyłanego za pośrednictwem dedykowanych formularzy do: złożenia, zmiany, wycofania oferty wynosi 150 MB natomiast przy komunikacji wielkość pliku to maksymalnie 500 MB.</w:t>
      </w:r>
    </w:p>
    <w:p w14:paraId="5BAC2EEA"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 xml:space="preserve">Rozszerzenia plików wykorzystywanych przez Wykonawców powinny być zgodne z Załącznikiem nr 2 do “Rozporządzenia Rady Ministrów w sprawie Krajowych Ram </w:t>
      </w:r>
      <w:r w:rsidRPr="0051607C">
        <w:lastRenderedPageBreak/>
        <w:t>Interoperacyjności, minimalnych wymagań dla rejestrów publicznych i wymiany informacji w postaci elektronicznej oraz minimalnych wymagań dla systemów teleinformatycznych”, zwanego dalej Rozporządzeniem KRI.</w:t>
      </w:r>
    </w:p>
    <w:p w14:paraId="7790B3BA" w14:textId="6558423C" w:rsidR="00532D70" w:rsidRPr="0051607C" w:rsidRDefault="00532D70" w:rsidP="006C3625">
      <w:pPr>
        <w:pStyle w:val="Akapitzlist"/>
        <w:numPr>
          <w:ilvl w:val="0"/>
          <w:numId w:val="35"/>
        </w:numPr>
        <w:spacing w:line="276" w:lineRule="auto"/>
        <w:ind w:left="284"/>
        <w:jc w:val="both"/>
        <w:textAlignment w:val="baseline"/>
      </w:pPr>
      <w:r w:rsidRPr="0051607C">
        <w:t>Zamawiający rekomenduje wykorzystanie formatów: .pdf .</w:t>
      </w:r>
      <w:proofErr w:type="spellStart"/>
      <w:r w:rsidRPr="0051607C">
        <w:t>doc</w:t>
      </w:r>
      <w:proofErr w:type="spellEnd"/>
      <w:r w:rsidRPr="0051607C">
        <w:t xml:space="preserve"> .</w:t>
      </w:r>
      <w:proofErr w:type="spellStart"/>
      <w:r w:rsidRPr="0051607C">
        <w:t>docx</w:t>
      </w:r>
      <w:proofErr w:type="spellEnd"/>
      <w:r w:rsidRPr="0051607C">
        <w:t xml:space="preserve"> .xls .</w:t>
      </w:r>
      <w:proofErr w:type="spellStart"/>
      <w:r w:rsidRPr="0051607C">
        <w:t>xlsx</w:t>
      </w:r>
      <w:proofErr w:type="spellEnd"/>
      <w:r w:rsidRPr="0051607C">
        <w:t xml:space="preserve"> .jpg (.</w:t>
      </w:r>
      <w:proofErr w:type="spellStart"/>
      <w:r w:rsidRPr="0051607C">
        <w:t>jpeg</w:t>
      </w:r>
      <w:proofErr w:type="spellEnd"/>
      <w:r w:rsidRPr="0051607C">
        <w:t xml:space="preserve">) </w:t>
      </w:r>
      <w:r w:rsidRPr="0051607C">
        <w:rPr>
          <w:b/>
          <w:bCs/>
          <w:u w:val="single"/>
        </w:rPr>
        <w:t xml:space="preserve">ze szczególnym wskazaniem na .pdf. </w:t>
      </w:r>
      <w:r w:rsidRPr="0051607C">
        <w:t>W celu ewentualnej kompresji danych Zamawiający rekomenduje wykorzystanie jednego z rozszerzeń: .</w:t>
      </w:r>
      <w:r w:rsidRPr="0051607C">
        <w:rPr>
          <w:b/>
        </w:rPr>
        <w:t>zip lub 7Z</w:t>
      </w:r>
      <w:r w:rsidR="00D35600" w:rsidRPr="0051607C">
        <w:rPr>
          <w:b/>
        </w:rPr>
        <w:t>, dopuszcza również .</w:t>
      </w:r>
      <w:proofErr w:type="spellStart"/>
      <w:r w:rsidR="00D35600" w:rsidRPr="0051607C">
        <w:rPr>
          <w:b/>
        </w:rPr>
        <w:t>rar</w:t>
      </w:r>
      <w:proofErr w:type="spellEnd"/>
      <w:r w:rsidRPr="0051607C">
        <w:rPr>
          <w:b/>
        </w:rPr>
        <w:t>.</w:t>
      </w:r>
    </w:p>
    <w:p w14:paraId="054BD5EB"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95A48D9"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Jeśli Wykonawca pakuje dokumenty np. w plik o rozszerzeniu .zip, zaleca się wcześniejsze podpisanie każdego ze skompresowanych plików. </w:t>
      </w:r>
    </w:p>
    <w:p w14:paraId="27A99AAE"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t xml:space="preserve">Zamawiający zaleca aby </w:t>
      </w:r>
      <w:r w:rsidRPr="0051607C">
        <w:rPr>
          <w:b/>
          <w:bCs/>
          <w:u w:val="single"/>
        </w:rPr>
        <w:t xml:space="preserve">nie </w:t>
      </w:r>
      <w:r w:rsidRPr="0051607C">
        <w:t>wprowadzać jakichkolwiek zmian w plikach po podpisaniu ich podpisem kwalifikowanym. Może to skutkować naruszeniem integralności plików co równoważne będzie z koniecznością odrzucenia oferty.</w:t>
      </w:r>
    </w:p>
    <w:p w14:paraId="309FC3A1" w14:textId="77777777" w:rsidR="00532D70" w:rsidRPr="0051607C" w:rsidRDefault="00532D70" w:rsidP="006C3625">
      <w:pPr>
        <w:pStyle w:val="Akapitzlist"/>
        <w:numPr>
          <w:ilvl w:val="0"/>
          <w:numId w:val="35"/>
        </w:numPr>
        <w:tabs>
          <w:tab w:val="num" w:pos="360"/>
        </w:tabs>
        <w:spacing w:line="276" w:lineRule="auto"/>
        <w:ind w:left="284"/>
        <w:jc w:val="both"/>
        <w:textAlignment w:val="baseline"/>
      </w:pPr>
      <w:r w:rsidRPr="0051607C">
        <w:rPr>
          <w:rFonts w:eastAsia="Verdana"/>
        </w:rPr>
        <w:t xml:space="preserve">Ofertę składa się na Formularzu Ofertowym – zgodnie z </w:t>
      </w:r>
      <w:r w:rsidRPr="0051607C">
        <w:rPr>
          <w:rFonts w:eastAsia="Verdana"/>
          <w:b/>
        </w:rPr>
        <w:t>Załącznikiem nr 1 do SWZ</w:t>
      </w:r>
      <w:r w:rsidRPr="0051607C">
        <w:rPr>
          <w:rFonts w:eastAsia="Verdana"/>
        </w:rPr>
        <w:t>. Wraz z ofertą Wykonawca jest zobowiązany złożyć:</w:t>
      </w:r>
    </w:p>
    <w:p w14:paraId="7C20B6B9" w14:textId="35C63BC2" w:rsidR="00532D70" w:rsidRPr="0051607C" w:rsidRDefault="00532D70" w:rsidP="006C3625">
      <w:pPr>
        <w:pStyle w:val="Akapitzlist"/>
        <w:numPr>
          <w:ilvl w:val="0"/>
          <w:numId w:val="24"/>
        </w:numPr>
        <w:spacing w:line="276" w:lineRule="auto"/>
        <w:ind w:left="567" w:right="20" w:hanging="426"/>
        <w:jc w:val="both"/>
        <w:rPr>
          <w:rFonts w:eastAsia="Verdana"/>
          <w:b/>
        </w:rPr>
      </w:pPr>
      <w:r w:rsidRPr="0051607C">
        <w:rPr>
          <w:rFonts w:eastAsia="Verdana"/>
        </w:rPr>
        <w:t xml:space="preserve">oświadczenia, o których mowa w Rozdziale VIII </w:t>
      </w:r>
      <w:r w:rsidR="00625C36" w:rsidRPr="0051607C">
        <w:rPr>
          <w:rFonts w:eastAsia="Verdana"/>
        </w:rPr>
        <w:t>ust. 1 SWZ</w:t>
      </w:r>
      <w:r w:rsidR="00F842CA" w:rsidRPr="0051607C">
        <w:rPr>
          <w:rFonts w:eastAsia="Verdana"/>
        </w:rPr>
        <w:t xml:space="preserve"> (JEDZ oraz Załącznik nr 2.2)</w:t>
      </w:r>
      <w:r w:rsidRPr="0051607C">
        <w:rPr>
          <w:rFonts w:eastAsia="Verdana"/>
        </w:rPr>
        <w:t>;</w:t>
      </w:r>
    </w:p>
    <w:p w14:paraId="4BC69A21" w14:textId="3B591A25" w:rsidR="00532D70" w:rsidRPr="0051607C" w:rsidRDefault="00532D70" w:rsidP="006C3625">
      <w:pPr>
        <w:pStyle w:val="Akapitzlist"/>
        <w:numPr>
          <w:ilvl w:val="0"/>
          <w:numId w:val="24"/>
        </w:numPr>
        <w:spacing w:line="276" w:lineRule="auto"/>
        <w:ind w:left="567" w:right="20" w:hanging="426"/>
        <w:jc w:val="both"/>
        <w:rPr>
          <w:rFonts w:eastAsia="Verdana"/>
          <w:b/>
        </w:rPr>
      </w:pPr>
      <w:r w:rsidRPr="0051607C">
        <w:rPr>
          <w:rFonts w:eastAsia="Verdana"/>
        </w:rPr>
        <w:t xml:space="preserve">dokumenty, z których wynika prawo do podpisania oferty; odpowiednie pełnomocnictwa (jeżeli dotyczy); </w:t>
      </w:r>
    </w:p>
    <w:p w14:paraId="1D13C253" w14:textId="217FE6DD" w:rsidR="00532D70" w:rsidRPr="0051607C" w:rsidRDefault="00532D70" w:rsidP="006C3625">
      <w:pPr>
        <w:pStyle w:val="Akapitzlist"/>
        <w:numPr>
          <w:ilvl w:val="0"/>
          <w:numId w:val="24"/>
        </w:numPr>
        <w:spacing w:line="276" w:lineRule="auto"/>
        <w:ind w:left="567" w:right="20" w:hanging="426"/>
        <w:jc w:val="both"/>
        <w:rPr>
          <w:rFonts w:eastAsia="Verdana"/>
        </w:rPr>
      </w:pPr>
      <w:r w:rsidRPr="0051607C">
        <w:rPr>
          <w:rFonts w:eastAsia="Verdana"/>
        </w:rPr>
        <w:t xml:space="preserve">oświadczenie, z którego wynika, które </w:t>
      </w:r>
      <w:r w:rsidR="00F842CA" w:rsidRPr="0051607C">
        <w:rPr>
          <w:rFonts w:eastAsia="Verdana"/>
        </w:rPr>
        <w:t>usługi</w:t>
      </w:r>
      <w:r w:rsidRPr="0051607C">
        <w:rPr>
          <w:rFonts w:eastAsia="Verdana"/>
        </w:rPr>
        <w:t xml:space="preserve"> wykonają poszczególni wykonawcy w przypadku wspólnego ubiegania się o zamówienie tj. konsorcja/</w:t>
      </w:r>
      <w:r w:rsidR="00E40E78" w:rsidRPr="0051607C">
        <w:rPr>
          <w:rFonts w:eastAsia="Verdana"/>
        </w:rPr>
        <w:t>spółki cywilne (jeżeli dotyczy).</w:t>
      </w:r>
    </w:p>
    <w:p w14:paraId="5B26EDC4" w14:textId="77777777" w:rsidR="00532D70" w:rsidRPr="0051607C" w:rsidRDefault="00532D70" w:rsidP="006C3625">
      <w:pPr>
        <w:pStyle w:val="Akapitzlist"/>
        <w:numPr>
          <w:ilvl w:val="0"/>
          <w:numId w:val="35"/>
        </w:numPr>
        <w:tabs>
          <w:tab w:val="clear" w:pos="720"/>
          <w:tab w:val="num" w:pos="360"/>
        </w:tabs>
        <w:spacing w:line="276" w:lineRule="auto"/>
        <w:ind w:left="426" w:right="23" w:hanging="568"/>
        <w:jc w:val="both"/>
        <w:rPr>
          <w:rFonts w:eastAsia="Verdana"/>
        </w:rPr>
      </w:pPr>
      <w:r w:rsidRPr="0051607C">
        <w:rPr>
          <w:rFonts w:eastAsia="Verdana"/>
        </w:rPr>
        <w:t>Wszystkie koszty związane z uczestnictwem w postępowaniu, w szczególności z przygotowaniem i złożeniem oferty ponosi Wykonawca składający ofertę. Zamawiający nie przewiduje zwrotu kosztów udziału w postępowaniu.</w:t>
      </w:r>
    </w:p>
    <w:p w14:paraId="7F7C5CE7" w14:textId="77777777" w:rsidR="00532D70" w:rsidRPr="0051607C" w:rsidRDefault="00532D70" w:rsidP="00895BEC">
      <w:pPr>
        <w:pStyle w:val="pkt"/>
        <w:numPr>
          <w:ilvl w:val="0"/>
          <w:numId w:val="17"/>
        </w:numPr>
        <w:pBdr>
          <w:bottom w:val="double" w:sz="4" w:space="1" w:color="auto"/>
        </w:pBdr>
        <w:shd w:val="clear" w:color="auto" w:fill="DEEAF6" w:themeFill="accent5" w:themeFillTint="33"/>
        <w:spacing w:before="120" w:after="40" w:line="276" w:lineRule="auto"/>
        <w:ind w:left="714" w:hanging="357"/>
        <w:rPr>
          <w:b/>
          <w:szCs w:val="24"/>
        </w:rPr>
      </w:pPr>
      <w:r w:rsidRPr="0051607C">
        <w:rPr>
          <w:b/>
          <w:szCs w:val="24"/>
        </w:rPr>
        <w:t xml:space="preserve">OPIS </w:t>
      </w:r>
      <w:r w:rsidRPr="0051607C">
        <w:rPr>
          <w:b/>
          <w:bCs/>
          <w:kern w:val="32"/>
          <w:szCs w:val="24"/>
        </w:rPr>
        <w:t>SPOSOBU</w:t>
      </w:r>
      <w:r w:rsidRPr="0051607C">
        <w:rPr>
          <w:b/>
          <w:szCs w:val="24"/>
        </w:rPr>
        <w:t xml:space="preserve"> OBLICZENIA CENY OFERTY</w:t>
      </w:r>
    </w:p>
    <w:p w14:paraId="387EAF82" w14:textId="1B42B0D3" w:rsidR="00105C72" w:rsidRPr="0051607C" w:rsidRDefault="00105C72" w:rsidP="006C3625">
      <w:pPr>
        <w:numPr>
          <w:ilvl w:val="1"/>
          <w:numId w:val="52"/>
        </w:numPr>
        <w:spacing w:before="60" w:line="276" w:lineRule="auto"/>
        <w:ind w:left="425" w:hanging="425"/>
        <w:jc w:val="both"/>
        <w:rPr>
          <w:b/>
          <w:bCs/>
          <w:lang w:val="x-none"/>
        </w:rPr>
      </w:pPr>
      <w:r w:rsidRPr="0051607C">
        <w:t>Kwoty podane w formularzu ofertowym należy podać w złotych polskich (PLN), cyfrowo (do drugiego miejsca po przecinku) oraz słownie.</w:t>
      </w:r>
      <w:r w:rsidRPr="0051607C">
        <w:rPr>
          <w:b/>
          <w:bCs/>
          <w:lang w:val="x-none"/>
        </w:rPr>
        <w:tab/>
      </w:r>
    </w:p>
    <w:p w14:paraId="6F1FCE23" w14:textId="019DFDEC" w:rsidR="00105C72" w:rsidRPr="0051607C" w:rsidRDefault="00105C72" w:rsidP="006C3625">
      <w:pPr>
        <w:numPr>
          <w:ilvl w:val="1"/>
          <w:numId w:val="52"/>
        </w:numPr>
        <w:spacing w:before="60" w:line="276" w:lineRule="auto"/>
        <w:ind w:left="426" w:hanging="426"/>
        <w:jc w:val="both"/>
        <w:rPr>
          <w:b/>
          <w:bCs/>
          <w:lang w:val="x-none"/>
        </w:rPr>
      </w:pPr>
      <w:r w:rsidRPr="0051607C">
        <w:t>Podana w ofercie cena powinna stanowić wyliczoną w złotych polskich wartość odsetek od udzielonego kredytu wg poniższych założeń – czyli cena za obsługę kredytu.</w:t>
      </w:r>
    </w:p>
    <w:p w14:paraId="32341298" w14:textId="77777777" w:rsidR="00105C72" w:rsidRPr="0051607C" w:rsidRDefault="00105C72" w:rsidP="006C3625">
      <w:pPr>
        <w:numPr>
          <w:ilvl w:val="1"/>
          <w:numId w:val="52"/>
        </w:numPr>
        <w:spacing w:before="60" w:line="276" w:lineRule="auto"/>
        <w:ind w:left="426" w:hanging="426"/>
        <w:jc w:val="both"/>
        <w:rPr>
          <w:b/>
          <w:bCs/>
          <w:lang w:val="x-none"/>
        </w:rPr>
      </w:pPr>
      <w:r w:rsidRPr="0051607C">
        <w:t>Do wyliczenia ceny należy przyjąć zakładany termin pobrania kredytu oraz terminy i wielkość spłat rat kapitałowych.</w:t>
      </w:r>
    </w:p>
    <w:p w14:paraId="12BA310E" w14:textId="77777777" w:rsidR="00105C72" w:rsidRPr="0051607C" w:rsidRDefault="00105C72" w:rsidP="006C3625">
      <w:pPr>
        <w:numPr>
          <w:ilvl w:val="1"/>
          <w:numId w:val="52"/>
        </w:numPr>
        <w:spacing w:before="60" w:line="276" w:lineRule="auto"/>
        <w:ind w:left="426" w:hanging="426"/>
        <w:jc w:val="both"/>
        <w:rPr>
          <w:b/>
          <w:bCs/>
          <w:lang w:val="x-none"/>
        </w:rPr>
      </w:pPr>
      <w:r w:rsidRPr="0051607C">
        <w:t>Do wyliczenia odsetek należy przyjąć kalendarz rzeczywisty.</w:t>
      </w:r>
    </w:p>
    <w:p w14:paraId="0BF8A5C7" w14:textId="4BB1A797" w:rsidR="00105C72" w:rsidRPr="0051607C" w:rsidRDefault="00105C72" w:rsidP="006C3625">
      <w:pPr>
        <w:numPr>
          <w:ilvl w:val="1"/>
          <w:numId w:val="52"/>
        </w:numPr>
        <w:spacing w:before="60" w:line="276" w:lineRule="auto"/>
        <w:ind w:left="426" w:hanging="426"/>
        <w:jc w:val="both"/>
        <w:rPr>
          <w:b/>
          <w:bCs/>
          <w:lang w:val="x-none"/>
        </w:rPr>
      </w:pPr>
      <w:r w:rsidRPr="0051607C">
        <w:t xml:space="preserve">Do wyliczenia ceny kredytu należy przyjąć stałą stawkę WIBOR </w:t>
      </w:r>
      <w:r w:rsidR="0086145E" w:rsidRPr="0051607C">
        <w:t>3</w:t>
      </w:r>
      <w:r w:rsidRPr="0051607C">
        <w:t xml:space="preserve">M z dnia </w:t>
      </w:r>
      <w:r w:rsidR="0086145E" w:rsidRPr="0051607C">
        <w:t>29</w:t>
      </w:r>
      <w:r w:rsidRPr="0051607C">
        <w:t>.</w:t>
      </w:r>
      <w:r w:rsidR="0021160E" w:rsidRPr="0051607C">
        <w:t>0</w:t>
      </w:r>
      <w:r w:rsidR="0086145E" w:rsidRPr="0051607C">
        <w:t>9</w:t>
      </w:r>
      <w:r w:rsidR="0021160E" w:rsidRPr="0051607C">
        <w:t>.202</w:t>
      </w:r>
      <w:r w:rsidR="0086145E" w:rsidRPr="0051607C">
        <w:t>3</w:t>
      </w:r>
      <w:r w:rsidRPr="0051607C">
        <w:t xml:space="preserve"> r. tj. </w:t>
      </w:r>
      <w:r w:rsidR="0086145E" w:rsidRPr="0051607C">
        <w:t>5,83</w:t>
      </w:r>
      <w:r w:rsidR="0021160E" w:rsidRPr="0051607C">
        <w:t> </w:t>
      </w:r>
      <w:r w:rsidRPr="0051607C">
        <w:t>%</w:t>
      </w:r>
      <w:r w:rsidR="002B4148" w:rsidRPr="0051607C">
        <w:t xml:space="preserve"> (podany wskaźnik WIBOR </w:t>
      </w:r>
      <w:r w:rsidR="0086145E" w:rsidRPr="0051607C">
        <w:t>3</w:t>
      </w:r>
      <w:r w:rsidR="002B4148" w:rsidRPr="0051607C">
        <w:t>M podany jest tylko i wyłącznie dla potrzeb przetargu)</w:t>
      </w:r>
      <w:r w:rsidRPr="0051607C">
        <w:t>,</w:t>
      </w:r>
      <w:r w:rsidR="00895BEC" w:rsidRPr="0051607C">
        <w:t xml:space="preserve"> </w:t>
      </w:r>
      <w:r w:rsidRPr="0051607C">
        <w:t xml:space="preserve">następnie dodać </w:t>
      </w:r>
      <w:r w:rsidR="00895BEC" w:rsidRPr="0051607C">
        <w:t xml:space="preserve">zaoferowaną </w:t>
      </w:r>
      <w:r w:rsidRPr="0051607C">
        <w:t xml:space="preserve">stałą marżę banku wyrażoną w punktach procentowych (dane przyjęte do wyliczenia należy podać w pkt </w:t>
      </w:r>
      <w:r w:rsidR="002B4148" w:rsidRPr="0051607C">
        <w:t>2.1</w:t>
      </w:r>
      <w:r w:rsidRPr="0051607C">
        <w:t xml:space="preserve"> </w:t>
      </w:r>
      <w:r w:rsidR="002B4148" w:rsidRPr="0051607C">
        <w:t>F</w:t>
      </w:r>
      <w:r w:rsidRPr="0051607C">
        <w:t>ormularza ofert</w:t>
      </w:r>
      <w:r w:rsidR="002B4148" w:rsidRPr="0051607C">
        <w:t>owego (Załącznik nr 1 do SWZ</w:t>
      </w:r>
      <w:r w:rsidRPr="0051607C">
        <w:t>).</w:t>
      </w:r>
    </w:p>
    <w:p w14:paraId="5CFC85E7" w14:textId="77777777" w:rsidR="00105C72" w:rsidRPr="0051607C" w:rsidRDefault="00105C72" w:rsidP="006C3625">
      <w:pPr>
        <w:numPr>
          <w:ilvl w:val="1"/>
          <w:numId w:val="52"/>
        </w:numPr>
        <w:spacing w:before="60" w:line="276" w:lineRule="auto"/>
        <w:ind w:left="426" w:hanging="426"/>
        <w:jc w:val="both"/>
        <w:rPr>
          <w:b/>
          <w:bCs/>
          <w:lang w:val="x-none"/>
        </w:rPr>
      </w:pPr>
      <w:r w:rsidRPr="0051607C">
        <w:t>Sporządzając ofertę należy przyjąć następujące założenia:</w:t>
      </w:r>
    </w:p>
    <w:p w14:paraId="5EA9DB1D" w14:textId="5AF983E2" w:rsidR="00105C72" w:rsidRPr="0051607C" w:rsidRDefault="00105C72" w:rsidP="006C3625">
      <w:pPr>
        <w:numPr>
          <w:ilvl w:val="3"/>
          <w:numId w:val="53"/>
        </w:numPr>
        <w:spacing w:before="60" w:line="259" w:lineRule="auto"/>
        <w:ind w:left="851"/>
        <w:jc w:val="both"/>
      </w:pPr>
      <w:r w:rsidRPr="0051607C">
        <w:t xml:space="preserve">kwota kredytu: </w:t>
      </w:r>
      <w:r w:rsidR="006C6029" w:rsidRPr="0051607C">
        <w:t>5 750</w:t>
      </w:r>
      <w:r w:rsidRPr="0051607C">
        <w:t xml:space="preserve"> </w:t>
      </w:r>
      <w:r w:rsidR="006C6029" w:rsidRPr="0051607C">
        <w:t>168</w:t>
      </w:r>
      <w:r w:rsidRPr="0051607C">
        <w:t>,0</w:t>
      </w:r>
      <w:r w:rsidR="006C6029" w:rsidRPr="0051607C">
        <w:t>2</w:t>
      </w:r>
      <w:r w:rsidRPr="0051607C">
        <w:t xml:space="preserve"> zł;</w:t>
      </w:r>
    </w:p>
    <w:p w14:paraId="3547CC77" w14:textId="557B0DEA" w:rsidR="00105C72" w:rsidRPr="0051607C" w:rsidRDefault="00105C72" w:rsidP="006C3625">
      <w:pPr>
        <w:numPr>
          <w:ilvl w:val="3"/>
          <w:numId w:val="53"/>
        </w:numPr>
        <w:spacing w:before="60" w:line="259" w:lineRule="auto"/>
        <w:ind w:left="851"/>
        <w:jc w:val="both"/>
      </w:pPr>
      <w:r w:rsidRPr="0051607C">
        <w:t>okres kredytowania od dnia uruchomienia kredytu do dnia 31.12.203</w:t>
      </w:r>
      <w:r w:rsidR="0068002B" w:rsidRPr="0051607C">
        <w:t>8</w:t>
      </w:r>
      <w:r w:rsidRPr="0051607C">
        <w:t xml:space="preserve"> roku;</w:t>
      </w:r>
    </w:p>
    <w:p w14:paraId="1E7BBE69" w14:textId="4D52B7A8" w:rsidR="00105C72" w:rsidRPr="0051607C" w:rsidRDefault="00105C72" w:rsidP="006C3625">
      <w:pPr>
        <w:numPr>
          <w:ilvl w:val="3"/>
          <w:numId w:val="53"/>
        </w:numPr>
        <w:spacing w:before="60" w:line="259" w:lineRule="auto"/>
        <w:ind w:left="851"/>
        <w:jc w:val="both"/>
      </w:pPr>
      <w:r w:rsidRPr="0051607C">
        <w:lastRenderedPageBreak/>
        <w:t xml:space="preserve">w celu porównywalności ofert /obliczenia odsetek od kredytu/, Wykonawcy przyjmą następujący termin pobrania kredytu: </w:t>
      </w:r>
      <w:r w:rsidR="0068002B" w:rsidRPr="0051607C">
        <w:t xml:space="preserve">27.12.2023 </w:t>
      </w:r>
      <w:r w:rsidRPr="0051607C">
        <w:t>roku;</w:t>
      </w:r>
    </w:p>
    <w:p w14:paraId="0C447912" w14:textId="1FCE77B6" w:rsidR="00105C72" w:rsidRPr="0051607C" w:rsidRDefault="00105C72" w:rsidP="006C3625">
      <w:pPr>
        <w:numPr>
          <w:ilvl w:val="3"/>
          <w:numId w:val="53"/>
        </w:numPr>
        <w:spacing w:before="60" w:line="259" w:lineRule="auto"/>
        <w:ind w:left="851"/>
        <w:jc w:val="both"/>
      </w:pPr>
      <w:r w:rsidRPr="0051607C">
        <w:t>termin i wielkość spłat rat kapitałowych i odsetkowych zgodnie z określonymi w SWZ;</w:t>
      </w:r>
    </w:p>
    <w:p w14:paraId="5D86BC6C" w14:textId="5DDDE837" w:rsidR="00895BEC" w:rsidRPr="0051607C" w:rsidRDefault="00105C72" w:rsidP="006C3625">
      <w:pPr>
        <w:numPr>
          <w:ilvl w:val="3"/>
          <w:numId w:val="53"/>
        </w:numPr>
        <w:spacing w:before="60" w:line="259" w:lineRule="auto"/>
        <w:ind w:left="851"/>
        <w:jc w:val="both"/>
        <w:rPr>
          <w:sz w:val="20"/>
          <w:szCs w:val="20"/>
        </w:rPr>
      </w:pPr>
      <w:r w:rsidRPr="0051607C">
        <w:t>Wykonawca nie pobierze żadnych dodatkowych prowizji i opłat związanych z obsługa kredytu</w:t>
      </w:r>
      <w:r w:rsidR="00C21FBB" w:rsidRPr="0051607C">
        <w:t>;</w:t>
      </w:r>
      <w:r w:rsidRPr="0051607C">
        <w:t xml:space="preserve"> </w:t>
      </w:r>
    </w:p>
    <w:p w14:paraId="38161D13" w14:textId="2CFA382E" w:rsidR="00532D70" w:rsidRPr="0051607C" w:rsidRDefault="00895BEC" w:rsidP="006C3625">
      <w:pPr>
        <w:numPr>
          <w:ilvl w:val="3"/>
          <w:numId w:val="53"/>
        </w:numPr>
        <w:spacing w:before="60" w:line="259" w:lineRule="auto"/>
        <w:ind w:left="851"/>
        <w:jc w:val="both"/>
        <w:rPr>
          <w:sz w:val="20"/>
          <w:szCs w:val="20"/>
        </w:rPr>
      </w:pPr>
      <w:r w:rsidRPr="0051607C">
        <w:t>c</w:t>
      </w:r>
      <w:r w:rsidR="00532D70" w:rsidRPr="0051607C">
        <w:t>ena ofertowa musi uwzględniać wszystkie koszty związane z realizacją przedmiotu zamówienia zgodnie z opisem przedmiotu zamówienia oraz istotnymi postanowieniami umowy określonymi w niniejszej SWZ</w:t>
      </w:r>
      <w:r w:rsidR="002940B0" w:rsidRPr="0051607C">
        <w:t xml:space="preserve">, </w:t>
      </w:r>
      <w:r w:rsidR="00532D70" w:rsidRPr="0051607C">
        <w:t>jak również koszty nie ujęte bądź też wprost nie wynikające z</w:t>
      </w:r>
      <w:r w:rsidRPr="0051607C">
        <w:t> </w:t>
      </w:r>
      <w:r w:rsidR="00532D70" w:rsidRPr="0051607C">
        <w:t xml:space="preserve">opisu przedmiotu zamówienia, a bez których nie można prawidłowo wykonać zamówienia. </w:t>
      </w:r>
    </w:p>
    <w:p w14:paraId="49DFD180" w14:textId="77777777" w:rsidR="00527722" w:rsidRPr="0051607C" w:rsidRDefault="00532D70" w:rsidP="006C3625">
      <w:pPr>
        <w:pStyle w:val="Akapitzlist"/>
        <w:numPr>
          <w:ilvl w:val="1"/>
          <w:numId w:val="52"/>
        </w:numPr>
        <w:suppressAutoHyphens/>
        <w:spacing w:before="60" w:line="276" w:lineRule="auto"/>
        <w:ind w:left="426" w:hanging="426"/>
        <w:jc w:val="both"/>
      </w:pPr>
      <w:r w:rsidRPr="0051607C">
        <w:t>Wyliczona cena będzie służyć do porównania złożonych ofert</w:t>
      </w:r>
      <w:r w:rsidR="00895BEC" w:rsidRPr="0051607C">
        <w:t xml:space="preserve">, natomiast wskazana w pkt. 2.1 Formularza ofertowego marża będzie stosowana </w:t>
      </w:r>
      <w:r w:rsidRPr="0051607C">
        <w:t>do rozliczenia w trakcie realizacji zamówienia.</w:t>
      </w:r>
    </w:p>
    <w:p w14:paraId="50E1F4F1" w14:textId="10652E54" w:rsidR="00532D70" w:rsidRPr="0051607C" w:rsidRDefault="00532D70" w:rsidP="006C3625">
      <w:pPr>
        <w:pStyle w:val="Akapitzlist"/>
        <w:numPr>
          <w:ilvl w:val="1"/>
          <w:numId w:val="52"/>
        </w:numPr>
        <w:suppressAutoHyphens/>
        <w:spacing w:before="60" w:line="276" w:lineRule="auto"/>
        <w:ind w:left="426" w:hanging="426"/>
        <w:jc w:val="both"/>
      </w:pPr>
      <w:r w:rsidRPr="0051607C">
        <w:t>Jeżeli została złożona oferta, której wybór prowadziłby do powstania u zamawiającego obowiązku podatkowego zgodnie z ustawą z dnia 11 marca 2004 r. o podatku od towarów i usług (Dz. U. z 202</w:t>
      </w:r>
      <w:r w:rsidR="00C21FFA">
        <w:t>3</w:t>
      </w:r>
      <w:r w:rsidRPr="0051607C">
        <w:t xml:space="preserve"> r. poz. </w:t>
      </w:r>
      <w:r w:rsidR="00C21FFA">
        <w:t>1570</w:t>
      </w:r>
      <w:r w:rsidRPr="0051607C">
        <w:t>), dla celów zastosowania kryterium ceny zamawiający dolicza do przedstawionej w tej ofercie ceny kwotę podatku od towarów i usług, którą miałby obowiązek rozliczyć. W ofercie, o której mowa w ust. 1, wykonawca ma obowiązek:</w:t>
      </w:r>
    </w:p>
    <w:p w14:paraId="077EAB94" w14:textId="77777777" w:rsidR="00532D70" w:rsidRPr="0051607C" w:rsidRDefault="00532D70" w:rsidP="00532D70">
      <w:pPr>
        <w:tabs>
          <w:tab w:val="left" w:pos="3855"/>
        </w:tabs>
        <w:suppressAutoHyphens/>
        <w:ind w:left="828" w:hanging="408"/>
        <w:jc w:val="both"/>
      </w:pPr>
      <w:r w:rsidRPr="0051607C">
        <w:t>1)</w:t>
      </w:r>
      <w:r w:rsidRPr="0051607C">
        <w:tab/>
        <w:t>poinformowania zamawiającego, że wybór jego oferty będzie prowadził do powstania u zamawiającego obowiązku podatkowego;</w:t>
      </w:r>
    </w:p>
    <w:p w14:paraId="21890111" w14:textId="77777777" w:rsidR="00532D70" w:rsidRPr="0051607C" w:rsidRDefault="00532D70" w:rsidP="00532D70">
      <w:pPr>
        <w:tabs>
          <w:tab w:val="left" w:pos="3855"/>
        </w:tabs>
        <w:suppressAutoHyphens/>
        <w:ind w:left="828" w:hanging="408"/>
        <w:jc w:val="both"/>
      </w:pPr>
      <w:r w:rsidRPr="0051607C">
        <w:t>2)</w:t>
      </w:r>
      <w:r w:rsidRPr="0051607C">
        <w:tab/>
        <w:t>wskazania nazwy (rodzaju) towaru lub usługi, których dostawa lub świadczenie będą prowadziły do powstania obowiązku podatkowego;</w:t>
      </w:r>
    </w:p>
    <w:p w14:paraId="1FFABAC6" w14:textId="77777777" w:rsidR="00532D70" w:rsidRPr="0051607C" w:rsidRDefault="00532D70" w:rsidP="00532D70">
      <w:pPr>
        <w:tabs>
          <w:tab w:val="left" w:pos="3855"/>
        </w:tabs>
        <w:suppressAutoHyphens/>
        <w:ind w:left="828" w:hanging="408"/>
        <w:jc w:val="both"/>
      </w:pPr>
      <w:r w:rsidRPr="0051607C">
        <w:t>3)</w:t>
      </w:r>
      <w:r w:rsidRPr="0051607C">
        <w:tab/>
        <w:t>wskazania wartości towaru lub usługi objętego obowiązkiem podatkowym zamawiającego, bez kwoty podatku;</w:t>
      </w:r>
    </w:p>
    <w:p w14:paraId="70DC1059" w14:textId="77777777" w:rsidR="00532D70" w:rsidRPr="0051607C" w:rsidRDefault="00532D70" w:rsidP="00532D70">
      <w:pPr>
        <w:tabs>
          <w:tab w:val="left" w:pos="3855"/>
        </w:tabs>
        <w:suppressAutoHyphens/>
        <w:ind w:left="828" w:hanging="408"/>
        <w:jc w:val="both"/>
      </w:pPr>
      <w:r w:rsidRPr="0051607C">
        <w:t>4)</w:t>
      </w:r>
      <w:r w:rsidRPr="0051607C">
        <w:tab/>
        <w:t>wskazania stawki podatku od towarów i usług, która zgodnie z wiedzą wykonawcy, będzie miała zastosowanie.</w:t>
      </w:r>
    </w:p>
    <w:p w14:paraId="456C1F0B" w14:textId="588A3E2B" w:rsidR="00532D70" w:rsidRPr="0051607C" w:rsidRDefault="00532D70" w:rsidP="006C3625">
      <w:pPr>
        <w:pStyle w:val="Akapitzlist"/>
        <w:numPr>
          <w:ilvl w:val="1"/>
          <w:numId w:val="52"/>
        </w:numPr>
        <w:suppressAutoHyphens/>
        <w:spacing w:line="276" w:lineRule="auto"/>
        <w:ind w:left="426" w:hanging="426"/>
        <w:jc w:val="both"/>
        <w:rPr>
          <w:b/>
        </w:rPr>
      </w:pPr>
      <w:r w:rsidRPr="0051607C">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FEFB472" w14:textId="77777777" w:rsidR="00532D70" w:rsidRPr="0051607C" w:rsidRDefault="00532D70" w:rsidP="00181D93">
      <w:pPr>
        <w:pStyle w:val="pkt"/>
        <w:numPr>
          <w:ilvl w:val="0"/>
          <w:numId w:val="17"/>
        </w:numPr>
        <w:pBdr>
          <w:bottom w:val="double" w:sz="4" w:space="1" w:color="auto"/>
        </w:pBdr>
        <w:shd w:val="clear" w:color="auto" w:fill="DEEAF6" w:themeFill="accent5" w:themeFillTint="33"/>
        <w:spacing w:before="120" w:after="40" w:line="276" w:lineRule="auto"/>
        <w:ind w:left="714" w:hanging="357"/>
        <w:rPr>
          <w:b/>
          <w:szCs w:val="24"/>
        </w:rPr>
      </w:pPr>
      <w:r w:rsidRPr="0051607C">
        <w:rPr>
          <w:b/>
          <w:szCs w:val="24"/>
        </w:rPr>
        <w:t>WYMAGANIA DOTYCZĄCE WADIUM</w:t>
      </w:r>
    </w:p>
    <w:p w14:paraId="09EA7640" w14:textId="6643DDF3" w:rsidR="00532D70" w:rsidRPr="00D81515" w:rsidRDefault="0068002B" w:rsidP="006C3625">
      <w:pPr>
        <w:numPr>
          <w:ilvl w:val="3"/>
          <w:numId w:val="38"/>
        </w:numPr>
        <w:tabs>
          <w:tab w:val="num" w:pos="426"/>
        </w:tabs>
        <w:spacing w:before="240" w:line="276" w:lineRule="auto"/>
        <w:ind w:left="426" w:hanging="426"/>
        <w:jc w:val="both"/>
      </w:pPr>
      <w:r w:rsidRPr="00D81515">
        <w:t>Zamawiający nie wymaga wniesienia wadium.</w:t>
      </w:r>
    </w:p>
    <w:p w14:paraId="5FD51F4B" w14:textId="77777777" w:rsidR="005B2C46" w:rsidRPr="0051607C" w:rsidRDefault="005B2C46" w:rsidP="005B2C46">
      <w:pPr>
        <w:spacing w:line="276" w:lineRule="auto"/>
        <w:ind w:left="426"/>
        <w:jc w:val="both"/>
      </w:pPr>
    </w:p>
    <w:p w14:paraId="5D84CD8D" w14:textId="77777777" w:rsidR="00532D70" w:rsidRPr="0051607C" w:rsidRDefault="00532D70" w:rsidP="007F4C8D">
      <w:pPr>
        <w:pStyle w:val="pkt"/>
        <w:numPr>
          <w:ilvl w:val="0"/>
          <w:numId w:val="17"/>
        </w:numPr>
        <w:pBdr>
          <w:bottom w:val="double" w:sz="4" w:space="1" w:color="auto"/>
        </w:pBdr>
        <w:shd w:val="clear" w:color="auto" w:fill="DEEAF6" w:themeFill="accent5" w:themeFillTint="33"/>
        <w:spacing w:before="120" w:after="40" w:line="276" w:lineRule="auto"/>
        <w:ind w:left="714" w:hanging="357"/>
        <w:rPr>
          <w:b/>
          <w:szCs w:val="24"/>
        </w:rPr>
      </w:pPr>
      <w:r w:rsidRPr="0051607C">
        <w:rPr>
          <w:b/>
          <w:szCs w:val="24"/>
        </w:rPr>
        <w:t>TERMIN ZWIĄZANIA OFERTĄ</w:t>
      </w:r>
    </w:p>
    <w:p w14:paraId="4ACE702A" w14:textId="5582FB2A" w:rsidR="00532D70" w:rsidRPr="005C4568" w:rsidRDefault="00532D70" w:rsidP="006C3625">
      <w:pPr>
        <w:pStyle w:val="Akapitzlist"/>
        <w:numPr>
          <w:ilvl w:val="1"/>
          <w:numId w:val="41"/>
        </w:numPr>
        <w:spacing w:line="276" w:lineRule="auto"/>
        <w:ind w:left="426"/>
        <w:jc w:val="both"/>
      </w:pPr>
      <w:r w:rsidRPr="005C4568">
        <w:t xml:space="preserve">Wykonawca będzie związany ofertą od dnia upływu terminu składania ofert, przy czym pierwszym dniem terminu związania ofertą jest dzień, w którym upływa termin składania ofert, przez okres </w:t>
      </w:r>
      <w:r w:rsidR="000D54A8" w:rsidRPr="005C4568">
        <w:rPr>
          <w:b/>
        </w:rPr>
        <w:t>30</w:t>
      </w:r>
      <w:r w:rsidRPr="005C4568">
        <w:rPr>
          <w:b/>
        </w:rPr>
        <w:t> dni, tj. do dnia</w:t>
      </w:r>
      <w:r w:rsidR="00D756DA" w:rsidRPr="005C4568">
        <w:rPr>
          <w:b/>
        </w:rPr>
        <w:t xml:space="preserve"> 20.12.2023 r. </w:t>
      </w:r>
    </w:p>
    <w:p w14:paraId="6CB1E235" w14:textId="77777777" w:rsidR="00532D70" w:rsidRPr="0051607C" w:rsidRDefault="00532D70" w:rsidP="006C3625">
      <w:pPr>
        <w:pStyle w:val="Akapitzlist"/>
        <w:numPr>
          <w:ilvl w:val="1"/>
          <w:numId w:val="41"/>
        </w:numPr>
        <w:spacing w:line="276" w:lineRule="auto"/>
        <w:ind w:left="426"/>
        <w:jc w:val="both"/>
      </w:pPr>
      <w:r w:rsidRPr="0051607C">
        <w:t xml:space="preserve">W przypadku gdy wybór najkorzystniejszej oferty nie nastąpi przed upływem </w:t>
      </w:r>
      <w:r w:rsidRPr="0051607C">
        <w:rPr>
          <w:rStyle w:val="Uwydatnienie"/>
          <w:i w:val="0"/>
        </w:rPr>
        <w:t>terminu związania</w:t>
      </w:r>
      <w:r w:rsidRPr="0051607C">
        <w:t xml:space="preserve"> ofertą, o którym mowa w pkt 1, Zamawiający przed upływem </w:t>
      </w:r>
      <w:r w:rsidRPr="0051607C">
        <w:rPr>
          <w:rStyle w:val="Uwydatnienie"/>
          <w:i w:val="0"/>
        </w:rPr>
        <w:t>terminu związania</w:t>
      </w:r>
      <w:r w:rsidRPr="0051607C">
        <w:t xml:space="preserve"> </w:t>
      </w:r>
      <w:r w:rsidRPr="0051607C">
        <w:lastRenderedPageBreak/>
        <w:t>ofertą, zwróci się jednokrotnie do Wykonawców o wyrażenie zgody na przedłużenie tego terminu o wskazywany przez niego okres, nie dłuższy niż 60 dni.</w:t>
      </w:r>
    </w:p>
    <w:p w14:paraId="7F3FFB1E" w14:textId="77777777" w:rsidR="00532D70" w:rsidRPr="0051607C" w:rsidRDefault="00532D70" w:rsidP="006C3625">
      <w:pPr>
        <w:pStyle w:val="Akapitzlist"/>
        <w:numPr>
          <w:ilvl w:val="1"/>
          <w:numId w:val="41"/>
        </w:numPr>
        <w:spacing w:line="276" w:lineRule="auto"/>
        <w:ind w:left="426"/>
        <w:jc w:val="both"/>
      </w:pPr>
      <w:r w:rsidRPr="0051607C">
        <w:t xml:space="preserve">Przedłużenie </w:t>
      </w:r>
      <w:r w:rsidRPr="0051607C">
        <w:rPr>
          <w:rStyle w:val="Uwydatnienie"/>
          <w:i w:val="0"/>
        </w:rPr>
        <w:t>terminu</w:t>
      </w:r>
      <w:r w:rsidRPr="0051607C">
        <w:rPr>
          <w:rStyle w:val="Uwydatnienie"/>
        </w:rPr>
        <w:t xml:space="preserve"> </w:t>
      </w:r>
      <w:r w:rsidRPr="0051607C">
        <w:rPr>
          <w:rStyle w:val="Uwydatnienie"/>
          <w:i w:val="0"/>
        </w:rPr>
        <w:t>związania</w:t>
      </w:r>
      <w:r w:rsidRPr="0051607C">
        <w:t xml:space="preserve"> ofertą, o którym mowa w ust. 2, wymaga złożenia przez Wykonawcę pisemnego oświadczenia o wyrażeniu zgody na przedłużenie </w:t>
      </w:r>
      <w:r w:rsidRPr="0051607C">
        <w:rPr>
          <w:rStyle w:val="Uwydatnienie"/>
          <w:i w:val="0"/>
        </w:rPr>
        <w:t>terminu związania</w:t>
      </w:r>
      <w:r w:rsidRPr="0051607C">
        <w:t xml:space="preserve"> ofertą.</w:t>
      </w:r>
    </w:p>
    <w:p w14:paraId="5491B571" w14:textId="77777777" w:rsidR="00532D70" w:rsidRPr="0051607C" w:rsidRDefault="00532D70" w:rsidP="006C3625">
      <w:pPr>
        <w:pStyle w:val="Akapitzlist"/>
        <w:numPr>
          <w:ilvl w:val="1"/>
          <w:numId w:val="41"/>
        </w:numPr>
        <w:spacing w:line="276" w:lineRule="auto"/>
        <w:ind w:left="426"/>
        <w:jc w:val="both"/>
      </w:pPr>
      <w:r w:rsidRPr="0051607C">
        <w:t xml:space="preserve">W przypadku gdy Zamawiający żąda wniesienia wadium, przedłużenie </w:t>
      </w:r>
      <w:r w:rsidRPr="0051607C">
        <w:rPr>
          <w:rStyle w:val="Uwydatnienie"/>
          <w:i w:val="0"/>
        </w:rPr>
        <w:t>terminu związania</w:t>
      </w:r>
      <w:r w:rsidRPr="0051607C">
        <w:t xml:space="preserve"> ofertą, o którym mowa w ust. 2, następuje wraz z przedłużeniem okresu ważności wadium albo, jeżeli nie jest to możliwe, z wniesieniem nowego wadium na przedłużony okres związania ofertą.</w:t>
      </w:r>
    </w:p>
    <w:p w14:paraId="74EAA084" w14:textId="77777777" w:rsidR="00532D70" w:rsidRPr="0051607C" w:rsidRDefault="00532D70" w:rsidP="002D74D9">
      <w:pPr>
        <w:pStyle w:val="pkt"/>
        <w:numPr>
          <w:ilvl w:val="0"/>
          <w:numId w:val="17"/>
        </w:numPr>
        <w:pBdr>
          <w:bottom w:val="double" w:sz="4" w:space="1" w:color="auto"/>
        </w:pBdr>
        <w:shd w:val="clear" w:color="auto" w:fill="DEEAF6" w:themeFill="accent5" w:themeFillTint="33"/>
        <w:spacing w:before="120" w:after="40" w:line="276" w:lineRule="auto"/>
        <w:ind w:left="714" w:hanging="357"/>
        <w:rPr>
          <w:b/>
          <w:szCs w:val="24"/>
        </w:rPr>
      </w:pPr>
      <w:r w:rsidRPr="0051607C">
        <w:rPr>
          <w:b/>
          <w:szCs w:val="24"/>
        </w:rPr>
        <w:t>MIEJSCE I TERMIN SKŁADANIA I OTWARCIA OFERT</w:t>
      </w:r>
    </w:p>
    <w:p w14:paraId="681CDA71" w14:textId="64F2E000" w:rsidR="00532D70" w:rsidRPr="005C4568" w:rsidRDefault="00532D70" w:rsidP="006C3625">
      <w:pPr>
        <w:pStyle w:val="Akapitzlist"/>
        <w:numPr>
          <w:ilvl w:val="0"/>
          <w:numId w:val="42"/>
        </w:numPr>
        <w:tabs>
          <w:tab w:val="clear" w:pos="2340"/>
          <w:tab w:val="num" w:pos="1985"/>
        </w:tabs>
        <w:spacing w:line="276" w:lineRule="auto"/>
        <w:ind w:left="426"/>
        <w:jc w:val="both"/>
        <w:rPr>
          <w:strike/>
        </w:rPr>
      </w:pPr>
      <w:r w:rsidRPr="0051607C">
        <w:t xml:space="preserve">Ofertę należy złożyć poprzez platformazakupowa.pl pod adresem: </w:t>
      </w:r>
      <w:hyperlink r:id="rId34" w:history="1">
        <w:r w:rsidR="006C6029" w:rsidRPr="0051607C">
          <w:rPr>
            <w:rFonts w:eastAsia="Times New Roman"/>
            <w:color w:val="0000FF"/>
            <w:u w:val="single"/>
          </w:rPr>
          <w:t>https://platformazakupowa.pl/pn/torzym</w:t>
        </w:r>
      </w:hyperlink>
      <w:r w:rsidRPr="0051607C">
        <w:t xml:space="preserve"> </w:t>
      </w:r>
      <w:r w:rsidRPr="005C4568">
        <w:rPr>
          <w:b/>
        </w:rPr>
        <w:t xml:space="preserve">do dnia </w:t>
      </w:r>
      <w:r w:rsidR="00D756DA" w:rsidRPr="005C4568">
        <w:rPr>
          <w:b/>
        </w:rPr>
        <w:t>20.12.</w:t>
      </w:r>
      <w:r w:rsidRPr="005C4568">
        <w:rPr>
          <w:b/>
        </w:rPr>
        <w:t>202</w:t>
      </w:r>
      <w:r w:rsidR="00220DC7" w:rsidRPr="005C4568">
        <w:rPr>
          <w:b/>
        </w:rPr>
        <w:t>3</w:t>
      </w:r>
      <w:r w:rsidRPr="005C4568">
        <w:rPr>
          <w:b/>
        </w:rPr>
        <w:t xml:space="preserve"> r. do godziny 11:00</w:t>
      </w:r>
      <w:r w:rsidRPr="005C4568">
        <w:t>.</w:t>
      </w:r>
    </w:p>
    <w:p w14:paraId="35F50FDF" w14:textId="77777777" w:rsidR="00532D70" w:rsidRPr="0051607C" w:rsidRDefault="00532D70" w:rsidP="006C3625">
      <w:pPr>
        <w:numPr>
          <w:ilvl w:val="0"/>
          <w:numId w:val="42"/>
        </w:numPr>
        <w:spacing w:line="276" w:lineRule="auto"/>
        <w:ind w:left="426" w:hanging="426"/>
        <w:jc w:val="both"/>
        <w:rPr>
          <w:bCs/>
        </w:rPr>
      </w:pPr>
      <w:r w:rsidRPr="0051607C">
        <w:rPr>
          <w:bCs/>
        </w:rPr>
        <w:t>Do oferty należy dołączyć wszystkie wymagane w SWZ dokumenty.</w:t>
      </w:r>
    </w:p>
    <w:p w14:paraId="156EAA4B" w14:textId="77777777" w:rsidR="00532D70" w:rsidRPr="0051607C" w:rsidRDefault="00532D70" w:rsidP="006C3625">
      <w:pPr>
        <w:numPr>
          <w:ilvl w:val="0"/>
          <w:numId w:val="42"/>
        </w:numPr>
        <w:tabs>
          <w:tab w:val="clear" w:pos="2340"/>
        </w:tabs>
        <w:spacing w:line="276" w:lineRule="auto"/>
        <w:ind w:left="426" w:hanging="426"/>
        <w:jc w:val="both"/>
        <w:rPr>
          <w:bCs/>
        </w:rPr>
      </w:pPr>
      <w:r w:rsidRPr="0051607C">
        <w:rPr>
          <w:bCs/>
        </w:rPr>
        <w:t>Po wypełnieniu Formularza składania oferty lub wniosku i dołączenia wszystkich wymaganych załączników należy kliknąć przycisk „Przejdź do podsumowania”.</w:t>
      </w:r>
    </w:p>
    <w:p w14:paraId="5187AF46" w14:textId="77777777" w:rsidR="00532D70" w:rsidRPr="0051607C" w:rsidRDefault="00532D70" w:rsidP="006C3625">
      <w:pPr>
        <w:numPr>
          <w:ilvl w:val="0"/>
          <w:numId w:val="42"/>
        </w:numPr>
        <w:tabs>
          <w:tab w:val="clear" w:pos="2340"/>
        </w:tabs>
        <w:spacing w:line="276" w:lineRule="auto"/>
        <w:ind w:left="426" w:hanging="426"/>
        <w:jc w:val="both"/>
        <w:rPr>
          <w:bCs/>
        </w:rPr>
      </w:pPr>
      <w:r w:rsidRPr="0051607C">
        <w:rPr>
          <w:bCs/>
        </w:rPr>
        <w:t xml:space="preserve">Oferta składana elektronicznie musi zostać podpisana elektronicznym podpisem kwalifikowanym.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w:t>
      </w:r>
      <w:proofErr w:type="spellStart"/>
      <w:r w:rsidRPr="0051607C">
        <w:rPr>
          <w:bCs/>
        </w:rPr>
        <w:t>Pzp</w:t>
      </w:r>
      <w:proofErr w:type="spellEnd"/>
      <w:r w:rsidRPr="0051607C">
        <w:rPr>
          <w:bCs/>
        </w:rPr>
        <w:t>, gdzie zaznaczono, iż oferty, wnioski o dopuszczenie do udziału w postępowaniu oraz oświadczenie, o którym mowa w art. 125 ust.1 sporządza się, pod rygorem nieważności w formie elektronicznej i opatruje się kwalifikowanym podpisem elektronicznym.</w:t>
      </w:r>
    </w:p>
    <w:p w14:paraId="5D5BFAD4" w14:textId="77777777" w:rsidR="00532D70" w:rsidRPr="0051607C" w:rsidRDefault="00532D70" w:rsidP="006C3625">
      <w:pPr>
        <w:numPr>
          <w:ilvl w:val="0"/>
          <w:numId w:val="42"/>
        </w:numPr>
        <w:tabs>
          <w:tab w:val="clear" w:pos="2340"/>
        </w:tabs>
        <w:spacing w:line="276" w:lineRule="auto"/>
        <w:ind w:left="426" w:hanging="426"/>
        <w:jc w:val="both"/>
        <w:rPr>
          <w:bCs/>
        </w:rPr>
      </w:pPr>
      <w:r w:rsidRPr="0051607C">
        <w:rPr>
          <w:bCs/>
        </w:rPr>
        <w:t>Za datę złożenia oferty przyjmuje się datę jej przekazania w systemie (platformie) w drugim kroku składania oferty poprzez kliknięcie przycisku “Złóż ofertę” i wyświetlenie się komunikatu, że oferta została zaszyfrowana i złożona.</w:t>
      </w:r>
    </w:p>
    <w:p w14:paraId="2CB26E29" w14:textId="77777777" w:rsidR="00532D70" w:rsidRPr="0051607C" w:rsidRDefault="00532D70" w:rsidP="006C3625">
      <w:pPr>
        <w:numPr>
          <w:ilvl w:val="0"/>
          <w:numId w:val="42"/>
        </w:numPr>
        <w:tabs>
          <w:tab w:val="clear" w:pos="2340"/>
        </w:tabs>
        <w:spacing w:line="276" w:lineRule="auto"/>
        <w:ind w:left="426" w:hanging="426"/>
        <w:jc w:val="both"/>
        <w:rPr>
          <w:bCs/>
        </w:rPr>
      </w:pPr>
      <w:r w:rsidRPr="0051607C">
        <w:rPr>
          <w:bCs/>
        </w:rPr>
        <w:t xml:space="preserve">Szczegółowa instrukcja dla Wykonawców dotycząca złożenia, zmiany i wycofania oferty znajduje się na stronie internetowej pod adresem:  </w:t>
      </w:r>
      <w:hyperlink r:id="rId35" w:history="1">
        <w:r w:rsidRPr="0051607C">
          <w:rPr>
            <w:u w:val="single"/>
          </w:rPr>
          <w:t>https://platformazakupowa.pl/strona/45-instrukcje</w:t>
        </w:r>
      </w:hyperlink>
    </w:p>
    <w:p w14:paraId="5438D7E3" w14:textId="5881384B" w:rsidR="00532D70" w:rsidRPr="005C4568" w:rsidRDefault="00532D70" w:rsidP="006C3625">
      <w:pPr>
        <w:numPr>
          <w:ilvl w:val="0"/>
          <w:numId w:val="42"/>
        </w:numPr>
        <w:spacing w:line="276" w:lineRule="auto"/>
        <w:ind w:left="426" w:hanging="426"/>
        <w:jc w:val="both"/>
        <w:rPr>
          <w:b/>
        </w:rPr>
      </w:pPr>
      <w:r w:rsidRPr="005C4568">
        <w:t xml:space="preserve">Otwarcie ofert nastąpi </w:t>
      </w:r>
      <w:r w:rsidRPr="005C4568">
        <w:rPr>
          <w:b/>
        </w:rPr>
        <w:t>w dniu</w:t>
      </w:r>
      <w:r w:rsidRPr="005C4568">
        <w:t xml:space="preserve"> </w:t>
      </w:r>
      <w:r w:rsidR="00D756DA" w:rsidRPr="005C4568">
        <w:rPr>
          <w:b/>
        </w:rPr>
        <w:t>20</w:t>
      </w:r>
      <w:r w:rsidR="008A193A" w:rsidRPr="005C4568">
        <w:rPr>
          <w:b/>
        </w:rPr>
        <w:t>.12</w:t>
      </w:r>
      <w:r w:rsidR="00220DC7" w:rsidRPr="005C4568">
        <w:rPr>
          <w:b/>
        </w:rPr>
        <w:t xml:space="preserve">.2023 </w:t>
      </w:r>
      <w:r w:rsidRPr="005C4568">
        <w:rPr>
          <w:b/>
        </w:rPr>
        <w:t xml:space="preserve">r. o godzinie </w:t>
      </w:r>
      <w:r w:rsidRPr="005C4568">
        <w:rPr>
          <w:b/>
          <w:caps/>
        </w:rPr>
        <w:t>1</w:t>
      </w:r>
      <w:r w:rsidR="008A193A" w:rsidRPr="005C4568">
        <w:rPr>
          <w:b/>
          <w:caps/>
        </w:rPr>
        <w:t>3</w:t>
      </w:r>
      <w:r w:rsidRPr="005C4568">
        <w:rPr>
          <w:b/>
        </w:rPr>
        <w:t>:00</w:t>
      </w:r>
    </w:p>
    <w:p w14:paraId="23BEF3C3" w14:textId="77777777" w:rsidR="00532D70" w:rsidRPr="0051607C" w:rsidRDefault="00532D70" w:rsidP="006C3625">
      <w:pPr>
        <w:numPr>
          <w:ilvl w:val="0"/>
          <w:numId w:val="42"/>
        </w:numPr>
        <w:spacing w:line="276" w:lineRule="auto"/>
        <w:ind w:left="426" w:hanging="426"/>
        <w:jc w:val="both"/>
        <w:rPr>
          <w:b/>
        </w:rPr>
      </w:pPr>
      <w:r w:rsidRPr="0051607C">
        <w:t xml:space="preserve"> W przypadku awarii systemu, która spowoduje brak możliwości otwarcia ofert w terminie określonym przez zamawiającego, otwarcie ofert następuje niezwłocznie po usunięciu awarii. Zamawiający poinformuje o zmianie terminu otwarcia ofert na stronie internetowej prowadzonego postępowania.</w:t>
      </w:r>
    </w:p>
    <w:p w14:paraId="6F9A4093" w14:textId="77777777" w:rsidR="00532D70" w:rsidRPr="0051607C" w:rsidRDefault="00532D70" w:rsidP="006C3625">
      <w:pPr>
        <w:numPr>
          <w:ilvl w:val="0"/>
          <w:numId w:val="42"/>
        </w:numPr>
        <w:spacing w:line="276" w:lineRule="auto"/>
        <w:ind w:left="426" w:hanging="426"/>
        <w:jc w:val="both"/>
        <w:rPr>
          <w:b/>
        </w:rPr>
      </w:pPr>
      <w:r w:rsidRPr="0051607C">
        <w:t xml:space="preserve">Najpóźniej przed otwarciem ofert, udostępnia się na stronie internetowej prowadzonego postępowania informację o kwocie, jaką zamierza się przeznaczyć na sfinansowanie zamówienia. </w:t>
      </w:r>
    </w:p>
    <w:p w14:paraId="0BAC4536" w14:textId="77777777" w:rsidR="00532D70" w:rsidRPr="0051607C" w:rsidRDefault="00532D70" w:rsidP="006C3625">
      <w:pPr>
        <w:numPr>
          <w:ilvl w:val="0"/>
          <w:numId w:val="42"/>
        </w:numPr>
        <w:spacing w:line="276" w:lineRule="auto"/>
        <w:ind w:left="426" w:hanging="426"/>
        <w:jc w:val="both"/>
        <w:rPr>
          <w:b/>
        </w:rPr>
      </w:pPr>
      <w:r w:rsidRPr="0051607C">
        <w:t xml:space="preserve">Niezwłocznie po otwarciu ofert, udostępnia się na stronie internetowej prowadzonego postępowania informacje o: </w:t>
      </w:r>
    </w:p>
    <w:p w14:paraId="6AE7DB31" w14:textId="77777777" w:rsidR="00532D70" w:rsidRPr="0051607C" w:rsidRDefault="00532D70" w:rsidP="00532D70">
      <w:pPr>
        <w:ind w:left="828" w:hanging="397"/>
        <w:jc w:val="both"/>
      </w:pPr>
      <w:r w:rsidRPr="0051607C">
        <w:t>1)</w:t>
      </w:r>
      <w:r w:rsidRPr="0051607C">
        <w:tab/>
        <w:t xml:space="preserve">nazwach albo imionach i nazwiskach oraz siedzibach lub miejscach prowadzonej działalności gospodarczej albo miejscach zamieszkania wykonawców, których oferty zostały otwarte; </w:t>
      </w:r>
    </w:p>
    <w:p w14:paraId="5BD0D7F1" w14:textId="03F02D30" w:rsidR="00532D70" w:rsidRPr="0051607C" w:rsidRDefault="00532D70" w:rsidP="00532D70">
      <w:pPr>
        <w:ind w:left="828" w:hanging="397"/>
        <w:jc w:val="both"/>
      </w:pPr>
      <w:r w:rsidRPr="0051607C">
        <w:t>2)</w:t>
      </w:r>
      <w:r w:rsidRPr="0051607C">
        <w:tab/>
        <w:t>cenach lub kosztach zawartych w ofertach.</w:t>
      </w:r>
    </w:p>
    <w:p w14:paraId="300246D5" w14:textId="62641C4A" w:rsidR="00403A33" w:rsidRPr="0051607C" w:rsidRDefault="00403A33" w:rsidP="00532D70">
      <w:pPr>
        <w:ind w:left="828" w:hanging="397"/>
        <w:jc w:val="both"/>
      </w:pPr>
    </w:p>
    <w:p w14:paraId="75F91D2D" w14:textId="77777777" w:rsidR="00532D70" w:rsidRPr="0051607C" w:rsidRDefault="00532D70" w:rsidP="00C27988">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lastRenderedPageBreak/>
        <w:t xml:space="preserve">OPIS </w:t>
      </w:r>
      <w:r w:rsidRPr="0051607C">
        <w:rPr>
          <w:b/>
          <w:bCs/>
          <w:kern w:val="32"/>
          <w:szCs w:val="24"/>
        </w:rPr>
        <w:t>KRYTERIÓW</w:t>
      </w:r>
      <w:r w:rsidRPr="0051607C">
        <w:rPr>
          <w:b/>
          <w:szCs w:val="24"/>
        </w:rPr>
        <w:t>, KTÓRYMI ZAMAWIAJĄCY BĘDZIE SIĘ KIEROWAŁ PRZY WYBORZE OFERTY, WRAZ Z PODANIEM WAG TYCH KRYTERIÓW I SPOSOBU OCENY OFERT</w:t>
      </w:r>
    </w:p>
    <w:p w14:paraId="7C880C12" w14:textId="72E44153" w:rsidR="00C27988" w:rsidRPr="0051607C" w:rsidRDefault="00C27988" w:rsidP="00C27988">
      <w:pPr>
        <w:pStyle w:val="Akapitzlist"/>
        <w:numPr>
          <w:ilvl w:val="3"/>
          <w:numId w:val="17"/>
        </w:numPr>
        <w:spacing w:before="120" w:line="276" w:lineRule="auto"/>
        <w:ind w:left="425" w:hanging="357"/>
        <w:jc w:val="both"/>
      </w:pPr>
      <w:r w:rsidRPr="0051607C">
        <w:t xml:space="preserve">Przy wyborze najkorzystniejszej oferty Zamawiający będzie się kierował następującymi kryteriami oceny ofert </w:t>
      </w:r>
      <w:r w:rsidRPr="0051607C">
        <w:rPr>
          <w:b/>
        </w:rPr>
        <w:t>:</w:t>
      </w:r>
    </w:p>
    <w:p w14:paraId="39AB0291" w14:textId="013C74A7" w:rsidR="00A20B1F" w:rsidRPr="0051607C" w:rsidRDefault="00A20B1F" w:rsidP="00C9143E">
      <w:pPr>
        <w:spacing w:line="276" w:lineRule="auto"/>
        <w:ind w:left="68" w:firstLine="357"/>
        <w:jc w:val="both"/>
        <w:rPr>
          <w:b/>
          <w:bCs/>
        </w:rPr>
      </w:pPr>
      <w:r w:rsidRPr="0051607C">
        <w:rPr>
          <w:b/>
          <w:bCs/>
        </w:rPr>
        <w:t>1) Cena (C) – waga kryterium 100%; 100 pkt</w:t>
      </w:r>
    </w:p>
    <w:p w14:paraId="6FEF8B46" w14:textId="77A61E17" w:rsidR="00221ABC" w:rsidRPr="0051607C" w:rsidRDefault="00221ABC" w:rsidP="006C3625">
      <w:pPr>
        <w:pStyle w:val="Akapitzlist"/>
        <w:numPr>
          <w:ilvl w:val="0"/>
          <w:numId w:val="54"/>
        </w:numPr>
        <w:spacing w:line="276" w:lineRule="auto"/>
        <w:ind w:left="426"/>
        <w:jc w:val="both"/>
      </w:pPr>
      <w:r w:rsidRPr="0051607C">
        <w:t xml:space="preserve">Maksymalna liczba punktów w kryterium </w:t>
      </w:r>
      <w:r w:rsidR="00A20B1F" w:rsidRPr="0051607C">
        <w:t xml:space="preserve">cena </w:t>
      </w:r>
      <w:r w:rsidRPr="0051607C">
        <w:t xml:space="preserve">równa jest określonej wadze kryterium </w:t>
      </w:r>
      <w:r w:rsidRPr="0051607C">
        <w:br/>
        <w:t>w %.</w:t>
      </w:r>
    </w:p>
    <w:p w14:paraId="53BEF42A" w14:textId="77777777" w:rsidR="00221ABC" w:rsidRPr="0051607C" w:rsidRDefault="00221ABC" w:rsidP="006C3625">
      <w:pPr>
        <w:pStyle w:val="Akapitzlist"/>
        <w:numPr>
          <w:ilvl w:val="0"/>
          <w:numId w:val="54"/>
        </w:numPr>
        <w:spacing w:line="276" w:lineRule="auto"/>
        <w:ind w:left="426"/>
        <w:jc w:val="both"/>
      </w:pPr>
      <w:r w:rsidRPr="0051607C">
        <w:t>Oferty oceniane będą punktowo.</w:t>
      </w:r>
    </w:p>
    <w:p w14:paraId="5FA9D349" w14:textId="56FA6A86" w:rsidR="00221ABC" w:rsidRPr="0051607C" w:rsidRDefault="00221ABC" w:rsidP="006C3625">
      <w:pPr>
        <w:pStyle w:val="Akapitzlist"/>
        <w:numPr>
          <w:ilvl w:val="0"/>
          <w:numId w:val="54"/>
        </w:numPr>
        <w:spacing w:line="276" w:lineRule="auto"/>
        <w:ind w:left="426"/>
        <w:jc w:val="both"/>
      </w:pPr>
      <w:r w:rsidRPr="0051607C">
        <w:t xml:space="preserve">Przyznawanie liczby punków poszczególnym ofertom będzie się odbywać wg następujących zasad: </w:t>
      </w:r>
    </w:p>
    <w:p w14:paraId="7434170B" w14:textId="77777777" w:rsidR="00A20B1F" w:rsidRPr="0051607C" w:rsidRDefault="00A20B1F" w:rsidP="00A20B1F">
      <w:pPr>
        <w:spacing w:line="276" w:lineRule="auto"/>
        <w:jc w:val="both"/>
        <w:rPr>
          <w:rFonts w:eastAsia="Calibri"/>
          <w:lang w:eastAsia="en-US"/>
        </w:rPr>
      </w:pPr>
      <w:r w:rsidRPr="0051607C">
        <w:rPr>
          <w:rFonts w:eastAsia="Calibri"/>
          <w:lang w:eastAsia="en-US"/>
        </w:rPr>
        <w:t xml:space="preserve">Liczba punktów, którą można uzyskać w kryterium „Cena oferty”, zostanie obliczona wg wzoru: </w:t>
      </w:r>
    </w:p>
    <w:p w14:paraId="0D64ED1F" w14:textId="77777777" w:rsidR="00A20B1F" w:rsidRPr="0051607C" w:rsidRDefault="00A20B1F" w:rsidP="00A20B1F">
      <w:pPr>
        <w:jc w:val="both"/>
        <w:rPr>
          <w:rFonts w:eastAsia="Calibri"/>
          <w:lang w:eastAsia="en-US"/>
        </w:rPr>
      </w:pPr>
    </w:p>
    <w:tbl>
      <w:tblPr>
        <w:tblW w:w="3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3" w:type="dxa"/>
        </w:tblCellMar>
        <w:tblLook w:val="01E0" w:firstRow="1" w:lastRow="1" w:firstColumn="1" w:lastColumn="1" w:noHBand="0" w:noVBand="0"/>
      </w:tblPr>
      <w:tblGrid>
        <w:gridCol w:w="720"/>
        <w:gridCol w:w="1434"/>
        <w:gridCol w:w="1798"/>
      </w:tblGrid>
      <w:tr w:rsidR="00A20B1F" w:rsidRPr="0051607C" w14:paraId="4E166763" w14:textId="77777777" w:rsidTr="004A7EC0">
        <w:trPr>
          <w:trHeight w:val="57"/>
          <w:jc w:val="center"/>
        </w:trPr>
        <w:tc>
          <w:tcPr>
            <w:tcW w:w="720" w:type="dxa"/>
            <w:vMerge w:val="restart"/>
            <w:tcBorders>
              <w:top w:val="nil"/>
              <w:left w:val="nil"/>
              <w:bottom w:val="nil"/>
              <w:right w:val="nil"/>
            </w:tcBorders>
            <w:shd w:val="clear" w:color="auto" w:fill="auto"/>
            <w:vAlign w:val="center"/>
          </w:tcPr>
          <w:p w14:paraId="73E975EE" w14:textId="77777777" w:rsidR="00A20B1F" w:rsidRPr="0051607C" w:rsidRDefault="00A20B1F" w:rsidP="004A7EC0">
            <w:pPr>
              <w:ind w:left="2"/>
              <w:jc w:val="right"/>
              <w:rPr>
                <w:rFonts w:eastAsia="Calibri"/>
                <w:lang w:eastAsia="en-US"/>
              </w:rPr>
            </w:pPr>
            <w:r w:rsidRPr="0051607C">
              <w:rPr>
                <w:rFonts w:eastAsia="Calibri"/>
                <w:b/>
                <w:lang w:eastAsia="en-US"/>
              </w:rPr>
              <w:t>C =</w:t>
            </w:r>
          </w:p>
        </w:tc>
        <w:tc>
          <w:tcPr>
            <w:tcW w:w="1434" w:type="dxa"/>
            <w:tcBorders>
              <w:top w:val="nil"/>
              <w:left w:val="nil"/>
              <w:bottom w:val="nil"/>
              <w:right w:val="nil"/>
            </w:tcBorders>
            <w:shd w:val="clear" w:color="auto" w:fill="auto"/>
            <w:vAlign w:val="bottom"/>
          </w:tcPr>
          <w:p w14:paraId="5E5E2A17" w14:textId="77777777" w:rsidR="00A20B1F" w:rsidRPr="0051607C" w:rsidRDefault="00A20B1F" w:rsidP="004A7EC0">
            <w:pPr>
              <w:jc w:val="center"/>
              <w:rPr>
                <w:rFonts w:eastAsia="Calibri"/>
                <w:lang w:eastAsia="en-US"/>
              </w:rPr>
            </w:pPr>
            <w:proofErr w:type="spellStart"/>
            <w:r w:rsidRPr="0051607C">
              <w:rPr>
                <w:rFonts w:eastAsia="Calibri"/>
                <w:b/>
                <w:lang w:eastAsia="en-US"/>
              </w:rPr>
              <w:t>C</w:t>
            </w:r>
            <w:r w:rsidRPr="0051607C">
              <w:rPr>
                <w:rFonts w:eastAsia="Calibri"/>
                <w:b/>
                <w:vertAlign w:val="subscript"/>
                <w:lang w:eastAsia="en-US"/>
              </w:rPr>
              <w:t>min</w:t>
            </w:r>
            <w:proofErr w:type="spellEnd"/>
          </w:p>
        </w:tc>
        <w:tc>
          <w:tcPr>
            <w:tcW w:w="1798" w:type="dxa"/>
            <w:vMerge w:val="restart"/>
            <w:tcBorders>
              <w:top w:val="nil"/>
              <w:left w:val="nil"/>
              <w:bottom w:val="nil"/>
              <w:right w:val="nil"/>
            </w:tcBorders>
            <w:shd w:val="clear" w:color="auto" w:fill="auto"/>
            <w:vAlign w:val="center"/>
          </w:tcPr>
          <w:p w14:paraId="5D818D4B" w14:textId="77777777" w:rsidR="00A20B1F" w:rsidRPr="0051607C" w:rsidRDefault="00A20B1F" w:rsidP="004A7EC0">
            <w:pPr>
              <w:rPr>
                <w:rFonts w:eastAsia="Calibri"/>
                <w:lang w:eastAsia="en-US"/>
              </w:rPr>
            </w:pPr>
            <w:r w:rsidRPr="0051607C">
              <w:rPr>
                <w:rFonts w:eastAsia="Calibri"/>
                <w:b/>
                <w:lang w:eastAsia="en-US"/>
              </w:rPr>
              <w:t>x 100</w:t>
            </w:r>
          </w:p>
        </w:tc>
      </w:tr>
      <w:tr w:rsidR="00A20B1F" w:rsidRPr="0051607C" w14:paraId="05EA2E6C" w14:textId="77777777" w:rsidTr="004A7EC0">
        <w:trPr>
          <w:trHeight w:val="57"/>
          <w:jc w:val="center"/>
        </w:trPr>
        <w:tc>
          <w:tcPr>
            <w:tcW w:w="720" w:type="dxa"/>
            <w:vMerge/>
            <w:tcBorders>
              <w:top w:val="nil"/>
              <w:left w:val="nil"/>
              <w:bottom w:val="nil"/>
              <w:right w:val="nil"/>
            </w:tcBorders>
            <w:shd w:val="clear" w:color="auto" w:fill="auto"/>
            <w:vAlign w:val="center"/>
          </w:tcPr>
          <w:p w14:paraId="4C892571" w14:textId="77777777" w:rsidR="00A20B1F" w:rsidRPr="0051607C" w:rsidRDefault="00A20B1F" w:rsidP="004A7EC0">
            <w:pPr>
              <w:ind w:left="431"/>
              <w:jc w:val="right"/>
              <w:rPr>
                <w:rFonts w:eastAsia="Calibri"/>
                <w:lang w:eastAsia="en-US"/>
              </w:rPr>
            </w:pPr>
          </w:p>
        </w:tc>
        <w:tc>
          <w:tcPr>
            <w:tcW w:w="1434" w:type="dxa"/>
            <w:tcBorders>
              <w:top w:val="nil"/>
              <w:left w:val="nil"/>
              <w:bottom w:val="nil"/>
              <w:right w:val="nil"/>
            </w:tcBorders>
            <w:shd w:val="clear" w:color="auto" w:fill="auto"/>
            <w:vAlign w:val="center"/>
          </w:tcPr>
          <w:p w14:paraId="446E5025" w14:textId="77777777" w:rsidR="00A20B1F" w:rsidRPr="0051607C" w:rsidRDefault="00A20B1F" w:rsidP="004A7EC0">
            <w:pPr>
              <w:rPr>
                <w:rFonts w:eastAsia="Calibri"/>
                <w:lang w:eastAsia="en-US"/>
              </w:rPr>
            </w:pPr>
            <w:r w:rsidRPr="0051607C">
              <w:rPr>
                <w:rFonts w:eastAsia="Calibri"/>
                <w:b/>
                <w:lang w:eastAsia="en-US"/>
              </w:rPr>
              <w:t xml:space="preserve">    ————</w:t>
            </w:r>
          </w:p>
        </w:tc>
        <w:tc>
          <w:tcPr>
            <w:tcW w:w="1798" w:type="dxa"/>
            <w:vMerge/>
            <w:tcBorders>
              <w:top w:val="nil"/>
              <w:left w:val="nil"/>
              <w:bottom w:val="nil"/>
              <w:right w:val="nil"/>
            </w:tcBorders>
            <w:shd w:val="clear" w:color="auto" w:fill="auto"/>
            <w:vAlign w:val="center"/>
          </w:tcPr>
          <w:p w14:paraId="57056B17" w14:textId="77777777" w:rsidR="00A20B1F" w:rsidRPr="0051607C" w:rsidRDefault="00A20B1F" w:rsidP="004A7EC0">
            <w:pPr>
              <w:rPr>
                <w:rFonts w:eastAsia="Calibri"/>
                <w:lang w:eastAsia="en-US"/>
              </w:rPr>
            </w:pPr>
          </w:p>
        </w:tc>
      </w:tr>
      <w:tr w:rsidR="00A20B1F" w:rsidRPr="0051607C" w14:paraId="7826DD62" w14:textId="77777777" w:rsidTr="004A7EC0">
        <w:trPr>
          <w:trHeight w:val="57"/>
          <w:jc w:val="center"/>
        </w:trPr>
        <w:tc>
          <w:tcPr>
            <w:tcW w:w="720" w:type="dxa"/>
            <w:vMerge/>
            <w:tcBorders>
              <w:top w:val="nil"/>
              <w:left w:val="nil"/>
              <w:bottom w:val="nil"/>
              <w:right w:val="nil"/>
            </w:tcBorders>
            <w:shd w:val="clear" w:color="auto" w:fill="auto"/>
          </w:tcPr>
          <w:p w14:paraId="04038947" w14:textId="77777777" w:rsidR="00A20B1F" w:rsidRPr="0051607C" w:rsidRDefault="00A20B1F" w:rsidP="004A7EC0">
            <w:pPr>
              <w:ind w:left="431"/>
              <w:jc w:val="both"/>
              <w:rPr>
                <w:rFonts w:eastAsia="Calibri"/>
                <w:lang w:eastAsia="en-US"/>
              </w:rPr>
            </w:pPr>
          </w:p>
        </w:tc>
        <w:tc>
          <w:tcPr>
            <w:tcW w:w="1434" w:type="dxa"/>
            <w:tcBorders>
              <w:top w:val="nil"/>
              <w:left w:val="nil"/>
              <w:bottom w:val="nil"/>
              <w:right w:val="nil"/>
            </w:tcBorders>
            <w:shd w:val="clear" w:color="auto" w:fill="auto"/>
          </w:tcPr>
          <w:p w14:paraId="16B62A6F" w14:textId="77777777" w:rsidR="00A20B1F" w:rsidRPr="0051607C" w:rsidRDefault="00A20B1F" w:rsidP="004A7EC0">
            <w:pPr>
              <w:jc w:val="center"/>
              <w:rPr>
                <w:rFonts w:eastAsia="Calibri"/>
                <w:lang w:eastAsia="en-US"/>
              </w:rPr>
            </w:pPr>
            <w:proofErr w:type="spellStart"/>
            <w:r w:rsidRPr="0051607C">
              <w:rPr>
                <w:rFonts w:eastAsia="Calibri"/>
                <w:b/>
                <w:lang w:eastAsia="en-US"/>
              </w:rPr>
              <w:t>C</w:t>
            </w:r>
            <w:r w:rsidRPr="0051607C">
              <w:rPr>
                <w:rFonts w:eastAsia="Calibri"/>
                <w:b/>
                <w:vertAlign w:val="subscript"/>
                <w:lang w:eastAsia="en-US"/>
              </w:rPr>
              <w:t>bad</w:t>
            </w:r>
            <w:proofErr w:type="spellEnd"/>
          </w:p>
        </w:tc>
        <w:tc>
          <w:tcPr>
            <w:tcW w:w="1798" w:type="dxa"/>
            <w:vMerge/>
            <w:tcBorders>
              <w:top w:val="nil"/>
              <w:left w:val="nil"/>
              <w:bottom w:val="nil"/>
              <w:right w:val="nil"/>
            </w:tcBorders>
            <w:shd w:val="clear" w:color="auto" w:fill="auto"/>
            <w:vAlign w:val="center"/>
          </w:tcPr>
          <w:p w14:paraId="65869C4B" w14:textId="77777777" w:rsidR="00A20B1F" w:rsidRPr="0051607C" w:rsidRDefault="00A20B1F" w:rsidP="004A7EC0">
            <w:pPr>
              <w:rPr>
                <w:rFonts w:eastAsia="Calibri"/>
                <w:lang w:eastAsia="en-US"/>
              </w:rPr>
            </w:pPr>
          </w:p>
        </w:tc>
      </w:tr>
    </w:tbl>
    <w:p w14:paraId="0607E746" w14:textId="77777777" w:rsidR="00A20B1F" w:rsidRPr="0051607C" w:rsidRDefault="00A20B1F" w:rsidP="00A20B1F">
      <w:pPr>
        <w:tabs>
          <w:tab w:val="left" w:pos="990"/>
        </w:tabs>
        <w:ind w:left="425"/>
        <w:jc w:val="both"/>
        <w:rPr>
          <w:rFonts w:eastAsia="Calibri"/>
          <w:lang w:eastAsia="en-US"/>
        </w:rPr>
      </w:pPr>
      <w:r w:rsidRPr="0051607C">
        <w:rPr>
          <w:rFonts w:eastAsia="Calibri"/>
          <w:lang w:eastAsia="en-US"/>
        </w:rPr>
        <w:t>gdzie:</w:t>
      </w:r>
    </w:p>
    <w:p w14:paraId="784026D8" w14:textId="77777777" w:rsidR="00A20B1F" w:rsidRPr="0051607C" w:rsidRDefault="00A20B1F" w:rsidP="00A20B1F">
      <w:pPr>
        <w:tabs>
          <w:tab w:val="left" w:pos="990"/>
        </w:tabs>
        <w:ind w:left="425"/>
        <w:jc w:val="both"/>
        <w:rPr>
          <w:rFonts w:eastAsia="Calibri"/>
          <w:lang w:eastAsia="en-US"/>
        </w:rPr>
      </w:pPr>
      <w:r w:rsidRPr="0051607C">
        <w:rPr>
          <w:rFonts w:eastAsia="Calibri"/>
          <w:lang w:eastAsia="en-US"/>
        </w:rPr>
        <w:t>C  – oznacza liczbę otrzymanych punktów przez daną ofertę w kryterium cena oferty,</w:t>
      </w:r>
    </w:p>
    <w:p w14:paraId="501F1212" w14:textId="77777777" w:rsidR="00A20B1F" w:rsidRPr="0051607C" w:rsidRDefault="00A20B1F" w:rsidP="00A20B1F">
      <w:pPr>
        <w:tabs>
          <w:tab w:val="left" w:pos="990"/>
        </w:tabs>
        <w:ind w:left="425"/>
        <w:jc w:val="both"/>
        <w:rPr>
          <w:rFonts w:eastAsia="Calibri"/>
          <w:lang w:eastAsia="en-US"/>
        </w:rPr>
      </w:pPr>
      <w:proofErr w:type="spellStart"/>
      <w:r w:rsidRPr="0051607C">
        <w:rPr>
          <w:rFonts w:eastAsia="Calibri"/>
          <w:lang w:eastAsia="en-US"/>
        </w:rPr>
        <w:t>C</w:t>
      </w:r>
      <w:r w:rsidRPr="0051607C">
        <w:rPr>
          <w:rFonts w:eastAsia="Calibri"/>
          <w:vertAlign w:val="subscript"/>
          <w:lang w:eastAsia="en-US"/>
        </w:rPr>
        <w:t>min</w:t>
      </w:r>
      <w:proofErr w:type="spellEnd"/>
      <w:r w:rsidRPr="0051607C">
        <w:rPr>
          <w:rFonts w:eastAsia="Calibri"/>
          <w:lang w:eastAsia="en-US"/>
        </w:rPr>
        <w:t> – oznacza najniższą cenę oferty spośród badanych ofert niepodlegających odrzuceniu,</w:t>
      </w:r>
    </w:p>
    <w:p w14:paraId="53052211" w14:textId="77777777" w:rsidR="00A20B1F" w:rsidRPr="0051607C" w:rsidRDefault="00A20B1F" w:rsidP="00A20B1F">
      <w:pPr>
        <w:tabs>
          <w:tab w:val="left" w:pos="990"/>
        </w:tabs>
        <w:ind w:left="425"/>
        <w:jc w:val="both"/>
        <w:rPr>
          <w:rFonts w:eastAsia="Calibri"/>
          <w:lang w:eastAsia="en-US"/>
        </w:rPr>
      </w:pPr>
      <w:proofErr w:type="spellStart"/>
      <w:r w:rsidRPr="0051607C">
        <w:rPr>
          <w:rFonts w:eastAsia="Calibri"/>
          <w:lang w:eastAsia="en-US"/>
        </w:rPr>
        <w:t>C</w:t>
      </w:r>
      <w:r w:rsidRPr="0051607C">
        <w:rPr>
          <w:rFonts w:eastAsia="Calibri"/>
          <w:vertAlign w:val="subscript"/>
          <w:lang w:eastAsia="en-US"/>
        </w:rPr>
        <w:t>bad</w:t>
      </w:r>
      <w:proofErr w:type="spellEnd"/>
      <w:r w:rsidRPr="0051607C">
        <w:rPr>
          <w:rFonts w:eastAsia="Calibri"/>
          <w:lang w:eastAsia="en-US"/>
        </w:rPr>
        <w:t> – oznacza cenę badanej oferty;</w:t>
      </w:r>
    </w:p>
    <w:p w14:paraId="06F8C4BD" w14:textId="77777777" w:rsidR="00A20B1F" w:rsidRPr="0051607C" w:rsidRDefault="00A20B1F" w:rsidP="00A20B1F">
      <w:pPr>
        <w:rPr>
          <w:sz w:val="20"/>
          <w:szCs w:val="20"/>
        </w:rPr>
      </w:pPr>
    </w:p>
    <w:p w14:paraId="4B8DD064" w14:textId="1BF20FDD" w:rsidR="003C25FD" w:rsidRPr="0051607C" w:rsidRDefault="003C25FD" w:rsidP="005219DD">
      <w:pPr>
        <w:widowControl w:val="0"/>
        <w:autoSpaceDE w:val="0"/>
        <w:autoSpaceDN w:val="0"/>
        <w:adjustRightInd w:val="0"/>
        <w:spacing w:line="276" w:lineRule="auto"/>
        <w:ind w:left="426"/>
        <w:jc w:val="both"/>
        <w:rPr>
          <w:rFonts w:eastAsia="Calibri"/>
          <w:lang w:eastAsia="en-US"/>
        </w:rPr>
      </w:pPr>
      <w:r w:rsidRPr="0051607C">
        <w:rPr>
          <w:rFonts w:eastAsia="Calibri"/>
          <w:lang w:eastAsia="en-US"/>
        </w:rPr>
        <w:t xml:space="preserve">Ocenie zostanie poddana cena oferty ustalona zgodnie z rozdziałem XIII SWZ, </w:t>
      </w:r>
      <w:r w:rsidR="007C5B32" w:rsidRPr="0051607C">
        <w:rPr>
          <w:rFonts w:eastAsia="Calibri"/>
          <w:lang w:eastAsia="en-US"/>
        </w:rPr>
        <w:t xml:space="preserve">podana przez Wykonawcę w pkt 2.1 Formularza ofertowego (stanowiącym Załącznik nr 1 do SWZ). </w:t>
      </w:r>
    </w:p>
    <w:p w14:paraId="79092CE5" w14:textId="32CA25D2" w:rsidR="007C5B32" w:rsidRPr="0051607C" w:rsidRDefault="007C5B32" w:rsidP="005219DD">
      <w:pPr>
        <w:widowControl w:val="0"/>
        <w:autoSpaceDE w:val="0"/>
        <w:autoSpaceDN w:val="0"/>
        <w:adjustRightInd w:val="0"/>
        <w:spacing w:line="276" w:lineRule="auto"/>
        <w:ind w:left="426"/>
        <w:jc w:val="both"/>
        <w:rPr>
          <w:rFonts w:eastAsia="Arial Unicode MS"/>
          <w:b/>
          <w:lang w:eastAsia="en-US"/>
        </w:rPr>
      </w:pPr>
      <w:r w:rsidRPr="0051607C">
        <w:rPr>
          <w:rFonts w:eastAsia="Arial Unicode MS"/>
          <w:lang w:eastAsia="en-US"/>
        </w:rPr>
        <w:t>W zakresie kryterium „</w:t>
      </w:r>
      <w:r w:rsidRPr="0051607C">
        <w:rPr>
          <w:rFonts w:eastAsia="Arial Unicode MS"/>
          <w:b/>
          <w:lang w:eastAsia="en-US"/>
        </w:rPr>
        <w:t>Cena oferty”</w:t>
      </w:r>
      <w:r w:rsidRPr="0051607C">
        <w:rPr>
          <w:rFonts w:eastAsia="Arial Unicode MS"/>
          <w:lang w:eastAsia="en-US"/>
        </w:rPr>
        <w:t xml:space="preserve"> oferta może uzyskać maksymalnie </w:t>
      </w:r>
      <w:r w:rsidR="00A20B1F" w:rsidRPr="0051607C">
        <w:rPr>
          <w:rFonts w:eastAsia="Arial Unicode MS"/>
          <w:b/>
          <w:lang w:eastAsia="en-US"/>
        </w:rPr>
        <w:t>100</w:t>
      </w:r>
      <w:r w:rsidRPr="0051607C">
        <w:rPr>
          <w:rFonts w:eastAsia="Arial Unicode MS"/>
          <w:b/>
          <w:lang w:eastAsia="en-US"/>
        </w:rPr>
        <w:t xml:space="preserve"> punktów.</w:t>
      </w:r>
    </w:p>
    <w:p w14:paraId="02B04EE4" w14:textId="103017D6" w:rsidR="00E92DCF" w:rsidRPr="0051607C" w:rsidRDefault="00532D70" w:rsidP="006C3625">
      <w:pPr>
        <w:pStyle w:val="Akapitzlist"/>
        <w:numPr>
          <w:ilvl w:val="0"/>
          <w:numId w:val="54"/>
        </w:numPr>
        <w:spacing w:before="60" w:line="276" w:lineRule="auto"/>
        <w:ind w:left="283" w:hanging="357"/>
        <w:jc w:val="both"/>
      </w:pPr>
      <w:r w:rsidRPr="0051607C">
        <w:t>Punktacja przyznawana ofertom będzie liczona z dokładnością do dwóch miejsc po przecinku, zgodnie z zasadami arytmetyki.</w:t>
      </w:r>
    </w:p>
    <w:p w14:paraId="56E3274D" w14:textId="38D4B6A9" w:rsidR="00E92DCF" w:rsidRPr="0051607C" w:rsidRDefault="00532D70" w:rsidP="00802D7A">
      <w:pPr>
        <w:pStyle w:val="Akapitzlist"/>
        <w:numPr>
          <w:ilvl w:val="0"/>
          <w:numId w:val="54"/>
        </w:numPr>
        <w:spacing w:before="60" w:line="276" w:lineRule="auto"/>
        <w:ind w:left="284"/>
        <w:jc w:val="both"/>
        <w:rPr>
          <w:strike/>
        </w:rPr>
      </w:pPr>
      <w:r w:rsidRPr="0051607C">
        <w:t>Za ofertę najkorzystniejszą zostanie uznana oferta, która uzyska najwyższą liczbę punktów</w:t>
      </w:r>
      <w:r w:rsidR="001F6ABE" w:rsidRPr="0051607C">
        <w:t xml:space="preserve"> w</w:t>
      </w:r>
      <w:r w:rsidR="00970FC9" w:rsidRPr="0051607C">
        <w:t> </w:t>
      </w:r>
      <w:r w:rsidR="001F6ABE" w:rsidRPr="0051607C">
        <w:t xml:space="preserve">kryterium: cena oferty. </w:t>
      </w:r>
      <w:r w:rsidRPr="0051607C">
        <w:t xml:space="preserve"> </w:t>
      </w:r>
    </w:p>
    <w:p w14:paraId="6476D44A" w14:textId="77777777" w:rsidR="00E92DCF" w:rsidRPr="0051607C" w:rsidRDefault="00532D70" w:rsidP="006C3625">
      <w:pPr>
        <w:pStyle w:val="Akapitzlist"/>
        <w:numPr>
          <w:ilvl w:val="0"/>
          <w:numId w:val="54"/>
        </w:numPr>
        <w:spacing w:before="60" w:line="276" w:lineRule="auto"/>
        <w:ind w:left="284"/>
        <w:jc w:val="both"/>
      </w:pPr>
      <w:r w:rsidRPr="0051607C">
        <w:t>W toku badania i oceny ofert Zamawiający może żądać od Wykonawcy wyjaśnień dotyczących treści złożonej oferty, w tym zaoferowanej ceny.</w:t>
      </w:r>
    </w:p>
    <w:p w14:paraId="10F5DE6B" w14:textId="02D29A51" w:rsidR="00532D70" w:rsidRPr="0051607C" w:rsidRDefault="00532D70" w:rsidP="006C3625">
      <w:pPr>
        <w:pStyle w:val="Akapitzlist"/>
        <w:numPr>
          <w:ilvl w:val="0"/>
          <w:numId w:val="54"/>
        </w:numPr>
        <w:spacing w:before="60" w:line="276" w:lineRule="auto"/>
        <w:ind w:left="284"/>
        <w:jc w:val="both"/>
      </w:pPr>
      <w:r w:rsidRPr="0051607C">
        <w:t>Zamawiający udzieli zamówienia Wykonawcy, którego oferta zostanie uznana za najkorzystniejszą.</w:t>
      </w:r>
    </w:p>
    <w:p w14:paraId="436257A2" w14:textId="77777777" w:rsidR="00532D70" w:rsidRPr="0051607C" w:rsidRDefault="00532D70" w:rsidP="00496527">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t>INFORMACJE O FORMALNOŚCIACH, JAKIE MUSZĄ ZOSTAĆ DOPEŁNIONE PO WYBORZE OFERTY W CELU ZAWARCIA UMOWY W SPRAWIE ZAMÓWIENIA PUBLICZNEGO</w:t>
      </w:r>
    </w:p>
    <w:p w14:paraId="2EC8B480" w14:textId="77777777"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rPr>
      </w:pPr>
      <w:r w:rsidRPr="0051607C">
        <w:rPr>
          <w:rFonts w:eastAsia="TimesNewRomanPSMT"/>
        </w:rPr>
        <w:t>Niezwłocznie po wyborze najkorzystniejszej oferty zamawiający informuje równocześnie wykonawców, którzy złożyli oferty, o:</w:t>
      </w:r>
    </w:p>
    <w:p w14:paraId="64C15363" w14:textId="77777777" w:rsidR="00532D70" w:rsidRPr="0051607C" w:rsidRDefault="00532D70" w:rsidP="006C3625">
      <w:pPr>
        <w:pStyle w:val="Akapitzlist"/>
        <w:numPr>
          <w:ilvl w:val="0"/>
          <w:numId w:val="43"/>
        </w:numPr>
        <w:autoSpaceDE w:val="0"/>
        <w:autoSpaceDN w:val="0"/>
        <w:adjustRightInd w:val="0"/>
        <w:spacing w:line="276" w:lineRule="auto"/>
        <w:jc w:val="both"/>
        <w:rPr>
          <w:rFonts w:eastAsia="TimesNewRomanPSMT"/>
        </w:rPr>
      </w:pPr>
      <w:r w:rsidRPr="0051607C">
        <w:rPr>
          <w:rFonts w:eastAsia="TimesNewRomanPSMT"/>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w:t>
      </w:r>
      <w:r w:rsidRPr="0051607C">
        <w:rPr>
          <w:rFonts w:eastAsia="TimesNewRomanPSMT"/>
        </w:rPr>
        <w:lastRenderedPageBreak/>
        <w:t>złożyli oferty, a także punktację przyznaną ofertom w każdym kryterium oceny ofert i łączną punktację,</w:t>
      </w:r>
    </w:p>
    <w:p w14:paraId="67A8E257" w14:textId="77777777" w:rsidR="00532D70" w:rsidRPr="0051607C" w:rsidRDefault="00532D70" w:rsidP="006C3625">
      <w:pPr>
        <w:pStyle w:val="Akapitzlist"/>
        <w:numPr>
          <w:ilvl w:val="0"/>
          <w:numId w:val="43"/>
        </w:numPr>
        <w:autoSpaceDE w:val="0"/>
        <w:autoSpaceDN w:val="0"/>
        <w:adjustRightInd w:val="0"/>
        <w:spacing w:line="276" w:lineRule="auto"/>
        <w:jc w:val="both"/>
        <w:rPr>
          <w:rFonts w:eastAsia="TimesNewRomanPSMT"/>
        </w:rPr>
      </w:pPr>
      <w:r w:rsidRPr="0051607C">
        <w:rPr>
          <w:rFonts w:eastAsia="TimesNewRomanPSMT"/>
        </w:rPr>
        <w:t>wykonawcach, których oferty zostały odrzucone</w:t>
      </w:r>
    </w:p>
    <w:p w14:paraId="55001A97" w14:textId="77777777" w:rsidR="00532D70" w:rsidRPr="0051607C" w:rsidRDefault="00532D70" w:rsidP="00532D70">
      <w:pPr>
        <w:autoSpaceDE w:val="0"/>
        <w:autoSpaceDN w:val="0"/>
        <w:adjustRightInd w:val="0"/>
        <w:spacing w:after="60"/>
        <w:ind w:left="357"/>
        <w:jc w:val="both"/>
        <w:rPr>
          <w:rFonts w:eastAsia="TimesNewRomanPSMT"/>
        </w:rPr>
      </w:pPr>
      <w:r w:rsidRPr="0051607C">
        <w:rPr>
          <w:rFonts w:eastAsia="TimesNewRomanPSMT"/>
        </w:rPr>
        <w:t>- podając uzasadnienie faktyczne i prawne.</w:t>
      </w:r>
    </w:p>
    <w:p w14:paraId="0008FDC8" w14:textId="77777777"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rPr>
      </w:pPr>
      <w:r w:rsidRPr="0051607C">
        <w:rPr>
          <w:rFonts w:eastAsia="TimesNewRomanPSMT"/>
        </w:rPr>
        <w:t xml:space="preserve">Zamawiający udostępnia informacje, o których mowa w pkt. 1 </w:t>
      </w:r>
      <w:proofErr w:type="spellStart"/>
      <w:r w:rsidRPr="0051607C">
        <w:rPr>
          <w:rFonts w:eastAsia="TimesNewRomanPSMT"/>
        </w:rPr>
        <w:t>ppkt</w:t>
      </w:r>
      <w:proofErr w:type="spellEnd"/>
      <w:r w:rsidRPr="0051607C">
        <w:rPr>
          <w:rFonts w:eastAsia="TimesNewRomanPSMT"/>
        </w:rPr>
        <w:t xml:space="preserve"> 1) na stronie internetowej: </w:t>
      </w:r>
      <w:hyperlink r:id="rId36">
        <w:r w:rsidRPr="0051607C">
          <w:rPr>
            <w:rFonts w:eastAsia="TimesNewRomanPSMT"/>
          </w:rPr>
          <w:t>platformazakupowa.pl</w:t>
        </w:r>
      </w:hyperlink>
      <w:r w:rsidRPr="0051607C">
        <w:rPr>
          <w:rFonts w:eastAsia="TimesNewRomanPSMT"/>
        </w:rPr>
        <w:t xml:space="preserve"> w sekcji „Komunikaty” na stronie danego postępowania.</w:t>
      </w:r>
    </w:p>
    <w:p w14:paraId="73FC9CD9" w14:textId="77777777"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rPr>
      </w:pPr>
      <w:r w:rsidRPr="0051607C">
        <w:rPr>
          <w:rFonts w:eastAsia="TimesNewRomanPSMT"/>
        </w:rPr>
        <w:t>Zamawiający może nie ujawniać informacji, o których mowa w ust. 1, jeżeli ich ujawnienie byłoby sprzeczne z ważnym interesem publicznym.</w:t>
      </w:r>
    </w:p>
    <w:p w14:paraId="3D1A1DB4" w14:textId="77777777"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rPr>
      </w:pPr>
      <w:r w:rsidRPr="0051607C">
        <w:t xml:space="preserve">Zamawiający zawiera umowę w sprawie zamówienia publicznego w terminie </w:t>
      </w:r>
      <w:r w:rsidRPr="0051607C">
        <w:rPr>
          <w:b/>
          <w:bCs/>
        </w:rPr>
        <w:t>nie krótszym niż 10 dni od dnia przesłania zawiadomienia o wyborze najkorzystniejszej oferty</w:t>
      </w:r>
      <w:r w:rsidRPr="0051607C">
        <w:t>.</w:t>
      </w:r>
    </w:p>
    <w:p w14:paraId="2DF26705" w14:textId="77777777"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rPr>
      </w:pPr>
      <w:r w:rsidRPr="0051607C">
        <w:t>Zamawiający może zawrzeć umowę w sprawie zamówienia publicznego przed upływem terminu, o którym mowa w ust. 4, jeżeli w postępowaniu o udzielenie zamówienia prowadzonym w trybie przetargu nieograniczonego złożono tylko jedną ofertę.</w:t>
      </w:r>
    </w:p>
    <w:p w14:paraId="04E789DE" w14:textId="77777777" w:rsidR="00845A48"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color w:val="FF0000"/>
        </w:rPr>
      </w:pPr>
      <w:r w:rsidRPr="0051607C">
        <w:t>Wykonawca, którego oferta zostanie wybrana jako najkorzystniejsza, przed podpisaniem Umowy zobowiązany jest przedłożyć Zamawiającemu, potwierdzoną za zgodność z oryginałem, kopię Umowy regulującej współpracę Wykonawców wspólnie ubiegających się o udzielenie zamówienia, jeżeli oferta wybrana jako najkorzystniejsza została złożona przez Wykonawców wspólnie ubiegających się o udzielenie zamówienia.</w:t>
      </w:r>
      <w:r w:rsidRPr="0051607C">
        <w:rPr>
          <w:color w:val="FF0000"/>
        </w:rPr>
        <w:t xml:space="preserve"> </w:t>
      </w:r>
    </w:p>
    <w:p w14:paraId="66F483B4" w14:textId="77777777" w:rsidR="00845A48" w:rsidRPr="0051607C" w:rsidRDefault="00845A48" w:rsidP="006C3625">
      <w:pPr>
        <w:pStyle w:val="Akapitzlist"/>
        <w:numPr>
          <w:ilvl w:val="3"/>
          <w:numId w:val="44"/>
        </w:numPr>
        <w:autoSpaceDE w:val="0"/>
        <w:autoSpaceDN w:val="0"/>
        <w:adjustRightInd w:val="0"/>
        <w:spacing w:line="276" w:lineRule="auto"/>
        <w:ind w:left="426"/>
        <w:jc w:val="both"/>
        <w:rPr>
          <w:rFonts w:eastAsia="TimesNewRomanPSMT"/>
          <w:color w:val="FF0000"/>
        </w:rPr>
      </w:pPr>
      <w:r w:rsidRPr="0051607C">
        <w:t>Wybrany Wykonawca jest zobowiązany przygotować wzór umowy, który zawiera wszystkie projektowane postanowienia umowne opisane w rozdziale XX SWZ, a następnie przedstawi do akceptacji Zamawiającego.</w:t>
      </w:r>
    </w:p>
    <w:p w14:paraId="55D71674" w14:textId="4D6D723F" w:rsidR="00532D70" w:rsidRPr="0051607C" w:rsidRDefault="00532D70" w:rsidP="006C3625">
      <w:pPr>
        <w:pStyle w:val="Akapitzlist"/>
        <w:numPr>
          <w:ilvl w:val="3"/>
          <w:numId w:val="44"/>
        </w:numPr>
        <w:autoSpaceDE w:val="0"/>
        <w:autoSpaceDN w:val="0"/>
        <w:adjustRightInd w:val="0"/>
        <w:spacing w:line="276" w:lineRule="auto"/>
        <w:ind w:left="426"/>
        <w:jc w:val="both"/>
        <w:rPr>
          <w:rFonts w:eastAsia="TimesNewRomanPSMT"/>
          <w:color w:val="FF0000"/>
        </w:rPr>
      </w:pPr>
      <w:r w:rsidRPr="0051607C">
        <w:t>Wykonawca będzie zobowiązany do podpisania umowy w miejscu i terminie wskazanym przez Zamawiającego.</w:t>
      </w:r>
    </w:p>
    <w:p w14:paraId="37853DF4" w14:textId="77777777" w:rsidR="00532D70" w:rsidRPr="0051607C" w:rsidRDefault="00532D70" w:rsidP="006C3625">
      <w:pPr>
        <w:pStyle w:val="Akapitzlist"/>
        <w:numPr>
          <w:ilvl w:val="3"/>
          <w:numId w:val="44"/>
        </w:numPr>
        <w:autoSpaceDE w:val="0"/>
        <w:autoSpaceDN w:val="0"/>
        <w:adjustRightInd w:val="0"/>
        <w:spacing w:line="276" w:lineRule="auto"/>
        <w:ind w:left="426"/>
        <w:jc w:val="both"/>
      </w:pPr>
      <w:r w:rsidRPr="0051607C">
        <w:t>Jeżeli wykonawca, którego oferta została wybrana jako najkorzystniejsza, uchyla się od zawarcia umowy w sprawie zamówienia publicznego Zamawiający kontynuuje procedurę ponownego badania i oceny ofert, o której mowa w ust. 3,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0DA67D01" w14:textId="77777777" w:rsidR="00532D70" w:rsidRPr="0051607C" w:rsidRDefault="00532D70" w:rsidP="006C3625">
      <w:pPr>
        <w:pStyle w:val="Akapitzlist"/>
        <w:numPr>
          <w:ilvl w:val="3"/>
          <w:numId w:val="44"/>
        </w:numPr>
        <w:autoSpaceDE w:val="0"/>
        <w:autoSpaceDN w:val="0"/>
        <w:adjustRightInd w:val="0"/>
        <w:spacing w:line="276" w:lineRule="auto"/>
        <w:ind w:left="426"/>
        <w:jc w:val="both"/>
      </w:pPr>
      <w:r w:rsidRPr="0051607C">
        <w:t>Dwukrotny brak stawienia się przedstawicieli/pełnomocników Wykonawcy na wezwanie Zamawiającego skierowane do Wykonawcy - celem zawarcia umowy w miejscu i terminie określonym przez Zamawiającego traktowany będzie jako odmowa zawarcia umowy, ze skutkiem zatrzymania wadium.</w:t>
      </w:r>
    </w:p>
    <w:p w14:paraId="47164E27" w14:textId="77777777" w:rsidR="00532D70" w:rsidRPr="0051607C" w:rsidRDefault="00532D70" w:rsidP="00496527">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t>WYMAGANIA DOTYCZĄCE ZABEZPIECZENIA NALEŻYTEGO WYKONANIA UMOWY</w:t>
      </w:r>
    </w:p>
    <w:p w14:paraId="3DC11040" w14:textId="77777777" w:rsidR="00532D70" w:rsidRPr="0051607C" w:rsidRDefault="00532D70" w:rsidP="00532D70">
      <w:pPr>
        <w:pStyle w:val="Tekstpodstawowy31"/>
        <w:spacing w:line="360" w:lineRule="auto"/>
        <w:ind w:left="284" w:hanging="284"/>
        <w:rPr>
          <w:b w:val="0"/>
          <w:sz w:val="24"/>
          <w:szCs w:val="24"/>
          <w:u w:val="single"/>
        </w:rPr>
      </w:pPr>
      <w:r w:rsidRPr="0051607C">
        <w:rPr>
          <w:b w:val="0"/>
          <w:bCs/>
          <w:sz w:val="24"/>
          <w:szCs w:val="24"/>
        </w:rPr>
        <w:t>1</w:t>
      </w:r>
      <w:r w:rsidRPr="0051607C">
        <w:rPr>
          <w:sz w:val="24"/>
          <w:szCs w:val="24"/>
        </w:rPr>
        <w:t>.</w:t>
      </w:r>
      <w:r w:rsidRPr="0051607C">
        <w:rPr>
          <w:sz w:val="24"/>
          <w:szCs w:val="24"/>
        </w:rPr>
        <w:tab/>
      </w:r>
      <w:r w:rsidRPr="0051607C">
        <w:rPr>
          <w:b w:val="0"/>
          <w:sz w:val="24"/>
          <w:szCs w:val="24"/>
        </w:rPr>
        <w:t xml:space="preserve">Zamawiający nie wymaga wniesienia zabezpieczenia należytego wykonania umowy. </w:t>
      </w:r>
    </w:p>
    <w:p w14:paraId="3299382C" w14:textId="58E7F13A" w:rsidR="00532D70" w:rsidRPr="0051607C" w:rsidRDefault="00C84DA4" w:rsidP="00496527">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bookmarkStart w:id="7" w:name="_Hlk129766978"/>
      <w:r w:rsidRPr="0051607C">
        <w:rPr>
          <w:b/>
          <w:szCs w:val="24"/>
          <w:shd w:val="clear" w:color="auto" w:fill="DEEAF6" w:themeFill="accent5" w:themeFillTint="33"/>
        </w:rPr>
        <w:lastRenderedPageBreak/>
        <w:t>PROJEKTOWANE</w:t>
      </w:r>
      <w:r w:rsidR="00532D70" w:rsidRPr="0051607C">
        <w:rPr>
          <w:b/>
          <w:szCs w:val="24"/>
          <w:shd w:val="clear" w:color="auto" w:fill="DEEAF6" w:themeFill="accent5" w:themeFillTint="33"/>
        </w:rPr>
        <w:t xml:space="preserve"> </w:t>
      </w:r>
      <w:r w:rsidR="00BC4649" w:rsidRPr="0051607C">
        <w:rPr>
          <w:b/>
          <w:szCs w:val="24"/>
          <w:shd w:val="clear" w:color="auto" w:fill="DEEAF6" w:themeFill="accent5" w:themeFillTint="33"/>
        </w:rPr>
        <w:t>POSTANOWIENIA UMOWY W SPRAWIE ZAMÓWIENIA PUBLICZNEGO, KTÓRE ZOSTANĄ WPROWADZONE DO UMOWY W SPRAWIE ZAMÓWIENIA PUBLICZNEGO</w:t>
      </w:r>
    </w:p>
    <w:bookmarkEnd w:id="7"/>
    <w:p w14:paraId="74E08FA3" w14:textId="77777777" w:rsidR="00BD3492" w:rsidRPr="0051607C" w:rsidRDefault="00532D70" w:rsidP="00532D70">
      <w:pPr>
        <w:pStyle w:val="Akapitzlist"/>
        <w:numPr>
          <w:ilvl w:val="0"/>
          <w:numId w:val="16"/>
        </w:numPr>
        <w:spacing w:line="276" w:lineRule="auto"/>
        <w:ind w:left="284"/>
        <w:jc w:val="both"/>
      </w:pPr>
      <w:r w:rsidRPr="0051607C">
        <w:t xml:space="preserve">Wybrany Wykonawca jest zobowiązany do zawarcia umowy w sprawie zamówienia publicznego na warunkach określonych </w:t>
      </w:r>
      <w:r w:rsidR="00BD3492" w:rsidRPr="0051607C">
        <w:t>w niniejszym rozdziale</w:t>
      </w:r>
      <w:r w:rsidRPr="0051607C">
        <w:t>.</w:t>
      </w:r>
      <w:r w:rsidR="00BD3492" w:rsidRPr="0051607C">
        <w:t xml:space="preserve"> </w:t>
      </w:r>
    </w:p>
    <w:p w14:paraId="32007BE0" w14:textId="77777777" w:rsidR="00BD3492" w:rsidRPr="0051607C" w:rsidRDefault="00BD3492" w:rsidP="00845A48">
      <w:pPr>
        <w:pStyle w:val="Akapitzlist"/>
        <w:numPr>
          <w:ilvl w:val="0"/>
          <w:numId w:val="16"/>
        </w:numPr>
        <w:ind w:left="284"/>
        <w:jc w:val="both"/>
      </w:pPr>
      <w:r w:rsidRPr="0051607C">
        <w:t>Wybrany Wykonawca jest zobowiązany przygotować wzór umowy, który zawiera wszystkie projektowane postanowienia umowne opisane w niniejszym rozdziale, a następnie przedstawi do akceptacji Zamawiającego.</w:t>
      </w:r>
    </w:p>
    <w:p w14:paraId="75A469F1" w14:textId="77777777" w:rsidR="00532D70" w:rsidRPr="0051607C" w:rsidRDefault="00532D70" w:rsidP="00532D70">
      <w:pPr>
        <w:pStyle w:val="Akapitzlist"/>
        <w:numPr>
          <w:ilvl w:val="0"/>
          <w:numId w:val="16"/>
        </w:numPr>
        <w:spacing w:line="276" w:lineRule="auto"/>
        <w:ind w:left="284"/>
        <w:jc w:val="both"/>
      </w:pPr>
      <w:r w:rsidRPr="0051607C">
        <w:t>Zakres świadczenia Wykonawcy wynikający z umowy jest tożsamy z jego zobowiązaniem zawartym w ofercie.</w:t>
      </w:r>
    </w:p>
    <w:p w14:paraId="43EA5AD4" w14:textId="77777777" w:rsidR="00BD3492" w:rsidRPr="0051607C" w:rsidRDefault="00BD3492" w:rsidP="00BD3492">
      <w:pPr>
        <w:pStyle w:val="Akapitzlist"/>
        <w:numPr>
          <w:ilvl w:val="0"/>
          <w:numId w:val="16"/>
        </w:numPr>
        <w:ind w:left="284"/>
      </w:pPr>
      <w:bookmarkStart w:id="8" w:name="_Hlk129767504"/>
      <w:r w:rsidRPr="0051607C">
        <w:t>Umowa musi zawierać następujące zapisy:</w:t>
      </w:r>
    </w:p>
    <w:bookmarkEnd w:id="8"/>
    <w:p w14:paraId="7DF44724" w14:textId="77777777" w:rsidR="00BD3492" w:rsidRPr="0051607C" w:rsidRDefault="00BD3492" w:rsidP="006C3625">
      <w:pPr>
        <w:pStyle w:val="Akapitzlist"/>
        <w:numPr>
          <w:ilvl w:val="1"/>
          <w:numId w:val="51"/>
        </w:numPr>
        <w:spacing w:line="276" w:lineRule="auto"/>
        <w:ind w:left="426" w:hanging="426"/>
        <w:jc w:val="both"/>
      </w:pPr>
      <w:r w:rsidRPr="0051607C">
        <w:t xml:space="preserve">Określenie stron umowy tj. </w:t>
      </w:r>
    </w:p>
    <w:p w14:paraId="351B18B2" w14:textId="77777777" w:rsidR="00D756DA" w:rsidRPr="00D756DA" w:rsidRDefault="00BD3492" w:rsidP="00BD3492">
      <w:pPr>
        <w:pStyle w:val="Akapitzlist"/>
        <w:spacing w:line="276" w:lineRule="auto"/>
        <w:ind w:left="426"/>
        <w:jc w:val="both"/>
        <w:rPr>
          <w:b/>
          <w:bCs/>
        </w:rPr>
      </w:pPr>
      <w:r w:rsidRPr="0051607C">
        <w:t>- Zamawiający (</w:t>
      </w:r>
      <w:r w:rsidRPr="00D756DA">
        <w:rPr>
          <w:b/>
          <w:bCs/>
        </w:rPr>
        <w:t xml:space="preserve">Gmina </w:t>
      </w:r>
      <w:r w:rsidR="008F06BF" w:rsidRPr="00D756DA">
        <w:rPr>
          <w:b/>
          <w:bCs/>
        </w:rPr>
        <w:t>Torzym</w:t>
      </w:r>
      <w:r w:rsidRPr="00D756DA">
        <w:rPr>
          <w:b/>
          <w:bCs/>
        </w:rPr>
        <w:t xml:space="preserve">, ul. </w:t>
      </w:r>
      <w:r w:rsidR="008F06BF" w:rsidRPr="00D756DA">
        <w:rPr>
          <w:b/>
          <w:bCs/>
        </w:rPr>
        <w:t>Wojska Polskiego</w:t>
      </w:r>
      <w:r w:rsidRPr="00D756DA">
        <w:rPr>
          <w:b/>
          <w:bCs/>
        </w:rPr>
        <w:t xml:space="preserve"> </w:t>
      </w:r>
      <w:r w:rsidR="008F06BF" w:rsidRPr="00D756DA">
        <w:rPr>
          <w:b/>
          <w:bCs/>
        </w:rPr>
        <w:t>32</w:t>
      </w:r>
      <w:r w:rsidRPr="00D756DA">
        <w:rPr>
          <w:b/>
          <w:bCs/>
        </w:rPr>
        <w:t>, 6</w:t>
      </w:r>
      <w:r w:rsidR="008F06BF" w:rsidRPr="00D756DA">
        <w:rPr>
          <w:b/>
          <w:bCs/>
        </w:rPr>
        <w:t>6</w:t>
      </w:r>
      <w:r w:rsidRPr="00D756DA">
        <w:rPr>
          <w:b/>
          <w:bCs/>
        </w:rPr>
        <w:t>-2</w:t>
      </w:r>
      <w:r w:rsidR="008F06BF" w:rsidRPr="00D756DA">
        <w:rPr>
          <w:b/>
          <w:bCs/>
        </w:rPr>
        <w:t>35</w:t>
      </w:r>
      <w:r w:rsidRPr="00D756DA">
        <w:rPr>
          <w:b/>
          <w:bCs/>
        </w:rPr>
        <w:t xml:space="preserve"> </w:t>
      </w:r>
      <w:r w:rsidR="008F06BF" w:rsidRPr="00D756DA">
        <w:rPr>
          <w:b/>
          <w:bCs/>
        </w:rPr>
        <w:t>Torzym</w:t>
      </w:r>
      <w:r w:rsidRPr="00D756DA">
        <w:rPr>
          <w:b/>
          <w:bCs/>
        </w:rPr>
        <w:t>,</w:t>
      </w:r>
    </w:p>
    <w:p w14:paraId="6C61ED9E" w14:textId="77777777" w:rsidR="00D756DA" w:rsidRDefault="00BD3492" w:rsidP="00D756DA">
      <w:pPr>
        <w:pStyle w:val="Akapitzlist"/>
        <w:spacing w:line="276" w:lineRule="auto"/>
        <w:ind w:left="426"/>
        <w:jc w:val="both"/>
      </w:pPr>
      <w:r w:rsidRPr="00D756DA">
        <w:rPr>
          <w:b/>
          <w:bCs/>
        </w:rPr>
        <w:t xml:space="preserve"> NIP  9</w:t>
      </w:r>
      <w:r w:rsidR="008F06BF" w:rsidRPr="00D756DA">
        <w:rPr>
          <w:b/>
          <w:bCs/>
        </w:rPr>
        <w:t>27</w:t>
      </w:r>
      <w:r w:rsidRPr="00D756DA">
        <w:rPr>
          <w:b/>
          <w:bCs/>
        </w:rPr>
        <w:t>-</w:t>
      </w:r>
      <w:r w:rsidR="008F06BF" w:rsidRPr="00D756DA">
        <w:rPr>
          <w:b/>
          <w:bCs/>
        </w:rPr>
        <w:t>14</w:t>
      </w:r>
      <w:r w:rsidRPr="00D756DA">
        <w:rPr>
          <w:b/>
          <w:bCs/>
        </w:rPr>
        <w:t>-</w:t>
      </w:r>
      <w:r w:rsidR="008F06BF" w:rsidRPr="00D756DA">
        <w:rPr>
          <w:b/>
          <w:bCs/>
        </w:rPr>
        <w:t>52</w:t>
      </w:r>
      <w:r w:rsidRPr="00D756DA">
        <w:rPr>
          <w:b/>
          <w:bCs/>
        </w:rPr>
        <w:t>-</w:t>
      </w:r>
      <w:r w:rsidR="008F06BF" w:rsidRPr="00D756DA">
        <w:rPr>
          <w:b/>
          <w:bCs/>
        </w:rPr>
        <w:t>983</w:t>
      </w:r>
      <w:r w:rsidRPr="0051607C">
        <w:t xml:space="preserve">, osoba reprezentująca: Burmistrz – </w:t>
      </w:r>
      <w:r w:rsidR="008F06BF" w:rsidRPr="0051607C">
        <w:t xml:space="preserve">Ryszard </w:t>
      </w:r>
      <w:proofErr w:type="spellStart"/>
      <w:r w:rsidR="008F06BF" w:rsidRPr="0051607C">
        <w:t>Stanulewicz</w:t>
      </w:r>
      <w:proofErr w:type="spellEnd"/>
      <w:r w:rsidRPr="0051607C">
        <w:t>,</w:t>
      </w:r>
    </w:p>
    <w:p w14:paraId="1F5A37C7" w14:textId="3BC76B08" w:rsidR="00BD3492" w:rsidRPr="0051607C" w:rsidRDefault="00BD3492" w:rsidP="00D756DA">
      <w:pPr>
        <w:pStyle w:val="Akapitzlist"/>
        <w:spacing w:line="276" w:lineRule="auto"/>
        <w:ind w:left="426"/>
        <w:jc w:val="both"/>
      </w:pPr>
      <w:r w:rsidRPr="0051607C">
        <w:t xml:space="preserve"> przy kontrasygnacie skarbnika Gminy)</w:t>
      </w:r>
    </w:p>
    <w:p w14:paraId="631A8A82" w14:textId="1AFE31B4" w:rsidR="00BD3492" w:rsidRPr="0051607C" w:rsidRDefault="00BD3492" w:rsidP="00BD3492">
      <w:pPr>
        <w:pStyle w:val="Akapitzlist"/>
        <w:spacing w:line="276" w:lineRule="auto"/>
        <w:ind w:left="426"/>
        <w:jc w:val="both"/>
      </w:pPr>
      <w:r w:rsidRPr="0051607C">
        <w:t>- Wykonawca (nazwa, adres, numer NIP, numer KRS, osoby reprezentujące wykonawcę)</w:t>
      </w:r>
    </w:p>
    <w:p w14:paraId="7F144352" w14:textId="78745C43" w:rsidR="00BD3492" w:rsidRPr="0051607C" w:rsidRDefault="00BD3492" w:rsidP="006C3625">
      <w:pPr>
        <w:pStyle w:val="Akapitzlist"/>
        <w:numPr>
          <w:ilvl w:val="1"/>
          <w:numId w:val="51"/>
        </w:numPr>
        <w:spacing w:line="276" w:lineRule="auto"/>
        <w:ind w:left="426"/>
        <w:jc w:val="both"/>
      </w:pPr>
      <w:r w:rsidRPr="0051607C">
        <w:t>Przedmiot umowy opisany w rozdziale III SWZ.</w:t>
      </w:r>
    </w:p>
    <w:p w14:paraId="2304733F" w14:textId="2B62ED53" w:rsidR="000B261A" w:rsidRPr="00FC3A73" w:rsidRDefault="00A1324D" w:rsidP="006C3625">
      <w:pPr>
        <w:pStyle w:val="Akapitzlist"/>
        <w:numPr>
          <w:ilvl w:val="1"/>
          <w:numId w:val="51"/>
        </w:numPr>
        <w:spacing w:line="276" w:lineRule="auto"/>
        <w:ind w:left="426"/>
        <w:jc w:val="both"/>
      </w:pPr>
      <w:r w:rsidRPr="00FC3A73">
        <w:t xml:space="preserve">Kredyt zostanie przelany na rachunek </w:t>
      </w:r>
      <w:r w:rsidRPr="00D756DA">
        <w:rPr>
          <w:b/>
          <w:bCs/>
        </w:rPr>
        <w:t xml:space="preserve">Gminy </w:t>
      </w:r>
      <w:r w:rsidR="008F06BF" w:rsidRPr="00D756DA">
        <w:rPr>
          <w:b/>
          <w:bCs/>
        </w:rPr>
        <w:t>Torzym</w:t>
      </w:r>
      <w:r w:rsidRPr="00D756DA">
        <w:rPr>
          <w:b/>
          <w:bCs/>
        </w:rPr>
        <w:t xml:space="preserve"> w Banku </w:t>
      </w:r>
      <w:r w:rsidR="00D80E25" w:rsidRPr="00D756DA">
        <w:rPr>
          <w:b/>
          <w:bCs/>
        </w:rPr>
        <w:t>Spółdzielczym w Krośnie Odrzańskim Oddział w Torzymiu</w:t>
      </w:r>
      <w:r w:rsidRPr="00D756DA">
        <w:rPr>
          <w:b/>
          <w:bCs/>
        </w:rPr>
        <w:t xml:space="preserve"> </w:t>
      </w:r>
      <w:r w:rsidR="00FC3A73" w:rsidRPr="00D756DA">
        <w:rPr>
          <w:rStyle w:val="ui-wyroznione-kwoty"/>
          <w:b/>
          <w:bCs/>
        </w:rPr>
        <w:t>27 9656 0008 2060 0271 2000 0001</w:t>
      </w:r>
      <w:r w:rsidR="00FC3A73">
        <w:rPr>
          <w:rStyle w:val="ui-wyroznione-kwoty"/>
        </w:rPr>
        <w:t xml:space="preserve"> </w:t>
      </w:r>
      <w:r w:rsidRPr="00FC3A73">
        <w:t>w ciągu 2 dni od złożenia pisemnego wniosku przez Zamawiającego.</w:t>
      </w:r>
    </w:p>
    <w:p w14:paraId="6575686D" w14:textId="77777777" w:rsidR="005125DD" w:rsidRPr="0051607C" w:rsidRDefault="00A1324D" w:rsidP="006C3625">
      <w:pPr>
        <w:pStyle w:val="Akapitzlist"/>
        <w:numPr>
          <w:ilvl w:val="1"/>
          <w:numId w:val="51"/>
        </w:numPr>
        <w:spacing w:line="276" w:lineRule="auto"/>
        <w:ind w:left="426"/>
        <w:jc w:val="both"/>
      </w:pPr>
      <w:r w:rsidRPr="00FC3A73">
        <w:t>Zmiana warunków umowy, w tym wydłużenie okresu</w:t>
      </w:r>
      <w:r w:rsidRPr="0051607C">
        <w:t xml:space="preserve"> kredytowania, będzie uzależnione od stwierdzenia posiadania zdolności kredytowej zweryfikowanej przez Wykonawcę w oparciu o</w:t>
      </w:r>
      <w:r w:rsidR="005A450C" w:rsidRPr="0051607C">
        <w:t> </w:t>
      </w:r>
      <w:r w:rsidRPr="0051607C">
        <w:t>powszechnie obowiązujące przepisy prawa i przepisy wewnętrzne Wykonawcy.</w:t>
      </w:r>
    </w:p>
    <w:p w14:paraId="14F0853D" w14:textId="5339A4D5" w:rsidR="00A1324D" w:rsidRPr="0051607C" w:rsidRDefault="00A1324D" w:rsidP="006C3625">
      <w:pPr>
        <w:pStyle w:val="Akapitzlist"/>
        <w:numPr>
          <w:ilvl w:val="1"/>
          <w:numId w:val="51"/>
        </w:numPr>
        <w:spacing w:line="276" w:lineRule="auto"/>
        <w:ind w:left="426"/>
        <w:jc w:val="both"/>
      </w:pPr>
      <w:r w:rsidRPr="0051607C">
        <w:t>Zmiana warunków umowy, w tym wydłużenie okresu kredytowania, będzie możliwa w przypadku wystąpienia istotnej zmiany warunków finansowych Zamawiającego, w szczególności w wypadku:</w:t>
      </w:r>
    </w:p>
    <w:p w14:paraId="6A344136" w14:textId="70927552" w:rsidR="00A1324D" w:rsidRPr="0051607C" w:rsidRDefault="00A1324D" w:rsidP="006C3625">
      <w:pPr>
        <w:pStyle w:val="Akapitzlist"/>
        <w:numPr>
          <w:ilvl w:val="2"/>
          <w:numId w:val="51"/>
        </w:numPr>
        <w:tabs>
          <w:tab w:val="clear" w:pos="2160"/>
        </w:tabs>
        <w:spacing w:line="276" w:lineRule="auto"/>
        <w:ind w:left="851"/>
        <w:jc w:val="both"/>
      </w:pPr>
      <w:r w:rsidRPr="0051607C">
        <w:t>zmiany powszechnie obowiązujących przepisów prawa mającej wpływ na realizację   zamówienia,</w:t>
      </w:r>
    </w:p>
    <w:p w14:paraId="71B69C77" w14:textId="132CDF20" w:rsidR="00A1324D" w:rsidRPr="0051607C" w:rsidRDefault="00A1324D" w:rsidP="00A56EA2">
      <w:pPr>
        <w:pStyle w:val="Akapitzlist"/>
        <w:numPr>
          <w:ilvl w:val="2"/>
          <w:numId w:val="51"/>
        </w:numPr>
        <w:tabs>
          <w:tab w:val="clear" w:pos="2160"/>
        </w:tabs>
        <w:spacing w:line="276" w:lineRule="auto"/>
        <w:ind w:left="851"/>
        <w:jc w:val="both"/>
      </w:pPr>
      <w:r w:rsidRPr="0051607C">
        <w:t xml:space="preserve">pogorszenia sytuacji </w:t>
      </w:r>
      <w:proofErr w:type="spellStart"/>
      <w:r w:rsidRPr="0051607C">
        <w:t>ekonomiczno</w:t>
      </w:r>
      <w:proofErr w:type="spellEnd"/>
      <w:r w:rsidRPr="0051607C">
        <w:t xml:space="preserve"> – finansowej Zamawiającego powodującego zagrożenie terminowej spłaty kredytu lub spełnienia przez Zamawiającego warunków określonych ustawą o finansach publicznych.</w:t>
      </w:r>
    </w:p>
    <w:p w14:paraId="059D77FF" w14:textId="7E390E8E" w:rsidR="00A1324D" w:rsidRPr="0051607C" w:rsidRDefault="00A1324D" w:rsidP="00512322">
      <w:pPr>
        <w:spacing w:line="276" w:lineRule="auto"/>
        <w:ind w:left="426"/>
        <w:jc w:val="both"/>
      </w:pPr>
      <w:r w:rsidRPr="0051607C">
        <w:t xml:space="preserve">Warunki wprowadzenia zmian do umowy </w:t>
      </w:r>
      <w:r w:rsidR="009B62A4" w:rsidRPr="0051607C">
        <w:t xml:space="preserve">ww. przypadku </w:t>
      </w:r>
      <w:r w:rsidRPr="0051607C">
        <w:t>będą następujące:</w:t>
      </w:r>
    </w:p>
    <w:p w14:paraId="0597F15E" w14:textId="77777777" w:rsidR="00512322" w:rsidRPr="0051607C" w:rsidRDefault="00A1324D" w:rsidP="006C3625">
      <w:pPr>
        <w:pStyle w:val="Akapitzlist"/>
        <w:numPr>
          <w:ilvl w:val="2"/>
          <w:numId w:val="55"/>
        </w:numPr>
        <w:spacing w:line="276" w:lineRule="auto"/>
        <w:ind w:left="851"/>
        <w:jc w:val="both"/>
      </w:pPr>
      <w:r w:rsidRPr="0051607C">
        <w:t>zmiana będzie inicjowana na wniosek złożony wraz z uzasadnieniem oraz wskazaniem podstawy prawnej i umownej.</w:t>
      </w:r>
    </w:p>
    <w:p w14:paraId="2D1F2F93" w14:textId="1FF1D17B" w:rsidR="00387043" w:rsidRPr="0051607C" w:rsidRDefault="00A1324D" w:rsidP="00387043">
      <w:pPr>
        <w:pStyle w:val="Akapitzlist"/>
        <w:numPr>
          <w:ilvl w:val="2"/>
          <w:numId w:val="55"/>
        </w:numPr>
        <w:spacing w:line="276" w:lineRule="auto"/>
        <w:ind w:left="851"/>
        <w:jc w:val="both"/>
      </w:pPr>
      <w:r w:rsidRPr="0051607C">
        <w:t>zmiana musi uzyskać aprobatę obu stron umowy.</w:t>
      </w:r>
    </w:p>
    <w:p w14:paraId="30936B1D" w14:textId="5AF8A317" w:rsidR="00A1324D" w:rsidRPr="0051607C" w:rsidRDefault="00A1324D" w:rsidP="006C3625">
      <w:pPr>
        <w:pStyle w:val="Akapitzlist"/>
        <w:numPr>
          <w:ilvl w:val="1"/>
          <w:numId w:val="51"/>
        </w:numPr>
        <w:spacing w:line="276" w:lineRule="auto"/>
        <w:ind w:left="426"/>
        <w:jc w:val="both"/>
      </w:pPr>
      <w:r w:rsidRPr="0051607C">
        <w:t>W razie zaistnienia istotnej zmiany okoliczności powodującej, że wykonanie umowy nie leży w</w:t>
      </w:r>
      <w:r w:rsidR="00073F39" w:rsidRPr="0051607C">
        <w:t> </w:t>
      </w:r>
      <w:r w:rsidRPr="0051607C">
        <w:t>interesie publicznym, zamawiający odstąpi od umowy w terminie 30 dni od powzięcia wiadomości o tych okolicznościach. W takim przypadku Wykonawca może żądać jedynie wynagrodzenia należnego mu z tytułu wykonania części umowy.</w:t>
      </w:r>
    </w:p>
    <w:p w14:paraId="2280F31B" w14:textId="77777777" w:rsidR="00A1324D" w:rsidRPr="0051607C" w:rsidRDefault="00A1324D" w:rsidP="006C3625">
      <w:pPr>
        <w:pStyle w:val="Akapitzlist"/>
        <w:numPr>
          <w:ilvl w:val="1"/>
          <w:numId w:val="51"/>
        </w:numPr>
        <w:spacing w:line="276" w:lineRule="auto"/>
        <w:ind w:left="426"/>
        <w:jc w:val="both"/>
      </w:pPr>
      <w:r w:rsidRPr="0051607C">
        <w:t>W przypadku, o którym mowa powyżej wykonawca może żądać wyłącznie wynagrodzenia należnego z tytułu wykonania części umowy.</w:t>
      </w:r>
    </w:p>
    <w:p w14:paraId="47FB15CB" w14:textId="77777777" w:rsidR="00A1324D" w:rsidRPr="0051607C" w:rsidRDefault="00A1324D" w:rsidP="006C3625">
      <w:pPr>
        <w:pStyle w:val="Akapitzlist"/>
        <w:numPr>
          <w:ilvl w:val="1"/>
          <w:numId w:val="51"/>
        </w:numPr>
        <w:spacing w:line="276" w:lineRule="auto"/>
        <w:ind w:left="426"/>
        <w:jc w:val="both"/>
      </w:pPr>
      <w:r w:rsidRPr="0051607C">
        <w:t xml:space="preserve">Zamawiający zastrzega możliwość spłaty kapitału przed upływem okresu kredytowania, jak również możliwość spłaty kapitału w ratach i terminach innych niż wynikających z harmonogramu spłat. Zdarzenie możliwe jest w przypadku osiągnięcia przez zamawiającego dobrego wyniku finansowego potwierdzonego nadwyżką budżetową. </w:t>
      </w:r>
      <w:r w:rsidRPr="0051607C">
        <w:lastRenderedPageBreak/>
        <w:t>Wykonawca dokona stosownego przeliczenia spłaty rat kapitałowych i odsetkowych, stosownie do treści wniosku złożonego przez Zamawiającego. Za powyższą czynność wykonawca nie będzie pobierał żadnych dodatkowych opłat i prowizji.</w:t>
      </w:r>
    </w:p>
    <w:p w14:paraId="75F7008E" w14:textId="2690A44F" w:rsidR="00A1324D" w:rsidRPr="0051607C" w:rsidRDefault="00A1324D" w:rsidP="006C3625">
      <w:pPr>
        <w:pStyle w:val="Akapitzlist"/>
        <w:numPr>
          <w:ilvl w:val="1"/>
          <w:numId w:val="51"/>
        </w:numPr>
        <w:spacing w:line="276" w:lineRule="auto"/>
        <w:ind w:left="426"/>
        <w:jc w:val="both"/>
      </w:pPr>
      <w:r w:rsidRPr="0051607C">
        <w:t xml:space="preserve"> Zamawiający nie będzie ponosił żadnych opłat z tytułu:</w:t>
      </w:r>
    </w:p>
    <w:p w14:paraId="1FDD3D00" w14:textId="77777777" w:rsidR="00A1324D" w:rsidRPr="0051607C" w:rsidRDefault="00A1324D" w:rsidP="006C3625">
      <w:pPr>
        <w:pStyle w:val="Akapitzlist"/>
        <w:numPr>
          <w:ilvl w:val="1"/>
          <w:numId w:val="56"/>
        </w:numPr>
        <w:spacing w:line="276" w:lineRule="auto"/>
        <w:ind w:left="851"/>
        <w:jc w:val="both"/>
      </w:pPr>
      <w:r w:rsidRPr="0051607C">
        <w:t>rezygnacji z części kredytu,</w:t>
      </w:r>
    </w:p>
    <w:p w14:paraId="0579F4C2" w14:textId="77777777" w:rsidR="00A1324D" w:rsidRPr="0051607C" w:rsidRDefault="00A1324D" w:rsidP="006C3625">
      <w:pPr>
        <w:pStyle w:val="Akapitzlist"/>
        <w:numPr>
          <w:ilvl w:val="1"/>
          <w:numId w:val="56"/>
        </w:numPr>
        <w:spacing w:line="276" w:lineRule="auto"/>
        <w:ind w:left="851"/>
        <w:jc w:val="both"/>
      </w:pPr>
      <w:r w:rsidRPr="0051607C">
        <w:t>zmiany spłaty rat kapitałowych w zakresie kwot i terminów,</w:t>
      </w:r>
    </w:p>
    <w:p w14:paraId="32AF5C17" w14:textId="77777777" w:rsidR="00A1324D" w:rsidRPr="0051607C" w:rsidRDefault="00A1324D" w:rsidP="006C3625">
      <w:pPr>
        <w:pStyle w:val="Akapitzlist"/>
        <w:numPr>
          <w:ilvl w:val="1"/>
          <w:numId w:val="56"/>
        </w:numPr>
        <w:spacing w:line="276" w:lineRule="auto"/>
        <w:ind w:left="851"/>
        <w:jc w:val="both"/>
      </w:pPr>
      <w:r w:rsidRPr="0051607C">
        <w:t>wcześniejszej spłaty kredytu,</w:t>
      </w:r>
    </w:p>
    <w:p w14:paraId="0C6CBF3E" w14:textId="77777777" w:rsidR="00A1324D" w:rsidRPr="0051607C" w:rsidRDefault="00A1324D" w:rsidP="006C3625">
      <w:pPr>
        <w:pStyle w:val="Akapitzlist"/>
        <w:numPr>
          <w:ilvl w:val="1"/>
          <w:numId w:val="56"/>
        </w:numPr>
        <w:spacing w:line="276" w:lineRule="auto"/>
        <w:ind w:left="851"/>
        <w:jc w:val="both"/>
      </w:pPr>
      <w:r w:rsidRPr="0051607C">
        <w:t>prolongaty w spłacie kredytu;</w:t>
      </w:r>
    </w:p>
    <w:p w14:paraId="42F15BAE" w14:textId="77777777" w:rsidR="00A1324D" w:rsidRPr="0051607C" w:rsidRDefault="00A1324D" w:rsidP="006C3625">
      <w:pPr>
        <w:pStyle w:val="Akapitzlist"/>
        <w:numPr>
          <w:ilvl w:val="1"/>
          <w:numId w:val="56"/>
        </w:numPr>
        <w:spacing w:line="276" w:lineRule="auto"/>
        <w:ind w:left="851"/>
        <w:jc w:val="both"/>
      </w:pPr>
      <w:r w:rsidRPr="0051607C">
        <w:t>innych kosztów związanych z realizacja kredytu nie wymienionych w ofercie Banku</w:t>
      </w:r>
    </w:p>
    <w:p w14:paraId="0DBE1FFD" w14:textId="059A2E21" w:rsidR="00A1324D" w:rsidRPr="0051607C" w:rsidRDefault="00A1324D" w:rsidP="006C3625">
      <w:pPr>
        <w:pStyle w:val="Akapitzlist"/>
        <w:numPr>
          <w:ilvl w:val="1"/>
          <w:numId w:val="51"/>
        </w:numPr>
        <w:spacing w:line="276" w:lineRule="auto"/>
        <w:ind w:left="426"/>
        <w:jc w:val="both"/>
      </w:pPr>
      <w:r w:rsidRPr="0051607C">
        <w:t xml:space="preserve">   W sprawach nieuregulowanych umową będą miały zastosowanie przepisy ustawy Prawo zamówień publicznych, kodeksu cywilnego, prawa bankowego oraz wekslowego i czekowego.</w:t>
      </w:r>
    </w:p>
    <w:p w14:paraId="1BD2ECDA" w14:textId="669A2516" w:rsidR="00A1324D" w:rsidRPr="0051607C" w:rsidRDefault="00DC0CF6" w:rsidP="006C3625">
      <w:pPr>
        <w:pStyle w:val="Akapitzlist"/>
        <w:numPr>
          <w:ilvl w:val="1"/>
          <w:numId w:val="51"/>
        </w:numPr>
        <w:spacing w:line="276" w:lineRule="auto"/>
        <w:ind w:left="426"/>
        <w:jc w:val="both"/>
      </w:pPr>
      <w:r w:rsidRPr="0051607C">
        <w:t xml:space="preserve">   </w:t>
      </w:r>
      <w:r w:rsidR="00A1324D" w:rsidRPr="0051607C">
        <w:t>Umowa nie może być sprzeczna z ustawą prawo zamówień publicznych, istotnymi postanowieniami umowy zawartymi w specyfikacji warunków zamówienia oraz prawem bankowym.</w:t>
      </w:r>
    </w:p>
    <w:p w14:paraId="05D52CA8" w14:textId="77777777" w:rsidR="00A1324D" w:rsidRPr="0051607C" w:rsidRDefault="00A1324D" w:rsidP="006C3625">
      <w:pPr>
        <w:pStyle w:val="Akapitzlist"/>
        <w:numPr>
          <w:ilvl w:val="1"/>
          <w:numId w:val="51"/>
        </w:numPr>
        <w:spacing w:line="276" w:lineRule="auto"/>
        <w:ind w:left="426"/>
        <w:jc w:val="both"/>
      </w:pPr>
      <w:r w:rsidRPr="0051607C">
        <w:t xml:space="preserve">   Zakres świadczenia Wykonawcy wynikający z podpisanej umowy musi być tożsamy z jego zobowiązaniem zawartym w ofercie.</w:t>
      </w:r>
    </w:p>
    <w:p w14:paraId="5E1EEB1E" w14:textId="14CD0AAB" w:rsidR="00A1324D" w:rsidRPr="0051607C" w:rsidRDefault="00A1324D" w:rsidP="006C3625">
      <w:pPr>
        <w:pStyle w:val="Akapitzlist"/>
        <w:numPr>
          <w:ilvl w:val="1"/>
          <w:numId w:val="51"/>
        </w:numPr>
        <w:spacing w:line="276" w:lineRule="auto"/>
        <w:ind w:left="426"/>
        <w:jc w:val="both"/>
      </w:pPr>
      <w:r w:rsidRPr="0051607C">
        <w:t xml:space="preserve">   Umowa w sprawie zamówienia publicznego będzie nieważna w części wykraczającej poza przedmiot zamówienia określony w SWZ.</w:t>
      </w:r>
    </w:p>
    <w:p w14:paraId="046783D7" w14:textId="2BE0E583" w:rsidR="00615E90" w:rsidRPr="0051607C" w:rsidRDefault="004A1CF3" w:rsidP="006C3625">
      <w:pPr>
        <w:pStyle w:val="pkt"/>
        <w:numPr>
          <w:ilvl w:val="1"/>
          <w:numId w:val="51"/>
        </w:numPr>
        <w:tabs>
          <w:tab w:val="left" w:pos="426"/>
        </w:tabs>
        <w:spacing w:before="0" w:after="0" w:line="276" w:lineRule="auto"/>
        <w:ind w:left="426"/>
        <w:rPr>
          <w:rFonts w:eastAsiaTheme="minorHAnsi"/>
          <w:szCs w:val="24"/>
          <w:u w:val="single"/>
        </w:rPr>
      </w:pPr>
      <w:r w:rsidRPr="0051607C">
        <w:t xml:space="preserve">   </w:t>
      </w:r>
      <w:r w:rsidR="00355DB5" w:rsidRPr="0051607C">
        <w:t xml:space="preserve">Umowa musi zawierać wymogi </w:t>
      </w:r>
      <w:r w:rsidR="00496527" w:rsidRPr="0051607C">
        <w:t>związane z realizacją zamówienia w zakresie zatrudnienia</w:t>
      </w:r>
      <w:r w:rsidR="00355DB5" w:rsidRPr="0051607C">
        <w:t xml:space="preserve"> tj.:</w:t>
      </w:r>
      <w:r w:rsidR="006C3625" w:rsidRPr="0051607C">
        <w:rPr>
          <w:rFonts w:eastAsia="Times New Roman"/>
        </w:rPr>
        <w:t xml:space="preserve"> </w:t>
      </w:r>
    </w:p>
    <w:p w14:paraId="590E76ED" w14:textId="229E07DC" w:rsidR="00615E90" w:rsidRPr="0051607C" w:rsidRDefault="006C3625" w:rsidP="00A56EA2">
      <w:pPr>
        <w:pStyle w:val="pkt"/>
        <w:numPr>
          <w:ilvl w:val="1"/>
          <w:numId w:val="57"/>
        </w:numPr>
        <w:tabs>
          <w:tab w:val="left" w:pos="426"/>
        </w:tabs>
        <w:spacing w:before="0" w:after="0" w:line="276" w:lineRule="auto"/>
        <w:ind w:left="1134"/>
        <w:rPr>
          <w:rFonts w:eastAsiaTheme="minorHAnsi"/>
          <w:szCs w:val="24"/>
          <w:u w:val="single"/>
        </w:rPr>
      </w:pPr>
      <w:r w:rsidRPr="0051607C">
        <w:rPr>
          <w:rFonts w:eastAsia="Times New Roman"/>
          <w:szCs w:val="24"/>
        </w:rPr>
        <w:t>Na podstawie art. 95 ust. 1 ustawy, Zamawiający wymaga zatrudnienia na podstawie umowy o pracę przez Wykonawcę osób wykonujących czynności</w:t>
      </w:r>
      <w:r w:rsidR="003F62F2" w:rsidRPr="0051607C">
        <w:rPr>
          <w:rFonts w:eastAsia="Times New Roman"/>
          <w:szCs w:val="24"/>
        </w:rPr>
        <w:t xml:space="preserve">: </w:t>
      </w:r>
      <w:r w:rsidR="003F62F2" w:rsidRPr="0051607C">
        <w:rPr>
          <w:szCs w:val="24"/>
          <w:u w:val="single"/>
        </w:rPr>
        <w:t>rachunkowo-księgowe oraz osoby wyznaczone do kontaktu z Zamawiającym</w:t>
      </w:r>
      <w:r w:rsidRPr="0051607C">
        <w:rPr>
          <w:szCs w:val="24"/>
          <w:u w:val="single"/>
        </w:rPr>
        <w:t xml:space="preserve"> </w:t>
      </w:r>
      <w:r w:rsidRPr="0051607C">
        <w:rPr>
          <w:rFonts w:eastAsia="Times New Roman"/>
          <w:szCs w:val="24"/>
        </w:rPr>
        <w:t>jeżeli wykonywanie tych czynności polega na wykonywaniu pracy w</w:t>
      </w:r>
      <w:r w:rsidR="003F62F2" w:rsidRPr="0051607C">
        <w:rPr>
          <w:rFonts w:eastAsia="Times New Roman"/>
          <w:szCs w:val="24"/>
        </w:rPr>
        <w:t> </w:t>
      </w:r>
      <w:r w:rsidRPr="0051607C">
        <w:rPr>
          <w:rFonts w:eastAsia="Times New Roman"/>
          <w:szCs w:val="24"/>
        </w:rPr>
        <w:t>rozumieniu art. 22 § 1 ustawy z dnia 26 czerwca 1974 r. Kodeks pracy (tj. Dz. U. z 202</w:t>
      </w:r>
      <w:r w:rsidR="00C21FFA">
        <w:rPr>
          <w:rFonts w:eastAsia="Times New Roman"/>
          <w:szCs w:val="24"/>
        </w:rPr>
        <w:t>3</w:t>
      </w:r>
      <w:r w:rsidRPr="0051607C">
        <w:rPr>
          <w:rFonts w:eastAsia="Times New Roman"/>
          <w:szCs w:val="24"/>
        </w:rPr>
        <w:t xml:space="preserve"> r., poz. 1</w:t>
      </w:r>
      <w:r w:rsidR="00C21FFA">
        <w:rPr>
          <w:rFonts w:eastAsia="Times New Roman"/>
          <w:szCs w:val="24"/>
        </w:rPr>
        <w:t>465</w:t>
      </w:r>
      <w:r w:rsidRPr="0051607C">
        <w:rPr>
          <w:rFonts w:eastAsia="Times New Roman"/>
          <w:szCs w:val="24"/>
        </w:rPr>
        <w:t xml:space="preserve"> </w:t>
      </w:r>
      <w:r w:rsidR="003F62F2" w:rsidRPr="0051607C">
        <w:rPr>
          <w:rFonts w:eastAsia="Times New Roman"/>
          <w:szCs w:val="24"/>
        </w:rPr>
        <w:t>ze zm.</w:t>
      </w:r>
      <w:r w:rsidRPr="0051607C">
        <w:rPr>
          <w:rFonts w:eastAsia="Times New Roman"/>
          <w:szCs w:val="24"/>
        </w:rPr>
        <w:t>).</w:t>
      </w:r>
    </w:p>
    <w:p w14:paraId="61A742A5" w14:textId="07E66A9E" w:rsidR="00615E90" w:rsidRPr="0012435B" w:rsidRDefault="006C3625" w:rsidP="00A56EA2">
      <w:pPr>
        <w:pStyle w:val="pkt"/>
        <w:numPr>
          <w:ilvl w:val="1"/>
          <w:numId w:val="57"/>
        </w:numPr>
        <w:tabs>
          <w:tab w:val="left" w:pos="426"/>
        </w:tabs>
        <w:spacing w:before="0" w:after="0" w:line="276" w:lineRule="auto"/>
        <w:ind w:left="1134"/>
        <w:rPr>
          <w:rFonts w:eastAsiaTheme="minorHAnsi"/>
          <w:szCs w:val="24"/>
          <w:u w:val="single"/>
        </w:rPr>
      </w:pPr>
      <w:r w:rsidRPr="0051607C">
        <w:t xml:space="preserve">Obowiązek określony w pkt </w:t>
      </w:r>
      <w:r w:rsidR="0097072F" w:rsidRPr="0051607C">
        <w:t>a</w:t>
      </w:r>
      <w:r w:rsidRPr="0051607C">
        <w:t xml:space="preserve">) powyżej dotyczy również Podwykonawców. W każdej umowie o podwykonawstwo Wykonawca jest zobowiązany zawrzeć postanowienia zobowiązujące Podwykonawców do zatrudnienia na umowę o pracę </w:t>
      </w:r>
      <w:r w:rsidRPr="0012435B">
        <w:t xml:space="preserve">wszystkich osób, które wykonują czynności wskazane w pkt. </w:t>
      </w:r>
      <w:r w:rsidR="0097072F" w:rsidRPr="0012435B">
        <w:t>a</w:t>
      </w:r>
      <w:r w:rsidRPr="0012435B">
        <w:t>) powyżej.</w:t>
      </w:r>
    </w:p>
    <w:p w14:paraId="5EEFFF7C" w14:textId="19F6FCDD" w:rsidR="00615E90" w:rsidRPr="0051607C" w:rsidRDefault="006C3625" w:rsidP="00A56EA2">
      <w:pPr>
        <w:pStyle w:val="pkt"/>
        <w:numPr>
          <w:ilvl w:val="1"/>
          <w:numId w:val="57"/>
        </w:numPr>
        <w:tabs>
          <w:tab w:val="left" w:pos="426"/>
        </w:tabs>
        <w:spacing w:before="0" w:after="0" w:line="276" w:lineRule="auto"/>
        <w:ind w:left="1134"/>
        <w:rPr>
          <w:rFonts w:eastAsiaTheme="minorHAnsi"/>
          <w:szCs w:val="24"/>
          <w:u w:val="single"/>
        </w:rPr>
      </w:pPr>
      <w:r w:rsidRPr="0012435B">
        <w:t xml:space="preserve">Wykonawca w ciągu </w:t>
      </w:r>
      <w:r w:rsidR="0012435B">
        <w:rPr>
          <w:b/>
          <w:bCs/>
        </w:rPr>
        <w:t>14</w:t>
      </w:r>
      <w:r w:rsidRPr="0012435B">
        <w:rPr>
          <w:b/>
          <w:bCs/>
        </w:rPr>
        <w:t xml:space="preserve"> dni</w:t>
      </w:r>
      <w:r w:rsidRPr="0012435B">
        <w:t xml:space="preserve"> od dnia podpisania niniejszej umowy przekaże Zamawiającemu wykaz osób, które realizują przedmiot umowy wraz z oświadczeniem, że są one zatrudnione na podstawie umowy o pracę.</w:t>
      </w:r>
      <w:r w:rsidRPr="0051607C">
        <w:t xml:space="preserve"> Wykonawca zobowiązany jest do aktualizacji wykazu i przekazywania jej Zamawiającemu w ciągu 5 dni od dnia dokonania zmiany osoby wskazanej w wykazie. Zmiana osób wymienionych w wykazie nie wymaga aneksu do umowy</w:t>
      </w:r>
      <w:r w:rsidR="00615E90" w:rsidRPr="0051607C">
        <w:t>.</w:t>
      </w:r>
    </w:p>
    <w:p w14:paraId="1646C853" w14:textId="403F7ECB" w:rsidR="006C3625" w:rsidRPr="0051607C" w:rsidRDefault="006C3625" w:rsidP="00A56EA2">
      <w:pPr>
        <w:pStyle w:val="pkt"/>
        <w:numPr>
          <w:ilvl w:val="1"/>
          <w:numId w:val="57"/>
        </w:numPr>
        <w:tabs>
          <w:tab w:val="left" w:pos="426"/>
        </w:tabs>
        <w:spacing w:before="0" w:after="0" w:line="276" w:lineRule="auto"/>
        <w:ind w:left="1134"/>
        <w:rPr>
          <w:rFonts w:eastAsiaTheme="minorHAnsi"/>
          <w:szCs w:val="24"/>
          <w:u w:val="single"/>
        </w:rPr>
      </w:pPr>
      <w:r w:rsidRPr="0051607C">
        <w:t>Zamawiający uprawniony jest w szczególności do:</w:t>
      </w:r>
    </w:p>
    <w:p w14:paraId="347FCA5B" w14:textId="77777777" w:rsidR="006C3625" w:rsidRPr="0051607C" w:rsidRDefault="006C3625" w:rsidP="004A1CF3">
      <w:pPr>
        <w:numPr>
          <w:ilvl w:val="1"/>
          <w:numId w:val="58"/>
        </w:numPr>
        <w:tabs>
          <w:tab w:val="left" w:pos="851"/>
        </w:tabs>
        <w:spacing w:line="276" w:lineRule="auto"/>
        <w:ind w:hanging="306"/>
        <w:jc w:val="both"/>
        <w:textAlignment w:val="baseline"/>
      </w:pPr>
      <w:r w:rsidRPr="0051607C">
        <w:t>żądania oświadczeń zatrudnionych pracowników, oświadczeń wykonawcy i/lub podwykonawcy o zatrudnieniu pracowników na umowę o pracę, poświadczonych za zgodność z oryginałem kopii umów o pracę zatrudnionych pracowników oraz innych dokumentów w zakresie potwierdzenia spełniania wymogu zatrudnienia na podstawie umowy o pracę i dokonywania jego oceny,</w:t>
      </w:r>
    </w:p>
    <w:p w14:paraId="2582D35C" w14:textId="77777777" w:rsidR="006C3625" w:rsidRPr="0051607C" w:rsidRDefault="006C3625" w:rsidP="004A1CF3">
      <w:pPr>
        <w:numPr>
          <w:ilvl w:val="1"/>
          <w:numId w:val="58"/>
        </w:numPr>
        <w:tabs>
          <w:tab w:val="left" w:pos="709"/>
        </w:tabs>
        <w:spacing w:line="276" w:lineRule="auto"/>
        <w:ind w:hanging="164"/>
        <w:jc w:val="both"/>
        <w:textAlignment w:val="baseline"/>
      </w:pPr>
      <w:r w:rsidRPr="0051607C">
        <w:t>żądania wyjaśnień w przypadku wątpliwości w zakresie potwierdzania spełniania ww. wymogu,</w:t>
      </w:r>
    </w:p>
    <w:p w14:paraId="26F34325" w14:textId="77777777" w:rsidR="006C3625" w:rsidRPr="0051607C" w:rsidRDefault="006C3625" w:rsidP="004A1CF3">
      <w:pPr>
        <w:numPr>
          <w:ilvl w:val="1"/>
          <w:numId w:val="58"/>
        </w:numPr>
        <w:spacing w:line="276" w:lineRule="auto"/>
        <w:ind w:hanging="164"/>
        <w:jc w:val="both"/>
        <w:textAlignment w:val="baseline"/>
      </w:pPr>
      <w:r w:rsidRPr="0051607C">
        <w:lastRenderedPageBreak/>
        <w:t>przeprowadzania kontroli na miejscu wykonywania świadczenia.</w:t>
      </w:r>
    </w:p>
    <w:p w14:paraId="45FAE4E0" w14:textId="4465F652" w:rsidR="00615E90" w:rsidRPr="0051607C" w:rsidRDefault="006C3625" w:rsidP="00A56EA2">
      <w:pPr>
        <w:pStyle w:val="Akapitzlist"/>
        <w:numPr>
          <w:ilvl w:val="1"/>
          <w:numId w:val="57"/>
        </w:numPr>
        <w:spacing w:line="276" w:lineRule="auto"/>
        <w:ind w:left="1134"/>
        <w:jc w:val="both"/>
        <w:textAlignment w:val="baseline"/>
      </w:pPr>
      <w:r w:rsidRPr="0051607C">
        <w:t xml:space="preserve">Wykonawca każdorazowo na wezwanie Zamawiającego jest zobowiązany przedstawić dowody zatrudnienia na podstawie umowy o pracę osób wskazanych w wykazie, o którym mowa w pkt. </w:t>
      </w:r>
      <w:r w:rsidR="0097072F" w:rsidRPr="0051607C">
        <w:t>c</w:t>
      </w:r>
      <w:r w:rsidRPr="0051607C">
        <w:t>) powyżej w terminie wskazanym przez Zamawiającego, lecz nie krótszym niż 7 dni.</w:t>
      </w:r>
    </w:p>
    <w:p w14:paraId="538906DE" w14:textId="3574F485" w:rsidR="006C3625" w:rsidRPr="0051607C" w:rsidRDefault="006C3625" w:rsidP="00A56EA2">
      <w:pPr>
        <w:pStyle w:val="Akapitzlist"/>
        <w:numPr>
          <w:ilvl w:val="1"/>
          <w:numId w:val="57"/>
        </w:numPr>
        <w:spacing w:line="276" w:lineRule="auto"/>
        <w:ind w:left="1134"/>
        <w:jc w:val="both"/>
        <w:textAlignment w:val="baseline"/>
      </w:pPr>
      <w:r w:rsidRPr="0051607C">
        <w:t xml:space="preserve">W trakcie realizacji zamówienia na każde wezwanie Zamawiającego w terminie, o którym mowa w pkt. </w:t>
      </w:r>
      <w:r w:rsidR="0097072F" w:rsidRPr="0051607C">
        <w:t>e</w:t>
      </w:r>
      <w:r w:rsidRPr="0051607C">
        <w:t>) powyżej, Wykonawca przedłoży Zamawiającemu wskazane poniżej dowody w celu potwierdzenia spełniania wymogu zatrudnienia na podstawie umowy o</w:t>
      </w:r>
      <w:r w:rsidR="00615E90" w:rsidRPr="0051607C">
        <w:t> </w:t>
      </w:r>
      <w:r w:rsidRPr="0051607C">
        <w:t>pracę przez Wykonawcę lub Podwykonawcę w trakcie realizacji zamówienia:</w:t>
      </w:r>
    </w:p>
    <w:p w14:paraId="4AD943A5" w14:textId="659E0817" w:rsidR="006C3625" w:rsidRPr="0051607C" w:rsidRDefault="006C3625" w:rsidP="00A56EA2">
      <w:pPr>
        <w:numPr>
          <w:ilvl w:val="1"/>
          <w:numId w:val="59"/>
        </w:numPr>
        <w:spacing w:line="276" w:lineRule="auto"/>
        <w:ind w:left="1560"/>
        <w:jc w:val="both"/>
        <w:textAlignment w:val="baseline"/>
      </w:pPr>
      <w:r w:rsidRPr="0051607C">
        <w:t xml:space="preserve">oświadczenie zatrudnionych pracowników </w:t>
      </w:r>
      <w:r w:rsidRPr="0051607C">
        <w:rPr>
          <w:shd w:val="clear" w:color="auto" w:fill="FFFFFF"/>
        </w:rPr>
        <w:t>zawierające informacje, w tym dane osobowe, niezbędne do weryfikacji zatrudnienia na podstawie umowy o pracę, w</w:t>
      </w:r>
      <w:r w:rsidR="00203ED0" w:rsidRPr="0051607C">
        <w:rPr>
          <w:shd w:val="clear" w:color="auto" w:fill="FFFFFF"/>
        </w:rPr>
        <w:t> </w:t>
      </w:r>
      <w:r w:rsidRPr="0051607C">
        <w:rPr>
          <w:shd w:val="clear" w:color="auto" w:fill="FFFFFF"/>
        </w:rPr>
        <w:t>szczególności imię i nazwisko zatrudnionego pracownika, datę zawarcia umowy o</w:t>
      </w:r>
      <w:r w:rsidR="00203ED0" w:rsidRPr="0051607C">
        <w:rPr>
          <w:shd w:val="clear" w:color="auto" w:fill="FFFFFF"/>
        </w:rPr>
        <w:t> </w:t>
      </w:r>
      <w:r w:rsidRPr="0051607C">
        <w:rPr>
          <w:shd w:val="clear" w:color="auto" w:fill="FFFFFF"/>
        </w:rPr>
        <w:t>pracę, rodzaj umowy o pracę i zakres obowiązków pracownika,</w:t>
      </w:r>
    </w:p>
    <w:p w14:paraId="0C04F859" w14:textId="5226EEBB" w:rsidR="006C3625" w:rsidRPr="0051607C" w:rsidRDefault="006C3625" w:rsidP="00A56EA2">
      <w:pPr>
        <w:numPr>
          <w:ilvl w:val="1"/>
          <w:numId w:val="59"/>
        </w:numPr>
        <w:spacing w:line="276" w:lineRule="auto"/>
        <w:ind w:left="1560"/>
        <w:jc w:val="both"/>
        <w:textAlignment w:val="baseline"/>
      </w:pPr>
      <w:r w:rsidRPr="0051607C">
        <w:t>oświadczenie Wykonawcy lub Podwykonawcy o zatrudnieniu na podstawie umowy o</w:t>
      </w:r>
      <w:r w:rsidR="00615E90" w:rsidRPr="0051607C">
        <w:t> </w:t>
      </w:r>
      <w:r w:rsidRPr="0051607C">
        <w:t>pracę osób wykonujących czynności, których dotyczy wezwanie Zamawiającego; oświadczenie to powinno w szczególności zawierać: dokładne określenie podmiotu składającego oświadczenie, datę złożenia oświadczenia, wskazanie, że objęte wezwaniem czynności wykonują osoby zatrudnione na podstawie umowy o pracę wraz ze wskazaniem liczby tych osób, imion i nazwisk tych osób, daty zawarcia umowy o</w:t>
      </w:r>
      <w:r w:rsidR="00615E90" w:rsidRPr="0051607C">
        <w:t> </w:t>
      </w:r>
      <w:r w:rsidRPr="0051607C">
        <w:t>pracę, rodzaju umowy o pracę i wymiaru etatu, zakresu obowiązków pracownika oraz podpis osoby upoważnionej do złożenia oświadczenia w imieniu Wykonawcy lub Podwykonawcy;</w:t>
      </w:r>
    </w:p>
    <w:p w14:paraId="35B814EC" w14:textId="285FCFF5" w:rsidR="006C3625" w:rsidRPr="0051607C" w:rsidRDefault="006C3625" w:rsidP="00A56EA2">
      <w:pPr>
        <w:numPr>
          <w:ilvl w:val="1"/>
          <w:numId w:val="59"/>
        </w:numPr>
        <w:spacing w:line="276" w:lineRule="auto"/>
        <w:ind w:left="1560"/>
        <w:jc w:val="both"/>
        <w:textAlignment w:val="baseline"/>
      </w:pPr>
      <w:r w:rsidRPr="0051607C">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jeśli został sporządzony). Kopia umowy/umów powinna zostać zanonimizowana w sposób zapewniający ochronę danych osobowych pracowników, zgodnie z przepisami ustawy z dnia 10 maja 2018 r. o ochronie danych osobowych, tj. w szczególności bez adresów, nr PESEL pracowników, nr konta bankowego; imię i nazwisko pracownika nie podlega </w:t>
      </w:r>
      <w:proofErr w:type="spellStart"/>
      <w:r w:rsidRPr="0051607C">
        <w:t>anonimizacji</w:t>
      </w:r>
      <w:proofErr w:type="spellEnd"/>
      <w:r w:rsidRPr="0051607C">
        <w:t>; informacje takie jak: data zawarcia umowy, rodzaj umowy o pracę i wymiar etatu oraz zakres obowiązków pracownika powinny być możliwe do zidentyfikowania;</w:t>
      </w:r>
    </w:p>
    <w:p w14:paraId="72076A1D" w14:textId="77777777" w:rsidR="006C3625" w:rsidRPr="0051607C" w:rsidRDefault="006C3625" w:rsidP="00A56EA2">
      <w:pPr>
        <w:numPr>
          <w:ilvl w:val="1"/>
          <w:numId w:val="59"/>
        </w:numPr>
        <w:spacing w:line="276" w:lineRule="auto"/>
        <w:ind w:left="1560"/>
        <w:jc w:val="both"/>
        <w:textAlignment w:val="baseline"/>
      </w:pPr>
      <w:r w:rsidRPr="0051607C">
        <w:t>zaświadczenie właściwego oddziału ZUS, potwierdzające opłacanie przez Wykonawcę lub Podwykonawcę składek na ubezpieczenie społeczne i zdrowotne z tytułu zatrudnienia na podstawie umów o pracę za ostatni okres rozliczeniowy;</w:t>
      </w:r>
    </w:p>
    <w:p w14:paraId="217EC636" w14:textId="4557B416" w:rsidR="006C3625" w:rsidRPr="0051607C" w:rsidRDefault="006C3625" w:rsidP="00A56EA2">
      <w:pPr>
        <w:numPr>
          <w:ilvl w:val="1"/>
          <w:numId w:val="59"/>
        </w:numPr>
        <w:spacing w:line="276" w:lineRule="auto"/>
        <w:ind w:left="1560"/>
        <w:jc w:val="both"/>
        <w:textAlignment w:val="baseline"/>
      </w:pPr>
      <w:r w:rsidRPr="0051607C">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w:t>
      </w:r>
      <w:r w:rsidRPr="0051607C">
        <w:lastRenderedPageBreak/>
        <w:t xml:space="preserve">2018 r. o ochronie danych </w:t>
      </w:r>
      <w:r w:rsidR="003C081E" w:rsidRPr="0051607C">
        <w:t>osobowych</w:t>
      </w:r>
      <w:r w:rsidRPr="0051607C">
        <w:t xml:space="preserve">; imię i nazwisko pracownika nie podlega </w:t>
      </w:r>
      <w:proofErr w:type="spellStart"/>
      <w:r w:rsidRPr="0051607C">
        <w:t>anonimizacji</w:t>
      </w:r>
      <w:proofErr w:type="spellEnd"/>
      <w:r w:rsidRPr="0051607C">
        <w:t>.</w:t>
      </w:r>
    </w:p>
    <w:p w14:paraId="310C1063" w14:textId="74308243" w:rsidR="0097072F" w:rsidRPr="0051607C" w:rsidRDefault="006C3625" w:rsidP="00A56EA2">
      <w:pPr>
        <w:pStyle w:val="Akapitzlist"/>
        <w:numPr>
          <w:ilvl w:val="1"/>
          <w:numId w:val="57"/>
        </w:numPr>
        <w:spacing w:line="276" w:lineRule="auto"/>
        <w:ind w:left="1134"/>
        <w:jc w:val="both"/>
        <w:textAlignment w:val="baseline"/>
      </w:pPr>
      <w:r w:rsidRPr="0051607C">
        <w:t xml:space="preserve">Zamawiający może żądać przedłożenia jednocześnie wszystkich lub też każdego z osobna dowodów określonych w pkt. </w:t>
      </w:r>
      <w:r w:rsidR="008E34C5" w:rsidRPr="0051607C">
        <w:t>f</w:t>
      </w:r>
      <w:r w:rsidRPr="0051607C">
        <w:t>) powyżej.</w:t>
      </w:r>
    </w:p>
    <w:p w14:paraId="542DBAC6" w14:textId="0A2C56E9" w:rsidR="0097072F" w:rsidRPr="0051607C" w:rsidRDefault="006C3625" w:rsidP="00A56EA2">
      <w:pPr>
        <w:pStyle w:val="Akapitzlist"/>
        <w:numPr>
          <w:ilvl w:val="1"/>
          <w:numId w:val="57"/>
        </w:numPr>
        <w:spacing w:line="276" w:lineRule="auto"/>
        <w:ind w:left="1134"/>
        <w:jc w:val="both"/>
        <w:textAlignment w:val="baseline"/>
      </w:pPr>
      <w:r w:rsidRPr="0051607C">
        <w:t xml:space="preserve">Brak przedłożenia Zamawiającemu dowodów określonych w pkt. </w:t>
      </w:r>
      <w:r w:rsidR="008E34C5" w:rsidRPr="0051607C">
        <w:t>f</w:t>
      </w:r>
      <w:r w:rsidRPr="0051607C">
        <w:t>) powyżej, w terminie wyznaczonym przez Zamawiającego, Zamawiający uzna za brak zatrudnienia na podstawie umowy o pracę.</w:t>
      </w:r>
    </w:p>
    <w:p w14:paraId="016B9B10" w14:textId="2DF42E83" w:rsidR="0097072F" w:rsidRPr="0051607C" w:rsidRDefault="006C3625" w:rsidP="00A56EA2">
      <w:pPr>
        <w:pStyle w:val="Akapitzlist"/>
        <w:numPr>
          <w:ilvl w:val="1"/>
          <w:numId w:val="57"/>
        </w:numPr>
        <w:spacing w:line="276" w:lineRule="auto"/>
        <w:ind w:left="1134"/>
        <w:jc w:val="both"/>
        <w:textAlignment w:val="baseline"/>
      </w:pPr>
      <w:r w:rsidRPr="0051607C">
        <w:t xml:space="preserve">Zamawiający zastrzega sobie prawo przeprowadzenia kontroli na miejscu wykonywania robót w celu zweryfikowania faktu, czy osoby wykonujące określone w pkt. </w:t>
      </w:r>
      <w:r w:rsidR="008E34C5" w:rsidRPr="0051607C">
        <w:t>f</w:t>
      </w:r>
      <w:r w:rsidRPr="0051607C">
        <w:t xml:space="preserve">) czynności są osobami wskazanymi w wykazie osób, o którym mowa w pkt. </w:t>
      </w:r>
      <w:r w:rsidR="008E34C5" w:rsidRPr="0051607C">
        <w:t>c</w:t>
      </w:r>
      <w:r w:rsidRPr="0051607C">
        <w:t>). </w:t>
      </w:r>
    </w:p>
    <w:p w14:paraId="5DC43CCB" w14:textId="7C165FF1" w:rsidR="006C3625" w:rsidRPr="0051607C" w:rsidRDefault="006C3625" w:rsidP="00A56EA2">
      <w:pPr>
        <w:pStyle w:val="Akapitzlist"/>
        <w:numPr>
          <w:ilvl w:val="1"/>
          <w:numId w:val="57"/>
        </w:numPr>
        <w:spacing w:line="276" w:lineRule="auto"/>
        <w:ind w:left="1134"/>
        <w:jc w:val="both"/>
        <w:textAlignment w:val="baseline"/>
      </w:pPr>
      <w:r w:rsidRPr="0051607C">
        <w:t>W przypadku uzasadnionych wątpliwości, co do przestrzegania prawa pracy przez Wykonawcę lub Podwykonawcę, Zamawiający może zwrócić się o przeprowadzenie kontroli przez Państwową Inspekcję Pracy.</w:t>
      </w:r>
    </w:p>
    <w:p w14:paraId="693632CF" w14:textId="77777777" w:rsidR="00A56EA2" w:rsidRPr="0051607C" w:rsidRDefault="00355DB5" w:rsidP="00642DCF">
      <w:pPr>
        <w:pStyle w:val="Akapitzlist"/>
        <w:numPr>
          <w:ilvl w:val="1"/>
          <w:numId w:val="51"/>
        </w:numPr>
        <w:spacing w:line="276" w:lineRule="auto"/>
        <w:ind w:left="426"/>
        <w:jc w:val="both"/>
      </w:pPr>
      <w:r w:rsidRPr="0051607C">
        <w:t>Wykonawca uwzględni w umowie</w:t>
      </w:r>
      <w:r w:rsidR="00A56EA2" w:rsidRPr="0051607C">
        <w:t xml:space="preserve"> kary umowne:</w:t>
      </w:r>
    </w:p>
    <w:p w14:paraId="17A166F5" w14:textId="3888A176" w:rsidR="00355DB5" w:rsidRPr="0012435B" w:rsidRDefault="00355DB5" w:rsidP="00A56EA2">
      <w:pPr>
        <w:pStyle w:val="Akapitzlist"/>
        <w:numPr>
          <w:ilvl w:val="2"/>
          <w:numId w:val="51"/>
        </w:numPr>
        <w:tabs>
          <w:tab w:val="clear" w:pos="2160"/>
          <w:tab w:val="num" w:pos="1843"/>
        </w:tabs>
        <w:spacing w:line="276" w:lineRule="auto"/>
        <w:ind w:left="709"/>
        <w:jc w:val="both"/>
      </w:pPr>
      <w:r w:rsidRPr="0051607C">
        <w:t xml:space="preserve"> </w:t>
      </w:r>
      <w:r w:rsidRPr="0012435B">
        <w:t>w przypadku braku zatrudnienia na podstawie umowy o pracę osób wskazanych w</w:t>
      </w:r>
      <w:r w:rsidR="00A56EA2" w:rsidRPr="0012435B">
        <w:t> </w:t>
      </w:r>
      <w:r w:rsidRPr="0012435B">
        <w:t xml:space="preserve">wykazie/oświadczeniu, o którym mowa w rozdziale XX ust. 4 pkt 14) </w:t>
      </w:r>
      <w:r w:rsidR="008E34C5" w:rsidRPr="0012435B">
        <w:t>lit c)</w:t>
      </w:r>
      <w:r w:rsidRPr="0012435B">
        <w:t xml:space="preserve"> niniejszej SWZ w</w:t>
      </w:r>
      <w:r w:rsidR="00A56EA2" w:rsidRPr="0012435B">
        <w:t> </w:t>
      </w:r>
      <w:r w:rsidRPr="0012435B">
        <w:t xml:space="preserve">wysokości 3150,00 zł (słownie złotych: trzy tysiące sto piętnaście 00/100) liczone za </w:t>
      </w:r>
      <w:r w:rsidR="00FD466E" w:rsidRPr="0012435B">
        <w:t xml:space="preserve">każdy rozpoczęty miesiąc w okresie trwania umowy, w którym nie dopełniono przedmiotowego wymogu – liczone za każdą osobę; </w:t>
      </w:r>
    </w:p>
    <w:p w14:paraId="7EE6E9E3" w14:textId="77777777" w:rsidR="00D23034" w:rsidRPr="0012435B" w:rsidRDefault="006F4EED" w:rsidP="00D23034">
      <w:pPr>
        <w:pStyle w:val="Akapitzlist"/>
        <w:numPr>
          <w:ilvl w:val="2"/>
          <w:numId w:val="51"/>
        </w:numPr>
        <w:tabs>
          <w:tab w:val="clear" w:pos="2160"/>
          <w:tab w:val="num" w:pos="1843"/>
        </w:tabs>
        <w:spacing w:line="276" w:lineRule="auto"/>
        <w:ind w:left="709"/>
        <w:jc w:val="both"/>
      </w:pPr>
      <w:r w:rsidRPr="0012435B">
        <w:t>z</w:t>
      </w:r>
      <w:r w:rsidR="00A56EA2" w:rsidRPr="0012435B">
        <w:t xml:space="preserve"> tytułu braku zapłaty lub nieterminowej zapłaty wynagrodzenia należnego podwykonawcom z tytułu zmiany wysokości wynagrodzenia Wykonawcy na podstawie pkt 18 lit. g w wysokości 3000 zł (słownie złotych: trzy tysiące 00/100) za każdy stwierdzony przypadek</w:t>
      </w:r>
      <w:r w:rsidR="00403A33" w:rsidRPr="0012435B">
        <w:t>;</w:t>
      </w:r>
    </w:p>
    <w:p w14:paraId="7D54AC82" w14:textId="4A308E68" w:rsidR="00D23034" w:rsidRPr="0012435B" w:rsidRDefault="00D23034" w:rsidP="00D23034">
      <w:pPr>
        <w:pStyle w:val="Akapitzlist"/>
        <w:numPr>
          <w:ilvl w:val="2"/>
          <w:numId w:val="51"/>
        </w:numPr>
        <w:tabs>
          <w:tab w:val="clear" w:pos="2160"/>
          <w:tab w:val="num" w:pos="1843"/>
        </w:tabs>
        <w:spacing w:line="276" w:lineRule="auto"/>
        <w:ind w:left="709"/>
        <w:jc w:val="both"/>
      </w:pPr>
      <w:r w:rsidRPr="0012435B">
        <w:t>za odstąpienie od umowy w całości z przyczyn leżących po stronie Wykonawcy w wysokości 10% maksymalnej wartości umowy,</w:t>
      </w:r>
      <w:r w:rsidR="00F60F30" w:rsidRPr="0012435B">
        <w:t xml:space="preserve"> określonej w pkt 21) niniejszego rozdziału</w:t>
      </w:r>
    </w:p>
    <w:p w14:paraId="6F39DFA2" w14:textId="7AF3663A" w:rsidR="006F4EED" w:rsidRPr="0012435B" w:rsidRDefault="009C0810" w:rsidP="003B2B4B">
      <w:pPr>
        <w:pStyle w:val="Akapitzlist"/>
        <w:numPr>
          <w:ilvl w:val="2"/>
          <w:numId w:val="51"/>
        </w:numPr>
        <w:tabs>
          <w:tab w:val="clear" w:pos="2160"/>
          <w:tab w:val="num" w:pos="1843"/>
        </w:tabs>
        <w:spacing w:line="276" w:lineRule="auto"/>
        <w:ind w:left="709"/>
        <w:jc w:val="both"/>
      </w:pPr>
      <w:r w:rsidRPr="0012435B">
        <w:t xml:space="preserve">Zamawiający ustala maksymalny limit kar wynikających z niniejszej umowy na poziomie 10% maksymalnej wartości umowy, określonej w pkt 21) niniejszego rozdziału. </w:t>
      </w:r>
    </w:p>
    <w:p w14:paraId="45E84282" w14:textId="77777777" w:rsidR="00843C88" w:rsidRPr="0051607C" w:rsidRDefault="00A1324D" w:rsidP="00642DCF">
      <w:pPr>
        <w:pStyle w:val="Akapitzlist"/>
        <w:numPr>
          <w:ilvl w:val="1"/>
          <w:numId w:val="51"/>
        </w:numPr>
        <w:spacing w:line="276" w:lineRule="auto"/>
        <w:ind w:left="426"/>
        <w:jc w:val="both"/>
      </w:pPr>
      <w:r w:rsidRPr="0051607C">
        <w:t xml:space="preserve">Umowa </w:t>
      </w:r>
      <w:r w:rsidR="005A450C" w:rsidRPr="0051607C">
        <w:t xml:space="preserve">musi przewidywać zmiany zawartej umowy </w:t>
      </w:r>
      <w:r w:rsidR="00532D70" w:rsidRPr="0051607C">
        <w:t xml:space="preserve">w stosunku do treści wybranej oferty w zakresie uregulowanym w art. 454-455 </w:t>
      </w:r>
      <w:proofErr w:type="spellStart"/>
      <w:r w:rsidR="00532D70" w:rsidRPr="0051607C">
        <w:t>p.z.p</w:t>
      </w:r>
      <w:proofErr w:type="spellEnd"/>
      <w:r w:rsidR="00532D70" w:rsidRPr="0051607C">
        <w:t xml:space="preserve">. </w:t>
      </w:r>
    </w:p>
    <w:p w14:paraId="1872F94B" w14:textId="21F92A07" w:rsidR="00843C88" w:rsidRPr="0051607C" w:rsidRDefault="00843C88" w:rsidP="00642DCF">
      <w:pPr>
        <w:pStyle w:val="Akapitzlist"/>
        <w:numPr>
          <w:ilvl w:val="1"/>
          <w:numId w:val="51"/>
        </w:numPr>
        <w:spacing w:line="276" w:lineRule="auto"/>
        <w:ind w:left="426"/>
        <w:jc w:val="both"/>
      </w:pPr>
      <w:r w:rsidRPr="0051607C">
        <w:t>Zmiana Umowy może nastąpić również w przypadku zaistnienia następujących okoliczności:</w:t>
      </w:r>
    </w:p>
    <w:p w14:paraId="0DD27409" w14:textId="0699ED1E" w:rsidR="00843C88" w:rsidRPr="0051607C" w:rsidRDefault="00843C88" w:rsidP="005859C6">
      <w:pPr>
        <w:spacing w:line="276" w:lineRule="auto"/>
        <w:ind w:left="709" w:hanging="425"/>
        <w:jc w:val="both"/>
      </w:pPr>
      <w:r w:rsidRPr="0051607C">
        <w:t>a)</w:t>
      </w:r>
      <w:r w:rsidRPr="0051607C">
        <w:tab/>
        <w:t xml:space="preserve">z powodu zaistnienia omyłki pisarskiej lub rachunkowej, w takiej sytuacji strony dokonają poprawy omyłki pisarskiej lub rachunkowej z uwzględnieniem konsekwencji rachunkowych dokonanych poprawek w oparciu o dokumentację zamówienia, </w:t>
      </w:r>
    </w:p>
    <w:p w14:paraId="5DBA432D" w14:textId="665B5C76" w:rsidR="00843C88" w:rsidRPr="0051607C" w:rsidRDefault="00843C88" w:rsidP="005859C6">
      <w:pPr>
        <w:spacing w:line="276" w:lineRule="auto"/>
        <w:ind w:left="709" w:hanging="425"/>
        <w:jc w:val="both"/>
      </w:pPr>
      <w:r w:rsidRPr="0051607C">
        <w:t>b)</w:t>
      </w:r>
      <w:r w:rsidRPr="0051607C">
        <w:tab/>
        <w:t>gdy zaistnieje siła wyższa lub inna, niemożliwa do przewidzenia w momencie zawarcia umowy okoliczność prawna, ekonomiczna lub techniczna, za którą żadna ze stron nie ponosi odpowiedzialności, skutkująca brakiem możliwości należytego wykonania niniejszej umowy</w:t>
      </w:r>
      <w:r w:rsidR="005859C6" w:rsidRPr="0051607C">
        <w:t>,</w:t>
      </w:r>
    </w:p>
    <w:p w14:paraId="4DB0013E" w14:textId="1DB061DC" w:rsidR="00843C88" w:rsidRPr="0051607C" w:rsidRDefault="00843C88" w:rsidP="005859C6">
      <w:pPr>
        <w:spacing w:line="276" w:lineRule="auto"/>
        <w:ind w:left="709" w:hanging="425"/>
        <w:jc w:val="both"/>
      </w:pPr>
      <w:r w:rsidRPr="0051607C">
        <w:t>c)</w:t>
      </w:r>
      <w:r w:rsidRPr="0051607C">
        <w:tab/>
        <w:t xml:space="preserve">nastąpi zmiana powszechnie obowiązujących przepisów prawa w zakresie mającym wpływ </w:t>
      </w:r>
    </w:p>
    <w:p w14:paraId="742C96F0" w14:textId="77777777" w:rsidR="00843C88" w:rsidRPr="0051607C" w:rsidRDefault="00843C88" w:rsidP="005859C6">
      <w:pPr>
        <w:spacing w:line="276" w:lineRule="auto"/>
        <w:ind w:left="709" w:hanging="425"/>
        <w:jc w:val="both"/>
      </w:pPr>
      <w:r w:rsidRPr="0051607C">
        <w:t>na realizację przedmiotu umowy lub świadczenia jednej lub obu Stron,</w:t>
      </w:r>
    </w:p>
    <w:p w14:paraId="4CE1E88E" w14:textId="2F6E48BB" w:rsidR="00843C88" w:rsidRPr="0051607C" w:rsidRDefault="00843C88" w:rsidP="005859C6">
      <w:pPr>
        <w:spacing w:line="276" w:lineRule="auto"/>
        <w:ind w:left="709" w:hanging="425"/>
        <w:jc w:val="both"/>
      </w:pPr>
      <w:r w:rsidRPr="0051607C">
        <w:lastRenderedPageBreak/>
        <w:t>d)</w:t>
      </w:r>
      <w:r w:rsidRPr="0051607C">
        <w:tab/>
        <w:t>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0BB05375" w14:textId="22DACEF1" w:rsidR="00843C88" w:rsidRPr="0051607C" w:rsidRDefault="00843C88" w:rsidP="005859C6">
      <w:pPr>
        <w:spacing w:line="276" w:lineRule="auto"/>
        <w:ind w:left="709" w:hanging="425"/>
        <w:jc w:val="both"/>
      </w:pPr>
      <w:r w:rsidRPr="0051607C">
        <w:t>e)</w:t>
      </w:r>
      <w:r w:rsidRPr="0051607C">
        <w:tab/>
      </w:r>
      <w:r w:rsidR="005859C6" w:rsidRPr="0051607C">
        <w:t>d</w:t>
      </w:r>
      <w:r w:rsidRPr="0051607C">
        <w:t xml:space="preserve">opuszcza się możliwość zmiany </w:t>
      </w:r>
      <w:r w:rsidR="005859C6" w:rsidRPr="0051607C">
        <w:t xml:space="preserve">wysokości </w:t>
      </w:r>
      <w:r w:rsidRPr="0051607C">
        <w:t>wynagrodzenia</w:t>
      </w:r>
      <w:r w:rsidR="005859C6" w:rsidRPr="0051607C">
        <w:t xml:space="preserve"> </w:t>
      </w:r>
      <w:r w:rsidRPr="0051607C">
        <w:t xml:space="preserve">w następujących przypadkach: </w:t>
      </w:r>
    </w:p>
    <w:p w14:paraId="067E65C1" w14:textId="4D152917" w:rsidR="00843C88" w:rsidRPr="0051607C" w:rsidRDefault="00843C88" w:rsidP="00FA6F0F">
      <w:pPr>
        <w:pStyle w:val="Akapitzlist"/>
        <w:numPr>
          <w:ilvl w:val="2"/>
          <w:numId w:val="60"/>
        </w:numPr>
        <w:spacing w:line="276" w:lineRule="auto"/>
        <w:ind w:left="709" w:hanging="142"/>
        <w:jc w:val="both"/>
      </w:pPr>
      <w:r w:rsidRPr="0051607C">
        <w:t xml:space="preserve">zmiany stawki podatku VAT oraz podatku akcyzowego (zarówno w górę jak i w dół), jeżeli zmiany te będą miały wpływ na koszty wykonania zamówienia przez Wykonawcę. W przypadku zmiany stawki podatku VAT lub podatku akcyzowego cena netto nie ulegnie zmianie. Do ceny netto zostanie doliczony podatek VAT lub podatek akcyzowy w obowiązującej wysokości. </w:t>
      </w:r>
    </w:p>
    <w:p w14:paraId="3A126412" w14:textId="2F32DC3B" w:rsidR="00843C88" w:rsidRPr="0051607C" w:rsidRDefault="00843C88" w:rsidP="00FA6F0F">
      <w:pPr>
        <w:pStyle w:val="Akapitzlist"/>
        <w:numPr>
          <w:ilvl w:val="2"/>
          <w:numId w:val="60"/>
        </w:numPr>
        <w:spacing w:line="276" w:lineRule="auto"/>
        <w:ind w:left="709" w:hanging="142"/>
        <w:jc w:val="both"/>
      </w:pPr>
      <w:r w:rsidRPr="0051607C">
        <w:t>w przypadku zmiany wysokości minimalnego wynagrodzenia za pracę albo minimalnej stawki godzinowej, ustalonych na podstawie ustawy z dnia 10 października 2002 r. o minimalnym wynagrodzeniu za pracę - jeżeli zmiany te będą miały wpływ na koszty wykonania zamówienia przez Wykonawcę. Wniosek o zmianę umowy składa Zamawiającemu Wykonawca, jednocześnie przedkładając Zamawiającemu uzasadnienie dokonanej zmiany i</w:t>
      </w:r>
      <w:r w:rsidR="00CC41C9" w:rsidRPr="0051607C">
        <w:t> </w:t>
      </w:r>
      <w:r w:rsidRPr="0051607C">
        <w:t>dowody potwierdzające wpływ ww. zmian na koszty Wykonawcy w zakresie wykonania przedmiotu umowy. Zamawiający na tej podstawie dokona oceny zasadności wprowadzenia zmiany w umowie wysokości wynagrodzenia Wykonawcy za wykonanie przedmiotu umowy i</w:t>
      </w:r>
      <w:r w:rsidR="00CC41C9" w:rsidRPr="0051607C">
        <w:t> </w:t>
      </w:r>
      <w:r w:rsidRPr="0051607C">
        <w:t>w</w:t>
      </w:r>
      <w:r w:rsidR="00CC41C9" w:rsidRPr="0051607C">
        <w:t> </w:t>
      </w:r>
      <w:r w:rsidRPr="0051607C">
        <w:t xml:space="preserve">tym zakresie przedstawi swoje stanowisko Wykonawcy. </w:t>
      </w:r>
    </w:p>
    <w:p w14:paraId="6E95E0E6" w14:textId="4D37A2AB" w:rsidR="00843C88" w:rsidRPr="0051607C" w:rsidRDefault="00843C88" w:rsidP="00FA6F0F">
      <w:pPr>
        <w:pStyle w:val="Akapitzlist"/>
        <w:numPr>
          <w:ilvl w:val="2"/>
          <w:numId w:val="60"/>
        </w:numPr>
        <w:spacing w:line="276" w:lineRule="auto"/>
        <w:ind w:left="709" w:hanging="142"/>
        <w:jc w:val="both"/>
      </w:pPr>
      <w:r w:rsidRPr="0051607C">
        <w:t>w przypadku zmiany zasad podlegania ubezpieczeniom społecznym lub ubezpieczeniu zdrowotnemu lub wysokości stawki na ubezpieczenia społeczne lub zdrowotne – jeżeli zmiany te będą miały wpływ na koszty wykonania zamówienia przez Wykonawcę. Wniosek o zmianę umowy składa Zamawiającemu Wykonawca, jednocześnie przedkładając Zamawiającemu uzasadnienie dokonanej zmiany i</w:t>
      </w:r>
      <w:r w:rsidR="004F53F4" w:rsidRPr="0051607C">
        <w:t> </w:t>
      </w:r>
      <w:r w:rsidRPr="0051607C">
        <w:t>dowody potwierdzające wpływ ww. zmian na koszty Wykonawcy w zakresie wykonania przedmiotu umowy. Zamawiający na tej podstawie dokona oceny zasadności wprowadzenia zmiany w</w:t>
      </w:r>
      <w:r w:rsidR="003B3AE0" w:rsidRPr="0051607C">
        <w:t> </w:t>
      </w:r>
      <w:r w:rsidRPr="0051607C">
        <w:t>umowie wysokości wynagrodzenia Wykonawcy za wykonanie przedmiotu umowy i</w:t>
      </w:r>
      <w:r w:rsidR="004F53F4" w:rsidRPr="0051607C">
        <w:t> </w:t>
      </w:r>
      <w:r w:rsidRPr="0051607C">
        <w:t>w</w:t>
      </w:r>
      <w:r w:rsidR="004F53F4" w:rsidRPr="0051607C">
        <w:t> </w:t>
      </w:r>
      <w:r w:rsidRPr="0051607C">
        <w:t xml:space="preserve">tym zakresie przedstawi swoje stanowisko Wykonawcy. </w:t>
      </w:r>
    </w:p>
    <w:p w14:paraId="06E1DA02" w14:textId="6A684ECA" w:rsidR="00843C88" w:rsidRPr="0051607C" w:rsidRDefault="00843C88" w:rsidP="00FA6F0F">
      <w:pPr>
        <w:pStyle w:val="Akapitzlist"/>
        <w:numPr>
          <w:ilvl w:val="2"/>
          <w:numId w:val="60"/>
        </w:numPr>
        <w:spacing w:line="276" w:lineRule="auto"/>
        <w:ind w:left="709" w:hanging="142"/>
        <w:jc w:val="both"/>
      </w:pPr>
      <w:r w:rsidRPr="0051607C">
        <w:t>w przypadku zmiany zasad gromadzenia i</w:t>
      </w:r>
      <w:r w:rsidR="00B542BB" w:rsidRPr="0051607C">
        <w:t> </w:t>
      </w:r>
      <w:r w:rsidRPr="0051607C">
        <w:t>wysokości wpłat do pracowniczych planów kapitałowych, o których mowa w</w:t>
      </w:r>
      <w:r w:rsidR="004F53F4" w:rsidRPr="0051607C">
        <w:t> </w:t>
      </w:r>
      <w:r w:rsidRPr="0051607C">
        <w:t xml:space="preserve">ustawie z dnia 4 października 2018 r. o pracowniczych planach kapitałowych – jeżeli zmiany te będą miały wpływ na koszty wykonania zamówienia przez Wykonawcę. Wniosek o zmianę umowy składa Zamawiającemu Wykonawca, jednocześnie przedkładając Zamawiającemu uzasadnienie dokonanej zmiany i dowody potwierdzające wpływ ww. zmian na koszty Wykonawcy w zakresie wykonania przedmiotu umowy. Zamawiający na tej podstawie dokona oceny zasadności wprowadzenia zmiany w umowie wysokości wynagrodzenia Wykonawcy za wykonanie przedmiotu umowy i w tym zakresie przedstawi swoje stanowisko Wykonawcy. </w:t>
      </w:r>
    </w:p>
    <w:p w14:paraId="52C1B0AA" w14:textId="30AB4369" w:rsidR="00613322" w:rsidRPr="0051607C" w:rsidRDefault="00843C88" w:rsidP="00613322">
      <w:pPr>
        <w:pStyle w:val="Akapitzlist"/>
        <w:numPr>
          <w:ilvl w:val="1"/>
          <w:numId w:val="56"/>
        </w:numPr>
        <w:spacing w:line="276" w:lineRule="auto"/>
        <w:ind w:left="567"/>
        <w:jc w:val="both"/>
      </w:pPr>
      <w:r w:rsidRPr="0051607C">
        <w:t xml:space="preserve">W wypadku zmiany, o której mowa w </w:t>
      </w:r>
      <w:r w:rsidR="00613322" w:rsidRPr="0051607C">
        <w:t>pkt</w:t>
      </w:r>
      <w:r w:rsidRPr="0051607C">
        <w:t xml:space="preserve"> </w:t>
      </w:r>
      <w:r w:rsidR="00613322" w:rsidRPr="0051607C">
        <w:t>17</w:t>
      </w:r>
      <w:r w:rsidRPr="0051607C">
        <w:t xml:space="preserve"> </w:t>
      </w:r>
      <w:r w:rsidR="00613322" w:rsidRPr="0051607C">
        <w:t>lit</w:t>
      </w:r>
      <w:r w:rsidRPr="0051607C">
        <w:t xml:space="preserve"> </w:t>
      </w:r>
      <w:r w:rsidR="00613322" w:rsidRPr="0051607C">
        <w:t>e</w:t>
      </w:r>
      <w:r w:rsidRPr="0051607C">
        <w:t xml:space="preserve">) </w:t>
      </w:r>
      <w:r w:rsidR="00613322" w:rsidRPr="0051607C">
        <w:t>tir.</w:t>
      </w:r>
      <w:r w:rsidRPr="0051607C">
        <w:t xml:space="preserve"> </w:t>
      </w:r>
      <w:r w:rsidR="00FA6F0F" w:rsidRPr="0051607C">
        <w:t>I</w:t>
      </w:r>
      <w:r w:rsidR="00613322" w:rsidRPr="0051607C">
        <w:t>)</w:t>
      </w:r>
      <w:r w:rsidRPr="0051607C">
        <w:t xml:space="preserve"> wartość netto wynagrodzenia Wykonawcy nie zmieni się, a określona w aneksie wartość brutto wynagrodzenia zostanie wyliczona na podstawie nowych przepisów</w:t>
      </w:r>
      <w:r w:rsidR="00613322" w:rsidRPr="0051607C">
        <w:t>;</w:t>
      </w:r>
      <w:r w:rsidRPr="0051607C">
        <w:t xml:space="preserve"> </w:t>
      </w:r>
    </w:p>
    <w:p w14:paraId="2DB88C48" w14:textId="22E2DCE4" w:rsidR="00613322" w:rsidRPr="0051607C" w:rsidRDefault="00843C88" w:rsidP="00613322">
      <w:pPr>
        <w:pStyle w:val="Akapitzlist"/>
        <w:numPr>
          <w:ilvl w:val="1"/>
          <w:numId w:val="56"/>
        </w:numPr>
        <w:spacing w:line="276" w:lineRule="auto"/>
        <w:ind w:left="567"/>
        <w:jc w:val="both"/>
      </w:pPr>
      <w:r w:rsidRPr="0051607C">
        <w:lastRenderedPageBreak/>
        <w:t xml:space="preserve">W przypadku zmiany, o której mowa w ust. </w:t>
      </w:r>
      <w:r w:rsidR="00613322" w:rsidRPr="0051607C">
        <w:t xml:space="preserve">17 lit e) tir. </w:t>
      </w:r>
      <w:r w:rsidR="00FA6F0F" w:rsidRPr="0051607C">
        <w:t>II</w:t>
      </w:r>
      <w:r w:rsidR="00613322" w:rsidRPr="0051607C">
        <w:t xml:space="preserve">) </w:t>
      </w:r>
      <w:r w:rsidRPr="0051607C">
        <w:t>wynagrodzenie Wykonawcy ulegnie zmianie o wartość wynikającą ze wzrostu wysokości minimalnego wynagrodzenia za pracę pracowników lub stawki godzinowej osób bezpośrednio wykonujących przedmiot zamówienia do wysokości zmienionego minimalnego wynagrodzenia</w:t>
      </w:r>
      <w:r w:rsidR="00613322" w:rsidRPr="0051607C">
        <w:t>;</w:t>
      </w:r>
      <w:r w:rsidRPr="0051607C">
        <w:t xml:space="preserve"> </w:t>
      </w:r>
    </w:p>
    <w:p w14:paraId="37A05BFD" w14:textId="1FEB4EC4" w:rsidR="005310EC" w:rsidRPr="0051607C" w:rsidRDefault="00843C88" w:rsidP="005310EC">
      <w:pPr>
        <w:pStyle w:val="Akapitzlist"/>
        <w:numPr>
          <w:ilvl w:val="1"/>
          <w:numId w:val="56"/>
        </w:numPr>
        <w:spacing w:line="276" w:lineRule="auto"/>
        <w:ind w:left="567"/>
        <w:jc w:val="both"/>
      </w:pPr>
      <w:r w:rsidRPr="0051607C">
        <w:t xml:space="preserve">W przypadku zmiany, o której mowa w ust. </w:t>
      </w:r>
      <w:r w:rsidR="00613322" w:rsidRPr="0051607C">
        <w:t>17</w:t>
      </w:r>
      <w:r w:rsidRPr="0051607C">
        <w:t xml:space="preserve"> </w:t>
      </w:r>
      <w:r w:rsidR="00613322" w:rsidRPr="0051607C">
        <w:t xml:space="preserve">lit e) tir. </w:t>
      </w:r>
      <w:r w:rsidR="00FA6F0F" w:rsidRPr="0051607C">
        <w:t>III</w:t>
      </w:r>
      <w:r w:rsidR="00613322" w:rsidRPr="0051607C">
        <w:t xml:space="preserve">) i tir. </w:t>
      </w:r>
      <w:r w:rsidR="00FA6F0F" w:rsidRPr="0051607C">
        <w:t>IV</w:t>
      </w:r>
      <w:r w:rsidR="00613322" w:rsidRPr="0051607C">
        <w:t xml:space="preserve">) </w:t>
      </w:r>
      <w:r w:rsidRPr="0051607C">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 </w:t>
      </w:r>
    </w:p>
    <w:p w14:paraId="4A3C6E08" w14:textId="766ACDE3" w:rsidR="00274B06" w:rsidRPr="0051607C" w:rsidRDefault="00274B06" w:rsidP="00274B06">
      <w:pPr>
        <w:pStyle w:val="Akapitzlist"/>
        <w:numPr>
          <w:ilvl w:val="1"/>
          <w:numId w:val="51"/>
        </w:numPr>
        <w:spacing w:line="276" w:lineRule="auto"/>
        <w:ind w:left="426"/>
        <w:jc w:val="both"/>
      </w:pPr>
      <w:r w:rsidRPr="0051607C">
        <w:t xml:space="preserve">zgodnie z art. 439 ust. 1 ustawy PZP, Zamawiający wskazuje następujące zasady wprowadzenia zmian wysokości wynagrodzenia należnego Wykonawcy w przypadku zmiany ceny materiałów lub kosztów związanych z realizacją zamówienia: </w:t>
      </w:r>
    </w:p>
    <w:p w14:paraId="2CDA0E16" w14:textId="77777777" w:rsidR="00D756DA" w:rsidRDefault="00153AD0" w:rsidP="00BE329D">
      <w:pPr>
        <w:pStyle w:val="Akapitzlist"/>
        <w:numPr>
          <w:ilvl w:val="0"/>
          <w:numId w:val="62"/>
        </w:numPr>
        <w:spacing w:line="276" w:lineRule="auto"/>
        <w:ind w:left="567"/>
        <w:jc w:val="both"/>
      </w:pPr>
      <w:r w:rsidRPr="0051607C">
        <w:t xml:space="preserve">Miernikiem zmiany ceny materiałów lub kosztów związanych z realizacją zamówienia jest wskaźnik cen towarów i usług konsumpcyjnych ogółem w </w:t>
      </w:r>
      <w:r w:rsidR="009863F1" w:rsidRPr="0051607C">
        <w:t xml:space="preserve">kwartale </w:t>
      </w:r>
      <w:r w:rsidRPr="0051607C">
        <w:t>dan</w:t>
      </w:r>
      <w:r w:rsidR="009863F1" w:rsidRPr="0051607C">
        <w:t>ego</w:t>
      </w:r>
      <w:r w:rsidRPr="0051607C">
        <w:t xml:space="preserve"> roku w stosunku do poprzedniego</w:t>
      </w:r>
      <w:r w:rsidR="009863F1" w:rsidRPr="0051607C">
        <w:t xml:space="preserve"> kwartału</w:t>
      </w:r>
      <w:r w:rsidRPr="0051607C">
        <w:t xml:space="preserve">, ustalany </w:t>
      </w:r>
      <w:r w:rsidR="009863F1" w:rsidRPr="0051607C">
        <w:t>po zakończeniu każdego kwartału</w:t>
      </w:r>
      <w:r w:rsidRPr="0051607C">
        <w:t xml:space="preserve"> przez Prezesa Głównego Urzędu Statystycznego i ogłaszanego w Dzienniku Urzędowym RP „Monitor Polski”- dalej „Wskaźnik”. Link </w:t>
      </w:r>
      <w:r w:rsidRPr="00D756DA">
        <w:t>do aktualne go wskaźnika</w:t>
      </w:r>
      <w:r w:rsidR="009863F1" w:rsidRPr="00D756DA">
        <w:t xml:space="preserve"> (I</w:t>
      </w:r>
      <w:r w:rsidR="00D81515" w:rsidRPr="00D756DA">
        <w:t>I</w:t>
      </w:r>
      <w:r w:rsidR="00661348" w:rsidRPr="00D756DA">
        <w:t>I</w:t>
      </w:r>
      <w:r w:rsidR="009863F1" w:rsidRPr="00D756DA">
        <w:t xml:space="preserve"> kwartał 202</w:t>
      </w:r>
      <w:r w:rsidR="00D81515" w:rsidRPr="00D756DA">
        <w:t>3</w:t>
      </w:r>
      <w:r w:rsidR="009863F1" w:rsidRPr="00D756DA">
        <w:t xml:space="preserve"> r.)</w:t>
      </w:r>
      <w:r w:rsidRPr="00D756DA">
        <w:t>:</w:t>
      </w:r>
      <w:r w:rsidR="00F803C5" w:rsidRPr="00D756DA">
        <w:t xml:space="preserve"> </w:t>
      </w:r>
      <w:hyperlink r:id="rId37" w:history="1">
        <w:r w:rsidR="00F803C5" w:rsidRPr="00D756DA">
          <w:rPr>
            <w:rStyle w:val="Hipercze"/>
            <w:color w:val="auto"/>
          </w:rPr>
          <w:t>https://stat.gov.pl/sygnalne/komunikaty-i-obwieszczenia/lista-komunikatow-i-obwieszczen/komunikat-w-sprawie-wskaznika-cen-towarow-i-uslug-konsumpcyjnych-ogolem-w-trzecim-kwartale-2023-roku,49,40.html</w:t>
        </w:r>
      </w:hyperlink>
      <w:r w:rsidR="00661348" w:rsidRPr="00D756DA">
        <w:t>.</w:t>
      </w:r>
      <w:r w:rsidR="00D756DA">
        <w:t xml:space="preserve"> </w:t>
      </w:r>
      <w:r w:rsidR="00274B06" w:rsidRPr="0051607C">
        <w:t xml:space="preserve">Wysokość </w:t>
      </w:r>
      <w:r w:rsidR="00FA0719" w:rsidRPr="0051607C">
        <w:t xml:space="preserve">wynagrodzenia </w:t>
      </w:r>
    </w:p>
    <w:p w14:paraId="4602F8EA" w14:textId="76CEDD31" w:rsidR="00274B06" w:rsidRPr="0051607C" w:rsidRDefault="00FA0719" w:rsidP="00D756DA">
      <w:pPr>
        <w:pStyle w:val="Akapitzlist"/>
        <w:spacing w:line="276" w:lineRule="auto"/>
        <w:ind w:left="567"/>
        <w:jc w:val="both"/>
      </w:pPr>
      <w:r w:rsidRPr="0051607C">
        <w:t>tj.</w:t>
      </w:r>
      <w:r w:rsidR="00D756DA">
        <w:t xml:space="preserve"> </w:t>
      </w:r>
      <w:r w:rsidRPr="0051607C">
        <w:t xml:space="preserve">wysokość </w:t>
      </w:r>
      <w:r w:rsidR="00274B06" w:rsidRPr="0051607C">
        <w:t xml:space="preserve">marży Wykonawcy ulegnie zmianie (odpowiednio obniżeniu lub podwyższeniu), jeżeli </w:t>
      </w:r>
      <w:r w:rsidR="003A705A" w:rsidRPr="0051607C">
        <w:t>„</w:t>
      </w:r>
      <w:r w:rsidR="00274B06" w:rsidRPr="0051607C">
        <w:t>wskaźnik</w:t>
      </w:r>
      <w:r w:rsidR="003A705A" w:rsidRPr="0051607C">
        <w:t>”</w:t>
      </w:r>
      <w:r w:rsidR="00274B06" w:rsidRPr="0051607C">
        <w:t xml:space="preserve"> ulegnie zmianie o co najmniej</w:t>
      </w:r>
      <w:r w:rsidR="00F03DCC" w:rsidRPr="0051607C">
        <w:t xml:space="preserve"> 10</w:t>
      </w:r>
      <w:r w:rsidR="00274B06" w:rsidRPr="0051607C">
        <w:t xml:space="preserve">% w okresie kolejnych </w:t>
      </w:r>
      <w:r w:rsidR="00A806D9" w:rsidRPr="0051607C">
        <w:t>6</w:t>
      </w:r>
      <w:r w:rsidR="00274B06" w:rsidRPr="0051607C">
        <w:t xml:space="preserve"> miesięcy od dnia zawarcia umowy. Pierwsza zmiana nastąpi nie wcześniej niż po </w:t>
      </w:r>
      <w:r w:rsidR="00A806D9" w:rsidRPr="0051607C">
        <w:t>6</w:t>
      </w:r>
      <w:r w:rsidR="00274B06" w:rsidRPr="0051607C">
        <w:t xml:space="preserve"> miesiącach od dnia podpisania Umowy i </w:t>
      </w:r>
      <w:r w:rsidR="003A705A" w:rsidRPr="0051607C">
        <w:t>nie będzie mogła ona zwiększyć</w:t>
      </w:r>
      <w:r w:rsidR="004275FD" w:rsidRPr="0051607C">
        <w:t>/zmniejszyć</w:t>
      </w:r>
      <w:r w:rsidR="003A705A" w:rsidRPr="0051607C">
        <w:t xml:space="preserve"> </w:t>
      </w:r>
      <w:r w:rsidR="004275FD" w:rsidRPr="0051607C">
        <w:t xml:space="preserve">(w zależności, która strona wnioskuje) </w:t>
      </w:r>
      <w:r w:rsidR="003A705A" w:rsidRPr="0051607C">
        <w:t>zaoferowanej marży o więcej</w:t>
      </w:r>
      <w:r w:rsidR="004275FD" w:rsidRPr="0051607C">
        <w:t>/mniej</w:t>
      </w:r>
      <w:r w:rsidR="003A705A" w:rsidRPr="0051607C">
        <w:t xml:space="preserve"> niż 0,2 punktu procentowego.</w:t>
      </w:r>
      <w:r w:rsidR="00274B06" w:rsidRPr="0051607C">
        <w:t xml:space="preserve"> Każda kolejna waloryzacja dokonywana będzie po upływie </w:t>
      </w:r>
      <w:r w:rsidR="00E8548D" w:rsidRPr="0051607C">
        <w:t>6</w:t>
      </w:r>
      <w:r w:rsidR="00274B06" w:rsidRPr="0051607C">
        <w:t xml:space="preserve"> miesięcy od poprzedniej waloryzacji</w:t>
      </w:r>
      <w:r w:rsidR="003A705A" w:rsidRPr="0051607C">
        <w:t xml:space="preserve"> pod warunkiem zmiany </w:t>
      </w:r>
      <w:r w:rsidR="004275FD" w:rsidRPr="0051607C">
        <w:t xml:space="preserve">„wskaźnika” </w:t>
      </w:r>
      <w:r w:rsidR="003A705A" w:rsidRPr="0051607C">
        <w:t xml:space="preserve">o co najmniej </w:t>
      </w:r>
      <w:r w:rsidR="00F03DCC" w:rsidRPr="0051607C">
        <w:t>10%</w:t>
      </w:r>
      <w:r w:rsidR="00274B06" w:rsidRPr="0051607C">
        <w:t xml:space="preserve">.  </w:t>
      </w:r>
    </w:p>
    <w:p w14:paraId="2F4F0893" w14:textId="76030019" w:rsidR="00274B06" w:rsidRPr="0051607C" w:rsidRDefault="00274B06" w:rsidP="00A56EA2">
      <w:pPr>
        <w:numPr>
          <w:ilvl w:val="1"/>
          <w:numId w:val="61"/>
        </w:numPr>
        <w:spacing w:after="46" w:line="276" w:lineRule="auto"/>
        <w:ind w:left="567"/>
        <w:jc w:val="both"/>
        <w:rPr>
          <w:rFonts w:eastAsia="Calibri"/>
        </w:rPr>
      </w:pPr>
      <w:r w:rsidRPr="0051607C">
        <w:t xml:space="preserve">W przypadku zaistnienia sytuacji wskazanej w lit. b) Strony mogą wprowadzić zmianę wynagrodzenia po uprzednim przedstawieniu przez </w:t>
      </w:r>
      <w:r w:rsidR="003A705A" w:rsidRPr="0051607C">
        <w:t>Stronę</w:t>
      </w:r>
      <w:r w:rsidRPr="0051607C">
        <w:t xml:space="preserve"> wniosku o</w:t>
      </w:r>
      <w:r w:rsidR="003A705A" w:rsidRPr="0051607C">
        <w:t> </w:t>
      </w:r>
      <w:r w:rsidRPr="0051607C">
        <w:t xml:space="preserve">dokonanie zmiany wysokości wynagrodzenia (zmiana wysokości marży) zawierającego </w:t>
      </w:r>
      <w:r w:rsidR="004275FD" w:rsidRPr="0051607C">
        <w:t>uzasadnienie wskazującym wysokość wskaźnika oraz wpływ zmian na koszt wykonywania usługi przez zainteresowaną stronę;</w:t>
      </w:r>
      <w:r w:rsidRPr="0051607C">
        <w:t xml:space="preserve"> </w:t>
      </w:r>
    </w:p>
    <w:p w14:paraId="0608BFE1" w14:textId="68E574A9" w:rsidR="00274B06" w:rsidRPr="0051607C" w:rsidRDefault="00274B06" w:rsidP="00A56EA2">
      <w:pPr>
        <w:numPr>
          <w:ilvl w:val="1"/>
          <w:numId w:val="61"/>
        </w:numPr>
        <w:tabs>
          <w:tab w:val="num" w:pos="1134"/>
        </w:tabs>
        <w:spacing w:after="45" w:line="276" w:lineRule="auto"/>
        <w:ind w:left="567"/>
        <w:jc w:val="both"/>
      </w:pPr>
      <w:r w:rsidRPr="0051607C">
        <w:t xml:space="preserve">Maksymalna wartość zmiany wynagrodzenia, jaką dopuszcza Zamawiający w efekcie zastosowania postanowień o zasadach wprowadzania zmian wysokości wynagrodzenia nie może przekroczyć kumulatywnie </w:t>
      </w:r>
      <w:r w:rsidR="003A705A" w:rsidRPr="0051607C">
        <w:t>zwiększenia marży wskazanej w Formularzu ofertowym o więcej niż 2</w:t>
      </w:r>
      <w:r w:rsidRPr="0051607C">
        <w:t xml:space="preserve"> </w:t>
      </w:r>
      <w:r w:rsidR="004275FD" w:rsidRPr="0051607C">
        <w:t>punkty procentowe;</w:t>
      </w:r>
      <w:r w:rsidRPr="0051607C">
        <w:t xml:space="preserve"> </w:t>
      </w:r>
    </w:p>
    <w:p w14:paraId="18B5D15D" w14:textId="7722CF74" w:rsidR="00274B06" w:rsidRPr="0051607C" w:rsidRDefault="00274B06" w:rsidP="00A56EA2">
      <w:pPr>
        <w:numPr>
          <w:ilvl w:val="1"/>
          <w:numId w:val="61"/>
        </w:numPr>
        <w:tabs>
          <w:tab w:val="num" w:pos="1134"/>
        </w:tabs>
        <w:spacing w:after="45" w:line="276" w:lineRule="auto"/>
        <w:ind w:left="567"/>
        <w:jc w:val="both"/>
      </w:pPr>
      <w:r w:rsidRPr="0051607C">
        <w:t xml:space="preserve">Zawarcie aneksu do umowy nastąpi nie później niż w terminie 10 dni roboczych licząc od dnia zatwierdzenia </w:t>
      </w:r>
      <w:r w:rsidR="004275FD" w:rsidRPr="0051607C">
        <w:t>uznania przez Strony</w:t>
      </w:r>
      <w:r w:rsidRPr="0051607C">
        <w:t xml:space="preserve"> wniosku o dokonanie zmiany wysokości wynagrodzenia, o którym mowa w lit. c). </w:t>
      </w:r>
      <w:r w:rsidR="004275FD" w:rsidRPr="0051607C">
        <w:t>Nowa wysokość marży będzie obowiązywała od dnia podpisania aneksu.</w:t>
      </w:r>
    </w:p>
    <w:p w14:paraId="1944D6F9" w14:textId="77777777" w:rsidR="004275FD" w:rsidRPr="0051607C" w:rsidRDefault="00274B06" w:rsidP="00A56EA2">
      <w:pPr>
        <w:numPr>
          <w:ilvl w:val="1"/>
          <w:numId w:val="61"/>
        </w:numPr>
        <w:tabs>
          <w:tab w:val="num" w:pos="1134"/>
        </w:tabs>
        <w:spacing w:after="45" w:line="276" w:lineRule="auto"/>
        <w:ind w:left="567"/>
        <w:jc w:val="both"/>
      </w:pPr>
      <w:bookmarkStart w:id="9" w:name="_Hlk129767768"/>
      <w:r w:rsidRPr="0051607C">
        <w:t xml:space="preserve">W przypadku likwidacji Wskaźnika, o którym mowa w lit. a) lub zmiany podmiotu, który urzędowo go ustala, mechanizm, o którym mowa w lit a) stosuje się odpowiednio do </w:t>
      </w:r>
      <w:r w:rsidRPr="0051607C">
        <w:lastRenderedPageBreak/>
        <w:t>wskaźnika i podmiotu, który zgodnie z odpowiednimi przepisami prawa zastąpi dotychczasowy Wskaźnik lub podmiot.</w:t>
      </w:r>
    </w:p>
    <w:bookmarkEnd w:id="9"/>
    <w:p w14:paraId="6BB24833" w14:textId="6A5153AD" w:rsidR="005310EC" w:rsidRPr="0051607C" w:rsidRDefault="004275FD" w:rsidP="005310EC">
      <w:pPr>
        <w:numPr>
          <w:ilvl w:val="1"/>
          <w:numId w:val="61"/>
        </w:numPr>
        <w:tabs>
          <w:tab w:val="num" w:pos="1134"/>
        </w:tabs>
        <w:spacing w:after="45" w:line="276" w:lineRule="auto"/>
        <w:ind w:left="567"/>
        <w:jc w:val="both"/>
      </w:pPr>
      <w:r w:rsidRPr="0051607C">
        <w:t>Wykonawca - jeżeli dotyczy - którego wynagrodzenie zostało zmienione zgodnie z</w:t>
      </w:r>
      <w:r w:rsidR="00F873C9" w:rsidRPr="0051607C">
        <w:t> </w:t>
      </w:r>
      <w:r w:rsidRPr="0051607C">
        <w:t xml:space="preserve">postanowieniami pkt. 18 zobowiązany jest do zmiany wynagrodzenia przysługującego podwykonawcy, z którym zawarł umowę, w zakresie odpowiadającym zmianom cen materiałów lub kosztów dotyczących zobowiązania podwykonawcy, jeżeli okres obowiązywania umowy przekracza 6 miesięcy pod rygorem zapłaty kary umownej, o której mowa w </w:t>
      </w:r>
      <w:r w:rsidR="00F873C9" w:rsidRPr="0051607C">
        <w:t>pkt 15) lit. b) powyżej</w:t>
      </w:r>
      <w:r w:rsidRPr="0051607C">
        <w:t>.</w:t>
      </w:r>
    </w:p>
    <w:p w14:paraId="4D03F687" w14:textId="5E725DBA" w:rsidR="005310EC" w:rsidRPr="0012435B" w:rsidRDefault="00105009" w:rsidP="00105009">
      <w:pPr>
        <w:pStyle w:val="Akapitzlist"/>
        <w:numPr>
          <w:ilvl w:val="1"/>
          <w:numId w:val="51"/>
        </w:numPr>
        <w:spacing w:after="45" w:line="276" w:lineRule="auto"/>
        <w:ind w:left="426"/>
        <w:jc w:val="both"/>
      </w:pPr>
      <w:r w:rsidRPr="0012435B">
        <w:t>W przypadku, gdy stopa referencyjna WIBOR przyjmie wartość 0,00% lub ujemną, Bank do wyliczenia oprocentowania kredytu zastosuje stopę referencyjną w wysokości 0,00%. Wówczas łączne oprocentowanie kredytu równe będzie marży Banku</w:t>
      </w:r>
    </w:p>
    <w:p w14:paraId="77195D6C" w14:textId="77777777" w:rsidR="00223A1C" w:rsidRPr="0012435B" w:rsidRDefault="00105009" w:rsidP="00223A1C">
      <w:pPr>
        <w:pStyle w:val="Akapitzlist"/>
        <w:numPr>
          <w:ilvl w:val="1"/>
          <w:numId w:val="51"/>
        </w:numPr>
        <w:spacing w:after="45" w:line="276" w:lineRule="auto"/>
        <w:ind w:left="426"/>
        <w:jc w:val="both"/>
      </w:pPr>
      <w:r w:rsidRPr="0012435B">
        <w:t>W przypadku zaprzestania publikacji wskaźnika WIBOR, stosuje się wskaźnik, który zgodnie z</w:t>
      </w:r>
      <w:r w:rsidR="00560EC6" w:rsidRPr="0012435B">
        <w:t> </w:t>
      </w:r>
      <w:r w:rsidRPr="0012435B">
        <w:t>odpowiednimi przepisami prawa zastąpi dotychczasowy Wskaźnik.</w:t>
      </w:r>
    </w:p>
    <w:p w14:paraId="0A523CFE" w14:textId="5649AC4A" w:rsidR="00223A1C" w:rsidRPr="0012435B" w:rsidRDefault="00223A1C" w:rsidP="00223A1C">
      <w:pPr>
        <w:pStyle w:val="Akapitzlist"/>
        <w:numPr>
          <w:ilvl w:val="1"/>
          <w:numId w:val="51"/>
        </w:numPr>
        <w:spacing w:after="45" w:line="276" w:lineRule="auto"/>
        <w:ind w:left="426"/>
        <w:jc w:val="both"/>
      </w:pPr>
      <w:bookmarkStart w:id="10" w:name="_Hlk129950613"/>
      <w:r w:rsidRPr="0012435B">
        <w:t xml:space="preserve">Maksymalna wartość umowy nie może przekroczyć kwoty </w:t>
      </w:r>
      <w:r w:rsidR="0012435B" w:rsidRPr="00D81515">
        <w:t>5.750.168</w:t>
      </w:r>
      <w:r w:rsidR="0012435B" w:rsidRPr="0012435B">
        <w:t>,02</w:t>
      </w:r>
      <w:r w:rsidRPr="0012435B">
        <w:t xml:space="preserve"> </w:t>
      </w:r>
      <w:r w:rsidR="00994C2D" w:rsidRPr="0012435B">
        <w:t>zł.</w:t>
      </w:r>
    </w:p>
    <w:bookmarkEnd w:id="10"/>
    <w:p w14:paraId="2E25E14E" w14:textId="22FDD1BD" w:rsidR="00532D70" w:rsidRPr="0051607C" w:rsidRDefault="00532D70" w:rsidP="00DA6319">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t xml:space="preserve">POUCZENIE O </w:t>
      </w:r>
      <w:r w:rsidRPr="0051607C">
        <w:rPr>
          <w:b/>
          <w:szCs w:val="24"/>
          <w:shd w:val="clear" w:color="auto" w:fill="DEEAF6" w:themeFill="accent5" w:themeFillTint="33"/>
        </w:rPr>
        <w:t>ŚRODKACH</w:t>
      </w:r>
      <w:r w:rsidRPr="0051607C">
        <w:rPr>
          <w:b/>
          <w:szCs w:val="24"/>
        </w:rPr>
        <w:t xml:space="preserve"> OCHRONY PRAWNEJ</w:t>
      </w:r>
    </w:p>
    <w:p w14:paraId="7E412B00" w14:textId="675CAA8B" w:rsidR="00532D70" w:rsidRPr="0051607C" w:rsidRDefault="00532D70" w:rsidP="00532D70">
      <w:pPr>
        <w:pStyle w:val="Akapitzlist"/>
        <w:numPr>
          <w:ilvl w:val="0"/>
          <w:numId w:val="15"/>
        </w:numPr>
        <w:suppressAutoHyphens/>
        <w:spacing w:line="276" w:lineRule="auto"/>
        <w:ind w:left="284"/>
        <w:jc w:val="both"/>
      </w:pPr>
      <w:r w:rsidRPr="0051607C">
        <w:t>Środki ochrony prawnej określone w niniejszym dziale przysługują wykonawcy, uczestnikowi konkursu oraz innemu podmiotowi, jeżeli ma lub miał interes w uzyskaniu zamówieni</w:t>
      </w:r>
      <w:r w:rsidR="00E174CE" w:rsidRPr="0051607C">
        <w:t>a lub nagrody w </w:t>
      </w:r>
      <w:r w:rsidRPr="0051607C">
        <w:t xml:space="preserve">konkursie oraz poniósł lub może ponieść szkodę w wyniku naruszenia przez zamawiającego przepisów ustawy </w:t>
      </w:r>
      <w:proofErr w:type="spellStart"/>
      <w:r w:rsidRPr="0051607C">
        <w:t>p.z.p</w:t>
      </w:r>
      <w:proofErr w:type="spellEnd"/>
      <w:r w:rsidRPr="0051607C">
        <w:t xml:space="preserve">. </w:t>
      </w:r>
    </w:p>
    <w:p w14:paraId="251B8BA6" w14:textId="77777777" w:rsidR="00532D70" w:rsidRPr="0051607C" w:rsidRDefault="00532D70" w:rsidP="00532D70">
      <w:pPr>
        <w:pStyle w:val="Akapitzlist"/>
        <w:numPr>
          <w:ilvl w:val="0"/>
          <w:numId w:val="15"/>
        </w:numPr>
        <w:suppressAutoHyphens/>
        <w:spacing w:line="276" w:lineRule="auto"/>
        <w:ind w:left="284"/>
        <w:jc w:val="both"/>
      </w:pPr>
      <w:r w:rsidRPr="0051607C">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51607C">
        <w:t>p.z.p</w:t>
      </w:r>
      <w:proofErr w:type="spellEnd"/>
      <w:r w:rsidRPr="0051607C">
        <w:t>. oraz Rzecznikowi Małych i Średnich Przedsiębiorców.</w:t>
      </w:r>
    </w:p>
    <w:p w14:paraId="2CC92178" w14:textId="77777777" w:rsidR="00532D70" w:rsidRPr="0051607C" w:rsidRDefault="00532D70" w:rsidP="00532D70">
      <w:pPr>
        <w:pStyle w:val="Akapitzlist"/>
        <w:numPr>
          <w:ilvl w:val="0"/>
          <w:numId w:val="15"/>
        </w:numPr>
        <w:suppressAutoHyphens/>
        <w:spacing w:line="276" w:lineRule="auto"/>
        <w:ind w:left="284"/>
        <w:jc w:val="both"/>
      </w:pPr>
      <w:r w:rsidRPr="0051607C">
        <w:t>Odwołanie przysługuje na:</w:t>
      </w:r>
    </w:p>
    <w:p w14:paraId="3B15BAFB" w14:textId="77777777" w:rsidR="00532D70" w:rsidRPr="0051607C" w:rsidRDefault="00532D70" w:rsidP="00532D70">
      <w:pPr>
        <w:pStyle w:val="Akapitzlist"/>
        <w:numPr>
          <w:ilvl w:val="1"/>
          <w:numId w:val="15"/>
        </w:numPr>
        <w:suppressAutoHyphens/>
        <w:spacing w:line="276" w:lineRule="auto"/>
        <w:ind w:left="567"/>
        <w:jc w:val="both"/>
      </w:pPr>
      <w:r w:rsidRPr="0051607C">
        <w:t>niezgodną z przepisami ustawy czynność Zamawiającego, podjętą w postępowaniu o udzielenie zamówienia, w tym na projektowane postanowienie umowy;</w:t>
      </w:r>
    </w:p>
    <w:p w14:paraId="4BB3067A" w14:textId="77777777" w:rsidR="00532D70" w:rsidRPr="0051607C" w:rsidRDefault="00532D70" w:rsidP="00532D70">
      <w:pPr>
        <w:pStyle w:val="Akapitzlist"/>
        <w:numPr>
          <w:ilvl w:val="1"/>
          <w:numId w:val="15"/>
        </w:numPr>
        <w:suppressAutoHyphens/>
        <w:spacing w:line="276" w:lineRule="auto"/>
        <w:ind w:left="567"/>
        <w:jc w:val="both"/>
      </w:pPr>
      <w:r w:rsidRPr="0051607C">
        <w:t>zaniechanie czynności w postępowaniu o udzielenie zamówienia do której zamawiający był obowiązany na podstawie ustawy;</w:t>
      </w:r>
    </w:p>
    <w:p w14:paraId="2E0C4140" w14:textId="77777777" w:rsidR="00532D70" w:rsidRPr="0051607C" w:rsidRDefault="00532D70" w:rsidP="00532D70">
      <w:pPr>
        <w:pStyle w:val="Akapitzlist"/>
        <w:numPr>
          <w:ilvl w:val="0"/>
          <w:numId w:val="15"/>
        </w:numPr>
        <w:suppressAutoHyphens/>
        <w:spacing w:line="276" w:lineRule="auto"/>
        <w:ind w:left="284"/>
        <w:jc w:val="both"/>
      </w:pPr>
      <w:r w:rsidRPr="0051607C">
        <w:t>Odwołanie wnosi się do Prezesa Izby. Odwołujący przekazuje kopię odwołania zamawiającemu przed upływem terminu do wniesienia odwołania w taki sposób, aby mógł on zapoznać się z jego treścią przed upływem tego terminu.</w:t>
      </w:r>
    </w:p>
    <w:p w14:paraId="2730004E" w14:textId="77777777" w:rsidR="00532D70" w:rsidRPr="0051607C" w:rsidRDefault="00532D70" w:rsidP="00532D70">
      <w:pPr>
        <w:pStyle w:val="Akapitzlist"/>
        <w:numPr>
          <w:ilvl w:val="0"/>
          <w:numId w:val="15"/>
        </w:numPr>
        <w:suppressAutoHyphens/>
        <w:spacing w:line="276" w:lineRule="auto"/>
        <w:ind w:left="284"/>
        <w:jc w:val="both"/>
      </w:pPr>
      <w:r w:rsidRPr="0051607C">
        <w:t>Odwołanie wobec treści ogłoszenia lub treści SWZ wnosi się w terminie 10 dni od dnia publikacji ogłoszenia w Dzienniku Urzędowym Unii Europejskiej lub zamieszczenia dokumentów zamówienia na stronie internetowej.</w:t>
      </w:r>
    </w:p>
    <w:p w14:paraId="778871D2" w14:textId="77777777" w:rsidR="00532D70" w:rsidRPr="0051607C" w:rsidRDefault="00532D70" w:rsidP="00532D70">
      <w:pPr>
        <w:pStyle w:val="Akapitzlist"/>
        <w:numPr>
          <w:ilvl w:val="0"/>
          <w:numId w:val="15"/>
        </w:numPr>
        <w:suppressAutoHyphens/>
        <w:spacing w:line="276" w:lineRule="auto"/>
        <w:ind w:left="284"/>
        <w:jc w:val="both"/>
      </w:pPr>
      <w:r w:rsidRPr="0051607C">
        <w:t>Odwołanie wnosi się w terminie 10 dni od dnia przekazania informacji o czynności zamawiającego stanowiącej podstawę jego wniesienia, jeżeli informacja została przekazana przy użyciu środków komunikacji elektronicznej,</w:t>
      </w:r>
    </w:p>
    <w:p w14:paraId="48837C0D" w14:textId="77777777" w:rsidR="00532D70" w:rsidRPr="0051607C" w:rsidRDefault="00532D70" w:rsidP="00532D70">
      <w:pPr>
        <w:pStyle w:val="Akapitzlist"/>
        <w:numPr>
          <w:ilvl w:val="0"/>
          <w:numId w:val="15"/>
        </w:numPr>
        <w:suppressAutoHyphens/>
        <w:spacing w:line="276" w:lineRule="auto"/>
        <w:ind w:left="284"/>
        <w:jc w:val="both"/>
      </w:pPr>
      <w:r w:rsidRPr="0051607C">
        <w:t>Odwołanie w przypadkach innych niż określone w pkt 5 i 6 wnosi się w terminie 10 dni od dnia, w którym powzięto lub przy zachowaniu należytej staranności można było powziąć wiadomość o okolicznościach stanowiących podstawę jego wniesienia</w:t>
      </w:r>
    </w:p>
    <w:p w14:paraId="773AD4D0" w14:textId="77777777" w:rsidR="00532D70" w:rsidRPr="0051607C" w:rsidRDefault="00532D70" w:rsidP="00532D70">
      <w:pPr>
        <w:pStyle w:val="Akapitzlist"/>
        <w:numPr>
          <w:ilvl w:val="0"/>
          <w:numId w:val="15"/>
        </w:numPr>
        <w:suppressAutoHyphens/>
        <w:spacing w:line="276" w:lineRule="auto"/>
        <w:ind w:left="284"/>
        <w:jc w:val="both"/>
      </w:pPr>
      <w:r w:rsidRPr="0051607C">
        <w:t xml:space="preserve">Na orzeczenie Izby oraz postanowienie Prezesa Izby, o którym mowa w art. 519 ust. 1 ustawy </w:t>
      </w:r>
      <w:proofErr w:type="spellStart"/>
      <w:r w:rsidRPr="0051607C">
        <w:t>p.z.p</w:t>
      </w:r>
      <w:proofErr w:type="spellEnd"/>
      <w:r w:rsidRPr="0051607C">
        <w:t>., stronom oraz uczestnikom postępowania odwoławczego przysługuje skarga do sądu.</w:t>
      </w:r>
    </w:p>
    <w:p w14:paraId="27032474" w14:textId="77777777" w:rsidR="00532D70" w:rsidRPr="0051607C" w:rsidRDefault="00532D70" w:rsidP="00532D70">
      <w:pPr>
        <w:pStyle w:val="Akapitzlist"/>
        <w:numPr>
          <w:ilvl w:val="0"/>
          <w:numId w:val="15"/>
        </w:numPr>
        <w:suppressAutoHyphens/>
        <w:spacing w:line="276" w:lineRule="auto"/>
        <w:ind w:left="284"/>
        <w:jc w:val="both"/>
      </w:pPr>
      <w:r w:rsidRPr="0051607C">
        <w:lastRenderedPageBreak/>
        <w:t>W postępowaniu toczącym się wskutek wniesienia skargi stosuje się odpowiednio przepisy ustawy z dnia 17.11.1964 r. - Kodeks postępowania cywilnego o apelacji, jeżeli przepisy niniejszego rozdziału nie stanowią inaczej.</w:t>
      </w:r>
    </w:p>
    <w:p w14:paraId="3E9A3767" w14:textId="77777777" w:rsidR="00532D70" w:rsidRPr="0051607C" w:rsidRDefault="00532D70" w:rsidP="00532D70">
      <w:pPr>
        <w:pStyle w:val="Akapitzlist"/>
        <w:numPr>
          <w:ilvl w:val="0"/>
          <w:numId w:val="15"/>
        </w:numPr>
        <w:suppressAutoHyphens/>
        <w:spacing w:line="276" w:lineRule="auto"/>
        <w:ind w:left="284"/>
        <w:jc w:val="both"/>
      </w:pPr>
      <w:r w:rsidRPr="0051607C">
        <w:t>Skargę wnosi się do Sądu Okręgowego w Warszawie - sądu zamówień publicznych, zwanego dalej "sądem zamówień publicznych".</w:t>
      </w:r>
    </w:p>
    <w:p w14:paraId="3D4C4C46" w14:textId="366655C4" w:rsidR="00532D70" w:rsidRPr="0051607C" w:rsidRDefault="00532D70" w:rsidP="00532D70">
      <w:pPr>
        <w:pStyle w:val="Akapitzlist"/>
        <w:numPr>
          <w:ilvl w:val="0"/>
          <w:numId w:val="15"/>
        </w:numPr>
        <w:suppressAutoHyphens/>
        <w:spacing w:line="276" w:lineRule="auto"/>
        <w:ind w:left="284"/>
        <w:jc w:val="both"/>
      </w:pPr>
      <w:r w:rsidRPr="0051607C">
        <w:t xml:space="preserve">Skargę wnosi się za pośrednictwem Prezesa Izby, w terminie 14 dni od dnia doręczenia orzeczenia Izby lub postanowienia Prezesa Izby, o którym mowa w art. 519 ust. 1 ustawy </w:t>
      </w:r>
      <w:proofErr w:type="spellStart"/>
      <w:r w:rsidRPr="0051607C">
        <w:t>p.z.p</w:t>
      </w:r>
      <w:proofErr w:type="spellEnd"/>
      <w:r w:rsidRPr="0051607C">
        <w:t>., przesyłając jednocześnie jej odpis przeciwnikowi skargi. Złożenie skargi w placówce pocztowej operatora wyznaczonego w rozumieniu ustawy z dnia 23.11.2012 r. - Prawo pocztowe</w:t>
      </w:r>
      <w:r w:rsidR="00C21FFA">
        <w:t xml:space="preserve"> (Dz.U. z 2023 r. poz.1640)</w:t>
      </w:r>
      <w:r w:rsidRPr="0051607C">
        <w:t xml:space="preserve"> jest równoznaczne z jej wniesieniem.</w:t>
      </w:r>
    </w:p>
    <w:p w14:paraId="3316FBD0" w14:textId="77777777" w:rsidR="00532D70" w:rsidRPr="0051607C" w:rsidRDefault="00532D70" w:rsidP="00532D70">
      <w:pPr>
        <w:pStyle w:val="Akapitzlist"/>
        <w:numPr>
          <w:ilvl w:val="0"/>
          <w:numId w:val="15"/>
        </w:numPr>
        <w:suppressAutoHyphens/>
        <w:spacing w:line="276" w:lineRule="auto"/>
        <w:ind w:left="284"/>
        <w:jc w:val="both"/>
      </w:pPr>
      <w:r w:rsidRPr="0051607C">
        <w:t>Prezes Izby przekazuje skargę wraz z aktami postępowania odwoławczego do sądu zamówień publicznych w terminie 7 dni od dnia jej otrzymania.</w:t>
      </w:r>
    </w:p>
    <w:p w14:paraId="13C72100" w14:textId="77777777" w:rsidR="00532D70" w:rsidRPr="0051607C" w:rsidRDefault="00532D70" w:rsidP="00DA6319">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t xml:space="preserve">OCHRONA DANYCH </w:t>
      </w:r>
      <w:r w:rsidRPr="0051607C">
        <w:rPr>
          <w:b/>
          <w:szCs w:val="24"/>
          <w:shd w:val="clear" w:color="auto" w:fill="DEEAF6" w:themeFill="accent5" w:themeFillTint="33"/>
        </w:rPr>
        <w:t>OSOBOWYCH</w:t>
      </w:r>
    </w:p>
    <w:p w14:paraId="5949A696" w14:textId="2606569C" w:rsidR="00532D70" w:rsidRPr="0051607C" w:rsidRDefault="00532D70" w:rsidP="001C182D">
      <w:pPr>
        <w:pStyle w:val="pkt"/>
        <w:numPr>
          <w:ilvl w:val="0"/>
          <w:numId w:val="12"/>
        </w:numPr>
        <w:tabs>
          <w:tab w:val="num" w:pos="284"/>
        </w:tabs>
        <w:spacing w:before="240" w:after="0" w:line="276" w:lineRule="auto"/>
        <w:ind w:left="284" w:hanging="284"/>
        <w:rPr>
          <w:szCs w:val="24"/>
        </w:rPr>
      </w:pPr>
      <w:bookmarkStart w:id="11" w:name="_Hlk65489781"/>
      <w:r w:rsidRPr="0051607C">
        <w:rPr>
          <w:szCs w:val="24"/>
        </w:rPr>
        <w:t xml:space="preserve">Zgodnie z art. 13 ust. 1 i 2 rozporządzenia Parlamentu Europejskiego i Rady (UE) 2016/679 z dnia </w:t>
      </w:r>
      <w:r w:rsidR="001C182D" w:rsidRPr="0051607C">
        <w:rPr>
          <w:szCs w:val="24"/>
        </w:rPr>
        <w:t xml:space="preserve">  </w:t>
      </w:r>
      <w:r w:rsidRPr="0051607C">
        <w:rPr>
          <w:szCs w:val="24"/>
        </w:rPr>
        <w:t>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9889B0F" w14:textId="7DF38A1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 xml:space="preserve">administratorem Pani/Pana danych osobowych jest </w:t>
      </w:r>
      <w:r w:rsidR="001C182D" w:rsidRPr="0051607C">
        <w:rPr>
          <w:szCs w:val="24"/>
        </w:rPr>
        <w:t xml:space="preserve">Burmistrz Miasta i </w:t>
      </w:r>
      <w:r w:rsidRPr="0051607C">
        <w:rPr>
          <w:szCs w:val="24"/>
        </w:rPr>
        <w:t>Gmin</w:t>
      </w:r>
      <w:r w:rsidR="001C182D" w:rsidRPr="0051607C">
        <w:rPr>
          <w:szCs w:val="24"/>
        </w:rPr>
        <w:t>y</w:t>
      </w:r>
      <w:r w:rsidRPr="0051607C">
        <w:rPr>
          <w:szCs w:val="24"/>
        </w:rPr>
        <w:t xml:space="preserve"> </w:t>
      </w:r>
      <w:r w:rsidR="001C182D" w:rsidRPr="0051607C">
        <w:rPr>
          <w:szCs w:val="24"/>
        </w:rPr>
        <w:t>Torzym</w:t>
      </w:r>
      <w:r w:rsidRPr="0051607C">
        <w:rPr>
          <w:szCs w:val="24"/>
        </w:rPr>
        <w:t xml:space="preserve"> ul. </w:t>
      </w:r>
      <w:r w:rsidR="001C182D" w:rsidRPr="0051607C">
        <w:rPr>
          <w:szCs w:val="24"/>
        </w:rPr>
        <w:t>Wojska Polskiego 32</w:t>
      </w:r>
      <w:r w:rsidRPr="0051607C">
        <w:rPr>
          <w:szCs w:val="24"/>
        </w:rPr>
        <w:t>, 6</w:t>
      </w:r>
      <w:r w:rsidR="001C182D" w:rsidRPr="0051607C">
        <w:rPr>
          <w:szCs w:val="24"/>
        </w:rPr>
        <w:t>6</w:t>
      </w:r>
      <w:r w:rsidRPr="0051607C">
        <w:rPr>
          <w:szCs w:val="24"/>
        </w:rPr>
        <w:t>-2</w:t>
      </w:r>
      <w:r w:rsidR="001C182D" w:rsidRPr="0051607C">
        <w:rPr>
          <w:szCs w:val="24"/>
        </w:rPr>
        <w:t>35</w:t>
      </w:r>
      <w:r w:rsidRPr="0051607C">
        <w:rPr>
          <w:szCs w:val="24"/>
        </w:rPr>
        <w:t xml:space="preserve"> </w:t>
      </w:r>
      <w:r w:rsidR="001C182D" w:rsidRPr="0051607C">
        <w:rPr>
          <w:szCs w:val="24"/>
        </w:rPr>
        <w:t>Torzym</w:t>
      </w:r>
      <w:r w:rsidRPr="0051607C">
        <w:rPr>
          <w:szCs w:val="24"/>
        </w:rPr>
        <w:t xml:space="preserve"> tel. +48 </w:t>
      </w:r>
      <w:r w:rsidR="001C182D" w:rsidRPr="0051607C">
        <w:rPr>
          <w:szCs w:val="24"/>
        </w:rPr>
        <w:t>68</w:t>
      </w:r>
      <w:r w:rsidRPr="0051607C">
        <w:rPr>
          <w:szCs w:val="24"/>
        </w:rPr>
        <w:t xml:space="preserve"> </w:t>
      </w:r>
      <w:r w:rsidR="001C182D" w:rsidRPr="0051607C">
        <w:rPr>
          <w:szCs w:val="24"/>
        </w:rPr>
        <w:t>34</w:t>
      </w:r>
      <w:r w:rsidRPr="0051607C">
        <w:rPr>
          <w:szCs w:val="24"/>
        </w:rPr>
        <w:t xml:space="preserve"> </w:t>
      </w:r>
      <w:r w:rsidR="001C182D" w:rsidRPr="0051607C">
        <w:rPr>
          <w:szCs w:val="24"/>
        </w:rPr>
        <w:t>13</w:t>
      </w:r>
      <w:r w:rsidRPr="0051607C">
        <w:rPr>
          <w:szCs w:val="24"/>
        </w:rPr>
        <w:t xml:space="preserve"> 01</w:t>
      </w:r>
      <w:r w:rsidR="001C182D" w:rsidRPr="0051607C">
        <w:rPr>
          <w:szCs w:val="24"/>
        </w:rPr>
        <w:t>2</w:t>
      </w:r>
      <w:r w:rsidRPr="0051607C">
        <w:rPr>
          <w:szCs w:val="24"/>
        </w:rPr>
        <w:t xml:space="preserve">, e-mail: </w:t>
      </w:r>
      <w:r w:rsidR="001C182D" w:rsidRPr="0051607C">
        <w:rPr>
          <w:szCs w:val="24"/>
        </w:rPr>
        <w:t>iod</w:t>
      </w:r>
      <w:r w:rsidRPr="0051607C">
        <w:rPr>
          <w:szCs w:val="24"/>
        </w:rPr>
        <w:t>@</w:t>
      </w:r>
      <w:r w:rsidR="001C182D" w:rsidRPr="0051607C">
        <w:rPr>
          <w:szCs w:val="24"/>
        </w:rPr>
        <w:t>torzym</w:t>
      </w:r>
      <w:r w:rsidRPr="0051607C">
        <w:rPr>
          <w:szCs w:val="24"/>
        </w:rPr>
        <w:t>.pl;</w:t>
      </w:r>
    </w:p>
    <w:p w14:paraId="1FB1A34C"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Pani/Pana dane osobowe przetwarzane będą na podstawie art. 6 ust. 1 lit. c RODO w celu związanym z przedmiotowym postępowaniem o udzielenie zamówienia publicznego, prowadzonym w trybie przetargu nieograniczonego.</w:t>
      </w:r>
    </w:p>
    <w:p w14:paraId="7CD24B76"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 xml:space="preserve">odbiorcami Pani/Pana danych osobowych będą osoby lub podmioty, którym udostępniona zostanie dokumentacja postępowania w oparciu o art. 74 ustawy </w:t>
      </w:r>
      <w:proofErr w:type="spellStart"/>
      <w:r w:rsidRPr="0051607C">
        <w:rPr>
          <w:szCs w:val="24"/>
        </w:rPr>
        <w:t>p.z.p</w:t>
      </w:r>
      <w:proofErr w:type="spellEnd"/>
      <w:r w:rsidRPr="0051607C">
        <w:rPr>
          <w:szCs w:val="24"/>
        </w:rPr>
        <w:t>.</w:t>
      </w:r>
    </w:p>
    <w:p w14:paraId="2AA5D831"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 xml:space="preserve">Pani/Pana dane osobowe będą przechowywane, zgodnie z art. 78 ust. 1 </w:t>
      </w:r>
      <w:proofErr w:type="spellStart"/>
      <w:r w:rsidRPr="0051607C">
        <w:rPr>
          <w:szCs w:val="24"/>
        </w:rPr>
        <w:t>p.z.p</w:t>
      </w:r>
      <w:proofErr w:type="spellEnd"/>
      <w:r w:rsidRPr="0051607C">
        <w:rPr>
          <w:szCs w:val="24"/>
        </w:rPr>
        <w:t>. przez okres 4 lat od dnia zakończenia postępowania o udzielenie zamówienia, a jeżeli czas trwania umowy przekracza 4 lata, okres przechowywania obejmuje cały czas trwania umowy;</w:t>
      </w:r>
    </w:p>
    <w:p w14:paraId="3763A00D"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 xml:space="preserve">obowiązek podania przez Panią/Pana danych osobowych bezpośrednio Pani/Pana dotyczących jest wymogiem ustawowym określonym w przepisanych ustawy </w:t>
      </w:r>
      <w:proofErr w:type="spellStart"/>
      <w:r w:rsidRPr="0051607C">
        <w:rPr>
          <w:szCs w:val="24"/>
        </w:rPr>
        <w:t>p.z.p</w:t>
      </w:r>
      <w:proofErr w:type="spellEnd"/>
      <w:r w:rsidRPr="0051607C">
        <w:rPr>
          <w:szCs w:val="24"/>
        </w:rPr>
        <w:t>.., związanym z udziałem w postępowaniu o udzielenie zamówienia publicznego.</w:t>
      </w:r>
    </w:p>
    <w:p w14:paraId="03FFDACF" w14:textId="77777777" w:rsidR="00532D70" w:rsidRPr="0051607C" w:rsidRDefault="00532D70" w:rsidP="00532D70">
      <w:pPr>
        <w:pStyle w:val="pkt"/>
        <w:numPr>
          <w:ilvl w:val="0"/>
          <w:numId w:val="11"/>
        </w:numPr>
        <w:tabs>
          <w:tab w:val="clear" w:pos="595"/>
          <w:tab w:val="num" w:pos="709"/>
        </w:tabs>
        <w:spacing w:before="0" w:after="0" w:line="276" w:lineRule="auto"/>
        <w:ind w:left="709" w:hanging="401"/>
        <w:rPr>
          <w:szCs w:val="24"/>
        </w:rPr>
      </w:pPr>
      <w:r w:rsidRPr="0051607C">
        <w:rPr>
          <w:szCs w:val="24"/>
        </w:rPr>
        <w:t>w odniesieniu do Pani/Pana danych osobowych decyzje nie będą podejmowane w sposób zautomatyzowany, stosownie do art. 22 RODO.</w:t>
      </w:r>
    </w:p>
    <w:p w14:paraId="0979E0A3"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posiada Pani/Pan:</w:t>
      </w:r>
    </w:p>
    <w:p w14:paraId="23AB91DA" w14:textId="77777777" w:rsidR="00532D70" w:rsidRPr="0051607C" w:rsidRDefault="00532D70" w:rsidP="00532D70">
      <w:pPr>
        <w:pStyle w:val="pkt"/>
        <w:numPr>
          <w:ilvl w:val="0"/>
          <w:numId w:val="13"/>
        </w:numPr>
        <w:spacing w:before="0" w:after="0" w:line="276" w:lineRule="auto"/>
        <w:ind w:left="1064" w:hanging="462"/>
        <w:rPr>
          <w:szCs w:val="24"/>
        </w:rPr>
      </w:pPr>
      <w:r w:rsidRPr="0051607C">
        <w:rPr>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8071A5C" w14:textId="77777777" w:rsidR="00532D70" w:rsidRPr="0051607C" w:rsidRDefault="00532D70" w:rsidP="00532D70">
      <w:pPr>
        <w:pStyle w:val="pkt"/>
        <w:numPr>
          <w:ilvl w:val="0"/>
          <w:numId w:val="13"/>
        </w:numPr>
        <w:spacing w:before="0" w:after="0" w:line="276" w:lineRule="auto"/>
        <w:ind w:left="1064" w:hanging="462"/>
        <w:rPr>
          <w:szCs w:val="24"/>
        </w:rPr>
      </w:pPr>
      <w:r w:rsidRPr="0051607C">
        <w:rPr>
          <w:szCs w:val="24"/>
        </w:rPr>
        <w:tab/>
        <w:t>na podstawie art. 16 RODO prawo do sprostowania Pani/Pana danych osobowych (</w:t>
      </w:r>
      <w:r w:rsidRPr="0051607C">
        <w:rPr>
          <w:i/>
          <w:szCs w:val="24"/>
        </w:rPr>
        <w:t xml:space="preserve">skorzystanie z prawa do sprostowania nie może skutkować zmianą </w:t>
      </w:r>
      <w:r w:rsidRPr="0051607C">
        <w:rPr>
          <w:i/>
          <w:szCs w:val="24"/>
        </w:rPr>
        <w:lastRenderedPageBreak/>
        <w:t>wyniku postępowania o udzielenie zamówienia publicznego ani zmianą postanowień umowy w zakresie niezgodnym z ustawą PZP oraz nie może naruszać integralności protokołu oraz jego załączników</w:t>
      </w:r>
      <w:r w:rsidRPr="0051607C">
        <w:rPr>
          <w:szCs w:val="24"/>
        </w:rPr>
        <w:t>);</w:t>
      </w:r>
    </w:p>
    <w:p w14:paraId="138AFDD0" w14:textId="77777777" w:rsidR="00532D70" w:rsidRPr="0051607C" w:rsidRDefault="00532D70" w:rsidP="00532D70">
      <w:pPr>
        <w:pStyle w:val="pkt"/>
        <w:numPr>
          <w:ilvl w:val="0"/>
          <w:numId w:val="13"/>
        </w:numPr>
        <w:spacing w:before="0" w:after="0" w:line="276" w:lineRule="auto"/>
        <w:ind w:left="1064" w:hanging="462"/>
        <w:rPr>
          <w:szCs w:val="24"/>
        </w:rPr>
      </w:pPr>
      <w:r w:rsidRPr="0051607C">
        <w:rPr>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51607C">
        <w:rPr>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1607C">
        <w:rPr>
          <w:szCs w:val="24"/>
        </w:rPr>
        <w:t>);</w:t>
      </w:r>
    </w:p>
    <w:p w14:paraId="5637C57D" w14:textId="77777777" w:rsidR="00532D70" w:rsidRPr="0051607C" w:rsidRDefault="00532D70" w:rsidP="00532D70">
      <w:pPr>
        <w:pStyle w:val="pkt"/>
        <w:numPr>
          <w:ilvl w:val="0"/>
          <w:numId w:val="13"/>
        </w:numPr>
        <w:spacing w:before="0" w:after="0" w:line="276" w:lineRule="auto"/>
        <w:ind w:left="1064" w:hanging="462"/>
        <w:rPr>
          <w:szCs w:val="24"/>
        </w:rPr>
      </w:pPr>
      <w:r w:rsidRPr="0051607C">
        <w:rPr>
          <w:szCs w:val="24"/>
        </w:rPr>
        <w:tab/>
        <w:t xml:space="preserve">prawo do wniesienia skargi do Prezesa Urzędu Ochrony Danych Osobowych, gdy uzna Pani/Pan, że przetwarzanie danych osobowych Pani/Pana dotyczących narusza przepisy RODO; </w:t>
      </w:r>
    </w:p>
    <w:p w14:paraId="34A03DB4"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nie przysługuje Pani/Panu:</w:t>
      </w:r>
    </w:p>
    <w:p w14:paraId="026BEE72" w14:textId="77777777" w:rsidR="00532D70" w:rsidRPr="0051607C" w:rsidRDefault="00532D70" w:rsidP="00532D70">
      <w:pPr>
        <w:pStyle w:val="pkt"/>
        <w:numPr>
          <w:ilvl w:val="0"/>
          <w:numId w:val="14"/>
        </w:numPr>
        <w:spacing w:before="0" w:after="0" w:line="276" w:lineRule="auto"/>
        <w:ind w:left="1008" w:hanging="392"/>
        <w:rPr>
          <w:szCs w:val="24"/>
        </w:rPr>
      </w:pPr>
      <w:r w:rsidRPr="0051607C">
        <w:rPr>
          <w:szCs w:val="24"/>
        </w:rPr>
        <w:tab/>
        <w:t>w związku z art. 17 ust. 3 lit. b, d lub e RODO prawo do usunięcia danych osobowych;</w:t>
      </w:r>
    </w:p>
    <w:p w14:paraId="01A74CE8" w14:textId="77777777" w:rsidR="00532D70" w:rsidRPr="0051607C" w:rsidRDefault="00532D70" w:rsidP="00532D70">
      <w:pPr>
        <w:pStyle w:val="pkt"/>
        <w:numPr>
          <w:ilvl w:val="0"/>
          <w:numId w:val="14"/>
        </w:numPr>
        <w:spacing w:before="0" w:after="0" w:line="276" w:lineRule="auto"/>
        <w:ind w:left="1008" w:hanging="392"/>
        <w:rPr>
          <w:szCs w:val="24"/>
        </w:rPr>
      </w:pPr>
      <w:r w:rsidRPr="0051607C">
        <w:rPr>
          <w:szCs w:val="24"/>
        </w:rPr>
        <w:tab/>
        <w:t>prawo do przenoszenia danych osobowych, o którym mowa w art. 20 RODO;</w:t>
      </w:r>
    </w:p>
    <w:p w14:paraId="0A3E0A52" w14:textId="77777777" w:rsidR="00532D70" w:rsidRPr="0051607C" w:rsidRDefault="00532D70" w:rsidP="00532D70">
      <w:pPr>
        <w:pStyle w:val="pkt"/>
        <w:numPr>
          <w:ilvl w:val="0"/>
          <w:numId w:val="14"/>
        </w:numPr>
        <w:spacing w:before="0" w:after="0" w:line="276" w:lineRule="auto"/>
        <w:ind w:left="1008" w:hanging="392"/>
        <w:rPr>
          <w:szCs w:val="24"/>
        </w:rPr>
      </w:pPr>
      <w:r w:rsidRPr="0051607C">
        <w:rPr>
          <w:szCs w:val="24"/>
        </w:rPr>
        <w:tab/>
        <w:t xml:space="preserve">na podstawie art. 21 RODO prawo sprzeciwu, wobec przetwarzania danych osobowych, gdyż podstawą prawną przetwarzania Pani/Pana danych osobowych jest art. 6 ust. 1 lit. c RODO; </w:t>
      </w:r>
    </w:p>
    <w:p w14:paraId="091EB272" w14:textId="77777777" w:rsidR="00532D70" w:rsidRPr="0051607C" w:rsidRDefault="00532D70" w:rsidP="00532D70">
      <w:pPr>
        <w:pStyle w:val="pkt"/>
        <w:numPr>
          <w:ilvl w:val="0"/>
          <w:numId w:val="11"/>
        </w:numPr>
        <w:spacing w:before="0" w:after="0" w:line="276" w:lineRule="auto"/>
        <w:ind w:left="709" w:hanging="401"/>
        <w:rPr>
          <w:szCs w:val="24"/>
        </w:rPr>
      </w:pPr>
      <w:r w:rsidRPr="0051607C">
        <w:rPr>
          <w:szCs w:val="24"/>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bookmarkEnd w:id="11"/>
    <w:p w14:paraId="79B06AC7" w14:textId="77777777" w:rsidR="00532D70" w:rsidRPr="0051607C" w:rsidRDefault="00532D70" w:rsidP="00DA6319">
      <w:pPr>
        <w:pStyle w:val="pkt"/>
        <w:numPr>
          <w:ilvl w:val="0"/>
          <w:numId w:val="17"/>
        </w:numPr>
        <w:pBdr>
          <w:bottom w:val="double" w:sz="4" w:space="1" w:color="auto"/>
        </w:pBdr>
        <w:shd w:val="clear" w:color="auto" w:fill="DEEAF6" w:themeFill="accent5" w:themeFillTint="33"/>
        <w:spacing w:before="240" w:after="40" w:line="276" w:lineRule="auto"/>
        <w:ind w:left="714" w:hanging="357"/>
        <w:rPr>
          <w:b/>
          <w:szCs w:val="24"/>
        </w:rPr>
      </w:pPr>
      <w:r w:rsidRPr="0051607C">
        <w:rPr>
          <w:b/>
          <w:szCs w:val="24"/>
        </w:rPr>
        <w:t xml:space="preserve">WYKAZ </w:t>
      </w:r>
      <w:r w:rsidRPr="0051607C">
        <w:rPr>
          <w:b/>
          <w:szCs w:val="24"/>
          <w:shd w:val="clear" w:color="auto" w:fill="DEEAF6" w:themeFill="accent5" w:themeFillTint="33"/>
        </w:rPr>
        <w:t>ZAŁĄCZNIKÓW</w:t>
      </w:r>
      <w:r w:rsidRPr="0051607C">
        <w:rPr>
          <w:b/>
          <w:szCs w:val="24"/>
        </w:rPr>
        <w:t xml:space="preserve"> DO SWZ</w:t>
      </w:r>
    </w:p>
    <w:p w14:paraId="7FFD3C7F" w14:textId="77777777" w:rsidR="00532D70" w:rsidRPr="00F803C5" w:rsidRDefault="00532D70" w:rsidP="00532D70">
      <w:pPr>
        <w:suppressAutoHyphens/>
        <w:spacing w:line="276" w:lineRule="auto"/>
        <w:ind w:left="426" w:hanging="426"/>
      </w:pPr>
      <w:r w:rsidRPr="00F803C5">
        <w:t>Załącznik nr 1 - Formularz ofertowy</w:t>
      </w:r>
    </w:p>
    <w:p w14:paraId="3B70E249" w14:textId="77777777" w:rsidR="00F803C5" w:rsidRDefault="00532D70" w:rsidP="00532D70">
      <w:pPr>
        <w:suppressAutoHyphens/>
        <w:spacing w:line="276" w:lineRule="auto"/>
        <w:ind w:left="426" w:hanging="426"/>
      </w:pPr>
      <w:r w:rsidRPr="00F803C5">
        <w:t>Załącznik nr 2</w:t>
      </w:r>
      <w:r w:rsidR="00AD148E" w:rsidRPr="00F803C5">
        <w:t>.1</w:t>
      </w:r>
      <w:r w:rsidRPr="00F803C5">
        <w:t xml:space="preserve"> - Jednolity Europejski Dokument Zamówienia (ESPD) w formacie *.</w:t>
      </w:r>
      <w:proofErr w:type="spellStart"/>
      <w:r w:rsidRPr="00F803C5">
        <w:t>xml</w:t>
      </w:r>
      <w:proofErr w:type="spellEnd"/>
      <w:r w:rsidRPr="00F803C5">
        <w:t xml:space="preserve"> </w:t>
      </w:r>
      <w:r w:rsidR="00F803C5">
        <w:t xml:space="preserve">    </w:t>
      </w:r>
    </w:p>
    <w:p w14:paraId="3106CF3F" w14:textId="52434AF2" w:rsidR="00532D70" w:rsidRPr="00F803C5" w:rsidRDefault="00F803C5" w:rsidP="00532D70">
      <w:pPr>
        <w:suppressAutoHyphens/>
        <w:spacing w:line="276" w:lineRule="auto"/>
        <w:ind w:left="426" w:hanging="426"/>
      </w:pPr>
      <w:r>
        <w:t xml:space="preserve">                             </w:t>
      </w:r>
      <w:r w:rsidR="00532D70" w:rsidRPr="00F803C5">
        <w:t>oraz PDF</w:t>
      </w:r>
    </w:p>
    <w:p w14:paraId="438980F9" w14:textId="77777777" w:rsidR="00F803C5" w:rsidRDefault="00AD148E" w:rsidP="0017567D">
      <w:pPr>
        <w:suppressAutoHyphens/>
        <w:spacing w:line="276" w:lineRule="auto"/>
        <w:ind w:left="1418" w:hanging="1418"/>
      </w:pPr>
      <w:r w:rsidRPr="00F803C5">
        <w:t>Załą</w:t>
      </w:r>
      <w:r w:rsidR="0017567D" w:rsidRPr="00F803C5">
        <w:t xml:space="preserve">cznik nr 2.2 - Oświadczenie dotyczące przesłanek wykluczenia, o których mowa w </w:t>
      </w:r>
      <w:r w:rsidR="00F803C5">
        <w:t xml:space="preserve">    </w:t>
      </w:r>
    </w:p>
    <w:p w14:paraId="1445704E" w14:textId="5D571CBD" w:rsidR="00AD148E" w:rsidRPr="00F803C5" w:rsidRDefault="00F803C5" w:rsidP="0017567D">
      <w:pPr>
        <w:suppressAutoHyphens/>
        <w:spacing w:line="276" w:lineRule="auto"/>
        <w:ind w:left="1418" w:hanging="1418"/>
      </w:pPr>
      <w:r>
        <w:t xml:space="preserve">                             </w:t>
      </w:r>
      <w:r w:rsidR="0017567D" w:rsidRPr="00F803C5">
        <w:t xml:space="preserve">rozdziale VII pkt 3) i 4) SWZ </w:t>
      </w:r>
    </w:p>
    <w:p w14:paraId="3C8CFB5A" w14:textId="77777777" w:rsidR="00F803C5" w:rsidRDefault="00532D70" w:rsidP="00532D70">
      <w:pPr>
        <w:suppressAutoHyphens/>
        <w:spacing w:line="276" w:lineRule="auto"/>
        <w:ind w:left="1418" w:hanging="1418"/>
      </w:pPr>
      <w:r w:rsidRPr="00F803C5">
        <w:t xml:space="preserve">Załącznik nr </w:t>
      </w:r>
      <w:r w:rsidR="00933238" w:rsidRPr="00F803C5">
        <w:t>3</w:t>
      </w:r>
      <w:r w:rsidRPr="00F803C5">
        <w:t xml:space="preserve"> - Oświadczenie dotyczące przynależności lub braku przynależności do tej </w:t>
      </w:r>
      <w:r w:rsidR="00F803C5">
        <w:t xml:space="preserve"> </w:t>
      </w:r>
    </w:p>
    <w:p w14:paraId="342D3F7D" w14:textId="2528CF96" w:rsidR="00532D70" w:rsidRPr="00F803C5" w:rsidRDefault="00F803C5" w:rsidP="00532D70">
      <w:pPr>
        <w:suppressAutoHyphens/>
        <w:spacing w:line="276" w:lineRule="auto"/>
        <w:ind w:left="1418" w:hanging="1418"/>
      </w:pPr>
      <w:r>
        <w:t xml:space="preserve">                            </w:t>
      </w:r>
      <w:r w:rsidR="00532D70" w:rsidRPr="00F803C5">
        <w:t>samej grupy kapitałowej</w:t>
      </w:r>
    </w:p>
    <w:p w14:paraId="3A26842B" w14:textId="77777777" w:rsidR="00F803C5" w:rsidRDefault="00532D70" w:rsidP="00532D70">
      <w:pPr>
        <w:suppressAutoHyphens/>
        <w:spacing w:line="276" w:lineRule="auto"/>
        <w:ind w:left="1418" w:hanging="1418"/>
      </w:pPr>
      <w:r w:rsidRPr="00F803C5">
        <w:t xml:space="preserve">Załącznik nr </w:t>
      </w:r>
      <w:r w:rsidR="00933238" w:rsidRPr="00F803C5">
        <w:t>4</w:t>
      </w:r>
      <w:r w:rsidRPr="00F803C5">
        <w:t xml:space="preserve"> - </w:t>
      </w:r>
      <w:r w:rsidRPr="00F803C5">
        <w:rPr>
          <w:bCs/>
        </w:rPr>
        <w:t>Oświadczenie wykonawcy</w:t>
      </w:r>
      <w:r w:rsidRPr="00F803C5">
        <w:rPr>
          <w:b/>
        </w:rPr>
        <w:t xml:space="preserve"> </w:t>
      </w:r>
      <w:r w:rsidRPr="00F803C5">
        <w:t xml:space="preserve">o aktualności informacji zawartych w </w:t>
      </w:r>
      <w:r w:rsidR="00F803C5">
        <w:t xml:space="preserve">  </w:t>
      </w:r>
    </w:p>
    <w:p w14:paraId="054F8595" w14:textId="511C3CF7" w:rsidR="00532D70" w:rsidRPr="00F803C5" w:rsidRDefault="00F803C5" w:rsidP="00532D70">
      <w:pPr>
        <w:suppressAutoHyphens/>
        <w:spacing w:line="276" w:lineRule="auto"/>
        <w:ind w:left="1418" w:hanging="1418"/>
      </w:pPr>
      <w:r>
        <w:t xml:space="preserve">                           </w:t>
      </w:r>
      <w:r w:rsidR="00532D70" w:rsidRPr="00F803C5">
        <w:t xml:space="preserve">oświadczeniu, o którym mowa w art. 125 ust. 1 </w:t>
      </w:r>
      <w:proofErr w:type="spellStart"/>
      <w:r w:rsidR="00532D70" w:rsidRPr="00F803C5">
        <w:t>p.z.p</w:t>
      </w:r>
      <w:proofErr w:type="spellEnd"/>
      <w:r w:rsidR="00532D70" w:rsidRPr="00F803C5">
        <w:t>.</w:t>
      </w:r>
    </w:p>
    <w:p w14:paraId="2DB2F1AA" w14:textId="77777777" w:rsidR="00532D70" w:rsidRPr="0051607C" w:rsidRDefault="00532D70" w:rsidP="00532D70">
      <w:pPr>
        <w:suppressAutoHyphens/>
        <w:spacing w:after="40" w:line="360" w:lineRule="auto"/>
        <w:ind w:left="709" w:hanging="709"/>
        <w:jc w:val="right"/>
        <w:rPr>
          <w:b/>
          <w:color w:val="FF0000"/>
        </w:rPr>
      </w:pPr>
    </w:p>
    <w:p w14:paraId="44EDDF9F" w14:textId="11029DF4" w:rsidR="00532D70" w:rsidRPr="0051607C" w:rsidRDefault="003E4C00" w:rsidP="003E4C00">
      <w:pPr>
        <w:suppressAutoHyphens/>
        <w:spacing w:after="40" w:line="360" w:lineRule="auto"/>
        <w:rPr>
          <w:bCs/>
        </w:rPr>
      </w:pPr>
      <w:r w:rsidRPr="0051607C">
        <w:rPr>
          <w:b/>
        </w:rPr>
        <w:t xml:space="preserve">                                                                                                               </w:t>
      </w:r>
      <w:r w:rsidR="00532D70" w:rsidRPr="0051607C">
        <w:rPr>
          <w:bCs/>
        </w:rPr>
        <w:t>Zatwierdzam:</w:t>
      </w:r>
    </w:p>
    <w:p w14:paraId="74A8C0EF" w14:textId="47D6E1D2" w:rsidR="00532D70" w:rsidRPr="0051607C" w:rsidRDefault="003E4C00" w:rsidP="003E4C00">
      <w:pPr>
        <w:suppressAutoHyphens/>
        <w:spacing w:after="120" w:line="360" w:lineRule="auto"/>
        <w:ind w:left="709" w:hanging="709"/>
        <w:jc w:val="both"/>
        <w:rPr>
          <w:bCs/>
        </w:rPr>
      </w:pPr>
      <w:r w:rsidRPr="0051607C">
        <w:rPr>
          <w:bCs/>
        </w:rPr>
        <w:t xml:space="preserve">                                                                                               Burmistrz Miasta i Gminy Torzym</w:t>
      </w:r>
    </w:p>
    <w:p w14:paraId="08FE796E" w14:textId="5140909C" w:rsidR="00532D70" w:rsidRPr="0051607C" w:rsidRDefault="003E4C00" w:rsidP="003E4C00">
      <w:pPr>
        <w:suppressAutoHyphens/>
        <w:spacing w:after="120" w:line="360" w:lineRule="auto"/>
        <w:ind w:left="709" w:hanging="709"/>
        <w:jc w:val="both"/>
        <w:rPr>
          <w:bCs/>
        </w:rPr>
      </w:pPr>
      <w:r w:rsidRPr="0051607C">
        <w:rPr>
          <w:bCs/>
        </w:rPr>
        <w:t xml:space="preserve">                                                                                                         /-/ Ryszard </w:t>
      </w:r>
      <w:proofErr w:type="spellStart"/>
      <w:r w:rsidRPr="0051607C">
        <w:rPr>
          <w:bCs/>
        </w:rPr>
        <w:t>Stanulewicz</w:t>
      </w:r>
      <w:proofErr w:type="spellEnd"/>
    </w:p>
    <w:p w14:paraId="7D0202E6" w14:textId="3F5BB789" w:rsidR="00532D70" w:rsidRPr="0051607C" w:rsidRDefault="00532D70" w:rsidP="00793DC5">
      <w:pPr>
        <w:spacing w:after="160" w:line="259" w:lineRule="auto"/>
        <w:rPr>
          <w:color w:val="FF0000"/>
        </w:rPr>
      </w:pPr>
    </w:p>
    <w:p w14:paraId="10F221FC" w14:textId="77777777" w:rsidR="00964651" w:rsidRPr="0051607C" w:rsidRDefault="00964651">
      <w:pPr>
        <w:rPr>
          <w:color w:val="FF0000"/>
        </w:rPr>
      </w:pPr>
    </w:p>
    <w:sectPr w:rsidR="00964651" w:rsidRPr="0051607C" w:rsidSect="00AE6978">
      <w:headerReference w:type="default" r:id="rId38"/>
      <w:footerReference w:type="default" r:id="rId39"/>
      <w:headerReference w:type="first" r:id="rId40"/>
      <w:footerReference w:type="first" r:id="rId41"/>
      <w:pgSz w:w="11906" w:h="16838"/>
      <w:pgMar w:top="1296" w:right="1417" w:bottom="1276"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EFBB6" w14:textId="77777777" w:rsidR="00330F0A" w:rsidRDefault="00330F0A" w:rsidP="00532D70">
      <w:r>
        <w:separator/>
      </w:r>
    </w:p>
  </w:endnote>
  <w:endnote w:type="continuationSeparator" w:id="0">
    <w:p w14:paraId="0143827D" w14:textId="77777777" w:rsidR="00330F0A" w:rsidRDefault="00330F0A" w:rsidP="0053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C3A3" w14:textId="5FDD9130" w:rsidR="009A34A0" w:rsidRDefault="009A34A0">
    <w:pPr>
      <w:pStyle w:val="Stopka"/>
    </w:pPr>
    <w:r>
      <w:tab/>
    </w:r>
    <w:sdt>
      <w:sdtPr>
        <w:id w:val="318858498"/>
        <w:docPartObj>
          <w:docPartGallery w:val="Page Numbers (Top of Page)"/>
          <w:docPartUnique/>
        </w:docPartObj>
      </w:sdtPr>
      <w:sdtContent>
        <w:r>
          <w:fldChar w:fldCharType="begin"/>
        </w:r>
        <w:r>
          <w:instrText>PAGE   \* MERGEFORMAT</w:instrText>
        </w:r>
        <w:r>
          <w:fldChar w:fldCharType="separate"/>
        </w:r>
        <w:r w:rsidR="00055932">
          <w:rPr>
            <w:noProof/>
          </w:rPr>
          <w:t>21</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81F8" w14:textId="75B2B24D" w:rsidR="009A34A0" w:rsidRPr="00EB145F" w:rsidRDefault="009A34A0" w:rsidP="00FF05D0">
    <w:pPr>
      <w:pStyle w:val="Nagwek"/>
      <w:jc w:val="center"/>
      <w:rPr>
        <w:sz w:val="22"/>
        <w:szCs w:val="22"/>
      </w:rPr>
    </w:pPr>
    <w:r w:rsidRPr="00EB145F">
      <w:rPr>
        <w:rFonts w:ascii="Arial Narrow" w:hAnsi="Arial Narrow"/>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2CFB" w14:textId="77777777" w:rsidR="00330F0A" w:rsidRDefault="00330F0A" w:rsidP="00532D70">
      <w:r>
        <w:separator/>
      </w:r>
    </w:p>
  </w:footnote>
  <w:footnote w:type="continuationSeparator" w:id="0">
    <w:p w14:paraId="4BF4C86C" w14:textId="77777777" w:rsidR="00330F0A" w:rsidRDefault="00330F0A" w:rsidP="00532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9230" w14:textId="6801706B" w:rsidR="009A34A0" w:rsidRDefault="009A34A0" w:rsidP="00AE6978">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9178" w14:textId="7EE4A13C" w:rsidR="00FF05D0" w:rsidRPr="00FF05D0" w:rsidRDefault="00FF05D0" w:rsidP="00FF05D0">
    <w:pPr>
      <w:jc w:val="both"/>
      <w:rPr>
        <w:color w:val="000000"/>
        <w:sz w:val="20"/>
        <w:szCs w:val="20"/>
      </w:rPr>
    </w:pPr>
    <w:r w:rsidRPr="00FF05D0">
      <w:rPr>
        <w:color w:val="000000"/>
        <w:sz w:val="20"/>
        <w:szCs w:val="20"/>
      </w:rPr>
      <w:t>Numer postepowania: BGN.II.271.14.2023</w:t>
    </w:r>
  </w:p>
  <w:p w14:paraId="23AF3DAD" w14:textId="3CA1022A" w:rsidR="009A34A0" w:rsidRDefault="009A34A0" w:rsidP="00AE697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C65443"/>
    <w:multiLevelType w:val="hybridMultilevel"/>
    <w:tmpl w:val="97A8ACB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FA96D424">
      <w:start w:val="1"/>
      <w:numFmt w:val="decimal"/>
      <w:lvlText w:val="%3)"/>
      <w:lvlJc w:val="left"/>
      <w:pPr>
        <w:ind w:left="2444" w:hanging="180"/>
      </w:pPr>
      <w:rPr>
        <w:color w:val="auto"/>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2AD4907"/>
    <w:multiLevelType w:val="hybridMultilevel"/>
    <w:tmpl w:val="9DAC65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B807082"/>
    <w:multiLevelType w:val="multilevel"/>
    <w:tmpl w:val="D4FC5FA4"/>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0BB26D55"/>
    <w:multiLevelType w:val="hybridMultilevel"/>
    <w:tmpl w:val="8C344D1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E1341C1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BE459FC"/>
    <w:multiLevelType w:val="hybridMultilevel"/>
    <w:tmpl w:val="4956B61A"/>
    <w:lvl w:ilvl="0" w:tplc="8CE6DEE2">
      <w:start w:val="1"/>
      <w:numFmt w:val="decimal"/>
      <w:lvlText w:val="%1."/>
      <w:lvlJc w:val="left"/>
      <w:pPr>
        <w:tabs>
          <w:tab w:val="num" w:pos="2340"/>
        </w:tabs>
        <w:ind w:left="2340" w:hanging="360"/>
      </w:pPr>
      <w:rPr>
        <w:b w:val="0"/>
        <w:strike w:val="0"/>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16868E0"/>
    <w:multiLevelType w:val="multilevel"/>
    <w:tmpl w:val="F382824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EE1622"/>
    <w:multiLevelType w:val="hybridMultilevel"/>
    <w:tmpl w:val="88827EB4"/>
    <w:lvl w:ilvl="0" w:tplc="35BA9C26">
      <w:start w:val="1"/>
      <w:numFmt w:val="upperRoman"/>
      <w:lvlText w:val="%1."/>
      <w:lvlJc w:val="right"/>
      <w:pPr>
        <w:ind w:left="720" w:hanging="360"/>
      </w:pPr>
      <w:rPr>
        <w:b/>
      </w:rPr>
    </w:lvl>
    <w:lvl w:ilvl="1" w:tplc="0B8418C2">
      <w:start w:val="1"/>
      <w:numFmt w:val="decimal"/>
      <w:lvlText w:val="%2."/>
      <w:lvlJc w:val="left"/>
      <w:pPr>
        <w:ind w:left="1440" w:hanging="360"/>
      </w:pPr>
      <w:rPr>
        <w:rFonts w:hint="default"/>
        <w:b w:val="0"/>
        <w:color w:val="auto"/>
      </w:rPr>
    </w:lvl>
    <w:lvl w:ilvl="2" w:tplc="323455D2">
      <w:start w:val="1"/>
      <w:numFmt w:val="decimal"/>
      <w:lvlText w:val="%3)"/>
      <w:lvlJc w:val="left"/>
      <w:pPr>
        <w:ind w:left="2340" w:hanging="360"/>
      </w:pPr>
      <w:rPr>
        <w:rFonts w:hint="default"/>
        <w:b w:val="0"/>
        <w:bCs/>
      </w:rPr>
    </w:lvl>
    <w:lvl w:ilvl="3" w:tplc="0415000F">
      <w:start w:val="1"/>
      <w:numFmt w:val="decimal"/>
      <w:lvlText w:val="%4."/>
      <w:lvlJc w:val="left"/>
      <w:pPr>
        <w:ind w:left="2880" w:hanging="360"/>
      </w:pPr>
    </w:lvl>
    <w:lvl w:ilvl="4" w:tplc="4FDE591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F2EF0"/>
    <w:multiLevelType w:val="multilevel"/>
    <w:tmpl w:val="E3FE2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68C1DF2"/>
    <w:multiLevelType w:val="multilevel"/>
    <w:tmpl w:val="1EC832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27103B"/>
    <w:multiLevelType w:val="hybridMultilevel"/>
    <w:tmpl w:val="EBD4E696"/>
    <w:lvl w:ilvl="0" w:tplc="6D7247B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990715F"/>
    <w:multiLevelType w:val="hybridMultilevel"/>
    <w:tmpl w:val="18F48C68"/>
    <w:lvl w:ilvl="0" w:tplc="FB78E462">
      <w:start w:val="1"/>
      <w:numFmt w:val="decimal"/>
      <w:lvlText w:val="%1."/>
      <w:lvlJc w:val="left"/>
      <w:pPr>
        <w:ind w:left="720" w:hanging="360"/>
      </w:pPr>
      <w:rPr>
        <w:rFonts w:hint="default"/>
        <w:b w:val="0"/>
      </w:rPr>
    </w:lvl>
    <w:lvl w:ilvl="1" w:tplc="C1A8E180">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B5A64"/>
    <w:multiLevelType w:val="hybridMultilevel"/>
    <w:tmpl w:val="C6C04FDA"/>
    <w:lvl w:ilvl="0" w:tplc="F760DD3A">
      <w:start w:val="1"/>
      <w:numFmt w:val="decimal"/>
      <w:lvlText w:val="%1)"/>
      <w:lvlJc w:val="left"/>
      <w:pPr>
        <w:ind w:left="1440" w:hanging="360"/>
      </w:pPr>
      <w:rPr>
        <w:b w:val="0"/>
        <w:bCs/>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C0E7907"/>
    <w:multiLevelType w:val="hybridMultilevel"/>
    <w:tmpl w:val="2F1E220C"/>
    <w:lvl w:ilvl="0" w:tplc="0B8418C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002FFD"/>
    <w:multiLevelType w:val="multilevel"/>
    <w:tmpl w:val="6E70201E"/>
    <w:lvl w:ilvl="0">
      <w:start w:val="11"/>
      <w:numFmt w:val="decimal"/>
      <w:lvlText w:val="%1."/>
      <w:lvlJc w:val="left"/>
      <w:rPr>
        <w:rFonts w:ascii="Verdana" w:eastAsia="Verdana" w:hAnsi="Verdana" w:cs="Verdana"/>
        <w:b/>
        <w:bCs/>
        <w:i w:val="0"/>
        <w:iCs w:val="0"/>
        <w:strike w:val="0"/>
        <w:dstrike w:val="0"/>
        <w:color w:val="000000"/>
        <w:spacing w:val="0"/>
        <w:w w:val="100"/>
        <w:position w:val="0"/>
        <w:sz w:val="19"/>
        <w:szCs w:val="19"/>
        <w:u w:val="none"/>
        <w:vertAlign w:val="baseline"/>
      </w:rPr>
    </w:lvl>
    <w:lvl w:ilvl="1">
      <w:start w:val="1"/>
      <w:numFmt w:val="decimal"/>
      <w:lvlText w:val="%2."/>
      <w:lvlJc w:val="left"/>
      <w:rPr>
        <w:rFonts w:ascii="Arial" w:eastAsia="Verdana" w:hAnsi="Arial" w:cs="Arial"/>
        <w:b w:val="0"/>
        <w:bCs w:val="0"/>
        <w:i w:val="0"/>
        <w:iCs w:val="0"/>
        <w:strike w:val="0"/>
        <w:dstrike w:val="0"/>
        <w:color w:val="000000"/>
        <w:spacing w:val="0"/>
        <w:w w:val="100"/>
        <w:position w:val="0"/>
        <w:sz w:val="19"/>
        <w:szCs w:val="19"/>
        <w:u w:val="none"/>
        <w:vertAlign w:val="baseli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20D96435"/>
    <w:multiLevelType w:val="hybridMultilevel"/>
    <w:tmpl w:val="4F5CECB0"/>
    <w:lvl w:ilvl="0" w:tplc="D408EBD8">
      <w:start w:val="1"/>
      <w:numFmt w:val="decimal"/>
      <w:lvlText w:val="%1)"/>
      <w:lvlJc w:val="left"/>
      <w:pPr>
        <w:tabs>
          <w:tab w:val="num" w:pos="595"/>
        </w:tabs>
        <w:ind w:left="916" w:hanging="360"/>
      </w:pPr>
      <w:rPr>
        <w:rFonts w:cs="Times New Roman" w:hint="default"/>
        <w:b w:val="0"/>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18D46C9"/>
    <w:multiLevelType w:val="hybridMultilevel"/>
    <w:tmpl w:val="45567C5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8AD2143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8F1621"/>
    <w:multiLevelType w:val="multilevel"/>
    <w:tmpl w:val="27DA5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2D46A50"/>
    <w:multiLevelType w:val="hybridMultilevel"/>
    <w:tmpl w:val="6A68935A"/>
    <w:lvl w:ilvl="0" w:tplc="6B2E584E">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5B42BE0"/>
    <w:multiLevelType w:val="multilevel"/>
    <w:tmpl w:val="338497EC"/>
    <w:lvl w:ilvl="0">
      <w:start w:val="1"/>
      <w:numFmt w:val="decimal"/>
      <w:lvlText w:val="%1."/>
      <w:lvlJc w:val="left"/>
      <w:pPr>
        <w:tabs>
          <w:tab w:val="num" w:pos="720"/>
        </w:tabs>
        <w:ind w:left="720" w:hanging="360"/>
      </w:pPr>
      <w:rPr>
        <w:rFonts w:ascii="Arial Narrow" w:hAnsi="Arial Narrow" w:cs="Arial"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7F40248"/>
    <w:multiLevelType w:val="multilevel"/>
    <w:tmpl w:val="CF8A811C"/>
    <w:lvl w:ilvl="0">
      <w:start w:val="1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AB47E0D"/>
    <w:multiLevelType w:val="multilevel"/>
    <w:tmpl w:val="09D8DE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2D8F0AA7"/>
    <w:multiLevelType w:val="hybridMultilevel"/>
    <w:tmpl w:val="B2D63AFA"/>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4B96896"/>
    <w:multiLevelType w:val="multilevel"/>
    <w:tmpl w:val="CF8A811C"/>
    <w:lvl w:ilvl="0">
      <w:start w:val="19"/>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5C59A0"/>
    <w:multiLevelType w:val="multilevel"/>
    <w:tmpl w:val="83BC2430"/>
    <w:lvl w:ilvl="0">
      <w:start w:val="1"/>
      <w:numFmt w:val="upperRoman"/>
      <w:lvlText w:val="%1."/>
      <w:lvlJc w:val="right"/>
      <w:pPr>
        <w:tabs>
          <w:tab w:val="num" w:pos="1569"/>
        </w:tabs>
        <w:ind w:left="1445" w:hanging="1445"/>
      </w:pPr>
      <w:rPr>
        <w:b/>
        <w:i w:val="0"/>
        <w:color w:val="auto"/>
        <w:sz w:val="20"/>
        <w:szCs w:val="20"/>
      </w:rPr>
    </w:lvl>
    <w:lvl w:ilvl="1">
      <w:start w:val="1"/>
      <w:numFmt w:val="decimal"/>
      <w:lvlText w:val="%2)"/>
      <w:lvlJc w:val="left"/>
      <w:pPr>
        <w:tabs>
          <w:tab w:val="num" w:pos="567"/>
        </w:tabs>
        <w:ind w:left="1588" w:hanging="1588"/>
      </w:pPr>
      <w:rPr>
        <w:rFonts w:ascii="Arial Narrow" w:hAnsi="Arial Narrow" w:cs="Arial" w:hint="default"/>
        <w:b w:val="0"/>
        <w:color w:val="auto"/>
        <w:sz w:val="24"/>
        <w:szCs w:val="24"/>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C820F34"/>
    <w:multiLevelType w:val="multilevel"/>
    <w:tmpl w:val="F6C8FF4A"/>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DC8562B"/>
    <w:multiLevelType w:val="hybridMultilevel"/>
    <w:tmpl w:val="D3E0C346"/>
    <w:lvl w:ilvl="0" w:tplc="FEF24966">
      <w:start w:val="2"/>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64624D"/>
    <w:multiLevelType w:val="hybridMultilevel"/>
    <w:tmpl w:val="BE3223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C117C0"/>
    <w:multiLevelType w:val="hybridMultilevel"/>
    <w:tmpl w:val="95ECEDA2"/>
    <w:lvl w:ilvl="0" w:tplc="E48C5A06">
      <w:start w:val="1"/>
      <w:numFmt w:val="lowerLetter"/>
      <w:lvlText w:val="%1)"/>
      <w:lvlJc w:val="left"/>
      <w:pPr>
        <w:ind w:left="2160" w:hanging="360"/>
      </w:pPr>
      <w:rPr>
        <w:strike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51C04BB"/>
    <w:multiLevelType w:val="multilevel"/>
    <w:tmpl w:val="3652495C"/>
    <w:lvl w:ilvl="0">
      <w:start w:val="19"/>
      <w:numFmt w:val="decimal"/>
      <w:lvlText w:val="%1."/>
      <w:lvlJc w:val="left"/>
      <w:pPr>
        <w:tabs>
          <w:tab w:val="num" w:pos="720"/>
        </w:tabs>
        <w:ind w:left="720" w:hanging="360"/>
      </w:pPr>
    </w:lvl>
    <w:lvl w:ilvl="1">
      <w:start w:val="1"/>
      <w:numFmt w:val="upperRoman"/>
      <w:lvlText w:val="%2."/>
      <w:lvlJc w:val="right"/>
      <w:pPr>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DE1EDB"/>
    <w:multiLevelType w:val="multilevel"/>
    <w:tmpl w:val="ABB832AE"/>
    <w:lvl w:ilvl="0">
      <w:start w:val="14"/>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146" w:hanging="360"/>
      </w:p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6D3585A"/>
    <w:multiLevelType w:val="hybridMultilevel"/>
    <w:tmpl w:val="EF7E5890"/>
    <w:lvl w:ilvl="0" w:tplc="F49208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C621B0"/>
    <w:multiLevelType w:val="multilevel"/>
    <w:tmpl w:val="3B2A3836"/>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D172570"/>
    <w:multiLevelType w:val="hybridMultilevel"/>
    <w:tmpl w:val="5AB2C3C6"/>
    <w:lvl w:ilvl="0" w:tplc="3D765676">
      <w:start w:val="1"/>
      <w:numFmt w:val="lowerLetter"/>
      <w:lvlText w:val="%1)"/>
      <w:lvlJc w:val="left"/>
      <w:pPr>
        <w:ind w:left="720" w:hanging="720"/>
      </w:pPr>
      <w:rPr>
        <w:rFonts w:ascii="Arial Narrow" w:eastAsiaTheme="minorEastAsia" w:hAnsi="Arial Narrow" w:cstheme="minorBidi"/>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50D2613E"/>
    <w:multiLevelType w:val="hybridMultilevel"/>
    <w:tmpl w:val="883619FE"/>
    <w:lvl w:ilvl="0" w:tplc="29BC8F2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535F247C"/>
    <w:multiLevelType w:val="multilevel"/>
    <w:tmpl w:val="07B86834"/>
    <w:lvl w:ilvl="0">
      <w:start w:val="1"/>
      <w:numFmt w:val="decimal"/>
      <w:lvlText w:val="%1)"/>
      <w:lvlJc w:val="left"/>
      <w:pPr>
        <w:tabs>
          <w:tab w:val="num" w:pos="720"/>
        </w:tabs>
        <w:ind w:left="720" w:hanging="360"/>
      </w:pPr>
    </w:lvl>
    <w:lvl w:ilvl="1">
      <w:start w:val="23"/>
      <w:numFmt w:val="decimal"/>
      <w:lvlText w:val="%2."/>
      <w:lvlJc w:val="left"/>
      <w:pPr>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542C526A"/>
    <w:multiLevelType w:val="multilevel"/>
    <w:tmpl w:val="0B4CB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55BD750D"/>
    <w:multiLevelType w:val="hybridMultilevel"/>
    <w:tmpl w:val="E28EF3DA"/>
    <w:lvl w:ilvl="0" w:tplc="7BB42514">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3" w15:restartNumberingAfterBreak="0">
    <w:nsid w:val="57C20820"/>
    <w:multiLevelType w:val="multilevel"/>
    <w:tmpl w:val="710084BA"/>
    <w:lvl w:ilvl="0">
      <w:start w:val="19"/>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502A84"/>
    <w:multiLevelType w:val="hybridMultilevel"/>
    <w:tmpl w:val="392A4EA0"/>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3">
      <w:start w:val="1"/>
      <w:numFmt w:val="upperRoman"/>
      <w:lvlText w:val="%3."/>
      <w:lvlJc w:val="righ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A815A6"/>
    <w:multiLevelType w:val="hybridMultilevel"/>
    <w:tmpl w:val="DBEA518C"/>
    <w:lvl w:ilvl="0" w:tplc="5D88AEE2">
      <w:start w:val="1"/>
      <w:numFmt w:val="decimal"/>
      <w:lvlText w:val="%1)"/>
      <w:lvlJc w:val="left"/>
      <w:pPr>
        <w:ind w:left="720" w:hanging="360"/>
      </w:pPr>
      <w:rPr>
        <w:b w:val="0"/>
      </w:rPr>
    </w:lvl>
    <w:lvl w:ilvl="1" w:tplc="C23AA0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B81952"/>
    <w:multiLevelType w:val="hybridMultilevel"/>
    <w:tmpl w:val="81CAAAA6"/>
    <w:lvl w:ilvl="0" w:tplc="53EE57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45976CF"/>
    <w:multiLevelType w:val="multilevel"/>
    <w:tmpl w:val="662280D8"/>
    <w:lvl w:ilvl="0">
      <w:start w:val="7"/>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66063A87"/>
    <w:multiLevelType w:val="hybridMultilevel"/>
    <w:tmpl w:val="8CE46BD0"/>
    <w:lvl w:ilvl="0" w:tplc="66D680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D0764"/>
    <w:multiLevelType w:val="hybridMultilevel"/>
    <w:tmpl w:val="4BEE7DB0"/>
    <w:lvl w:ilvl="0" w:tplc="04150001">
      <w:start w:val="1"/>
      <w:numFmt w:val="bullet"/>
      <w:lvlText w:val=""/>
      <w:lvlJc w:val="left"/>
      <w:pPr>
        <w:ind w:left="1571" w:hanging="360"/>
      </w:pPr>
      <w:rPr>
        <w:rFonts w:ascii="Symbol" w:hAnsi="Symbol"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5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8545D1"/>
    <w:multiLevelType w:val="multilevel"/>
    <w:tmpl w:val="99F86488"/>
    <w:lvl w:ilvl="0">
      <w:start w:val="1"/>
      <w:numFmt w:val="decimal"/>
      <w:lvlText w:val="%1."/>
      <w:lvlJc w:val="left"/>
      <w:pPr>
        <w:tabs>
          <w:tab w:val="num" w:pos="720"/>
        </w:tabs>
        <w:ind w:left="720" w:hanging="360"/>
      </w:pPr>
    </w:lvl>
    <w:lvl w:ilvl="1">
      <w:start w:val="1"/>
      <w:numFmt w:val="upperRoman"/>
      <w:lvlText w:val="%2."/>
      <w:lvlJc w:val="right"/>
      <w:pPr>
        <w:ind w:left="114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2365B96"/>
    <w:multiLevelType w:val="hybridMultilevel"/>
    <w:tmpl w:val="FE92E198"/>
    <w:lvl w:ilvl="0" w:tplc="063A58C0">
      <w:start w:val="1"/>
      <w:numFmt w:val="lowerLetter"/>
      <w:lvlText w:val="%1)"/>
      <w:lvlJc w:val="left"/>
      <w:pPr>
        <w:ind w:left="1636" w:hanging="360"/>
      </w:pPr>
      <w:rPr>
        <w:rFonts w:cs="Times New Roman"/>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7" w15:restartNumberingAfterBreak="0">
    <w:nsid w:val="7316687C"/>
    <w:multiLevelType w:val="hybridMultilevel"/>
    <w:tmpl w:val="67D01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77754A"/>
    <w:multiLevelType w:val="hybridMultilevel"/>
    <w:tmpl w:val="F90CDB4C"/>
    <w:lvl w:ilvl="0" w:tplc="995E2148">
      <w:start w:val="1"/>
      <w:numFmt w:val="decimal"/>
      <w:lvlText w:val="%1."/>
      <w:lvlJc w:val="left"/>
      <w:pPr>
        <w:tabs>
          <w:tab w:val="num" w:pos="1009"/>
        </w:tabs>
        <w:ind w:left="1009" w:hanging="453"/>
      </w:pPr>
      <w:rPr>
        <w:rFonts w:cs="Times New Roman" w:hint="default"/>
        <w:b w:val="0"/>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9" w15:restartNumberingAfterBreak="0">
    <w:nsid w:val="77EC70C1"/>
    <w:multiLevelType w:val="multilevel"/>
    <w:tmpl w:val="53A2C2C2"/>
    <w:lvl w:ilvl="0">
      <w:start w:val="10"/>
      <w:numFmt w:val="decimal"/>
      <w:lvlText w:val="%1."/>
      <w:lvlJc w:val="left"/>
      <w:pPr>
        <w:ind w:left="480" w:hanging="480"/>
      </w:pPr>
      <w:rPr>
        <w:rFonts w:hint="default"/>
      </w:rPr>
    </w:lvl>
    <w:lvl w:ilvl="1">
      <w:start w:val="1"/>
      <w:numFmt w:val="decimal"/>
      <w:lvlText w:val="%2."/>
      <w:lvlJc w:val="left"/>
      <w:pPr>
        <w:ind w:left="720" w:hanging="360"/>
      </w:pPr>
      <w:rPr>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A3C2405"/>
    <w:multiLevelType w:val="hybridMultilevel"/>
    <w:tmpl w:val="FFFFFFFF"/>
    <w:lvl w:ilvl="0" w:tplc="C8A03450">
      <w:start w:val="1"/>
      <w:numFmt w:val="decimal"/>
      <w:lvlText w:val="%1."/>
      <w:lvlJc w:val="left"/>
      <w:pPr>
        <w:ind w:left="1526"/>
      </w:pPr>
      <w:rPr>
        <w:rFonts w:ascii="Calibri" w:eastAsia="Times New Roman" w:hAnsi="Calibri" w:cs="Calibri"/>
        <w:b w:val="0"/>
        <w:i w:val="0"/>
        <w:strike w:val="0"/>
        <w:dstrike w:val="0"/>
        <w:color w:val="000000"/>
        <w:sz w:val="22"/>
        <w:szCs w:val="22"/>
        <w:u w:val="none" w:color="000000"/>
        <w:vertAlign w:val="baseline"/>
      </w:rPr>
    </w:lvl>
    <w:lvl w:ilvl="1" w:tplc="4B9AD5DE">
      <w:start w:val="1"/>
      <w:numFmt w:val="lowerLetter"/>
      <w:lvlText w:val="%2"/>
      <w:lvlJc w:val="left"/>
      <w:pPr>
        <w:ind w:left="2371"/>
      </w:pPr>
      <w:rPr>
        <w:rFonts w:ascii="Calibri" w:eastAsia="Times New Roman" w:hAnsi="Calibri" w:cs="Calibri"/>
        <w:b w:val="0"/>
        <w:i w:val="0"/>
        <w:strike w:val="0"/>
        <w:dstrike w:val="0"/>
        <w:color w:val="000000"/>
        <w:sz w:val="22"/>
        <w:szCs w:val="22"/>
        <w:u w:val="none" w:color="000000"/>
        <w:vertAlign w:val="baseline"/>
      </w:rPr>
    </w:lvl>
    <w:lvl w:ilvl="2" w:tplc="28C8F396">
      <w:start w:val="1"/>
      <w:numFmt w:val="lowerRoman"/>
      <w:lvlText w:val="%3"/>
      <w:lvlJc w:val="left"/>
      <w:pPr>
        <w:ind w:left="3091"/>
      </w:pPr>
      <w:rPr>
        <w:rFonts w:ascii="Calibri" w:eastAsia="Times New Roman" w:hAnsi="Calibri" w:cs="Calibri"/>
        <w:b w:val="0"/>
        <w:i w:val="0"/>
        <w:strike w:val="0"/>
        <w:dstrike w:val="0"/>
        <w:color w:val="000000"/>
        <w:sz w:val="22"/>
        <w:szCs w:val="22"/>
        <w:u w:val="none" w:color="000000"/>
        <w:vertAlign w:val="baseline"/>
      </w:rPr>
    </w:lvl>
    <w:lvl w:ilvl="3" w:tplc="788AE4C2">
      <w:start w:val="1"/>
      <w:numFmt w:val="decimal"/>
      <w:lvlText w:val="%4"/>
      <w:lvlJc w:val="left"/>
      <w:pPr>
        <w:ind w:left="3811"/>
      </w:pPr>
      <w:rPr>
        <w:rFonts w:ascii="Calibri" w:eastAsia="Times New Roman" w:hAnsi="Calibri" w:cs="Calibri"/>
        <w:b w:val="0"/>
        <w:i w:val="0"/>
        <w:strike w:val="0"/>
        <w:dstrike w:val="0"/>
        <w:color w:val="000000"/>
        <w:sz w:val="22"/>
        <w:szCs w:val="22"/>
        <w:u w:val="none" w:color="000000"/>
        <w:vertAlign w:val="baseline"/>
      </w:rPr>
    </w:lvl>
    <w:lvl w:ilvl="4" w:tplc="9614EFD6">
      <w:start w:val="1"/>
      <w:numFmt w:val="lowerLetter"/>
      <w:lvlText w:val="%5"/>
      <w:lvlJc w:val="left"/>
      <w:pPr>
        <w:ind w:left="4531"/>
      </w:pPr>
      <w:rPr>
        <w:rFonts w:ascii="Calibri" w:eastAsia="Times New Roman" w:hAnsi="Calibri" w:cs="Calibri"/>
        <w:b w:val="0"/>
        <w:i w:val="0"/>
        <w:strike w:val="0"/>
        <w:dstrike w:val="0"/>
        <w:color w:val="000000"/>
        <w:sz w:val="22"/>
        <w:szCs w:val="22"/>
        <w:u w:val="none" w:color="000000"/>
        <w:vertAlign w:val="baseline"/>
      </w:rPr>
    </w:lvl>
    <w:lvl w:ilvl="5" w:tplc="76D2CCD4">
      <w:start w:val="1"/>
      <w:numFmt w:val="lowerRoman"/>
      <w:lvlText w:val="%6"/>
      <w:lvlJc w:val="left"/>
      <w:pPr>
        <w:ind w:left="5251"/>
      </w:pPr>
      <w:rPr>
        <w:rFonts w:ascii="Calibri" w:eastAsia="Times New Roman" w:hAnsi="Calibri" w:cs="Calibri"/>
        <w:b w:val="0"/>
        <w:i w:val="0"/>
        <w:strike w:val="0"/>
        <w:dstrike w:val="0"/>
        <w:color w:val="000000"/>
        <w:sz w:val="22"/>
        <w:szCs w:val="22"/>
        <w:u w:val="none" w:color="000000"/>
        <w:vertAlign w:val="baseline"/>
      </w:rPr>
    </w:lvl>
    <w:lvl w:ilvl="6" w:tplc="6F08EC02">
      <w:start w:val="1"/>
      <w:numFmt w:val="decimal"/>
      <w:lvlText w:val="%7"/>
      <w:lvlJc w:val="left"/>
      <w:pPr>
        <w:ind w:left="5971"/>
      </w:pPr>
      <w:rPr>
        <w:rFonts w:ascii="Calibri" w:eastAsia="Times New Roman" w:hAnsi="Calibri" w:cs="Calibri"/>
        <w:b w:val="0"/>
        <w:i w:val="0"/>
        <w:strike w:val="0"/>
        <w:dstrike w:val="0"/>
        <w:color w:val="000000"/>
        <w:sz w:val="22"/>
        <w:szCs w:val="22"/>
        <w:u w:val="none" w:color="000000"/>
        <w:vertAlign w:val="baseline"/>
      </w:rPr>
    </w:lvl>
    <w:lvl w:ilvl="7" w:tplc="B4688C24">
      <w:start w:val="1"/>
      <w:numFmt w:val="lowerLetter"/>
      <w:lvlText w:val="%8"/>
      <w:lvlJc w:val="left"/>
      <w:pPr>
        <w:ind w:left="6691"/>
      </w:pPr>
      <w:rPr>
        <w:rFonts w:ascii="Calibri" w:eastAsia="Times New Roman" w:hAnsi="Calibri" w:cs="Calibri"/>
        <w:b w:val="0"/>
        <w:i w:val="0"/>
        <w:strike w:val="0"/>
        <w:dstrike w:val="0"/>
        <w:color w:val="000000"/>
        <w:sz w:val="22"/>
        <w:szCs w:val="22"/>
        <w:u w:val="none" w:color="000000"/>
        <w:vertAlign w:val="baseline"/>
      </w:rPr>
    </w:lvl>
    <w:lvl w:ilvl="8" w:tplc="AB90686E">
      <w:start w:val="1"/>
      <w:numFmt w:val="lowerRoman"/>
      <w:lvlText w:val="%9"/>
      <w:lvlJc w:val="left"/>
      <w:pPr>
        <w:ind w:left="7411"/>
      </w:pPr>
      <w:rPr>
        <w:rFonts w:ascii="Calibri" w:eastAsia="Times New Roman" w:hAnsi="Calibri" w:cs="Calibri"/>
        <w:b w:val="0"/>
        <w:i w:val="0"/>
        <w:strike w:val="0"/>
        <w:dstrike w:val="0"/>
        <w:color w:val="000000"/>
        <w:sz w:val="22"/>
        <w:szCs w:val="22"/>
        <w:u w:val="none" w:color="000000"/>
        <w:vertAlign w:val="baseline"/>
      </w:rPr>
    </w:lvl>
  </w:abstractNum>
  <w:abstractNum w:abstractNumId="61" w15:restartNumberingAfterBreak="0">
    <w:nsid w:val="7A613C68"/>
    <w:multiLevelType w:val="hybridMultilevel"/>
    <w:tmpl w:val="3F38B5C2"/>
    <w:lvl w:ilvl="0" w:tplc="0415000F">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BB942E3"/>
    <w:multiLevelType w:val="multilevel"/>
    <w:tmpl w:val="7C506C56"/>
    <w:lvl w:ilvl="0">
      <w:start w:val="19"/>
      <w:numFmt w:val="decimal"/>
      <w:lvlText w:val="%1."/>
      <w:lvlJc w:val="left"/>
      <w:pPr>
        <w:tabs>
          <w:tab w:val="num" w:pos="720"/>
        </w:tabs>
        <w:ind w:left="720" w:hanging="360"/>
      </w:pPr>
    </w:lvl>
    <w:lvl w:ilvl="1">
      <w:start w:val="1"/>
      <w:numFmt w:val="lowerLetter"/>
      <w:lvlText w:val="%2)"/>
      <w:lvlJc w:val="left"/>
      <w:pPr>
        <w:ind w:left="1146" w:hanging="360"/>
      </w:pPr>
    </w:lvl>
    <w:lvl w:ilvl="2">
      <w:start w:val="1"/>
      <w:numFmt w:val="lowerLetter"/>
      <w:lvlText w:val="%3)"/>
      <w:lvlJc w:val="left"/>
      <w:pPr>
        <w:ind w:left="2160" w:hanging="360"/>
      </w:pPr>
      <w:rPr>
        <w:rFonts w:hint="default"/>
      </w:rPr>
    </w:lvl>
    <w:lvl w:ilvl="3">
      <w:start w:val="7"/>
      <w:numFmt w:val="upperLetter"/>
      <w:lvlText w:val="%4)"/>
      <w:lvlJc w:val="left"/>
      <w:pPr>
        <w:ind w:left="2771"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538250">
    <w:abstractNumId w:val="2"/>
  </w:num>
  <w:num w:numId="2" w16cid:durableId="294257170">
    <w:abstractNumId w:val="1"/>
  </w:num>
  <w:num w:numId="3" w16cid:durableId="677271411">
    <w:abstractNumId w:val="0"/>
  </w:num>
  <w:num w:numId="4" w16cid:durableId="524100685">
    <w:abstractNumId w:val="55"/>
  </w:num>
  <w:num w:numId="5" w16cid:durableId="606350736">
    <w:abstractNumId w:val="33"/>
  </w:num>
  <w:num w:numId="6" w16cid:durableId="1338463791">
    <w:abstractNumId w:val="52"/>
  </w:num>
  <w:num w:numId="7" w16cid:durableId="511186904">
    <w:abstractNumId w:val="48"/>
  </w:num>
  <w:num w:numId="8" w16cid:durableId="388039823">
    <w:abstractNumId w:val="47"/>
    <w:lvlOverride w:ilvl="0">
      <w:startOverride w:val="1"/>
    </w:lvlOverride>
  </w:num>
  <w:num w:numId="9" w16cid:durableId="1286694976">
    <w:abstractNumId w:val="31"/>
    <w:lvlOverride w:ilvl="0">
      <w:startOverride w:val="1"/>
    </w:lvlOverride>
  </w:num>
  <w:num w:numId="10" w16cid:durableId="1077215755">
    <w:abstractNumId w:val="21"/>
  </w:num>
  <w:num w:numId="11" w16cid:durableId="1251699359">
    <w:abstractNumId w:val="17"/>
  </w:num>
  <w:num w:numId="12" w16cid:durableId="14848073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67778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97785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5502782">
    <w:abstractNumId w:val="13"/>
  </w:num>
  <w:num w:numId="16" w16cid:durableId="1487940044">
    <w:abstractNumId w:val="36"/>
  </w:num>
  <w:num w:numId="17" w16cid:durableId="237448954">
    <w:abstractNumId w:val="9"/>
  </w:num>
  <w:num w:numId="18" w16cid:durableId="600719000">
    <w:abstractNumId w:val="15"/>
  </w:num>
  <w:num w:numId="19" w16cid:durableId="1491562427">
    <w:abstractNumId w:val="45"/>
  </w:num>
  <w:num w:numId="20" w16cid:durableId="1118835701">
    <w:abstractNumId w:val="30"/>
  </w:num>
  <w:num w:numId="21" w16cid:durableId="2078047054">
    <w:abstractNumId w:val="3"/>
  </w:num>
  <w:num w:numId="22" w16cid:durableId="1565752153">
    <w:abstractNumId w:val="4"/>
  </w:num>
  <w:num w:numId="23" w16cid:durableId="528833663">
    <w:abstractNumId w:val="51"/>
  </w:num>
  <w:num w:numId="24" w16cid:durableId="936911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02224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456528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2634767">
    <w:abstractNumId w:val="1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16cid:durableId="1526750316">
    <w:abstractNumId w:val="1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16cid:durableId="270166407">
    <w:abstractNumId w:val="6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5017556">
    <w:abstractNumId w:val="1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515461531">
    <w:abstractNumId w:val="49"/>
    <w:lvlOverride w:ilvl="0">
      <w:startOverride w:val="7"/>
      <w:lvl w:ilvl="0">
        <w:start w:val="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16cid:durableId="1165513057">
    <w:abstractNumId w:val="8"/>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16cid:durableId="785539568">
    <w:abstractNumId w:val="8"/>
    <w:lvlOverride w:ilvl="0">
      <w:startOverride w:val="8"/>
      <w:lvl w:ilvl="0">
        <w:start w:val="8"/>
        <w:numFmt w:val="decimal"/>
        <w:lvlText w:val="%1."/>
        <w:lvlJc w:val="left"/>
        <w:pPr>
          <w:ind w:left="0" w:firstLine="0"/>
        </w:pPr>
        <w:rPr>
          <w:rFonts w:ascii="Arial Narrow" w:hAnsi="Arial Narrow" w:hint="defaul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4" w16cid:durableId="1066301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3072671">
    <w:abstractNumId w:val="22"/>
  </w:num>
  <w:num w:numId="36" w16cid:durableId="1135222825">
    <w:abstractNumId w:val="19"/>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16cid:durableId="811213516">
    <w:abstractNumId w:val="40"/>
  </w:num>
  <w:num w:numId="38" w16cid:durableId="2000647325">
    <w:abstractNumId w:val="6"/>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5931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01012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4480749">
    <w:abstractNumId w:val="18"/>
  </w:num>
  <w:num w:numId="42" w16cid:durableId="5157320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6530553">
    <w:abstractNumId w:val="57"/>
  </w:num>
  <w:num w:numId="44" w16cid:durableId="244993957">
    <w:abstractNumId w:val="38"/>
  </w:num>
  <w:num w:numId="45" w16cid:durableId="276373446">
    <w:abstractNumId w:val="25"/>
  </w:num>
  <w:num w:numId="46" w16cid:durableId="889339673">
    <w:abstractNumId w:val="54"/>
  </w:num>
  <w:num w:numId="47" w16cid:durableId="425812040">
    <w:abstractNumId w:val="46"/>
  </w:num>
  <w:num w:numId="48" w16cid:durableId="1501461675">
    <w:abstractNumId w:val="50"/>
  </w:num>
  <w:num w:numId="49" w16cid:durableId="2006977279">
    <w:abstractNumId w:val="12"/>
  </w:num>
  <w:num w:numId="50" w16cid:durableId="1786803199">
    <w:abstractNumId w:val="39"/>
  </w:num>
  <w:num w:numId="51" w16cid:durableId="1273781708">
    <w:abstractNumId w:val="23"/>
    <w:lvlOverride w:ilvl="0">
      <w:lvl w:ilvl="0">
        <w:numFmt w:val="decimal"/>
        <w:lvlText w:val="%1."/>
        <w:lvlJc w:val="left"/>
      </w:lvl>
    </w:lvlOverride>
    <w:lvlOverride w:ilvl="1">
      <w:lvl w:ilvl="1">
        <w:start w:val="1"/>
        <w:numFmt w:val="decimal"/>
        <w:lvlText w:val="%2)"/>
        <w:lvlJc w:val="left"/>
        <w:pPr>
          <w:ind w:left="1440" w:hanging="360"/>
        </w:pPr>
        <w:rPr>
          <w:rFonts w:hint="default"/>
        </w:rPr>
      </w:lvl>
    </w:lvlOverride>
    <w:lvlOverride w:ilvl="2">
      <w:lvl w:ilvl="2">
        <w:start w:val="1"/>
        <w:numFmt w:val="lowerLetter"/>
        <w:lvlText w:val="%3)"/>
        <w:lvlJc w:val="left"/>
        <w:pPr>
          <w:tabs>
            <w:tab w:val="num" w:pos="2160"/>
          </w:tabs>
          <w:ind w:left="2160" w:hanging="360"/>
        </w:pPr>
        <w:rPr>
          <w:rFonts w:ascii="Arial Narrow" w:eastAsiaTheme="minorHAnsi" w:hAnsi="Arial Narrow" w:cs="Arial" w:hint="default"/>
        </w:r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2" w16cid:durableId="87821359">
    <w:abstractNumId w:val="59"/>
  </w:num>
  <w:num w:numId="53" w16cid:durableId="1701125650">
    <w:abstractNumId w:val="35"/>
  </w:num>
  <w:num w:numId="54" w16cid:durableId="982848220">
    <w:abstractNumId w:val="29"/>
  </w:num>
  <w:num w:numId="55" w16cid:durableId="2051176122">
    <w:abstractNumId w:val="26"/>
  </w:num>
  <w:num w:numId="56" w16cid:durableId="2029217463">
    <w:abstractNumId w:val="43"/>
  </w:num>
  <w:num w:numId="57" w16cid:durableId="1477913097">
    <w:abstractNumId w:val="62"/>
  </w:num>
  <w:num w:numId="58" w16cid:durableId="432827995">
    <w:abstractNumId w:val="34"/>
  </w:num>
  <w:num w:numId="59" w16cid:durableId="52317434">
    <w:abstractNumId w:val="53"/>
  </w:num>
  <w:num w:numId="60" w16cid:durableId="656112533">
    <w:abstractNumId w:val="44"/>
  </w:num>
  <w:num w:numId="61" w16cid:durableId="2055155578">
    <w:abstractNumId w:val="28"/>
  </w:num>
  <w:num w:numId="62" w16cid:durableId="1390685450">
    <w:abstractNumId w:val="32"/>
  </w:num>
  <w:num w:numId="63" w16cid:durableId="135296239">
    <w:abstractNumId w:val="60"/>
  </w:num>
  <w:num w:numId="64" w16cid:durableId="1668560396">
    <w:abstractNumId w:val="16"/>
  </w:num>
  <w:num w:numId="65" w16cid:durableId="1168136078">
    <w:abstractNumId w:val="5"/>
  </w:num>
  <w:num w:numId="66" w16cid:durableId="475343400">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1D"/>
    <w:rsid w:val="000059DA"/>
    <w:rsid w:val="00012F38"/>
    <w:rsid w:val="00012F46"/>
    <w:rsid w:val="00021CDC"/>
    <w:rsid w:val="000401DF"/>
    <w:rsid w:val="000458D5"/>
    <w:rsid w:val="00053464"/>
    <w:rsid w:val="000552C5"/>
    <w:rsid w:val="00055932"/>
    <w:rsid w:val="00061F6D"/>
    <w:rsid w:val="00073F39"/>
    <w:rsid w:val="00075022"/>
    <w:rsid w:val="00087F38"/>
    <w:rsid w:val="00093597"/>
    <w:rsid w:val="00094771"/>
    <w:rsid w:val="0009672B"/>
    <w:rsid w:val="000A4364"/>
    <w:rsid w:val="000B0B28"/>
    <w:rsid w:val="000B261A"/>
    <w:rsid w:val="000B3C83"/>
    <w:rsid w:val="000C2288"/>
    <w:rsid w:val="000C7D77"/>
    <w:rsid w:val="000D3E91"/>
    <w:rsid w:val="000D54A8"/>
    <w:rsid w:val="000D711E"/>
    <w:rsid w:val="000E1807"/>
    <w:rsid w:val="000E2D1D"/>
    <w:rsid w:val="000F04C3"/>
    <w:rsid w:val="000F7173"/>
    <w:rsid w:val="0010174E"/>
    <w:rsid w:val="0010375A"/>
    <w:rsid w:val="00104DD3"/>
    <w:rsid w:val="00105009"/>
    <w:rsid w:val="00105C72"/>
    <w:rsid w:val="00107BEE"/>
    <w:rsid w:val="00110267"/>
    <w:rsid w:val="00112F6C"/>
    <w:rsid w:val="001214F5"/>
    <w:rsid w:val="0012435B"/>
    <w:rsid w:val="001243B1"/>
    <w:rsid w:val="00134D86"/>
    <w:rsid w:val="001413E3"/>
    <w:rsid w:val="0014582B"/>
    <w:rsid w:val="001531B1"/>
    <w:rsid w:val="00153AD0"/>
    <w:rsid w:val="00154923"/>
    <w:rsid w:val="001557CE"/>
    <w:rsid w:val="001615E6"/>
    <w:rsid w:val="001616AA"/>
    <w:rsid w:val="00162AD8"/>
    <w:rsid w:val="00174BF6"/>
    <w:rsid w:val="0017567D"/>
    <w:rsid w:val="00175A34"/>
    <w:rsid w:val="00181D93"/>
    <w:rsid w:val="001835D8"/>
    <w:rsid w:val="001963D3"/>
    <w:rsid w:val="001A2FE0"/>
    <w:rsid w:val="001A3616"/>
    <w:rsid w:val="001A5AB3"/>
    <w:rsid w:val="001A6461"/>
    <w:rsid w:val="001C182D"/>
    <w:rsid w:val="001C37F6"/>
    <w:rsid w:val="001C4341"/>
    <w:rsid w:val="001D2144"/>
    <w:rsid w:val="001E03DB"/>
    <w:rsid w:val="001E102A"/>
    <w:rsid w:val="001E1B7A"/>
    <w:rsid w:val="001E254A"/>
    <w:rsid w:val="001E4094"/>
    <w:rsid w:val="001E5C3A"/>
    <w:rsid w:val="001F2005"/>
    <w:rsid w:val="001F514D"/>
    <w:rsid w:val="001F6402"/>
    <w:rsid w:val="001F6ABE"/>
    <w:rsid w:val="001F75EF"/>
    <w:rsid w:val="002026A6"/>
    <w:rsid w:val="00203ED0"/>
    <w:rsid w:val="0021160E"/>
    <w:rsid w:val="00220DC7"/>
    <w:rsid w:val="002216E0"/>
    <w:rsid w:val="00221740"/>
    <w:rsid w:val="00221ABC"/>
    <w:rsid w:val="0022335F"/>
    <w:rsid w:val="00223A1C"/>
    <w:rsid w:val="00236485"/>
    <w:rsid w:val="00242FFC"/>
    <w:rsid w:val="002467CE"/>
    <w:rsid w:val="00256251"/>
    <w:rsid w:val="00265E17"/>
    <w:rsid w:val="00266C52"/>
    <w:rsid w:val="00272ECA"/>
    <w:rsid w:val="00274B06"/>
    <w:rsid w:val="00276A3E"/>
    <w:rsid w:val="00282333"/>
    <w:rsid w:val="002847E3"/>
    <w:rsid w:val="0028515F"/>
    <w:rsid w:val="002863B2"/>
    <w:rsid w:val="0028677A"/>
    <w:rsid w:val="002940B0"/>
    <w:rsid w:val="00295695"/>
    <w:rsid w:val="002A17DA"/>
    <w:rsid w:val="002A2164"/>
    <w:rsid w:val="002A29E2"/>
    <w:rsid w:val="002A2F59"/>
    <w:rsid w:val="002B4148"/>
    <w:rsid w:val="002C301C"/>
    <w:rsid w:val="002D69CC"/>
    <w:rsid w:val="002D74D9"/>
    <w:rsid w:val="002F2EEC"/>
    <w:rsid w:val="002F76FE"/>
    <w:rsid w:val="00304DC4"/>
    <w:rsid w:val="00312E95"/>
    <w:rsid w:val="00325096"/>
    <w:rsid w:val="00326875"/>
    <w:rsid w:val="00330F0A"/>
    <w:rsid w:val="00333716"/>
    <w:rsid w:val="003345C9"/>
    <w:rsid w:val="00336241"/>
    <w:rsid w:val="00342369"/>
    <w:rsid w:val="003432CF"/>
    <w:rsid w:val="00343D5E"/>
    <w:rsid w:val="00355DB5"/>
    <w:rsid w:val="00360643"/>
    <w:rsid w:val="00381F46"/>
    <w:rsid w:val="0038211C"/>
    <w:rsid w:val="00384FCD"/>
    <w:rsid w:val="00386609"/>
    <w:rsid w:val="00387043"/>
    <w:rsid w:val="00392F84"/>
    <w:rsid w:val="00395702"/>
    <w:rsid w:val="003A048F"/>
    <w:rsid w:val="003A705A"/>
    <w:rsid w:val="003B2187"/>
    <w:rsid w:val="003B2B4B"/>
    <w:rsid w:val="003B3AE0"/>
    <w:rsid w:val="003C081E"/>
    <w:rsid w:val="003C25FD"/>
    <w:rsid w:val="003C4FC0"/>
    <w:rsid w:val="003C55B1"/>
    <w:rsid w:val="003C5A91"/>
    <w:rsid w:val="003D2AED"/>
    <w:rsid w:val="003E398D"/>
    <w:rsid w:val="003E4C00"/>
    <w:rsid w:val="003F0049"/>
    <w:rsid w:val="003F62F2"/>
    <w:rsid w:val="003F7AFB"/>
    <w:rsid w:val="00403A33"/>
    <w:rsid w:val="00412935"/>
    <w:rsid w:val="004149A6"/>
    <w:rsid w:val="004171F1"/>
    <w:rsid w:val="004175F8"/>
    <w:rsid w:val="00420A74"/>
    <w:rsid w:val="004275FD"/>
    <w:rsid w:val="0042795D"/>
    <w:rsid w:val="00436C3D"/>
    <w:rsid w:val="0045178E"/>
    <w:rsid w:val="00456499"/>
    <w:rsid w:val="004656AE"/>
    <w:rsid w:val="004658FD"/>
    <w:rsid w:val="00465C37"/>
    <w:rsid w:val="00467E3C"/>
    <w:rsid w:val="00471125"/>
    <w:rsid w:val="00480EC5"/>
    <w:rsid w:val="0048538A"/>
    <w:rsid w:val="004871EA"/>
    <w:rsid w:val="00490B7C"/>
    <w:rsid w:val="00490F28"/>
    <w:rsid w:val="0049389F"/>
    <w:rsid w:val="00494D41"/>
    <w:rsid w:val="0049623C"/>
    <w:rsid w:val="00496527"/>
    <w:rsid w:val="004A034F"/>
    <w:rsid w:val="004A1839"/>
    <w:rsid w:val="004A1CF3"/>
    <w:rsid w:val="004B78F0"/>
    <w:rsid w:val="004C1028"/>
    <w:rsid w:val="004D15CA"/>
    <w:rsid w:val="004D2A48"/>
    <w:rsid w:val="004F53F4"/>
    <w:rsid w:val="00501430"/>
    <w:rsid w:val="00512322"/>
    <w:rsid w:val="005125DD"/>
    <w:rsid w:val="00515362"/>
    <w:rsid w:val="0051607C"/>
    <w:rsid w:val="005219DD"/>
    <w:rsid w:val="00525B0C"/>
    <w:rsid w:val="0052749F"/>
    <w:rsid w:val="00527722"/>
    <w:rsid w:val="005310EC"/>
    <w:rsid w:val="00532D70"/>
    <w:rsid w:val="00540EA6"/>
    <w:rsid w:val="00551700"/>
    <w:rsid w:val="00560EC6"/>
    <w:rsid w:val="005771B8"/>
    <w:rsid w:val="00581102"/>
    <w:rsid w:val="005816DF"/>
    <w:rsid w:val="00581E5D"/>
    <w:rsid w:val="00585082"/>
    <w:rsid w:val="005859C6"/>
    <w:rsid w:val="00594B7C"/>
    <w:rsid w:val="005A450C"/>
    <w:rsid w:val="005B2A28"/>
    <w:rsid w:val="005B2C46"/>
    <w:rsid w:val="005B3BAE"/>
    <w:rsid w:val="005B581C"/>
    <w:rsid w:val="005C0A19"/>
    <w:rsid w:val="005C4568"/>
    <w:rsid w:val="005C545A"/>
    <w:rsid w:val="005E1E53"/>
    <w:rsid w:val="005E2CFF"/>
    <w:rsid w:val="005E506C"/>
    <w:rsid w:val="00605232"/>
    <w:rsid w:val="00611866"/>
    <w:rsid w:val="00613322"/>
    <w:rsid w:val="00615E90"/>
    <w:rsid w:val="00616845"/>
    <w:rsid w:val="00625C36"/>
    <w:rsid w:val="00634F2A"/>
    <w:rsid w:val="006358EE"/>
    <w:rsid w:val="006359C6"/>
    <w:rsid w:val="00640A40"/>
    <w:rsid w:val="00642DCF"/>
    <w:rsid w:val="00643B8E"/>
    <w:rsid w:val="006523B7"/>
    <w:rsid w:val="00661348"/>
    <w:rsid w:val="00676AC6"/>
    <w:rsid w:val="0068002B"/>
    <w:rsid w:val="006801C6"/>
    <w:rsid w:val="006806DF"/>
    <w:rsid w:val="0069707A"/>
    <w:rsid w:val="006A4817"/>
    <w:rsid w:val="006A586E"/>
    <w:rsid w:val="006B58E9"/>
    <w:rsid w:val="006C2CCC"/>
    <w:rsid w:val="006C3625"/>
    <w:rsid w:val="006C6029"/>
    <w:rsid w:val="006D580F"/>
    <w:rsid w:val="006F4EED"/>
    <w:rsid w:val="00703944"/>
    <w:rsid w:val="007041D7"/>
    <w:rsid w:val="0071478B"/>
    <w:rsid w:val="007271C8"/>
    <w:rsid w:val="00736189"/>
    <w:rsid w:val="007410FC"/>
    <w:rsid w:val="00746EC9"/>
    <w:rsid w:val="00751E72"/>
    <w:rsid w:val="00773CC2"/>
    <w:rsid w:val="00791D36"/>
    <w:rsid w:val="00792576"/>
    <w:rsid w:val="00793DC5"/>
    <w:rsid w:val="007A1490"/>
    <w:rsid w:val="007A5C53"/>
    <w:rsid w:val="007B4394"/>
    <w:rsid w:val="007C405E"/>
    <w:rsid w:val="007C5B32"/>
    <w:rsid w:val="007D1F55"/>
    <w:rsid w:val="007E6367"/>
    <w:rsid w:val="007F4C8D"/>
    <w:rsid w:val="007F6B6A"/>
    <w:rsid w:val="00800AE4"/>
    <w:rsid w:val="00801737"/>
    <w:rsid w:val="008023C4"/>
    <w:rsid w:val="00802D7A"/>
    <w:rsid w:val="008234D6"/>
    <w:rsid w:val="008247C8"/>
    <w:rsid w:val="00843C88"/>
    <w:rsid w:val="00845A48"/>
    <w:rsid w:val="00850B21"/>
    <w:rsid w:val="0086145E"/>
    <w:rsid w:val="00884C4F"/>
    <w:rsid w:val="0088787F"/>
    <w:rsid w:val="00895BEC"/>
    <w:rsid w:val="008A193A"/>
    <w:rsid w:val="008A6B9D"/>
    <w:rsid w:val="008A6BEE"/>
    <w:rsid w:val="008B7281"/>
    <w:rsid w:val="008C3795"/>
    <w:rsid w:val="008C4B8E"/>
    <w:rsid w:val="008E2759"/>
    <w:rsid w:val="008E34C5"/>
    <w:rsid w:val="008E34F5"/>
    <w:rsid w:val="008E6600"/>
    <w:rsid w:val="008F06BF"/>
    <w:rsid w:val="008F06CC"/>
    <w:rsid w:val="008F6B94"/>
    <w:rsid w:val="0090078A"/>
    <w:rsid w:val="00904EB0"/>
    <w:rsid w:val="00911E43"/>
    <w:rsid w:val="009270A8"/>
    <w:rsid w:val="0093049E"/>
    <w:rsid w:val="0093081E"/>
    <w:rsid w:val="00931EC8"/>
    <w:rsid w:val="00933238"/>
    <w:rsid w:val="00940754"/>
    <w:rsid w:val="00964651"/>
    <w:rsid w:val="0097072F"/>
    <w:rsid w:val="00970FC9"/>
    <w:rsid w:val="009761C0"/>
    <w:rsid w:val="00977034"/>
    <w:rsid w:val="009777EE"/>
    <w:rsid w:val="009812A1"/>
    <w:rsid w:val="009863F1"/>
    <w:rsid w:val="00987266"/>
    <w:rsid w:val="00990138"/>
    <w:rsid w:val="00994C2D"/>
    <w:rsid w:val="00995673"/>
    <w:rsid w:val="00995737"/>
    <w:rsid w:val="009A0E28"/>
    <w:rsid w:val="009A34A0"/>
    <w:rsid w:val="009B62A4"/>
    <w:rsid w:val="009C0810"/>
    <w:rsid w:val="009C28BB"/>
    <w:rsid w:val="009C4AE4"/>
    <w:rsid w:val="009D0106"/>
    <w:rsid w:val="00A028A1"/>
    <w:rsid w:val="00A10904"/>
    <w:rsid w:val="00A1324D"/>
    <w:rsid w:val="00A20B1F"/>
    <w:rsid w:val="00A24A34"/>
    <w:rsid w:val="00A252E3"/>
    <w:rsid w:val="00A25469"/>
    <w:rsid w:val="00A273C8"/>
    <w:rsid w:val="00A27503"/>
    <w:rsid w:val="00A31584"/>
    <w:rsid w:val="00A41016"/>
    <w:rsid w:val="00A46B1F"/>
    <w:rsid w:val="00A47F4E"/>
    <w:rsid w:val="00A501B5"/>
    <w:rsid w:val="00A56EA2"/>
    <w:rsid w:val="00A616E3"/>
    <w:rsid w:val="00A624E7"/>
    <w:rsid w:val="00A70BCB"/>
    <w:rsid w:val="00A74397"/>
    <w:rsid w:val="00A806D9"/>
    <w:rsid w:val="00A86859"/>
    <w:rsid w:val="00A91815"/>
    <w:rsid w:val="00AA1329"/>
    <w:rsid w:val="00AB6990"/>
    <w:rsid w:val="00AB71FC"/>
    <w:rsid w:val="00AB7FE6"/>
    <w:rsid w:val="00AD0A32"/>
    <w:rsid w:val="00AD148E"/>
    <w:rsid w:val="00AD3DC9"/>
    <w:rsid w:val="00AE2553"/>
    <w:rsid w:val="00AE6978"/>
    <w:rsid w:val="00AF12E6"/>
    <w:rsid w:val="00AF44B4"/>
    <w:rsid w:val="00AF50F0"/>
    <w:rsid w:val="00B00AA7"/>
    <w:rsid w:val="00B01154"/>
    <w:rsid w:val="00B01F10"/>
    <w:rsid w:val="00B04381"/>
    <w:rsid w:val="00B10B3B"/>
    <w:rsid w:val="00B20218"/>
    <w:rsid w:val="00B22915"/>
    <w:rsid w:val="00B25208"/>
    <w:rsid w:val="00B37FCC"/>
    <w:rsid w:val="00B45789"/>
    <w:rsid w:val="00B51AC9"/>
    <w:rsid w:val="00B542BB"/>
    <w:rsid w:val="00B54658"/>
    <w:rsid w:val="00B658A8"/>
    <w:rsid w:val="00B723CD"/>
    <w:rsid w:val="00B837DC"/>
    <w:rsid w:val="00BB0809"/>
    <w:rsid w:val="00BC4649"/>
    <w:rsid w:val="00BD3492"/>
    <w:rsid w:val="00BD7017"/>
    <w:rsid w:val="00BD73BB"/>
    <w:rsid w:val="00BE3BE9"/>
    <w:rsid w:val="00BE7FF2"/>
    <w:rsid w:val="00BF0048"/>
    <w:rsid w:val="00BF63E3"/>
    <w:rsid w:val="00BF6C5A"/>
    <w:rsid w:val="00C06EBB"/>
    <w:rsid w:val="00C07EEC"/>
    <w:rsid w:val="00C11C5F"/>
    <w:rsid w:val="00C1760C"/>
    <w:rsid w:val="00C20423"/>
    <w:rsid w:val="00C21FBB"/>
    <w:rsid w:val="00C21FFA"/>
    <w:rsid w:val="00C224CF"/>
    <w:rsid w:val="00C27988"/>
    <w:rsid w:val="00C35DD4"/>
    <w:rsid w:val="00C37433"/>
    <w:rsid w:val="00C42059"/>
    <w:rsid w:val="00C42749"/>
    <w:rsid w:val="00C43E52"/>
    <w:rsid w:val="00C4602F"/>
    <w:rsid w:val="00C5370F"/>
    <w:rsid w:val="00C63E4B"/>
    <w:rsid w:val="00C7059A"/>
    <w:rsid w:val="00C84DA4"/>
    <w:rsid w:val="00C9073B"/>
    <w:rsid w:val="00C9143E"/>
    <w:rsid w:val="00CA32F8"/>
    <w:rsid w:val="00CA5792"/>
    <w:rsid w:val="00CA6738"/>
    <w:rsid w:val="00CA6C29"/>
    <w:rsid w:val="00CC41C9"/>
    <w:rsid w:val="00CC5E6E"/>
    <w:rsid w:val="00CE078B"/>
    <w:rsid w:val="00CE7AAF"/>
    <w:rsid w:val="00D03C9D"/>
    <w:rsid w:val="00D0408C"/>
    <w:rsid w:val="00D12770"/>
    <w:rsid w:val="00D23034"/>
    <w:rsid w:val="00D238B4"/>
    <w:rsid w:val="00D35600"/>
    <w:rsid w:val="00D40E7F"/>
    <w:rsid w:val="00D47C11"/>
    <w:rsid w:val="00D50DF2"/>
    <w:rsid w:val="00D548C1"/>
    <w:rsid w:val="00D5641F"/>
    <w:rsid w:val="00D614A8"/>
    <w:rsid w:val="00D6688D"/>
    <w:rsid w:val="00D756DA"/>
    <w:rsid w:val="00D80E25"/>
    <w:rsid w:val="00D81515"/>
    <w:rsid w:val="00D81D73"/>
    <w:rsid w:val="00D915D5"/>
    <w:rsid w:val="00D975DF"/>
    <w:rsid w:val="00DA36AC"/>
    <w:rsid w:val="00DA6319"/>
    <w:rsid w:val="00DB1C14"/>
    <w:rsid w:val="00DC0BF5"/>
    <w:rsid w:val="00DC0CF6"/>
    <w:rsid w:val="00DD3AE3"/>
    <w:rsid w:val="00DE1E7E"/>
    <w:rsid w:val="00DE4A70"/>
    <w:rsid w:val="00DE5498"/>
    <w:rsid w:val="00DF526A"/>
    <w:rsid w:val="00E04D8A"/>
    <w:rsid w:val="00E05D07"/>
    <w:rsid w:val="00E10824"/>
    <w:rsid w:val="00E14D0D"/>
    <w:rsid w:val="00E16212"/>
    <w:rsid w:val="00E17125"/>
    <w:rsid w:val="00E174CE"/>
    <w:rsid w:val="00E2117E"/>
    <w:rsid w:val="00E214AF"/>
    <w:rsid w:val="00E33ED8"/>
    <w:rsid w:val="00E40E78"/>
    <w:rsid w:val="00E44566"/>
    <w:rsid w:val="00E445C7"/>
    <w:rsid w:val="00E554C9"/>
    <w:rsid w:val="00E55AB7"/>
    <w:rsid w:val="00E564AE"/>
    <w:rsid w:val="00E6020D"/>
    <w:rsid w:val="00E65E51"/>
    <w:rsid w:val="00E76A87"/>
    <w:rsid w:val="00E8548D"/>
    <w:rsid w:val="00E92DCF"/>
    <w:rsid w:val="00EA34CC"/>
    <w:rsid w:val="00EA3B64"/>
    <w:rsid w:val="00EA4D4E"/>
    <w:rsid w:val="00EB145F"/>
    <w:rsid w:val="00EC0FFA"/>
    <w:rsid w:val="00ED2733"/>
    <w:rsid w:val="00ED699A"/>
    <w:rsid w:val="00EF028C"/>
    <w:rsid w:val="00EF42C0"/>
    <w:rsid w:val="00F03DCC"/>
    <w:rsid w:val="00F0752A"/>
    <w:rsid w:val="00F103DF"/>
    <w:rsid w:val="00F21B8D"/>
    <w:rsid w:val="00F252E8"/>
    <w:rsid w:val="00F40290"/>
    <w:rsid w:val="00F4505B"/>
    <w:rsid w:val="00F51F9A"/>
    <w:rsid w:val="00F53217"/>
    <w:rsid w:val="00F54252"/>
    <w:rsid w:val="00F604FD"/>
    <w:rsid w:val="00F60F30"/>
    <w:rsid w:val="00F70B02"/>
    <w:rsid w:val="00F803C5"/>
    <w:rsid w:val="00F828DC"/>
    <w:rsid w:val="00F842CA"/>
    <w:rsid w:val="00F84349"/>
    <w:rsid w:val="00F860CF"/>
    <w:rsid w:val="00F873C9"/>
    <w:rsid w:val="00FA0719"/>
    <w:rsid w:val="00FA120C"/>
    <w:rsid w:val="00FA6F0F"/>
    <w:rsid w:val="00FB21B6"/>
    <w:rsid w:val="00FB4735"/>
    <w:rsid w:val="00FC2635"/>
    <w:rsid w:val="00FC3A73"/>
    <w:rsid w:val="00FC4098"/>
    <w:rsid w:val="00FD447A"/>
    <w:rsid w:val="00FD466E"/>
    <w:rsid w:val="00FD47E5"/>
    <w:rsid w:val="00FE131C"/>
    <w:rsid w:val="00FE39AE"/>
    <w:rsid w:val="00FF05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2ABCC"/>
  <w15:docId w15:val="{E330CE02-19DC-4181-8152-99281191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212"/>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532D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532D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532D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532D70"/>
    <w:pPr>
      <w:keepNext/>
      <w:spacing w:before="240" w:after="60"/>
      <w:outlineLvl w:val="3"/>
    </w:pPr>
    <w:rPr>
      <w:b/>
      <w:bCs/>
      <w:sz w:val="28"/>
      <w:szCs w:val="28"/>
    </w:rPr>
  </w:style>
  <w:style w:type="paragraph" w:styleId="Nagwek5">
    <w:name w:val="heading 5"/>
    <w:basedOn w:val="Normalny"/>
    <w:next w:val="Normalny"/>
    <w:link w:val="Nagwek5Znak"/>
    <w:uiPriority w:val="9"/>
    <w:qFormat/>
    <w:rsid w:val="00532D70"/>
    <w:pPr>
      <w:spacing w:before="240" w:after="60"/>
      <w:outlineLvl w:val="4"/>
    </w:pPr>
    <w:rPr>
      <w:b/>
      <w:bCs/>
      <w:i/>
      <w:iCs/>
      <w:sz w:val="26"/>
      <w:szCs w:val="26"/>
    </w:rPr>
  </w:style>
  <w:style w:type="paragraph" w:styleId="Nagwek7">
    <w:name w:val="heading 7"/>
    <w:basedOn w:val="Normalny"/>
    <w:next w:val="Normalny"/>
    <w:link w:val="Nagwek7Znak"/>
    <w:uiPriority w:val="9"/>
    <w:qFormat/>
    <w:rsid w:val="00532D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532D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532D70"/>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532D70"/>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532D70"/>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532D70"/>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532D70"/>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532D70"/>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532D70"/>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532D70"/>
    <w:pPr>
      <w:spacing w:before="60" w:after="60"/>
      <w:ind w:left="851" w:hanging="295"/>
      <w:jc w:val="both"/>
    </w:pPr>
    <w:rPr>
      <w:szCs w:val="20"/>
    </w:rPr>
  </w:style>
  <w:style w:type="character" w:customStyle="1" w:styleId="pktZnak">
    <w:name w:val="pkt Znak"/>
    <w:link w:val="pkt"/>
    <w:locked/>
    <w:rsid w:val="00532D70"/>
    <w:rPr>
      <w:rFonts w:ascii="Times New Roman" w:eastAsiaTheme="minorEastAsia" w:hAnsi="Times New Roman" w:cs="Times New Roman"/>
      <w:sz w:val="24"/>
      <w:szCs w:val="20"/>
      <w:lang w:eastAsia="pl-PL"/>
    </w:rPr>
  </w:style>
  <w:style w:type="paragraph" w:customStyle="1" w:styleId="pkt1">
    <w:name w:val="pkt1"/>
    <w:basedOn w:val="pkt"/>
    <w:rsid w:val="00532D70"/>
    <w:pPr>
      <w:ind w:left="850" w:hanging="425"/>
    </w:pPr>
  </w:style>
  <w:style w:type="paragraph" w:styleId="Tytu">
    <w:name w:val="Title"/>
    <w:basedOn w:val="Normalny"/>
    <w:link w:val="TytuZnak"/>
    <w:uiPriority w:val="99"/>
    <w:qFormat/>
    <w:rsid w:val="00532D70"/>
    <w:pPr>
      <w:jc w:val="center"/>
    </w:pPr>
    <w:rPr>
      <w:rFonts w:ascii="Arial" w:hAnsi="Arial"/>
      <w:b/>
      <w:sz w:val="22"/>
      <w:szCs w:val="20"/>
    </w:rPr>
  </w:style>
  <w:style w:type="character" w:customStyle="1" w:styleId="TytuZnak">
    <w:name w:val="Tytuł Znak"/>
    <w:basedOn w:val="Domylnaczcionkaakapitu"/>
    <w:link w:val="Tytu"/>
    <w:uiPriority w:val="99"/>
    <w:rsid w:val="00532D70"/>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532D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532D70"/>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532D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532D70"/>
    <w:rPr>
      <w:rFonts w:ascii="Arial" w:eastAsiaTheme="minorEastAsia" w:hAnsi="Arial" w:cs="Times New Roman"/>
      <w:sz w:val="20"/>
      <w:szCs w:val="20"/>
      <w:lang w:eastAsia="pl-PL"/>
    </w:rPr>
  </w:style>
  <w:style w:type="paragraph" w:styleId="Stopka">
    <w:name w:val="footer"/>
    <w:basedOn w:val="Normalny"/>
    <w:link w:val="StopkaZnak"/>
    <w:uiPriority w:val="99"/>
    <w:rsid w:val="00532D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532D70"/>
    <w:rPr>
      <w:rFonts w:ascii="Tahoma" w:eastAsiaTheme="minorEastAsia" w:hAnsi="Tahoma" w:cs="Times New Roman"/>
      <w:sz w:val="20"/>
      <w:szCs w:val="20"/>
      <w:lang w:eastAsia="pl-PL"/>
    </w:rPr>
  </w:style>
  <w:style w:type="character" w:customStyle="1" w:styleId="WW8Num2z0">
    <w:name w:val="WW8Num2z0"/>
    <w:rsid w:val="00532D70"/>
    <w:rPr>
      <w:rFonts w:ascii="Times New Roman" w:hAnsi="Times New Roman"/>
    </w:rPr>
  </w:style>
  <w:style w:type="paragraph" w:styleId="Tekstpodstawowy3">
    <w:name w:val="Body Text 3"/>
    <w:basedOn w:val="Normalny"/>
    <w:link w:val="Tekstpodstawowy3Znak"/>
    <w:uiPriority w:val="99"/>
    <w:rsid w:val="00532D70"/>
    <w:pPr>
      <w:spacing w:after="120"/>
    </w:pPr>
    <w:rPr>
      <w:sz w:val="16"/>
      <w:szCs w:val="16"/>
    </w:rPr>
  </w:style>
  <w:style w:type="character" w:customStyle="1" w:styleId="Tekstpodstawowy3Znak">
    <w:name w:val="Tekst podstawowy 3 Znak"/>
    <w:basedOn w:val="Domylnaczcionkaakapitu"/>
    <w:link w:val="Tekstpodstawowy3"/>
    <w:uiPriority w:val="99"/>
    <w:rsid w:val="00532D70"/>
    <w:rPr>
      <w:rFonts w:ascii="Times New Roman" w:eastAsiaTheme="minorEastAsia" w:hAnsi="Times New Roman" w:cs="Times New Roman"/>
      <w:sz w:val="16"/>
      <w:szCs w:val="16"/>
      <w:lang w:eastAsia="pl-PL"/>
    </w:rPr>
  </w:style>
  <w:style w:type="paragraph" w:styleId="NormalnyWeb">
    <w:name w:val="Normal (Web)"/>
    <w:basedOn w:val="Normalny"/>
    <w:uiPriority w:val="99"/>
    <w:rsid w:val="00532D70"/>
    <w:pPr>
      <w:spacing w:before="100" w:beforeAutospacing="1" w:after="100" w:afterAutospacing="1"/>
      <w:jc w:val="both"/>
    </w:pPr>
    <w:rPr>
      <w:sz w:val="20"/>
      <w:szCs w:val="20"/>
    </w:rPr>
  </w:style>
  <w:style w:type="character" w:styleId="Hipercze">
    <w:name w:val="Hyperlink"/>
    <w:basedOn w:val="Domylnaczcionkaakapitu"/>
    <w:uiPriority w:val="99"/>
    <w:rsid w:val="00532D70"/>
    <w:rPr>
      <w:color w:val="FF0000"/>
      <w:u w:val="single" w:color="FF0000"/>
    </w:rPr>
  </w:style>
  <w:style w:type="paragraph" w:styleId="Tekstpodstawowywcity">
    <w:name w:val="Body Text Indent"/>
    <w:basedOn w:val="Normalny"/>
    <w:link w:val="TekstpodstawowywcityZnak"/>
    <w:uiPriority w:val="99"/>
    <w:rsid w:val="00532D70"/>
    <w:pPr>
      <w:spacing w:after="120"/>
      <w:ind w:left="283"/>
    </w:pPr>
  </w:style>
  <w:style w:type="character" w:customStyle="1" w:styleId="TekstpodstawowywcityZnak">
    <w:name w:val="Tekst podstawowy wcięty Znak"/>
    <w:basedOn w:val="Domylnaczcionkaakapitu"/>
    <w:link w:val="Tekstpodstawowywcity"/>
    <w:uiPriority w:val="99"/>
    <w:rsid w:val="00532D70"/>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532D70"/>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32D70"/>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532D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532D70"/>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532D70"/>
    <w:rPr>
      <w:rFonts w:ascii="Courier New" w:hAnsi="Courier New" w:cs="Courier New"/>
      <w:sz w:val="20"/>
      <w:szCs w:val="20"/>
    </w:rPr>
  </w:style>
  <w:style w:type="character" w:customStyle="1" w:styleId="ZwykytekstZnak">
    <w:name w:val="Zwykły tekst Znak"/>
    <w:basedOn w:val="Domylnaczcionkaakapitu"/>
    <w:link w:val="Zwykytekst"/>
    <w:uiPriority w:val="99"/>
    <w:rsid w:val="00532D70"/>
    <w:rPr>
      <w:rFonts w:ascii="Courier New" w:eastAsiaTheme="minorEastAsia" w:hAnsi="Courier New" w:cs="Courier New"/>
      <w:sz w:val="20"/>
      <w:szCs w:val="20"/>
      <w:lang w:eastAsia="pl-PL"/>
    </w:rPr>
  </w:style>
  <w:style w:type="paragraph" w:customStyle="1" w:styleId="wypunkt">
    <w:name w:val="wypunkt"/>
    <w:basedOn w:val="Normalny"/>
    <w:rsid w:val="00532D70"/>
    <w:pPr>
      <w:numPr>
        <w:numId w:val="4"/>
      </w:numPr>
      <w:tabs>
        <w:tab w:val="left" w:pos="0"/>
      </w:tabs>
      <w:spacing w:line="360" w:lineRule="auto"/>
      <w:jc w:val="both"/>
    </w:pPr>
    <w:rPr>
      <w:szCs w:val="20"/>
    </w:rPr>
  </w:style>
  <w:style w:type="character" w:styleId="Odwoaniedokomentarza">
    <w:name w:val="annotation reference"/>
    <w:basedOn w:val="Domylnaczcionkaakapitu"/>
    <w:semiHidden/>
    <w:rsid w:val="00532D70"/>
    <w:rPr>
      <w:sz w:val="16"/>
    </w:rPr>
  </w:style>
  <w:style w:type="paragraph" w:styleId="Tekstkomentarza">
    <w:name w:val="annotation text"/>
    <w:basedOn w:val="Normalny"/>
    <w:link w:val="TekstkomentarzaZnak"/>
    <w:rsid w:val="00532D70"/>
    <w:rPr>
      <w:rFonts w:ascii="Tahoma" w:hAnsi="Tahoma"/>
      <w:sz w:val="20"/>
      <w:szCs w:val="20"/>
    </w:rPr>
  </w:style>
  <w:style w:type="character" w:customStyle="1" w:styleId="TekstkomentarzaZnak">
    <w:name w:val="Tekst komentarza Znak"/>
    <w:basedOn w:val="Domylnaczcionkaakapitu"/>
    <w:link w:val="Tekstkomentarza"/>
    <w:rsid w:val="00532D70"/>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532D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532D70"/>
    <w:rPr>
      <w:rFonts w:ascii="Tahoma" w:eastAsiaTheme="minorEastAsia" w:hAnsi="Tahoma" w:cs="Times New Roman"/>
      <w:sz w:val="16"/>
      <w:szCs w:val="16"/>
      <w:lang w:eastAsia="pl-PL"/>
    </w:rPr>
  </w:style>
  <w:style w:type="paragraph" w:customStyle="1" w:styleId="ust">
    <w:name w:val="ust"/>
    <w:rsid w:val="00532D70"/>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532D70"/>
    <w:rPr>
      <w:sz w:val="20"/>
      <w:vertAlign w:val="superscript"/>
    </w:rPr>
  </w:style>
  <w:style w:type="character" w:styleId="Numerstrony">
    <w:name w:val="page number"/>
    <w:basedOn w:val="Domylnaczcionkaakapitu"/>
    <w:uiPriority w:val="99"/>
    <w:rsid w:val="00532D70"/>
    <w:rPr>
      <w:rFonts w:cs="Times New Roman"/>
    </w:rPr>
  </w:style>
  <w:style w:type="paragraph" w:customStyle="1" w:styleId="ustp">
    <w:name w:val="ustęp"/>
    <w:basedOn w:val="Normalny"/>
    <w:rsid w:val="00532D70"/>
    <w:pPr>
      <w:tabs>
        <w:tab w:val="left" w:pos="1080"/>
      </w:tabs>
      <w:spacing w:after="120" w:line="312" w:lineRule="auto"/>
      <w:jc w:val="both"/>
    </w:pPr>
    <w:rPr>
      <w:sz w:val="26"/>
      <w:szCs w:val="20"/>
    </w:rPr>
  </w:style>
  <w:style w:type="paragraph" w:customStyle="1" w:styleId="tx">
    <w:name w:val="tx"/>
    <w:basedOn w:val="Normalny"/>
    <w:rsid w:val="00532D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532D70"/>
    <w:pPr>
      <w:jc w:val="right"/>
    </w:pPr>
    <w:rPr>
      <w:b/>
      <w:bCs/>
      <w:i/>
      <w:iCs/>
    </w:rPr>
  </w:style>
  <w:style w:type="character" w:customStyle="1" w:styleId="PodpisZnak">
    <w:name w:val="Podpis Znak"/>
    <w:basedOn w:val="Domylnaczcionkaakapitu"/>
    <w:link w:val="Podpis"/>
    <w:uiPriority w:val="99"/>
    <w:rsid w:val="00532D70"/>
    <w:rPr>
      <w:rFonts w:ascii="Times New Roman" w:eastAsiaTheme="minorEastAsia" w:hAnsi="Times New Roman" w:cs="Times New Roman"/>
      <w:b/>
      <w:bCs/>
      <w:i/>
      <w:iCs/>
      <w:sz w:val="24"/>
      <w:szCs w:val="24"/>
      <w:lang w:eastAsia="pl-PL"/>
    </w:rPr>
  </w:style>
  <w:style w:type="paragraph" w:customStyle="1" w:styleId="ust1art">
    <w:name w:val="ust1 art"/>
    <w:rsid w:val="00532D70"/>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532D70"/>
    <w:rPr>
      <w:rFonts w:ascii="Times New Roman" w:hAnsi="Times New Roman"/>
      <w:b/>
      <w:bCs/>
    </w:rPr>
  </w:style>
  <w:style w:type="character" w:customStyle="1" w:styleId="TematkomentarzaZnak">
    <w:name w:val="Temat komentarza Znak"/>
    <w:basedOn w:val="TekstkomentarzaZnak"/>
    <w:link w:val="Tematkomentarza"/>
    <w:uiPriority w:val="99"/>
    <w:semiHidden/>
    <w:rsid w:val="00532D70"/>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532D70"/>
    <w:pPr>
      <w:tabs>
        <w:tab w:val="center" w:pos="4536"/>
        <w:tab w:val="right" w:pos="9072"/>
      </w:tabs>
    </w:pPr>
  </w:style>
  <w:style w:type="character" w:customStyle="1" w:styleId="NagwekZnak">
    <w:name w:val="Nagłówek Znak"/>
    <w:basedOn w:val="Domylnaczcionkaakapitu"/>
    <w:link w:val="Nagwek"/>
    <w:uiPriority w:val="99"/>
    <w:rsid w:val="00532D70"/>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532D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32D70"/>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532D70"/>
  </w:style>
  <w:style w:type="paragraph" w:styleId="Lista">
    <w:name w:val="List"/>
    <w:basedOn w:val="Normalny"/>
    <w:uiPriority w:val="99"/>
    <w:rsid w:val="00532D70"/>
    <w:pPr>
      <w:ind w:left="283" w:hanging="283"/>
    </w:pPr>
  </w:style>
  <w:style w:type="paragraph" w:styleId="Lista2">
    <w:name w:val="List 2"/>
    <w:basedOn w:val="Normalny"/>
    <w:uiPriority w:val="99"/>
    <w:rsid w:val="00532D70"/>
    <w:pPr>
      <w:ind w:left="566" w:hanging="283"/>
    </w:pPr>
  </w:style>
  <w:style w:type="paragraph" w:styleId="Listapunktowana">
    <w:name w:val="List Bullet"/>
    <w:basedOn w:val="Normalny"/>
    <w:autoRedefine/>
    <w:uiPriority w:val="99"/>
    <w:rsid w:val="00532D70"/>
    <w:pPr>
      <w:numPr>
        <w:numId w:val="1"/>
      </w:numPr>
    </w:pPr>
  </w:style>
  <w:style w:type="paragraph" w:styleId="Listapunktowana2">
    <w:name w:val="List Bullet 2"/>
    <w:basedOn w:val="Normalny"/>
    <w:autoRedefine/>
    <w:uiPriority w:val="99"/>
    <w:rsid w:val="00532D70"/>
    <w:pPr>
      <w:numPr>
        <w:numId w:val="2"/>
      </w:numPr>
    </w:pPr>
  </w:style>
  <w:style w:type="paragraph" w:styleId="Listapunktowana3">
    <w:name w:val="List Bullet 3"/>
    <w:basedOn w:val="Normalny"/>
    <w:autoRedefine/>
    <w:uiPriority w:val="99"/>
    <w:rsid w:val="00532D70"/>
    <w:pPr>
      <w:numPr>
        <w:numId w:val="3"/>
      </w:numPr>
    </w:pPr>
  </w:style>
  <w:style w:type="paragraph" w:styleId="Lista-kontynuacja">
    <w:name w:val="List Continue"/>
    <w:basedOn w:val="Normalny"/>
    <w:uiPriority w:val="99"/>
    <w:rsid w:val="00532D70"/>
    <w:pPr>
      <w:spacing w:after="120"/>
      <w:ind w:left="283"/>
    </w:pPr>
  </w:style>
  <w:style w:type="paragraph" w:styleId="Lista-kontynuacja2">
    <w:name w:val="List Continue 2"/>
    <w:basedOn w:val="Normalny"/>
    <w:uiPriority w:val="99"/>
    <w:rsid w:val="00532D70"/>
    <w:pPr>
      <w:spacing w:after="120"/>
      <w:ind w:left="566"/>
    </w:pPr>
  </w:style>
  <w:style w:type="paragraph" w:customStyle="1" w:styleId="CharZnakCharZnakCharZnakCharZnak">
    <w:name w:val="Char Znak Char Znak Char Znak Char Znak"/>
    <w:basedOn w:val="Normalny"/>
    <w:rsid w:val="00532D70"/>
  </w:style>
  <w:style w:type="table" w:styleId="Tabela-Siatka">
    <w:name w:val="Table Grid"/>
    <w:basedOn w:val="Standardowy"/>
    <w:uiPriority w:val="39"/>
    <w:rsid w:val="00532D70"/>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532D70"/>
  </w:style>
  <w:style w:type="paragraph" w:customStyle="1" w:styleId="CharZnakCharZnakCharZnakCharZnakZnakZnakZnakZnakZnakZnak">
    <w:name w:val="Char Znak Char Znak Char Znak Char Znak Znak Znak Znak Znak Znak Znak"/>
    <w:basedOn w:val="Normalny"/>
    <w:rsid w:val="00532D70"/>
  </w:style>
  <w:style w:type="paragraph" w:customStyle="1" w:styleId="Default">
    <w:name w:val="Default"/>
    <w:rsid w:val="00532D7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Akapit z listą BS,Kolorowa lista — akcent 11,T_SZ_List Paragraph,normalny tekst,Nagłowek 3,Preambuła,Dot pt,F5 List Paragraph"/>
    <w:basedOn w:val="Normalny"/>
    <w:link w:val="AkapitzlistZnak"/>
    <w:uiPriority w:val="99"/>
    <w:qFormat/>
    <w:rsid w:val="00532D70"/>
    <w:pPr>
      <w:ind w:left="708"/>
    </w:pPr>
  </w:style>
  <w:style w:type="character" w:customStyle="1" w:styleId="apple-style-span">
    <w:name w:val="apple-style-span"/>
    <w:basedOn w:val="Domylnaczcionkaakapitu"/>
    <w:rsid w:val="00532D70"/>
    <w:rPr>
      <w:rFonts w:cs="Times New Roman"/>
    </w:rPr>
  </w:style>
  <w:style w:type="paragraph" w:customStyle="1" w:styleId="Tekstpodstawowy21">
    <w:name w:val="Tekst podstawowy 21"/>
    <w:basedOn w:val="Normalny"/>
    <w:rsid w:val="00532D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532D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532D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532D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532D70"/>
    <w:rPr>
      <w:rFonts w:ascii="Arial" w:hAnsi="Arial"/>
      <w:color w:val="auto"/>
    </w:rPr>
  </w:style>
  <w:style w:type="paragraph" w:customStyle="1" w:styleId="Tekstpodstawowy23">
    <w:name w:val="Tekst podstawowy 2+3"/>
    <w:basedOn w:val="Default"/>
    <w:next w:val="Default"/>
    <w:rsid w:val="00532D70"/>
    <w:rPr>
      <w:rFonts w:ascii="Arial" w:hAnsi="Arial"/>
      <w:color w:val="auto"/>
    </w:rPr>
  </w:style>
  <w:style w:type="paragraph" w:customStyle="1" w:styleId="arimr">
    <w:name w:val="arimr"/>
    <w:basedOn w:val="Normalny"/>
    <w:rsid w:val="00532D70"/>
    <w:pPr>
      <w:widowControl w:val="0"/>
      <w:snapToGrid w:val="0"/>
      <w:spacing w:line="360" w:lineRule="auto"/>
    </w:pPr>
    <w:rPr>
      <w:szCs w:val="20"/>
      <w:lang w:val="en-US"/>
    </w:rPr>
  </w:style>
  <w:style w:type="paragraph" w:customStyle="1" w:styleId="Tytu0">
    <w:name w:val="Tytu?"/>
    <w:basedOn w:val="Normalny"/>
    <w:rsid w:val="00532D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532D70"/>
    <w:rPr>
      <w:rFonts w:ascii="Arial" w:hAnsi="Arial" w:cs="Arial"/>
      <w:b/>
      <w:bCs/>
      <w:sz w:val="22"/>
    </w:rPr>
  </w:style>
  <w:style w:type="character" w:customStyle="1" w:styleId="PodtytuZnak">
    <w:name w:val="Podtytuł Znak"/>
    <w:basedOn w:val="Domylnaczcionkaakapitu"/>
    <w:link w:val="Podtytu"/>
    <w:uiPriority w:val="11"/>
    <w:rsid w:val="00532D70"/>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532D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532D70"/>
    <w:rPr>
      <w:rFonts w:ascii="Times New Roman" w:eastAsiaTheme="minorEastAsia" w:hAnsi="Times New Roman" w:cs="Times New Roman"/>
      <w:sz w:val="20"/>
      <w:szCs w:val="20"/>
      <w:lang w:eastAsia="pl-PL"/>
    </w:rPr>
  </w:style>
  <w:style w:type="paragraph" w:customStyle="1" w:styleId="paragraf">
    <w:name w:val="paragraf"/>
    <w:basedOn w:val="Normalny"/>
    <w:rsid w:val="00532D70"/>
    <w:pPr>
      <w:keepNext/>
      <w:numPr>
        <w:numId w:val="5"/>
      </w:numPr>
      <w:spacing w:before="240" w:after="120" w:line="312" w:lineRule="auto"/>
      <w:jc w:val="center"/>
    </w:pPr>
    <w:rPr>
      <w:b/>
      <w:sz w:val="26"/>
      <w:szCs w:val="20"/>
    </w:rPr>
  </w:style>
  <w:style w:type="paragraph" w:customStyle="1" w:styleId="litera">
    <w:name w:val="litera"/>
    <w:basedOn w:val="Normalny"/>
    <w:rsid w:val="00532D70"/>
    <w:pPr>
      <w:tabs>
        <w:tab w:val="left" w:pos="720"/>
      </w:tabs>
      <w:spacing w:after="120" w:line="288" w:lineRule="auto"/>
      <w:ind w:left="720" w:hanging="432"/>
      <w:jc w:val="both"/>
    </w:pPr>
    <w:rPr>
      <w:sz w:val="26"/>
      <w:szCs w:val="20"/>
    </w:rPr>
  </w:style>
  <w:style w:type="paragraph" w:customStyle="1" w:styleId="podpisy">
    <w:name w:val="podpisy"/>
    <w:basedOn w:val="Normalny"/>
    <w:rsid w:val="00532D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532D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532D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532D70"/>
    <w:rPr>
      <w:rFonts w:ascii="Tahoma" w:hAnsi="Tahoma" w:cs="Tahoma"/>
      <w:sz w:val="16"/>
      <w:szCs w:val="16"/>
    </w:rPr>
  </w:style>
  <w:style w:type="character" w:customStyle="1" w:styleId="MapadokumentuZnak">
    <w:name w:val="Mapa dokumentu Znak"/>
    <w:basedOn w:val="Domylnaczcionkaakapitu"/>
    <w:link w:val="Mapadokumentu"/>
    <w:uiPriority w:val="99"/>
    <w:rsid w:val="00532D70"/>
    <w:rPr>
      <w:rFonts w:ascii="Tahoma" w:eastAsiaTheme="minorEastAsia" w:hAnsi="Tahoma" w:cs="Tahoma"/>
      <w:sz w:val="16"/>
      <w:szCs w:val="16"/>
      <w:lang w:eastAsia="pl-PL"/>
    </w:rPr>
  </w:style>
  <w:style w:type="paragraph" w:customStyle="1" w:styleId="ZnakZnak1">
    <w:name w:val="Znak Znak1"/>
    <w:basedOn w:val="Normalny"/>
    <w:uiPriority w:val="99"/>
    <w:rsid w:val="00532D70"/>
    <w:rPr>
      <w:rFonts w:ascii="Arial" w:hAnsi="Arial" w:cs="Arial"/>
    </w:rPr>
  </w:style>
  <w:style w:type="paragraph" w:styleId="Spistreci1">
    <w:name w:val="toc 1"/>
    <w:basedOn w:val="Normalny"/>
    <w:next w:val="Normalny"/>
    <w:autoRedefine/>
    <w:uiPriority w:val="39"/>
    <w:rsid w:val="00532D70"/>
    <w:pPr>
      <w:tabs>
        <w:tab w:val="left" w:pos="480"/>
        <w:tab w:val="right" w:leader="dot" w:pos="9062"/>
      </w:tabs>
    </w:pPr>
    <w:rPr>
      <w:rFonts w:ascii="Arial" w:hAnsi="Arial"/>
      <w:b/>
    </w:rPr>
  </w:style>
  <w:style w:type="paragraph" w:customStyle="1" w:styleId="xl53">
    <w:name w:val="xl53"/>
    <w:basedOn w:val="Normalny"/>
    <w:rsid w:val="00532D70"/>
    <w:pPr>
      <w:spacing w:before="100" w:beforeAutospacing="1" w:after="100" w:afterAutospacing="1"/>
      <w:jc w:val="center"/>
      <w:textAlignment w:val="center"/>
    </w:pPr>
    <w:rPr>
      <w:b/>
      <w:bCs/>
    </w:rPr>
  </w:style>
  <w:style w:type="character" w:customStyle="1" w:styleId="ZnakZnak13">
    <w:name w:val="Znak Znak13"/>
    <w:locked/>
    <w:rsid w:val="00532D70"/>
    <w:rPr>
      <w:rFonts w:ascii="Arial" w:hAnsi="Arial"/>
      <w:b/>
      <w:sz w:val="22"/>
      <w:lang w:val="pl-PL" w:eastAsia="pl-PL"/>
    </w:rPr>
  </w:style>
  <w:style w:type="character" w:customStyle="1" w:styleId="ZnakZnak8">
    <w:name w:val="Znak Znak8"/>
    <w:locked/>
    <w:rsid w:val="00532D70"/>
    <w:rPr>
      <w:sz w:val="24"/>
      <w:lang w:val="pl-PL" w:eastAsia="pl-PL"/>
    </w:rPr>
  </w:style>
  <w:style w:type="paragraph" w:styleId="Poprawka">
    <w:name w:val="Revision"/>
    <w:hidden/>
    <w:uiPriority w:val="99"/>
    <w:semiHidden/>
    <w:rsid w:val="00532D70"/>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532D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532D70"/>
    <w:pPr>
      <w:numPr>
        <w:numId w:val="7"/>
      </w:numPr>
      <w:spacing w:before="120" w:after="120"/>
    </w:pPr>
    <w:rPr>
      <w:rFonts w:ascii="Arial" w:hAnsi="Arial" w:cs="Arial"/>
      <w:sz w:val="22"/>
    </w:rPr>
  </w:style>
  <w:style w:type="paragraph" w:customStyle="1" w:styleId="Zawartotabeli">
    <w:name w:val="Zawartość tabeli"/>
    <w:basedOn w:val="Normalny"/>
    <w:rsid w:val="00532D70"/>
    <w:pPr>
      <w:suppressLineNumbers/>
      <w:suppressAutoHyphens/>
    </w:pPr>
    <w:rPr>
      <w:rFonts w:eastAsia="MS Mincho"/>
      <w:sz w:val="20"/>
      <w:szCs w:val="20"/>
      <w:lang w:eastAsia="ar-SA"/>
    </w:rPr>
  </w:style>
  <w:style w:type="character" w:customStyle="1" w:styleId="FontStyle17">
    <w:name w:val="Font Style17"/>
    <w:rsid w:val="00532D70"/>
    <w:rPr>
      <w:rFonts w:ascii="Arial Unicode MS" w:eastAsia="Arial Unicode MS"/>
      <w:sz w:val="18"/>
    </w:rPr>
  </w:style>
  <w:style w:type="paragraph" w:customStyle="1" w:styleId="wylicz">
    <w:name w:val="wylicz"/>
    <w:basedOn w:val="Normalny"/>
    <w:rsid w:val="00532D70"/>
    <w:pPr>
      <w:ind w:left="993" w:hanging="426"/>
    </w:pPr>
    <w:rPr>
      <w:rFonts w:ascii="Arial" w:hAnsi="Arial"/>
      <w:sz w:val="22"/>
      <w:szCs w:val="20"/>
      <w:lang w:val="de-DE"/>
    </w:rPr>
  </w:style>
  <w:style w:type="paragraph" w:customStyle="1" w:styleId="podpunkt">
    <w:name w:val="podpunkt"/>
    <w:basedOn w:val="Normalny"/>
    <w:rsid w:val="00532D70"/>
    <w:pPr>
      <w:ind w:left="567"/>
    </w:pPr>
    <w:rPr>
      <w:rFonts w:ascii="Arial" w:hAnsi="Arial"/>
      <w:b/>
      <w:sz w:val="22"/>
      <w:szCs w:val="20"/>
      <w:lang w:val="de-DE"/>
    </w:rPr>
  </w:style>
  <w:style w:type="paragraph" w:styleId="Bezodstpw">
    <w:name w:val="No Spacing"/>
    <w:uiPriority w:val="1"/>
    <w:qFormat/>
    <w:rsid w:val="00532D70"/>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532D70"/>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532D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532D70"/>
    <w:rPr>
      <w:rFonts w:cs="Times New Roman"/>
      <w:color w:val="954F72" w:themeColor="followedHyperlink"/>
      <w:u w:val="single"/>
    </w:rPr>
  </w:style>
  <w:style w:type="paragraph" w:customStyle="1" w:styleId="NormalBold">
    <w:name w:val="NormalBold"/>
    <w:basedOn w:val="Normalny"/>
    <w:link w:val="NormalBoldChar"/>
    <w:rsid w:val="00532D70"/>
    <w:pPr>
      <w:widowControl w:val="0"/>
    </w:pPr>
    <w:rPr>
      <w:b/>
      <w:szCs w:val="22"/>
      <w:lang w:eastAsia="en-GB"/>
    </w:rPr>
  </w:style>
  <w:style w:type="character" w:customStyle="1" w:styleId="NormalBoldChar">
    <w:name w:val="NormalBold Char"/>
    <w:link w:val="NormalBold"/>
    <w:locked/>
    <w:rsid w:val="00532D70"/>
    <w:rPr>
      <w:rFonts w:ascii="Times New Roman" w:eastAsiaTheme="minorEastAsia" w:hAnsi="Times New Roman" w:cs="Times New Roman"/>
      <w:b/>
      <w:sz w:val="24"/>
      <w:lang w:eastAsia="en-GB"/>
    </w:rPr>
  </w:style>
  <w:style w:type="character" w:customStyle="1" w:styleId="DeltaViewInsertion">
    <w:name w:val="DeltaView Insertion"/>
    <w:rsid w:val="00532D70"/>
    <w:rPr>
      <w:b/>
      <w:i/>
      <w:spacing w:val="0"/>
    </w:rPr>
  </w:style>
  <w:style w:type="paragraph" w:customStyle="1" w:styleId="Text1">
    <w:name w:val="Text 1"/>
    <w:basedOn w:val="Normalny"/>
    <w:rsid w:val="00532D70"/>
    <w:pPr>
      <w:spacing w:before="120" w:after="120"/>
      <w:ind w:left="850"/>
      <w:jc w:val="both"/>
    </w:pPr>
    <w:rPr>
      <w:rFonts w:eastAsia="Times New Roman"/>
      <w:szCs w:val="22"/>
      <w:lang w:eastAsia="en-GB"/>
    </w:rPr>
  </w:style>
  <w:style w:type="paragraph" w:customStyle="1" w:styleId="NormalLeft">
    <w:name w:val="Normal Left"/>
    <w:basedOn w:val="Normalny"/>
    <w:rsid w:val="00532D70"/>
    <w:pPr>
      <w:spacing w:before="120" w:after="120"/>
    </w:pPr>
    <w:rPr>
      <w:rFonts w:eastAsia="Times New Roman"/>
      <w:szCs w:val="22"/>
      <w:lang w:eastAsia="en-GB"/>
    </w:rPr>
  </w:style>
  <w:style w:type="paragraph" w:customStyle="1" w:styleId="Tiret0">
    <w:name w:val="Tiret 0"/>
    <w:basedOn w:val="Normalny"/>
    <w:rsid w:val="00532D70"/>
    <w:pPr>
      <w:numPr>
        <w:numId w:val="8"/>
      </w:numPr>
      <w:spacing w:before="120" w:after="120"/>
      <w:jc w:val="both"/>
    </w:pPr>
    <w:rPr>
      <w:rFonts w:eastAsia="Times New Roman"/>
      <w:szCs w:val="22"/>
      <w:lang w:eastAsia="en-GB"/>
    </w:rPr>
  </w:style>
  <w:style w:type="paragraph" w:customStyle="1" w:styleId="Tiret1">
    <w:name w:val="Tiret 1"/>
    <w:basedOn w:val="Normalny"/>
    <w:rsid w:val="00532D7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532D7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532D7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532D7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532D7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532D7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532D7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532D7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532D70"/>
    <w:rPr>
      <w:rFonts w:cs="Times New Roman"/>
      <w:i/>
      <w:iCs/>
    </w:rPr>
  </w:style>
  <w:style w:type="character" w:customStyle="1" w:styleId="Teksttreci">
    <w:name w:val="Tekst treści_"/>
    <w:basedOn w:val="Domylnaczcionkaakapitu"/>
    <w:link w:val="Teksttreci0"/>
    <w:locked/>
    <w:rsid w:val="00532D70"/>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532D70"/>
    <w:pPr>
      <w:shd w:val="clear" w:color="auto" w:fill="FFFFFF"/>
      <w:spacing w:line="240" w:lineRule="atLeast"/>
      <w:ind w:hanging="1700"/>
    </w:pPr>
    <w:rPr>
      <w:rFonts w:ascii="Verdana" w:eastAsia="Times New Roman" w:hAnsi="Verdana" w:cs="Verdana"/>
      <w:sz w:val="19"/>
      <w:szCs w:val="19"/>
      <w:lang w:eastAsia="en-US"/>
    </w:rPr>
  </w:style>
  <w:style w:type="character" w:customStyle="1" w:styleId="TeksttreciPogrubienie">
    <w:name w:val="Tekst treści + Pogrubienie"/>
    <w:basedOn w:val="Teksttreci"/>
    <w:rsid w:val="00532D70"/>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532D70"/>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532D70"/>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532D70"/>
    <w:pPr>
      <w:shd w:val="clear" w:color="auto" w:fill="FFFFFF"/>
      <w:spacing w:line="241" w:lineRule="exact"/>
      <w:ind w:hanging="720"/>
      <w:jc w:val="both"/>
      <w:outlineLvl w:val="2"/>
    </w:pPr>
    <w:rPr>
      <w:rFonts w:ascii="Verdana" w:eastAsia="Times New Roman" w:hAnsi="Verdana" w:cs="Verdana"/>
      <w:sz w:val="19"/>
      <w:szCs w:val="19"/>
      <w:lang w:eastAsia="en-US"/>
    </w:rPr>
  </w:style>
  <w:style w:type="character" w:customStyle="1" w:styleId="Teksttreci4">
    <w:name w:val="Tekst treści (4)_"/>
    <w:basedOn w:val="Domylnaczcionkaakapitu"/>
    <w:link w:val="Teksttreci40"/>
    <w:locked/>
    <w:rsid w:val="00532D70"/>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532D70"/>
    <w:pPr>
      <w:shd w:val="clear" w:color="auto" w:fill="FFFFFF"/>
      <w:spacing w:before="240" w:after="240" w:line="240" w:lineRule="atLeast"/>
      <w:ind w:hanging="1420"/>
      <w:jc w:val="both"/>
    </w:pPr>
    <w:rPr>
      <w:rFonts w:ascii="Verdana" w:eastAsia="Times New Roman" w:hAnsi="Verdana" w:cs="Verdana"/>
      <w:sz w:val="19"/>
      <w:szCs w:val="19"/>
      <w:lang w:eastAsia="en-US"/>
    </w:rPr>
  </w:style>
  <w:style w:type="character" w:customStyle="1" w:styleId="Teksttreci8">
    <w:name w:val="Tekst treści (8)_"/>
    <w:basedOn w:val="Domylnaczcionkaakapitu"/>
    <w:link w:val="Teksttreci80"/>
    <w:locked/>
    <w:rsid w:val="00532D70"/>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532D70"/>
    <w:pPr>
      <w:shd w:val="clear" w:color="auto" w:fill="FFFFFF"/>
      <w:spacing w:after="1080" w:line="240" w:lineRule="atLeast"/>
    </w:pPr>
    <w:rPr>
      <w:rFonts w:ascii="Verdana" w:eastAsia="Times New Roman"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normalny tekst Znak"/>
    <w:link w:val="Akapitzlist"/>
    <w:uiPriority w:val="99"/>
    <w:qFormat/>
    <w:locked/>
    <w:rsid w:val="00532D70"/>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532D70"/>
    <w:rPr>
      <w:rFonts w:cs="Times New Roman"/>
      <w:vertAlign w:val="superscript"/>
    </w:rPr>
  </w:style>
  <w:style w:type="paragraph" w:customStyle="1" w:styleId="Tekstpodstawowy31">
    <w:name w:val="Tekst podstawowy 31"/>
    <w:basedOn w:val="Normalny"/>
    <w:rsid w:val="00532D70"/>
    <w:pPr>
      <w:suppressAutoHyphens/>
      <w:jc w:val="both"/>
    </w:pPr>
    <w:rPr>
      <w:b/>
      <w:sz w:val="28"/>
      <w:szCs w:val="20"/>
      <w:lang w:eastAsia="ar-SA"/>
    </w:rPr>
  </w:style>
  <w:style w:type="character" w:customStyle="1" w:styleId="alb">
    <w:name w:val="a_lb"/>
    <w:basedOn w:val="Domylnaczcionkaakapitu"/>
    <w:rsid w:val="00532D70"/>
    <w:rPr>
      <w:rFonts w:cs="Times New Roman"/>
    </w:rPr>
  </w:style>
  <w:style w:type="character" w:customStyle="1" w:styleId="apple-converted-space">
    <w:name w:val="apple-converted-space"/>
    <w:basedOn w:val="Domylnaczcionkaakapitu"/>
    <w:rsid w:val="00532D70"/>
    <w:rPr>
      <w:rFonts w:cs="Times New Roman"/>
    </w:rPr>
  </w:style>
  <w:style w:type="character" w:customStyle="1" w:styleId="Nierozpoznanawzmianka1">
    <w:name w:val="Nierozpoznana wzmianka1"/>
    <w:basedOn w:val="Domylnaczcionkaakapitu"/>
    <w:uiPriority w:val="99"/>
    <w:semiHidden/>
    <w:unhideWhenUsed/>
    <w:rsid w:val="00532D70"/>
    <w:rPr>
      <w:rFonts w:cs="Times New Roman"/>
      <w:color w:val="605E5C"/>
      <w:shd w:val="clear" w:color="auto" w:fill="E1DFDD"/>
    </w:rPr>
  </w:style>
  <w:style w:type="character" w:customStyle="1" w:styleId="Teksttreci2">
    <w:name w:val="Tekst treści (2)_"/>
    <w:link w:val="Teksttreci20"/>
    <w:locked/>
    <w:rsid w:val="00532D70"/>
    <w:rPr>
      <w:rFonts w:ascii="Arial" w:eastAsia="Arial" w:hAnsi="Arial" w:cs="Arial"/>
      <w:sz w:val="21"/>
      <w:szCs w:val="21"/>
      <w:shd w:val="clear" w:color="auto" w:fill="FFFFFF"/>
    </w:rPr>
  </w:style>
  <w:style w:type="paragraph" w:customStyle="1" w:styleId="Teksttreci20">
    <w:name w:val="Tekst treści (2)"/>
    <w:basedOn w:val="Normalny"/>
    <w:link w:val="Teksttreci2"/>
    <w:rsid w:val="00532D70"/>
    <w:pPr>
      <w:widowControl w:val="0"/>
      <w:shd w:val="clear" w:color="auto" w:fill="FFFFFF"/>
      <w:spacing w:before="180" w:after="780" w:line="0" w:lineRule="atLeast"/>
      <w:ind w:hanging="220"/>
    </w:pPr>
    <w:rPr>
      <w:rFonts w:ascii="Arial" w:eastAsia="Arial" w:hAnsi="Arial" w:cs="Arial"/>
      <w:sz w:val="21"/>
      <w:szCs w:val="21"/>
      <w:lang w:eastAsia="en-US"/>
    </w:rPr>
  </w:style>
  <w:style w:type="paragraph" w:customStyle="1" w:styleId="Akapitzlist2">
    <w:name w:val="Akapit z listą2"/>
    <w:basedOn w:val="Normalny"/>
    <w:rsid w:val="00532D70"/>
    <w:pPr>
      <w:suppressAutoHyphens/>
      <w:ind w:left="708"/>
    </w:pPr>
    <w:rPr>
      <w:rFonts w:eastAsia="Times New Roman"/>
      <w:color w:val="00000A"/>
      <w:kern w:val="2"/>
      <w:sz w:val="20"/>
      <w:szCs w:val="20"/>
      <w:lang w:eastAsia="zh-CN"/>
    </w:rPr>
  </w:style>
  <w:style w:type="paragraph" w:customStyle="1" w:styleId="Style12">
    <w:name w:val="Style12"/>
    <w:basedOn w:val="Normalny"/>
    <w:uiPriority w:val="99"/>
    <w:rsid w:val="00E214AF"/>
    <w:pPr>
      <w:widowControl w:val="0"/>
      <w:autoSpaceDE w:val="0"/>
      <w:autoSpaceDN w:val="0"/>
      <w:adjustRightInd w:val="0"/>
    </w:pPr>
    <w:rPr>
      <w:rFonts w:ascii="Arial" w:eastAsia="Times New Roman" w:hAnsi="Arial" w:cs="Arial"/>
    </w:rPr>
  </w:style>
  <w:style w:type="character" w:customStyle="1" w:styleId="FontStyle38">
    <w:name w:val="Font Style38"/>
    <w:uiPriority w:val="99"/>
    <w:rsid w:val="00E214AF"/>
    <w:rPr>
      <w:rFonts w:ascii="Arial" w:hAnsi="Arial" w:cs="Arial"/>
      <w:b/>
      <w:bCs/>
      <w:sz w:val="18"/>
      <w:szCs w:val="18"/>
    </w:rPr>
  </w:style>
  <w:style w:type="character" w:styleId="Nierozpoznanawzmianka">
    <w:name w:val="Unresolved Mention"/>
    <w:basedOn w:val="Domylnaczcionkaakapitu"/>
    <w:uiPriority w:val="99"/>
    <w:semiHidden/>
    <w:unhideWhenUsed/>
    <w:rsid w:val="00F03DCC"/>
    <w:rPr>
      <w:color w:val="605E5C"/>
      <w:shd w:val="clear" w:color="auto" w:fill="E1DFDD"/>
    </w:rPr>
  </w:style>
  <w:style w:type="character" w:customStyle="1" w:styleId="ui-wyroznione-kwoty">
    <w:name w:val="ui-wyroznione-kwoty"/>
    <w:basedOn w:val="Domylnaczcionkaakapitu"/>
    <w:rsid w:val="00FC3A73"/>
  </w:style>
  <w:style w:type="character" w:customStyle="1" w:styleId="cf01">
    <w:name w:val="cf01"/>
    <w:basedOn w:val="Domylnaczcionkaakapitu"/>
    <w:rsid w:val="00FC409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534">
      <w:bodyDiv w:val="1"/>
      <w:marLeft w:val="0"/>
      <w:marRight w:val="0"/>
      <w:marTop w:val="0"/>
      <w:marBottom w:val="0"/>
      <w:divBdr>
        <w:top w:val="none" w:sz="0" w:space="0" w:color="auto"/>
        <w:left w:val="none" w:sz="0" w:space="0" w:color="auto"/>
        <w:bottom w:val="none" w:sz="0" w:space="0" w:color="auto"/>
        <w:right w:val="none" w:sz="0" w:space="0" w:color="auto"/>
      </w:divBdr>
    </w:div>
    <w:div w:id="37366799">
      <w:bodyDiv w:val="1"/>
      <w:marLeft w:val="0"/>
      <w:marRight w:val="0"/>
      <w:marTop w:val="0"/>
      <w:marBottom w:val="0"/>
      <w:divBdr>
        <w:top w:val="none" w:sz="0" w:space="0" w:color="auto"/>
        <w:left w:val="none" w:sz="0" w:space="0" w:color="auto"/>
        <w:bottom w:val="none" w:sz="0" w:space="0" w:color="auto"/>
        <w:right w:val="none" w:sz="0" w:space="0" w:color="auto"/>
      </w:divBdr>
    </w:div>
    <w:div w:id="854465601">
      <w:bodyDiv w:val="1"/>
      <w:marLeft w:val="0"/>
      <w:marRight w:val="0"/>
      <w:marTop w:val="0"/>
      <w:marBottom w:val="0"/>
      <w:divBdr>
        <w:top w:val="none" w:sz="0" w:space="0" w:color="auto"/>
        <w:left w:val="none" w:sz="0" w:space="0" w:color="auto"/>
        <w:bottom w:val="none" w:sz="0" w:space="0" w:color="auto"/>
        <w:right w:val="none" w:sz="0" w:space="0" w:color="auto"/>
      </w:divBdr>
    </w:div>
    <w:div w:id="12999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wrota.lubuskie.pl/ugtorzym/133/Uchwaly_Skladu_Orzekajacego_RIO_w_Zielonej_Gorze/" TargetMode="External"/><Relationship Id="rId18" Type="http://schemas.openxmlformats.org/officeDocument/2006/relationships/hyperlink" Target="https://platformazakupowa.pl/pn/torzym" TargetMode="External"/><Relationship Id="rId26" Type="http://schemas.openxmlformats.org/officeDocument/2006/relationships/hyperlink" Target="http://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https://platformazakupowa.pl/pn/torzy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pd.uzp.gov.pl/filter?lang=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wrota.lubuskie.pl/ugtorzym/akty/20/624/w_sprawie_Wieloletniej_Prognozy_Finansowej_Gminy_Torzym/"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 TargetMode="External"/><Relationship Id="rId37" Type="http://schemas.openxmlformats.org/officeDocument/2006/relationships/hyperlink" Target="https://stat.gov.pl/sygnalne/komunikaty-i-obwieszczenia/lista-komunikatow-i-obwieszczen/komunikat-w-sprawie-wskaznika-cen-towarow-i-uslug-konsumpcyjnych-ogolem-w-trzecim-kwartale-2023-roku,49,40.html"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bip.wrota.lubuskie.pl/ugtorzym/"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uzp.gov.pl/baza-wiedzy/prawo-zamowien-publicznych-regulacje/prawo-krajowe/jednolity-europejski-dokument-zamowienia"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hyperlink" Target="https://platformazakupowa.pl/pn/torzym" TargetMode="External"/><Relationship Id="rId3" Type="http://schemas.openxmlformats.org/officeDocument/2006/relationships/styles" Target="styles.xml"/><Relationship Id="rId12" Type="http://schemas.openxmlformats.org/officeDocument/2006/relationships/hyperlink" Target="https://bip.wrota.lubuskie.pl/ugtorzym/125/440/SPRAWOZDANIE_Z_WYKONANIA_BUDZETU_GMINY_TORZYM_ZA_2022/"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D1391-4B6E-4B89-873E-4BB27242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28</Pages>
  <Words>11320</Words>
  <Characters>67920</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Dominik</dc:creator>
  <cp:keywords/>
  <dc:description/>
  <cp:lastModifiedBy>Kamila Wysocka</cp:lastModifiedBy>
  <cp:revision>19</cp:revision>
  <cp:lastPrinted>2023-12-01T11:41:00Z</cp:lastPrinted>
  <dcterms:created xsi:type="dcterms:W3CDTF">2023-11-24T13:01:00Z</dcterms:created>
  <dcterms:modified xsi:type="dcterms:W3CDTF">2023-12-07T09:26:00Z</dcterms:modified>
</cp:coreProperties>
</file>