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BE006" w14:textId="7F003065" w:rsidR="008730B1" w:rsidRDefault="008730B1" w:rsidP="008730B1">
      <w:pPr>
        <w:spacing w:after="0" w:line="480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 do SWZ</w:t>
      </w:r>
    </w:p>
    <w:p w14:paraId="5167CC9B" w14:textId="77777777" w:rsidR="00B37849" w:rsidRDefault="00B37849" w:rsidP="007413E0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154350D2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15D7620C" w14:textId="1621443B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2D915A5" w14:textId="0BCDC97A" w:rsidR="005641F0" w:rsidRDefault="007413E0" w:rsidP="007413E0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Brodnica</w:t>
      </w:r>
    </w:p>
    <w:p w14:paraId="7AA0F46C" w14:textId="469CE472" w:rsidR="007413E0" w:rsidRDefault="007413E0" w:rsidP="007413E0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Mazurska 13</w:t>
      </w:r>
    </w:p>
    <w:p w14:paraId="7B2E3122" w14:textId="027B1337" w:rsidR="007413E0" w:rsidRPr="00A22DCF" w:rsidRDefault="007413E0" w:rsidP="007413E0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87 – 300 Brodnica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37EC76A0" w14:textId="14A47C6F" w:rsidR="007413E0" w:rsidRDefault="007413E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…………………………………..</w:t>
      </w:r>
    </w:p>
    <w:p w14:paraId="11481042" w14:textId="034625CE" w:rsidR="007413E0" w:rsidRPr="00A22DCF" w:rsidRDefault="007413E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0C9DFD34" w14:textId="0B45D82F" w:rsidR="00520F90" w:rsidRPr="00864A2B" w:rsidRDefault="007936D6" w:rsidP="00864A2B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2666FBF0" w14:textId="77777777" w:rsidR="00864A2B" w:rsidRDefault="00864A2B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73E8DD19" w14:textId="11833162" w:rsidR="00804F07" w:rsidRPr="00864A2B" w:rsidRDefault="00520174" w:rsidP="00864A2B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7749F8">
        <w:rPr>
          <w:rFonts w:ascii="Arial" w:hAnsi="Arial" w:cs="Arial"/>
          <w:b/>
          <w:sz w:val="21"/>
          <w:szCs w:val="21"/>
        </w:rPr>
        <w:t xml:space="preserve">Pzp 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42E7A391" w:rsidR="00D409DE" w:rsidRPr="00B83D48" w:rsidRDefault="001F027E" w:rsidP="00742AF6">
      <w:pPr>
        <w:spacing w:after="0" w:line="360" w:lineRule="auto"/>
        <w:jc w:val="both"/>
        <w:rPr>
          <w:rFonts w:ascii="Arial" w:hAnsi="Arial" w:cs="Arial"/>
          <w:b/>
          <w:bCs/>
          <w:i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E75989" w:rsidRPr="00E75989">
        <w:rPr>
          <w:rFonts w:ascii="Arial" w:hAnsi="Arial" w:cs="Arial"/>
          <w:b/>
          <w:i/>
          <w:sz w:val="21"/>
          <w:szCs w:val="21"/>
        </w:rPr>
        <w:t>„</w:t>
      </w:r>
      <w:r w:rsidR="00B83D48" w:rsidRPr="00B83D48">
        <w:rPr>
          <w:rFonts w:ascii="Arial" w:hAnsi="Arial" w:cs="Arial"/>
          <w:b/>
          <w:bCs/>
          <w:i/>
          <w:sz w:val="21"/>
          <w:szCs w:val="21"/>
        </w:rPr>
        <w:t>Dostawa materiałów do utwardzania gminnych dróg gruntowych na terenie Gminy Brodnica w roku 202</w:t>
      </w:r>
      <w:r w:rsidR="00DB14E9">
        <w:rPr>
          <w:rFonts w:ascii="Arial" w:hAnsi="Arial" w:cs="Arial"/>
          <w:b/>
          <w:bCs/>
          <w:i/>
          <w:sz w:val="21"/>
          <w:szCs w:val="21"/>
        </w:rPr>
        <w:t>4</w:t>
      </w:r>
      <w:r w:rsidR="00E75989" w:rsidRPr="00E75989">
        <w:rPr>
          <w:rFonts w:ascii="Arial" w:hAnsi="Arial" w:cs="Arial"/>
          <w:b/>
          <w:i/>
          <w:sz w:val="21"/>
          <w:szCs w:val="21"/>
        </w:rPr>
        <w:t xml:space="preserve">” </w:t>
      </w:r>
      <w:r w:rsidR="008D0487" w:rsidRPr="00A22DCF">
        <w:rPr>
          <w:rFonts w:ascii="Arial" w:hAnsi="Arial" w:cs="Arial"/>
          <w:sz w:val="21"/>
          <w:szCs w:val="21"/>
        </w:rPr>
        <w:t>prowadzonego przez</w:t>
      </w:r>
      <w:r w:rsidR="007413E0">
        <w:rPr>
          <w:rFonts w:ascii="Arial" w:hAnsi="Arial" w:cs="Arial"/>
          <w:sz w:val="21"/>
          <w:szCs w:val="21"/>
        </w:rPr>
        <w:t xml:space="preserve"> Gminę Brodnica</w:t>
      </w:r>
      <w:r w:rsidR="007413E0">
        <w:rPr>
          <w:rFonts w:ascii="Arial" w:hAnsi="Arial" w:cs="Arial"/>
          <w:i/>
          <w:sz w:val="16"/>
          <w:szCs w:val="16"/>
        </w:rPr>
        <w:t xml:space="preserve"> 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14:paraId="3364A204" w14:textId="45EDD366" w:rsidR="00177C2A" w:rsidRPr="007413E0" w:rsidRDefault="00B5040B" w:rsidP="007413E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413E0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7413E0">
        <w:rPr>
          <w:rFonts w:ascii="Arial" w:hAnsi="Arial" w:cs="Arial"/>
          <w:sz w:val="21"/>
          <w:szCs w:val="21"/>
        </w:rPr>
        <w:br/>
        <w:t xml:space="preserve">art. </w:t>
      </w:r>
      <w:r w:rsidR="00177C2A" w:rsidRPr="007413E0">
        <w:rPr>
          <w:rFonts w:ascii="Arial" w:hAnsi="Arial" w:cs="Arial"/>
          <w:sz w:val="21"/>
          <w:szCs w:val="21"/>
        </w:rPr>
        <w:t>109</w:t>
      </w:r>
      <w:r w:rsidRPr="007413E0">
        <w:rPr>
          <w:rFonts w:ascii="Arial" w:hAnsi="Arial" w:cs="Arial"/>
          <w:sz w:val="21"/>
          <w:szCs w:val="21"/>
        </w:rPr>
        <w:t xml:space="preserve"> ust. </w:t>
      </w:r>
      <w:r w:rsidR="00177C2A" w:rsidRPr="007413E0">
        <w:rPr>
          <w:rFonts w:ascii="Arial" w:hAnsi="Arial" w:cs="Arial"/>
          <w:sz w:val="21"/>
          <w:szCs w:val="21"/>
        </w:rPr>
        <w:t>1</w:t>
      </w:r>
      <w:r w:rsidRPr="007413E0">
        <w:rPr>
          <w:rFonts w:ascii="Arial" w:hAnsi="Arial" w:cs="Arial"/>
          <w:sz w:val="21"/>
          <w:szCs w:val="21"/>
        </w:rPr>
        <w:t xml:space="preserve"> ustawy</w:t>
      </w:r>
      <w:r w:rsidR="007413E0">
        <w:rPr>
          <w:rFonts w:ascii="Arial" w:hAnsi="Arial" w:cs="Arial"/>
          <w:sz w:val="21"/>
          <w:szCs w:val="21"/>
        </w:rPr>
        <w:t xml:space="preserve"> pkt 4</w:t>
      </w:r>
      <w:r w:rsidRPr="007413E0">
        <w:rPr>
          <w:rFonts w:ascii="Arial" w:hAnsi="Arial" w:cs="Arial"/>
          <w:sz w:val="21"/>
          <w:szCs w:val="21"/>
        </w:rPr>
        <w:t xml:space="preserve"> Pzp</w:t>
      </w:r>
      <w:r w:rsidRPr="007413E0">
        <w:rPr>
          <w:rFonts w:ascii="Arial" w:hAnsi="Arial" w:cs="Arial"/>
          <w:sz w:val="16"/>
          <w:szCs w:val="16"/>
        </w:rPr>
        <w:t>.</w:t>
      </w:r>
    </w:p>
    <w:p w14:paraId="01AA90C6" w14:textId="049F215D" w:rsidR="00E821F5" w:rsidRPr="00864A2B" w:rsidRDefault="00177C2A" w:rsidP="00E821F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Pr="00D13B3F">
        <w:rPr>
          <w:rFonts w:ascii="Arial" w:hAnsi="Arial" w:cs="Arial"/>
          <w:i/>
          <w:sz w:val="16"/>
          <w:szCs w:val="16"/>
        </w:rPr>
        <w:t xml:space="preserve"> </w:t>
      </w:r>
      <w:r w:rsidR="00E821F5">
        <w:rPr>
          <w:rFonts w:ascii="Arial" w:hAnsi="Arial" w:cs="Arial"/>
          <w:i/>
          <w:sz w:val="16"/>
          <w:szCs w:val="16"/>
        </w:rPr>
        <w:t xml:space="preserve">pkt 4 </w:t>
      </w:r>
      <w:r w:rsidRPr="00D13B3F">
        <w:rPr>
          <w:rFonts w:ascii="Arial" w:hAnsi="Arial" w:cs="Arial"/>
          <w:i/>
          <w:sz w:val="16"/>
          <w:szCs w:val="16"/>
        </w:rPr>
        <w:t>ustawy Pzp).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3EF88E7B" w:rsidR="00752593" w:rsidRPr="00864A2B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D560596" w14:textId="77777777" w:rsidR="00864A2B" w:rsidRPr="00DD59F0" w:rsidRDefault="00864A2B" w:rsidP="00864A2B">
      <w:pPr>
        <w:pStyle w:val="NormalnyWeb"/>
        <w:spacing w:after="0" w:line="360" w:lineRule="auto"/>
        <w:ind w:left="714"/>
        <w:jc w:val="both"/>
        <w:rPr>
          <w:rFonts w:ascii="Arial" w:hAnsi="Arial" w:cs="Arial"/>
          <w:sz w:val="21"/>
          <w:szCs w:val="21"/>
        </w:rPr>
      </w:pP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241A5EA" w14:textId="77777777" w:rsidR="004A50D6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Hlk99016333"/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</w:p>
    <w:p w14:paraId="7AA853FB" w14:textId="11756498" w:rsidR="001542CB" w:rsidRDefault="004A50D6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Rozdziale  VIII  SWZ</w:t>
      </w:r>
      <w:r w:rsidR="001F027E">
        <w:rPr>
          <w:rFonts w:ascii="Arial" w:hAnsi="Arial" w:cs="Arial"/>
          <w:sz w:val="21"/>
          <w:szCs w:val="21"/>
        </w:rPr>
        <w:t> </w:t>
      </w:r>
      <w:bookmarkEnd w:id="0"/>
    </w:p>
    <w:p w14:paraId="5FA0CEFE" w14:textId="77777777" w:rsidR="008730B1" w:rsidRDefault="008730B1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53C6068" w14:textId="68161B90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r w:rsidR="009F4313">
        <w:rPr>
          <w:rFonts w:ascii="Arial" w:hAnsi="Arial" w:cs="Arial"/>
          <w:sz w:val="21"/>
          <w:szCs w:val="21"/>
        </w:rPr>
        <w:t xml:space="preserve">Rozdziale  VIII  SWZ  </w:t>
      </w:r>
      <w:r>
        <w:rPr>
          <w:rFonts w:ascii="Arial" w:hAnsi="Arial" w:cs="Arial"/>
          <w:sz w:val="21"/>
          <w:szCs w:val="21"/>
        </w:rPr>
        <w:t>w  następującym zakresie</w:t>
      </w:r>
      <w:r w:rsidR="00864A2B">
        <w:rPr>
          <w:rStyle w:val="Odwoanieprzypisukocowego"/>
          <w:rFonts w:ascii="Arial" w:hAnsi="Arial" w:cs="Arial"/>
          <w:sz w:val="21"/>
          <w:szCs w:val="21"/>
        </w:rPr>
        <w:endnoteReference w:id="1"/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821299A" w14:textId="67CF8E47" w:rsidR="00864A2B" w:rsidRPr="00864A2B" w:rsidRDefault="00904554" w:rsidP="00CF09B7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4B31CB53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864A2B">
        <w:rPr>
          <w:rFonts w:ascii="Arial" w:hAnsi="Arial" w:cs="Arial"/>
          <w:sz w:val="21"/>
          <w:szCs w:val="21"/>
        </w:rPr>
        <w:t xml:space="preserve"> Rozdziale VIII SWZ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r w:rsidR="00D531D5">
        <w:rPr>
          <w:rFonts w:ascii="Arial" w:hAnsi="Arial" w:cs="Arial"/>
          <w:sz w:val="21"/>
          <w:szCs w:val="21"/>
        </w:rPr>
        <w:t xml:space="preserve">ych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1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1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4C0EFDC7" w14:textId="20921B0D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62A9EA5" w14:textId="13866640" w:rsidR="00634311" w:rsidRPr="00864A2B" w:rsidRDefault="00634311" w:rsidP="00864A2B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bookmarkStart w:id="2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2"/>
    <w:p w14:paraId="260D537C" w14:textId="202492B9" w:rsidR="00864A2B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7721D9AC" w14:textId="454D85EE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F8A097E" w14:textId="77777777" w:rsidR="008730B1" w:rsidRDefault="008730B1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731D3D2" w14:textId="77777777" w:rsidR="008730B1" w:rsidRPr="008730B1" w:rsidRDefault="008730B1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CC32AE3" w14:textId="77777777" w:rsidR="00520F90" w:rsidRDefault="00520F90" w:rsidP="008730B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8730B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0D313E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3C40F" w14:textId="77777777" w:rsidR="000D313E" w:rsidRDefault="000D313E" w:rsidP="0038231F">
      <w:pPr>
        <w:spacing w:after="0" w:line="240" w:lineRule="auto"/>
      </w:pPr>
      <w:r>
        <w:separator/>
      </w:r>
    </w:p>
  </w:endnote>
  <w:endnote w:type="continuationSeparator" w:id="0">
    <w:p w14:paraId="0B27832F" w14:textId="77777777" w:rsidR="000D313E" w:rsidRDefault="000D313E" w:rsidP="0038231F">
      <w:pPr>
        <w:spacing w:after="0" w:line="240" w:lineRule="auto"/>
      </w:pPr>
      <w:r>
        <w:continuationSeparator/>
      </w:r>
    </w:p>
  </w:endnote>
  <w:endnote w:id="1">
    <w:p w14:paraId="7C3DAB40" w14:textId="57EBBFB3" w:rsidR="00864A2B" w:rsidRPr="00864A2B" w:rsidRDefault="00864A2B" w:rsidP="00864A2B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64A2B">
        <w:rPr>
          <w:rStyle w:val="Odwoanieprzypisukocowego"/>
          <w:rFonts w:ascii="Arial" w:hAnsi="Arial" w:cs="Arial"/>
          <w:sz w:val="16"/>
          <w:szCs w:val="16"/>
        </w:rPr>
        <w:endnoteRef/>
      </w:r>
      <w:r w:rsidRPr="00864A2B">
        <w:rPr>
          <w:rFonts w:ascii="Arial" w:hAnsi="Arial" w:cs="Arial"/>
          <w:sz w:val="16"/>
          <w:szCs w:val="16"/>
        </w:rPr>
        <w:t xml:space="preserve"> stosuje tylko wykonawca/ wykonawca wspólnie ubiegający się o zamówienie, który polega na zdolnościach lub sytuacji  podmiotów udostepniających zasoby, a jednocześnie samodzielnie w pewnym zakresie wykazuje spełnianie warunków</w:t>
      </w:r>
    </w:p>
    <w:p w14:paraId="332C58CD" w14:textId="034DFD27" w:rsidR="00864A2B" w:rsidRDefault="00864A2B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492E6" w14:textId="77777777" w:rsidR="000D313E" w:rsidRDefault="000D313E" w:rsidP="0038231F">
      <w:pPr>
        <w:spacing w:after="0" w:line="240" w:lineRule="auto"/>
      </w:pPr>
      <w:r>
        <w:separator/>
      </w:r>
    </w:p>
  </w:footnote>
  <w:footnote w:type="continuationSeparator" w:id="0">
    <w:p w14:paraId="497A48CB" w14:textId="77777777" w:rsidR="000D313E" w:rsidRDefault="000D313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6121365">
    <w:abstractNumId w:val="8"/>
  </w:num>
  <w:num w:numId="2" w16cid:durableId="1745561884">
    <w:abstractNumId w:val="1"/>
  </w:num>
  <w:num w:numId="3" w16cid:durableId="127362151">
    <w:abstractNumId w:val="6"/>
  </w:num>
  <w:num w:numId="4" w16cid:durableId="1574008757">
    <w:abstractNumId w:val="11"/>
  </w:num>
  <w:num w:numId="5" w16cid:durableId="325984063">
    <w:abstractNumId w:val="9"/>
  </w:num>
  <w:num w:numId="6" w16cid:durableId="1114060013">
    <w:abstractNumId w:val="5"/>
  </w:num>
  <w:num w:numId="7" w16cid:durableId="551307596">
    <w:abstractNumId w:val="2"/>
  </w:num>
  <w:num w:numId="8" w16cid:durableId="1075666132">
    <w:abstractNumId w:val="10"/>
  </w:num>
  <w:num w:numId="9" w16cid:durableId="1876499091">
    <w:abstractNumId w:val="0"/>
  </w:num>
  <w:num w:numId="10" w16cid:durableId="1534609450">
    <w:abstractNumId w:val="4"/>
  </w:num>
  <w:num w:numId="11" w16cid:durableId="1616402794">
    <w:abstractNumId w:val="3"/>
  </w:num>
  <w:num w:numId="12" w16cid:durableId="8008525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034A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313E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6414B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55CD0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A50D6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13E0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87B77"/>
    <w:rsid w:val="0079294C"/>
    <w:rsid w:val="007936D6"/>
    <w:rsid w:val="00794B34"/>
    <w:rsid w:val="00795C47"/>
    <w:rsid w:val="007961C8"/>
    <w:rsid w:val="007B01C8"/>
    <w:rsid w:val="007B426C"/>
    <w:rsid w:val="007D2D6D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4A2B"/>
    <w:rsid w:val="00866E0F"/>
    <w:rsid w:val="008730B1"/>
    <w:rsid w:val="008757E1"/>
    <w:rsid w:val="008763EB"/>
    <w:rsid w:val="00892E48"/>
    <w:rsid w:val="008950B7"/>
    <w:rsid w:val="00896587"/>
    <w:rsid w:val="008B1784"/>
    <w:rsid w:val="008B234E"/>
    <w:rsid w:val="008C5709"/>
    <w:rsid w:val="008C6DF8"/>
    <w:rsid w:val="008D0487"/>
    <w:rsid w:val="008E163C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47854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9F4313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83D48"/>
    <w:rsid w:val="00B859B3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10D4"/>
    <w:rsid w:val="00DA3A71"/>
    <w:rsid w:val="00DA6EC7"/>
    <w:rsid w:val="00DB14E9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06720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75989"/>
    <w:rsid w:val="00E821F5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14E47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75FB6983-B1B8-4E36-BF9F-4F501FC2C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1E33B-AA59-4067-900B-CE08B30BD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534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Janusz</cp:lastModifiedBy>
  <cp:revision>17</cp:revision>
  <cp:lastPrinted>2023-01-23T08:42:00Z</cp:lastPrinted>
  <dcterms:created xsi:type="dcterms:W3CDTF">2022-05-06T13:11:00Z</dcterms:created>
  <dcterms:modified xsi:type="dcterms:W3CDTF">2024-02-22T09:26:00Z</dcterms:modified>
</cp:coreProperties>
</file>