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AD98" w14:textId="7C488709" w:rsidR="00CA09E5" w:rsidRPr="00B01330" w:rsidRDefault="00CA09E5" w:rsidP="00CA09E5">
      <w:pPr>
        <w:keepNext/>
        <w:pageBreakBefore/>
        <w:widowControl w:val="0"/>
        <w:tabs>
          <w:tab w:val="num" w:pos="0"/>
        </w:tabs>
        <w:suppressAutoHyphens/>
        <w:jc w:val="right"/>
        <w:outlineLvl w:val="1"/>
        <w:rPr>
          <w:rFonts w:asciiTheme="minorHAnsi" w:eastAsia="Calibri" w:hAnsiTheme="minorHAnsi" w:cstheme="minorHAnsi"/>
          <w:kern w:val="2"/>
          <w:lang w:eastAsia="hi-IN" w:bidi="hi-IN"/>
        </w:rPr>
      </w:pPr>
      <w:r w:rsidRPr="00B01330">
        <w:rPr>
          <w:rFonts w:asciiTheme="minorHAnsi" w:eastAsia="Calibri" w:hAnsiTheme="minorHAnsi" w:cstheme="minorHAnsi"/>
          <w:kern w:val="2"/>
          <w:lang w:eastAsia="hi-IN" w:bidi="hi-IN"/>
        </w:rPr>
        <w:t xml:space="preserve">Kraków, dnia </w:t>
      </w:r>
      <w:r w:rsidR="00B01330" w:rsidRPr="00B01330">
        <w:rPr>
          <w:rFonts w:asciiTheme="minorHAnsi" w:eastAsia="Calibri" w:hAnsiTheme="minorHAnsi" w:cstheme="minorHAnsi"/>
          <w:kern w:val="2"/>
          <w:lang w:eastAsia="hi-IN" w:bidi="hi-IN"/>
        </w:rPr>
        <w:t>17</w:t>
      </w:r>
      <w:r w:rsidR="000D52E1" w:rsidRPr="00B01330">
        <w:rPr>
          <w:rFonts w:asciiTheme="minorHAnsi" w:eastAsia="Calibri" w:hAnsiTheme="minorHAnsi" w:cstheme="minorHAnsi"/>
          <w:kern w:val="2"/>
          <w:lang w:eastAsia="hi-IN" w:bidi="hi-IN"/>
        </w:rPr>
        <w:t xml:space="preserve"> maja </w:t>
      </w:r>
      <w:r w:rsidR="00116FF2" w:rsidRPr="00B01330">
        <w:rPr>
          <w:rFonts w:asciiTheme="minorHAnsi" w:eastAsia="Calibri" w:hAnsiTheme="minorHAnsi" w:cstheme="minorHAnsi"/>
          <w:kern w:val="2"/>
          <w:lang w:eastAsia="hi-IN" w:bidi="hi-IN"/>
        </w:rPr>
        <w:t>2021 r.</w:t>
      </w:r>
    </w:p>
    <w:p w14:paraId="0599914A" w14:textId="77777777" w:rsidR="00CA09E5" w:rsidRPr="00B01330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kern w:val="2"/>
          <w:lang w:eastAsia="hi-IN" w:bidi="hi-IN"/>
        </w:rPr>
      </w:pPr>
    </w:p>
    <w:p w14:paraId="64F209DB" w14:textId="5F04B9BC" w:rsidR="000D52E1" w:rsidRPr="00B01330" w:rsidRDefault="000D52E1" w:rsidP="000D52E1">
      <w:pPr>
        <w:keepNext/>
        <w:widowControl w:val="0"/>
        <w:tabs>
          <w:tab w:val="num" w:pos="0"/>
        </w:tabs>
        <w:suppressAutoHyphens/>
        <w:ind w:left="432" w:hanging="432"/>
        <w:jc w:val="both"/>
        <w:outlineLvl w:val="0"/>
        <w:rPr>
          <w:rFonts w:asciiTheme="minorHAnsi" w:eastAsia="Calibri" w:hAnsiTheme="minorHAnsi" w:cstheme="minorHAnsi"/>
          <w:b/>
          <w:iCs/>
          <w:kern w:val="2"/>
          <w:lang w:eastAsia="hi-IN" w:bidi="hi-IN"/>
        </w:rPr>
      </w:pPr>
      <w:r w:rsidRPr="00B01330">
        <w:rPr>
          <w:rFonts w:asciiTheme="minorHAnsi" w:eastAsia="Calibri" w:hAnsiTheme="minorHAnsi" w:cstheme="minorHAnsi"/>
          <w:b/>
          <w:iCs/>
          <w:kern w:val="2"/>
          <w:lang w:eastAsia="hi-IN" w:bidi="hi-IN"/>
        </w:rPr>
        <w:t>SZP-271-</w:t>
      </w:r>
      <w:r w:rsidR="006F338A" w:rsidRPr="00B01330">
        <w:rPr>
          <w:rFonts w:asciiTheme="minorHAnsi" w:eastAsia="Calibri" w:hAnsiTheme="minorHAnsi" w:cstheme="minorHAnsi"/>
          <w:b/>
          <w:iCs/>
          <w:kern w:val="2"/>
          <w:lang w:eastAsia="hi-IN" w:bidi="hi-IN"/>
        </w:rPr>
        <w:t>TP</w:t>
      </w:r>
      <w:r w:rsidRPr="00B01330">
        <w:rPr>
          <w:rFonts w:asciiTheme="minorHAnsi" w:eastAsia="Calibri" w:hAnsiTheme="minorHAnsi" w:cstheme="minorHAnsi"/>
          <w:b/>
          <w:iCs/>
          <w:kern w:val="2"/>
          <w:lang w:eastAsia="hi-IN" w:bidi="hi-IN"/>
        </w:rPr>
        <w:t>-</w:t>
      </w:r>
      <w:r w:rsidR="005D083C" w:rsidRPr="00B01330">
        <w:rPr>
          <w:rFonts w:asciiTheme="minorHAnsi" w:eastAsia="Calibri" w:hAnsiTheme="minorHAnsi" w:cstheme="minorHAnsi"/>
          <w:b/>
          <w:iCs/>
          <w:kern w:val="2"/>
          <w:lang w:eastAsia="hi-IN" w:bidi="hi-IN"/>
        </w:rPr>
        <w:t>3</w:t>
      </w:r>
      <w:r w:rsidRPr="00B01330">
        <w:rPr>
          <w:rFonts w:asciiTheme="minorHAnsi" w:eastAsia="Calibri" w:hAnsiTheme="minorHAnsi" w:cstheme="minorHAnsi"/>
          <w:b/>
          <w:iCs/>
          <w:kern w:val="2"/>
          <w:lang w:eastAsia="hi-IN" w:bidi="hi-IN"/>
        </w:rPr>
        <w:t>/2021</w:t>
      </w:r>
    </w:p>
    <w:p w14:paraId="6F677B07" w14:textId="77777777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color w:val="000000"/>
          <w:kern w:val="2"/>
          <w:lang w:eastAsia="hi-IN" w:bidi="hi-IN"/>
        </w:rPr>
      </w:pPr>
    </w:p>
    <w:p w14:paraId="1036C017" w14:textId="77777777" w:rsidR="000D52E1" w:rsidRDefault="000D52E1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</w:p>
    <w:p w14:paraId="3DA39E46" w14:textId="77777777" w:rsidR="000D52E1" w:rsidRDefault="000D52E1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</w:p>
    <w:p w14:paraId="6FE7AFC1" w14:textId="0E726902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  <w:r w:rsidRP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>WSZYSCY</w:t>
      </w:r>
      <w:r w:rsid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>,</w:t>
      </w:r>
      <w:r w:rsidRP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 xml:space="preserve"> KOGO TO DOTYCZY</w:t>
      </w:r>
    </w:p>
    <w:p w14:paraId="264E74D4" w14:textId="77777777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kern w:val="2"/>
          <w:lang w:eastAsia="hi-IN" w:bidi="hi-IN"/>
        </w:rPr>
      </w:pPr>
    </w:p>
    <w:p w14:paraId="216547A7" w14:textId="77777777" w:rsidR="00CA09E5" w:rsidRPr="000D52E1" w:rsidRDefault="00CA09E5" w:rsidP="00CA09E5">
      <w:pPr>
        <w:keepNext/>
        <w:widowControl w:val="0"/>
        <w:tabs>
          <w:tab w:val="num" w:pos="0"/>
        </w:tabs>
        <w:suppressAutoHyphens/>
        <w:ind w:left="432" w:hanging="432"/>
        <w:jc w:val="both"/>
        <w:outlineLvl w:val="0"/>
        <w:rPr>
          <w:rFonts w:asciiTheme="minorHAnsi" w:eastAsia="SimSun" w:hAnsiTheme="minorHAnsi" w:cstheme="minorHAnsi"/>
          <w:color w:val="000000"/>
          <w:kern w:val="2"/>
          <w:lang w:eastAsia="hi-IN" w:bidi="hi-IN"/>
        </w:rPr>
      </w:pPr>
    </w:p>
    <w:p w14:paraId="5B117470" w14:textId="0F814641" w:rsidR="00CA09E5" w:rsidRPr="00B01330" w:rsidRDefault="000D52E1" w:rsidP="00CA09E5">
      <w:pPr>
        <w:pStyle w:val="Nagwek1"/>
        <w:spacing w:line="276" w:lineRule="auto"/>
        <w:jc w:val="both"/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 xml:space="preserve">Zamawiający </w:t>
      </w:r>
      <w:r w:rsidR="00CA09E5" w:rsidRPr="000D52E1"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>informuj</w:t>
      </w:r>
      <w:r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>e</w:t>
      </w:r>
      <w:r w:rsidR="00CA09E5" w:rsidRPr="000D52E1"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 xml:space="preserve">, że w </w:t>
      </w:r>
      <w:r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>postępowaniu</w:t>
      </w:r>
      <w:r w:rsidR="00CA09E5" w:rsidRPr="000D52E1"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 xml:space="preserve"> pn.: </w:t>
      </w:r>
      <w:r w:rsidR="006F338A" w:rsidRPr="006F338A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Regenerację i naprawę dwóch sztuk dysków rozpyłowych typ Ax8-210 urządzenia rozpyłowego F100 </w:t>
      </w:r>
      <w:r w:rsidR="006F338A" w:rsidRPr="00B01330">
        <w:rPr>
          <w:rFonts w:asciiTheme="minorHAnsi" w:hAnsiTheme="minorHAnsi" w:cstheme="minorHAnsi"/>
          <w:bCs w:val="0"/>
          <w:sz w:val="22"/>
          <w:szCs w:val="22"/>
        </w:rPr>
        <w:t xml:space="preserve">zabudowanych w Zakładzie Termicznego Przekształcania Odpadów w Krakowie </w:t>
      </w:r>
      <w:r w:rsidR="00CA09E5" w:rsidRPr="00B01330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do terminu składania ofert, tj. do dnia </w:t>
      </w:r>
      <w:r w:rsidR="00B01330" w:rsidRPr="00B01330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17</w:t>
      </w:r>
      <w:r w:rsidR="00116FF2" w:rsidRPr="00B01330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.0</w:t>
      </w:r>
      <w:r w:rsidRPr="00B01330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5</w:t>
      </w:r>
      <w:r w:rsidR="00D34AEA" w:rsidRPr="00B01330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.2021</w:t>
      </w:r>
      <w:r w:rsidR="00CA09E5" w:rsidRPr="00B01330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 r. do godz. </w:t>
      </w:r>
      <w:r w:rsidR="00116FF2" w:rsidRPr="00B01330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9</w:t>
      </w:r>
      <w:r w:rsidR="00CA09E5" w:rsidRPr="00B01330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:00 wpłynęł</w:t>
      </w:r>
      <w:r w:rsidR="00007EDB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a</w:t>
      </w:r>
      <w:r w:rsidR="00CA09E5" w:rsidRPr="00B01330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ofert</w:t>
      </w:r>
      <w:r w:rsidR="00007EDB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a</w:t>
      </w:r>
      <w:r w:rsidR="00CA09E5" w:rsidRPr="00B01330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.  </w:t>
      </w:r>
    </w:p>
    <w:p w14:paraId="7BE122C3" w14:textId="60AB1BA1" w:rsidR="00CA09E5" w:rsidRPr="000D52E1" w:rsidRDefault="00CA09E5" w:rsidP="007F1F9C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eastAsia="pl-PL"/>
        </w:rPr>
      </w:pP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Zestawienie z niniejszego otwarcia zostaje przedstawione poniżej, zgodnie z art. </w:t>
      </w:r>
      <w:r w:rsidR="007F1F9C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222</w:t>
      </w: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ust. 5 ustawy PZP (Dz. U z 2019 r.</w:t>
      </w:r>
      <w:r w:rsidR="007F1F9C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2019</w:t>
      </w: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ze zm.). </w:t>
      </w:r>
    </w:p>
    <w:p w14:paraId="06FF821D" w14:textId="77777777" w:rsidR="00CA09E5" w:rsidRPr="000D52E1" w:rsidRDefault="00CA09E5" w:rsidP="00CA09E5">
      <w:pPr>
        <w:rPr>
          <w:rFonts w:asciiTheme="minorHAnsi" w:hAnsiTheme="minorHAnsi" w:cstheme="minorHAnsi"/>
          <w:lang w:eastAsia="pl-PL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7F1F9C" w:rsidRPr="000D52E1" w14:paraId="4B05B9D7" w14:textId="77777777" w:rsidTr="000D52E1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132F3BF9" w14:textId="42A6249C" w:rsidR="007F1F9C" w:rsidRPr="000D52E1" w:rsidRDefault="000D52E1" w:rsidP="00C47334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L</w:t>
            </w:r>
            <w:r w:rsidR="007F1F9C" w:rsidRPr="000D52E1">
              <w:rPr>
                <w:rFonts w:asciiTheme="minorHAnsi" w:hAnsiTheme="minorHAnsi" w:cstheme="minorHAnsi"/>
                <w:b/>
                <w:lang w:eastAsia="pl-PL"/>
              </w:rPr>
              <w:t>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161C8418" w14:textId="77777777" w:rsidR="007F1F9C" w:rsidRPr="000D52E1" w:rsidRDefault="007F1F9C" w:rsidP="00C47334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0D52E1">
              <w:rPr>
                <w:rFonts w:asciiTheme="minorHAnsi" w:hAnsiTheme="minorHAnsi" w:cstheme="minorHAnsi"/>
                <w:b/>
                <w:lang w:eastAsia="pl-PL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5F044EE1" w14:textId="77777777" w:rsidR="007F1F9C" w:rsidRPr="000D52E1" w:rsidRDefault="007F1F9C" w:rsidP="00C47334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0D52E1">
              <w:rPr>
                <w:rFonts w:asciiTheme="minorHAnsi" w:hAnsiTheme="minorHAnsi" w:cstheme="minorHAnsi"/>
                <w:b/>
                <w:lang w:eastAsia="pl-PL"/>
              </w:rPr>
              <w:t>Cena brutto</w:t>
            </w:r>
          </w:p>
        </w:tc>
      </w:tr>
      <w:tr w:rsidR="007F1F9C" w:rsidRPr="000D52E1" w14:paraId="6050FDE0" w14:textId="77777777" w:rsidTr="000D52E1">
        <w:trPr>
          <w:trHeight w:val="827"/>
        </w:trPr>
        <w:tc>
          <w:tcPr>
            <w:tcW w:w="534" w:type="pct"/>
            <w:shd w:val="clear" w:color="auto" w:fill="auto"/>
            <w:vAlign w:val="center"/>
            <w:hideMark/>
          </w:tcPr>
          <w:p w14:paraId="35B754F5" w14:textId="77777777" w:rsidR="007F1F9C" w:rsidRPr="000D52E1" w:rsidRDefault="007F1F9C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0D52E1">
              <w:rPr>
                <w:rFonts w:asciiTheme="minorHAnsi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5BF891A6" w14:textId="77777777" w:rsidR="00007EDB" w:rsidRPr="00007EDB" w:rsidRDefault="00007EDB" w:rsidP="00007EDB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7E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Firma Inżynieryjna F1 Łukasz Gaweł</w:t>
            </w:r>
          </w:p>
          <w:p w14:paraId="08194470" w14:textId="69F8645E" w:rsidR="007F1F9C" w:rsidRPr="000D52E1" w:rsidRDefault="00007EDB" w:rsidP="00007EDB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7E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Pocieszka 4/3; 31-408 Kraków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4C63443E" w14:textId="3CEE77B5" w:rsidR="007F1F9C" w:rsidRPr="000D52E1" w:rsidRDefault="00007EDB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007EDB">
              <w:rPr>
                <w:rFonts w:asciiTheme="minorHAnsi" w:hAnsiTheme="minorHAnsi" w:cstheme="minorHAnsi"/>
                <w:color w:val="000000"/>
                <w:lang w:eastAsia="pl-PL"/>
              </w:rPr>
              <w:t>439 988,22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zł</w:t>
            </w:r>
          </w:p>
        </w:tc>
      </w:tr>
    </w:tbl>
    <w:p w14:paraId="1032E59E" w14:textId="77777777" w:rsidR="00CA09E5" w:rsidRPr="000D52E1" w:rsidRDefault="00CA09E5" w:rsidP="00CA09E5">
      <w:pPr>
        <w:rPr>
          <w:rFonts w:asciiTheme="minorHAnsi" w:hAnsiTheme="minorHAnsi" w:cstheme="minorHAnsi"/>
          <w:b/>
          <w:bCs/>
          <w:lang w:eastAsia="pl-PL"/>
        </w:rPr>
      </w:pPr>
    </w:p>
    <w:sectPr w:rsidR="00CA09E5" w:rsidRPr="000D52E1" w:rsidSect="004B3544">
      <w:headerReference w:type="default" r:id="rId8"/>
      <w:footerReference w:type="default" r:id="rId9"/>
      <w:pgSz w:w="11906" w:h="16838" w:code="9"/>
      <w:pgMar w:top="1962" w:right="1418" w:bottom="142" w:left="1418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85BE" w14:textId="77777777" w:rsidR="001F3B79" w:rsidRDefault="001F3B79" w:rsidP="00DC1982">
      <w:r>
        <w:separator/>
      </w:r>
    </w:p>
  </w:endnote>
  <w:endnote w:type="continuationSeparator" w:id="0">
    <w:p w14:paraId="673D1A74" w14:textId="77777777" w:rsidR="001F3B79" w:rsidRDefault="001F3B79" w:rsidP="00D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1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09"/>
    </w:tblGrid>
    <w:tr w:rsidR="00EC1F4C" w:rsidRPr="00F133AE" w14:paraId="4C6582E8" w14:textId="77777777" w:rsidTr="00F133AE">
      <w:tc>
        <w:tcPr>
          <w:tcW w:w="4962" w:type="dxa"/>
        </w:tcPr>
        <w:p w14:paraId="3C9A0EAF" w14:textId="77777777" w:rsidR="00EC1F4C" w:rsidRPr="00E36792" w:rsidRDefault="00EC1F4C" w:rsidP="002B2C46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Krakowski Holding Komunalny SA</w:t>
          </w:r>
        </w:p>
      </w:tc>
      <w:tc>
        <w:tcPr>
          <w:tcW w:w="5009" w:type="dxa"/>
        </w:tcPr>
        <w:p w14:paraId="7D3222BE" w14:textId="77777777" w:rsidR="00EC1F4C" w:rsidRPr="00E36792" w:rsidRDefault="00EC1F4C" w:rsidP="002B2C46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076BC4B2" w14:textId="77777777" w:rsidR="00EC1F4C" w:rsidRPr="00E36792" w:rsidRDefault="00EC1F4C" w:rsidP="002B2C46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EC1F4C" w:rsidRPr="00F133AE" w14:paraId="21643332" w14:textId="77777777" w:rsidTr="00F133AE">
      <w:tc>
        <w:tcPr>
          <w:tcW w:w="4962" w:type="dxa"/>
        </w:tcPr>
        <w:p w14:paraId="6D5BD87E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778D4E49" w14:textId="77777777" w:rsidR="00EC1F4C" w:rsidRPr="00431D34" w:rsidRDefault="00A93372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14:paraId="030131BF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faks +48 </w:t>
          </w:r>
          <w:r w:rsidR="000C532E" w:rsidRPr="000C532E">
            <w:rPr>
              <w:rFonts w:ascii="Arial" w:hAnsi="Arial" w:cs="Arial"/>
              <w:color w:val="004170"/>
              <w:sz w:val="12"/>
              <w:szCs w:val="12"/>
              <w:lang w:val="en-US"/>
            </w:rPr>
            <w:t>12 395 77 34</w:t>
          </w:r>
        </w:p>
        <w:p w14:paraId="5FDE1D2A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6711B79D" w14:textId="77777777" w:rsidR="00EC1F4C" w:rsidRPr="00E36792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14:paraId="2DBDED55" w14:textId="77777777" w:rsidR="00EC1F4C" w:rsidRPr="00E36792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14:paraId="6A46B3E9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3570F046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48BE8638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502FF58C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5AEBE894" w14:textId="77777777" w:rsidR="00EC1F4C" w:rsidRPr="00B16491" w:rsidRDefault="00F83E63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Kapitał zakładowy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B16491" w:rsidRPr="00B16491">
            <w:rPr>
              <w:rFonts w:ascii="Arial" w:hAnsi="Arial" w:cs="Arial"/>
              <w:color w:val="004170"/>
              <w:sz w:val="12"/>
              <w:szCs w:val="12"/>
            </w:rPr>
            <w:t>1.297.800.000,00 zł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>:</w:t>
          </w:r>
          <w:r w:rsidR="00EC1F4C"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, </w:t>
          </w:r>
          <w:r w:rsidR="00EC1F4C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kapitał wpłacony: 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>1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>297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B16491" w:rsidRPr="00B16491">
            <w:rPr>
              <w:rFonts w:ascii="Arial" w:hAnsi="Arial" w:cs="Arial"/>
              <w:color w:val="004170"/>
              <w:sz w:val="12"/>
              <w:szCs w:val="12"/>
            </w:rPr>
            <w:t>8</w:t>
          </w:r>
          <w:r w:rsidR="008A3E8B" w:rsidRPr="00B16491">
            <w:rPr>
              <w:rFonts w:ascii="Arial" w:hAnsi="Arial" w:cs="Arial"/>
              <w:color w:val="004170"/>
              <w:sz w:val="12"/>
              <w:szCs w:val="12"/>
            </w:rPr>
            <w:t>00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 000,00 </w:t>
          </w:r>
          <w:r w:rsidR="00D9641C"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</w:p>
        <w:p w14:paraId="2746651C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52A1B9DD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1C0CCBD3" w14:textId="77777777" w:rsidR="00EC1F4C" w:rsidRPr="002B2C46" w:rsidRDefault="00EC1F4C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F7E9" w14:textId="77777777" w:rsidR="001F3B79" w:rsidRDefault="001F3B79" w:rsidP="00DC1982">
      <w:r>
        <w:separator/>
      </w:r>
    </w:p>
  </w:footnote>
  <w:footnote w:type="continuationSeparator" w:id="0">
    <w:p w14:paraId="273EC8F2" w14:textId="77777777" w:rsidR="001F3B79" w:rsidRDefault="001F3B79" w:rsidP="00D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A753" w14:textId="77777777" w:rsidR="00EC1F4C" w:rsidRDefault="00E949D3" w:rsidP="00E649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292AB5" wp14:editId="0C58670E">
          <wp:extent cx="3128188" cy="2212495"/>
          <wp:effectExtent l="19050" t="0" r="0" b="0"/>
          <wp:docPr id="2" name="Obraz 1" descr="KHK_25_la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K_25_lat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1070" cy="2214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FA3"/>
    <w:multiLevelType w:val="hybridMultilevel"/>
    <w:tmpl w:val="C9683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D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ED6AD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E154DEF"/>
    <w:multiLevelType w:val="hybridMultilevel"/>
    <w:tmpl w:val="EE2EE9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A70C2B"/>
    <w:multiLevelType w:val="singleLevel"/>
    <w:tmpl w:val="CE787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FCB6079"/>
    <w:multiLevelType w:val="hybridMultilevel"/>
    <w:tmpl w:val="BBC2744A"/>
    <w:lvl w:ilvl="0" w:tplc="44CEE4A6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5C12A7"/>
    <w:multiLevelType w:val="hybridMultilevel"/>
    <w:tmpl w:val="9E00D882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0276E6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DB59C8"/>
    <w:multiLevelType w:val="hybridMultilevel"/>
    <w:tmpl w:val="7BB430F6"/>
    <w:lvl w:ilvl="0" w:tplc="E14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0"/>
        <w:w w:val="100"/>
        <w:kern w:val="0"/>
        <w:position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0CF9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3503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F86282"/>
    <w:multiLevelType w:val="hybridMultilevel"/>
    <w:tmpl w:val="EC1E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B4469"/>
    <w:multiLevelType w:val="hybridMultilevel"/>
    <w:tmpl w:val="6D20E846"/>
    <w:lvl w:ilvl="0" w:tplc="D7A44E0C">
      <w:start w:val="1"/>
      <w:numFmt w:val="bullet"/>
      <w:pStyle w:val="StylPunktowanie2Automatyczny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C071B8"/>
    <w:multiLevelType w:val="singleLevel"/>
    <w:tmpl w:val="DCA0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8"/>
      </w:rPr>
    </w:lvl>
  </w:abstractNum>
  <w:abstractNum w:abstractNumId="14" w15:restartNumberingAfterBreak="0">
    <w:nsid w:val="50627605"/>
    <w:multiLevelType w:val="hybridMultilevel"/>
    <w:tmpl w:val="E9A2A5B4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6E0989"/>
    <w:multiLevelType w:val="hybridMultilevel"/>
    <w:tmpl w:val="1EE6A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3"/>
  </w:num>
  <w:num w:numId="12">
    <w:abstractNumId w:val="5"/>
  </w:num>
  <w:num w:numId="13">
    <w:abstractNumId w:val="12"/>
  </w:num>
  <w:num w:numId="14">
    <w:abstractNumId w:val="15"/>
  </w:num>
  <w:num w:numId="15">
    <w:abstractNumId w:val="10"/>
  </w:num>
  <w:num w:numId="16">
    <w:abstractNumId w:val="1"/>
  </w:num>
  <w:num w:numId="17">
    <w:abstractNumId w:val="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82"/>
    <w:rsid w:val="00007EDB"/>
    <w:rsid w:val="00011D29"/>
    <w:rsid w:val="0002504C"/>
    <w:rsid w:val="00071FBE"/>
    <w:rsid w:val="0007426D"/>
    <w:rsid w:val="00082F8E"/>
    <w:rsid w:val="00086693"/>
    <w:rsid w:val="00086F90"/>
    <w:rsid w:val="00090182"/>
    <w:rsid w:val="000A10DD"/>
    <w:rsid w:val="000C491A"/>
    <w:rsid w:val="000C532E"/>
    <w:rsid w:val="000D0FCE"/>
    <w:rsid w:val="000D52E1"/>
    <w:rsid w:val="00100338"/>
    <w:rsid w:val="00116FF2"/>
    <w:rsid w:val="001246BB"/>
    <w:rsid w:val="00160A20"/>
    <w:rsid w:val="00167763"/>
    <w:rsid w:val="001732D2"/>
    <w:rsid w:val="00192539"/>
    <w:rsid w:val="00194C6C"/>
    <w:rsid w:val="001A7C63"/>
    <w:rsid w:val="001B08E0"/>
    <w:rsid w:val="001D7406"/>
    <w:rsid w:val="001D7D5C"/>
    <w:rsid w:val="001E1E1D"/>
    <w:rsid w:val="001F3B79"/>
    <w:rsid w:val="00212C43"/>
    <w:rsid w:val="002206F7"/>
    <w:rsid w:val="00235C96"/>
    <w:rsid w:val="00260318"/>
    <w:rsid w:val="00263B12"/>
    <w:rsid w:val="002A6E84"/>
    <w:rsid w:val="002B2C46"/>
    <w:rsid w:val="002B6C5B"/>
    <w:rsid w:val="002C4133"/>
    <w:rsid w:val="002C60BC"/>
    <w:rsid w:val="002D0EC6"/>
    <w:rsid w:val="002D39C2"/>
    <w:rsid w:val="002E64A7"/>
    <w:rsid w:val="00304304"/>
    <w:rsid w:val="003112F2"/>
    <w:rsid w:val="003170B9"/>
    <w:rsid w:val="0032367B"/>
    <w:rsid w:val="003427EF"/>
    <w:rsid w:val="00342F1A"/>
    <w:rsid w:val="0034702B"/>
    <w:rsid w:val="00357132"/>
    <w:rsid w:val="003927E6"/>
    <w:rsid w:val="003A0750"/>
    <w:rsid w:val="003D3BE2"/>
    <w:rsid w:val="003E1559"/>
    <w:rsid w:val="003F695B"/>
    <w:rsid w:val="0040112C"/>
    <w:rsid w:val="00431D34"/>
    <w:rsid w:val="004565D3"/>
    <w:rsid w:val="0046262A"/>
    <w:rsid w:val="00465807"/>
    <w:rsid w:val="004829D8"/>
    <w:rsid w:val="0049063D"/>
    <w:rsid w:val="004964FB"/>
    <w:rsid w:val="004A19CE"/>
    <w:rsid w:val="004A6BFA"/>
    <w:rsid w:val="004B0B98"/>
    <w:rsid w:val="004B3544"/>
    <w:rsid w:val="004B4A42"/>
    <w:rsid w:val="004C09FA"/>
    <w:rsid w:val="004C7B1B"/>
    <w:rsid w:val="004E4007"/>
    <w:rsid w:val="004F78F0"/>
    <w:rsid w:val="00513C3D"/>
    <w:rsid w:val="00533F5A"/>
    <w:rsid w:val="00537B51"/>
    <w:rsid w:val="00540361"/>
    <w:rsid w:val="005537D9"/>
    <w:rsid w:val="0056587D"/>
    <w:rsid w:val="00584CBD"/>
    <w:rsid w:val="005B2C95"/>
    <w:rsid w:val="005D083C"/>
    <w:rsid w:val="005D1223"/>
    <w:rsid w:val="005E5F3F"/>
    <w:rsid w:val="0062216E"/>
    <w:rsid w:val="0062317F"/>
    <w:rsid w:val="0062726F"/>
    <w:rsid w:val="0062758C"/>
    <w:rsid w:val="0063225B"/>
    <w:rsid w:val="00633360"/>
    <w:rsid w:val="00645D9A"/>
    <w:rsid w:val="0067064B"/>
    <w:rsid w:val="0067346D"/>
    <w:rsid w:val="00685E09"/>
    <w:rsid w:val="006A0262"/>
    <w:rsid w:val="006B05FC"/>
    <w:rsid w:val="006B0D33"/>
    <w:rsid w:val="006B42BB"/>
    <w:rsid w:val="006C342C"/>
    <w:rsid w:val="006C3448"/>
    <w:rsid w:val="006D34F9"/>
    <w:rsid w:val="006E30D9"/>
    <w:rsid w:val="006E36A5"/>
    <w:rsid w:val="006F338A"/>
    <w:rsid w:val="00732724"/>
    <w:rsid w:val="00740D75"/>
    <w:rsid w:val="00742182"/>
    <w:rsid w:val="00743A68"/>
    <w:rsid w:val="00747445"/>
    <w:rsid w:val="0075460D"/>
    <w:rsid w:val="007742A1"/>
    <w:rsid w:val="0079520A"/>
    <w:rsid w:val="007B7087"/>
    <w:rsid w:val="007C13A8"/>
    <w:rsid w:val="007D397F"/>
    <w:rsid w:val="007D3F51"/>
    <w:rsid w:val="007E0345"/>
    <w:rsid w:val="007E422B"/>
    <w:rsid w:val="007F1F9C"/>
    <w:rsid w:val="0080565C"/>
    <w:rsid w:val="00827851"/>
    <w:rsid w:val="00832D2D"/>
    <w:rsid w:val="008405E8"/>
    <w:rsid w:val="008427B8"/>
    <w:rsid w:val="00846451"/>
    <w:rsid w:val="00896516"/>
    <w:rsid w:val="008A1AB0"/>
    <w:rsid w:val="008A3E8B"/>
    <w:rsid w:val="008A6FB0"/>
    <w:rsid w:val="008C7964"/>
    <w:rsid w:val="008E6FF4"/>
    <w:rsid w:val="00900BC3"/>
    <w:rsid w:val="00922FA2"/>
    <w:rsid w:val="00927434"/>
    <w:rsid w:val="00942E68"/>
    <w:rsid w:val="00980760"/>
    <w:rsid w:val="009819DB"/>
    <w:rsid w:val="0099606A"/>
    <w:rsid w:val="009A03E3"/>
    <w:rsid w:val="009A6BAD"/>
    <w:rsid w:val="009B58F8"/>
    <w:rsid w:val="009D67E3"/>
    <w:rsid w:val="009D6EA3"/>
    <w:rsid w:val="009E6166"/>
    <w:rsid w:val="00A20A9A"/>
    <w:rsid w:val="00A2670D"/>
    <w:rsid w:val="00A44621"/>
    <w:rsid w:val="00A86E94"/>
    <w:rsid w:val="00A92A98"/>
    <w:rsid w:val="00A92C7F"/>
    <w:rsid w:val="00A93372"/>
    <w:rsid w:val="00A94402"/>
    <w:rsid w:val="00AA26C5"/>
    <w:rsid w:val="00AA3605"/>
    <w:rsid w:val="00AC08EB"/>
    <w:rsid w:val="00B01330"/>
    <w:rsid w:val="00B031FA"/>
    <w:rsid w:val="00B05B61"/>
    <w:rsid w:val="00B123D9"/>
    <w:rsid w:val="00B16491"/>
    <w:rsid w:val="00B410EC"/>
    <w:rsid w:val="00B459AB"/>
    <w:rsid w:val="00B5545D"/>
    <w:rsid w:val="00B56A0B"/>
    <w:rsid w:val="00B6358F"/>
    <w:rsid w:val="00B77E4D"/>
    <w:rsid w:val="00B86078"/>
    <w:rsid w:val="00B90E86"/>
    <w:rsid w:val="00B9321A"/>
    <w:rsid w:val="00B93D2E"/>
    <w:rsid w:val="00BC40D5"/>
    <w:rsid w:val="00BC58BF"/>
    <w:rsid w:val="00BF0183"/>
    <w:rsid w:val="00C025E5"/>
    <w:rsid w:val="00C22DCF"/>
    <w:rsid w:val="00C37261"/>
    <w:rsid w:val="00C413B9"/>
    <w:rsid w:val="00C43B4F"/>
    <w:rsid w:val="00C63185"/>
    <w:rsid w:val="00C73EA5"/>
    <w:rsid w:val="00C86FD9"/>
    <w:rsid w:val="00C967E5"/>
    <w:rsid w:val="00CA09E5"/>
    <w:rsid w:val="00CB1FF5"/>
    <w:rsid w:val="00CE34A9"/>
    <w:rsid w:val="00D029D9"/>
    <w:rsid w:val="00D34AEA"/>
    <w:rsid w:val="00D35CC6"/>
    <w:rsid w:val="00D716A1"/>
    <w:rsid w:val="00D74902"/>
    <w:rsid w:val="00D9641C"/>
    <w:rsid w:val="00DA3188"/>
    <w:rsid w:val="00DA324B"/>
    <w:rsid w:val="00DB0BDD"/>
    <w:rsid w:val="00DB3AC9"/>
    <w:rsid w:val="00DB70E3"/>
    <w:rsid w:val="00DC1982"/>
    <w:rsid w:val="00DC2C87"/>
    <w:rsid w:val="00DE58D1"/>
    <w:rsid w:val="00DF0D31"/>
    <w:rsid w:val="00E0229B"/>
    <w:rsid w:val="00E111C1"/>
    <w:rsid w:val="00E1140E"/>
    <w:rsid w:val="00E36792"/>
    <w:rsid w:val="00E64973"/>
    <w:rsid w:val="00E70DED"/>
    <w:rsid w:val="00E718D0"/>
    <w:rsid w:val="00E80C63"/>
    <w:rsid w:val="00E80F11"/>
    <w:rsid w:val="00E829B6"/>
    <w:rsid w:val="00E90ECD"/>
    <w:rsid w:val="00E949D3"/>
    <w:rsid w:val="00EB26C1"/>
    <w:rsid w:val="00EB4118"/>
    <w:rsid w:val="00EC1B8F"/>
    <w:rsid w:val="00EC1F4C"/>
    <w:rsid w:val="00EE1BCC"/>
    <w:rsid w:val="00F074A7"/>
    <w:rsid w:val="00F07D32"/>
    <w:rsid w:val="00F133AE"/>
    <w:rsid w:val="00F21BEB"/>
    <w:rsid w:val="00F53031"/>
    <w:rsid w:val="00F5595C"/>
    <w:rsid w:val="00F56EB1"/>
    <w:rsid w:val="00F67A52"/>
    <w:rsid w:val="00F80B6F"/>
    <w:rsid w:val="00F80D2C"/>
    <w:rsid w:val="00F83A40"/>
    <w:rsid w:val="00F83E63"/>
    <w:rsid w:val="00FA137C"/>
    <w:rsid w:val="00FB1CDA"/>
    <w:rsid w:val="00FD1278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10D57AC"/>
  <w15:docId w15:val="{DAF5D519-A53B-4D06-8C93-74931462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EB1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2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34A9"/>
    <w:pPr>
      <w:keepNext/>
      <w:tabs>
        <w:tab w:val="left" w:pos="284"/>
      </w:tabs>
      <w:ind w:firstLine="3828"/>
      <w:jc w:val="both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34A9"/>
    <w:pPr>
      <w:keepNext/>
      <w:tabs>
        <w:tab w:val="left" w:pos="284"/>
      </w:tabs>
      <w:ind w:firstLine="4395"/>
      <w:jc w:val="both"/>
      <w:outlineLvl w:val="2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7E42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locked/>
    <w:rsid w:val="00CE34A9"/>
    <w:rPr>
      <w:rFonts w:ascii="Times New Roman" w:hAnsi="Times New Roman" w:cs="Times New Roman"/>
      <w:b/>
      <w:sz w:val="32"/>
    </w:rPr>
  </w:style>
  <w:style w:type="character" w:customStyle="1" w:styleId="Nagwek3Znak">
    <w:name w:val="Nagłówek 3 Znak"/>
    <w:link w:val="Nagwek3"/>
    <w:uiPriority w:val="9"/>
    <w:locked/>
    <w:rsid w:val="00CE34A9"/>
    <w:rPr>
      <w:rFonts w:ascii="Times New Roman" w:hAnsi="Times New Roman" w:cs="Times New Roman"/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C198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C19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9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19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3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C22DCF"/>
    <w:pPr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22DC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C13A8"/>
    <w:pPr>
      <w:ind w:left="708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246BB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1246BB"/>
    <w:rPr>
      <w:rFonts w:ascii="Consolas" w:eastAsia="Times New Roman" w:hAnsi="Consolas" w:cs="Times New Roman"/>
      <w:sz w:val="21"/>
      <w:szCs w:val="21"/>
      <w:lang w:eastAsia="en-US"/>
    </w:rPr>
  </w:style>
  <w:style w:type="paragraph" w:styleId="Lista">
    <w:name w:val="List"/>
    <w:basedOn w:val="Normalny"/>
    <w:uiPriority w:val="99"/>
    <w:rsid w:val="009D6EA3"/>
    <w:pPr>
      <w:ind w:left="360" w:hanging="360"/>
    </w:pPr>
    <w:rPr>
      <w:rFonts w:ascii="Times New Roman" w:hAnsi="Times New Roman"/>
      <w:sz w:val="20"/>
      <w:szCs w:val="20"/>
      <w:lang w:eastAsia="pl-PL"/>
    </w:rPr>
  </w:style>
  <w:style w:type="paragraph" w:customStyle="1" w:styleId="StylPunktowanie2Automatyczny">
    <w:name w:val="Styl Punktowanie 2 + Automatyczny"/>
    <w:basedOn w:val="Normalny"/>
    <w:rsid w:val="00431D34"/>
    <w:pPr>
      <w:numPr>
        <w:numId w:val="13"/>
      </w:numPr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  <w:lang w:eastAsia="pl-PL"/>
    </w:rPr>
  </w:style>
  <w:style w:type="table" w:styleId="Jasnecieniowanie">
    <w:name w:val="Light Shading"/>
    <w:basedOn w:val="Standardowy"/>
    <w:uiPriority w:val="60"/>
    <w:rsid w:val="00431D3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cze">
    <w:name w:val="Hyperlink"/>
    <w:uiPriority w:val="99"/>
    <w:unhideWhenUsed/>
    <w:rsid w:val="0009018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90182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CA09E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E2D6-B590-45F6-93A4-46825DE3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witowskai</dc:creator>
  <cp:keywords/>
  <cp:lastModifiedBy>Ewa Bylińska</cp:lastModifiedBy>
  <cp:revision>8</cp:revision>
  <cp:lastPrinted>2020-10-09T10:06:00Z</cp:lastPrinted>
  <dcterms:created xsi:type="dcterms:W3CDTF">2021-04-14T07:33:00Z</dcterms:created>
  <dcterms:modified xsi:type="dcterms:W3CDTF">2021-05-17T07:19:00Z</dcterms:modified>
</cp:coreProperties>
</file>