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95A5F">
        <w:rPr>
          <w:rFonts w:ascii="Arial" w:hAnsi="Arial" w:cs="Arial"/>
          <w:sz w:val="20"/>
          <w:szCs w:val="20"/>
        </w:rPr>
        <w:t>.3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6D2571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06203E" w:rsidRPr="000A50A0">
        <w:rPr>
          <w:rFonts w:ascii="Arial" w:hAnsi="Arial" w:cs="Arial"/>
          <w:b/>
          <w:szCs w:val="24"/>
        </w:rPr>
        <w:t>Spektrofotometr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4A04A0" w:rsidRDefault="004A04A0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A04A0">
              <w:rPr>
                <w:rFonts w:ascii="Arial" w:hAnsi="Arial" w:cs="Arial"/>
                <w:sz w:val="20"/>
                <w:szCs w:val="20"/>
              </w:rPr>
              <w:t>Spektrofotometr do analizy paliw i olejów silnikowych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5F204D"/>
    <w:rsid w:val="006D2571"/>
    <w:rsid w:val="00811D5D"/>
    <w:rsid w:val="008621DF"/>
    <w:rsid w:val="008644D7"/>
    <w:rsid w:val="008A4A70"/>
    <w:rsid w:val="00A04B0E"/>
    <w:rsid w:val="00B52646"/>
    <w:rsid w:val="00C95A5F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CB66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16</cp:revision>
  <dcterms:created xsi:type="dcterms:W3CDTF">2020-06-04T07:11:00Z</dcterms:created>
  <dcterms:modified xsi:type="dcterms:W3CDTF">2020-10-22T12:10:00Z</dcterms:modified>
</cp:coreProperties>
</file>