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034A22A" w:rsidR="002B3532" w:rsidRPr="00A73C91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 w:rsidRPr="00A73C9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C91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:rsidRPr="00A73C91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Pr="00A73C91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1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73C91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A73C91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/>
          <w:sz w:val="20"/>
          <w:szCs w:val="20"/>
        </w:rPr>
        <w:t xml:space="preserve">Wykonawca </w:t>
      </w:r>
      <w:r w:rsidRPr="00A73C91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4C0521A9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4D234663" w14:textId="7C56A860" w:rsidR="002B3532" w:rsidRPr="00A73C91" w:rsidRDefault="002B3532" w:rsidP="006449A7">
      <w:pPr>
        <w:pStyle w:val="Akapitzlist"/>
        <w:numPr>
          <w:ilvl w:val="0"/>
          <w:numId w:val="2"/>
        </w:numPr>
        <w:spacing w:line="360" w:lineRule="auto"/>
        <w:ind w:left="142" w:hanging="284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73C91">
        <w:rPr>
          <w:rFonts w:ascii="Arial" w:hAnsi="Arial" w:cs="Arial"/>
          <w:sz w:val="20"/>
          <w:szCs w:val="20"/>
        </w:rPr>
        <w:t>podstawowym bez negocjacji</w:t>
      </w:r>
      <w:r w:rsidRPr="00A73C91">
        <w:rPr>
          <w:rFonts w:ascii="Arial" w:hAnsi="Arial" w:cs="Arial"/>
          <w:sz w:val="20"/>
          <w:szCs w:val="20"/>
        </w:rPr>
        <w:t>, pn.</w:t>
      </w:r>
      <w:r w:rsidRPr="00A73C91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Świadczenie usług w zakresie utrzymania dróg – wykaszanie</w:t>
      </w:r>
      <w:r w:rsidR="009355C9">
        <w:rPr>
          <w:rFonts w:ascii="Arial" w:eastAsia="Times New Roman" w:hAnsi="Arial" w:cs="Arial"/>
          <w:b/>
          <w:bCs/>
          <w:sz w:val="20"/>
          <w:szCs w:val="20"/>
        </w:rPr>
        <w:t xml:space="preserve"> dróg powiatowych i wojewódzkich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 dla Zarządu Dróg Powiatowych w Oleśnicy w 202</w:t>
      </w:r>
      <w:r w:rsidR="00C954A9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 roku</w:t>
      </w:r>
      <w:r w:rsidR="007E6A48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(znak sprawy: 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ZDP-D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ZP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.272.1</w:t>
      </w:r>
      <w:r w:rsidR="00654EBC">
        <w:rPr>
          <w:rFonts w:ascii="Arial" w:eastAsia="Times New Roman" w:hAnsi="Arial" w:cs="Arial"/>
          <w:b/>
          <w:bCs/>
          <w:sz w:val="20"/>
          <w:szCs w:val="20"/>
        </w:rPr>
        <w:t>.2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C954A9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.MM-B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Pr="00A73C91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w wysokości:</w:t>
      </w:r>
    </w:p>
    <w:p w14:paraId="5D370E78" w14:textId="77777777" w:rsidR="00B14742" w:rsidRPr="00A73C91" w:rsidRDefault="00B14742" w:rsidP="00D05B7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9321F9" w14:textId="552D5F06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 na  CZĘŚĆ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1</w:t>
      </w:r>
    </w:p>
    <w:p w14:paraId="048AFFBD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381A491" w14:textId="44D6CA86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VAT.....%.tj: ..........................................zł</w:t>
      </w:r>
    </w:p>
    <w:p w14:paraId="7F9328C5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ED7C29F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4111"/>
        <w:gridCol w:w="1276"/>
        <w:gridCol w:w="1276"/>
        <w:gridCol w:w="994"/>
        <w:gridCol w:w="1417"/>
      </w:tblGrid>
      <w:tr w:rsidR="005601AB" w:rsidRPr="008E785A" w14:paraId="7BA30FC9" w14:textId="77777777" w:rsidTr="0021029B"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3AB5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Część 1 (zadanie nr 1)</w:t>
            </w:r>
          </w:p>
        </w:tc>
      </w:tr>
      <w:tr w:rsidR="005601AB" w:rsidRPr="008E785A" w14:paraId="6F1E6261" w14:textId="77777777" w:rsidTr="00FA08F9">
        <w:trPr>
          <w:trHeight w:val="31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190A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70940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80AB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DE3C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93E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617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704F95" w:rsidRPr="00704F95" w14:paraId="66F7A89B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1401" w14:textId="77777777" w:rsidR="005601AB" w:rsidRPr="00704F95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5270" w14:textId="77777777" w:rsidR="005601AB" w:rsidRPr="00704F95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DED6" w14:textId="77777777" w:rsidR="00FA08F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KROTNOŚĆ DZIAŁAŃ </w:t>
            </w:r>
          </w:p>
          <w:p w14:paraId="24BC7811" w14:textId="697527D4" w:rsidR="005601AB" w:rsidRPr="00704F95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0AD6" w14:textId="77777777" w:rsidR="00FA08F9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</w:t>
            </w:r>
          </w:p>
          <w:p w14:paraId="6D56F4CC" w14:textId="723A7D19" w:rsidR="005601AB" w:rsidRPr="00704F95" w:rsidRDefault="005601AB" w:rsidP="00FA08F9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netto za jednokrotne wykoszenie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2108" w14:textId="769409C7" w:rsidR="005601AB" w:rsidRPr="00704F95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WARTOŚĆ NETTO </w:t>
            </w:r>
            <w:r w:rsidR="00721803"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(</w:t>
            </w: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kol. 3 x 4</w:t>
            </w:r>
            <w:r w:rsidR="00721803"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118B" w14:textId="6F2B7C7F" w:rsidR="005601AB" w:rsidRPr="00704F95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</w:t>
            </w:r>
            <w:r w:rsidR="00721803"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 (kol. 5 + VAT)</w:t>
            </w:r>
          </w:p>
        </w:tc>
      </w:tr>
      <w:tr w:rsidR="00D70DC7" w:rsidRPr="008E785A" w14:paraId="45C1557A" w14:textId="77777777" w:rsidTr="00FA08F9">
        <w:trPr>
          <w:trHeight w:val="10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331C" w14:textId="77777777" w:rsidR="00D70DC7" w:rsidRPr="008E785A" w:rsidRDefault="00D70DC7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6E60" w14:textId="3503879E" w:rsidR="00D70DC7" w:rsidRPr="00FA08F9" w:rsidRDefault="00D70DC7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ar-SA"/>
              </w:rPr>
              <w:t>DROGI WOJEWÓDZIE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0B00" w14:textId="77777777" w:rsidR="00D70DC7" w:rsidRPr="008E785A" w:rsidRDefault="00D70DC7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ECB1" w14:textId="77777777" w:rsidR="00D70DC7" w:rsidRPr="008E785A" w:rsidRDefault="00D70DC7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3F81" w14:textId="77777777" w:rsidR="00D70DC7" w:rsidRPr="008E785A" w:rsidRDefault="00D70DC7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25C8" w14:textId="77777777" w:rsidR="00D70DC7" w:rsidRPr="008E785A" w:rsidRDefault="00D70DC7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39806885" w14:textId="77777777" w:rsidTr="00FA08F9">
        <w:trPr>
          <w:trHeight w:val="10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3B78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1748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396; </w:t>
            </w:r>
          </w:p>
          <w:p w14:paraId="7FBD02B9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</w:p>
          <w:p w14:paraId="5707E2DB" w14:textId="77777777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Od drogi nr 451 do granicy powiatu oleśnickiego; Szerokość koszenia: </w:t>
            </w:r>
          </w:p>
          <w:p w14:paraId="5E52396B" w14:textId="111E6B52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na szerokość 5 m od krawędzi jezdni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9B0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D1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3BF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2B14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1A539C5C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69062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18A5" w14:textId="77777777" w:rsidR="00481F98" w:rsidRDefault="005601AB" w:rsidP="00FA08F9">
            <w:pPr>
              <w:suppressLineNumbers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451;</w:t>
            </w:r>
          </w:p>
          <w:p w14:paraId="12C3CFBA" w14:textId="77777777" w:rsidR="00481F98" w:rsidRDefault="005601AB" w:rsidP="00FA08F9">
            <w:pPr>
              <w:suppressLineNumbers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  <w:r w:rsidR="00FA08F9"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Od ronda (wschodnia obwodnica Oleśnicy ul. Krzywoustego) do m. Bierutów strona prawa: do skrzyżowania z ul. Solnicką strona lewa: do cmentarza </w:t>
            </w:r>
          </w:p>
          <w:p w14:paraId="30E12529" w14:textId="500C4962" w:rsidR="00FA08F9" w:rsidRPr="00FA08F9" w:rsidRDefault="00FA08F9" w:rsidP="00FA08F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Na szerokość 6m od krawędzi jezdni. Z wyjątkiem odcinka: </w:t>
            </w:r>
            <w:r w:rsidR="00E72DD6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w</w:t>
            </w: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 m. Solniki Wielkie strona lewa od końca terenu zabudowanego do przejazdu kolejowego na szerokość od krawędzi jezdni do 2m za chodnik umiejscowiony poza rowem.</w:t>
            </w:r>
          </w:p>
          <w:p w14:paraId="7DB074EC" w14:textId="49C3693D" w:rsidR="00FA08F9" w:rsidRDefault="00FA08F9" w:rsidP="00FA08F9">
            <w:pPr>
              <w:suppressLineNumbers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Chodniki nieprzystosowane do poruszania się po nich ciężkiego sprzętu.</w:t>
            </w:r>
          </w:p>
          <w:p w14:paraId="5E4DBFD0" w14:textId="20348788" w:rsidR="005601AB" w:rsidRPr="00FA08F9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trike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81F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3CFD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9D7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92E8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51917C05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333E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AC38" w14:textId="77777777" w:rsidR="00481F98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451; </w:t>
            </w:r>
          </w:p>
          <w:p w14:paraId="2D947F62" w14:textId="7D04D87A" w:rsidR="005601AB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Od przejazdu kolejowego w m. Bierutów do granicy powiatu oleśnickiego; </w:t>
            </w:r>
            <w:r w:rsidR="00FA08F9" w:rsidRPr="00481F98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Szerokość koszenia: na szerokość 5m od krawędzi jezdni</w:t>
            </w:r>
            <w:r w:rsidR="00FA08F9"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8C5F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F41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5564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CB0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773B8F97" w14:textId="77777777" w:rsidTr="00FA08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F317" w14:textId="6E47DC98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BE6F" w14:textId="77777777" w:rsidR="00481F98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Nr drogi: 373; </w:t>
            </w:r>
          </w:p>
          <w:p w14:paraId="53D9BD69" w14:textId="77777777" w:rsidR="00481F98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  <w:r w:rsidR="00FA08F9"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Od Ronda pod S8 na długości 350m w kierunku m. Spalice; </w:t>
            </w:r>
          </w:p>
          <w:p w14:paraId="5FBC0D77" w14:textId="694A2D84" w:rsidR="007625A4" w:rsidRPr="008E785A" w:rsidRDefault="00FA08F9" w:rsidP="007625A4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  <w:r w:rsidR="000A42D4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n</w:t>
            </w: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a szerokość 6m od krawędzi jezdni.</w:t>
            </w:r>
            <w:r w:rsidR="000A42D4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 </w:t>
            </w:r>
          </w:p>
          <w:p w14:paraId="15B78D5A" w14:textId="659019EB" w:rsidR="005601AB" w:rsidRPr="008E785A" w:rsidRDefault="005601AB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80EC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C5A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BBC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9BC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41D4B58A" w14:textId="77777777" w:rsidTr="00FA08F9">
        <w:trPr>
          <w:trHeight w:val="3296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7C15" w14:textId="4F41D7EA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5</w:t>
            </w:r>
          </w:p>
          <w:p w14:paraId="04A4FE9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D69F" w14:textId="77777777" w:rsidR="00FA08F9" w:rsidRPr="00481F98" w:rsidRDefault="005601AB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hAnsi="Arial" w:cs="Arial"/>
                <w:sz w:val="18"/>
                <w:szCs w:val="18"/>
              </w:rPr>
              <w:t>Nr drogi: 340</w:t>
            </w:r>
          </w:p>
          <w:p w14:paraId="2ABEDDB1" w14:textId="77777777" w:rsidR="00481F98" w:rsidRPr="00481F98" w:rsidRDefault="005601AB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  <w:r w:rsidR="00FA08F9" w:rsidRPr="00481F98">
              <w:rPr>
                <w:rFonts w:ascii="Arial" w:hAnsi="Arial" w:cs="Arial"/>
                <w:iCs/>
                <w:sz w:val="18"/>
                <w:szCs w:val="18"/>
              </w:rPr>
              <w:t xml:space="preserve">Od skrzyżowania dróg powiatowych w m. Ludgierzowice do końca m. Strzelce; </w:t>
            </w:r>
            <w:r w:rsidR="00481F98" w:rsidRPr="00481F98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FA08F9" w:rsidRPr="00481F98">
              <w:rPr>
                <w:rFonts w:ascii="Arial" w:hAnsi="Arial" w:cs="Arial"/>
                <w:iCs/>
                <w:sz w:val="18"/>
                <w:szCs w:val="18"/>
              </w:rPr>
              <w:t xml:space="preserve">zerokość koszenia: </w:t>
            </w:r>
          </w:p>
          <w:p w14:paraId="01D2FC7E" w14:textId="14D42C94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 xml:space="preserve">Na szerokość 5m od krawędzi jezdni. </w:t>
            </w:r>
          </w:p>
          <w:p w14:paraId="5CBD61C9" w14:textId="77777777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iCs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>Na odcinku Łuczyna – cmentarz strona prawa od krawędzi jezdni do 1m za chodnik umiejscowiony poza rowem.</w:t>
            </w:r>
          </w:p>
          <w:p w14:paraId="0F42EC61" w14:textId="685D3BA0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hAnsi="Arial" w:cs="Arial"/>
                <w:iCs/>
                <w:sz w:val="18"/>
                <w:szCs w:val="18"/>
              </w:rPr>
              <w:t>Chodniki nieprzystosowane do poruszania się po nich ciężkiego sprzętu.</w:t>
            </w:r>
          </w:p>
          <w:p w14:paraId="15DB86F7" w14:textId="77777777" w:rsidR="00481F98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hAnsi="Arial" w:cs="Arial"/>
                <w:sz w:val="18"/>
                <w:szCs w:val="18"/>
              </w:rPr>
              <w:t>Lokalizacja:</w:t>
            </w: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 </w:t>
            </w:r>
          </w:p>
          <w:p w14:paraId="2BEF83E6" w14:textId="73C18440" w:rsidR="00481F98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Nowosiedlice – Dąbrowa </w:t>
            </w:r>
            <w:r w:rsidR="00415E7D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– o nowej nawierzchni ul. Dobroszyckiej</w:t>
            </w: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. </w:t>
            </w:r>
          </w:p>
          <w:p w14:paraId="0FB2CC67" w14:textId="77777777" w:rsidR="00481F98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</w:p>
          <w:p w14:paraId="5F088EE1" w14:textId="1EA3DF1B" w:rsidR="00FA08F9" w:rsidRPr="00481F98" w:rsidRDefault="00FA08F9" w:rsidP="00FA08F9">
            <w:pPr>
              <w:pStyle w:val="Standard"/>
              <w:widowControl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Na szerokość 5m od krawędzi jezdni. </w:t>
            </w:r>
          </w:p>
          <w:p w14:paraId="78D8BDD6" w14:textId="665E4360" w:rsidR="00FA08F9" w:rsidRPr="00481F98" w:rsidRDefault="00FA08F9" w:rsidP="00FA08F9">
            <w:pPr>
              <w:pStyle w:val="Standard"/>
              <w:widowControl/>
              <w:rPr>
                <w:rFonts w:ascii="Arial" w:hAnsi="Arial" w:cs="Arial"/>
                <w:sz w:val="18"/>
                <w:szCs w:val="18"/>
              </w:rPr>
            </w:pP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Na odcinku Nowosiedlice – Dąbrowa strona prawa na szerokość od krawędzi jezdni do 2m za chodnik. Chodniki nieprzystosowane do poruszania się po nich ciężkiego sprzętu.</w:t>
            </w:r>
          </w:p>
          <w:p w14:paraId="241B00E7" w14:textId="5CDC684E" w:rsidR="005601AB" w:rsidRP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5212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  <w:p w14:paraId="499F403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BF30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8C66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F78D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6F245241" w14:textId="77777777" w:rsidTr="00FA08F9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3664" w14:textId="55CCDDE0" w:rsidR="005601AB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3C2CF" w14:textId="0A851973" w:rsidR="00481F9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449</w:t>
            </w:r>
          </w:p>
          <w:p w14:paraId="6EC0A3D0" w14:textId="4140C073" w:rsidR="00FA08F9" w:rsidRPr="00FA08F9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 xml:space="preserve">Lokalizacja: </w:t>
            </w:r>
          </w:p>
          <w:p w14:paraId="50578BBE" w14:textId="1C8B41AC" w:rsidR="00FA08F9" w:rsidRP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Od  węzła z drogą S8 Syców Wschód – ul. Szosa Kępińska – ul. Kępińska – ul. Kaliska -  do granicy powiatu</w:t>
            </w:r>
          </w:p>
          <w:p w14:paraId="2D3B4F96" w14:textId="11691355" w:rsidR="00FA08F9" w:rsidRP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Szerokość koszenia:</w:t>
            </w:r>
          </w:p>
          <w:p w14:paraId="13DC5DB2" w14:textId="77777777" w:rsidR="00FA08F9" w:rsidRPr="00FA08F9" w:rsidRDefault="00FA08F9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Na szerokość 2,5m od krawędzi jezdni. </w:t>
            </w:r>
          </w:p>
          <w:p w14:paraId="08032B3E" w14:textId="77777777" w:rsidR="00FA08F9" w:rsidRPr="00FA08F9" w:rsidRDefault="00FA08F9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Z wyjątkiem odcinka:</w:t>
            </w:r>
          </w:p>
          <w:p w14:paraId="09C5B9C9" w14:textId="7C9E9820" w:rsidR="00FA08F9" w:rsidRPr="00FA08F9" w:rsidRDefault="00FA08F9" w:rsidP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FA08F9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Ul. Kępińska strona prawa do 4m poza chodnikiem.</w:t>
            </w:r>
          </w:p>
          <w:p w14:paraId="005A3413" w14:textId="77777777" w:rsidR="00FA08F9" w:rsidRDefault="00FA08F9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  <w:p w14:paraId="32446A34" w14:textId="59584ABB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187F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7E2E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6D79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8EB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5E21CDEF" w14:textId="77777777" w:rsidR="00303B78" w:rsidRDefault="00303B78"/>
    <w:p w14:paraId="04F5E24E" w14:textId="77777777" w:rsidR="00303B78" w:rsidRDefault="00303B78"/>
    <w:p w14:paraId="510E5C26" w14:textId="77777777" w:rsidR="007625A4" w:rsidRDefault="007625A4"/>
    <w:p w14:paraId="139C67C8" w14:textId="77777777" w:rsidR="007625A4" w:rsidRDefault="007625A4"/>
    <w:p w14:paraId="05B02800" w14:textId="77777777" w:rsidR="007625A4" w:rsidRDefault="007625A4"/>
    <w:p w14:paraId="1BF30E20" w14:textId="77777777" w:rsidR="00303B78" w:rsidRDefault="00303B78"/>
    <w:p w14:paraId="618E144B" w14:textId="77777777" w:rsidR="00303B78" w:rsidRDefault="00303B78"/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4111"/>
        <w:gridCol w:w="1276"/>
        <w:gridCol w:w="1276"/>
        <w:gridCol w:w="994"/>
        <w:gridCol w:w="1417"/>
      </w:tblGrid>
      <w:tr w:rsidR="005601AB" w:rsidRPr="008E785A" w14:paraId="7F9CFD68" w14:textId="77777777" w:rsidTr="00303B78"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69C6" w14:textId="5BB81B62" w:rsidR="005601AB" w:rsidRPr="008E785A" w:rsidRDefault="00303B7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89C3" w14:textId="77777777" w:rsidR="00303B78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 4</w:t>
            </w:r>
            <w:r w:rsidR="00A73C91"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39</w:t>
            </w:r>
          </w:p>
          <w:p w14:paraId="6ECD0FB4" w14:textId="77777777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Lokalizacja:</w:t>
            </w:r>
          </w:p>
          <w:p w14:paraId="31D48135" w14:textId="406D9A28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303B78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DK 25 Drołtowice – Nowy </w:t>
            </w: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Dwór – (do węzła z drogą S8 Syców Zachód)</w:t>
            </w:r>
          </w:p>
          <w:p w14:paraId="1785373B" w14:textId="4DCFB826" w:rsidR="00303B78" w:rsidRDefault="00303B78">
            <w:pPr>
              <w:pStyle w:val="Standard"/>
              <w:widowControl/>
              <w:overflowPunct w:val="0"/>
              <w:autoSpaceDE w:val="0"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Szerokość koszenia:</w:t>
            </w:r>
          </w:p>
          <w:p w14:paraId="6EAB3347" w14:textId="69A54C01" w:rsidR="00303B78" w:rsidRPr="00303B78" w:rsidRDefault="00303B78" w:rsidP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303B7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odcinek Drołtowice – Zawada – Działosza na szerokość 5m od krawędzi jezdni.</w:t>
            </w:r>
          </w:p>
          <w:p w14:paraId="38DB2920" w14:textId="77777777" w:rsidR="00303B78" w:rsidRPr="00303B78" w:rsidRDefault="00303B78" w:rsidP="00303B7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303B7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W m. Działosza, Wielowieś, Nowy Dwór do 2m poza chodnik.</w:t>
            </w:r>
          </w:p>
          <w:p w14:paraId="2DE2CD03" w14:textId="4AC5849F" w:rsidR="005601AB" w:rsidRPr="008E785A" w:rsidRDefault="005601AB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FBE22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1A95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A643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33E7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481F98" w:rsidRPr="008E785A" w14:paraId="40B44869" w14:textId="77777777" w:rsidTr="00FA08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7156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BBB2" w14:textId="48182E66" w:rsidR="00481F98" w:rsidRPr="00481F98" w:rsidRDefault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ar-SA"/>
              </w:rPr>
              <w:t>DROGI POWIATOWE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7222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4D5B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66F14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35FF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481F98" w:rsidRPr="008E785A" w14:paraId="49F31470" w14:textId="77777777" w:rsidTr="00FA08F9"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B17C" w14:textId="570EE75A" w:rsidR="00481F98" w:rsidRPr="008E785A" w:rsidRDefault="00303B7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442C" w14:textId="77777777" w:rsidR="00481F98" w:rsidRDefault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</w:t>
            </w: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Droga powiatowa dawna DW368</w:t>
            </w:r>
          </w:p>
          <w:p w14:paraId="5B1D26BE" w14:textId="1CB84A68" w:rsidR="00481F98" w:rsidRPr="00481F98" w:rsidRDefault="00481F98" w:rsidP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Lokalizacja:</w:t>
            </w:r>
            <w:r w:rsidRPr="00481F98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 xml:space="preserve">Od m. Oleśnica (wjazd </w:t>
            </w:r>
            <w:r w:rsidR="007625A4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do stacji paliw Orlen</w:t>
            </w: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) – Smardzów – granica powiatu Oleśnickiego.</w:t>
            </w:r>
          </w:p>
          <w:p w14:paraId="08642C2E" w14:textId="77777777" w:rsidR="00481F98" w:rsidRPr="00481F98" w:rsidRDefault="00481F98" w:rsidP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Wylot z m. Smardzów w kierunku drogi S8.</w:t>
            </w:r>
          </w:p>
          <w:p w14:paraId="48980263" w14:textId="6B7A1207" w:rsidR="00481F98" w:rsidRDefault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Szerokość koszenia:</w:t>
            </w:r>
          </w:p>
          <w:p w14:paraId="07F66195" w14:textId="77777777" w:rsidR="00481F98" w:rsidRPr="00481F98" w:rsidRDefault="00481F98" w:rsidP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Na szerokość 6m od krawędzi jezdni.</w:t>
            </w:r>
          </w:p>
          <w:p w14:paraId="2E47735F" w14:textId="77777777" w:rsidR="00481F98" w:rsidRPr="00481F98" w:rsidRDefault="00481F98" w:rsidP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Przy bitumicznych drogach serwisowych na szerokość 2m od krawędzi jezdni.</w:t>
            </w:r>
          </w:p>
          <w:p w14:paraId="73C0DF7B" w14:textId="5BC40C79" w:rsidR="00481F98" w:rsidRDefault="00481F98" w:rsidP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481F98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Skarpy nasypów na wiadukcie koszone na całą szerokość.</w:t>
            </w:r>
          </w:p>
          <w:p w14:paraId="6ACDDA01" w14:textId="3C55F4AA" w:rsidR="00481F98" w:rsidRPr="008E785A" w:rsidRDefault="00481F98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15125" w14:textId="7298096D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F126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309F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1A3B" w14:textId="77777777" w:rsidR="00481F98" w:rsidRPr="008E785A" w:rsidRDefault="00481F9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8E785A" w14:paraId="51CE21BD" w14:textId="77777777" w:rsidTr="0021029B"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6C7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8E785A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5B2A" w14:textId="77777777" w:rsidR="005601AB" w:rsidRPr="008E785A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566BD2B7" w14:textId="77777777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017F95DE" w14:textId="65668678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CZĘŚĆ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2 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– ZADANIE NR </w:t>
      </w:r>
      <w:r w:rsidR="00A73C91"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2</w:t>
      </w:r>
    </w:p>
    <w:p w14:paraId="16A521E5" w14:textId="0D15532D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netto:................................................................zł</w:t>
      </w:r>
    </w:p>
    <w:p w14:paraId="5812032A" w14:textId="0624978E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VAT.......%tj:................................zł</w:t>
      </w:r>
    </w:p>
    <w:p w14:paraId="461057B5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4F32E46" w14:textId="3D3C2A64" w:rsidR="005601AB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p w14:paraId="251ACC6A" w14:textId="529DB39B" w:rsidR="00303B78" w:rsidRPr="00A73C91" w:rsidRDefault="00303B78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tbl>
      <w:tblPr>
        <w:tblW w:w="1002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4962"/>
        <w:gridCol w:w="992"/>
        <w:gridCol w:w="1276"/>
        <w:gridCol w:w="1279"/>
        <w:gridCol w:w="985"/>
      </w:tblGrid>
      <w:tr w:rsidR="005601AB" w:rsidRPr="004014EE" w14:paraId="0C46295B" w14:textId="77777777" w:rsidTr="004014EE"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2DF0" w14:textId="108AFED1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A73C91"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 (zadanie nr </w:t>
            </w:r>
            <w:r w:rsidR="00A73C91"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)</w:t>
            </w:r>
          </w:p>
        </w:tc>
      </w:tr>
      <w:tr w:rsidR="005601AB" w:rsidRPr="004014EE" w14:paraId="019CB4AD" w14:textId="77777777" w:rsidTr="004014E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4160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FE5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7B3E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DD18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A75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1189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704F95" w:rsidRPr="00704F95" w14:paraId="077A409F" w14:textId="77777777" w:rsidTr="004014EE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C06B8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B1AF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8116" w14:textId="1013D79F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DBDE" w14:textId="13F595D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ABA4D" w14:textId="4D71078C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06F8" w14:textId="75DE7BAB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9355C9" w:rsidRPr="009355C9" w14:paraId="6980434F" w14:textId="77777777" w:rsidTr="004014EE">
        <w:trPr>
          <w:trHeight w:val="10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D625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9355C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D989" w14:textId="77777777" w:rsidR="00481F98" w:rsidRPr="009355C9" w:rsidRDefault="005601AB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5C9">
              <w:rPr>
                <w:rFonts w:ascii="Arial" w:hAnsi="Arial" w:cs="Arial"/>
                <w:sz w:val="18"/>
                <w:szCs w:val="18"/>
              </w:rPr>
              <w:t xml:space="preserve">Nr drogi: 451; </w:t>
            </w:r>
          </w:p>
          <w:p w14:paraId="4971DF33" w14:textId="77777777" w:rsidR="00D34749" w:rsidRPr="009355C9" w:rsidRDefault="00481F98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  <w:r w:rsidR="00D34749"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Miejscowość Bierutów</w:t>
            </w:r>
          </w:p>
          <w:p w14:paraId="1B0C30A6" w14:textId="67980DD6" w:rsidR="00D34749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Strona prawa: od skrzyżowania z ul. Solnicką do przejazdu PKP</w:t>
            </w:r>
          </w:p>
          <w:p w14:paraId="232B4E87" w14:textId="77777777" w:rsidR="000A42D4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Strona lewa: Od zatoki autobusowej przy  cmentarzu do przejazdu PKP; </w:t>
            </w:r>
          </w:p>
          <w:p w14:paraId="154E08E9" w14:textId="224085A3" w:rsidR="00D34749" w:rsidRPr="009355C9" w:rsidRDefault="00D34749" w:rsidP="00D34749">
            <w:pPr>
              <w:suppressLineNumbers/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 xml:space="preserve">szerokość koszenia: </w:t>
            </w:r>
            <w:r w:rsidR="000A42D4"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n</w:t>
            </w: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a szerokość  od krawędzi jezdni do granicy pasa drogowego.</w:t>
            </w:r>
          </w:p>
          <w:p w14:paraId="45DD4719" w14:textId="6DB89F4B" w:rsidR="005601AB" w:rsidRPr="009355C9" w:rsidRDefault="00D34749" w:rsidP="00D34749">
            <w:pPr>
              <w:pStyle w:val="Standard"/>
              <w:widowControl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 w:rsidRPr="009355C9">
              <w:rPr>
                <w:rFonts w:ascii="Arial" w:eastAsia="ArialMT" w:hAnsi="Arial" w:cs="Arial"/>
                <w:iCs/>
                <w:spacing w:val="-4"/>
                <w:sz w:val="18"/>
                <w:szCs w:val="18"/>
                <w:lang w:eastAsia="ar-SA"/>
              </w:rPr>
              <w:t>Ścieżki rowerowe, chodniki nieprzystosowane do poruszania się po nich ciężkiego sprzętu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5516" w14:textId="7C334A5B" w:rsidR="005601AB" w:rsidRPr="009355C9" w:rsidRDefault="007625A4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9355C9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0004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56D3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E8710" w14:textId="77777777" w:rsidR="005601AB" w:rsidRPr="009355C9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4014EE" w14:paraId="76E07192" w14:textId="77777777" w:rsidTr="004014EE"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1E03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6402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12B42360" w14:textId="77777777" w:rsidR="00303B78" w:rsidRDefault="00303B78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</w:p>
    <w:p w14:paraId="46758519" w14:textId="77777777" w:rsidR="00303B78" w:rsidRDefault="00303B78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</w:p>
    <w:p w14:paraId="347D9418" w14:textId="77777777" w:rsidR="00303B78" w:rsidRDefault="00303B78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</w:p>
    <w:p w14:paraId="79495DE5" w14:textId="257FD791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CZĘŚĆ </w:t>
      </w:r>
      <w:r w:rsidR="00D34749"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 w:rsidR="00D34749"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</w:p>
    <w:p w14:paraId="0EA40BA3" w14:textId="7F244966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netto:................................................................zł</w:t>
      </w:r>
    </w:p>
    <w:p w14:paraId="465F1FFE" w14:textId="2E20BC4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VAT.......%tj:................................zł</w:t>
      </w:r>
    </w:p>
    <w:p w14:paraId="4A5B1A74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468A83A9" w14:textId="17E87BBB" w:rsidR="005601AB" w:rsidRPr="00A73C91" w:rsidRDefault="005601AB" w:rsidP="00CB0718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5601AB" w:rsidRPr="004014EE" w14:paraId="0259C328" w14:textId="77777777" w:rsidTr="005601AB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B1E0" w14:textId="4C91F426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D3474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 (zadanie nr </w:t>
            </w:r>
            <w:r w:rsidR="00D34749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)</w:t>
            </w:r>
          </w:p>
        </w:tc>
      </w:tr>
      <w:tr w:rsidR="005601AB" w:rsidRPr="004014EE" w14:paraId="677827F8" w14:textId="77777777" w:rsidTr="005601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94C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2F19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A148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20C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08B3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7A6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704F95" w:rsidRPr="00704F95" w14:paraId="044F4FCF" w14:textId="77777777" w:rsidTr="005601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51DA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DC3A" w14:textId="77777777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9A92" w14:textId="3178F0DE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DCD6" w14:textId="01EC6071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9B2B7" w14:textId="028D4E05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006E" w14:textId="73FC8F43" w:rsidR="004014EE" w:rsidRPr="00704F95" w:rsidRDefault="004014EE" w:rsidP="004014EE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5601AB" w:rsidRPr="004014EE" w14:paraId="7D2747BD" w14:textId="77777777" w:rsidTr="005601AB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757D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4E53" w14:textId="77777777" w:rsidR="00D34749" w:rsidRPr="00D34749" w:rsidRDefault="005601AB" w:rsidP="00D34749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4749">
              <w:rPr>
                <w:rFonts w:ascii="Arial" w:hAnsi="Arial" w:cs="Arial"/>
                <w:sz w:val="18"/>
                <w:szCs w:val="18"/>
              </w:rPr>
              <w:t>Nr drogi: 340;</w:t>
            </w:r>
          </w:p>
          <w:p w14:paraId="6C4E0D46" w14:textId="77777777" w:rsidR="00D34749" w:rsidRPr="00D34749" w:rsidRDefault="005601AB" w:rsidP="00D34749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4749">
              <w:rPr>
                <w:rFonts w:ascii="Arial" w:hAnsi="Arial" w:cs="Arial"/>
                <w:sz w:val="18"/>
                <w:szCs w:val="18"/>
              </w:rPr>
              <w:t xml:space="preserve">Lokalizacja: </w:t>
            </w:r>
          </w:p>
          <w:p w14:paraId="35D68040" w14:textId="77777777" w:rsidR="00D34749" w:rsidRPr="00D34749" w:rsidRDefault="00D34749" w:rsidP="00D34749">
            <w:pPr>
              <w:pStyle w:val="Standard"/>
              <w:widowControl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D34749">
              <w:rPr>
                <w:rFonts w:ascii="Arial" w:hAnsi="Arial" w:cs="Arial"/>
                <w:iCs/>
                <w:sz w:val="18"/>
                <w:szCs w:val="18"/>
              </w:rPr>
              <w:t>Na odcinku Strzelce – Dobroszyce - Nowosiedlice łącznie z miejscowością</w:t>
            </w:r>
          </w:p>
          <w:p w14:paraId="4908EE99" w14:textId="6C701C1E" w:rsidR="00D34749" w:rsidRPr="00D34749" w:rsidRDefault="00D34749" w:rsidP="00D34749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4749">
              <w:rPr>
                <w:rFonts w:ascii="Arial" w:hAnsi="Arial" w:cs="Arial"/>
                <w:sz w:val="18"/>
                <w:szCs w:val="18"/>
              </w:rPr>
              <w:t xml:space="preserve">Szerokość koszenia: </w:t>
            </w:r>
          </w:p>
          <w:p w14:paraId="36588E76" w14:textId="77777777" w:rsidR="00D34749" w:rsidRPr="00D34749" w:rsidRDefault="00D34749" w:rsidP="00D3474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D34749">
              <w:rPr>
                <w:rFonts w:ascii="Arial" w:hAnsi="Arial" w:cs="Arial"/>
                <w:iCs/>
                <w:sz w:val="18"/>
                <w:szCs w:val="18"/>
              </w:rPr>
              <w:t xml:space="preserve">Na odcinku Strzelce – Dobroszyce strona lewa na szerokość 5m, strona </w:t>
            </w: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prawa na szerokość od krawędzi jezdni do 1,5m</w:t>
            </w:r>
          </w:p>
          <w:p w14:paraId="7E5E1D81" w14:textId="77777777" w:rsidR="00D34749" w:rsidRPr="00D34749" w:rsidRDefault="00D34749" w:rsidP="00D3474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poza ścieżkę rowerową. </w:t>
            </w:r>
          </w:p>
          <w:p w14:paraId="7B9ED97E" w14:textId="77777777" w:rsidR="00D34749" w:rsidRPr="00D34749" w:rsidRDefault="00D34749" w:rsidP="00D3474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Dobroszyce – obwodnica</w:t>
            </w:r>
          </w:p>
          <w:p w14:paraId="180AABE4" w14:textId="77777777" w:rsidR="00D34749" w:rsidRPr="00D34749" w:rsidRDefault="00D34749" w:rsidP="00D34749">
            <w:pPr>
              <w:suppressLineNumbers/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Strona prawa i lewa na szerokość do 5m. Dobroszyce – Nowosiedlice</w:t>
            </w:r>
          </w:p>
          <w:p w14:paraId="6C70F9B4" w14:textId="77777777" w:rsidR="00D34749" w:rsidRPr="00D34749" w:rsidRDefault="00D34749" w:rsidP="00D34749">
            <w:pPr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</w:pP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 xml:space="preserve">strona lewa na szerokość 5m, strona prawa na szerokość od krawędzi jezdni do 1,5m poza ścieżkę rowerową. </w:t>
            </w:r>
          </w:p>
          <w:p w14:paraId="3307B5E6" w14:textId="45287137" w:rsidR="00D34749" w:rsidRPr="00D34749" w:rsidRDefault="00D34749" w:rsidP="00D34749">
            <w:pPr>
              <w:pStyle w:val="Standard"/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4749">
              <w:rPr>
                <w:rFonts w:ascii="Arial" w:eastAsia="ArialMT" w:hAnsi="Arial" w:cs="Arial"/>
                <w:iCs/>
                <w:color w:val="000000"/>
                <w:spacing w:val="-4"/>
                <w:sz w:val="18"/>
                <w:szCs w:val="18"/>
                <w:lang w:eastAsia="ar-SA"/>
              </w:rPr>
              <w:t>Ścieżki rowerowe nieprzystosowane do poruszania się po nich ciężkiego sprzętu.</w:t>
            </w:r>
          </w:p>
          <w:p w14:paraId="59692C94" w14:textId="7D73D677" w:rsidR="005601AB" w:rsidRPr="004014EE" w:rsidRDefault="005601AB">
            <w:pPr>
              <w:pStyle w:val="Standard"/>
              <w:widowControl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007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6869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712A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3D1D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5601AB" w:rsidRPr="004014EE" w14:paraId="775AEF59" w14:textId="77777777" w:rsidTr="005601AB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8256E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CBE5" w14:textId="77777777" w:rsidR="005601AB" w:rsidRPr="004014EE" w:rsidRDefault="005601AB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235025DB" w14:textId="77777777" w:rsidR="005601AB" w:rsidRPr="004014EE" w:rsidRDefault="005601AB" w:rsidP="00A73C91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131DF9A6" w14:textId="4AD1ED6E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 na  CZĘŚĆ </w:t>
      </w:r>
      <w:r w:rsidR="00D34749"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 w:rsidR="00D34749"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</w:p>
    <w:p w14:paraId="7FFF0136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74DE5F63" w14:textId="38E3AAC3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VAT.....%.tj: ..........................................zł</w:t>
      </w:r>
    </w:p>
    <w:p w14:paraId="11FE5307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4C3E2F8" w14:textId="633AA1C5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SimSun" w:hAnsi="Arial" w:cs="Arial"/>
          <w:sz w:val="20"/>
          <w:szCs w:val="20"/>
        </w:rPr>
      </w:pPr>
    </w:p>
    <w:p w14:paraId="591DA38E" w14:textId="7DD5BC47" w:rsidR="003E7CFC" w:rsidRPr="00CB0718" w:rsidRDefault="005601AB" w:rsidP="00CB0718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8E2FBB" w:rsidRPr="00A73C91" w14:paraId="61687FD8" w14:textId="77777777" w:rsidTr="002933C3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4FA1" w14:textId="407844B8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Część </w:t>
            </w:r>
            <w:r w:rsidR="00D34749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4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 (zadanie nr </w:t>
            </w:r>
            <w:r w:rsidR="00D34749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4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)</w:t>
            </w:r>
          </w:p>
        </w:tc>
      </w:tr>
      <w:tr w:rsidR="008E2FBB" w:rsidRPr="00A73C91" w14:paraId="592EE156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6FB2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AB33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8B77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FB3C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E1F6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733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6</w:t>
            </w:r>
          </w:p>
        </w:tc>
      </w:tr>
      <w:tr w:rsidR="00704F95" w:rsidRPr="00704F95" w14:paraId="1CBBCA84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578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5A5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C7E4" w14:textId="233A08BF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6493" w14:textId="164A9124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20B5" w14:textId="5BF9248A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C0A1" w14:textId="72C68F30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8E2FBB" w:rsidRPr="00A73C91" w14:paraId="1DB1210F" w14:textId="77777777" w:rsidTr="002933C3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DE4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3536" w14:textId="393F5514" w:rsidR="008E2FBB" w:rsidRPr="009355C9" w:rsidRDefault="008E2FBB" w:rsidP="002933C3">
            <w:pPr>
              <w:pStyle w:val="Standard"/>
              <w:widowControl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9355C9">
              <w:rPr>
                <w:rFonts w:ascii="Arial" w:eastAsia="Arial" w:hAnsi="Arial" w:cs="Arial"/>
                <w:sz w:val="20"/>
                <w:szCs w:val="20"/>
              </w:rPr>
              <w:t>Wykaszanie trawników</w:t>
            </w:r>
            <w:r w:rsidR="004C781C" w:rsidRPr="009355C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355C9">
              <w:rPr>
                <w:rFonts w:ascii="Arial" w:eastAsia="Arial" w:hAnsi="Arial" w:cs="Arial"/>
                <w:sz w:val="20"/>
                <w:szCs w:val="20"/>
              </w:rPr>
              <w:t xml:space="preserve">wraz </w:t>
            </w:r>
            <w:r w:rsidR="009355C9" w:rsidRPr="009355C9">
              <w:rPr>
                <w:rFonts w:ascii="Arial" w:eastAsia="Arial" w:hAnsi="Arial" w:cs="Arial"/>
                <w:sz w:val="20"/>
                <w:szCs w:val="20"/>
              </w:rPr>
              <w:t xml:space="preserve">z uporządkowaniem terenu oraz zagospodarowaniem i utylizacją odpadów zielonych (w tym m.in. trawy, liści) </w:t>
            </w:r>
            <w:r w:rsidR="004C781C" w:rsidRPr="009355C9">
              <w:rPr>
                <w:rFonts w:ascii="Arial" w:eastAsia="Arial" w:hAnsi="Arial" w:cs="Arial"/>
                <w:sz w:val="20"/>
                <w:szCs w:val="20"/>
              </w:rPr>
              <w:t xml:space="preserve">przy drogach powiatowych w </w:t>
            </w:r>
            <w:r w:rsidRPr="009355C9">
              <w:rPr>
                <w:rFonts w:ascii="Arial" w:eastAsia="Arial" w:hAnsi="Arial" w:cs="Arial"/>
                <w:sz w:val="20"/>
                <w:szCs w:val="20"/>
              </w:rPr>
              <w:t>m. Oleśnica w zakresie opisanym w SWZ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2B1D" w14:textId="6D342936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72497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D0DA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027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EC0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  <w:tr w:rsidR="008E2FBB" w:rsidRPr="00A73C91" w14:paraId="63C3398A" w14:textId="77777777" w:rsidTr="002933C3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FA7E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7688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</w:tbl>
    <w:p w14:paraId="6FB67597" w14:textId="45CA2787" w:rsidR="008E2FBB" w:rsidRPr="00A73C91" w:rsidRDefault="008E2FBB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527CC916" w14:textId="6C5569A8" w:rsidR="002B3532" w:rsidRPr="00A73C91" w:rsidRDefault="002B3532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73C91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Pr="00A73C91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  <w:r w:rsidRPr="00A73C91">
        <w:rPr>
          <w:rFonts w:ascii="Arial" w:hAnsi="Arial" w:cs="Arial"/>
          <w:i/>
          <w:iCs/>
          <w:sz w:val="20"/>
          <w:szCs w:val="20"/>
        </w:rPr>
        <w:t>(</w:t>
      </w:r>
      <w:r w:rsidR="006449A7" w:rsidRPr="00A73C91">
        <w:rPr>
          <w:rFonts w:ascii="Arial" w:hAnsi="Arial" w:cs="Arial"/>
          <w:i/>
          <w:iCs/>
          <w:sz w:val="20"/>
          <w:szCs w:val="20"/>
        </w:rPr>
        <w:t>w</w:t>
      </w:r>
      <w:r w:rsidRPr="00A73C91">
        <w:rPr>
          <w:rFonts w:ascii="Arial" w:hAnsi="Arial" w:cs="Arial"/>
          <w:i/>
          <w:iCs/>
          <w:sz w:val="20"/>
          <w:szCs w:val="20"/>
        </w:rPr>
        <w:t>ypełniają jedynie przedsiębiorcy składający wspólnie ofertę – spółki cywilne lub konsorcja)</w:t>
      </w:r>
    </w:p>
    <w:p w14:paraId="7D417D01" w14:textId="77777777" w:rsidR="006449A7" w:rsidRPr="00A73C91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</w:p>
    <w:p w14:paraId="2FF2AA0B" w14:textId="77777777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4. OŚWIADCZAMY, że zapoznaliśmy się ze Specyfikacją Warunków Zamówienia i akceptujemy wszystkie warunki w niej zawarte.</w:t>
      </w:r>
    </w:p>
    <w:p w14:paraId="0B724669" w14:textId="5F8867A4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A73C91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A73C91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15C61405" w:rsidR="00910D37" w:rsidRPr="00A73C91" w:rsidRDefault="00910D37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7. Zamówienie </w:t>
      </w:r>
      <w:r w:rsidRPr="00A73C91">
        <w:rPr>
          <w:rFonts w:ascii="Arial" w:hAnsi="Arial" w:cs="Arial"/>
          <w:b/>
          <w:sz w:val="20"/>
          <w:szCs w:val="20"/>
        </w:rPr>
        <w:t>zamierzamy / nie zamierzamy</w:t>
      </w:r>
      <w:r w:rsidRPr="00A73C91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A73C91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A73C91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A73C91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A73C91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</w:t>
      </w:r>
    </w:p>
    <w:p w14:paraId="39348F1D" w14:textId="194AAA32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74CA9B3C" w14:textId="7AF85A4A" w:rsidR="00F964AA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7C087D0A" w14:textId="77777777" w:rsidR="004B64C8" w:rsidRPr="00704F95" w:rsidRDefault="004B64C8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2FCD81A" w:rsidR="002B3532" w:rsidRPr="00704F95" w:rsidRDefault="002B3532" w:rsidP="00AB398E">
      <w:pPr>
        <w:pStyle w:val="Standard"/>
        <w:tabs>
          <w:tab w:val="left" w:pos="85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4F95">
        <w:rPr>
          <w:rFonts w:ascii="Arial" w:hAnsi="Arial" w:cs="Arial"/>
          <w:sz w:val="20"/>
          <w:szCs w:val="20"/>
        </w:rPr>
        <w:t>8.OŚWIADCZAMY, że jesteśmy mikroprzedsiębiorstwem/małym/średnim</w:t>
      </w:r>
      <w:r w:rsidR="00AB398E" w:rsidRPr="00704F95">
        <w:rPr>
          <w:rFonts w:ascii="Arial" w:hAnsi="Arial" w:cs="Arial"/>
          <w:sz w:val="20"/>
          <w:szCs w:val="20"/>
        </w:rPr>
        <w:t>/inny rodzaj</w:t>
      </w:r>
      <w:r w:rsidRPr="00704F95">
        <w:rPr>
          <w:rFonts w:ascii="Arial" w:hAnsi="Arial" w:cs="Arial"/>
          <w:sz w:val="20"/>
          <w:szCs w:val="20"/>
        </w:rPr>
        <w:t>*</w:t>
      </w:r>
      <w:r w:rsidR="00704F95">
        <w:rPr>
          <w:rFonts w:ascii="Arial" w:hAnsi="Arial" w:cs="Arial"/>
          <w:sz w:val="20"/>
          <w:szCs w:val="20"/>
        </w:rPr>
        <w:t xml:space="preserve"> </w:t>
      </w:r>
      <w:r w:rsidRPr="00704F95">
        <w:rPr>
          <w:rFonts w:ascii="Arial" w:hAnsi="Arial" w:cs="Arial"/>
          <w:sz w:val="20"/>
          <w:szCs w:val="20"/>
        </w:rPr>
        <w:t>przedsiębiorstwem.</w:t>
      </w:r>
    </w:p>
    <w:p w14:paraId="469ABBD1" w14:textId="77777777" w:rsidR="006449A7" w:rsidRPr="00A73C91" w:rsidRDefault="006449A7" w:rsidP="00AB398E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14:paraId="23FB7DAE" w14:textId="087D3659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UWAGA:</w:t>
      </w:r>
    </w:p>
    <w:p w14:paraId="0211432C" w14:textId="299BF047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A73C91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A73C91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5413B350" w14:textId="77777777" w:rsidR="00C26CE9" w:rsidRDefault="00C26CE9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38C153BB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3F76DF64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0A9EFE51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609BF5D3" w14:textId="77777777" w:rsidR="00303B78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60FDBF51" w14:textId="77777777" w:rsidR="00303B78" w:rsidRPr="00A73C91" w:rsidRDefault="00303B78" w:rsidP="00C26CE9">
      <w:pPr>
        <w:widowControl/>
        <w:suppressAutoHyphens w:val="0"/>
        <w:spacing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674BFF52" w:rsidR="00FC73BB" w:rsidRPr="00A73C91" w:rsidRDefault="0037455A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Pr="00A73C91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A73C91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A73C91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3EBC0724" w:rsidR="00F964AA" w:rsidRPr="00A73C91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73C91" w14:paraId="3859993F" w14:textId="77777777" w:rsidTr="002F3AB0">
        <w:tc>
          <w:tcPr>
            <w:tcW w:w="9062" w:type="dxa"/>
          </w:tcPr>
          <w:p w14:paraId="6722AD27" w14:textId="77777777" w:rsidR="00272BFC" w:rsidRPr="00A73C91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UWAGA! </w:t>
            </w:r>
            <w:r w:rsidRPr="00A73C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A73C91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sectPr w:rsidR="00BA7CDF" w:rsidRPr="00A73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369" w14:textId="77777777" w:rsidR="001C6749" w:rsidRDefault="001C6749" w:rsidP="00F17BA1">
      <w:r>
        <w:separator/>
      </w:r>
    </w:p>
  </w:endnote>
  <w:endnote w:type="continuationSeparator" w:id="0">
    <w:p w14:paraId="4CBC17F7" w14:textId="77777777" w:rsidR="001C6749" w:rsidRDefault="001C6749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BEFE" w14:textId="77777777" w:rsidR="001C6749" w:rsidRDefault="001C6749" w:rsidP="00F17BA1">
      <w:r>
        <w:separator/>
      </w:r>
    </w:p>
  </w:footnote>
  <w:footnote w:type="continuationSeparator" w:id="0">
    <w:p w14:paraId="7D196DCE" w14:textId="77777777" w:rsidR="001C6749" w:rsidRDefault="001C6749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4207">
    <w:abstractNumId w:val="2"/>
  </w:num>
  <w:num w:numId="2" w16cid:durableId="139300037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057632402">
    <w:abstractNumId w:val="0"/>
  </w:num>
  <w:num w:numId="4" w16cid:durableId="9099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A42D4"/>
    <w:rsid w:val="001A2378"/>
    <w:rsid w:val="001C6749"/>
    <w:rsid w:val="0021029B"/>
    <w:rsid w:val="002111E6"/>
    <w:rsid w:val="00272BFC"/>
    <w:rsid w:val="002B3532"/>
    <w:rsid w:val="00303B78"/>
    <w:rsid w:val="0037455A"/>
    <w:rsid w:val="003915E2"/>
    <w:rsid w:val="003E5309"/>
    <w:rsid w:val="003E7CFC"/>
    <w:rsid w:val="004014EE"/>
    <w:rsid w:val="00415E7D"/>
    <w:rsid w:val="00481F98"/>
    <w:rsid w:val="004B64C8"/>
    <w:rsid w:val="004B716D"/>
    <w:rsid w:val="004C3126"/>
    <w:rsid w:val="004C4E5A"/>
    <w:rsid w:val="004C781C"/>
    <w:rsid w:val="00520740"/>
    <w:rsid w:val="005601AB"/>
    <w:rsid w:val="005900CB"/>
    <w:rsid w:val="005927E0"/>
    <w:rsid w:val="00597683"/>
    <w:rsid w:val="005D2D37"/>
    <w:rsid w:val="005D6A5B"/>
    <w:rsid w:val="00605877"/>
    <w:rsid w:val="00627AF1"/>
    <w:rsid w:val="006449A7"/>
    <w:rsid w:val="00654EBC"/>
    <w:rsid w:val="00657EC6"/>
    <w:rsid w:val="00674CE3"/>
    <w:rsid w:val="00704F95"/>
    <w:rsid w:val="00721803"/>
    <w:rsid w:val="00724972"/>
    <w:rsid w:val="0073433E"/>
    <w:rsid w:val="007625A4"/>
    <w:rsid w:val="00791C5C"/>
    <w:rsid w:val="007E2A42"/>
    <w:rsid w:val="007E6A48"/>
    <w:rsid w:val="0081506E"/>
    <w:rsid w:val="008421DD"/>
    <w:rsid w:val="008E1753"/>
    <w:rsid w:val="008E2FBB"/>
    <w:rsid w:val="008E785A"/>
    <w:rsid w:val="00910D37"/>
    <w:rsid w:val="009355C9"/>
    <w:rsid w:val="00960ADF"/>
    <w:rsid w:val="009E5D2F"/>
    <w:rsid w:val="00A42271"/>
    <w:rsid w:val="00A73C91"/>
    <w:rsid w:val="00AB398E"/>
    <w:rsid w:val="00B14742"/>
    <w:rsid w:val="00B41D2D"/>
    <w:rsid w:val="00B872FB"/>
    <w:rsid w:val="00BA7CDF"/>
    <w:rsid w:val="00BC5AAF"/>
    <w:rsid w:val="00C26CE9"/>
    <w:rsid w:val="00C56410"/>
    <w:rsid w:val="00C718FC"/>
    <w:rsid w:val="00C94D22"/>
    <w:rsid w:val="00C954A9"/>
    <w:rsid w:val="00CB0718"/>
    <w:rsid w:val="00CB08DB"/>
    <w:rsid w:val="00D05B73"/>
    <w:rsid w:val="00D34749"/>
    <w:rsid w:val="00D70DC7"/>
    <w:rsid w:val="00D90B85"/>
    <w:rsid w:val="00DF69D0"/>
    <w:rsid w:val="00DF70F9"/>
    <w:rsid w:val="00E564B7"/>
    <w:rsid w:val="00E72DD6"/>
    <w:rsid w:val="00F044F1"/>
    <w:rsid w:val="00F110DF"/>
    <w:rsid w:val="00F17BA1"/>
    <w:rsid w:val="00F86FA0"/>
    <w:rsid w:val="00F964AA"/>
    <w:rsid w:val="00FA0652"/>
    <w:rsid w:val="00FA08F9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DC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DC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C31B-E277-4234-A8F8-A7AE91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18</cp:revision>
  <cp:lastPrinted>2022-02-03T09:06:00Z</cp:lastPrinted>
  <dcterms:created xsi:type="dcterms:W3CDTF">2022-03-29T07:54:00Z</dcterms:created>
  <dcterms:modified xsi:type="dcterms:W3CDTF">2024-02-22T09:53:00Z</dcterms:modified>
</cp:coreProperties>
</file>