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77777777" w:rsidR="00F6573A" w:rsidRDefault="00F6573A" w:rsidP="007B0D2F">
      <w:pPr>
        <w:rPr>
          <w:b/>
          <w:sz w:val="20"/>
          <w:szCs w:val="20"/>
        </w:rPr>
      </w:pPr>
    </w:p>
    <w:p w14:paraId="2422E69D" w14:textId="77777777" w:rsidR="00874465" w:rsidRDefault="00874465" w:rsidP="007B0D2F">
      <w:pPr>
        <w:rPr>
          <w:b/>
          <w:sz w:val="20"/>
          <w:szCs w:val="20"/>
        </w:rPr>
      </w:pPr>
    </w:p>
    <w:p w14:paraId="39160FCC" w14:textId="77777777" w:rsidR="00874465" w:rsidRPr="00E27812" w:rsidRDefault="00874465" w:rsidP="00874465">
      <w:pPr>
        <w:ind w:left="8496"/>
        <w:rPr>
          <w:rFonts w:ascii="Cambria" w:hAnsi="Cambria"/>
          <w:i/>
          <w:iCs/>
        </w:rPr>
      </w:pPr>
      <w:r w:rsidRPr="00E27812">
        <w:rPr>
          <w:rFonts w:ascii="Cambria" w:hAnsi="Cambria"/>
          <w:i/>
          <w:iCs/>
        </w:rPr>
        <w:t>Załącznik B</w:t>
      </w:r>
    </w:p>
    <w:p w14:paraId="1E68D270" w14:textId="77777777" w:rsidR="00874465" w:rsidRPr="00E27812" w:rsidRDefault="00874465" w:rsidP="00874465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E27812">
        <w:rPr>
          <w:rFonts w:ascii="Cambria" w:hAnsi="Cambria"/>
          <w:b/>
          <w:bCs/>
          <w:color w:val="000000"/>
          <w:sz w:val="28"/>
          <w:szCs w:val="28"/>
        </w:rPr>
        <w:t>ANKIETA WERYFIKACYJNA</w:t>
      </w:r>
    </w:p>
    <w:p w14:paraId="365DD78C" w14:textId="77777777" w:rsidR="00874465" w:rsidRPr="00E27812" w:rsidRDefault="00874465" w:rsidP="00874465">
      <w:pPr>
        <w:jc w:val="center"/>
        <w:rPr>
          <w:rFonts w:ascii="Cambria" w:hAnsi="Cambria"/>
          <w:b/>
          <w:bCs/>
          <w:color w:val="000000"/>
        </w:rPr>
      </w:pPr>
      <w:r w:rsidRPr="00E27812">
        <w:rPr>
          <w:rFonts w:ascii="Cambria" w:hAnsi="Cambria"/>
          <w:b/>
          <w:bCs/>
          <w:color w:val="000000"/>
        </w:rPr>
        <w:t>DLA PODMIOTU PRZETWARZAJĄCEGO DANE OSOBOWE</w:t>
      </w:r>
    </w:p>
    <w:bookmarkEnd w:id="0"/>
    <w:bookmarkEnd w:id="1"/>
    <w:bookmarkEnd w:id="2"/>
    <w:p w14:paraId="4922ECED" w14:textId="77777777" w:rsidR="00874465" w:rsidRPr="00E27812" w:rsidRDefault="00874465" w:rsidP="00874465">
      <w:pPr>
        <w:rPr>
          <w:rFonts w:ascii="Cambria" w:hAnsi="Cambria"/>
          <w:b/>
          <w:bCs/>
        </w:rPr>
      </w:pPr>
    </w:p>
    <w:p w14:paraId="5BE81C7C" w14:textId="77777777" w:rsidR="00874465" w:rsidRPr="00E27812" w:rsidRDefault="00874465" w:rsidP="00874465">
      <w:pPr>
        <w:pStyle w:val="Bodytext10"/>
        <w:spacing w:after="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  <w:r w:rsidRPr="00E27812">
        <w:rPr>
          <w:rFonts w:ascii="Cambria" w:eastAsia="Times New Roman" w:hAnsi="Cambria" w:cs="Times New Roman"/>
          <w:i/>
          <w:iCs/>
          <w:color w:val="000000"/>
        </w:rPr>
        <w:t xml:space="preserve">Poniższa ankieta ma na celu weryfikację czy  podmiot przetwarzający zapewnia wystarczające gwarancje stosowanie odpowiednich środków technicznych i organizacyjnych, by przetwarzanie danych osobowych odbywało się zgodnie z RODO i chroniło prawa osób, których dane dotyczą. </w:t>
      </w:r>
    </w:p>
    <w:p w14:paraId="72999976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9A12A99" w14:textId="77777777" w:rsidR="00874465" w:rsidRPr="00E27812" w:rsidRDefault="00874465" w:rsidP="00874465">
      <w:pPr>
        <w:jc w:val="center"/>
        <w:rPr>
          <w:rFonts w:ascii="Cambria" w:hAnsi="Cambria"/>
          <w:b/>
          <w:bCs/>
        </w:rPr>
      </w:pPr>
      <w:r w:rsidRPr="00E27812">
        <w:rPr>
          <w:rFonts w:ascii="Cambria" w:hAnsi="Cambria"/>
          <w:b/>
          <w:bCs/>
        </w:rPr>
        <w:t>Ankieta weryfikacyjna stanowi załącznik do umowy powierzenia danych osobowych nr</w:t>
      </w:r>
      <w:r w:rsidRPr="00E27812">
        <w:rPr>
          <w:rFonts w:ascii="Cambria" w:hAnsi="Cambria"/>
        </w:rPr>
        <w:t>:……………….</w:t>
      </w:r>
      <w:r w:rsidRPr="00E27812">
        <w:rPr>
          <w:rFonts w:ascii="Cambria" w:hAnsi="Cambria"/>
        </w:rPr>
        <w:tab/>
      </w:r>
      <w:r w:rsidRPr="00E27812">
        <w:rPr>
          <w:rFonts w:ascii="Cambria" w:hAnsi="Cambria"/>
          <w:b/>
          <w:bCs/>
        </w:rPr>
        <w:t>z dnia:</w:t>
      </w:r>
      <w:r w:rsidRPr="00E27812">
        <w:rPr>
          <w:rFonts w:ascii="Cambria" w:hAnsi="Cambria"/>
        </w:rPr>
        <w:t>…………………….</w:t>
      </w:r>
    </w:p>
    <w:p w14:paraId="06EBE443" w14:textId="77777777" w:rsidR="00874465" w:rsidRPr="00E27812" w:rsidRDefault="00874465" w:rsidP="00874465">
      <w:pPr>
        <w:pStyle w:val="Bodytext10"/>
        <w:spacing w:after="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</w:p>
    <w:p w14:paraId="22A0860E" w14:textId="77777777" w:rsidR="00874465" w:rsidRPr="00E27812" w:rsidRDefault="00874465" w:rsidP="00874465">
      <w:pPr>
        <w:pStyle w:val="Bodytext10"/>
        <w:spacing w:after="0" w:line="262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E27812">
        <w:rPr>
          <w:rFonts w:ascii="Cambria" w:eastAsia="Times New Roman" w:hAnsi="Cambria" w:cs="Times New Roman"/>
          <w:b/>
          <w:bCs/>
          <w:color w:val="000000"/>
        </w:rPr>
        <w:t>Dane podmiotu przetwarzającego</w:t>
      </w:r>
    </w:p>
    <w:p w14:paraId="034384E8" w14:textId="77777777" w:rsidR="00874465" w:rsidRPr="00E27812" w:rsidRDefault="00874465" w:rsidP="00874465">
      <w:pPr>
        <w:pStyle w:val="Bodytext10"/>
        <w:spacing w:after="0" w:line="262" w:lineRule="auto"/>
        <w:jc w:val="both"/>
        <w:rPr>
          <w:rFonts w:ascii="Cambria" w:hAnsi="Cambria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6955"/>
      </w:tblGrid>
      <w:tr w:rsidR="00874465" w:rsidRPr="00E27812" w14:paraId="2A127366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504E6623" w14:textId="77777777" w:rsidR="00874465" w:rsidRPr="00E27812" w:rsidRDefault="00874465" w:rsidP="00C8621B">
            <w:pPr>
              <w:pStyle w:val="Other10"/>
              <w:jc w:val="center"/>
              <w:rPr>
                <w:rFonts w:ascii="Cambria" w:hAnsi="Cambria"/>
                <w:b/>
                <w:bCs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Nazwa firmy</w:t>
            </w:r>
          </w:p>
        </w:tc>
        <w:tc>
          <w:tcPr>
            <w:tcW w:w="6955" w:type="dxa"/>
            <w:shd w:val="clear" w:color="auto" w:fill="FFFFFF"/>
          </w:tcPr>
          <w:p w14:paraId="6AB12CD9" w14:textId="77777777" w:rsidR="00874465" w:rsidRPr="00E27812" w:rsidRDefault="00874465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74465" w:rsidRPr="00E27812" w14:paraId="0B82C3E0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20E1DF7B" w14:textId="77777777" w:rsidR="00874465" w:rsidRPr="00E27812" w:rsidRDefault="00874465" w:rsidP="00C8621B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NIP</w:t>
            </w:r>
          </w:p>
        </w:tc>
        <w:tc>
          <w:tcPr>
            <w:tcW w:w="6955" w:type="dxa"/>
            <w:shd w:val="clear" w:color="auto" w:fill="FFFFFF"/>
          </w:tcPr>
          <w:p w14:paraId="144739D8" w14:textId="77777777" w:rsidR="00874465" w:rsidRPr="00E27812" w:rsidRDefault="00874465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74465" w:rsidRPr="00E27812" w14:paraId="05655604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2A128E4" w14:textId="77777777" w:rsidR="00874465" w:rsidRPr="00E27812" w:rsidRDefault="00874465" w:rsidP="00C8621B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Adres</w:t>
            </w:r>
          </w:p>
        </w:tc>
        <w:tc>
          <w:tcPr>
            <w:tcW w:w="6955" w:type="dxa"/>
            <w:shd w:val="clear" w:color="auto" w:fill="FFFFFF"/>
          </w:tcPr>
          <w:p w14:paraId="6BAA755D" w14:textId="77777777" w:rsidR="00874465" w:rsidRPr="00E27812" w:rsidRDefault="00874465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74465" w:rsidRPr="00E27812" w14:paraId="78EAB96F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1BA19A37" w14:textId="77777777" w:rsidR="00874465" w:rsidRPr="00E27812" w:rsidRDefault="00874465" w:rsidP="00C8621B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Telefon</w:t>
            </w:r>
          </w:p>
        </w:tc>
        <w:tc>
          <w:tcPr>
            <w:tcW w:w="6955" w:type="dxa"/>
            <w:shd w:val="clear" w:color="auto" w:fill="FFFFFF"/>
          </w:tcPr>
          <w:p w14:paraId="21A603C1" w14:textId="77777777" w:rsidR="00874465" w:rsidRPr="00E27812" w:rsidRDefault="00874465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FD8CB9C" w14:textId="77777777" w:rsidR="00874465" w:rsidRPr="00E27812" w:rsidRDefault="00874465" w:rsidP="00874465">
      <w:pPr>
        <w:rPr>
          <w:rFonts w:ascii="Cambria" w:hAnsi="Cambria"/>
          <w:b/>
          <w:bCs/>
        </w:rPr>
      </w:pPr>
    </w:p>
    <w:p w14:paraId="1B081C48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8"/>
        <w:gridCol w:w="5291"/>
        <w:gridCol w:w="572"/>
        <w:gridCol w:w="656"/>
        <w:gridCol w:w="846"/>
        <w:gridCol w:w="2552"/>
      </w:tblGrid>
      <w:tr w:rsidR="00874465" w:rsidRPr="00E27812" w14:paraId="525D6BDF" w14:textId="77777777" w:rsidTr="00C8621B">
        <w:tc>
          <w:tcPr>
            <w:tcW w:w="568" w:type="dxa"/>
            <w:vMerge w:val="restart"/>
          </w:tcPr>
          <w:p w14:paraId="2131AC42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91" w:type="dxa"/>
            <w:vMerge w:val="restart"/>
            <w:vAlign w:val="center"/>
          </w:tcPr>
          <w:p w14:paraId="09AA1900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2074" w:type="dxa"/>
            <w:gridSpan w:val="3"/>
            <w:vAlign w:val="center"/>
          </w:tcPr>
          <w:p w14:paraId="5D8DD13E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Odpowiedź</w:t>
            </w:r>
          </w:p>
        </w:tc>
        <w:tc>
          <w:tcPr>
            <w:tcW w:w="2552" w:type="dxa"/>
            <w:vMerge w:val="restart"/>
            <w:vAlign w:val="center"/>
          </w:tcPr>
          <w:p w14:paraId="24A112DD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874465" w:rsidRPr="00E27812" w14:paraId="6E20EFA6" w14:textId="77777777" w:rsidTr="00C8621B">
        <w:tc>
          <w:tcPr>
            <w:tcW w:w="568" w:type="dxa"/>
            <w:vMerge/>
          </w:tcPr>
          <w:p w14:paraId="65001DB4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vMerge/>
          </w:tcPr>
          <w:p w14:paraId="50807E7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C80BA00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656" w:type="dxa"/>
            <w:vAlign w:val="center"/>
          </w:tcPr>
          <w:p w14:paraId="216C8E3C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846" w:type="dxa"/>
            <w:vAlign w:val="center"/>
          </w:tcPr>
          <w:p w14:paraId="5C994D91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552" w:type="dxa"/>
            <w:vMerge/>
          </w:tcPr>
          <w:p w14:paraId="00418F3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2DAB623B" w14:textId="77777777" w:rsidTr="00C8621B">
        <w:tc>
          <w:tcPr>
            <w:tcW w:w="10485" w:type="dxa"/>
            <w:gridSpan w:val="6"/>
          </w:tcPr>
          <w:p w14:paraId="0096A101" w14:textId="77777777" w:rsidR="00874465" w:rsidRPr="00E27812" w:rsidRDefault="00874465" w:rsidP="00C8621B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 xml:space="preserve">IOD </w:t>
            </w:r>
          </w:p>
        </w:tc>
      </w:tr>
      <w:tr w:rsidR="00874465" w:rsidRPr="00E27812" w14:paraId="4DE9008F" w14:textId="77777777" w:rsidTr="00C8621B">
        <w:tc>
          <w:tcPr>
            <w:tcW w:w="568" w:type="dxa"/>
          </w:tcPr>
          <w:p w14:paraId="22E43420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27B06191" w14:textId="77777777" w:rsidR="00874465" w:rsidRPr="00E27812" w:rsidRDefault="00874465" w:rsidP="00C8621B">
            <w:pPr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 xml:space="preserve">Czy podmiot przetwarzający powołał inspektora ochrony danych osobowych w zgodzie z art. 37 RODO </w:t>
            </w:r>
            <w:r w:rsidRPr="00E27812">
              <w:rPr>
                <w:rFonts w:ascii="Cambria" w:hAnsi="Cambria"/>
                <w:b/>
                <w:bCs/>
                <w:sz w:val="20"/>
                <w:szCs w:val="20"/>
              </w:rPr>
              <w:t xml:space="preserve">(jeśli konieczne) </w:t>
            </w:r>
            <w:r w:rsidRPr="00E27812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14:paraId="349BC0C5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14:paraId="563F1387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CDD0EF3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936DD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5A3EAD7D" w14:textId="77777777" w:rsidTr="00C8621B">
        <w:tc>
          <w:tcPr>
            <w:tcW w:w="568" w:type="dxa"/>
          </w:tcPr>
          <w:p w14:paraId="7EC73DAB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\</w:t>
            </w:r>
          </w:p>
        </w:tc>
        <w:tc>
          <w:tcPr>
            <w:tcW w:w="5291" w:type="dxa"/>
          </w:tcPr>
          <w:p w14:paraId="3C95D384" w14:textId="77777777" w:rsidR="00874465" w:rsidRPr="00E27812" w:rsidRDefault="00874465" w:rsidP="00C8621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funkcję IOD pełni osoba której zajmowane stanowisko nie powoduje konfliktu interesów w wewnętrznej strukturze podmiotu przetwarzającego ?</w:t>
            </w:r>
          </w:p>
        </w:tc>
        <w:tc>
          <w:tcPr>
            <w:tcW w:w="572" w:type="dxa"/>
          </w:tcPr>
          <w:p w14:paraId="5AE0354F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14:paraId="666A070A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C9D07B1" w14:textId="77777777" w:rsidR="00874465" w:rsidRPr="00E27812" w:rsidRDefault="00874465" w:rsidP="00C862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3CCAD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5B45CBC8" w14:textId="77777777" w:rsidTr="00C8621B">
        <w:tc>
          <w:tcPr>
            <w:tcW w:w="10485" w:type="dxa"/>
            <w:gridSpan w:val="6"/>
          </w:tcPr>
          <w:p w14:paraId="31927957" w14:textId="77777777" w:rsidR="00874465" w:rsidRPr="00E27812" w:rsidRDefault="00874465" w:rsidP="00C8621B">
            <w:pPr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  <w:b/>
                <w:bCs/>
              </w:rPr>
              <w:t>Dokumentacja</w:t>
            </w:r>
          </w:p>
        </w:tc>
      </w:tr>
      <w:tr w:rsidR="00874465" w:rsidRPr="00E27812" w14:paraId="55694508" w14:textId="77777777" w:rsidTr="00C8621B">
        <w:tc>
          <w:tcPr>
            <w:tcW w:w="568" w:type="dxa"/>
          </w:tcPr>
          <w:p w14:paraId="1FA794F2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7B09C0DB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polityki bezpieczeństwa danych osobowych w formie pisemnej podlegają regularnej aktualizacji ?</w:t>
            </w:r>
          </w:p>
        </w:tc>
        <w:tc>
          <w:tcPr>
            <w:tcW w:w="572" w:type="dxa"/>
          </w:tcPr>
          <w:p w14:paraId="4038938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5581B47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BF5C33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F5B2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23FBD314" w14:textId="77777777" w:rsidTr="00C8621B">
        <w:tc>
          <w:tcPr>
            <w:tcW w:w="568" w:type="dxa"/>
          </w:tcPr>
          <w:p w14:paraId="428A1787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6B564CB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rejestr czynności przetwarzania spełniający wymogi przepisu art. 30 ust. 1 RODO podlega regularnej aktualizacji ?</w:t>
            </w:r>
          </w:p>
        </w:tc>
        <w:tc>
          <w:tcPr>
            <w:tcW w:w="572" w:type="dxa"/>
          </w:tcPr>
          <w:p w14:paraId="37E895E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70CC0780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E489D0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2BC119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15C8F77D" w14:textId="77777777" w:rsidTr="00C8621B">
        <w:tc>
          <w:tcPr>
            <w:tcW w:w="568" w:type="dxa"/>
          </w:tcPr>
          <w:p w14:paraId="0EDD7E76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62492053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 xml:space="preserve">Czy rejestr kategorii czynności przetwarzania spełniający wymogi przepisu art. 30 ust. 2 RODO </w:t>
            </w: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podlega regularnej aktualizacji ?</w:t>
            </w:r>
          </w:p>
        </w:tc>
        <w:tc>
          <w:tcPr>
            <w:tcW w:w="572" w:type="dxa"/>
          </w:tcPr>
          <w:p w14:paraId="2A69F77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3E47EFA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8C23F9F" w14:textId="77777777" w:rsidR="00874465" w:rsidRPr="00C25493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0FA20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0C028C54" w14:textId="77777777" w:rsidTr="00C8621B">
        <w:tc>
          <w:tcPr>
            <w:tcW w:w="568" w:type="dxa"/>
          </w:tcPr>
          <w:p w14:paraId="59CB2863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61D93DB9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procedura zgłaszania naruszeń do organu nadzorczego jest aktualna oraz sformułowana w zgodzie i w oparciu o art. 33 i 34 RODO ?</w:t>
            </w:r>
          </w:p>
        </w:tc>
        <w:tc>
          <w:tcPr>
            <w:tcW w:w="572" w:type="dxa"/>
          </w:tcPr>
          <w:p w14:paraId="6621C14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380120F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E5B02A5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481360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1B1581B4" w14:textId="77777777" w:rsidTr="00C8621B">
        <w:tc>
          <w:tcPr>
            <w:tcW w:w="568" w:type="dxa"/>
          </w:tcPr>
          <w:p w14:paraId="58CE2790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77D0B03A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rejestr naruszeń ochrony danych o którym mówi art. 33 RODO podlega regularnej aktualizacji ?</w:t>
            </w:r>
          </w:p>
        </w:tc>
        <w:tc>
          <w:tcPr>
            <w:tcW w:w="572" w:type="dxa"/>
          </w:tcPr>
          <w:p w14:paraId="1C059703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1D7EFDF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BE1EF8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15AFF9F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FAEE204" w14:textId="77777777" w:rsidTr="00C8621B">
        <w:tc>
          <w:tcPr>
            <w:tcW w:w="568" w:type="dxa"/>
          </w:tcPr>
          <w:p w14:paraId="231D8B5E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3F7858BC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Czy podmiot przetwarzający gwarantuje realizacje praw osób których dane dotyczą określonych w artykule 15 – 22 </w:t>
            </w: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RODO?</w:t>
            </w:r>
          </w:p>
        </w:tc>
        <w:tc>
          <w:tcPr>
            <w:tcW w:w="572" w:type="dxa"/>
          </w:tcPr>
          <w:p w14:paraId="06F0F7F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6566A0F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D3B025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4BD4D9A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28F0B53B" w14:textId="77777777" w:rsidTr="00C8621B">
        <w:tc>
          <w:tcPr>
            <w:tcW w:w="568" w:type="dxa"/>
          </w:tcPr>
          <w:p w14:paraId="33218114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2761BD00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w podmiocie przetwarzającym zewidencjonowano wykaz budynków i pomieszczeń stanowiących obszar przetwarzania danych</w:t>
            </w:r>
            <w:r w:rsidRPr="00E2781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E27812">
              <w:rPr>
                <w:rFonts w:ascii="Cambria" w:hAnsi="Cambria"/>
                <w:sz w:val="20"/>
                <w:szCs w:val="20"/>
              </w:rPr>
              <w:t>osobowych ?</w:t>
            </w:r>
          </w:p>
        </w:tc>
        <w:tc>
          <w:tcPr>
            <w:tcW w:w="572" w:type="dxa"/>
          </w:tcPr>
          <w:p w14:paraId="6B9C6F95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6B718503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D08B4D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520F1DA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52F9BE15" w14:textId="77777777" w:rsidTr="00C8621B">
        <w:tc>
          <w:tcPr>
            <w:tcW w:w="568" w:type="dxa"/>
          </w:tcPr>
          <w:p w14:paraId="3565690F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E7C2903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 xml:space="preserve">Czy w podmiocie przeprowadzana jest ocena skutków dla ochrony danych o których mówi art. 35 RODO  osobowych w stosownych przypadkach i czy jest udokumentowana </w:t>
            </w:r>
            <w:r w:rsidRPr="00E27812">
              <w:rPr>
                <w:rFonts w:ascii="Cambria" w:hAnsi="Cambria"/>
                <w:b/>
                <w:bCs/>
                <w:sz w:val="20"/>
                <w:szCs w:val="20"/>
              </w:rPr>
              <w:t xml:space="preserve">(jeśli konieczne) </w:t>
            </w:r>
            <w:r w:rsidRPr="00E27812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14:paraId="4C3E134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04769E0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5994975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74A40250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62B62A4B" w14:textId="77777777" w:rsidTr="00C8621B">
        <w:tc>
          <w:tcPr>
            <w:tcW w:w="568" w:type="dxa"/>
          </w:tcPr>
          <w:p w14:paraId="51FE11C1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1AFC090F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dokumentacja związana z  zarządzaniem systemami informatycznymi podlega regularnej aktualizacji ?</w:t>
            </w:r>
          </w:p>
        </w:tc>
        <w:tc>
          <w:tcPr>
            <w:tcW w:w="572" w:type="dxa"/>
          </w:tcPr>
          <w:p w14:paraId="51F4462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23347833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EF4062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629E01C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6A4678E8" w14:textId="77777777" w:rsidTr="00C8621B">
        <w:tc>
          <w:tcPr>
            <w:tcW w:w="568" w:type="dxa"/>
          </w:tcPr>
          <w:p w14:paraId="01816FA5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5DA4ABBC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przetwarzający prowadzi cykliczny przegląd nadanych uprawnień do przetwarzania danych osobowych ?</w:t>
            </w:r>
          </w:p>
        </w:tc>
        <w:tc>
          <w:tcPr>
            <w:tcW w:w="572" w:type="dxa"/>
          </w:tcPr>
          <w:p w14:paraId="115D3E3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4129818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05AE9F0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6ACD8A7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108F68F7" w14:textId="77777777" w:rsidTr="00C8621B">
        <w:tc>
          <w:tcPr>
            <w:tcW w:w="10485" w:type="dxa"/>
            <w:gridSpan w:val="6"/>
          </w:tcPr>
          <w:p w14:paraId="2C994F99" w14:textId="77777777" w:rsidR="00874465" w:rsidRPr="00E27812" w:rsidRDefault="00874465" w:rsidP="00C8621B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  <w:color w:val="000000"/>
              </w:rPr>
              <w:t>Środki technicznej oraz organizacyjnej ochrony pomieszczeń</w:t>
            </w:r>
          </w:p>
        </w:tc>
      </w:tr>
      <w:tr w:rsidR="00874465" w:rsidRPr="00E27812" w14:paraId="2D3B090E" w14:textId="77777777" w:rsidTr="00C8621B">
        <w:tc>
          <w:tcPr>
            <w:tcW w:w="568" w:type="dxa"/>
          </w:tcPr>
          <w:p w14:paraId="68BA9109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585B0725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budynki, części budynków oraz pomieszczenia w których przechowywane są dane osobowe są zabezpieczone w sposób fizyczny uniemożliwiający dostęp dla osób nieupoważnionych ?</w:t>
            </w:r>
          </w:p>
        </w:tc>
        <w:tc>
          <w:tcPr>
            <w:tcW w:w="572" w:type="dxa"/>
          </w:tcPr>
          <w:p w14:paraId="372E007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7AD4AFE4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C6CB5C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0186D8E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1E4F9A8B" w14:textId="77777777" w:rsidTr="00C8621B">
        <w:trPr>
          <w:trHeight w:val="408"/>
        </w:trPr>
        <w:tc>
          <w:tcPr>
            <w:tcW w:w="568" w:type="dxa"/>
          </w:tcPr>
          <w:p w14:paraId="4CD72558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74C07C57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jeżeli podmiot przetwarzający posiada system alarmowy, system monitoringu przemysłowego obejmujący miejsca gdzie znajdują się dane osobowe jest on sprawny i podlega regularnym przeglądom ?</w:t>
            </w:r>
          </w:p>
        </w:tc>
        <w:tc>
          <w:tcPr>
            <w:tcW w:w="572" w:type="dxa"/>
          </w:tcPr>
          <w:p w14:paraId="176F162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1BB2D73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6F790D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7CF1A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14DEC98" w14:textId="77777777" w:rsidTr="00C8621B">
        <w:trPr>
          <w:trHeight w:val="408"/>
        </w:trPr>
        <w:tc>
          <w:tcPr>
            <w:tcW w:w="568" w:type="dxa"/>
          </w:tcPr>
          <w:p w14:paraId="6EE8782C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5291" w:type="dxa"/>
            <w:shd w:val="clear" w:color="auto" w:fill="auto"/>
          </w:tcPr>
          <w:p w14:paraId="67571A3B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zapewnia odpowiedni nadzór nad osobami niebędącymi jego pracownikami, a przebywającymi w jego siedzibie oraz mającymi dostęp do pomieszczeń w których przetwarzane są dane osobowe po godzinach pracy ?</w:t>
            </w:r>
          </w:p>
        </w:tc>
        <w:tc>
          <w:tcPr>
            <w:tcW w:w="572" w:type="dxa"/>
          </w:tcPr>
          <w:p w14:paraId="1396392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051B605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64BB4E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168172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6E033ED9" w14:textId="77777777" w:rsidTr="00C8621B">
        <w:trPr>
          <w:trHeight w:val="408"/>
        </w:trPr>
        <w:tc>
          <w:tcPr>
            <w:tcW w:w="568" w:type="dxa"/>
          </w:tcPr>
          <w:p w14:paraId="157A557E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112E8730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 xml:space="preserve">Czy podmiot przetwarzający zapewnia organizacyjną kontrolę dostępu </w:t>
            </w:r>
            <w:r>
              <w:rPr>
                <w:rFonts w:ascii="Cambria" w:hAnsi="Cambria"/>
                <w:sz w:val="20"/>
                <w:szCs w:val="20"/>
              </w:rPr>
              <w:t>do pomieszczeń w których przetwarzane są dane osobowe wyłącznie dla osób upoważnionych ?</w:t>
            </w:r>
          </w:p>
        </w:tc>
        <w:tc>
          <w:tcPr>
            <w:tcW w:w="572" w:type="dxa"/>
          </w:tcPr>
          <w:p w14:paraId="4104E9B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7486206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89658A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1AD4BA7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43ACE9C2" w14:textId="77777777" w:rsidTr="00C8621B">
        <w:tc>
          <w:tcPr>
            <w:tcW w:w="10485" w:type="dxa"/>
            <w:gridSpan w:val="6"/>
          </w:tcPr>
          <w:p w14:paraId="0D8F0B30" w14:textId="77777777" w:rsidR="00874465" w:rsidRPr="00E27812" w:rsidRDefault="00874465" w:rsidP="00C8621B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Systemy teleinformatyczne</w:t>
            </w:r>
          </w:p>
        </w:tc>
      </w:tr>
      <w:tr w:rsidR="00874465" w:rsidRPr="00E27812" w14:paraId="0F3AC59B" w14:textId="77777777" w:rsidTr="00C8621B">
        <w:tc>
          <w:tcPr>
            <w:tcW w:w="568" w:type="dxa"/>
          </w:tcPr>
          <w:p w14:paraId="5B908F97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53E18512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zapewnia aby serwery, na których przechowywane są bazy danych są zabezpieczone w sposób uniemożliwiający dostęp dla osób nieupoważnionych ?</w:t>
            </w:r>
          </w:p>
        </w:tc>
        <w:tc>
          <w:tcPr>
            <w:tcW w:w="572" w:type="dxa"/>
          </w:tcPr>
          <w:p w14:paraId="0DBAEEF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576F2584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DFF2F5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C7F62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7EEB5AED" w14:textId="77777777" w:rsidTr="00C8621B">
        <w:tc>
          <w:tcPr>
            <w:tcW w:w="568" w:type="dxa"/>
          </w:tcPr>
          <w:p w14:paraId="5CBB8ED1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2262DB05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posiada wdrożone procedury bezpiecznego zbywania sprzętu uwzględniające całkowite usuwanie danych z dysków twardych, nośników ?</w:t>
            </w:r>
          </w:p>
        </w:tc>
        <w:tc>
          <w:tcPr>
            <w:tcW w:w="572" w:type="dxa"/>
          </w:tcPr>
          <w:p w14:paraId="4579024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4E59C8E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57DB8C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325DF1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7FF18F13" w14:textId="77777777" w:rsidTr="00C8621B">
        <w:tc>
          <w:tcPr>
            <w:tcW w:w="568" w:type="dxa"/>
          </w:tcPr>
          <w:p w14:paraId="260C2871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3B7831B8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ewidencjonuje urządzenia systemu informatycznego (sprzęt komputerowy oraz urządzenia mobilne) służące do przetwarzania danych osobowych ?</w:t>
            </w:r>
          </w:p>
        </w:tc>
        <w:tc>
          <w:tcPr>
            <w:tcW w:w="572" w:type="dxa"/>
          </w:tcPr>
          <w:p w14:paraId="0D18424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76B4515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EA29BB3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3F3C1B5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1E14C463" w14:textId="77777777" w:rsidTr="00C8621B">
        <w:tc>
          <w:tcPr>
            <w:tcW w:w="568" w:type="dxa"/>
          </w:tcPr>
          <w:p w14:paraId="710ACE20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6929623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wszystkie urządzenia systemu informatycznego podmiotu przetwarzającego są zabezpieczone aktualnymi systemami antywirusowymi ?</w:t>
            </w:r>
          </w:p>
        </w:tc>
        <w:tc>
          <w:tcPr>
            <w:tcW w:w="572" w:type="dxa"/>
          </w:tcPr>
          <w:p w14:paraId="0096A7F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2EB5794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2F98F0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3AEFD6E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C95CACA" w14:textId="77777777" w:rsidTr="00C8621B">
        <w:tc>
          <w:tcPr>
            <w:tcW w:w="568" w:type="dxa"/>
          </w:tcPr>
          <w:p w14:paraId="1DBED5F2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3D225F6F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prowadzi monitorowanie nieudanych prób zalogowania się do systemu oraz blokowanie konta po określonej nieudanej ilości prób zalogowania ?</w:t>
            </w:r>
          </w:p>
        </w:tc>
        <w:tc>
          <w:tcPr>
            <w:tcW w:w="572" w:type="dxa"/>
          </w:tcPr>
          <w:p w14:paraId="6AB3F9D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1584A91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D58889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687DC90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6D3FC4C3" w14:textId="77777777" w:rsidTr="00C8621B">
        <w:tc>
          <w:tcPr>
            <w:tcW w:w="568" w:type="dxa"/>
          </w:tcPr>
          <w:p w14:paraId="59917887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3CC9C862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pracownicy podmiotu przetwarzającego posiadają indywidualne konta dostępowe do systemu informatycznego ?</w:t>
            </w:r>
          </w:p>
        </w:tc>
        <w:tc>
          <w:tcPr>
            <w:tcW w:w="572" w:type="dxa"/>
          </w:tcPr>
          <w:p w14:paraId="24191C50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725FF231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5DB266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35E21B4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7DF660EA" w14:textId="77777777" w:rsidTr="00C8621B">
        <w:tc>
          <w:tcPr>
            <w:tcW w:w="568" w:type="dxa"/>
          </w:tcPr>
          <w:p w14:paraId="426C6CE4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549A5100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 xml:space="preserve">Czy podmiot przetwarzający wprowadził i stosuje </w:t>
            </w:r>
            <w:r w:rsidRPr="00E27812">
              <w:rPr>
                <w:rFonts w:ascii="Cambria" w:hAnsi="Cambria"/>
                <w:sz w:val="20"/>
                <w:szCs w:val="20"/>
              </w:rPr>
              <w:lastRenderedPageBreak/>
              <w:t>mechanizm regularnych kopii zapasowych ?</w:t>
            </w:r>
          </w:p>
        </w:tc>
        <w:tc>
          <w:tcPr>
            <w:tcW w:w="572" w:type="dxa"/>
          </w:tcPr>
          <w:p w14:paraId="3F22559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233ABE4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FA36325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5A1F4DB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7498334" w14:textId="77777777" w:rsidTr="00C8621B">
        <w:tc>
          <w:tcPr>
            <w:tcW w:w="568" w:type="dxa"/>
          </w:tcPr>
          <w:p w14:paraId="6FF0EA9D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86581C0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zapewnia okresowe testowanie mechanizmu tworzenia kopii zapasowych ?</w:t>
            </w:r>
          </w:p>
        </w:tc>
        <w:tc>
          <w:tcPr>
            <w:tcW w:w="572" w:type="dxa"/>
          </w:tcPr>
          <w:p w14:paraId="392F47D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65E3D99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11EA76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400913C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B7BFAD2" w14:textId="77777777" w:rsidTr="00C8621B">
        <w:tc>
          <w:tcPr>
            <w:tcW w:w="568" w:type="dxa"/>
          </w:tcPr>
          <w:p w14:paraId="1A3B32AA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6C137640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stosuje techniczne środki szyfrowania danych osobowych pozwalające na zachowanie ich poufności ?</w:t>
            </w:r>
          </w:p>
        </w:tc>
        <w:tc>
          <w:tcPr>
            <w:tcW w:w="572" w:type="dxa"/>
          </w:tcPr>
          <w:p w14:paraId="41AC74E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100E95B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A9283B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01D3F573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2E036C2D" w14:textId="77777777" w:rsidTr="00C8621B">
        <w:tc>
          <w:tcPr>
            <w:tcW w:w="568" w:type="dxa"/>
          </w:tcPr>
          <w:p w14:paraId="1E520D0E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CCB967F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w systemach informatycznych podmiotu przetwarzającego zapewniono wymuszenie na użytkownikach stosowania haseł o odpowiedniej sile oraz częstotliwość ich zmiany ?</w:t>
            </w:r>
          </w:p>
        </w:tc>
        <w:tc>
          <w:tcPr>
            <w:tcW w:w="572" w:type="dxa"/>
          </w:tcPr>
          <w:p w14:paraId="395959C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33D5363A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58E253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09376AA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11838327" w14:textId="77777777" w:rsidTr="00C8621B">
        <w:tc>
          <w:tcPr>
            <w:tcW w:w="568" w:type="dxa"/>
          </w:tcPr>
          <w:p w14:paraId="5459B637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10B03AD8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stosuje wygaszacze ekranu, blokadę systemu po okresie bezczynności, gdzie powrót do normalnej pracy wymaga podania hasła ?</w:t>
            </w:r>
          </w:p>
        </w:tc>
        <w:tc>
          <w:tcPr>
            <w:tcW w:w="572" w:type="dxa"/>
          </w:tcPr>
          <w:p w14:paraId="53CE224C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26068F6F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4B9564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35301AD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7C8C35B7" w14:textId="77777777" w:rsidTr="00C8621B">
        <w:tc>
          <w:tcPr>
            <w:tcW w:w="568" w:type="dxa"/>
          </w:tcPr>
          <w:p w14:paraId="7D4B3419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91AA77B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wdrożył i stosuje zasadę czystego ekranu oraz zasadę czystego biurka ?</w:t>
            </w:r>
          </w:p>
        </w:tc>
        <w:tc>
          <w:tcPr>
            <w:tcW w:w="572" w:type="dxa"/>
          </w:tcPr>
          <w:p w14:paraId="1E97F20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462CAFF0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B66694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62E16929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4D85AD64" w14:textId="77777777" w:rsidTr="00C8621B">
        <w:tc>
          <w:tcPr>
            <w:tcW w:w="10485" w:type="dxa"/>
            <w:gridSpan w:val="6"/>
          </w:tcPr>
          <w:p w14:paraId="29F595EF" w14:textId="77777777" w:rsidR="00874465" w:rsidRPr="00E27812" w:rsidRDefault="00874465" w:rsidP="00C8621B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Szkolenia</w:t>
            </w:r>
          </w:p>
        </w:tc>
      </w:tr>
      <w:tr w:rsidR="00874465" w:rsidRPr="00E27812" w14:paraId="1BBF819A" w14:textId="77777777" w:rsidTr="00C8621B">
        <w:tc>
          <w:tcPr>
            <w:tcW w:w="568" w:type="dxa"/>
          </w:tcPr>
          <w:p w14:paraId="1C59BEAE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39F4DB86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podmiot przetwarzający w ostatnim roku kalendarzowym przeprowadził szkolenia dla swojego personelu z zakresu ochrony danych osobowych ?</w:t>
            </w:r>
          </w:p>
        </w:tc>
        <w:tc>
          <w:tcPr>
            <w:tcW w:w="572" w:type="dxa"/>
          </w:tcPr>
          <w:p w14:paraId="01967402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03ED196B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9F4C330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F0D8F1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200ED13C" w14:textId="77777777" w:rsidTr="00C8621B">
        <w:tc>
          <w:tcPr>
            <w:tcW w:w="568" w:type="dxa"/>
          </w:tcPr>
          <w:p w14:paraId="1CDBA1BA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30D81990" w14:textId="77777777" w:rsidR="00874465" w:rsidRPr="00E27812" w:rsidRDefault="00874465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hAnsi="Cambria"/>
                <w:sz w:val="20"/>
                <w:szCs w:val="20"/>
              </w:rPr>
              <w:t>Czy wszyscy nowi pracownicy podmiotu przetwarzającego zostali przeszkoleni z zakresu zasad ochrony danych osobowych ?</w:t>
            </w:r>
          </w:p>
        </w:tc>
        <w:tc>
          <w:tcPr>
            <w:tcW w:w="572" w:type="dxa"/>
          </w:tcPr>
          <w:p w14:paraId="6D597D9B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1D348A6A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3AEB597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79145B" w14:textId="77777777" w:rsidR="00874465" w:rsidRPr="00E27812" w:rsidRDefault="00874465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763FBA0" w14:textId="77777777" w:rsidTr="00C8621B">
        <w:tc>
          <w:tcPr>
            <w:tcW w:w="10485" w:type="dxa"/>
            <w:gridSpan w:val="6"/>
          </w:tcPr>
          <w:p w14:paraId="737DAD08" w14:textId="77777777" w:rsidR="00874465" w:rsidRPr="00E27812" w:rsidRDefault="00874465" w:rsidP="00C8621B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Kontrola i weryfikacja</w:t>
            </w:r>
          </w:p>
        </w:tc>
      </w:tr>
      <w:tr w:rsidR="00874465" w:rsidRPr="00E27812" w14:paraId="1ED9A7F0" w14:textId="77777777" w:rsidTr="00C8621B">
        <w:tc>
          <w:tcPr>
            <w:tcW w:w="568" w:type="dxa"/>
          </w:tcPr>
          <w:p w14:paraId="11B8FC60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00B69ACA" w14:textId="77777777" w:rsidR="00874465" w:rsidRPr="00E27812" w:rsidRDefault="00874465" w:rsidP="00C8621B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przetwarzający w ostatnim roku kalendarzowym przeprowadził audyty zgodności z przepisami ochrony danych osobowych?</w:t>
            </w:r>
          </w:p>
        </w:tc>
        <w:tc>
          <w:tcPr>
            <w:tcW w:w="572" w:type="dxa"/>
          </w:tcPr>
          <w:p w14:paraId="785CD56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1C74B09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3A71E6B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46C3FC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3E66C1ED" w14:textId="77777777" w:rsidTr="00C8621B">
        <w:tc>
          <w:tcPr>
            <w:tcW w:w="568" w:type="dxa"/>
          </w:tcPr>
          <w:p w14:paraId="1F0C72BD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3B9A7A40" w14:textId="77777777" w:rsidR="00874465" w:rsidRPr="00E27812" w:rsidRDefault="00874465" w:rsidP="00C8621B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przetwarzający testował w ostatnim roku kalendarzowym środki ochrony technicznej oraz organizacyjnej ?</w:t>
            </w:r>
          </w:p>
        </w:tc>
        <w:tc>
          <w:tcPr>
            <w:tcW w:w="572" w:type="dxa"/>
          </w:tcPr>
          <w:p w14:paraId="3050CEEE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271F4698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5E40FA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39831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74465" w:rsidRPr="00E27812" w14:paraId="048731AE" w14:textId="77777777" w:rsidTr="00C8621B">
        <w:tc>
          <w:tcPr>
            <w:tcW w:w="10485" w:type="dxa"/>
            <w:gridSpan w:val="6"/>
          </w:tcPr>
          <w:p w14:paraId="072A8043" w14:textId="77777777" w:rsidR="00874465" w:rsidRPr="00E27812" w:rsidRDefault="00874465" w:rsidP="00C8621B">
            <w:pPr>
              <w:rPr>
                <w:rFonts w:ascii="Cambria" w:hAnsi="Cambria"/>
              </w:rPr>
            </w:pPr>
            <w:proofErr w:type="spellStart"/>
            <w:r w:rsidRPr="00E27812">
              <w:rPr>
                <w:rFonts w:ascii="Cambria" w:hAnsi="Cambria"/>
                <w:b/>
                <w:bCs/>
              </w:rPr>
              <w:t>Podpowierzenie</w:t>
            </w:r>
            <w:proofErr w:type="spellEnd"/>
          </w:p>
        </w:tc>
      </w:tr>
      <w:tr w:rsidR="00874465" w:rsidRPr="00E27812" w14:paraId="56B05102" w14:textId="77777777" w:rsidTr="00C8621B">
        <w:tc>
          <w:tcPr>
            <w:tcW w:w="568" w:type="dxa"/>
          </w:tcPr>
          <w:p w14:paraId="5189A18C" w14:textId="77777777" w:rsidR="00874465" w:rsidRPr="00E27812" w:rsidRDefault="00874465" w:rsidP="0087446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280760B0" w14:textId="77777777" w:rsidR="00874465" w:rsidRPr="00E27812" w:rsidRDefault="00874465" w:rsidP="00C8621B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Czy podmioty którym podmiot przetwarzający </w:t>
            </w:r>
            <w:proofErr w:type="spellStart"/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podpowierza</w:t>
            </w:r>
            <w:proofErr w:type="spellEnd"/>
            <w:r w:rsidRPr="00E2781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dane osobowe zostały zweryfikowane pod kątem spełniania wymogów RODO?</w:t>
            </w:r>
          </w:p>
        </w:tc>
        <w:tc>
          <w:tcPr>
            <w:tcW w:w="572" w:type="dxa"/>
          </w:tcPr>
          <w:p w14:paraId="3E14F7D6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6" w:type="dxa"/>
          </w:tcPr>
          <w:p w14:paraId="4574938D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44D54A7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B548A2" w14:textId="77777777" w:rsidR="00874465" w:rsidRPr="00E27812" w:rsidRDefault="00874465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20919E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D7F36B7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6462B590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9DC4029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51963F7B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C0E42AE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1A20BD6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50E774C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470393DF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6F4CB630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6CF64A05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F8281F3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CC022EB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42084A77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531DA0CE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2AED60E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8569B0B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2D86EB89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2C06A809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16691CC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59814738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4F961C2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4CC26107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58111C1D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237064D2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29D88F6D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40318D8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5DD04EA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B1254F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9520D9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2BDFA0D6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D2A02D1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FBAD3EF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0D6140A8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66FA35C9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27EE482C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B5385E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4E4467B9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14C13A0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4E99BEC9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B3900CE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54E0CC3B" w14:textId="77777777" w:rsidR="00874465" w:rsidRPr="00E27812" w:rsidRDefault="00874465" w:rsidP="00874465">
      <w:pPr>
        <w:ind w:left="708" w:firstLine="708"/>
        <w:jc w:val="right"/>
        <w:rPr>
          <w:rFonts w:ascii="Cambria" w:hAnsi="Cambria"/>
          <w:sz w:val="18"/>
          <w:szCs w:val="18"/>
        </w:rPr>
      </w:pPr>
      <w:r w:rsidRPr="00E27812">
        <w:rPr>
          <w:rFonts w:ascii="Cambria" w:hAnsi="Cambria"/>
          <w:sz w:val="18"/>
          <w:szCs w:val="18"/>
        </w:rPr>
        <w:t>……………………………………………………………………………….                                                                                                                                (</w:t>
      </w:r>
      <w:r w:rsidRPr="00E27812">
        <w:rPr>
          <w:rFonts w:ascii="Cambria" w:hAnsi="Cambria"/>
          <w:sz w:val="16"/>
          <w:szCs w:val="16"/>
        </w:rPr>
        <w:t>data i pieczęć firmy)</w:t>
      </w:r>
    </w:p>
    <w:p w14:paraId="4F07D4C4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7A7A3B2A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3E3CC3E7" w14:textId="77777777" w:rsidR="00874465" w:rsidRPr="00E27812" w:rsidRDefault="00874465" w:rsidP="00874465">
      <w:pPr>
        <w:rPr>
          <w:rFonts w:ascii="Cambria" w:hAnsi="Cambria"/>
          <w:sz w:val="18"/>
          <w:szCs w:val="18"/>
        </w:rPr>
      </w:pPr>
    </w:p>
    <w:p w14:paraId="16398E55" w14:textId="77777777" w:rsidR="00874465" w:rsidRPr="00FE20AE" w:rsidRDefault="00874465" w:rsidP="007B0D2F">
      <w:pPr>
        <w:rPr>
          <w:b/>
          <w:sz w:val="20"/>
          <w:szCs w:val="20"/>
        </w:rPr>
      </w:pPr>
    </w:p>
    <w:sectPr w:rsidR="00874465" w:rsidRPr="00FE20AE" w:rsidSect="00874465">
      <w:headerReference w:type="default" r:id="rId8"/>
      <w:footerReference w:type="default" r:id="rId9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8A7AFD" w:rsidRDefault="008A7AFD" w:rsidP="00CB2B4B">
      <w:r>
        <w:separator/>
      </w:r>
    </w:p>
  </w:endnote>
  <w:endnote w:type="continuationSeparator" w:id="0">
    <w:p w14:paraId="5E9951AF" w14:textId="77777777"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E76A12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01A0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0D54E7" w:rsidRDefault="000D54E7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36FDDEF0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445E7142" w14:textId="77777777" w:rsidR="00E235CD" w:rsidRDefault="00D05CFF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>Łódź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8A7AFD" w:rsidRDefault="008A7AFD" w:rsidP="00CB2B4B">
      <w:r>
        <w:separator/>
      </w:r>
    </w:p>
  </w:footnote>
  <w:footnote w:type="continuationSeparator" w:id="0">
    <w:p w14:paraId="688EC863" w14:textId="77777777"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541E2E" w:rsidRDefault="00874465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41E2E" w:rsidRPr="00541E2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41E2E" w:rsidRPr="00541E2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0D0663" w14:textId="0CBFFC7E" w:rsidR="00541E2E" w:rsidRDefault="00541E2E" w:rsidP="00874465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82D" w14:textId="4BC98354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F6573A">
      <w:rPr>
        <w:sz w:val="20"/>
        <w:szCs w:val="20"/>
      </w:rPr>
      <w:t xml:space="preserve">Plus </w:t>
    </w:r>
    <w:r w:rsidR="00874465">
      <w:rPr>
        <w:sz w:val="20"/>
        <w:szCs w:val="20"/>
      </w:rPr>
      <w:br/>
    </w:r>
    <w:r w:rsidRPr="00A83E42">
      <w:rPr>
        <w:sz w:val="20"/>
        <w:szCs w:val="20"/>
      </w:rPr>
      <w:t xml:space="preserve">w ramach </w:t>
    </w:r>
    <w:r w:rsidR="00160DE0"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 w:rsidR="00160DE0"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 w:rsidR="00F6573A"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F6573A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F6573A">
      <w:rPr>
        <w:sz w:val="20"/>
        <w:szCs w:val="20"/>
      </w:rPr>
      <w:t>7</w:t>
    </w:r>
  </w:p>
  <w:p w14:paraId="5BCFCC0F" w14:textId="4FAE644C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146"/>
    <w:multiLevelType w:val="hybridMultilevel"/>
    <w:tmpl w:val="B4280E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41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166937">
    <w:abstractNumId w:val="1"/>
  </w:num>
  <w:num w:numId="3" w16cid:durableId="1151286463">
    <w:abstractNumId w:val="3"/>
  </w:num>
  <w:num w:numId="4" w16cid:durableId="517819349">
    <w:abstractNumId w:val="4"/>
  </w:num>
  <w:num w:numId="5" w16cid:durableId="965620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81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20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A1D5B"/>
    <w:rsid w:val="000A2AAC"/>
    <w:rsid w:val="000B45AE"/>
    <w:rsid w:val="000C57AA"/>
    <w:rsid w:val="000C6A29"/>
    <w:rsid w:val="000D54E7"/>
    <w:rsid w:val="000E5557"/>
    <w:rsid w:val="00112E20"/>
    <w:rsid w:val="001269A9"/>
    <w:rsid w:val="00156F7D"/>
    <w:rsid w:val="00160DE0"/>
    <w:rsid w:val="001771BF"/>
    <w:rsid w:val="001A234D"/>
    <w:rsid w:val="001D443C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40A81"/>
    <w:rsid w:val="00352005"/>
    <w:rsid w:val="00370DA7"/>
    <w:rsid w:val="003A54CA"/>
    <w:rsid w:val="0040232F"/>
    <w:rsid w:val="00410988"/>
    <w:rsid w:val="0042423A"/>
    <w:rsid w:val="004458A6"/>
    <w:rsid w:val="00454500"/>
    <w:rsid w:val="00464688"/>
    <w:rsid w:val="00473668"/>
    <w:rsid w:val="00480A09"/>
    <w:rsid w:val="004876BC"/>
    <w:rsid w:val="004E2456"/>
    <w:rsid w:val="00501986"/>
    <w:rsid w:val="00511CE5"/>
    <w:rsid w:val="00522E4D"/>
    <w:rsid w:val="005275B0"/>
    <w:rsid w:val="00541E2E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60239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83BAC"/>
    <w:rsid w:val="007A2D5F"/>
    <w:rsid w:val="007B0D2F"/>
    <w:rsid w:val="007C3FBC"/>
    <w:rsid w:val="007C5CC0"/>
    <w:rsid w:val="007E3BAB"/>
    <w:rsid w:val="007F35D6"/>
    <w:rsid w:val="00805562"/>
    <w:rsid w:val="00811676"/>
    <w:rsid w:val="00824EAE"/>
    <w:rsid w:val="00833E03"/>
    <w:rsid w:val="00837814"/>
    <w:rsid w:val="0085333B"/>
    <w:rsid w:val="0085654E"/>
    <w:rsid w:val="00874465"/>
    <w:rsid w:val="00882A89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458C0"/>
    <w:rsid w:val="00B4738F"/>
    <w:rsid w:val="00B575BD"/>
    <w:rsid w:val="00B80113"/>
    <w:rsid w:val="00B90F54"/>
    <w:rsid w:val="00B9263D"/>
    <w:rsid w:val="00BB2C1E"/>
    <w:rsid w:val="00C7747E"/>
    <w:rsid w:val="00C90969"/>
    <w:rsid w:val="00CB2B4B"/>
    <w:rsid w:val="00CD108A"/>
    <w:rsid w:val="00CD4C7C"/>
    <w:rsid w:val="00D05CFF"/>
    <w:rsid w:val="00D21EC7"/>
    <w:rsid w:val="00D613FE"/>
    <w:rsid w:val="00D621A6"/>
    <w:rsid w:val="00D62DCE"/>
    <w:rsid w:val="00D90279"/>
    <w:rsid w:val="00D94CD9"/>
    <w:rsid w:val="00DA2534"/>
    <w:rsid w:val="00DA70DA"/>
    <w:rsid w:val="00DC4C49"/>
    <w:rsid w:val="00DC75DD"/>
    <w:rsid w:val="00DD7DB4"/>
    <w:rsid w:val="00DE0406"/>
    <w:rsid w:val="00DF61B6"/>
    <w:rsid w:val="00E0313A"/>
    <w:rsid w:val="00E05612"/>
    <w:rsid w:val="00E23563"/>
    <w:rsid w:val="00E235CD"/>
    <w:rsid w:val="00E354C5"/>
    <w:rsid w:val="00E36463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DBF01E3"/>
  <w15:docId w15:val="{A9C9D716-9C50-4C7A-9D08-C5A4011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customStyle="1" w:styleId="Bodytext1">
    <w:name w:val="Body text|1_"/>
    <w:basedOn w:val="Domylnaczcionkaakapitu"/>
    <w:link w:val="Bodytext10"/>
    <w:rsid w:val="00874465"/>
  </w:style>
  <w:style w:type="paragraph" w:customStyle="1" w:styleId="Bodytext10">
    <w:name w:val="Body text|1"/>
    <w:basedOn w:val="Normalny"/>
    <w:link w:val="Bodytext1"/>
    <w:rsid w:val="00874465"/>
    <w:pPr>
      <w:widowControl w:val="0"/>
      <w:spacing w:after="220" w:line="305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ther1">
    <w:name w:val="Other|1_"/>
    <w:basedOn w:val="Domylnaczcionkaakapitu"/>
    <w:link w:val="Other10"/>
    <w:rsid w:val="00874465"/>
    <w:rPr>
      <w:rFonts w:ascii="PT Sans" w:eastAsia="PT Sans" w:hAnsi="PT Sans" w:cs="PT Sans"/>
      <w:sz w:val="18"/>
      <w:szCs w:val="18"/>
    </w:rPr>
  </w:style>
  <w:style w:type="paragraph" w:customStyle="1" w:styleId="Other10">
    <w:name w:val="Other|1"/>
    <w:basedOn w:val="Normalny"/>
    <w:link w:val="Other1"/>
    <w:rsid w:val="00874465"/>
    <w:pPr>
      <w:widowControl w:val="0"/>
    </w:pPr>
    <w:rPr>
      <w:rFonts w:ascii="PT Sans" w:eastAsia="PT Sans" w:hAnsi="PT Sans" w:cs="PT San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2</cp:revision>
  <cp:lastPrinted>2021-04-21T11:09:00Z</cp:lastPrinted>
  <dcterms:created xsi:type="dcterms:W3CDTF">2024-06-25T15:23:00Z</dcterms:created>
  <dcterms:modified xsi:type="dcterms:W3CDTF">2024-06-25T15:23:00Z</dcterms:modified>
</cp:coreProperties>
</file>