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467D" w14:textId="5D9E7C11" w:rsidR="004B270B" w:rsidRDefault="004B270B" w:rsidP="004B270B">
      <w:pPr>
        <w:jc w:val="right"/>
      </w:pPr>
      <w:r>
        <w:t>Załącznik nr 4</w:t>
      </w:r>
    </w:p>
    <w:p w14:paraId="674833E4" w14:textId="77777777" w:rsidR="004B270B" w:rsidRDefault="004B270B" w:rsidP="004B270B">
      <w:pPr>
        <w:pStyle w:val="Standard"/>
        <w:ind w:right="17"/>
        <w:jc w:val="center"/>
        <w:rPr>
          <w:rFonts w:ascii="Arial" w:hAnsi="Arial" w:cs="Arial"/>
          <w:b/>
          <w:bCs/>
          <w:sz w:val="20"/>
          <w:szCs w:val="20"/>
        </w:rPr>
      </w:pPr>
      <w:r w:rsidRPr="00EB2CC3">
        <w:rPr>
          <w:rFonts w:ascii="Arial" w:hAnsi="Arial" w:cs="Arial"/>
          <w:b/>
          <w:bCs/>
          <w:sz w:val="20"/>
          <w:szCs w:val="20"/>
        </w:rPr>
        <w:t>UMOWA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NR.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DAiUR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ZPiI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/ … / 2024</w:t>
      </w:r>
    </w:p>
    <w:p w14:paraId="57FBA165" w14:textId="77777777" w:rsidR="004B270B" w:rsidRPr="00D5572D" w:rsidRDefault="004B270B" w:rsidP="004B270B">
      <w:pPr>
        <w:pStyle w:val="Standard"/>
        <w:ind w:right="17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6B8B49" w14:textId="5A2A692D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zawarta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w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dniu</w:t>
      </w:r>
      <w:r>
        <w:rPr>
          <w:rFonts w:ascii="Arial" w:eastAsia="Times New Roman" w:hAnsi="Arial" w:cs="Arial"/>
          <w:sz w:val="20"/>
          <w:szCs w:val="20"/>
        </w:rPr>
        <w:t xml:space="preserve"> ……………………. </w:t>
      </w:r>
      <w:r w:rsidRPr="00EB2CC3">
        <w:rPr>
          <w:rFonts w:ascii="Arial" w:hAnsi="Arial" w:cs="Arial"/>
          <w:sz w:val="20"/>
          <w:szCs w:val="20"/>
        </w:rPr>
        <w:t>r.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z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Wykonawcą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wybranym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w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wyniku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przeprowadzonego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zapytania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ofertowego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o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wartości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nieprzekraczającej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130 000,00 zł </w:t>
      </w:r>
      <w:r w:rsidRPr="00EB2CC3">
        <w:rPr>
          <w:rFonts w:ascii="Arial" w:hAnsi="Arial" w:cs="Arial"/>
          <w:sz w:val="20"/>
          <w:szCs w:val="20"/>
        </w:rPr>
        <w:t>pomiędzy:</w:t>
      </w:r>
    </w:p>
    <w:p w14:paraId="17CB696E" w14:textId="77777777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sz w:val="20"/>
          <w:szCs w:val="20"/>
        </w:rPr>
      </w:pPr>
    </w:p>
    <w:p w14:paraId="719868D1" w14:textId="77777777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b/>
          <w:bCs/>
          <w:sz w:val="20"/>
          <w:szCs w:val="20"/>
        </w:rPr>
      </w:pPr>
      <w:r w:rsidRPr="00EB2CC3">
        <w:rPr>
          <w:rFonts w:ascii="Arial" w:hAnsi="Arial" w:cs="Arial"/>
          <w:b/>
          <w:bCs/>
          <w:sz w:val="20"/>
          <w:szCs w:val="20"/>
        </w:rPr>
        <w:t>Miejskimi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Zakładami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Komunalnymi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Sp.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z</w:t>
      </w:r>
      <w:r w:rsidRPr="00EB2CC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o.o.</w:t>
      </w:r>
    </w:p>
    <w:p w14:paraId="7EF9FB2E" w14:textId="77777777" w:rsidR="004B270B" w:rsidRDefault="004B270B" w:rsidP="004B270B">
      <w:pPr>
        <w:pStyle w:val="Standard"/>
        <w:ind w:right="17"/>
        <w:jc w:val="both"/>
        <w:rPr>
          <w:rFonts w:ascii="Arial" w:eastAsia="Times New Roman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z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siedzibą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przy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ul.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Mikołaja </w:t>
      </w:r>
      <w:r w:rsidRPr="00EB2CC3">
        <w:rPr>
          <w:rFonts w:ascii="Arial" w:hAnsi="Arial" w:cs="Arial"/>
          <w:sz w:val="20"/>
          <w:szCs w:val="20"/>
        </w:rPr>
        <w:t>Kopernika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4a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w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Kostrzynie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nad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Odrą,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260B38" w14:textId="77777777" w:rsidR="004B270B" w:rsidRDefault="004B270B" w:rsidP="004B270B">
      <w:pPr>
        <w:pStyle w:val="Standard"/>
        <w:ind w:right="17"/>
        <w:jc w:val="both"/>
        <w:rPr>
          <w:rFonts w:ascii="Arial" w:eastAsia="Times New Roman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wpisanymi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do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Krajowego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Rejestru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Sądowego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pod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nr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KRS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0000158228,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NIP: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598-000-42-38,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98958C1" w14:textId="77777777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REGON: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210022921</w:t>
      </w:r>
    </w:p>
    <w:p w14:paraId="551ED627" w14:textId="77777777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reprezentowanymi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przez:</w:t>
      </w:r>
    </w:p>
    <w:p w14:paraId="1B0A818B" w14:textId="77777777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mgr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inż.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Olgierda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2CC3">
        <w:rPr>
          <w:rFonts w:ascii="Arial" w:hAnsi="Arial" w:cs="Arial"/>
          <w:sz w:val="20"/>
          <w:szCs w:val="20"/>
        </w:rPr>
        <w:t>Kłaptocza</w:t>
      </w:r>
      <w:proofErr w:type="spellEnd"/>
      <w:r w:rsidRPr="00EB2CC3">
        <w:rPr>
          <w:rFonts w:ascii="Arial" w:eastAsia="Times New Roman" w:hAnsi="Arial" w:cs="Arial"/>
          <w:sz w:val="20"/>
          <w:szCs w:val="20"/>
        </w:rPr>
        <w:t xml:space="preserve"> – </w:t>
      </w:r>
      <w:r w:rsidRPr="00EB2CC3">
        <w:rPr>
          <w:rFonts w:ascii="Arial" w:hAnsi="Arial" w:cs="Arial"/>
          <w:sz w:val="20"/>
          <w:szCs w:val="20"/>
        </w:rPr>
        <w:t>Prezesa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Zarządu</w:t>
      </w:r>
    </w:p>
    <w:p w14:paraId="7D187022" w14:textId="77777777" w:rsidR="004B270B" w:rsidRPr="00EB2CC3" w:rsidRDefault="004B270B" w:rsidP="004B270B">
      <w:pPr>
        <w:pStyle w:val="Standard"/>
        <w:ind w:right="17"/>
        <w:jc w:val="both"/>
        <w:rPr>
          <w:rFonts w:ascii="Arial" w:hAnsi="Arial" w:cs="Arial"/>
          <w:b/>
          <w:bCs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zwanymi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sz w:val="20"/>
          <w:szCs w:val="20"/>
        </w:rPr>
        <w:t>dalej</w:t>
      </w:r>
      <w:r w:rsidRPr="00EB2CC3">
        <w:rPr>
          <w:rFonts w:ascii="Arial" w:eastAsia="Times New Roman" w:hAnsi="Arial" w:cs="Arial"/>
          <w:sz w:val="20"/>
          <w:szCs w:val="20"/>
        </w:rPr>
        <w:t xml:space="preserve"> </w:t>
      </w:r>
      <w:r w:rsidRPr="00EB2CC3">
        <w:rPr>
          <w:rFonts w:ascii="Arial" w:hAnsi="Arial" w:cs="Arial"/>
          <w:b/>
          <w:bCs/>
          <w:sz w:val="20"/>
          <w:szCs w:val="20"/>
        </w:rPr>
        <w:t>Zamawiającym</w:t>
      </w:r>
    </w:p>
    <w:p w14:paraId="2D92C2DC" w14:textId="77777777" w:rsidR="004B270B" w:rsidRDefault="004B270B" w:rsidP="004B270B">
      <w:pPr>
        <w:pStyle w:val="Standard"/>
        <w:ind w:right="17"/>
        <w:jc w:val="both"/>
        <w:rPr>
          <w:rFonts w:ascii="Arial" w:hAnsi="Arial" w:cs="Arial"/>
          <w:sz w:val="20"/>
          <w:szCs w:val="20"/>
        </w:rPr>
      </w:pPr>
      <w:r w:rsidRPr="00EB2CC3">
        <w:rPr>
          <w:rFonts w:ascii="Arial" w:hAnsi="Arial" w:cs="Arial"/>
          <w:sz w:val="20"/>
          <w:szCs w:val="20"/>
        </w:rPr>
        <w:t>a</w:t>
      </w:r>
    </w:p>
    <w:p w14:paraId="4F877E96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………………………………………. </w:t>
      </w:r>
    </w:p>
    <w:p w14:paraId="724A4B29" w14:textId="2811D790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 siedzibą w ………………………………………………………………</w:t>
      </w:r>
    </w:p>
    <w:p w14:paraId="27324A8C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Wpisaną do Krajowego Rejestru Sądowego pod nr KRS ………………….. / rejestru ewidencji gospodarczej pod nr ……………………… , NIP ………………………. Regon …………………………….</w:t>
      </w:r>
    </w:p>
    <w:p w14:paraId="4F62B101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reprezentowana przez</w:t>
      </w:r>
    </w:p>
    <w:p w14:paraId="182D4C8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1CDDB6BB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zwanym dalej Wykonawcą </w:t>
      </w:r>
    </w:p>
    <w:p w14:paraId="00B7D5B1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66F1B">
        <w:rPr>
          <w:rFonts w:ascii="Arial" w:hAnsi="Arial" w:cs="Arial"/>
          <w:color w:val="000000" w:themeColor="text1"/>
          <w:sz w:val="20"/>
          <w:szCs w:val="20"/>
        </w:rPr>
        <w:t>§ 1</w:t>
      </w:r>
    </w:p>
    <w:p w14:paraId="278D8BCB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1. Przedmiotem umowy jest:</w:t>
      </w:r>
    </w:p>
    <w:p w14:paraId="7C38AFD4" w14:textId="77777777" w:rsidR="004B270B" w:rsidRPr="002B45BC" w:rsidRDefault="004B270B" w:rsidP="004B270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45BC">
        <w:rPr>
          <w:rFonts w:ascii="Arial" w:hAnsi="Arial" w:cs="Arial"/>
          <w:color w:val="000000" w:themeColor="text1"/>
          <w:sz w:val="20"/>
          <w:szCs w:val="20"/>
        </w:rPr>
        <w:t>Przeprowadzenie pięcioletniej kontroli polegającej na sprawdzeniu stanu technicznego i przydatności do użytkowania obiektów budowlanych, estetyki obiektów budowlanych oraz ich otoczenia zgodnie z art. 62 ust. 1 pkt. 2. Prawa Budowlanego wszystkich obiektów wskazanych w załączniku nr 2 w terminie do 25.11.2024r.</w:t>
      </w:r>
    </w:p>
    <w:p w14:paraId="25BE4F7E" w14:textId="77777777" w:rsidR="004B270B" w:rsidRPr="002B45BC" w:rsidRDefault="004B270B" w:rsidP="004B270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45BC">
        <w:rPr>
          <w:rFonts w:ascii="Arial" w:hAnsi="Arial" w:cs="Arial"/>
          <w:color w:val="000000" w:themeColor="text1"/>
          <w:sz w:val="20"/>
          <w:szCs w:val="20"/>
        </w:rPr>
        <w:t>Przeprowadzenie kontroli obiektów budowlanych Miejskich Zakładów Komunalnych Sp. z o.o. w Kostrzynie nad Odrą, w zakresie kontroli okresowej rocznej wszystkich obiektów wskazanych w załączniku nr 2 w terminie do 25.11.2024r., polegającej na sprawdzeniu stanu technicznego, zgodnie z art. 62 ust. 1, pkt 1. Prawa Budowlanego.</w:t>
      </w:r>
    </w:p>
    <w:p w14:paraId="10FC4D33" w14:textId="77777777" w:rsidR="004B270B" w:rsidRPr="002B45BC" w:rsidRDefault="004B270B" w:rsidP="004B270B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Przeprowadzenie kontroli obiektu Targowiska Przygranicznego (pozycja VII załącznik nr2) przekraczającego 2000m</w:t>
      </w:r>
      <w:r w:rsidRPr="002B45BC">
        <w:rPr>
          <w:rFonts w:ascii="Arial" w:eastAsia="Times New Roman" w:hAnsi="Arial" w:cs="Arial"/>
          <w:kern w:val="3"/>
          <w:sz w:val="20"/>
          <w:szCs w:val="20"/>
          <w:vertAlign w:val="superscript"/>
          <w:lang w:eastAsia="pl-PL"/>
        </w:rPr>
        <w:t xml:space="preserve">2   </w:t>
      </w: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powierzchni zabudowy w zakresie i zgodnie z art. 62 ust. 1 pkt 3 Prawa Budowlanego w terminie do 25.11.2024r. i 26.05.2025r. w zakresie kontroli okresowej rocznej. </w:t>
      </w:r>
    </w:p>
    <w:p w14:paraId="3A2A4863" w14:textId="1DF9CA98" w:rsidR="004B270B" w:rsidRPr="002B45BC" w:rsidRDefault="004B270B" w:rsidP="004B270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45BC">
        <w:rPr>
          <w:rFonts w:ascii="Arial" w:hAnsi="Arial" w:cs="Arial"/>
          <w:color w:val="000000" w:themeColor="text1"/>
          <w:sz w:val="20"/>
          <w:szCs w:val="20"/>
        </w:rPr>
        <w:t>Przeprowadzenie kontroli budowli liniowych ciepłowniczych</w:t>
      </w:r>
      <w:r w:rsidR="00235B4F">
        <w:rPr>
          <w:rFonts w:ascii="Arial" w:hAnsi="Arial" w:cs="Arial"/>
          <w:color w:val="000000" w:themeColor="text1"/>
          <w:sz w:val="20"/>
          <w:szCs w:val="20"/>
        </w:rPr>
        <w:t xml:space="preserve"> i wodociągowych</w:t>
      </w:r>
      <w:r w:rsidRPr="002B45BC">
        <w:rPr>
          <w:rFonts w:ascii="Arial" w:hAnsi="Arial" w:cs="Arial"/>
          <w:color w:val="000000" w:themeColor="text1"/>
          <w:sz w:val="20"/>
          <w:szCs w:val="20"/>
        </w:rPr>
        <w:t xml:space="preserve"> w zakresie kontroli rocznej.</w:t>
      </w:r>
    </w:p>
    <w:p w14:paraId="0327D3E9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F9523C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2. Zamówienie w szczególności obejmuje:</w:t>
      </w:r>
    </w:p>
    <w:p w14:paraId="5CD4914D" w14:textId="77777777" w:rsidR="004B270B" w:rsidRPr="002B45BC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Kontrolę stanu technicznego obiektów (budynków, budowli z ich elementami typu place, drogi, składowiska) obejmująca elementy narażone na niszczenie w tym elewacje, elementy zewnętrzne m.in. balustrady, urządzenia zamocowane do ścian, dachów, odwodnienia, obróbki blacharskie, pokrycia dachów.</w:t>
      </w:r>
    </w:p>
    <w:p w14:paraId="61D72F15" w14:textId="77777777" w:rsidR="004B270B" w:rsidRPr="002B45BC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Kontrol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ę</w:t>
      </w: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instalacji służących ochronie środowiska w tym gazowych, przewodów kominowych, spalinowych, kanałów wentylacyjnych, co, </w:t>
      </w:r>
      <w:proofErr w:type="spellStart"/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cwu</w:t>
      </w:r>
      <w:proofErr w:type="spellEnd"/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grawitacyjnej i mechanicznej, instalacji p.poż. (budynek Żeglarska 30), instalacji kanalizacyjnych.</w:t>
      </w:r>
    </w:p>
    <w:p w14:paraId="173618FD" w14:textId="77777777" w:rsidR="004B270B" w:rsidRPr="002B45BC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Kontrol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ę</w:t>
      </w: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estetyki budynków i otoczenia.</w:t>
      </w:r>
    </w:p>
    <w:p w14:paraId="11696C04" w14:textId="77777777" w:rsidR="004B270B" w:rsidRPr="002B45BC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Sporządzenie protokołów z przeprowadzonej kontroli dla każdego obiektu budowlanego w </w:t>
      </w:r>
      <w:r w:rsidRPr="002B45BC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wersji papierowej + wersja elektroniczna na pendrive, bądź w formie spakowanego pliku opatrzonego hasłem na adres email: </w:t>
      </w:r>
      <w:hyperlink r:id="rId5" w:history="1">
        <w:r w:rsidRPr="002B45BC">
          <w:rPr>
            <w:rStyle w:val="Hipercze"/>
            <w:rFonts w:ascii="Arial" w:eastAsia="Times New Roman" w:hAnsi="Arial" w:cs="Arial"/>
            <w:b/>
            <w:kern w:val="3"/>
            <w:sz w:val="20"/>
            <w:szCs w:val="20"/>
            <w:lang w:eastAsia="pl-PL"/>
          </w:rPr>
          <w:t>mzk@kostrzyn.pl</w:t>
        </w:r>
      </w:hyperlink>
      <w:r w:rsidRPr="002B45BC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oraz </w:t>
      </w:r>
      <w:hyperlink r:id="rId6" w:history="1">
        <w:r w:rsidRPr="002B45BC">
          <w:rPr>
            <w:rStyle w:val="Hipercze"/>
            <w:rFonts w:ascii="Arial" w:eastAsia="Times New Roman" w:hAnsi="Arial" w:cs="Arial"/>
            <w:b/>
            <w:kern w:val="3"/>
            <w:sz w:val="20"/>
            <w:szCs w:val="20"/>
            <w:lang w:eastAsia="pl-PL"/>
          </w:rPr>
          <w:t>zamowienia@mzk.kostrzyn.pl</w:t>
        </w:r>
      </w:hyperlink>
      <w:r w:rsidRPr="002B45BC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z wyszczególnieniem:</w:t>
      </w:r>
    </w:p>
    <w:p w14:paraId="1461A195" w14:textId="77777777" w:rsidR="004B270B" w:rsidRDefault="004B270B" w:rsidP="004B27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4.1. stanu technicznego elementów obiektu budowlanego objętych kontrolą,</w:t>
      </w:r>
    </w:p>
    <w:p w14:paraId="00809997" w14:textId="77777777" w:rsidR="004B270B" w:rsidRDefault="004B270B" w:rsidP="004B27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4.2. rozmiarów zużycia lub uszkodzenia elementów obiektu budowlanego,</w:t>
      </w:r>
    </w:p>
    <w:p w14:paraId="6090DBC4" w14:textId="77777777" w:rsidR="004B270B" w:rsidRDefault="004B270B" w:rsidP="004B27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4.3. wskazanego zakresu robót remontowych i kolejności ich wykonania,</w:t>
      </w:r>
    </w:p>
    <w:p w14:paraId="304BEAF6" w14:textId="77777777" w:rsidR="004B270B" w:rsidRDefault="004B270B" w:rsidP="004B27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4.4. zakresu niewykonanych robót zaleconych w protokołach  poprzednich kontroli okresowych,</w:t>
      </w:r>
    </w:p>
    <w:p w14:paraId="6B81AEDD" w14:textId="77777777" w:rsidR="004B270B" w:rsidRPr="002B45BC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Obowiązkowe sporządzenie dokumentacji graficznej i fotograficznej stanu stwierdzonego w toku kontroli z uwzględnieniem w szczególności uszkodzeń elementów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,</w:t>
      </w:r>
    </w:p>
    <w:p w14:paraId="691E49C5" w14:textId="77777777" w:rsidR="004B270B" w:rsidRPr="002B45BC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lastRenderedPageBreak/>
        <w:t xml:space="preserve">Przed przystąpieniem do realizacji umowy Wykonawca przedstawi 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Z</w:t>
      </w: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>amawiającemu szablon protokołu kontroli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,</w:t>
      </w:r>
    </w:p>
    <w:p w14:paraId="4A010393" w14:textId="77777777" w:rsidR="004B270B" w:rsidRDefault="004B270B" w:rsidP="004B270B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2B45BC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Zamówienie nie obejmuje kontroli instalacji elektrycznych i piorunochronnych. </w:t>
      </w:r>
    </w:p>
    <w:p w14:paraId="23F305A8" w14:textId="77777777" w:rsidR="004B270B" w:rsidRDefault="004B270B" w:rsidP="004B27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2D52991C" w14:textId="77777777" w:rsidR="004B270B" w:rsidRPr="009E7FCB" w:rsidRDefault="004B270B" w:rsidP="004B270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14:paraId="54C88270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2</w:t>
      </w:r>
    </w:p>
    <w:p w14:paraId="2B40F687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Termin realizacji zamówienia zgodnie z zapytaniem ofertowym:</w:t>
      </w:r>
    </w:p>
    <w:p w14:paraId="763E6BD6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BBE5EE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a. kontrola Targowiska Przygranicznego roczna i pięcioletnia do 25.11.2024r., kontrola roczna do 26.05.2025r.</w:t>
      </w:r>
    </w:p>
    <w:p w14:paraId="6A70B898" w14:textId="2A8FD69A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b. pozostałe obiekty i budynki do 25.11.2024r.</w:t>
      </w:r>
    </w:p>
    <w:p w14:paraId="016696F5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3</w:t>
      </w:r>
    </w:p>
    <w:p w14:paraId="57B9F285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 obowiązków Wykonawcy należy:</w:t>
      </w:r>
    </w:p>
    <w:p w14:paraId="1399B70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1. Wykonanie kontroli zgodnie z warunkami niniejszej umowy i z obowiązującymi przepisami wynikającymi z Prawa Budowlanego.</w:t>
      </w:r>
    </w:p>
    <w:p w14:paraId="0B0F5D44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Powiadomienie PINB o dokonanej na Targowisku Przygranicznym kontroli w terminie do 30.11.2024r. </w:t>
      </w:r>
      <w:r w:rsidRPr="0061610C">
        <w:rPr>
          <w:rFonts w:ascii="Arial" w:hAnsi="Arial" w:cs="Arial"/>
          <w:color w:val="000000" w:themeColor="text1"/>
          <w:sz w:val="20"/>
          <w:szCs w:val="20"/>
        </w:rPr>
        <w:t xml:space="preserve">oraz </w:t>
      </w:r>
      <w:r>
        <w:rPr>
          <w:rFonts w:ascii="Arial" w:hAnsi="Arial" w:cs="Arial"/>
          <w:color w:val="000000" w:themeColor="text1"/>
          <w:sz w:val="20"/>
          <w:szCs w:val="20"/>
        </w:rPr>
        <w:t>do 31.05.2025</w:t>
      </w:r>
      <w:r w:rsidRPr="0061610C">
        <w:rPr>
          <w:rFonts w:ascii="Arial" w:hAnsi="Arial" w:cs="Arial"/>
          <w:color w:val="000000" w:themeColor="text1"/>
          <w:sz w:val="20"/>
          <w:szCs w:val="20"/>
        </w:rPr>
        <w:t xml:space="preserve">r. </w:t>
      </w:r>
    </w:p>
    <w:p w14:paraId="6779A562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Pr="00D64EDD">
        <w:rPr>
          <w:rFonts w:ascii="Arial" w:hAnsi="Arial" w:cs="Arial"/>
          <w:color w:val="000000" w:themeColor="text1"/>
          <w:sz w:val="20"/>
          <w:szCs w:val="20"/>
        </w:rPr>
        <w:t xml:space="preserve">Przekazanie </w:t>
      </w:r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protokołów z przeprowadzonej kontroli dla każdego obiektu budowlanego w wersji papierowej + wersja elektroniczna na pendrive, bądź w formie spakowanego pliku opatrzonego hasłem na adres email: </w:t>
      </w:r>
      <w:hyperlink r:id="rId7" w:history="1">
        <w:r w:rsidRPr="00D64EDD">
          <w:rPr>
            <w:rStyle w:val="Hipercze"/>
            <w:rFonts w:ascii="Arial" w:eastAsia="Times New Roman" w:hAnsi="Arial" w:cs="Arial"/>
            <w:kern w:val="3"/>
            <w:sz w:val="20"/>
            <w:szCs w:val="20"/>
            <w:lang w:eastAsia="pl-PL"/>
          </w:rPr>
          <w:t>mzk@kostrzyn.pl</w:t>
        </w:r>
      </w:hyperlink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oraz </w:t>
      </w:r>
      <w:hyperlink r:id="rId8" w:history="1">
        <w:r w:rsidRPr="00D64EDD">
          <w:rPr>
            <w:rStyle w:val="Hipercze"/>
            <w:rFonts w:ascii="Arial" w:eastAsia="Times New Roman" w:hAnsi="Arial" w:cs="Arial"/>
            <w:kern w:val="3"/>
            <w:sz w:val="20"/>
            <w:szCs w:val="20"/>
            <w:lang w:eastAsia="pl-PL"/>
          </w:rPr>
          <w:t>zamowienia@mzk.kostrzyn.pl</w:t>
        </w:r>
      </w:hyperlink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terminie do 05</w:t>
      </w:r>
      <w:r w:rsidRPr="00F125CA">
        <w:rPr>
          <w:rFonts w:ascii="Arial" w:hAnsi="Arial" w:cs="Arial"/>
          <w:color w:val="000000" w:themeColor="text1"/>
          <w:sz w:val="20"/>
          <w:szCs w:val="20"/>
        </w:rPr>
        <w:t>.1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F125C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2024</w:t>
      </w:r>
      <w:r w:rsidRPr="00F125CA">
        <w:rPr>
          <w:rFonts w:ascii="Arial" w:hAnsi="Arial" w:cs="Arial"/>
          <w:color w:val="000000" w:themeColor="text1"/>
          <w:sz w:val="20"/>
          <w:szCs w:val="20"/>
        </w:rPr>
        <w:t>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oraz 05.06.2025r. </w:t>
      </w:r>
    </w:p>
    <w:p w14:paraId="40CA9CD5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4.Przekazanie Zamawiającemu</w:t>
      </w:r>
      <w:r w:rsidRPr="00F125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kopii powiadomienia, o którym mowa w pkt. 2. w </w:t>
      </w:r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>wersj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i</w:t>
      </w:r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elektroniczn</w:t>
      </w:r>
      <w:r>
        <w:rPr>
          <w:rFonts w:ascii="Arial" w:eastAsia="Times New Roman" w:hAnsi="Arial" w:cs="Arial"/>
          <w:kern w:val="3"/>
          <w:sz w:val="20"/>
          <w:szCs w:val="20"/>
          <w:lang w:eastAsia="pl-PL"/>
        </w:rPr>
        <w:t>ej</w:t>
      </w:r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na adres email: </w:t>
      </w:r>
      <w:hyperlink r:id="rId9" w:history="1">
        <w:r w:rsidRPr="00D64EDD">
          <w:rPr>
            <w:rStyle w:val="Hipercze"/>
            <w:rFonts w:ascii="Arial" w:eastAsia="Times New Roman" w:hAnsi="Arial" w:cs="Arial"/>
            <w:kern w:val="3"/>
            <w:sz w:val="20"/>
            <w:szCs w:val="20"/>
            <w:lang w:eastAsia="pl-PL"/>
          </w:rPr>
          <w:t>mzk@kostrzyn.pl</w:t>
        </w:r>
      </w:hyperlink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oraz </w:t>
      </w:r>
      <w:hyperlink r:id="rId10" w:history="1">
        <w:r w:rsidRPr="00D64EDD">
          <w:rPr>
            <w:rStyle w:val="Hipercze"/>
            <w:rFonts w:ascii="Arial" w:eastAsia="Times New Roman" w:hAnsi="Arial" w:cs="Arial"/>
            <w:kern w:val="3"/>
            <w:sz w:val="20"/>
            <w:szCs w:val="20"/>
            <w:lang w:eastAsia="pl-PL"/>
          </w:rPr>
          <w:t>zamowienia@mzk.kostrzyn.pl</w:t>
        </w:r>
      </w:hyperlink>
      <w:r w:rsidRPr="00D64EDD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</w:rPr>
        <w:t>terminie do 2 dni roboczych od terminu złożenia powiadomienia do PINB.</w:t>
      </w:r>
    </w:p>
    <w:p w14:paraId="37EF775D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C2F868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4</w:t>
      </w:r>
    </w:p>
    <w:p w14:paraId="6AC0B4E0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Integralną częścią umowy jest zapytanie ofertowe wraz z załącznikami z dnia  …………………….. r. i oferta Wykonawcy z dnia …………………………….. </w:t>
      </w:r>
    </w:p>
    <w:p w14:paraId="7DE7E264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E5218C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5</w:t>
      </w:r>
    </w:p>
    <w:p w14:paraId="4844BE3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Wynagrodzenie Wykonawcy wynosi łącznie netto ……………………………………………………...…. zł</w:t>
      </w:r>
    </w:p>
    <w:p w14:paraId="10423354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słownie : ………………………………………………………………………………………………………… zł</w:t>
      </w:r>
    </w:p>
    <w:p w14:paraId="56B7CDD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podatek VAT ………………………..% w kwocie  …...……………………………………………………… zł</w:t>
      </w:r>
    </w:p>
    <w:p w14:paraId="6460B760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razem cena brutto ……………………………………………………………………………………….…….. zł</w:t>
      </w:r>
    </w:p>
    <w:p w14:paraId="6D67CAE5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DF980C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6</w:t>
      </w:r>
    </w:p>
    <w:p w14:paraId="39D8CAB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1. Wynagrodzenie wynikające z przedmiotu umowy będzie płatne na podstawie protokołu odbioru wykonanych prac i prawidłowo wystawionej faktury VAT.</w:t>
      </w:r>
    </w:p>
    <w:p w14:paraId="4CE5BDD3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2. Należność zostanie uregulowana przelewem w terminie 14 dni licząc od daty otrzymania faktury.</w:t>
      </w:r>
    </w:p>
    <w:p w14:paraId="24B01E59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Fakturę należy wystawić na Miejskie Zakłady Komunalne Sp. z o.o. ul. Mikołaja Kopernika 4a, NIP 598-000-42-38.</w:t>
      </w:r>
    </w:p>
    <w:p w14:paraId="1388F5E1" w14:textId="0E0EC0D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 Strony przewidują płatność częściową dwukrotnie za wykonanie kontroli Targowiska w terminie 14 dni od otrzymania faktury, do której niezbędnym załącznikiem będzie kopia powiadomienia, o którym mowa w </w:t>
      </w:r>
      <w:r w:rsidRPr="00014B04">
        <w:rPr>
          <w:rFonts w:ascii="Arial" w:hAnsi="Arial" w:cs="Arial"/>
          <w:color w:val="000000" w:themeColor="text1"/>
          <w:sz w:val="20"/>
          <w:szCs w:val="20"/>
        </w:rPr>
        <w:t>§ 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pkt.4., za pierwszy i drugi przegląd.</w:t>
      </w:r>
    </w:p>
    <w:p w14:paraId="084D7F66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7</w:t>
      </w:r>
    </w:p>
    <w:p w14:paraId="201D2A8C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Ze strony Wykonawcy za realizację umowy odpowiada  ………………………………………………..……</w:t>
      </w:r>
    </w:p>
    <w:p w14:paraId="19F60312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posiadający uprawnienia budowlane w specjalności …………………………………………………...…….</w:t>
      </w:r>
    </w:p>
    <w:p w14:paraId="0DE08496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 nr ………………………………………………………………………………………………………..………..</w:t>
      </w:r>
    </w:p>
    <w:p w14:paraId="794B270F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zakresie innych branż kontrolę będą przeprowadzać osoby:</w:t>
      </w:r>
    </w:p>
    <w:p w14:paraId="53266FF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A27150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posiadający uprawnienia budowlane w specjalności …………………………………………………...…….</w:t>
      </w:r>
    </w:p>
    <w:p w14:paraId="66E1B2F9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 nr ………………………………………………………………………………………………………..………..</w:t>
      </w:r>
    </w:p>
    <w:p w14:paraId="7B9BDB09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8</w:t>
      </w:r>
    </w:p>
    <w:p w14:paraId="252EEDA5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1. Strony zastrzegają sobie prawo naliczenia kar umownych. </w:t>
      </w:r>
    </w:p>
    <w:p w14:paraId="145F92B5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2. Wykonawca zapłaci Zamawiającemu karę umowną: </w:t>
      </w:r>
    </w:p>
    <w:p w14:paraId="318BF356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a) za każdy dzień zwłoki w wykonaniu przedmiotu umowy, w wysokości 1% wynagrodzenia umownego brutto wymienionego w § </w:t>
      </w:r>
      <w:r>
        <w:rPr>
          <w:rFonts w:ascii="Arial" w:hAnsi="Arial" w:cs="Arial"/>
          <w:color w:val="000000" w:themeColor="text1"/>
          <w:sz w:val="20"/>
          <w:szCs w:val="20"/>
        </w:rPr>
        <w:t>5.</w:t>
      </w:r>
    </w:p>
    <w:p w14:paraId="6102EBF4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b) za odstąpienie od umowy przez Wykonawcę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lub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z przyczyn, za które ponosi on odpowiedzialność, w wysokości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% wynagrodzenia umownego brutto wymienionego w § </w:t>
      </w:r>
      <w:r>
        <w:rPr>
          <w:rFonts w:ascii="Arial" w:hAnsi="Arial" w:cs="Arial"/>
          <w:color w:val="000000" w:themeColor="text1"/>
          <w:sz w:val="20"/>
          <w:szCs w:val="20"/>
        </w:rPr>
        <w:t>5.</w:t>
      </w:r>
    </w:p>
    <w:p w14:paraId="4822D4F2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c) za zwłokę w usunięciu wad (błędnie przygotowane protokoły) w wysokości 1% wynagrodzenia umownego brutto wymienionego w §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 za każdy dzień zwłoki, licząc od daty wskazanego przez Zamawiającego terminu usunięcia wad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501191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d) za niewykonanie lub nienależyte wykonanie przedmiotu umowy, w wysokości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% wynagrodzenia brutto wymienionego w §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9BED6B8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e) za zwłokę w wykonaniu czynności określonej w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>§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3 ust. 4 w terminach określonych w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>§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3 ust. 4 Zamawiający naliczy kary umowne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w wysokości 1% wynagrodzenia umownego brutto wymienionego w §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5. za każdy dzień zwłoki. Niniejsza kara nie zwalnia Wykonawcy z obowiązku wykonania czynności z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>§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3 ust. 2 oraz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>§</w:t>
      </w:r>
      <w:r>
        <w:rPr>
          <w:rFonts w:ascii="Arial" w:hAnsi="Arial" w:cs="Arial"/>
          <w:color w:val="000000" w:themeColor="text1"/>
          <w:sz w:val="20"/>
          <w:szCs w:val="20"/>
        </w:rPr>
        <w:t>3 ust. 4.</w:t>
      </w:r>
    </w:p>
    <w:p w14:paraId="3940322D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3. Zamawiający zobowiązany jest do zapłaty Wykonawcy kary umownej za odstąpienie od umowy z przyczyn, za które Wykonawca nie ponosi odpowiedzialności, w wysokości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>% wartości umowy określonej w §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</w:p>
    <w:p w14:paraId="6ED1C050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>4. Zamawiający zastrzega sobie prawo potrącenia kar umownych z wynagrodzenia Wykonawcy.</w:t>
      </w:r>
    </w:p>
    <w:p w14:paraId="7FCBA057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5. Łączna wysokość kar umownych naliczonych przez Zamawiającego w związku z realizacją umowy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nie 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może przekroczyć </w:t>
      </w:r>
      <w:r>
        <w:rPr>
          <w:rFonts w:ascii="Arial" w:hAnsi="Arial" w:cs="Arial"/>
          <w:color w:val="000000" w:themeColor="text1"/>
          <w:sz w:val="20"/>
          <w:szCs w:val="20"/>
        </w:rPr>
        <w:t>100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% całkowitego wynagrodzenia brutto określonego w §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1D31D5F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6. Strony zastrzegają sobie prawo do dochodzenia odszkodowania uzupełniającego przenoszącego wysokość kar umownych do wysokości rzeczywiście poniesionej szkody. </w:t>
      </w:r>
    </w:p>
    <w:p w14:paraId="5B1A916A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>7. Za opóźnienie w zapłacie wynagrodzenia, Wykonawca będzie stosował odsetki ustawowe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49696C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D3C65">
        <w:rPr>
          <w:rFonts w:ascii="Arial" w:hAnsi="Arial" w:cs="Arial"/>
          <w:color w:val="000000" w:themeColor="text1"/>
          <w:sz w:val="20"/>
          <w:szCs w:val="20"/>
        </w:rPr>
        <w:t>8. W przypadku nieprzekazania protokołów opisanych §</w:t>
      </w:r>
      <w:r>
        <w:rPr>
          <w:rFonts w:ascii="Arial" w:hAnsi="Arial" w:cs="Arial"/>
          <w:color w:val="000000" w:themeColor="text1"/>
          <w:sz w:val="20"/>
          <w:szCs w:val="20"/>
        </w:rPr>
        <w:t>2 ust. 3</w:t>
      </w:r>
      <w:r w:rsidRPr="003D3C65">
        <w:rPr>
          <w:rFonts w:ascii="Arial" w:hAnsi="Arial" w:cs="Arial"/>
          <w:color w:val="000000" w:themeColor="text1"/>
          <w:sz w:val="20"/>
          <w:szCs w:val="20"/>
        </w:rPr>
        <w:t xml:space="preserve"> lub przekazania protokołów błędnych Zamawiający może zlecić na koszt </w:t>
      </w:r>
      <w:r w:rsidRPr="004D1873">
        <w:rPr>
          <w:rFonts w:ascii="Arial" w:hAnsi="Arial" w:cs="Arial"/>
          <w:color w:val="000000" w:themeColor="text1"/>
          <w:sz w:val="20"/>
          <w:szCs w:val="20"/>
        </w:rPr>
        <w:t>Wykonawcy wykonanie usługi innemu podmiotowi, zachowując uprawnienie do naliczenia kar umownych.</w:t>
      </w:r>
    </w:p>
    <w:p w14:paraId="0C5E2CE1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EC62A5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9</w:t>
      </w:r>
    </w:p>
    <w:p w14:paraId="6E91228A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sprawach nie uregulowanych niniejszą umową mają zastosowanie przepisy Kodeksu cywilnego i inne obowiązujące przepisy prawa.</w:t>
      </w:r>
    </w:p>
    <w:p w14:paraId="50E6F6BA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21047">
        <w:rPr>
          <w:rFonts w:ascii="Arial" w:hAnsi="Arial" w:cs="Arial"/>
          <w:color w:val="000000" w:themeColor="text1"/>
          <w:sz w:val="20"/>
          <w:szCs w:val="20"/>
        </w:rPr>
        <w:t xml:space="preserve">§ </w:t>
      </w:r>
      <w:r>
        <w:rPr>
          <w:rFonts w:ascii="Arial" w:hAnsi="Arial" w:cs="Arial"/>
          <w:color w:val="000000" w:themeColor="text1"/>
          <w:sz w:val="20"/>
          <w:szCs w:val="20"/>
        </w:rPr>
        <w:t>10</w:t>
      </w:r>
    </w:p>
    <w:p w14:paraId="47941B4E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Zmiany treści umowy wymagają formy pisemnej pod rygorem nieważności.</w:t>
      </w:r>
    </w:p>
    <w:p w14:paraId="17E86218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11</w:t>
      </w:r>
    </w:p>
    <w:p w14:paraId="4907F5A1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215B">
        <w:rPr>
          <w:rFonts w:ascii="Arial" w:hAnsi="Arial" w:cs="Arial"/>
          <w:color w:val="000000" w:themeColor="text1"/>
          <w:sz w:val="20"/>
          <w:szCs w:val="20"/>
        </w:rPr>
        <w:t>Właściwym do rozpoznania sporów wynikłych z niniejszej umowy jest sąd powszechny właściwy dla miejsca wykonania umowy, w oparciu o przepisy prawa polskiego.</w:t>
      </w:r>
    </w:p>
    <w:p w14:paraId="51670332" w14:textId="77777777" w:rsidR="004B270B" w:rsidRDefault="004B270B" w:rsidP="004B270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§ 12</w:t>
      </w:r>
    </w:p>
    <w:p w14:paraId="77F2699B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egzemplarzach, po jednym dla każdej ze Stron.</w:t>
      </w:r>
    </w:p>
    <w:p w14:paraId="29CA5459" w14:textId="77777777" w:rsidR="004B270B" w:rsidRDefault="004B270B" w:rsidP="004B270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12A9AE" w14:textId="77777777" w:rsidR="004B270B" w:rsidRPr="00F125CA" w:rsidRDefault="004B270B" w:rsidP="004B270B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125CA">
        <w:rPr>
          <w:rFonts w:ascii="Arial" w:hAnsi="Arial" w:cs="Arial"/>
          <w:b/>
          <w:color w:val="000000" w:themeColor="text1"/>
          <w:sz w:val="20"/>
          <w:szCs w:val="20"/>
        </w:rPr>
        <w:t>ZAMAWIAJĄCY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F125CA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WYKONAWCA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44879E4A" w14:textId="77777777" w:rsidR="004B270B" w:rsidRDefault="004B270B" w:rsidP="004B270B"/>
    <w:sectPr w:rsidR="004B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D4992"/>
    <w:multiLevelType w:val="hybridMultilevel"/>
    <w:tmpl w:val="61E4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716"/>
    <w:multiLevelType w:val="hybridMultilevel"/>
    <w:tmpl w:val="3CC0E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1940">
    <w:abstractNumId w:val="1"/>
  </w:num>
  <w:num w:numId="2" w16cid:durableId="107566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0B"/>
    <w:rsid w:val="0003287B"/>
    <w:rsid w:val="00065B9F"/>
    <w:rsid w:val="00235B4F"/>
    <w:rsid w:val="004B270B"/>
    <w:rsid w:val="007D1806"/>
    <w:rsid w:val="008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E495"/>
  <w15:chartTrackingRefBased/>
  <w15:docId w15:val="{081EA327-1132-409C-B9E3-3DACEBF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270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4B270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B2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zk.kost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k@kostr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mzk.kostrzy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zk@kostrzyn.pl" TargetMode="External"/><Relationship Id="rId10" Type="http://schemas.openxmlformats.org/officeDocument/2006/relationships/hyperlink" Target="mailto:zamowienia@mzk.kostrzy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zk@kost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1233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2024-10-10T07:09:00Z</dcterms:created>
  <dcterms:modified xsi:type="dcterms:W3CDTF">2024-10-23T08:31:00Z</dcterms:modified>
</cp:coreProperties>
</file>