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0A11D53F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bookmarkStart w:id="0" w:name="_GoBack"/>
      <w:bookmarkEnd w:id="0"/>
      <w:r w:rsidRPr="00092307">
        <w:rPr>
          <w:rFonts w:cs="Arial"/>
          <w:sz w:val="20"/>
        </w:rPr>
        <w:t>IFS.271.</w:t>
      </w:r>
      <w:r w:rsidR="0041290B">
        <w:rPr>
          <w:rFonts w:cs="Arial"/>
          <w:sz w:val="20"/>
        </w:rPr>
        <w:t>4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519D7E3D" w:rsidR="00BD293B" w:rsidRPr="008868B6" w:rsidRDefault="00BD293B" w:rsidP="00B01A84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41290B" w:rsidRPr="0041290B">
        <w:rPr>
          <w:rFonts w:ascii="Arial" w:hAnsi="Arial" w:cs="Arial"/>
          <w:b/>
          <w:sz w:val="20"/>
        </w:rPr>
        <w:t>Budowa budynku Ochotniczej Straży Pożarnej w Proszówkach”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4D457F48" w14:textId="1F1983A0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</w:t>
      </w:r>
      <w:r w:rsidR="00661768">
        <w:rPr>
          <w:rFonts w:ascii="Arial" w:hAnsi="Arial" w:cs="Arial"/>
          <w:sz w:val="20"/>
        </w:rPr>
        <w:t xml:space="preserve"> </w:t>
      </w:r>
      <w:r w:rsidRPr="00092307">
        <w:rPr>
          <w:rFonts w:ascii="Arial" w:hAnsi="Arial" w:cs="Arial"/>
          <w:b/>
          <w:sz w:val="20"/>
        </w:rPr>
        <w:t>cenę</w:t>
      </w:r>
      <w:r>
        <w:rPr>
          <w:rFonts w:ascii="Arial" w:hAnsi="Arial" w:cs="Arial"/>
          <w:b/>
          <w:sz w:val="20"/>
        </w:rPr>
        <w:t xml:space="preserve"> kosztorysową </w:t>
      </w:r>
      <w:r w:rsidRPr="00092307">
        <w:rPr>
          <w:rFonts w:ascii="Arial" w:hAnsi="Arial" w:cs="Arial"/>
          <w:b/>
          <w:sz w:val="20"/>
        </w:rPr>
        <w:t>brutto ogółem: ................................................ zł w tym podatek VAT …… %</w:t>
      </w:r>
    </w:p>
    <w:p w14:paraId="7E30BD67" w14:textId="77777777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(słownie złotych:....................................................................................................................................)</w:t>
      </w: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5ABA09F4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………..…..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D518B1">
        <w:rPr>
          <w:rFonts w:ascii="Arial" w:hAnsi="Arial" w:cs="Arial"/>
          <w:sz w:val="20"/>
        </w:rPr>
        <w:t>60</w:t>
      </w:r>
      <w:r w:rsidR="008868B6">
        <w:rPr>
          <w:rFonts w:ascii="Arial" w:hAnsi="Arial" w:cs="Arial"/>
          <w:sz w:val="20"/>
        </w:rPr>
        <w:t xml:space="preserve"> – </w:t>
      </w:r>
      <w:r w:rsidR="00D518B1">
        <w:rPr>
          <w:rFonts w:ascii="Arial" w:hAnsi="Arial" w:cs="Arial"/>
          <w:sz w:val="20"/>
        </w:rPr>
        <w:t>84</w:t>
      </w:r>
      <w:r w:rsidR="008868B6"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4F0D2628" w14:textId="77777777" w:rsidR="009C0C9E" w:rsidRPr="00F10DAE" w:rsidRDefault="009C0C9E" w:rsidP="009C0C9E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lastRenderedPageBreak/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5222FB">
      <w:type w:val="continuous"/>
      <w:pgSz w:w="11906" w:h="16838"/>
      <w:pgMar w:top="993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F6B1D"/>
    <w:rsid w:val="00307C0D"/>
    <w:rsid w:val="003952B0"/>
    <w:rsid w:val="003A5335"/>
    <w:rsid w:val="003E343C"/>
    <w:rsid w:val="003F675D"/>
    <w:rsid w:val="00400E54"/>
    <w:rsid w:val="0041290B"/>
    <w:rsid w:val="004179DF"/>
    <w:rsid w:val="004423F9"/>
    <w:rsid w:val="00446DC8"/>
    <w:rsid w:val="00477851"/>
    <w:rsid w:val="004B1F50"/>
    <w:rsid w:val="004C22E4"/>
    <w:rsid w:val="004E0D67"/>
    <w:rsid w:val="005222FB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D67BA"/>
    <w:rsid w:val="00AF0884"/>
    <w:rsid w:val="00AF3231"/>
    <w:rsid w:val="00B01A84"/>
    <w:rsid w:val="00B030FF"/>
    <w:rsid w:val="00B80C97"/>
    <w:rsid w:val="00B87C94"/>
    <w:rsid w:val="00BB4934"/>
    <w:rsid w:val="00BC083D"/>
    <w:rsid w:val="00BD293B"/>
    <w:rsid w:val="00C0267A"/>
    <w:rsid w:val="00CA1BDA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</cp:revision>
  <cp:lastPrinted>2021-03-30T09:43:00Z</cp:lastPrinted>
  <dcterms:created xsi:type="dcterms:W3CDTF">2023-03-13T11:01:00Z</dcterms:created>
  <dcterms:modified xsi:type="dcterms:W3CDTF">2023-03-13T11:01:00Z</dcterms:modified>
</cp:coreProperties>
</file>