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4CB07" w14:textId="77777777" w:rsidR="002B1113" w:rsidRPr="00266443" w:rsidRDefault="002B1113" w:rsidP="00B525E5">
      <w:pPr>
        <w:spacing w:line="22" w:lineRule="atLeast"/>
        <w:rPr>
          <w:rFonts w:ascii="Calibri" w:hAnsi="Calibri" w:cs="Calibri"/>
          <w:sz w:val="22"/>
          <w:szCs w:val="22"/>
        </w:rPr>
      </w:pPr>
    </w:p>
    <w:p w14:paraId="43ED7F18" w14:textId="77777777" w:rsidR="002B1113" w:rsidRPr="00266443" w:rsidRDefault="002B1113" w:rsidP="00B525E5">
      <w:pPr>
        <w:spacing w:line="22" w:lineRule="atLeast"/>
        <w:rPr>
          <w:rFonts w:ascii="Calibri" w:hAnsi="Calibri" w:cs="Calibri"/>
          <w:b/>
          <w:bCs/>
          <w:sz w:val="22"/>
          <w:szCs w:val="22"/>
        </w:rPr>
      </w:pPr>
      <w:r w:rsidRPr="00266443">
        <w:rPr>
          <w:rFonts w:ascii="Calibri" w:hAnsi="Calibri" w:cs="Calibri"/>
          <w:sz w:val="22"/>
          <w:szCs w:val="22"/>
        </w:rPr>
        <w:t xml:space="preserve">ZAMAWIAJĄCY: </w:t>
      </w:r>
      <w:r w:rsidRPr="00266443">
        <w:rPr>
          <w:rFonts w:ascii="Calibri" w:hAnsi="Calibri" w:cs="Calibri"/>
          <w:sz w:val="22"/>
          <w:szCs w:val="22"/>
        </w:rPr>
        <w:tab/>
      </w:r>
      <w:r w:rsidRPr="00266443">
        <w:rPr>
          <w:rFonts w:ascii="Calibri" w:hAnsi="Calibri" w:cs="Calibri"/>
          <w:b/>
          <w:bCs/>
          <w:sz w:val="22"/>
          <w:szCs w:val="22"/>
        </w:rPr>
        <w:t>MIASTO LESZNO</w:t>
      </w:r>
    </w:p>
    <w:p w14:paraId="0931945D" w14:textId="77777777" w:rsidR="002B1113" w:rsidRPr="00266443" w:rsidRDefault="002B1113" w:rsidP="00B525E5">
      <w:pPr>
        <w:spacing w:line="22" w:lineRule="atLeast"/>
        <w:ind w:left="2124" w:firstLine="3"/>
        <w:rPr>
          <w:rFonts w:ascii="Calibri" w:hAnsi="Calibri" w:cs="Calibri"/>
          <w:sz w:val="22"/>
          <w:szCs w:val="22"/>
        </w:rPr>
      </w:pPr>
      <w:r w:rsidRPr="00266443">
        <w:rPr>
          <w:rFonts w:ascii="Calibri" w:hAnsi="Calibri" w:cs="Calibri"/>
          <w:sz w:val="22"/>
          <w:szCs w:val="22"/>
        </w:rPr>
        <w:t>UL. KAZIMIERZA KARASIA 15</w:t>
      </w:r>
    </w:p>
    <w:p w14:paraId="4E1562B1" w14:textId="5F8DEE63" w:rsidR="002B1113" w:rsidRPr="00266443" w:rsidRDefault="009442AF" w:rsidP="00B525E5">
      <w:pPr>
        <w:spacing w:line="22" w:lineRule="atLeast"/>
        <w:ind w:left="1416" w:firstLine="3"/>
        <w:rPr>
          <w:rFonts w:ascii="Calibri" w:hAnsi="Calibri" w:cs="Calibri"/>
          <w:b/>
          <w:bCs/>
          <w:i/>
          <w:iCs/>
          <w:sz w:val="22"/>
          <w:szCs w:val="22"/>
        </w:rPr>
      </w:pPr>
      <w:r w:rsidRPr="00266443">
        <w:rPr>
          <w:rFonts w:ascii="Calibri" w:hAnsi="Calibri" w:cs="Calibri"/>
          <w:sz w:val="22"/>
          <w:szCs w:val="22"/>
        </w:rPr>
        <w:tab/>
      </w:r>
      <w:r w:rsidR="002B1113" w:rsidRPr="00266443">
        <w:rPr>
          <w:rFonts w:ascii="Calibri" w:hAnsi="Calibri" w:cs="Calibri"/>
          <w:sz w:val="22"/>
          <w:szCs w:val="22"/>
        </w:rPr>
        <w:t>64-100 LESZNO</w:t>
      </w:r>
    </w:p>
    <w:p w14:paraId="2577EEE7" w14:textId="77777777" w:rsidR="002B1113" w:rsidRPr="00266443" w:rsidRDefault="002B1113" w:rsidP="00B525E5">
      <w:pPr>
        <w:tabs>
          <w:tab w:val="right" w:pos="9355"/>
        </w:tabs>
        <w:spacing w:line="22" w:lineRule="atLeast"/>
        <w:rPr>
          <w:rFonts w:ascii="Calibri" w:hAnsi="Calibri" w:cs="Calibri"/>
          <w:b/>
          <w:bCs/>
          <w:sz w:val="22"/>
          <w:szCs w:val="22"/>
        </w:rPr>
      </w:pPr>
      <w:r w:rsidRPr="00266443">
        <w:rPr>
          <w:rFonts w:ascii="Calibri" w:hAnsi="Calibri" w:cs="Calibri"/>
          <w:b/>
          <w:bCs/>
          <w:sz w:val="22"/>
          <w:szCs w:val="22"/>
        </w:rPr>
        <w:tab/>
      </w:r>
      <w:r w:rsidRPr="00266443">
        <w:rPr>
          <w:rFonts w:ascii="Calibri" w:hAnsi="Calibri" w:cs="Calibri"/>
          <w:b/>
          <w:bCs/>
          <w:sz w:val="22"/>
          <w:szCs w:val="22"/>
        </w:rPr>
        <w:tab/>
      </w:r>
    </w:p>
    <w:p w14:paraId="0514DC27" w14:textId="77777777" w:rsidR="002B1113" w:rsidRPr="00266443" w:rsidRDefault="002B1113" w:rsidP="00B525E5">
      <w:pPr>
        <w:pStyle w:val="Tytu"/>
        <w:spacing w:line="22" w:lineRule="atLeast"/>
        <w:jc w:val="left"/>
        <w:rPr>
          <w:rFonts w:ascii="Calibri" w:hAnsi="Calibri" w:cs="Calibri"/>
          <w:sz w:val="22"/>
          <w:szCs w:val="22"/>
          <w:u w:val="single"/>
        </w:rPr>
      </w:pPr>
    </w:p>
    <w:p w14:paraId="0C4E7B8B" w14:textId="77777777" w:rsidR="002B1113" w:rsidRPr="00266443" w:rsidRDefault="002B1113" w:rsidP="00B525E5">
      <w:pPr>
        <w:pStyle w:val="Tytu"/>
        <w:spacing w:line="22" w:lineRule="atLeast"/>
        <w:jc w:val="left"/>
        <w:rPr>
          <w:rFonts w:ascii="Calibri" w:hAnsi="Calibri" w:cs="Calibri"/>
          <w:sz w:val="22"/>
          <w:szCs w:val="22"/>
          <w:u w:val="single"/>
        </w:rPr>
      </w:pPr>
    </w:p>
    <w:p w14:paraId="512DD0BD" w14:textId="77777777" w:rsidR="002B1113" w:rsidRPr="00266443" w:rsidRDefault="002B1113" w:rsidP="00813790">
      <w:pPr>
        <w:pStyle w:val="Tytu"/>
        <w:spacing w:line="22" w:lineRule="atLeast"/>
        <w:jc w:val="left"/>
        <w:rPr>
          <w:rFonts w:ascii="Calibri" w:hAnsi="Calibri" w:cs="Calibri"/>
          <w:sz w:val="22"/>
          <w:szCs w:val="22"/>
          <w:u w:val="single"/>
        </w:rPr>
      </w:pPr>
    </w:p>
    <w:p w14:paraId="5FDF389A" w14:textId="77777777" w:rsidR="009442AF" w:rsidRPr="00266443" w:rsidRDefault="009442AF" w:rsidP="00B525E5">
      <w:pPr>
        <w:pStyle w:val="Tytu"/>
        <w:spacing w:line="22" w:lineRule="atLeast"/>
        <w:rPr>
          <w:rFonts w:ascii="Calibri" w:hAnsi="Calibri" w:cs="Calibri"/>
          <w:sz w:val="22"/>
          <w:szCs w:val="22"/>
          <w:u w:val="single"/>
        </w:rPr>
      </w:pPr>
    </w:p>
    <w:p w14:paraId="118B628F" w14:textId="77777777" w:rsidR="009442AF" w:rsidRPr="00266443" w:rsidRDefault="009442AF" w:rsidP="00B525E5">
      <w:pPr>
        <w:pStyle w:val="Tytu"/>
        <w:spacing w:line="22" w:lineRule="atLeast"/>
        <w:rPr>
          <w:rFonts w:ascii="Calibri" w:hAnsi="Calibri" w:cs="Calibri"/>
          <w:sz w:val="22"/>
          <w:szCs w:val="22"/>
          <w:u w:val="single"/>
        </w:rPr>
      </w:pPr>
    </w:p>
    <w:p w14:paraId="2B50D008" w14:textId="77777777" w:rsidR="009442AF" w:rsidRPr="00266443" w:rsidRDefault="009442AF" w:rsidP="00B525E5">
      <w:pPr>
        <w:pStyle w:val="Tytu"/>
        <w:spacing w:line="22" w:lineRule="atLeast"/>
        <w:rPr>
          <w:rFonts w:ascii="Calibri" w:hAnsi="Calibri" w:cs="Calibri"/>
          <w:sz w:val="22"/>
          <w:szCs w:val="22"/>
          <w:u w:val="single"/>
        </w:rPr>
      </w:pPr>
    </w:p>
    <w:p w14:paraId="65ADC45D" w14:textId="77777777" w:rsidR="002B1113" w:rsidRPr="00614871" w:rsidRDefault="002B1113" w:rsidP="00B525E5">
      <w:pPr>
        <w:pStyle w:val="Tytu"/>
        <w:spacing w:line="22" w:lineRule="atLeast"/>
        <w:rPr>
          <w:rFonts w:ascii="Calibri" w:hAnsi="Calibri" w:cs="Calibri"/>
          <w:sz w:val="36"/>
          <w:szCs w:val="36"/>
        </w:rPr>
      </w:pPr>
      <w:r w:rsidRPr="00614871">
        <w:rPr>
          <w:rFonts w:ascii="Calibri" w:hAnsi="Calibri" w:cs="Calibri"/>
          <w:sz w:val="36"/>
          <w:szCs w:val="36"/>
        </w:rPr>
        <w:t>SPECYFIKACJA WARUNKÓW ZAMÓWIENIA</w:t>
      </w:r>
    </w:p>
    <w:p w14:paraId="56531E97" w14:textId="77777777" w:rsidR="002B1113" w:rsidRPr="00266443" w:rsidRDefault="002B1113" w:rsidP="00B525E5">
      <w:pPr>
        <w:spacing w:line="22" w:lineRule="atLeast"/>
        <w:rPr>
          <w:rFonts w:ascii="Calibri" w:hAnsi="Calibri" w:cs="Calibri"/>
          <w:b/>
          <w:bCs/>
          <w:sz w:val="22"/>
          <w:szCs w:val="22"/>
        </w:rPr>
      </w:pPr>
    </w:p>
    <w:p w14:paraId="4DC97BE5" w14:textId="77777777" w:rsidR="002B1113" w:rsidRPr="00266443" w:rsidRDefault="002B1113" w:rsidP="00B525E5">
      <w:pPr>
        <w:spacing w:line="22" w:lineRule="atLeast"/>
        <w:rPr>
          <w:rFonts w:ascii="Calibri" w:hAnsi="Calibri" w:cs="Calibri"/>
          <w:b/>
          <w:bCs/>
          <w:sz w:val="22"/>
          <w:szCs w:val="22"/>
        </w:rPr>
      </w:pPr>
    </w:p>
    <w:p w14:paraId="45A2CF64" w14:textId="77777777" w:rsidR="002B1113" w:rsidRPr="00266443" w:rsidRDefault="002B1113" w:rsidP="00B525E5">
      <w:pPr>
        <w:spacing w:line="22" w:lineRule="atLeast"/>
        <w:rPr>
          <w:rFonts w:ascii="Calibri" w:hAnsi="Calibri" w:cs="Calibri"/>
          <w:b/>
          <w:bCs/>
          <w:sz w:val="22"/>
          <w:szCs w:val="22"/>
        </w:rPr>
      </w:pPr>
    </w:p>
    <w:p w14:paraId="11FB08F2" w14:textId="77777777" w:rsidR="002B1113" w:rsidRPr="00266443" w:rsidRDefault="002B1113" w:rsidP="00B525E5">
      <w:pPr>
        <w:spacing w:line="22" w:lineRule="atLeast"/>
        <w:rPr>
          <w:rFonts w:ascii="Calibri" w:hAnsi="Calibri" w:cs="Calibri"/>
          <w:b/>
          <w:bCs/>
          <w:sz w:val="22"/>
          <w:szCs w:val="22"/>
        </w:rPr>
      </w:pPr>
    </w:p>
    <w:p w14:paraId="62FF347D" w14:textId="77777777" w:rsidR="009442AF" w:rsidRPr="00266443" w:rsidRDefault="009442AF" w:rsidP="00B525E5">
      <w:pPr>
        <w:spacing w:line="22" w:lineRule="atLeast"/>
        <w:rPr>
          <w:rFonts w:ascii="Calibri" w:hAnsi="Calibri" w:cs="Calibri"/>
          <w:b/>
          <w:bCs/>
          <w:sz w:val="22"/>
          <w:szCs w:val="22"/>
        </w:rPr>
      </w:pPr>
    </w:p>
    <w:p w14:paraId="17AD6430" w14:textId="77777777" w:rsidR="009442AF" w:rsidRPr="00266443" w:rsidRDefault="009442AF" w:rsidP="00B525E5">
      <w:pPr>
        <w:spacing w:line="22" w:lineRule="atLeast"/>
        <w:rPr>
          <w:rFonts w:ascii="Calibri" w:hAnsi="Calibri" w:cs="Calibri"/>
          <w:b/>
          <w:bCs/>
          <w:sz w:val="22"/>
          <w:szCs w:val="22"/>
        </w:rPr>
      </w:pPr>
    </w:p>
    <w:p w14:paraId="2CF540F7" w14:textId="77777777" w:rsidR="002B1113" w:rsidRPr="00577785" w:rsidRDefault="002B1113" w:rsidP="00B525E5">
      <w:pPr>
        <w:spacing w:line="22" w:lineRule="atLeast"/>
        <w:rPr>
          <w:rFonts w:ascii="Calibri" w:hAnsi="Calibri" w:cs="Calibri"/>
          <w:b/>
          <w:bCs/>
          <w:sz w:val="22"/>
          <w:szCs w:val="22"/>
        </w:rPr>
      </w:pPr>
      <w:r w:rsidRPr="00577785">
        <w:rPr>
          <w:rFonts w:ascii="Calibri" w:hAnsi="Calibri" w:cs="Calibri"/>
          <w:bCs/>
          <w:sz w:val="22"/>
          <w:szCs w:val="22"/>
        </w:rPr>
        <w:t>PRZEDMIOT ZAMÓWIENIA</w:t>
      </w:r>
      <w:r w:rsidRPr="00577785">
        <w:rPr>
          <w:rFonts w:ascii="Calibri" w:hAnsi="Calibri" w:cs="Calibri"/>
          <w:b/>
          <w:bCs/>
          <w:sz w:val="22"/>
          <w:szCs w:val="22"/>
        </w:rPr>
        <w:t>:</w:t>
      </w:r>
    </w:p>
    <w:p w14:paraId="57CA10D5" w14:textId="77777777" w:rsidR="002B1113" w:rsidRPr="00266443" w:rsidRDefault="002B1113" w:rsidP="00B525E5">
      <w:pPr>
        <w:spacing w:line="22" w:lineRule="atLeast"/>
        <w:rPr>
          <w:rFonts w:ascii="Calibri" w:hAnsi="Calibri" w:cs="Calibri"/>
          <w:b/>
          <w:bCs/>
          <w:sz w:val="22"/>
          <w:szCs w:val="22"/>
          <w:u w:val="single"/>
        </w:rPr>
      </w:pPr>
    </w:p>
    <w:p w14:paraId="50982168" w14:textId="55F97BB1" w:rsidR="007578C3" w:rsidRPr="00735DC4" w:rsidRDefault="00B966F6" w:rsidP="00735DC4">
      <w:pPr>
        <w:widowControl w:val="0"/>
        <w:jc w:val="center"/>
        <w:rPr>
          <w:rFonts w:asciiTheme="minorHAnsi" w:hAnsiTheme="minorHAnsi" w:cstheme="minorHAnsi"/>
          <w:b/>
          <w:sz w:val="28"/>
          <w:szCs w:val="28"/>
          <w:lang w:eastAsia="en-US"/>
        </w:rPr>
      </w:pPr>
      <w:r w:rsidRPr="00735DC4">
        <w:rPr>
          <w:rFonts w:asciiTheme="minorHAnsi" w:hAnsiTheme="minorHAnsi" w:cstheme="minorHAnsi"/>
          <w:b/>
          <w:bCs/>
          <w:sz w:val="28"/>
          <w:szCs w:val="28"/>
        </w:rPr>
        <w:t>„</w:t>
      </w:r>
      <w:r w:rsidR="00735DC4" w:rsidRPr="00735DC4">
        <w:rPr>
          <w:rFonts w:asciiTheme="minorHAnsi" w:hAnsiTheme="minorHAnsi" w:cstheme="minorHAnsi"/>
          <w:b/>
          <w:sz w:val="28"/>
          <w:szCs w:val="28"/>
        </w:rPr>
        <w:t xml:space="preserve">Przebudowa i </w:t>
      </w:r>
      <w:r w:rsidR="008A5DD5">
        <w:rPr>
          <w:rFonts w:asciiTheme="minorHAnsi" w:hAnsiTheme="minorHAnsi" w:cstheme="minorHAnsi"/>
          <w:b/>
          <w:sz w:val="28"/>
          <w:szCs w:val="28"/>
        </w:rPr>
        <w:t>modernizacja</w:t>
      </w:r>
      <w:r w:rsidR="00735DC4" w:rsidRPr="00735DC4">
        <w:rPr>
          <w:rFonts w:asciiTheme="minorHAnsi" w:hAnsiTheme="minorHAnsi" w:cstheme="minorHAnsi"/>
          <w:b/>
          <w:sz w:val="28"/>
          <w:szCs w:val="28"/>
        </w:rPr>
        <w:t xml:space="preserve"> elementów zagospodarowania terenu przy Przedszkolu Miejskim nr 20 w Lesznie, ul. Karasia 11</w:t>
      </w:r>
      <w:r w:rsidR="008A5DD5">
        <w:rPr>
          <w:rFonts w:asciiTheme="minorHAnsi" w:hAnsiTheme="minorHAnsi" w:cstheme="minorHAnsi"/>
          <w:b/>
          <w:sz w:val="28"/>
          <w:szCs w:val="28"/>
        </w:rPr>
        <w:t xml:space="preserve">” </w:t>
      </w:r>
      <w:r w:rsidR="008A5DD5">
        <w:rPr>
          <w:rFonts w:asciiTheme="minorHAnsi" w:hAnsiTheme="minorHAnsi" w:cstheme="minorHAnsi"/>
          <w:b/>
          <w:sz w:val="28"/>
          <w:szCs w:val="28"/>
        </w:rPr>
        <w:br/>
        <w:t xml:space="preserve">w ramach zadania z Budżetu Obywatelskiego 2023 pn.: </w:t>
      </w:r>
      <w:r w:rsidR="008A5DD5">
        <w:rPr>
          <w:rFonts w:asciiTheme="minorHAnsi" w:hAnsiTheme="minorHAnsi" w:cstheme="minorHAnsi"/>
          <w:b/>
          <w:sz w:val="28"/>
          <w:szCs w:val="28"/>
        </w:rPr>
        <w:br/>
        <w:t>„</w:t>
      </w:r>
      <w:r w:rsidR="008A5DD5" w:rsidRPr="002C1616">
        <w:rPr>
          <w:rFonts w:asciiTheme="minorHAnsi" w:hAnsiTheme="minorHAnsi" w:cstheme="minorHAnsi"/>
          <w:b/>
          <w:bCs/>
          <w:sz w:val="28"/>
          <w:szCs w:val="28"/>
        </w:rPr>
        <w:t>Kreatywnie i bezpiecznie czas w Baśniowej Krainie na wesołej zabawie płynie</w:t>
      </w:r>
      <w:r w:rsidRPr="00735DC4">
        <w:rPr>
          <w:rFonts w:asciiTheme="minorHAnsi" w:hAnsiTheme="minorHAnsi" w:cstheme="minorHAnsi"/>
          <w:b/>
          <w:bCs/>
          <w:sz w:val="28"/>
          <w:szCs w:val="28"/>
        </w:rPr>
        <w:t>”</w:t>
      </w:r>
    </w:p>
    <w:p w14:paraId="62B00C08" w14:textId="77777777" w:rsidR="002B1113" w:rsidRPr="00266443" w:rsidRDefault="002B1113" w:rsidP="00813790">
      <w:pPr>
        <w:spacing w:line="22" w:lineRule="atLeast"/>
        <w:rPr>
          <w:rFonts w:ascii="Calibri" w:hAnsi="Calibri" w:cs="Calibri"/>
          <w:b/>
          <w:bCs/>
          <w:sz w:val="22"/>
          <w:szCs w:val="22"/>
          <w:u w:val="single"/>
        </w:rPr>
      </w:pPr>
    </w:p>
    <w:p w14:paraId="71E95070" w14:textId="77777777" w:rsidR="009442AF" w:rsidRPr="00266443" w:rsidRDefault="009442AF" w:rsidP="00B525E5">
      <w:pPr>
        <w:spacing w:line="22" w:lineRule="atLeast"/>
        <w:jc w:val="center"/>
        <w:rPr>
          <w:rFonts w:ascii="Calibri" w:hAnsi="Calibri" w:cs="Calibri"/>
          <w:b/>
          <w:bCs/>
          <w:sz w:val="22"/>
          <w:szCs w:val="22"/>
          <w:u w:val="single"/>
        </w:rPr>
      </w:pPr>
    </w:p>
    <w:p w14:paraId="1EBFD213" w14:textId="77777777" w:rsidR="009442AF" w:rsidRPr="00266443" w:rsidRDefault="009442AF" w:rsidP="00B525E5">
      <w:pPr>
        <w:spacing w:line="22" w:lineRule="atLeast"/>
        <w:jc w:val="center"/>
        <w:rPr>
          <w:rFonts w:ascii="Calibri" w:hAnsi="Calibri" w:cs="Calibri"/>
          <w:b/>
          <w:bCs/>
          <w:sz w:val="22"/>
          <w:szCs w:val="22"/>
          <w:u w:val="single"/>
        </w:rPr>
      </w:pPr>
    </w:p>
    <w:p w14:paraId="3FEAE045" w14:textId="77777777" w:rsidR="009442AF" w:rsidRPr="00266443" w:rsidRDefault="009442AF" w:rsidP="00B525E5">
      <w:pPr>
        <w:spacing w:line="22" w:lineRule="atLeast"/>
        <w:jc w:val="center"/>
        <w:rPr>
          <w:rFonts w:ascii="Calibri" w:hAnsi="Calibri" w:cs="Calibri"/>
          <w:b/>
          <w:bCs/>
          <w:sz w:val="22"/>
          <w:szCs w:val="22"/>
          <w:u w:val="single"/>
        </w:rPr>
      </w:pPr>
    </w:p>
    <w:p w14:paraId="30AA87D7" w14:textId="77777777" w:rsidR="009442AF" w:rsidRPr="00266443" w:rsidRDefault="009442AF" w:rsidP="00B525E5">
      <w:pPr>
        <w:spacing w:line="22" w:lineRule="atLeast"/>
        <w:jc w:val="center"/>
        <w:rPr>
          <w:rFonts w:ascii="Calibri" w:hAnsi="Calibri" w:cs="Calibri"/>
          <w:b/>
          <w:bCs/>
          <w:sz w:val="22"/>
          <w:szCs w:val="22"/>
          <w:u w:val="single"/>
        </w:rPr>
      </w:pPr>
    </w:p>
    <w:p w14:paraId="192A159B" w14:textId="77777777" w:rsidR="009442AF" w:rsidRPr="00266443" w:rsidRDefault="009442AF" w:rsidP="00B525E5">
      <w:pPr>
        <w:spacing w:line="22" w:lineRule="atLeast"/>
        <w:jc w:val="center"/>
        <w:rPr>
          <w:rFonts w:ascii="Calibri" w:hAnsi="Calibri" w:cs="Calibri"/>
          <w:b/>
          <w:bCs/>
          <w:sz w:val="22"/>
          <w:szCs w:val="22"/>
          <w:u w:val="single"/>
        </w:rPr>
      </w:pPr>
    </w:p>
    <w:p w14:paraId="2B67B6AE" w14:textId="77777777" w:rsidR="006E7A77" w:rsidRDefault="002B1113" w:rsidP="0075207D">
      <w:pPr>
        <w:spacing w:line="22" w:lineRule="atLeast"/>
        <w:jc w:val="both"/>
        <w:rPr>
          <w:rFonts w:ascii="Calibri" w:hAnsi="Calibri" w:cs="Calibri"/>
          <w:bCs/>
          <w:sz w:val="22"/>
          <w:szCs w:val="22"/>
        </w:rPr>
      </w:pPr>
      <w:r w:rsidRPr="00577785">
        <w:rPr>
          <w:rFonts w:ascii="Calibri" w:hAnsi="Calibri" w:cs="Calibri"/>
          <w:bCs/>
          <w:sz w:val="22"/>
          <w:szCs w:val="22"/>
        </w:rPr>
        <w:t>TRYB UDZIELENIA ZAMÓWIENIA:</w:t>
      </w:r>
    </w:p>
    <w:p w14:paraId="16CA891E" w14:textId="1F8DE2DC" w:rsidR="002B1113" w:rsidRPr="00266443" w:rsidRDefault="002B1113" w:rsidP="0075207D">
      <w:pPr>
        <w:spacing w:line="22" w:lineRule="atLeast"/>
        <w:jc w:val="both"/>
        <w:rPr>
          <w:rFonts w:ascii="Calibri" w:hAnsi="Calibri" w:cs="Calibri"/>
          <w:b/>
          <w:bCs/>
          <w:sz w:val="22"/>
          <w:szCs w:val="22"/>
        </w:rPr>
      </w:pPr>
      <w:r w:rsidRPr="00266443">
        <w:rPr>
          <w:rFonts w:ascii="Calibri" w:hAnsi="Calibri" w:cs="Calibri"/>
          <w:b/>
          <w:bCs/>
          <w:sz w:val="22"/>
          <w:szCs w:val="22"/>
        </w:rPr>
        <w:t xml:space="preserve"> </w:t>
      </w:r>
      <w:r w:rsidRPr="00577785">
        <w:rPr>
          <w:rFonts w:ascii="Calibri" w:hAnsi="Calibri" w:cs="Calibri"/>
          <w:b/>
          <w:bCs/>
          <w:sz w:val="22"/>
          <w:szCs w:val="22"/>
        </w:rPr>
        <w:t xml:space="preserve">tryb podstawowy, </w:t>
      </w:r>
      <w:r w:rsidR="009C02C9" w:rsidRPr="00577785">
        <w:rPr>
          <w:rFonts w:ascii="Calibri" w:hAnsi="Calibri" w:cs="Calibri"/>
          <w:b/>
          <w:bCs/>
          <w:sz w:val="22"/>
          <w:szCs w:val="22"/>
        </w:rPr>
        <w:t xml:space="preserve">z możliwością prowadzenia </w:t>
      </w:r>
      <w:r w:rsidRPr="00577785">
        <w:rPr>
          <w:rFonts w:ascii="Calibri" w:hAnsi="Calibri" w:cs="Calibri"/>
          <w:b/>
          <w:bCs/>
          <w:sz w:val="22"/>
          <w:szCs w:val="22"/>
        </w:rPr>
        <w:t>negocjacji</w:t>
      </w:r>
      <w:r w:rsidR="009C02C9" w:rsidRPr="00577785">
        <w:rPr>
          <w:rFonts w:ascii="Calibri" w:hAnsi="Calibri" w:cs="Calibri"/>
          <w:b/>
          <w:bCs/>
          <w:sz w:val="22"/>
          <w:szCs w:val="22"/>
        </w:rPr>
        <w:t xml:space="preserve"> art. 275 pkt 2)</w:t>
      </w:r>
      <w:r w:rsidR="006E7A77">
        <w:rPr>
          <w:rFonts w:ascii="Calibri" w:hAnsi="Calibri" w:cs="Calibri"/>
          <w:b/>
          <w:bCs/>
          <w:sz w:val="22"/>
          <w:szCs w:val="22"/>
        </w:rPr>
        <w:t xml:space="preserve"> </w:t>
      </w:r>
      <w:r w:rsidR="009C02C9">
        <w:rPr>
          <w:rFonts w:ascii="Calibri" w:hAnsi="Calibri" w:cs="Calibri"/>
          <w:b/>
          <w:bCs/>
          <w:sz w:val="22"/>
          <w:szCs w:val="22"/>
        </w:rPr>
        <w:t>ustawy Pzp</w:t>
      </w:r>
    </w:p>
    <w:p w14:paraId="72FB0130" w14:textId="77777777" w:rsidR="002B1113" w:rsidRPr="00266443" w:rsidRDefault="002B1113" w:rsidP="00B525E5">
      <w:pPr>
        <w:spacing w:line="22" w:lineRule="atLeast"/>
        <w:rPr>
          <w:rFonts w:ascii="Calibri" w:hAnsi="Calibri" w:cs="Calibri"/>
          <w:b/>
          <w:bCs/>
          <w:sz w:val="22"/>
          <w:szCs w:val="22"/>
          <w:u w:val="single"/>
        </w:rPr>
      </w:pPr>
    </w:p>
    <w:p w14:paraId="2D0D7BD7" w14:textId="77777777" w:rsidR="006E7A77" w:rsidRDefault="002B1113" w:rsidP="00B525E5">
      <w:pPr>
        <w:spacing w:line="22" w:lineRule="atLeast"/>
        <w:jc w:val="both"/>
        <w:rPr>
          <w:rFonts w:ascii="Calibri" w:hAnsi="Calibri" w:cs="Calibri"/>
          <w:bCs/>
          <w:sz w:val="22"/>
          <w:szCs w:val="22"/>
        </w:rPr>
      </w:pPr>
      <w:r w:rsidRPr="00577785">
        <w:rPr>
          <w:rFonts w:ascii="Calibri" w:hAnsi="Calibri" w:cs="Calibri"/>
          <w:bCs/>
          <w:sz w:val="22"/>
          <w:szCs w:val="22"/>
        </w:rPr>
        <w:t>PODSTAWA PRAWNA:</w:t>
      </w:r>
    </w:p>
    <w:p w14:paraId="22697E9B" w14:textId="031A0C86" w:rsidR="002B1113" w:rsidRPr="00577785" w:rsidRDefault="002B1113" w:rsidP="00B525E5">
      <w:pPr>
        <w:spacing w:line="22" w:lineRule="atLeast"/>
        <w:jc w:val="both"/>
        <w:rPr>
          <w:rFonts w:ascii="Calibri" w:hAnsi="Calibri" w:cs="Calibri"/>
          <w:bCs/>
          <w:sz w:val="22"/>
          <w:szCs w:val="22"/>
          <w:u w:val="single"/>
        </w:rPr>
      </w:pPr>
      <w:r w:rsidRPr="00266443">
        <w:rPr>
          <w:rFonts w:ascii="Calibri" w:hAnsi="Calibri" w:cs="Calibri"/>
          <w:b/>
          <w:bCs/>
          <w:sz w:val="22"/>
          <w:szCs w:val="22"/>
        </w:rPr>
        <w:t xml:space="preserve"> </w:t>
      </w:r>
      <w:r w:rsidRPr="00577785">
        <w:rPr>
          <w:rFonts w:ascii="Calibri" w:hAnsi="Calibri" w:cs="Calibri"/>
          <w:b/>
          <w:bCs/>
          <w:sz w:val="22"/>
          <w:szCs w:val="22"/>
        </w:rPr>
        <w:t>ustawa z dnia 11 września 2019 r.- Prawo zamówień publicznych (</w:t>
      </w:r>
      <w:r w:rsidR="00156748" w:rsidRPr="00B47D70">
        <w:rPr>
          <w:rFonts w:ascii="Calibri" w:hAnsi="Calibri" w:cs="Calibri"/>
          <w:b/>
          <w:bCs/>
          <w:i/>
          <w:sz w:val="22"/>
          <w:szCs w:val="22"/>
        </w:rPr>
        <w:t xml:space="preserve">t.j. </w:t>
      </w:r>
      <w:r w:rsidRPr="00B47D70">
        <w:rPr>
          <w:rFonts w:ascii="Calibri" w:hAnsi="Calibri" w:cs="Calibri"/>
          <w:b/>
          <w:bCs/>
          <w:i/>
          <w:sz w:val="22"/>
          <w:szCs w:val="22"/>
        </w:rPr>
        <w:t>Dz. U. z 20</w:t>
      </w:r>
      <w:r w:rsidR="00B47D70" w:rsidRPr="00B47D70">
        <w:rPr>
          <w:rFonts w:ascii="Calibri" w:hAnsi="Calibri" w:cs="Calibri"/>
          <w:b/>
          <w:bCs/>
          <w:i/>
          <w:sz w:val="22"/>
          <w:szCs w:val="22"/>
        </w:rPr>
        <w:t>22</w:t>
      </w:r>
      <w:r w:rsidRPr="00B47D70">
        <w:rPr>
          <w:rFonts w:ascii="Calibri" w:hAnsi="Calibri" w:cs="Calibri"/>
          <w:b/>
          <w:bCs/>
          <w:i/>
          <w:sz w:val="22"/>
          <w:szCs w:val="22"/>
        </w:rPr>
        <w:t xml:space="preserve"> r., poz. </w:t>
      </w:r>
      <w:r w:rsidR="00B47D70" w:rsidRPr="00B47D70">
        <w:rPr>
          <w:rFonts w:ascii="Calibri" w:hAnsi="Calibri" w:cs="Calibri"/>
          <w:b/>
          <w:bCs/>
          <w:i/>
          <w:sz w:val="22"/>
          <w:szCs w:val="22"/>
        </w:rPr>
        <w:t>1710</w:t>
      </w:r>
      <w:r w:rsidR="0037463C">
        <w:rPr>
          <w:rFonts w:ascii="Calibri" w:hAnsi="Calibri" w:cs="Calibri"/>
          <w:b/>
          <w:bCs/>
          <w:i/>
          <w:sz w:val="22"/>
          <w:szCs w:val="22"/>
        </w:rPr>
        <w:t xml:space="preserve"> ze zm.</w:t>
      </w:r>
      <w:r w:rsidRPr="00577785">
        <w:rPr>
          <w:rFonts w:ascii="Calibri" w:hAnsi="Calibri" w:cs="Calibri"/>
          <w:b/>
          <w:bCs/>
          <w:sz w:val="22"/>
          <w:szCs w:val="22"/>
        </w:rPr>
        <w:t>)</w:t>
      </w:r>
    </w:p>
    <w:p w14:paraId="442AD700" w14:textId="77777777" w:rsidR="002B1113" w:rsidRPr="00266443" w:rsidRDefault="002B1113" w:rsidP="00B525E5">
      <w:pPr>
        <w:spacing w:line="22" w:lineRule="atLeast"/>
        <w:rPr>
          <w:rFonts w:ascii="Calibri" w:hAnsi="Calibri" w:cs="Calibri"/>
          <w:b/>
          <w:bCs/>
          <w:sz w:val="22"/>
          <w:szCs w:val="22"/>
          <w:u w:val="single"/>
        </w:rPr>
      </w:pPr>
    </w:p>
    <w:p w14:paraId="3A86FAE9" w14:textId="77777777" w:rsidR="002B1113" w:rsidRPr="00266443" w:rsidRDefault="002B1113" w:rsidP="00B525E5">
      <w:pPr>
        <w:spacing w:line="22" w:lineRule="atLeast"/>
        <w:jc w:val="center"/>
        <w:rPr>
          <w:rFonts w:ascii="Calibri" w:hAnsi="Calibri" w:cs="Calibri"/>
          <w:b/>
          <w:bCs/>
          <w:sz w:val="22"/>
          <w:szCs w:val="22"/>
          <w:u w:val="single"/>
        </w:rPr>
      </w:pPr>
    </w:p>
    <w:p w14:paraId="6754834D" w14:textId="77777777" w:rsidR="002B1113" w:rsidRPr="00266443" w:rsidRDefault="002B1113" w:rsidP="00B525E5">
      <w:pPr>
        <w:spacing w:line="22" w:lineRule="atLeast"/>
        <w:jc w:val="center"/>
        <w:rPr>
          <w:rFonts w:ascii="Calibri" w:hAnsi="Calibri" w:cs="Calibri"/>
          <w:b/>
          <w:bCs/>
          <w:sz w:val="22"/>
          <w:szCs w:val="22"/>
          <w:u w:val="single"/>
        </w:rPr>
      </w:pPr>
    </w:p>
    <w:p w14:paraId="303E05D4" w14:textId="77777777" w:rsidR="002B1113" w:rsidRPr="00266443" w:rsidRDefault="002B1113" w:rsidP="00B525E5">
      <w:pPr>
        <w:spacing w:line="22" w:lineRule="atLeast"/>
        <w:jc w:val="center"/>
        <w:rPr>
          <w:rFonts w:ascii="Calibri" w:hAnsi="Calibri" w:cs="Calibri"/>
          <w:b/>
          <w:bCs/>
          <w:sz w:val="22"/>
          <w:szCs w:val="22"/>
          <w:u w:val="single"/>
        </w:rPr>
      </w:pPr>
    </w:p>
    <w:p w14:paraId="4ADD6799" w14:textId="274C1B67" w:rsidR="009442AF" w:rsidRDefault="009442AF" w:rsidP="00B525E5">
      <w:pPr>
        <w:spacing w:line="22" w:lineRule="atLeast"/>
        <w:jc w:val="center"/>
        <w:rPr>
          <w:rFonts w:ascii="Calibri" w:hAnsi="Calibri" w:cs="Calibri"/>
          <w:b/>
          <w:bCs/>
          <w:sz w:val="22"/>
          <w:szCs w:val="22"/>
          <w:u w:val="single"/>
        </w:rPr>
      </w:pPr>
    </w:p>
    <w:p w14:paraId="2DC4132A" w14:textId="561FF671" w:rsidR="00553E1D" w:rsidRDefault="00553E1D" w:rsidP="00B525E5">
      <w:pPr>
        <w:spacing w:line="22" w:lineRule="atLeast"/>
        <w:jc w:val="center"/>
        <w:rPr>
          <w:rFonts w:ascii="Calibri" w:hAnsi="Calibri" w:cs="Calibri"/>
          <w:b/>
          <w:bCs/>
          <w:sz w:val="22"/>
          <w:szCs w:val="22"/>
          <w:u w:val="single"/>
        </w:rPr>
      </w:pPr>
    </w:p>
    <w:p w14:paraId="233E3222" w14:textId="77777777" w:rsidR="00553E1D" w:rsidRPr="00266443" w:rsidRDefault="00553E1D" w:rsidP="00B525E5">
      <w:pPr>
        <w:spacing w:line="22" w:lineRule="atLeast"/>
        <w:jc w:val="center"/>
        <w:rPr>
          <w:rFonts w:ascii="Calibri" w:hAnsi="Calibri" w:cs="Calibri"/>
          <w:b/>
          <w:bCs/>
          <w:sz w:val="22"/>
          <w:szCs w:val="22"/>
          <w:u w:val="single"/>
        </w:rPr>
      </w:pPr>
    </w:p>
    <w:p w14:paraId="6C37461A" w14:textId="77777777" w:rsidR="009442AF" w:rsidRPr="00266443" w:rsidRDefault="009442AF" w:rsidP="00B525E5">
      <w:pPr>
        <w:spacing w:line="22" w:lineRule="atLeast"/>
        <w:jc w:val="center"/>
        <w:rPr>
          <w:rFonts w:ascii="Calibri" w:hAnsi="Calibri" w:cs="Calibri"/>
          <w:b/>
          <w:bCs/>
          <w:sz w:val="22"/>
          <w:szCs w:val="22"/>
          <w:u w:val="single"/>
        </w:rPr>
      </w:pPr>
    </w:p>
    <w:p w14:paraId="1F893CF2" w14:textId="77777777" w:rsidR="009442AF" w:rsidRPr="00266443" w:rsidRDefault="009442AF" w:rsidP="00B525E5">
      <w:pPr>
        <w:spacing w:line="22" w:lineRule="atLeast"/>
        <w:jc w:val="center"/>
        <w:rPr>
          <w:rFonts w:ascii="Calibri" w:hAnsi="Calibri" w:cs="Calibri"/>
          <w:b/>
          <w:bCs/>
          <w:sz w:val="22"/>
          <w:szCs w:val="22"/>
          <w:u w:val="single"/>
        </w:rPr>
      </w:pPr>
    </w:p>
    <w:p w14:paraId="7C48D81C" w14:textId="7B6B7817" w:rsidR="009D1699" w:rsidRDefault="002B1113" w:rsidP="00B502A2">
      <w:pPr>
        <w:spacing w:line="22" w:lineRule="atLeast"/>
        <w:jc w:val="center"/>
        <w:rPr>
          <w:rFonts w:ascii="Calibri" w:hAnsi="Calibri" w:cs="Calibri"/>
          <w:b/>
          <w:bCs/>
          <w:sz w:val="22"/>
          <w:szCs w:val="22"/>
        </w:rPr>
      </w:pPr>
      <w:r w:rsidRPr="0075207D">
        <w:rPr>
          <w:rFonts w:ascii="Calibri" w:hAnsi="Calibri" w:cs="Calibri"/>
          <w:b/>
          <w:bCs/>
          <w:sz w:val="22"/>
          <w:szCs w:val="22"/>
        </w:rPr>
        <w:t>Leszno,</w:t>
      </w:r>
      <w:r w:rsidR="00203A2E">
        <w:rPr>
          <w:rFonts w:ascii="Calibri" w:hAnsi="Calibri" w:cs="Calibri"/>
          <w:b/>
          <w:bCs/>
          <w:sz w:val="22"/>
          <w:szCs w:val="22"/>
        </w:rPr>
        <w:t xml:space="preserve"> 26</w:t>
      </w:r>
      <w:r w:rsidR="00EA2BB3" w:rsidRPr="00735DC4">
        <w:rPr>
          <w:rFonts w:ascii="Calibri" w:hAnsi="Calibri" w:cs="Calibri"/>
          <w:b/>
          <w:bCs/>
          <w:sz w:val="22"/>
          <w:szCs w:val="22"/>
        </w:rPr>
        <w:t>.</w:t>
      </w:r>
      <w:r w:rsidR="00D15B89" w:rsidRPr="00735DC4">
        <w:rPr>
          <w:rFonts w:ascii="Calibri" w:hAnsi="Calibri" w:cs="Calibri"/>
          <w:b/>
          <w:bCs/>
          <w:sz w:val="22"/>
          <w:szCs w:val="22"/>
        </w:rPr>
        <w:t>0</w:t>
      </w:r>
      <w:r w:rsidR="00735DC4">
        <w:rPr>
          <w:rFonts w:ascii="Calibri" w:hAnsi="Calibri" w:cs="Calibri"/>
          <w:b/>
          <w:bCs/>
          <w:sz w:val="22"/>
          <w:szCs w:val="22"/>
        </w:rPr>
        <w:t>5</w:t>
      </w:r>
      <w:r w:rsidR="00EA2BB3" w:rsidRPr="00735DC4">
        <w:rPr>
          <w:rFonts w:ascii="Calibri" w:hAnsi="Calibri" w:cs="Calibri"/>
          <w:b/>
          <w:bCs/>
          <w:sz w:val="22"/>
          <w:szCs w:val="22"/>
        </w:rPr>
        <w:t>.</w:t>
      </w:r>
      <w:r w:rsidR="00EA7431" w:rsidRPr="00735DC4">
        <w:rPr>
          <w:rFonts w:ascii="Calibri" w:hAnsi="Calibri" w:cs="Calibri"/>
          <w:b/>
          <w:bCs/>
          <w:sz w:val="22"/>
          <w:szCs w:val="22"/>
        </w:rPr>
        <w:t>202</w:t>
      </w:r>
      <w:r w:rsidR="00D15B89" w:rsidRPr="00735DC4">
        <w:rPr>
          <w:rFonts w:ascii="Calibri" w:hAnsi="Calibri" w:cs="Calibri"/>
          <w:b/>
          <w:bCs/>
          <w:sz w:val="22"/>
          <w:szCs w:val="22"/>
        </w:rPr>
        <w:t>3</w:t>
      </w:r>
      <w:r w:rsidR="00EA7431" w:rsidRPr="00735DC4">
        <w:rPr>
          <w:rFonts w:ascii="Calibri" w:hAnsi="Calibri" w:cs="Calibri"/>
          <w:b/>
          <w:bCs/>
          <w:sz w:val="22"/>
          <w:szCs w:val="22"/>
        </w:rPr>
        <w:t xml:space="preserve"> </w:t>
      </w:r>
      <w:r w:rsidR="00EA7431" w:rsidRPr="00692DCE">
        <w:rPr>
          <w:rFonts w:ascii="Calibri" w:hAnsi="Calibri" w:cs="Calibri"/>
          <w:b/>
          <w:bCs/>
          <w:sz w:val="22"/>
          <w:szCs w:val="22"/>
        </w:rPr>
        <w:t>r</w:t>
      </w:r>
      <w:r w:rsidR="00EA7431" w:rsidRPr="00266443">
        <w:rPr>
          <w:rFonts w:ascii="Calibri" w:hAnsi="Calibri" w:cs="Calibri"/>
          <w:b/>
          <w:bCs/>
          <w:sz w:val="22"/>
          <w:szCs w:val="22"/>
        </w:rPr>
        <w:t>ok</w:t>
      </w:r>
    </w:p>
    <w:p w14:paraId="03DF5651" w14:textId="0C67D620" w:rsidR="00E1053C" w:rsidRDefault="002C1616" w:rsidP="002C1616">
      <w:pPr>
        <w:tabs>
          <w:tab w:val="left" w:pos="3990"/>
        </w:tabs>
        <w:spacing w:line="22" w:lineRule="atLeast"/>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p>
    <w:p w14:paraId="0A9FB44E" w14:textId="77777777" w:rsidR="003D197C" w:rsidRPr="00266443" w:rsidRDefault="003D197C" w:rsidP="003D197C">
      <w:pPr>
        <w:spacing w:line="22" w:lineRule="atLeast"/>
        <w:rPr>
          <w:rFonts w:ascii="Calibri" w:hAnsi="Calibri" w:cs="Calibri"/>
          <w:b/>
          <w:bCs/>
          <w:sz w:val="22"/>
          <w:szCs w:val="22"/>
        </w:rPr>
      </w:pPr>
      <w:r w:rsidRPr="00266443">
        <w:rPr>
          <w:rFonts w:ascii="Calibri" w:hAnsi="Calibri" w:cs="Calibri"/>
          <w:b/>
          <w:bCs/>
          <w:sz w:val="22"/>
          <w:szCs w:val="22"/>
        </w:rPr>
        <w:lastRenderedPageBreak/>
        <w:t>SPIS TREŚCI</w:t>
      </w:r>
    </w:p>
    <w:p w14:paraId="2BD4D90C" w14:textId="77777777" w:rsidR="003D197C" w:rsidRPr="00266443" w:rsidRDefault="003D197C" w:rsidP="003D197C">
      <w:pPr>
        <w:spacing w:line="22" w:lineRule="atLeast"/>
        <w:rPr>
          <w:rFonts w:ascii="Calibri" w:hAnsi="Calibri" w:cs="Calibri"/>
          <w:sz w:val="22"/>
          <w:szCs w:val="22"/>
        </w:rPr>
      </w:pPr>
    </w:p>
    <w:p w14:paraId="1F976A7E" w14:textId="068E3D8E" w:rsidR="003D197C" w:rsidRPr="00266443" w:rsidRDefault="003D197C" w:rsidP="002C1616">
      <w:pPr>
        <w:tabs>
          <w:tab w:val="left" w:pos="6075"/>
        </w:tabs>
        <w:spacing w:line="360" w:lineRule="auto"/>
        <w:rPr>
          <w:rFonts w:ascii="Calibri" w:hAnsi="Calibri" w:cs="Calibri"/>
          <w:sz w:val="22"/>
          <w:szCs w:val="22"/>
        </w:rPr>
      </w:pPr>
      <w:r w:rsidRPr="00266443">
        <w:rPr>
          <w:rFonts w:ascii="Calibri" w:hAnsi="Calibri" w:cs="Calibri"/>
          <w:sz w:val="22"/>
          <w:szCs w:val="22"/>
        </w:rPr>
        <w:t xml:space="preserve">Rozdział 1. Nazwa i adres Zamawiającego. </w:t>
      </w:r>
      <w:r w:rsidR="002C1616">
        <w:rPr>
          <w:rFonts w:ascii="Calibri" w:hAnsi="Calibri" w:cs="Calibri"/>
          <w:sz w:val="22"/>
          <w:szCs w:val="22"/>
        </w:rPr>
        <w:tab/>
      </w:r>
    </w:p>
    <w:p w14:paraId="0EDD220B" w14:textId="77777777" w:rsidR="003D197C" w:rsidRPr="00266443" w:rsidRDefault="003D197C" w:rsidP="003D197C">
      <w:pPr>
        <w:spacing w:line="360" w:lineRule="auto"/>
        <w:rPr>
          <w:rFonts w:ascii="Calibri" w:hAnsi="Calibri" w:cs="Calibri"/>
          <w:sz w:val="22"/>
          <w:szCs w:val="22"/>
        </w:rPr>
      </w:pPr>
      <w:r w:rsidRPr="00266443">
        <w:rPr>
          <w:rFonts w:ascii="Calibri" w:hAnsi="Calibri" w:cs="Calibri"/>
          <w:sz w:val="22"/>
          <w:szCs w:val="22"/>
        </w:rPr>
        <w:t xml:space="preserve">Rozdział 2. Tryb udzielenia zamówienia. </w:t>
      </w:r>
    </w:p>
    <w:p w14:paraId="546FB14C" w14:textId="77777777" w:rsidR="003D197C" w:rsidRPr="00266443" w:rsidRDefault="003D197C" w:rsidP="003D197C">
      <w:pPr>
        <w:spacing w:line="360" w:lineRule="auto"/>
        <w:rPr>
          <w:rFonts w:ascii="Calibri" w:hAnsi="Calibri" w:cs="Calibri"/>
          <w:sz w:val="22"/>
          <w:szCs w:val="22"/>
        </w:rPr>
      </w:pPr>
      <w:r w:rsidRPr="00266443">
        <w:rPr>
          <w:rFonts w:ascii="Calibri" w:hAnsi="Calibri" w:cs="Calibri"/>
          <w:sz w:val="22"/>
          <w:szCs w:val="22"/>
        </w:rPr>
        <w:t xml:space="preserve">Rozdział 3. Opis przedmiotu zamówienia. </w:t>
      </w:r>
    </w:p>
    <w:p w14:paraId="5BF19E61" w14:textId="77777777" w:rsidR="003D197C" w:rsidRPr="00266443" w:rsidRDefault="003D197C" w:rsidP="003D197C">
      <w:pPr>
        <w:spacing w:line="360" w:lineRule="auto"/>
        <w:rPr>
          <w:rFonts w:ascii="Calibri" w:hAnsi="Calibri" w:cs="Calibri"/>
          <w:sz w:val="22"/>
          <w:szCs w:val="22"/>
        </w:rPr>
      </w:pPr>
      <w:r w:rsidRPr="00266443">
        <w:rPr>
          <w:rFonts w:ascii="Calibri" w:hAnsi="Calibri" w:cs="Calibri"/>
          <w:sz w:val="22"/>
          <w:szCs w:val="22"/>
        </w:rPr>
        <w:t xml:space="preserve">Rozdział 4. Termin wykonania zamówienia. </w:t>
      </w:r>
    </w:p>
    <w:p w14:paraId="5F55CD0C" w14:textId="77777777" w:rsidR="003D197C" w:rsidRPr="00266443" w:rsidRDefault="003D197C" w:rsidP="003D197C">
      <w:pPr>
        <w:spacing w:line="360" w:lineRule="auto"/>
        <w:rPr>
          <w:rFonts w:ascii="Calibri" w:hAnsi="Calibri" w:cs="Calibri"/>
          <w:sz w:val="22"/>
          <w:szCs w:val="22"/>
        </w:rPr>
      </w:pPr>
      <w:r w:rsidRPr="00266443">
        <w:rPr>
          <w:rFonts w:ascii="Calibri" w:hAnsi="Calibri" w:cs="Calibri"/>
          <w:sz w:val="22"/>
          <w:szCs w:val="22"/>
        </w:rPr>
        <w:t xml:space="preserve">Rozdział 5. Informacja o warunkach udziału w postępowaniu. </w:t>
      </w:r>
    </w:p>
    <w:p w14:paraId="79A82F14" w14:textId="77777777" w:rsidR="003D197C" w:rsidRPr="00266443" w:rsidRDefault="003D197C" w:rsidP="003D197C">
      <w:pPr>
        <w:spacing w:line="360" w:lineRule="auto"/>
        <w:rPr>
          <w:rFonts w:ascii="Calibri" w:hAnsi="Calibri" w:cs="Calibri"/>
          <w:sz w:val="22"/>
          <w:szCs w:val="22"/>
        </w:rPr>
      </w:pPr>
      <w:r w:rsidRPr="00266443">
        <w:rPr>
          <w:rFonts w:ascii="Calibri" w:hAnsi="Calibri" w:cs="Calibri"/>
          <w:sz w:val="22"/>
          <w:szCs w:val="22"/>
        </w:rPr>
        <w:t xml:space="preserve">Rozdział 6. </w:t>
      </w:r>
      <w:r w:rsidRPr="00266443">
        <w:rPr>
          <w:rFonts w:ascii="Calibri" w:hAnsi="Calibri" w:cs="Calibri"/>
          <w:bCs/>
          <w:sz w:val="22"/>
          <w:szCs w:val="22"/>
        </w:rPr>
        <w:t xml:space="preserve">Podstawy wykluczenia. </w:t>
      </w:r>
    </w:p>
    <w:p w14:paraId="44231DC8" w14:textId="77777777" w:rsidR="003D197C" w:rsidRPr="00266443" w:rsidRDefault="003D197C" w:rsidP="003D197C">
      <w:pPr>
        <w:spacing w:line="360" w:lineRule="auto"/>
        <w:rPr>
          <w:rFonts w:ascii="Calibri" w:hAnsi="Calibri" w:cs="Calibri"/>
          <w:sz w:val="22"/>
          <w:szCs w:val="22"/>
        </w:rPr>
      </w:pPr>
      <w:r w:rsidRPr="00266443">
        <w:rPr>
          <w:rFonts w:ascii="Calibri" w:hAnsi="Calibri" w:cs="Calibri"/>
          <w:sz w:val="22"/>
          <w:szCs w:val="22"/>
        </w:rPr>
        <w:t xml:space="preserve">Rozdział 7. Informacja o podmiotowych środkach dowodowych. </w:t>
      </w:r>
    </w:p>
    <w:p w14:paraId="123A63E4" w14:textId="77777777" w:rsidR="003D197C" w:rsidRPr="00266443" w:rsidRDefault="003D197C" w:rsidP="003D197C">
      <w:pPr>
        <w:spacing w:line="360" w:lineRule="auto"/>
        <w:rPr>
          <w:rFonts w:ascii="Calibri" w:hAnsi="Calibri" w:cs="Calibri"/>
          <w:bCs/>
          <w:sz w:val="22"/>
          <w:szCs w:val="22"/>
        </w:rPr>
      </w:pPr>
      <w:r w:rsidRPr="00266443">
        <w:rPr>
          <w:rFonts w:ascii="Calibri" w:hAnsi="Calibri" w:cs="Calibri"/>
          <w:sz w:val="22"/>
          <w:szCs w:val="22"/>
        </w:rPr>
        <w:t xml:space="preserve">Rozdział 8. </w:t>
      </w:r>
      <w:r w:rsidRPr="00266443">
        <w:rPr>
          <w:rFonts w:ascii="Calibri" w:hAnsi="Calibri" w:cs="Calibri"/>
          <w:bCs/>
          <w:sz w:val="22"/>
          <w:szCs w:val="22"/>
        </w:rPr>
        <w:t>Sposób sporządzenia oraz przekazywania dokumentów oraz oświadczeń.</w:t>
      </w:r>
    </w:p>
    <w:p w14:paraId="6516DA52" w14:textId="47E1F268" w:rsidR="003D197C" w:rsidRPr="00266443" w:rsidRDefault="003D197C" w:rsidP="00AF64F8">
      <w:pPr>
        <w:spacing w:line="360" w:lineRule="auto"/>
        <w:ind w:left="993" w:hanging="993"/>
        <w:jc w:val="both"/>
        <w:rPr>
          <w:rFonts w:ascii="Calibri" w:hAnsi="Calibri" w:cs="Calibri"/>
          <w:bCs/>
          <w:sz w:val="22"/>
          <w:szCs w:val="22"/>
        </w:rPr>
      </w:pPr>
      <w:r w:rsidRPr="00266443">
        <w:rPr>
          <w:rFonts w:ascii="Calibri" w:hAnsi="Calibri" w:cs="Calibri"/>
          <w:bCs/>
          <w:sz w:val="22"/>
          <w:szCs w:val="22"/>
        </w:rPr>
        <w:t>Rozdział 9. Informacje o środkach komunikacji elektronicznej, przy użyciu których Zamawiający będzie komunikował się z Wykonawcami, oraz informacje dotyczące wymagań technicznych i organizacyjnych sporządzania, wysyłania i odbierania korespondencji elektronicznej.</w:t>
      </w:r>
    </w:p>
    <w:p w14:paraId="38C27A58" w14:textId="77777777" w:rsidR="003D197C" w:rsidRPr="00266443" w:rsidRDefault="003D197C" w:rsidP="003D197C">
      <w:pPr>
        <w:spacing w:line="360" w:lineRule="auto"/>
        <w:rPr>
          <w:rFonts w:ascii="Calibri" w:hAnsi="Calibri" w:cs="Calibri"/>
          <w:sz w:val="22"/>
          <w:szCs w:val="22"/>
        </w:rPr>
      </w:pPr>
      <w:r w:rsidRPr="00266443">
        <w:rPr>
          <w:rFonts w:ascii="Calibri" w:hAnsi="Calibri" w:cs="Calibri"/>
          <w:sz w:val="22"/>
          <w:szCs w:val="22"/>
        </w:rPr>
        <w:t>Rozdział 10.</w:t>
      </w:r>
      <w:r w:rsidRPr="00266443">
        <w:rPr>
          <w:rFonts w:ascii="Calibri" w:hAnsi="Calibri" w:cs="Calibri"/>
          <w:bCs/>
          <w:sz w:val="22"/>
          <w:szCs w:val="22"/>
        </w:rPr>
        <w:t xml:space="preserve">Wymagania dotyczące wadium. </w:t>
      </w:r>
    </w:p>
    <w:p w14:paraId="17DC53CB" w14:textId="77777777" w:rsidR="003D197C" w:rsidRPr="00266443" w:rsidRDefault="003D197C" w:rsidP="003D197C">
      <w:pPr>
        <w:spacing w:line="360" w:lineRule="auto"/>
        <w:rPr>
          <w:rFonts w:ascii="Calibri" w:hAnsi="Calibri" w:cs="Calibri"/>
          <w:sz w:val="22"/>
          <w:szCs w:val="22"/>
        </w:rPr>
      </w:pPr>
      <w:r w:rsidRPr="00266443">
        <w:rPr>
          <w:rFonts w:ascii="Calibri" w:hAnsi="Calibri" w:cs="Calibri"/>
          <w:sz w:val="22"/>
          <w:szCs w:val="22"/>
        </w:rPr>
        <w:t xml:space="preserve">Rozdział 11. </w:t>
      </w:r>
      <w:r w:rsidRPr="00266443">
        <w:rPr>
          <w:rFonts w:ascii="Calibri" w:hAnsi="Calibri" w:cs="Calibri"/>
          <w:bCs/>
          <w:sz w:val="22"/>
          <w:szCs w:val="22"/>
        </w:rPr>
        <w:t xml:space="preserve">Termin związania ofertą. </w:t>
      </w:r>
    </w:p>
    <w:p w14:paraId="7A8753B5" w14:textId="5C67AD75" w:rsidR="003D197C" w:rsidRPr="00266443" w:rsidRDefault="003D197C" w:rsidP="003D197C">
      <w:pPr>
        <w:spacing w:line="360" w:lineRule="auto"/>
        <w:rPr>
          <w:rFonts w:ascii="Calibri" w:hAnsi="Calibri" w:cs="Calibri"/>
          <w:bCs/>
          <w:sz w:val="22"/>
          <w:szCs w:val="22"/>
        </w:rPr>
      </w:pPr>
      <w:r w:rsidRPr="00266443">
        <w:rPr>
          <w:rFonts w:ascii="Calibri" w:hAnsi="Calibri" w:cs="Calibri"/>
          <w:sz w:val="22"/>
          <w:szCs w:val="22"/>
        </w:rPr>
        <w:t>Rozdział 12.</w:t>
      </w:r>
      <w:r w:rsidR="00D13BD7">
        <w:rPr>
          <w:rFonts w:ascii="Calibri" w:hAnsi="Calibri" w:cs="Calibri"/>
          <w:sz w:val="22"/>
          <w:szCs w:val="22"/>
        </w:rPr>
        <w:t xml:space="preserve"> </w:t>
      </w:r>
      <w:r w:rsidRPr="00266443">
        <w:rPr>
          <w:rFonts w:ascii="Calibri" w:hAnsi="Calibri" w:cs="Calibri"/>
          <w:bCs/>
          <w:sz w:val="22"/>
          <w:szCs w:val="22"/>
        </w:rPr>
        <w:t>Opis sposobu przygotowania oferty.</w:t>
      </w:r>
    </w:p>
    <w:p w14:paraId="34A3331A" w14:textId="77777777" w:rsidR="003D197C" w:rsidRPr="00266443" w:rsidRDefault="003D197C" w:rsidP="003D197C">
      <w:pPr>
        <w:spacing w:line="360" w:lineRule="auto"/>
        <w:rPr>
          <w:rFonts w:ascii="Calibri" w:hAnsi="Calibri" w:cs="Calibri"/>
          <w:bCs/>
          <w:sz w:val="22"/>
          <w:szCs w:val="22"/>
        </w:rPr>
      </w:pPr>
      <w:r w:rsidRPr="00266443">
        <w:rPr>
          <w:rFonts w:ascii="Calibri" w:hAnsi="Calibri" w:cs="Calibri"/>
          <w:bCs/>
          <w:sz w:val="22"/>
          <w:szCs w:val="22"/>
        </w:rPr>
        <w:t>Rozdział 13. Sposób oraz termin składania ofert.</w:t>
      </w:r>
    </w:p>
    <w:p w14:paraId="73EC3918" w14:textId="77777777" w:rsidR="003D197C" w:rsidRPr="00266443" w:rsidRDefault="003D197C" w:rsidP="003D197C">
      <w:pPr>
        <w:spacing w:line="360" w:lineRule="auto"/>
        <w:rPr>
          <w:rFonts w:ascii="Calibri" w:hAnsi="Calibri" w:cs="Calibri"/>
          <w:bCs/>
          <w:sz w:val="22"/>
          <w:szCs w:val="22"/>
        </w:rPr>
      </w:pPr>
      <w:r w:rsidRPr="00266443">
        <w:rPr>
          <w:rFonts w:ascii="Calibri" w:hAnsi="Calibri" w:cs="Calibri"/>
          <w:bCs/>
          <w:sz w:val="22"/>
          <w:szCs w:val="22"/>
        </w:rPr>
        <w:t>Rozdział 14. Termin otwarcia ofert.</w:t>
      </w:r>
    </w:p>
    <w:p w14:paraId="485746F4" w14:textId="77777777" w:rsidR="003D197C" w:rsidRPr="00266443" w:rsidRDefault="003D197C" w:rsidP="003D197C">
      <w:pPr>
        <w:spacing w:line="360" w:lineRule="auto"/>
        <w:rPr>
          <w:rFonts w:ascii="Calibri" w:hAnsi="Calibri" w:cs="Calibri"/>
          <w:bCs/>
          <w:sz w:val="22"/>
          <w:szCs w:val="22"/>
        </w:rPr>
      </w:pPr>
      <w:r w:rsidRPr="00266443">
        <w:rPr>
          <w:rFonts w:ascii="Calibri" w:hAnsi="Calibri" w:cs="Calibri"/>
          <w:bCs/>
          <w:sz w:val="22"/>
          <w:szCs w:val="22"/>
        </w:rPr>
        <w:t xml:space="preserve">Rozdział 15. Sposób obliczenia ceny. </w:t>
      </w:r>
    </w:p>
    <w:p w14:paraId="5749D495" w14:textId="77777777" w:rsidR="003D197C" w:rsidRPr="00266443" w:rsidRDefault="003D197C" w:rsidP="003D197C">
      <w:pPr>
        <w:spacing w:line="360" w:lineRule="auto"/>
        <w:rPr>
          <w:rFonts w:ascii="Calibri" w:hAnsi="Calibri" w:cs="Calibri"/>
          <w:bCs/>
          <w:sz w:val="22"/>
          <w:szCs w:val="22"/>
        </w:rPr>
      </w:pPr>
      <w:r w:rsidRPr="00266443">
        <w:rPr>
          <w:rFonts w:ascii="Calibri" w:hAnsi="Calibri" w:cs="Calibri"/>
          <w:bCs/>
          <w:sz w:val="22"/>
          <w:szCs w:val="22"/>
        </w:rPr>
        <w:t>Rozdział 16. Opis kryteriów oceny ofert, wraz z podaniem wag tych kryteriów i sposobu oceny ofert.</w:t>
      </w:r>
    </w:p>
    <w:p w14:paraId="466D3F15" w14:textId="77777777" w:rsidR="003D197C" w:rsidRPr="00266443" w:rsidRDefault="003D197C" w:rsidP="003D197C">
      <w:pPr>
        <w:spacing w:line="360" w:lineRule="auto"/>
        <w:ind w:left="1134" w:hanging="1134"/>
        <w:rPr>
          <w:rFonts w:ascii="Calibri" w:hAnsi="Calibri" w:cs="Calibri"/>
          <w:bCs/>
          <w:sz w:val="22"/>
          <w:szCs w:val="22"/>
        </w:rPr>
      </w:pPr>
      <w:r w:rsidRPr="00266443">
        <w:rPr>
          <w:rFonts w:ascii="Calibri" w:hAnsi="Calibri" w:cs="Calibri"/>
          <w:bCs/>
          <w:sz w:val="22"/>
          <w:szCs w:val="22"/>
        </w:rPr>
        <w:t xml:space="preserve">Rozdział 17. Informacje o formalnościach, jakie muszą zostać dopełnione po wyborze oferty w celu zawarcia umowy w sprawie zamówienia publicznego. </w:t>
      </w:r>
    </w:p>
    <w:p w14:paraId="6819D222" w14:textId="77777777" w:rsidR="003D197C" w:rsidRPr="00266443" w:rsidRDefault="003D197C" w:rsidP="003D197C">
      <w:pPr>
        <w:spacing w:line="360" w:lineRule="auto"/>
        <w:rPr>
          <w:rFonts w:ascii="Calibri" w:hAnsi="Calibri" w:cs="Calibri"/>
          <w:bCs/>
          <w:sz w:val="22"/>
          <w:szCs w:val="22"/>
        </w:rPr>
      </w:pPr>
      <w:r w:rsidRPr="00266443">
        <w:rPr>
          <w:rFonts w:ascii="Calibri" w:hAnsi="Calibri" w:cs="Calibri"/>
          <w:bCs/>
          <w:sz w:val="22"/>
          <w:szCs w:val="22"/>
        </w:rPr>
        <w:t xml:space="preserve">Rozdział 18. Wymagania i informacje dotyczące umowy o podwykonawstwo. </w:t>
      </w:r>
    </w:p>
    <w:p w14:paraId="419F4375" w14:textId="77777777" w:rsidR="003D197C" w:rsidRPr="00266443" w:rsidRDefault="003D197C" w:rsidP="003D197C">
      <w:pPr>
        <w:spacing w:line="360" w:lineRule="auto"/>
        <w:rPr>
          <w:rFonts w:ascii="Calibri" w:hAnsi="Calibri" w:cs="Calibri"/>
          <w:bCs/>
          <w:sz w:val="22"/>
          <w:szCs w:val="22"/>
        </w:rPr>
      </w:pPr>
      <w:r w:rsidRPr="00266443">
        <w:rPr>
          <w:rFonts w:ascii="Calibri" w:hAnsi="Calibri" w:cs="Calibri"/>
          <w:bCs/>
          <w:sz w:val="22"/>
          <w:szCs w:val="22"/>
        </w:rPr>
        <w:t xml:space="preserve">Rozdział 19. Wymagania dotyczące zabezpieczenia należytego wykonania umowy. </w:t>
      </w:r>
    </w:p>
    <w:p w14:paraId="15EBC8EE" w14:textId="19DC1F58" w:rsidR="003D197C" w:rsidRPr="00266443" w:rsidRDefault="003D197C" w:rsidP="003D197C">
      <w:pPr>
        <w:spacing w:line="360" w:lineRule="auto"/>
        <w:ind w:left="1134" w:hanging="1134"/>
        <w:rPr>
          <w:rFonts w:ascii="Calibri" w:hAnsi="Calibri" w:cs="Calibri"/>
          <w:bCs/>
          <w:sz w:val="22"/>
          <w:szCs w:val="22"/>
        </w:rPr>
      </w:pPr>
      <w:r w:rsidRPr="00266443">
        <w:rPr>
          <w:rFonts w:ascii="Calibri" w:hAnsi="Calibri" w:cs="Calibri"/>
          <w:bCs/>
          <w:sz w:val="22"/>
          <w:szCs w:val="22"/>
        </w:rPr>
        <w:t>Rozdział 20.</w:t>
      </w:r>
      <w:r w:rsidR="002C1616">
        <w:rPr>
          <w:rFonts w:ascii="Calibri" w:hAnsi="Calibri" w:cs="Calibri"/>
          <w:bCs/>
          <w:sz w:val="22"/>
          <w:szCs w:val="22"/>
        </w:rPr>
        <w:t xml:space="preserve"> </w:t>
      </w:r>
      <w:r w:rsidRPr="00266443">
        <w:rPr>
          <w:rFonts w:ascii="Calibri" w:hAnsi="Calibri" w:cs="Calibri"/>
          <w:bCs/>
          <w:sz w:val="22"/>
          <w:szCs w:val="22"/>
        </w:rPr>
        <w:t>Projektowane postanowienia umowy w sprawie zamówienia publicznego, które zostaną wprowadzone do treści umowy.</w:t>
      </w:r>
    </w:p>
    <w:p w14:paraId="11881BBE" w14:textId="77777777" w:rsidR="003D197C" w:rsidRPr="00266443" w:rsidRDefault="003D197C" w:rsidP="003D197C">
      <w:pPr>
        <w:spacing w:line="360" w:lineRule="auto"/>
        <w:rPr>
          <w:rFonts w:ascii="Calibri" w:hAnsi="Calibri" w:cs="Calibri"/>
          <w:bCs/>
          <w:sz w:val="22"/>
          <w:szCs w:val="22"/>
        </w:rPr>
      </w:pPr>
      <w:r w:rsidRPr="00266443">
        <w:rPr>
          <w:rFonts w:ascii="Calibri" w:hAnsi="Calibri" w:cs="Calibri"/>
          <w:bCs/>
          <w:sz w:val="22"/>
          <w:szCs w:val="22"/>
        </w:rPr>
        <w:t>Rozdział 21. Pouczenie o środkach ochrony prawnej przysługujących Wykonawcy.</w:t>
      </w:r>
    </w:p>
    <w:p w14:paraId="2D9D143A" w14:textId="77777777" w:rsidR="003D197C" w:rsidRPr="00266443" w:rsidRDefault="003D197C" w:rsidP="003D197C">
      <w:pPr>
        <w:spacing w:line="360" w:lineRule="auto"/>
        <w:rPr>
          <w:rFonts w:ascii="Calibri" w:hAnsi="Calibri" w:cs="Calibri"/>
          <w:bCs/>
          <w:sz w:val="22"/>
          <w:szCs w:val="22"/>
        </w:rPr>
      </w:pPr>
      <w:r w:rsidRPr="0036394C">
        <w:rPr>
          <w:rFonts w:ascii="Calibri" w:hAnsi="Calibri" w:cs="Calibri"/>
          <w:bCs/>
          <w:sz w:val="22"/>
          <w:szCs w:val="22"/>
        </w:rPr>
        <w:t>Rozdział 22.</w:t>
      </w:r>
      <w:r w:rsidRPr="00266443">
        <w:rPr>
          <w:rFonts w:ascii="Calibri" w:hAnsi="Calibri" w:cs="Calibri"/>
          <w:bCs/>
          <w:sz w:val="22"/>
          <w:szCs w:val="22"/>
        </w:rPr>
        <w:t xml:space="preserve"> Informacje dodatkowe.</w:t>
      </w:r>
    </w:p>
    <w:p w14:paraId="2986C92B" w14:textId="4AE48177" w:rsidR="003D197C" w:rsidRPr="007578C3" w:rsidRDefault="003D197C" w:rsidP="007578C3">
      <w:pPr>
        <w:spacing w:line="360" w:lineRule="auto"/>
        <w:rPr>
          <w:rFonts w:ascii="Calibri" w:hAnsi="Calibri" w:cs="Calibri"/>
          <w:bCs/>
          <w:sz w:val="22"/>
          <w:szCs w:val="22"/>
        </w:rPr>
      </w:pPr>
      <w:r w:rsidRPr="00266443">
        <w:rPr>
          <w:rFonts w:ascii="Calibri" w:hAnsi="Calibri" w:cs="Calibri"/>
          <w:bCs/>
          <w:sz w:val="22"/>
          <w:szCs w:val="22"/>
        </w:rPr>
        <w:t xml:space="preserve">Rozdział 23. Załączniki do Specyfikacji  Warunków Zamówienia. </w:t>
      </w:r>
    </w:p>
    <w:p w14:paraId="082FC821" w14:textId="013364B5" w:rsidR="002B1113" w:rsidRPr="00266443" w:rsidRDefault="002B1113" w:rsidP="00B525E5">
      <w:pPr>
        <w:pStyle w:val="Podtytu"/>
        <w:pageBreakBefore/>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sz w:val="22"/>
          <w:szCs w:val="22"/>
        </w:rPr>
      </w:pPr>
      <w:r w:rsidRPr="00266443">
        <w:rPr>
          <w:rFonts w:ascii="Calibri" w:hAnsi="Calibri" w:cs="Calibri"/>
          <w:sz w:val="22"/>
          <w:szCs w:val="22"/>
        </w:rPr>
        <w:lastRenderedPageBreak/>
        <w:t>Rozdział 1  Nazwa oraz adres Zamawiającego</w:t>
      </w:r>
    </w:p>
    <w:p w14:paraId="2C1D61D9" w14:textId="77777777" w:rsidR="002B1113" w:rsidRPr="00496091" w:rsidRDefault="002B1113" w:rsidP="00B525E5">
      <w:pPr>
        <w:spacing w:line="22" w:lineRule="atLeast"/>
        <w:rPr>
          <w:rFonts w:ascii="Calibri" w:hAnsi="Calibri" w:cs="Calibri"/>
          <w:sz w:val="16"/>
          <w:szCs w:val="16"/>
        </w:rPr>
      </w:pPr>
    </w:p>
    <w:p w14:paraId="7E3F7CB9" w14:textId="77777777" w:rsidR="002B1113" w:rsidRPr="00266443" w:rsidRDefault="002B1113" w:rsidP="00B525E5">
      <w:pPr>
        <w:pStyle w:val="Podtytu"/>
        <w:spacing w:line="22" w:lineRule="atLeast"/>
        <w:jc w:val="both"/>
        <w:rPr>
          <w:rFonts w:ascii="Calibri" w:hAnsi="Calibri" w:cs="Calibri"/>
          <w:sz w:val="22"/>
          <w:szCs w:val="22"/>
        </w:rPr>
      </w:pPr>
      <w:r w:rsidRPr="00266443">
        <w:rPr>
          <w:rFonts w:ascii="Calibri" w:hAnsi="Calibri" w:cs="Calibri"/>
          <w:sz w:val="22"/>
          <w:szCs w:val="22"/>
        </w:rPr>
        <w:t>ZAMAWIAJĄCY:</w:t>
      </w:r>
    </w:p>
    <w:p w14:paraId="64A0BC91" w14:textId="77777777" w:rsidR="002B1113" w:rsidRPr="00AF64F8" w:rsidRDefault="002B1113" w:rsidP="00B525E5">
      <w:pPr>
        <w:pStyle w:val="Podtytu"/>
        <w:spacing w:line="22" w:lineRule="atLeast"/>
        <w:jc w:val="both"/>
        <w:rPr>
          <w:rFonts w:ascii="Calibri" w:hAnsi="Calibri" w:cs="Calibri"/>
          <w:sz w:val="10"/>
          <w:szCs w:val="10"/>
        </w:rPr>
      </w:pPr>
    </w:p>
    <w:p w14:paraId="056EEE28" w14:textId="77777777" w:rsidR="002B1113" w:rsidRPr="00266443" w:rsidRDefault="002B1113" w:rsidP="00B525E5">
      <w:pPr>
        <w:pStyle w:val="Podtytu"/>
        <w:spacing w:line="22" w:lineRule="atLeast"/>
        <w:jc w:val="both"/>
        <w:rPr>
          <w:rFonts w:ascii="Calibri" w:hAnsi="Calibri" w:cs="Calibri"/>
          <w:sz w:val="22"/>
          <w:szCs w:val="22"/>
        </w:rPr>
      </w:pPr>
      <w:r w:rsidRPr="00266443">
        <w:rPr>
          <w:rFonts w:ascii="Calibri" w:hAnsi="Calibri" w:cs="Calibri"/>
          <w:sz w:val="22"/>
          <w:szCs w:val="22"/>
        </w:rPr>
        <w:t>Miasto Leszno</w:t>
      </w:r>
    </w:p>
    <w:p w14:paraId="0BB32217" w14:textId="77777777" w:rsidR="002B1113" w:rsidRPr="00266443" w:rsidRDefault="002B1113" w:rsidP="00B525E5">
      <w:pPr>
        <w:spacing w:line="22" w:lineRule="atLeast"/>
        <w:jc w:val="both"/>
        <w:rPr>
          <w:rFonts w:ascii="Calibri" w:hAnsi="Calibri" w:cs="Calibri"/>
          <w:sz w:val="22"/>
          <w:szCs w:val="22"/>
        </w:rPr>
      </w:pPr>
      <w:r w:rsidRPr="00266443">
        <w:rPr>
          <w:rFonts w:ascii="Calibri" w:hAnsi="Calibri" w:cs="Calibri"/>
          <w:sz w:val="22"/>
          <w:szCs w:val="22"/>
        </w:rPr>
        <w:t>ul. Kazimierza Karasia 15</w:t>
      </w:r>
    </w:p>
    <w:p w14:paraId="722F909D" w14:textId="77777777" w:rsidR="002B1113" w:rsidRPr="00266443" w:rsidRDefault="002B1113" w:rsidP="00B525E5">
      <w:pPr>
        <w:spacing w:line="22" w:lineRule="atLeast"/>
        <w:jc w:val="both"/>
        <w:rPr>
          <w:rFonts w:ascii="Calibri" w:hAnsi="Calibri" w:cs="Calibri"/>
          <w:sz w:val="22"/>
          <w:szCs w:val="22"/>
        </w:rPr>
      </w:pPr>
      <w:r w:rsidRPr="00266443">
        <w:rPr>
          <w:rFonts w:ascii="Calibri" w:hAnsi="Calibri" w:cs="Calibri"/>
          <w:sz w:val="22"/>
          <w:szCs w:val="22"/>
        </w:rPr>
        <w:t>64 – 100 Leszno</w:t>
      </w:r>
    </w:p>
    <w:p w14:paraId="25CBC315" w14:textId="77777777" w:rsidR="002B1113" w:rsidRPr="00266443" w:rsidRDefault="002B1113" w:rsidP="00B525E5">
      <w:pPr>
        <w:spacing w:line="22" w:lineRule="atLeast"/>
        <w:jc w:val="both"/>
        <w:rPr>
          <w:rFonts w:ascii="Calibri" w:hAnsi="Calibri" w:cs="Calibri"/>
          <w:sz w:val="22"/>
          <w:szCs w:val="22"/>
        </w:rPr>
      </w:pPr>
      <w:r w:rsidRPr="00266443">
        <w:rPr>
          <w:rFonts w:ascii="Calibri" w:hAnsi="Calibri" w:cs="Calibri"/>
          <w:sz w:val="22"/>
          <w:szCs w:val="22"/>
        </w:rPr>
        <w:t>NIP: 697 – 22 – 59 – 898</w:t>
      </w:r>
    </w:p>
    <w:p w14:paraId="1507D3C6" w14:textId="77777777" w:rsidR="002B1113" w:rsidRPr="00266443" w:rsidRDefault="002B1113" w:rsidP="00B525E5">
      <w:pPr>
        <w:spacing w:line="22" w:lineRule="atLeast"/>
        <w:jc w:val="both"/>
        <w:rPr>
          <w:rFonts w:ascii="Calibri" w:hAnsi="Calibri" w:cs="Calibri"/>
          <w:sz w:val="22"/>
          <w:szCs w:val="22"/>
        </w:rPr>
      </w:pPr>
      <w:r w:rsidRPr="00266443">
        <w:rPr>
          <w:rFonts w:ascii="Calibri" w:hAnsi="Calibri" w:cs="Calibri"/>
          <w:sz w:val="22"/>
          <w:szCs w:val="22"/>
        </w:rPr>
        <w:t>REGON: 411050445</w:t>
      </w:r>
    </w:p>
    <w:p w14:paraId="68540FEB" w14:textId="77777777" w:rsidR="002B1113" w:rsidRPr="00AF64F8" w:rsidRDefault="002B1113" w:rsidP="00B525E5">
      <w:pPr>
        <w:spacing w:line="22" w:lineRule="atLeast"/>
        <w:jc w:val="both"/>
        <w:rPr>
          <w:rFonts w:ascii="Calibri" w:hAnsi="Calibri" w:cs="Calibri"/>
          <w:sz w:val="10"/>
          <w:szCs w:val="10"/>
        </w:rPr>
      </w:pPr>
    </w:p>
    <w:p w14:paraId="7BF3A506" w14:textId="77777777" w:rsidR="002B1113" w:rsidRPr="00266443" w:rsidRDefault="002B1113" w:rsidP="00B525E5">
      <w:pPr>
        <w:spacing w:line="22" w:lineRule="atLeast"/>
        <w:jc w:val="both"/>
        <w:rPr>
          <w:rFonts w:ascii="Calibri" w:hAnsi="Calibri" w:cs="Calibri"/>
          <w:b/>
          <w:sz w:val="22"/>
          <w:szCs w:val="22"/>
        </w:rPr>
      </w:pPr>
      <w:r w:rsidRPr="00266443">
        <w:rPr>
          <w:rFonts w:ascii="Calibri" w:hAnsi="Calibri" w:cs="Calibri"/>
          <w:b/>
          <w:sz w:val="22"/>
          <w:szCs w:val="22"/>
        </w:rPr>
        <w:t>Prowadzący postępowanie:</w:t>
      </w:r>
    </w:p>
    <w:p w14:paraId="4D0EE4A5" w14:textId="77777777" w:rsidR="002B1113" w:rsidRDefault="002B1113" w:rsidP="00B525E5">
      <w:pPr>
        <w:spacing w:line="22" w:lineRule="atLeast"/>
        <w:jc w:val="both"/>
        <w:rPr>
          <w:rFonts w:ascii="Calibri" w:hAnsi="Calibri" w:cs="Calibri"/>
          <w:sz w:val="22"/>
          <w:szCs w:val="22"/>
        </w:rPr>
      </w:pPr>
      <w:r w:rsidRPr="00266443">
        <w:rPr>
          <w:rFonts w:ascii="Calibri" w:hAnsi="Calibri" w:cs="Calibri"/>
          <w:sz w:val="22"/>
          <w:szCs w:val="22"/>
        </w:rPr>
        <w:t>Urząd Miasta Leszno</w:t>
      </w:r>
    </w:p>
    <w:p w14:paraId="70000D97" w14:textId="77777777" w:rsidR="009C02C9" w:rsidRPr="00AF64F8" w:rsidRDefault="009C02C9" w:rsidP="00B525E5">
      <w:pPr>
        <w:spacing w:line="22" w:lineRule="atLeast"/>
        <w:jc w:val="both"/>
        <w:rPr>
          <w:rFonts w:ascii="Calibri" w:hAnsi="Calibri" w:cs="Calibri"/>
          <w:sz w:val="10"/>
          <w:szCs w:val="10"/>
        </w:rPr>
      </w:pPr>
    </w:p>
    <w:p w14:paraId="4F666562" w14:textId="6EDE3B07" w:rsidR="002B1113" w:rsidRPr="00266443" w:rsidRDefault="006141AE" w:rsidP="00B525E5">
      <w:pPr>
        <w:spacing w:line="22" w:lineRule="atLeast"/>
        <w:jc w:val="both"/>
        <w:rPr>
          <w:rFonts w:ascii="Calibri" w:hAnsi="Calibri" w:cs="Calibri"/>
          <w:sz w:val="22"/>
          <w:szCs w:val="22"/>
        </w:rPr>
      </w:pPr>
      <w:r>
        <w:rPr>
          <w:rFonts w:ascii="Calibri" w:hAnsi="Calibri" w:cs="Calibri"/>
          <w:sz w:val="22"/>
          <w:szCs w:val="22"/>
        </w:rPr>
        <w:t>Wydział Edukacji</w:t>
      </w:r>
      <w:r w:rsidR="00B502A2" w:rsidRPr="00266443">
        <w:rPr>
          <w:rFonts w:ascii="Calibri" w:hAnsi="Calibri" w:cs="Calibri"/>
          <w:sz w:val="22"/>
          <w:szCs w:val="22"/>
        </w:rPr>
        <w:t xml:space="preserve"> </w:t>
      </w:r>
    </w:p>
    <w:p w14:paraId="264C3978" w14:textId="33963414" w:rsidR="002B1113" w:rsidRPr="00266443" w:rsidRDefault="002B1113" w:rsidP="00B525E5">
      <w:pPr>
        <w:spacing w:line="22" w:lineRule="atLeast"/>
        <w:jc w:val="both"/>
        <w:rPr>
          <w:rFonts w:ascii="Calibri" w:hAnsi="Calibri" w:cs="Calibri"/>
          <w:sz w:val="22"/>
          <w:szCs w:val="22"/>
        </w:rPr>
      </w:pPr>
      <w:r w:rsidRPr="00266443">
        <w:rPr>
          <w:rFonts w:ascii="Calibri" w:hAnsi="Calibri" w:cs="Calibri"/>
          <w:sz w:val="22"/>
          <w:szCs w:val="22"/>
        </w:rPr>
        <w:t xml:space="preserve">64-100 Leszno, ul. </w:t>
      </w:r>
      <w:r w:rsidR="006141AE">
        <w:rPr>
          <w:rFonts w:ascii="Calibri" w:hAnsi="Calibri" w:cs="Calibri"/>
          <w:sz w:val="22"/>
          <w:szCs w:val="22"/>
        </w:rPr>
        <w:t>Słowiańska 63</w:t>
      </w:r>
      <w:r w:rsidR="00B502A2" w:rsidRPr="00266443">
        <w:rPr>
          <w:rFonts w:ascii="Calibri" w:hAnsi="Calibri" w:cs="Calibri"/>
          <w:sz w:val="22"/>
          <w:szCs w:val="22"/>
        </w:rPr>
        <w:t xml:space="preserve"> </w:t>
      </w:r>
    </w:p>
    <w:p w14:paraId="55457467" w14:textId="5CD6DFA8" w:rsidR="002B1113" w:rsidRPr="00266443" w:rsidRDefault="002B1113" w:rsidP="00B525E5">
      <w:pPr>
        <w:spacing w:line="22" w:lineRule="atLeast"/>
        <w:jc w:val="both"/>
        <w:rPr>
          <w:rStyle w:val="Hipercze"/>
          <w:rFonts w:ascii="Calibri" w:hAnsi="Calibri" w:cs="Calibri"/>
          <w:sz w:val="22"/>
          <w:szCs w:val="22"/>
        </w:rPr>
      </w:pPr>
      <w:r w:rsidRPr="00266443">
        <w:rPr>
          <w:rFonts w:ascii="Calibri" w:hAnsi="Calibri" w:cs="Calibri"/>
          <w:sz w:val="22"/>
          <w:szCs w:val="22"/>
        </w:rPr>
        <w:t xml:space="preserve">e – mail: </w:t>
      </w:r>
      <w:r w:rsidRPr="00266443">
        <w:rPr>
          <w:rFonts w:ascii="Calibri" w:hAnsi="Calibri" w:cs="Calibri"/>
          <w:sz w:val="22"/>
          <w:szCs w:val="22"/>
        </w:rPr>
        <w:tab/>
      </w:r>
      <w:hyperlink r:id="rId8" w:history="1">
        <w:r w:rsidR="006141AE" w:rsidRPr="00A106E8">
          <w:rPr>
            <w:rStyle w:val="Hipercze"/>
            <w:rFonts w:ascii="Calibri" w:hAnsi="Calibri" w:cs="Calibri"/>
            <w:sz w:val="22"/>
            <w:szCs w:val="22"/>
          </w:rPr>
          <w:t>wedu@leszno.pl</w:t>
        </w:r>
      </w:hyperlink>
      <w:r w:rsidR="005C1F1B" w:rsidRPr="00266443">
        <w:rPr>
          <w:rFonts w:ascii="Calibri" w:hAnsi="Calibri" w:cs="Calibri"/>
          <w:sz w:val="22"/>
          <w:szCs w:val="22"/>
        </w:rPr>
        <w:t xml:space="preserve"> </w:t>
      </w:r>
    </w:p>
    <w:p w14:paraId="648F7C04" w14:textId="77777777" w:rsidR="002B1113" w:rsidRPr="00266443" w:rsidRDefault="002B1113" w:rsidP="00B525E5">
      <w:pPr>
        <w:spacing w:line="22" w:lineRule="atLeast"/>
        <w:jc w:val="both"/>
        <w:rPr>
          <w:rStyle w:val="Hipercze"/>
          <w:rFonts w:ascii="Calibri" w:hAnsi="Calibri" w:cs="Calibri"/>
          <w:sz w:val="22"/>
          <w:szCs w:val="22"/>
        </w:rPr>
      </w:pPr>
      <w:r w:rsidRPr="00266443">
        <w:rPr>
          <w:rStyle w:val="Hipercze"/>
          <w:rFonts w:ascii="Calibri" w:hAnsi="Calibri" w:cs="Calibri"/>
          <w:color w:val="auto"/>
          <w:sz w:val="22"/>
          <w:szCs w:val="22"/>
          <w:u w:val="none"/>
        </w:rPr>
        <w:t>adres strony internetowej:</w:t>
      </w:r>
      <w:r w:rsidRPr="00266443">
        <w:rPr>
          <w:rStyle w:val="Hipercze"/>
          <w:rFonts w:ascii="Calibri" w:hAnsi="Calibri" w:cs="Calibri"/>
          <w:color w:val="auto"/>
          <w:sz w:val="22"/>
          <w:szCs w:val="22"/>
        </w:rPr>
        <w:t xml:space="preserve"> </w:t>
      </w:r>
      <w:hyperlink r:id="rId9" w:history="1">
        <w:r w:rsidRPr="00266443">
          <w:rPr>
            <w:rStyle w:val="Hipercze"/>
            <w:rFonts w:ascii="Calibri" w:hAnsi="Calibri" w:cs="Calibri"/>
            <w:sz w:val="22"/>
            <w:szCs w:val="22"/>
          </w:rPr>
          <w:t>www.bip.leszno.pl</w:t>
        </w:r>
      </w:hyperlink>
      <w:r w:rsidRPr="00266443">
        <w:rPr>
          <w:rStyle w:val="Hipercze"/>
          <w:rFonts w:ascii="Calibri" w:hAnsi="Calibri" w:cs="Calibri"/>
          <w:sz w:val="22"/>
          <w:szCs w:val="22"/>
        </w:rPr>
        <w:t xml:space="preserve">  </w:t>
      </w:r>
    </w:p>
    <w:p w14:paraId="6F95952B" w14:textId="736DDA65" w:rsidR="002B1113" w:rsidRPr="00266443" w:rsidRDefault="002B1113" w:rsidP="00B525E5">
      <w:pPr>
        <w:spacing w:line="22" w:lineRule="atLeast"/>
        <w:jc w:val="both"/>
        <w:rPr>
          <w:rStyle w:val="Hipercze"/>
          <w:rFonts w:ascii="Calibri" w:hAnsi="Calibri" w:cs="Calibri"/>
          <w:sz w:val="22"/>
          <w:szCs w:val="22"/>
        </w:rPr>
      </w:pPr>
      <w:r w:rsidRPr="00266443">
        <w:rPr>
          <w:rStyle w:val="Hipercze"/>
          <w:rFonts w:ascii="Calibri" w:hAnsi="Calibri" w:cs="Calibri"/>
          <w:color w:val="auto"/>
          <w:sz w:val="22"/>
          <w:szCs w:val="22"/>
          <w:u w:val="none"/>
        </w:rPr>
        <w:t>numer telefonu:</w:t>
      </w:r>
      <w:r w:rsidRPr="00266443">
        <w:rPr>
          <w:rStyle w:val="Hipercze"/>
          <w:rFonts w:ascii="Calibri" w:hAnsi="Calibri" w:cs="Calibri"/>
          <w:color w:val="auto"/>
          <w:sz w:val="22"/>
          <w:szCs w:val="22"/>
        </w:rPr>
        <w:t xml:space="preserve"> </w:t>
      </w:r>
      <w:r w:rsidR="005C1F1B" w:rsidRPr="00266443">
        <w:rPr>
          <w:rStyle w:val="Hipercze"/>
          <w:rFonts w:ascii="Calibri" w:hAnsi="Calibri" w:cs="Calibri"/>
          <w:color w:val="auto"/>
          <w:sz w:val="22"/>
          <w:szCs w:val="22"/>
        </w:rPr>
        <w:t>65</w:t>
      </w:r>
      <w:r w:rsidR="006141AE">
        <w:rPr>
          <w:rStyle w:val="Hipercze"/>
          <w:rFonts w:ascii="Calibri" w:hAnsi="Calibri" w:cs="Calibri"/>
          <w:color w:val="auto"/>
          <w:sz w:val="22"/>
          <w:szCs w:val="22"/>
        </w:rPr>
        <w:t> 537 36 57</w:t>
      </w:r>
      <w:r w:rsidR="005C1F1B" w:rsidRPr="00266443">
        <w:rPr>
          <w:rStyle w:val="Hipercze"/>
          <w:rFonts w:ascii="Calibri" w:hAnsi="Calibri" w:cs="Calibri"/>
          <w:color w:val="auto"/>
          <w:sz w:val="22"/>
          <w:szCs w:val="22"/>
        </w:rPr>
        <w:t xml:space="preserve"> </w:t>
      </w:r>
    </w:p>
    <w:p w14:paraId="58888C27" w14:textId="77777777" w:rsidR="002B1113" w:rsidRPr="00266443" w:rsidRDefault="002B1113" w:rsidP="00B525E5">
      <w:pPr>
        <w:spacing w:line="22" w:lineRule="atLeast"/>
        <w:jc w:val="both"/>
        <w:rPr>
          <w:rFonts w:ascii="Calibri" w:hAnsi="Calibri" w:cs="Calibri"/>
          <w:sz w:val="22"/>
          <w:szCs w:val="22"/>
        </w:rPr>
      </w:pPr>
      <w:r w:rsidRPr="00266443">
        <w:rPr>
          <w:rFonts w:ascii="Calibri" w:hAnsi="Calibri" w:cs="Calibri"/>
          <w:sz w:val="22"/>
          <w:szCs w:val="22"/>
        </w:rPr>
        <w:t>godziny urzędowania: poniedziałek - piątek 7.30 – 15.30</w:t>
      </w:r>
    </w:p>
    <w:p w14:paraId="0975A5FD" w14:textId="77777777" w:rsidR="002B1113" w:rsidRPr="00AF64F8" w:rsidRDefault="002B1113" w:rsidP="00B525E5">
      <w:pPr>
        <w:spacing w:line="22" w:lineRule="atLeast"/>
        <w:jc w:val="both"/>
        <w:rPr>
          <w:rFonts w:ascii="Calibri" w:hAnsi="Calibri" w:cs="Calibri"/>
          <w:sz w:val="10"/>
          <w:szCs w:val="10"/>
        </w:rPr>
      </w:pPr>
    </w:p>
    <w:p w14:paraId="016D8B05" w14:textId="77777777" w:rsidR="002B1113" w:rsidRPr="00266443" w:rsidRDefault="002B1113" w:rsidP="00B525E5">
      <w:pPr>
        <w:spacing w:line="22" w:lineRule="atLeast"/>
        <w:jc w:val="both"/>
        <w:textAlignment w:val="baseline"/>
        <w:rPr>
          <w:rFonts w:ascii="Calibri" w:hAnsi="Calibri" w:cs="Calibri"/>
          <w:b/>
          <w:bCs/>
          <w:sz w:val="22"/>
          <w:szCs w:val="22"/>
        </w:rPr>
      </w:pPr>
      <w:r w:rsidRPr="00266443">
        <w:rPr>
          <w:rFonts w:ascii="Calibri" w:hAnsi="Calibri" w:cs="Calibri"/>
          <w:b/>
          <w:bCs/>
          <w:sz w:val="22"/>
          <w:szCs w:val="22"/>
        </w:rPr>
        <w:t xml:space="preserve">Strona internetowa prowadzonego postępowania: </w:t>
      </w:r>
    </w:p>
    <w:p w14:paraId="627AE374" w14:textId="0706B7B2" w:rsidR="002B1113" w:rsidRPr="00266443" w:rsidRDefault="002B1113" w:rsidP="00B525E5">
      <w:pPr>
        <w:spacing w:line="22" w:lineRule="atLeast"/>
        <w:jc w:val="both"/>
        <w:textAlignment w:val="baseline"/>
        <w:rPr>
          <w:rFonts w:ascii="Calibri" w:hAnsi="Calibri" w:cs="Calibri"/>
          <w:sz w:val="22"/>
          <w:szCs w:val="22"/>
        </w:rPr>
      </w:pPr>
      <w:r w:rsidRPr="00266443">
        <w:rPr>
          <w:rFonts w:ascii="Calibri" w:hAnsi="Calibri" w:cs="Calibri"/>
          <w:sz w:val="22"/>
          <w:szCs w:val="22"/>
        </w:rPr>
        <w:t xml:space="preserve">Postępowanie o udzielenie zamówienia prowadzone jest przy użyciu Platformy zakupowej </w:t>
      </w:r>
      <w:hyperlink r:id="rId10" w:history="1">
        <w:r w:rsidRPr="00266443">
          <w:rPr>
            <w:rStyle w:val="Hipercze"/>
            <w:rFonts w:ascii="Calibri" w:hAnsi="Calibri" w:cs="Calibri"/>
            <w:sz w:val="22"/>
            <w:szCs w:val="22"/>
            <w:u w:val="none"/>
          </w:rPr>
          <w:t>https://platformazakupowa.pl/pn/um_leszno</w:t>
        </w:r>
      </w:hyperlink>
      <w:r w:rsidR="005270B7">
        <w:rPr>
          <w:rFonts w:ascii="Calibri" w:hAnsi="Calibri" w:cs="Calibri"/>
          <w:sz w:val="22"/>
          <w:szCs w:val="22"/>
        </w:rPr>
        <w:t>.</w:t>
      </w:r>
      <w:r w:rsidRPr="00266443">
        <w:rPr>
          <w:rFonts w:ascii="Calibri" w:hAnsi="Calibri" w:cs="Calibri"/>
          <w:sz w:val="22"/>
          <w:szCs w:val="22"/>
        </w:rPr>
        <w:t xml:space="preserve"> Ilekroć w niniejszej Specyfikacji Warunków Zamówienia mowa jest o stronie internetowej prowadzonego postępowania należy przez to rozumieć Platformę zakupową. </w:t>
      </w:r>
    </w:p>
    <w:p w14:paraId="1F74D287" w14:textId="77777777" w:rsidR="002B1113" w:rsidRPr="00AF64F8" w:rsidRDefault="002B1113" w:rsidP="00B525E5">
      <w:pPr>
        <w:spacing w:line="22" w:lineRule="atLeast"/>
        <w:jc w:val="both"/>
        <w:rPr>
          <w:rFonts w:ascii="Calibri" w:hAnsi="Calibri" w:cs="Calibri"/>
          <w:sz w:val="10"/>
          <w:szCs w:val="10"/>
        </w:rPr>
      </w:pPr>
    </w:p>
    <w:p w14:paraId="5FBD4DDF" w14:textId="176B5783" w:rsidR="002B1113" w:rsidRPr="00266443" w:rsidRDefault="002B1113" w:rsidP="00B525E5">
      <w:pPr>
        <w:tabs>
          <w:tab w:val="left" w:pos="6186"/>
        </w:tabs>
        <w:spacing w:line="22" w:lineRule="atLeast"/>
        <w:jc w:val="both"/>
        <w:rPr>
          <w:rFonts w:ascii="Calibri" w:hAnsi="Calibri" w:cs="Calibri"/>
          <w:sz w:val="22"/>
          <w:szCs w:val="22"/>
        </w:rPr>
      </w:pPr>
      <w:r w:rsidRPr="00266443">
        <w:rPr>
          <w:rFonts w:ascii="Calibri" w:hAnsi="Calibri" w:cs="Calibri"/>
          <w:sz w:val="22"/>
          <w:szCs w:val="22"/>
        </w:rPr>
        <w:t xml:space="preserve">Zmiany i wyjaśnienia treści SWZ oraz inne dokumenty zamówienia bezpośrednio związane z postępowaniem </w:t>
      </w:r>
      <w:r w:rsidR="005270B7">
        <w:rPr>
          <w:rFonts w:ascii="Calibri" w:hAnsi="Calibri" w:cs="Calibri"/>
          <w:sz w:val="22"/>
          <w:szCs w:val="22"/>
        </w:rPr>
        <w:br/>
      </w:r>
      <w:r w:rsidRPr="00266443">
        <w:rPr>
          <w:rFonts w:ascii="Calibri" w:hAnsi="Calibri" w:cs="Calibri"/>
          <w:sz w:val="22"/>
          <w:szCs w:val="22"/>
        </w:rPr>
        <w:t xml:space="preserve">o udzielenie zamówienia dostępne będą na stronie </w:t>
      </w:r>
      <w:hyperlink r:id="rId11" w:history="1">
        <w:r w:rsidRPr="00266443">
          <w:rPr>
            <w:rStyle w:val="Hipercze"/>
            <w:rFonts w:ascii="Calibri" w:hAnsi="Calibri" w:cs="Calibri"/>
            <w:sz w:val="22"/>
            <w:szCs w:val="22"/>
            <w:u w:val="none"/>
          </w:rPr>
          <w:t>https://platformazakupowa.pl/pn/um_leszno</w:t>
        </w:r>
      </w:hyperlink>
      <w:r w:rsidR="005270B7">
        <w:rPr>
          <w:rStyle w:val="Hipercze"/>
          <w:rFonts w:ascii="Calibri" w:hAnsi="Calibri" w:cs="Calibri"/>
          <w:sz w:val="22"/>
          <w:szCs w:val="22"/>
          <w:u w:val="none"/>
        </w:rPr>
        <w:t>.</w:t>
      </w:r>
    </w:p>
    <w:p w14:paraId="7C615321" w14:textId="77777777" w:rsidR="002B1113" w:rsidRPr="00AF64F8" w:rsidRDefault="002B1113" w:rsidP="00B525E5">
      <w:pPr>
        <w:tabs>
          <w:tab w:val="left" w:pos="6186"/>
        </w:tabs>
        <w:spacing w:line="22" w:lineRule="atLeast"/>
        <w:jc w:val="both"/>
        <w:rPr>
          <w:rFonts w:ascii="Calibri" w:hAnsi="Calibri" w:cs="Calibri"/>
          <w:sz w:val="10"/>
          <w:szCs w:val="10"/>
        </w:rPr>
      </w:pPr>
      <w:r w:rsidRPr="00266443">
        <w:rPr>
          <w:rFonts w:ascii="Calibri" w:hAnsi="Calibri" w:cs="Calibri"/>
          <w:sz w:val="22"/>
          <w:szCs w:val="22"/>
        </w:rPr>
        <w:tab/>
      </w:r>
    </w:p>
    <w:p w14:paraId="6ADA46F7" w14:textId="6A9E6539" w:rsidR="002D0DFD" w:rsidRPr="002C1616" w:rsidRDefault="002B1113" w:rsidP="008A5DD5">
      <w:pPr>
        <w:widowControl w:val="0"/>
        <w:jc w:val="both"/>
        <w:rPr>
          <w:rFonts w:ascii="Calibri" w:hAnsi="Calibri" w:cs="Calibri"/>
          <w:sz w:val="22"/>
          <w:szCs w:val="22"/>
        </w:rPr>
      </w:pPr>
      <w:r w:rsidRPr="007578C3">
        <w:rPr>
          <w:rFonts w:ascii="Calibri" w:hAnsi="Calibri" w:cs="Calibri"/>
          <w:sz w:val="22"/>
          <w:szCs w:val="22"/>
        </w:rPr>
        <w:t>Zamawiający – Miasto Leszno</w:t>
      </w:r>
      <w:r w:rsidR="00B966F6">
        <w:rPr>
          <w:rFonts w:ascii="Calibri" w:hAnsi="Calibri" w:cs="Calibri"/>
          <w:sz w:val="22"/>
          <w:szCs w:val="22"/>
        </w:rPr>
        <w:t>,</w:t>
      </w:r>
      <w:r w:rsidRPr="007578C3">
        <w:rPr>
          <w:rFonts w:ascii="Calibri" w:hAnsi="Calibri" w:cs="Calibri"/>
          <w:sz w:val="22"/>
          <w:szCs w:val="22"/>
        </w:rPr>
        <w:t xml:space="preserve"> zaprasza do udziału w postępowaniu o udzielenie zamówienia publicznego pn.: </w:t>
      </w:r>
      <w:r w:rsidR="008A5DD5" w:rsidRPr="002C1616">
        <w:rPr>
          <w:rFonts w:ascii="Calibri" w:hAnsi="Calibri" w:cs="Calibri"/>
          <w:b/>
          <w:sz w:val="22"/>
          <w:szCs w:val="22"/>
        </w:rPr>
        <w:t>„Przebudowa i modernizacja elementów zagospodarowania terenu przy Przedszkolu Miejskim nr 20 w Lesznie, ul. Karasia 11” w ramach zadania z Budżetu Obywatelskiego 2023 pn.: „Kreatywnie i bezpiecznie czas w Baśniowej Krainie na wesołej zabawie płynie”</w:t>
      </w:r>
      <w:r w:rsidR="008A5DD5" w:rsidRPr="008A5DD5" w:rsidDel="008A5DD5">
        <w:rPr>
          <w:rFonts w:ascii="Calibri" w:hAnsi="Calibri" w:cs="Calibri"/>
          <w:b/>
          <w:bCs/>
          <w:sz w:val="22"/>
          <w:szCs w:val="22"/>
        </w:rPr>
        <w:t xml:space="preserve"> </w:t>
      </w:r>
      <w:r w:rsidRPr="009D64E3">
        <w:rPr>
          <w:rFonts w:asciiTheme="minorHAnsi" w:hAnsiTheme="minorHAnsi" w:cstheme="minorHAnsi"/>
          <w:sz w:val="22"/>
          <w:szCs w:val="22"/>
        </w:rPr>
        <w:t>zgodnie z wymaganiami określonymi w n</w:t>
      </w:r>
      <w:r w:rsidR="007578C3">
        <w:rPr>
          <w:rFonts w:asciiTheme="minorHAnsi" w:hAnsiTheme="minorHAnsi" w:cstheme="minorHAnsi"/>
          <w:sz w:val="22"/>
          <w:szCs w:val="22"/>
        </w:rPr>
        <w:t xml:space="preserve">iniejszej Specyfikacji Warunków </w:t>
      </w:r>
      <w:r w:rsidRPr="009D64E3">
        <w:rPr>
          <w:rFonts w:asciiTheme="minorHAnsi" w:hAnsiTheme="minorHAnsi" w:cstheme="minorHAnsi"/>
          <w:sz w:val="22"/>
          <w:szCs w:val="22"/>
        </w:rPr>
        <w:t xml:space="preserve">Zamówienia, zwanej dalej „SWZ”. Postępowanie, którego dotyczy niniejszy dokument oznaczone jest znakiem </w:t>
      </w:r>
      <w:r w:rsidR="006141AE" w:rsidRPr="00735DC4">
        <w:rPr>
          <w:rFonts w:asciiTheme="minorHAnsi" w:hAnsiTheme="minorHAnsi" w:cstheme="minorHAnsi"/>
          <w:b/>
          <w:sz w:val="22"/>
          <w:szCs w:val="22"/>
        </w:rPr>
        <w:t>E</w:t>
      </w:r>
      <w:r w:rsidR="005708B8" w:rsidRPr="00735DC4">
        <w:rPr>
          <w:rFonts w:asciiTheme="minorHAnsi" w:hAnsiTheme="minorHAnsi" w:cstheme="minorHAnsi"/>
          <w:b/>
          <w:sz w:val="22"/>
          <w:szCs w:val="22"/>
        </w:rPr>
        <w:t>D.271</w:t>
      </w:r>
      <w:r w:rsidR="00B47D70" w:rsidRPr="00735DC4">
        <w:rPr>
          <w:rFonts w:asciiTheme="minorHAnsi" w:hAnsiTheme="minorHAnsi" w:cstheme="minorHAnsi"/>
          <w:b/>
          <w:sz w:val="22"/>
          <w:szCs w:val="22"/>
        </w:rPr>
        <w:t>.</w:t>
      </w:r>
      <w:r w:rsidR="003A1340" w:rsidRPr="00735DC4">
        <w:rPr>
          <w:rFonts w:asciiTheme="minorHAnsi" w:hAnsiTheme="minorHAnsi" w:cstheme="minorHAnsi"/>
          <w:b/>
          <w:sz w:val="22"/>
          <w:szCs w:val="22"/>
        </w:rPr>
        <w:t>0</w:t>
      </w:r>
      <w:r w:rsidR="00735DC4">
        <w:rPr>
          <w:rFonts w:asciiTheme="minorHAnsi" w:hAnsiTheme="minorHAnsi" w:cstheme="minorHAnsi"/>
          <w:b/>
          <w:sz w:val="22"/>
          <w:szCs w:val="22"/>
        </w:rPr>
        <w:t>2</w:t>
      </w:r>
      <w:r w:rsidR="005C1F1B" w:rsidRPr="00735DC4">
        <w:rPr>
          <w:rFonts w:asciiTheme="minorHAnsi" w:hAnsiTheme="minorHAnsi" w:cstheme="minorHAnsi"/>
          <w:b/>
          <w:sz w:val="22"/>
          <w:szCs w:val="22"/>
        </w:rPr>
        <w:t>.202</w:t>
      </w:r>
      <w:r w:rsidR="003A1340" w:rsidRPr="00735DC4">
        <w:rPr>
          <w:rFonts w:asciiTheme="minorHAnsi" w:hAnsiTheme="minorHAnsi" w:cstheme="minorHAnsi"/>
          <w:b/>
          <w:sz w:val="22"/>
          <w:szCs w:val="22"/>
        </w:rPr>
        <w:t>3</w:t>
      </w:r>
      <w:r w:rsidR="006141AE" w:rsidRPr="00735DC4">
        <w:rPr>
          <w:rFonts w:asciiTheme="minorHAnsi" w:hAnsiTheme="minorHAnsi" w:cstheme="minorHAnsi"/>
          <w:b/>
          <w:sz w:val="22"/>
          <w:szCs w:val="22"/>
        </w:rPr>
        <w:t>.HS</w:t>
      </w:r>
      <w:r w:rsidR="005C1F1B" w:rsidRPr="00735DC4">
        <w:rPr>
          <w:rFonts w:asciiTheme="minorHAnsi" w:hAnsiTheme="minorHAnsi" w:cstheme="minorHAnsi"/>
          <w:sz w:val="22"/>
          <w:szCs w:val="22"/>
        </w:rPr>
        <w:t xml:space="preserve">. </w:t>
      </w:r>
      <w:r w:rsidRPr="009D64E3">
        <w:rPr>
          <w:rFonts w:asciiTheme="minorHAnsi" w:hAnsiTheme="minorHAnsi" w:cstheme="minorHAnsi"/>
          <w:sz w:val="22"/>
          <w:szCs w:val="22"/>
        </w:rPr>
        <w:t>Wykonawcy powinni we wszelkich</w:t>
      </w:r>
      <w:r w:rsidRPr="00266443">
        <w:rPr>
          <w:rFonts w:ascii="Calibri" w:hAnsi="Calibri" w:cs="Calibri"/>
          <w:sz w:val="22"/>
          <w:szCs w:val="22"/>
        </w:rPr>
        <w:t xml:space="preserve"> kontaktach z Zamawiającym powoływać się na wyżej podane oznaczenie.</w:t>
      </w:r>
    </w:p>
    <w:p w14:paraId="7E988B18" w14:textId="77777777" w:rsidR="00422282" w:rsidRPr="00496091" w:rsidRDefault="00422282" w:rsidP="00B525E5">
      <w:pPr>
        <w:spacing w:line="22" w:lineRule="atLeast"/>
        <w:jc w:val="both"/>
        <w:rPr>
          <w:rFonts w:ascii="Calibri" w:hAnsi="Calibri" w:cs="Calibri"/>
          <w:sz w:val="16"/>
          <w:szCs w:val="16"/>
        </w:rPr>
      </w:pPr>
    </w:p>
    <w:p w14:paraId="76B23B4C" w14:textId="77777777" w:rsidR="00E60F0E" w:rsidRDefault="002B1113"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Rozdział 2</w:t>
      </w:r>
    </w:p>
    <w:p w14:paraId="17C27A30" w14:textId="1636148C" w:rsidR="002B1113" w:rsidRPr="00266443" w:rsidRDefault="002B1113"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Tryb udzielenia zamówienia</w:t>
      </w:r>
    </w:p>
    <w:p w14:paraId="1AD64441" w14:textId="77777777" w:rsidR="002B1113" w:rsidRPr="00496091" w:rsidRDefault="002B1113" w:rsidP="00B525E5">
      <w:pPr>
        <w:pStyle w:val="Tekstpodstawowy31"/>
        <w:spacing w:after="0" w:line="22" w:lineRule="atLeast"/>
        <w:ind w:right="-142"/>
        <w:rPr>
          <w:rFonts w:ascii="Calibri" w:hAnsi="Calibri" w:cs="Calibri"/>
          <w:sz w:val="16"/>
          <w:szCs w:val="16"/>
        </w:rPr>
      </w:pPr>
    </w:p>
    <w:p w14:paraId="22686AD3" w14:textId="77777777" w:rsidR="003342EC" w:rsidRPr="006B460E" w:rsidRDefault="003342EC" w:rsidP="003342EC">
      <w:pPr>
        <w:pStyle w:val="Tekstpodstawowy31"/>
        <w:numPr>
          <w:ilvl w:val="0"/>
          <w:numId w:val="77"/>
        </w:numPr>
        <w:spacing w:after="0" w:line="22" w:lineRule="atLeast"/>
        <w:ind w:right="-142"/>
        <w:rPr>
          <w:rFonts w:ascii="Calibri" w:hAnsi="Calibri" w:cs="Calibri"/>
          <w:sz w:val="22"/>
          <w:szCs w:val="22"/>
        </w:rPr>
      </w:pPr>
      <w:r w:rsidRPr="006B460E">
        <w:rPr>
          <w:rFonts w:ascii="Calibri" w:hAnsi="Calibri" w:cs="Calibri"/>
          <w:sz w:val="22"/>
          <w:szCs w:val="22"/>
        </w:rPr>
        <w:t xml:space="preserve">Postępowanie prowadzone jest w trybie podstawowym, na podstawie </w:t>
      </w:r>
      <w:r w:rsidRPr="006B460E">
        <w:rPr>
          <w:rFonts w:ascii="Calibri" w:hAnsi="Calibri" w:cs="Calibri"/>
          <w:b/>
          <w:sz w:val="22"/>
          <w:szCs w:val="22"/>
        </w:rPr>
        <w:t>art. 275 pkt 2</w:t>
      </w:r>
      <w:r w:rsidRPr="006B460E">
        <w:rPr>
          <w:rFonts w:ascii="Calibri" w:hAnsi="Calibri" w:cs="Calibri"/>
          <w:sz w:val="22"/>
          <w:szCs w:val="22"/>
        </w:rPr>
        <w:t xml:space="preserve"> ustawy z dnia 11 września 2019 r.- Prawo zamówień publicznych (</w:t>
      </w:r>
      <w:r w:rsidRPr="006B460E">
        <w:rPr>
          <w:rFonts w:ascii="Calibri" w:hAnsi="Calibri" w:cs="Calibri"/>
          <w:i/>
          <w:sz w:val="22"/>
          <w:szCs w:val="22"/>
        </w:rPr>
        <w:t>tj. Dz. U. z 2022 r., poz. 1710 ze zm.</w:t>
      </w:r>
      <w:r w:rsidRPr="006B460E">
        <w:rPr>
          <w:rFonts w:ascii="Calibri" w:hAnsi="Calibri" w:cs="Calibri"/>
          <w:sz w:val="22"/>
          <w:szCs w:val="22"/>
        </w:rPr>
        <w:t>) zwanej dalej ustawą Pzp oraz aktów wykonawczych wydanych na jej podstawie</w:t>
      </w:r>
      <w:r w:rsidRPr="006B460E">
        <w:rPr>
          <w:rFonts w:ascii="Calibri" w:hAnsi="Calibri" w:cs="Calibri"/>
          <w:b/>
          <w:sz w:val="22"/>
          <w:szCs w:val="22"/>
        </w:rPr>
        <w:t>,</w:t>
      </w:r>
      <w:r w:rsidRPr="006B460E">
        <w:rPr>
          <w:rFonts w:ascii="Calibri" w:hAnsi="Calibri" w:cs="Calibri"/>
          <w:sz w:val="22"/>
          <w:szCs w:val="22"/>
        </w:rPr>
        <w:t xml:space="preserve"> w szczególności Rozporządzeni</w:t>
      </w:r>
      <w:r w:rsidRPr="006B460E">
        <w:rPr>
          <w:rFonts w:ascii="Calibri" w:hAnsi="Calibri" w:cs="Calibri"/>
          <w:bCs/>
          <w:sz w:val="22"/>
          <w:szCs w:val="22"/>
        </w:rPr>
        <w:t>a</w:t>
      </w:r>
      <w:r w:rsidRPr="006B460E">
        <w:rPr>
          <w:rFonts w:ascii="Calibri" w:hAnsi="Calibri" w:cs="Calibri"/>
          <w:b/>
          <w:sz w:val="22"/>
          <w:szCs w:val="22"/>
        </w:rPr>
        <w:t xml:space="preserve"> </w:t>
      </w:r>
      <w:r w:rsidRPr="006B460E">
        <w:rPr>
          <w:rFonts w:ascii="Calibri" w:hAnsi="Calibri" w:cs="Calibri"/>
          <w:sz w:val="22"/>
          <w:szCs w:val="22"/>
        </w:rPr>
        <w:t>Ministra Rozwoju, Pracy i Technologii z dnia 23 grudnia 2020 r. w sprawie podmiotowych środków dowodowych oraz innych dokumentów lub oświadczeń, jakich może żądać Zamawiający od Wykonawcy (poz. 2415) zwane Rozporządzeniem MRPiT oraz  Rozporządzeni</w:t>
      </w:r>
      <w:r w:rsidRPr="006B460E">
        <w:rPr>
          <w:rFonts w:ascii="Calibri" w:hAnsi="Calibri" w:cs="Calibri"/>
          <w:bCs/>
          <w:sz w:val="22"/>
          <w:szCs w:val="22"/>
        </w:rPr>
        <w:t>a</w:t>
      </w:r>
      <w:r w:rsidRPr="006B460E">
        <w:rPr>
          <w:rFonts w:ascii="Calibri" w:hAnsi="Calibri" w:cs="Calibri"/>
          <w:sz w:val="22"/>
          <w:szCs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 </w:t>
      </w:r>
    </w:p>
    <w:p w14:paraId="1AD6DF38" w14:textId="77777777" w:rsidR="003342EC" w:rsidRPr="006B460E" w:rsidRDefault="003342EC" w:rsidP="003342EC">
      <w:pPr>
        <w:pStyle w:val="Tekstpodstawowy31"/>
        <w:numPr>
          <w:ilvl w:val="0"/>
          <w:numId w:val="77"/>
        </w:numPr>
        <w:spacing w:after="0" w:line="22" w:lineRule="atLeast"/>
        <w:ind w:right="-142"/>
        <w:rPr>
          <w:rFonts w:ascii="Calibri" w:hAnsi="Calibri" w:cs="Calibri"/>
          <w:sz w:val="22"/>
          <w:szCs w:val="22"/>
        </w:rPr>
      </w:pPr>
      <w:r w:rsidRPr="006B460E">
        <w:rPr>
          <w:rFonts w:ascii="Calibri" w:hAnsi="Calibri" w:cs="Calibri"/>
          <w:sz w:val="22"/>
          <w:szCs w:val="22"/>
        </w:rPr>
        <w:t>Zamawiający przewiduje wybór najkorzystniejszej oferty z możliwością prowadzenia negocjacji:</w:t>
      </w:r>
    </w:p>
    <w:p w14:paraId="403E3485" w14:textId="77777777" w:rsidR="003342EC" w:rsidRPr="006B460E" w:rsidRDefault="003342EC" w:rsidP="003342EC">
      <w:pPr>
        <w:pStyle w:val="Tekstpodstawowy31"/>
        <w:numPr>
          <w:ilvl w:val="1"/>
          <w:numId w:val="77"/>
        </w:numPr>
        <w:spacing w:after="0" w:line="22" w:lineRule="atLeast"/>
        <w:ind w:right="-142" w:hanging="616"/>
        <w:rPr>
          <w:rFonts w:ascii="Calibri" w:hAnsi="Calibri" w:cs="Calibri"/>
          <w:sz w:val="22"/>
          <w:szCs w:val="22"/>
        </w:rPr>
      </w:pPr>
      <w:r w:rsidRPr="006B460E">
        <w:rPr>
          <w:rFonts w:ascii="Calibri" w:hAnsi="Calibri" w:cs="Calibri"/>
          <w:sz w:val="22"/>
          <w:szCs w:val="22"/>
        </w:rPr>
        <w:t>Wykonawcom nie przysługuje prawo żądania wszczęcia lub zaniechania negocjacji przez Zamawiającego.</w:t>
      </w:r>
    </w:p>
    <w:p w14:paraId="2D71AF9B" w14:textId="77777777" w:rsidR="003342EC" w:rsidRPr="006B460E" w:rsidRDefault="003342EC" w:rsidP="003342EC">
      <w:pPr>
        <w:pStyle w:val="Tekstpodstawowy31"/>
        <w:numPr>
          <w:ilvl w:val="1"/>
          <w:numId w:val="77"/>
        </w:numPr>
        <w:spacing w:after="0" w:line="22" w:lineRule="atLeast"/>
        <w:ind w:right="-142" w:hanging="616"/>
        <w:rPr>
          <w:rFonts w:ascii="Calibri" w:hAnsi="Calibri" w:cs="Calibri"/>
          <w:sz w:val="22"/>
          <w:szCs w:val="22"/>
        </w:rPr>
      </w:pPr>
      <w:r w:rsidRPr="006B460E">
        <w:rPr>
          <w:rFonts w:ascii="Calibri" w:hAnsi="Calibri" w:cs="Calibri"/>
          <w:sz w:val="22"/>
          <w:szCs w:val="22"/>
        </w:rPr>
        <w:lastRenderedPageBreak/>
        <w:t>Celem negocjacji w trybie podstawowym, prowadzonym na podstawie art. 275 pkt 2 ustawy Pzp, jest ulepszenie treści ofert.</w:t>
      </w:r>
    </w:p>
    <w:p w14:paraId="7D6A8640" w14:textId="77777777" w:rsidR="003342EC" w:rsidRPr="006B460E" w:rsidRDefault="003342EC" w:rsidP="003342EC">
      <w:pPr>
        <w:pStyle w:val="Tekstpodstawowy31"/>
        <w:numPr>
          <w:ilvl w:val="1"/>
          <w:numId w:val="77"/>
        </w:numPr>
        <w:spacing w:after="0" w:line="22" w:lineRule="atLeast"/>
        <w:ind w:right="-142" w:hanging="616"/>
        <w:rPr>
          <w:rFonts w:ascii="Calibri" w:hAnsi="Calibri" w:cs="Calibri"/>
          <w:sz w:val="22"/>
          <w:szCs w:val="22"/>
        </w:rPr>
      </w:pPr>
      <w:r w:rsidRPr="006B460E">
        <w:rPr>
          <w:rFonts w:ascii="Calibri" w:hAnsi="Calibri" w:cs="Calibri"/>
          <w:sz w:val="22"/>
          <w:szCs w:val="22"/>
        </w:rPr>
        <w:t>Negocjacje treści ofert nie mogą prowadzić do zmiany treści SWZ.</w:t>
      </w:r>
    </w:p>
    <w:p w14:paraId="7AAD473F" w14:textId="77777777" w:rsidR="003342EC" w:rsidRPr="006B460E" w:rsidRDefault="003342EC" w:rsidP="003342EC">
      <w:pPr>
        <w:pStyle w:val="Tekstpodstawowy31"/>
        <w:numPr>
          <w:ilvl w:val="1"/>
          <w:numId w:val="77"/>
        </w:numPr>
        <w:spacing w:after="0" w:line="22" w:lineRule="atLeast"/>
        <w:ind w:right="-142" w:hanging="616"/>
        <w:rPr>
          <w:rFonts w:ascii="Calibri" w:hAnsi="Calibri" w:cs="Calibri"/>
          <w:sz w:val="22"/>
          <w:szCs w:val="22"/>
        </w:rPr>
      </w:pPr>
      <w:r w:rsidRPr="006B460E">
        <w:rPr>
          <w:rFonts w:ascii="Calibri" w:hAnsi="Calibri" w:cs="Calibri"/>
          <w:sz w:val="22"/>
          <w:szCs w:val="22"/>
        </w:rPr>
        <w:t>Negocjacje mogą dotyczyć wyłącznie tych elementów treści oferty, które podlegają ocenie w ramach kryteriów oceny ofert.</w:t>
      </w:r>
    </w:p>
    <w:p w14:paraId="649341C8" w14:textId="77777777" w:rsidR="003342EC" w:rsidRPr="006B460E" w:rsidRDefault="003342EC" w:rsidP="003342EC">
      <w:pPr>
        <w:pStyle w:val="Tekstpodstawowy31"/>
        <w:numPr>
          <w:ilvl w:val="1"/>
          <w:numId w:val="77"/>
        </w:numPr>
        <w:spacing w:after="0" w:line="22" w:lineRule="atLeast"/>
        <w:ind w:right="-142" w:hanging="616"/>
        <w:rPr>
          <w:rFonts w:ascii="Calibri" w:hAnsi="Calibri" w:cs="Calibri"/>
          <w:sz w:val="22"/>
          <w:szCs w:val="22"/>
        </w:rPr>
      </w:pPr>
      <w:r w:rsidRPr="006B460E">
        <w:rPr>
          <w:rFonts w:ascii="Calibri" w:hAnsi="Calibri" w:cs="Calibri"/>
          <w:sz w:val="22"/>
          <w:szCs w:val="22"/>
        </w:rPr>
        <w:t>Zamawiający podejmie decyzje o prowadzeniu lub nieprowadzeniu negocjacji dopiero po złożeniu przez Wykonawców ofert w odpowiedzi na ogłoszenie o zamówieniu.</w:t>
      </w:r>
    </w:p>
    <w:p w14:paraId="004F8647" w14:textId="77777777" w:rsidR="003342EC" w:rsidRPr="006B460E" w:rsidRDefault="003342EC" w:rsidP="003342EC">
      <w:pPr>
        <w:pStyle w:val="Tekstpodstawowy31"/>
        <w:numPr>
          <w:ilvl w:val="1"/>
          <w:numId w:val="77"/>
        </w:numPr>
        <w:spacing w:after="0" w:line="22" w:lineRule="atLeast"/>
        <w:ind w:right="-142" w:hanging="616"/>
        <w:rPr>
          <w:rFonts w:ascii="Calibri" w:hAnsi="Calibri" w:cs="Calibri"/>
          <w:sz w:val="22"/>
          <w:szCs w:val="22"/>
        </w:rPr>
      </w:pPr>
      <w:r w:rsidRPr="006B460E">
        <w:rPr>
          <w:rFonts w:ascii="Calibri" w:hAnsi="Calibri" w:cs="Calibri"/>
          <w:sz w:val="22"/>
          <w:szCs w:val="22"/>
        </w:rPr>
        <w:t>W przypadku, gdy Zamawiający nie prowadzi negocjacji, dokonuje wyboru najkorzystniejszej oferty spośród niepodlegających odrzuceniu ofert, złożonych w odpowiedzi na ogłoszenie o zamówieniu.</w:t>
      </w:r>
    </w:p>
    <w:p w14:paraId="05DF057F" w14:textId="77777777" w:rsidR="003342EC" w:rsidRPr="006B460E" w:rsidRDefault="003342EC" w:rsidP="003342EC">
      <w:pPr>
        <w:pStyle w:val="Tekstpodstawowy31"/>
        <w:numPr>
          <w:ilvl w:val="1"/>
          <w:numId w:val="77"/>
        </w:numPr>
        <w:spacing w:after="0" w:line="22" w:lineRule="atLeast"/>
        <w:ind w:right="-142" w:hanging="616"/>
        <w:rPr>
          <w:rFonts w:ascii="Calibri" w:hAnsi="Calibri" w:cs="Calibri"/>
          <w:sz w:val="22"/>
          <w:szCs w:val="22"/>
        </w:rPr>
      </w:pPr>
      <w:r w:rsidRPr="006B460E">
        <w:rPr>
          <w:rFonts w:ascii="Calibri" w:hAnsi="Calibri" w:cs="Calibri"/>
          <w:sz w:val="22"/>
          <w:szCs w:val="22"/>
        </w:rPr>
        <w:t>Zamawiający nie przewiduje możliwości ograniczenia liczby Wykonawców, których zaprosi do negocjacji, stosując kryteria oceny ofert.</w:t>
      </w:r>
    </w:p>
    <w:p w14:paraId="57E2995A" w14:textId="77777777" w:rsidR="003342EC" w:rsidRPr="006B460E" w:rsidRDefault="003342EC" w:rsidP="003342EC">
      <w:pPr>
        <w:pStyle w:val="Tekstpodstawowy31"/>
        <w:numPr>
          <w:ilvl w:val="1"/>
          <w:numId w:val="77"/>
        </w:numPr>
        <w:spacing w:after="0" w:line="22" w:lineRule="atLeast"/>
        <w:ind w:right="-142" w:hanging="616"/>
        <w:rPr>
          <w:rFonts w:ascii="Calibri" w:hAnsi="Calibri" w:cs="Calibri"/>
          <w:sz w:val="22"/>
          <w:szCs w:val="22"/>
        </w:rPr>
      </w:pPr>
      <w:r w:rsidRPr="006B460E">
        <w:rPr>
          <w:rFonts w:ascii="Calibri" w:hAnsi="Calibri" w:cs="Calibri"/>
          <w:sz w:val="22"/>
          <w:szCs w:val="22"/>
        </w:rPr>
        <w:t>Zamawiający podejmie decyzję o prowadzeniu negocjacji w szczególności w sytuacji, gdy oferta z najniższą ceną przekroczy kwotę przeznaczoną na sfinansowanie zamówienia. Decyzję o prowadzeniu negocjacji Zamawiający może podjąć również w innych przypadkach.</w:t>
      </w:r>
    </w:p>
    <w:p w14:paraId="2B21ED18" w14:textId="77777777" w:rsidR="003342EC" w:rsidRPr="006B460E" w:rsidRDefault="003342EC" w:rsidP="003342EC">
      <w:pPr>
        <w:pStyle w:val="Tekstpodstawowy31"/>
        <w:numPr>
          <w:ilvl w:val="1"/>
          <w:numId w:val="77"/>
        </w:numPr>
        <w:tabs>
          <w:tab w:val="left" w:pos="5812"/>
        </w:tabs>
        <w:spacing w:after="0" w:line="22" w:lineRule="atLeast"/>
        <w:ind w:right="-142"/>
        <w:rPr>
          <w:rFonts w:ascii="Calibri" w:hAnsi="Calibri" w:cs="Calibri"/>
          <w:sz w:val="22"/>
          <w:szCs w:val="22"/>
        </w:rPr>
      </w:pPr>
      <w:r w:rsidRPr="006B460E">
        <w:rPr>
          <w:rFonts w:ascii="Calibri" w:hAnsi="Calibri" w:cs="Calibri"/>
          <w:sz w:val="22"/>
          <w:szCs w:val="22"/>
        </w:rPr>
        <w:t>Ocena ofert w toku postępowania prowadzonego w trybie podstawowym z możliwością negocjacji wg art. 275 pkt 2) ustawy Pzp, prowadzona jest z zachowaniem reguł wynikających z art. 223 – 226 ustawy Pzp.</w:t>
      </w:r>
    </w:p>
    <w:p w14:paraId="4F918BC8" w14:textId="77777777" w:rsidR="003342EC" w:rsidRPr="006B460E" w:rsidRDefault="003342EC" w:rsidP="003342EC">
      <w:pPr>
        <w:pStyle w:val="Tekstpodstawowy31"/>
        <w:numPr>
          <w:ilvl w:val="1"/>
          <w:numId w:val="77"/>
        </w:numPr>
        <w:tabs>
          <w:tab w:val="left" w:pos="5812"/>
        </w:tabs>
        <w:spacing w:after="0" w:line="22" w:lineRule="atLeast"/>
        <w:ind w:right="-142"/>
        <w:rPr>
          <w:rFonts w:ascii="Calibri" w:hAnsi="Calibri" w:cs="Calibri"/>
          <w:sz w:val="22"/>
          <w:szCs w:val="22"/>
        </w:rPr>
      </w:pPr>
      <w:r w:rsidRPr="006B460E">
        <w:rPr>
          <w:rFonts w:ascii="Calibri" w:hAnsi="Calibri" w:cs="Calibri"/>
          <w:sz w:val="22"/>
          <w:szCs w:val="22"/>
        </w:rPr>
        <w:t xml:space="preserve">Kwalifikacja podmiotowa Wykonawcy odbywa się z uwzględnieniem regulacji Działu III, </w:t>
      </w:r>
      <w:r>
        <w:rPr>
          <w:rFonts w:ascii="Calibri" w:hAnsi="Calibri" w:cs="Calibri"/>
          <w:sz w:val="22"/>
          <w:szCs w:val="22"/>
        </w:rPr>
        <w:br/>
      </w:r>
      <w:r w:rsidRPr="006B460E">
        <w:rPr>
          <w:rFonts w:ascii="Calibri" w:hAnsi="Calibri" w:cs="Calibri"/>
          <w:sz w:val="22"/>
          <w:szCs w:val="22"/>
        </w:rPr>
        <w:t>w szczególności dyspozycji art. 273 oraz art. 274 ustawy Pzp.</w:t>
      </w:r>
    </w:p>
    <w:p w14:paraId="1DAC5E3C" w14:textId="77777777" w:rsidR="003342EC" w:rsidRPr="006B460E" w:rsidRDefault="003342EC" w:rsidP="003342EC">
      <w:pPr>
        <w:pStyle w:val="Tekstpodstawowy31"/>
        <w:numPr>
          <w:ilvl w:val="1"/>
          <w:numId w:val="77"/>
        </w:numPr>
        <w:spacing w:after="0" w:line="22" w:lineRule="atLeast"/>
        <w:ind w:right="-142"/>
        <w:rPr>
          <w:rFonts w:ascii="Calibri" w:hAnsi="Calibri" w:cs="Calibri"/>
          <w:sz w:val="22"/>
          <w:szCs w:val="22"/>
        </w:rPr>
      </w:pPr>
      <w:r w:rsidRPr="006B460E">
        <w:rPr>
          <w:rFonts w:ascii="Calibri" w:hAnsi="Calibri" w:cs="Calibri"/>
          <w:sz w:val="22"/>
          <w:szCs w:val="22"/>
        </w:rPr>
        <w:t xml:space="preserve">W przypadku podjęcia decyzji o prowadzeniu negocjacji w pierwszym kroku Zamawiający informuje równocześnie wszystkich Wykonawców, którzy w odpowiedzi na ogłoszenie o zamówieniu złożyli oferty, o Wykonawcach: </w:t>
      </w:r>
    </w:p>
    <w:p w14:paraId="78A7F0D2" w14:textId="77777777" w:rsidR="003342EC" w:rsidRPr="006B460E" w:rsidRDefault="003342EC" w:rsidP="003342EC">
      <w:pPr>
        <w:pStyle w:val="Tekstpodstawowy31"/>
        <w:spacing w:after="0" w:line="22" w:lineRule="atLeast"/>
        <w:ind w:left="1276" w:right="-142" w:hanging="142"/>
        <w:rPr>
          <w:rFonts w:ascii="Calibri" w:hAnsi="Calibri" w:cs="Calibri"/>
          <w:sz w:val="22"/>
          <w:szCs w:val="22"/>
        </w:rPr>
      </w:pPr>
      <w:r w:rsidRPr="006B460E">
        <w:rPr>
          <w:rFonts w:ascii="Calibri" w:hAnsi="Calibri" w:cs="Calibri"/>
          <w:sz w:val="22"/>
          <w:szCs w:val="22"/>
        </w:rPr>
        <w:t xml:space="preserve">1) których oferty nie zostały odrzucone, oraz punktacji przyznanej ofertom w każdym kryterium oceny   ofert i łącznej punktacji, </w:t>
      </w:r>
    </w:p>
    <w:p w14:paraId="5DCE9E00" w14:textId="77777777" w:rsidR="003342EC" w:rsidRPr="006B460E" w:rsidRDefault="003342EC" w:rsidP="003342EC">
      <w:pPr>
        <w:pStyle w:val="Tekstpodstawowy31"/>
        <w:spacing w:after="0" w:line="22" w:lineRule="atLeast"/>
        <w:ind w:left="1134" w:right="-142"/>
        <w:rPr>
          <w:rFonts w:ascii="Calibri" w:hAnsi="Calibri" w:cs="Calibri"/>
          <w:sz w:val="22"/>
          <w:szCs w:val="22"/>
        </w:rPr>
      </w:pPr>
      <w:r w:rsidRPr="006B460E">
        <w:rPr>
          <w:rFonts w:ascii="Calibri" w:hAnsi="Calibri" w:cs="Calibri"/>
          <w:sz w:val="22"/>
          <w:szCs w:val="22"/>
        </w:rPr>
        <w:t xml:space="preserve">2) których oferty zostały odrzucone, </w:t>
      </w:r>
    </w:p>
    <w:p w14:paraId="5A904DA0" w14:textId="77777777" w:rsidR="003342EC" w:rsidRPr="006B460E" w:rsidRDefault="003342EC" w:rsidP="003342EC">
      <w:pPr>
        <w:pStyle w:val="Tekstpodstawowy31"/>
        <w:spacing w:after="0" w:line="22" w:lineRule="atLeast"/>
        <w:ind w:left="1134" w:right="-142"/>
        <w:rPr>
          <w:rFonts w:ascii="Calibri" w:hAnsi="Calibri" w:cs="Calibri"/>
          <w:sz w:val="22"/>
          <w:szCs w:val="22"/>
        </w:rPr>
      </w:pPr>
      <w:r w:rsidRPr="006B460E">
        <w:rPr>
          <w:rFonts w:ascii="Calibri" w:hAnsi="Calibri" w:cs="Calibri"/>
          <w:sz w:val="22"/>
          <w:szCs w:val="22"/>
        </w:rPr>
        <w:t>- podając uzasadnienie faktyczne i prawne.</w:t>
      </w:r>
    </w:p>
    <w:p w14:paraId="6CFED4FB" w14:textId="77777777" w:rsidR="003342EC" w:rsidRPr="006B460E" w:rsidRDefault="003342EC" w:rsidP="003342EC">
      <w:pPr>
        <w:pStyle w:val="Tekstpodstawowy31"/>
        <w:numPr>
          <w:ilvl w:val="1"/>
          <w:numId w:val="77"/>
        </w:numPr>
        <w:spacing w:after="0" w:line="22" w:lineRule="atLeast"/>
        <w:ind w:right="-142"/>
        <w:rPr>
          <w:rFonts w:ascii="Calibri" w:hAnsi="Calibri" w:cs="Calibri"/>
          <w:sz w:val="22"/>
          <w:szCs w:val="22"/>
        </w:rPr>
      </w:pPr>
      <w:r w:rsidRPr="006B460E">
        <w:rPr>
          <w:rFonts w:ascii="Calibri" w:hAnsi="Calibri" w:cs="Calibri"/>
          <w:sz w:val="22"/>
          <w:szCs w:val="22"/>
        </w:rPr>
        <w:t xml:space="preserve">Następnie Zamawiający zaprosi jednocześnie Wykonawców do negocjacji ofert złożonych w odpowiedzi na ogłoszenie o zamówieniu, jeżeli nie podlegały one odrzuceniu. </w:t>
      </w:r>
    </w:p>
    <w:p w14:paraId="073D8391" w14:textId="77777777" w:rsidR="003342EC" w:rsidRPr="006B460E" w:rsidRDefault="003342EC" w:rsidP="003342EC">
      <w:pPr>
        <w:pStyle w:val="Tekstpodstawowy31"/>
        <w:numPr>
          <w:ilvl w:val="1"/>
          <w:numId w:val="77"/>
        </w:numPr>
        <w:spacing w:after="0" w:line="22" w:lineRule="atLeast"/>
        <w:ind w:right="-142"/>
        <w:rPr>
          <w:rFonts w:ascii="Calibri" w:hAnsi="Calibri" w:cs="Calibri"/>
          <w:sz w:val="22"/>
          <w:szCs w:val="22"/>
        </w:rPr>
      </w:pPr>
      <w:r w:rsidRPr="006B460E">
        <w:rPr>
          <w:rFonts w:ascii="Calibri" w:hAnsi="Calibri" w:cs="Calibri"/>
          <w:sz w:val="22"/>
          <w:szCs w:val="22"/>
        </w:rPr>
        <w:t xml:space="preserve">Jeżeli liczba Wykonawców, którzy w odpowiedzi na ogłoszenie o zamówieniu złożyli oferty niepodlegające odrzuceniu, jest mniejsza niż 3, Zamawiający w przypadku, o którym mowa w art. 275 pkt 2) ustawy Pzp, kontynuuje postępowanie. </w:t>
      </w:r>
    </w:p>
    <w:p w14:paraId="5DED182F" w14:textId="77777777" w:rsidR="003342EC" w:rsidRPr="006B460E" w:rsidRDefault="003342EC" w:rsidP="003342EC">
      <w:pPr>
        <w:pStyle w:val="Tekstpodstawowy31"/>
        <w:numPr>
          <w:ilvl w:val="1"/>
          <w:numId w:val="77"/>
        </w:numPr>
        <w:spacing w:after="0" w:line="22" w:lineRule="atLeast"/>
        <w:ind w:right="-142"/>
        <w:rPr>
          <w:rFonts w:ascii="Calibri" w:hAnsi="Calibri" w:cs="Calibri"/>
          <w:sz w:val="22"/>
          <w:szCs w:val="22"/>
        </w:rPr>
      </w:pPr>
      <w:r w:rsidRPr="006B460E">
        <w:rPr>
          <w:rFonts w:ascii="Calibri" w:hAnsi="Calibri" w:cs="Calibri"/>
          <w:sz w:val="22"/>
          <w:szCs w:val="22"/>
        </w:rPr>
        <w:t xml:space="preserve">Zamawiający w zaproszeniu do negocjacji wskaże miejsce, termin i sposób prowadzenia negocjacji oraz kryteria oceny ofert, w ramach których będą prowadzone negocjacje w celu ulepszenia treści ofert. </w:t>
      </w:r>
    </w:p>
    <w:p w14:paraId="6BC599FD" w14:textId="77777777" w:rsidR="003342EC" w:rsidRPr="006B460E" w:rsidRDefault="003342EC" w:rsidP="003342EC">
      <w:pPr>
        <w:pStyle w:val="Tekstpodstawowy31"/>
        <w:numPr>
          <w:ilvl w:val="1"/>
          <w:numId w:val="77"/>
        </w:numPr>
        <w:spacing w:after="0" w:line="22" w:lineRule="atLeast"/>
        <w:ind w:right="-142"/>
        <w:rPr>
          <w:rFonts w:ascii="Calibri" w:hAnsi="Calibri" w:cs="Calibri"/>
          <w:sz w:val="22"/>
          <w:szCs w:val="22"/>
        </w:rPr>
      </w:pPr>
      <w:r w:rsidRPr="006B460E">
        <w:rPr>
          <w:rFonts w:ascii="Calibri" w:hAnsi="Calibri" w:cs="Calibri"/>
          <w:sz w:val="22"/>
          <w:szCs w:val="22"/>
        </w:rPr>
        <w:t>Podczas negocjacji ofert:</w:t>
      </w:r>
    </w:p>
    <w:p w14:paraId="16B173BA" w14:textId="77777777" w:rsidR="003342EC" w:rsidRPr="006B460E" w:rsidRDefault="003342EC" w:rsidP="003342EC">
      <w:pPr>
        <w:pStyle w:val="Tekstpodstawowy31"/>
        <w:numPr>
          <w:ilvl w:val="0"/>
          <w:numId w:val="78"/>
        </w:numPr>
        <w:spacing w:after="0" w:line="22" w:lineRule="atLeast"/>
        <w:ind w:right="-142"/>
        <w:rPr>
          <w:rFonts w:ascii="Calibri" w:hAnsi="Calibri" w:cs="Calibri"/>
          <w:sz w:val="22"/>
          <w:szCs w:val="22"/>
        </w:rPr>
      </w:pPr>
      <w:r w:rsidRPr="006B460E">
        <w:rPr>
          <w:rFonts w:ascii="Calibri" w:hAnsi="Calibri" w:cs="Calibri"/>
          <w:sz w:val="22"/>
          <w:szCs w:val="22"/>
        </w:rPr>
        <w:t xml:space="preserve">Zamawiający zapewni równe traktowanie wszystkich Wykonawców (art. 290 ust. 1 ustawy Pzp), </w:t>
      </w:r>
    </w:p>
    <w:p w14:paraId="30B160F1" w14:textId="77777777" w:rsidR="003342EC" w:rsidRPr="006B460E" w:rsidRDefault="003342EC" w:rsidP="003342EC">
      <w:pPr>
        <w:pStyle w:val="Tekstpodstawowy31"/>
        <w:numPr>
          <w:ilvl w:val="0"/>
          <w:numId w:val="78"/>
        </w:numPr>
        <w:spacing w:after="0" w:line="22" w:lineRule="atLeast"/>
        <w:ind w:right="-142"/>
        <w:rPr>
          <w:rFonts w:ascii="Calibri" w:hAnsi="Calibri" w:cs="Calibri"/>
          <w:sz w:val="22"/>
          <w:szCs w:val="22"/>
        </w:rPr>
      </w:pPr>
      <w:r w:rsidRPr="006B460E">
        <w:rPr>
          <w:rFonts w:ascii="Calibri" w:hAnsi="Calibri" w:cs="Calibri"/>
          <w:sz w:val="22"/>
          <w:szCs w:val="22"/>
        </w:rPr>
        <w:t>Zamawiający nie udziela informacji w sposób, który mógłby zapewnić niektórym Wykonawcom przewagę nad innymi Wykonawcami (art. 290 ust. 2 ustawy Pzp),</w:t>
      </w:r>
    </w:p>
    <w:p w14:paraId="1FE0C423" w14:textId="77777777" w:rsidR="003342EC" w:rsidRPr="006B460E" w:rsidRDefault="003342EC" w:rsidP="003342EC">
      <w:pPr>
        <w:pStyle w:val="Tekstpodstawowy31"/>
        <w:numPr>
          <w:ilvl w:val="0"/>
          <w:numId w:val="78"/>
        </w:numPr>
        <w:spacing w:after="0" w:line="22" w:lineRule="atLeast"/>
        <w:ind w:right="-142"/>
        <w:rPr>
          <w:rFonts w:ascii="Calibri" w:hAnsi="Calibri" w:cs="Calibri"/>
          <w:sz w:val="22"/>
          <w:szCs w:val="22"/>
        </w:rPr>
      </w:pPr>
      <w:r w:rsidRPr="006B460E">
        <w:rPr>
          <w:rFonts w:ascii="Calibri" w:hAnsi="Calibri" w:cs="Calibri"/>
          <w:sz w:val="22"/>
          <w:szCs w:val="22"/>
        </w:rPr>
        <w:t>Obowiązuje poufność negocjacji (art. 291 ust. 1 ustawy Pzp),</w:t>
      </w:r>
    </w:p>
    <w:p w14:paraId="0CD12A3D" w14:textId="77777777" w:rsidR="003342EC" w:rsidRPr="006B460E" w:rsidRDefault="003342EC" w:rsidP="003342EC">
      <w:pPr>
        <w:pStyle w:val="Tekstpodstawowy31"/>
        <w:numPr>
          <w:ilvl w:val="0"/>
          <w:numId w:val="78"/>
        </w:numPr>
        <w:spacing w:after="0" w:line="22" w:lineRule="atLeast"/>
        <w:ind w:right="-142"/>
        <w:rPr>
          <w:rFonts w:ascii="Calibri" w:hAnsi="Calibri" w:cs="Calibri"/>
          <w:sz w:val="22"/>
          <w:szCs w:val="22"/>
        </w:rPr>
      </w:pPr>
      <w:r w:rsidRPr="006B460E">
        <w:rPr>
          <w:rFonts w:ascii="Calibri" w:hAnsi="Calibri" w:cs="Calibri"/>
          <w:sz w:val="22"/>
          <w:szCs w:val="22"/>
        </w:rPr>
        <w:t>Żadna ze stron nie może bez zgody drugiej strony, ujawniać informacji technicznych i handlowych związanych z negocjacjami (art. 291 ust. 3 ustawy Pzp).</w:t>
      </w:r>
    </w:p>
    <w:p w14:paraId="4F4E307D" w14:textId="77777777" w:rsidR="003342EC" w:rsidRPr="006B460E" w:rsidRDefault="003342EC" w:rsidP="003342EC">
      <w:pPr>
        <w:pStyle w:val="Tekstpodstawowy31"/>
        <w:numPr>
          <w:ilvl w:val="1"/>
          <w:numId w:val="77"/>
        </w:numPr>
        <w:spacing w:after="0" w:line="22" w:lineRule="atLeast"/>
        <w:ind w:right="-142"/>
        <w:rPr>
          <w:rFonts w:ascii="Calibri" w:hAnsi="Calibri" w:cs="Calibri"/>
          <w:sz w:val="22"/>
          <w:szCs w:val="22"/>
        </w:rPr>
      </w:pPr>
      <w:r w:rsidRPr="006B460E">
        <w:rPr>
          <w:rFonts w:ascii="Calibri" w:hAnsi="Calibri" w:cs="Calibri"/>
          <w:sz w:val="22"/>
          <w:szCs w:val="22"/>
        </w:rPr>
        <w:t xml:space="preserve">Po zakończeniu negocjacji Zamawiający informuje równocześnie wszystkich Wykonawców, których oferty złożone w odpowiedzi na ogłoszenie o zamówieniu nie zostały odrzucone, o zakończeniu negocjacji oraz zaprasza ich do składania ofert dodatkowych. </w:t>
      </w:r>
    </w:p>
    <w:p w14:paraId="05A70C72" w14:textId="77777777" w:rsidR="003342EC" w:rsidRPr="006B460E" w:rsidRDefault="003342EC" w:rsidP="003342EC">
      <w:pPr>
        <w:pStyle w:val="Tekstpodstawowy31"/>
        <w:numPr>
          <w:ilvl w:val="1"/>
          <w:numId w:val="77"/>
        </w:numPr>
        <w:spacing w:after="0" w:line="22" w:lineRule="atLeast"/>
        <w:ind w:right="-142"/>
        <w:rPr>
          <w:rFonts w:ascii="Calibri" w:hAnsi="Calibri" w:cs="Calibri"/>
          <w:sz w:val="22"/>
          <w:szCs w:val="22"/>
        </w:rPr>
      </w:pPr>
      <w:r w:rsidRPr="006B460E">
        <w:rPr>
          <w:rFonts w:ascii="Calibri" w:hAnsi="Calibri" w:cs="Calibri"/>
          <w:sz w:val="22"/>
          <w:szCs w:val="22"/>
        </w:rPr>
        <w:t xml:space="preserve">Zaproszenie do złożenia ofert dodatkowych będzie zawierać co najmniej: </w:t>
      </w:r>
    </w:p>
    <w:p w14:paraId="74952D81" w14:textId="77777777" w:rsidR="003342EC" w:rsidRPr="006B460E" w:rsidRDefault="003342EC" w:rsidP="003342EC">
      <w:pPr>
        <w:pStyle w:val="Tekstpodstawowy31"/>
        <w:spacing w:after="0" w:line="22" w:lineRule="atLeast"/>
        <w:ind w:left="1560" w:right="-142" w:hanging="284"/>
        <w:rPr>
          <w:rFonts w:ascii="Calibri" w:hAnsi="Calibri" w:cs="Calibri"/>
          <w:sz w:val="22"/>
          <w:szCs w:val="22"/>
        </w:rPr>
      </w:pPr>
      <w:r w:rsidRPr="006B460E">
        <w:rPr>
          <w:rFonts w:ascii="Calibri" w:hAnsi="Calibri" w:cs="Calibri"/>
          <w:sz w:val="22"/>
          <w:szCs w:val="22"/>
        </w:rPr>
        <w:t xml:space="preserve">1) nazwę oraz adres Zamawiającego, numer telefonu, adres poczty elektronicznej oraz strony internetowej prowadzonego postępowania; </w:t>
      </w:r>
    </w:p>
    <w:p w14:paraId="19FFA1A1" w14:textId="77777777" w:rsidR="003342EC" w:rsidRPr="006B460E" w:rsidRDefault="003342EC" w:rsidP="003342EC">
      <w:pPr>
        <w:pStyle w:val="Tekstpodstawowy31"/>
        <w:spacing w:after="0" w:line="22" w:lineRule="atLeast"/>
        <w:ind w:left="1560" w:right="-142" w:hanging="284"/>
        <w:rPr>
          <w:rFonts w:ascii="Calibri" w:hAnsi="Calibri" w:cs="Calibri"/>
          <w:sz w:val="22"/>
          <w:szCs w:val="22"/>
        </w:rPr>
      </w:pPr>
      <w:r w:rsidRPr="006B460E">
        <w:rPr>
          <w:rFonts w:ascii="Calibri" w:hAnsi="Calibri" w:cs="Calibri"/>
          <w:sz w:val="22"/>
          <w:szCs w:val="22"/>
        </w:rPr>
        <w:t xml:space="preserve">2) sposób i termin składania ofert dodatkowych oraz język lub języki, w jakich muszą one być sporządzone, oraz termin otwarcia tych ofert. </w:t>
      </w:r>
    </w:p>
    <w:p w14:paraId="7EE86963" w14:textId="77777777" w:rsidR="003342EC" w:rsidRPr="006B460E" w:rsidRDefault="003342EC" w:rsidP="003342EC">
      <w:pPr>
        <w:pStyle w:val="Tekstpodstawowy31"/>
        <w:numPr>
          <w:ilvl w:val="1"/>
          <w:numId w:val="77"/>
        </w:numPr>
        <w:spacing w:after="0" w:line="22" w:lineRule="atLeast"/>
        <w:ind w:right="-142"/>
        <w:rPr>
          <w:rFonts w:ascii="Calibri" w:hAnsi="Calibri" w:cs="Calibri"/>
          <w:sz w:val="22"/>
          <w:szCs w:val="22"/>
        </w:rPr>
      </w:pPr>
      <w:r w:rsidRPr="006B460E">
        <w:rPr>
          <w:rFonts w:ascii="Calibri" w:hAnsi="Calibri" w:cs="Calibri"/>
          <w:sz w:val="22"/>
          <w:szCs w:val="22"/>
        </w:rPr>
        <w:lastRenderedPageBreak/>
        <w:t xml:space="preserve">Zamawiający wyznaczy termin na złożenie ofert dodatkowych z uwzględnieniem czasu potrzebnego na przygotowanie tych ofert, z tym że termin ten nie będzie krótszy niż 5 dni od dnia przekazania zaproszenia do składania ofert dodatkowych. </w:t>
      </w:r>
    </w:p>
    <w:p w14:paraId="351FFB3E" w14:textId="77777777" w:rsidR="003342EC" w:rsidRPr="006B460E" w:rsidRDefault="003342EC" w:rsidP="003342EC">
      <w:pPr>
        <w:pStyle w:val="Tekstpodstawowy31"/>
        <w:numPr>
          <w:ilvl w:val="1"/>
          <w:numId w:val="77"/>
        </w:numPr>
        <w:spacing w:after="0" w:line="22" w:lineRule="atLeast"/>
        <w:ind w:right="-142"/>
        <w:rPr>
          <w:rFonts w:ascii="Calibri" w:hAnsi="Calibri" w:cs="Calibri"/>
          <w:sz w:val="22"/>
          <w:szCs w:val="22"/>
        </w:rPr>
      </w:pPr>
      <w:r w:rsidRPr="006B460E">
        <w:rPr>
          <w:rFonts w:ascii="Calibri" w:hAnsi="Calibri" w:cs="Calibri"/>
          <w:sz w:val="22"/>
          <w:szCs w:val="22"/>
        </w:rPr>
        <w:t xml:space="preserve">Wykonawca może złożyć ofertę dodatkową, która zawiera nowe propozycje w zakresie treści oferty podlegających ocenie w ramach kryteriów oceny ofert wskazanych przez Zamawiającego w zaproszeniu do negocjacji. </w:t>
      </w:r>
    </w:p>
    <w:p w14:paraId="26F6522A" w14:textId="77777777" w:rsidR="003342EC" w:rsidRPr="006B460E" w:rsidRDefault="003342EC" w:rsidP="003342EC">
      <w:pPr>
        <w:pStyle w:val="Tekstpodstawowy31"/>
        <w:numPr>
          <w:ilvl w:val="1"/>
          <w:numId w:val="77"/>
        </w:numPr>
        <w:spacing w:after="0" w:line="22" w:lineRule="atLeast"/>
        <w:ind w:right="-142"/>
        <w:rPr>
          <w:rFonts w:ascii="Calibri" w:hAnsi="Calibri" w:cs="Calibri"/>
          <w:sz w:val="22"/>
          <w:szCs w:val="22"/>
        </w:rPr>
      </w:pPr>
      <w:r w:rsidRPr="006B460E">
        <w:rPr>
          <w:rFonts w:ascii="Calibri" w:hAnsi="Calibri" w:cs="Calibri"/>
          <w:sz w:val="22"/>
          <w:szCs w:val="22"/>
        </w:rPr>
        <w:t xml:space="preserve">Oferta dodatkowa nie może być mniej korzystna w żadnym z kryteriów oceny ofert wskazanych </w:t>
      </w:r>
      <w:r w:rsidRPr="006B460E">
        <w:rPr>
          <w:rFonts w:ascii="Calibri" w:hAnsi="Calibri" w:cs="Calibri"/>
          <w:sz w:val="22"/>
          <w:szCs w:val="22"/>
        </w:rPr>
        <w:br/>
        <w:t xml:space="preserve">w zaproszeniu do negocjacji niż oferta złożona w odpowiedzi na ogłoszenie o zamówieniu. </w:t>
      </w:r>
    </w:p>
    <w:p w14:paraId="52BAEA87" w14:textId="77777777" w:rsidR="003342EC" w:rsidRPr="006B460E" w:rsidRDefault="003342EC" w:rsidP="003342EC">
      <w:pPr>
        <w:pStyle w:val="Tekstpodstawowy31"/>
        <w:numPr>
          <w:ilvl w:val="1"/>
          <w:numId w:val="77"/>
        </w:numPr>
        <w:spacing w:after="0" w:line="22" w:lineRule="atLeast"/>
        <w:ind w:right="-142"/>
        <w:rPr>
          <w:rFonts w:ascii="Calibri" w:hAnsi="Calibri" w:cs="Calibri"/>
          <w:sz w:val="22"/>
          <w:szCs w:val="22"/>
        </w:rPr>
      </w:pPr>
      <w:r w:rsidRPr="006B460E">
        <w:rPr>
          <w:rFonts w:ascii="Calibri" w:hAnsi="Calibri" w:cs="Calibri"/>
          <w:sz w:val="22"/>
          <w:szCs w:val="22"/>
        </w:rPr>
        <w:t xml:space="preserve">Oferta przestaje wiązać Wykonawcę w zakresie, w jakim złoży on ofertę dodatkową zawierającą korzystniejsze propozycje w ramach każdego z kryteriów oceny ofert wskazanych w zaproszeniu do negocjacji. </w:t>
      </w:r>
    </w:p>
    <w:p w14:paraId="67C40BA4" w14:textId="77777777" w:rsidR="003342EC" w:rsidRPr="006B460E" w:rsidRDefault="003342EC" w:rsidP="003342EC">
      <w:pPr>
        <w:pStyle w:val="Tekstpodstawowy31"/>
        <w:numPr>
          <w:ilvl w:val="1"/>
          <w:numId w:val="77"/>
        </w:numPr>
        <w:spacing w:after="0" w:line="22" w:lineRule="atLeast"/>
        <w:ind w:right="-142"/>
        <w:rPr>
          <w:rFonts w:ascii="Calibri" w:hAnsi="Calibri" w:cs="Calibri"/>
          <w:sz w:val="22"/>
          <w:szCs w:val="22"/>
        </w:rPr>
      </w:pPr>
      <w:r w:rsidRPr="006B460E">
        <w:rPr>
          <w:rFonts w:ascii="Calibri" w:hAnsi="Calibri" w:cs="Calibri"/>
          <w:sz w:val="22"/>
          <w:szCs w:val="22"/>
        </w:rPr>
        <w:t xml:space="preserve">Oferta dodatkowa, która jest mniej korzystna w którymkolwiek z kryteriów oceny ofert wskazanych </w:t>
      </w:r>
      <w:r w:rsidRPr="006B460E">
        <w:rPr>
          <w:rFonts w:ascii="Calibri" w:hAnsi="Calibri" w:cs="Calibri"/>
          <w:sz w:val="22"/>
          <w:szCs w:val="22"/>
        </w:rPr>
        <w:br/>
        <w:t>w zaproszeniu do negocjacji niż oferta złożona w odpowiedzi na ogłoszenie o zamówieniu, podlega odrzuceniu.</w:t>
      </w:r>
    </w:p>
    <w:p w14:paraId="66FF812C" w14:textId="77777777" w:rsidR="003342EC" w:rsidRPr="006B460E" w:rsidRDefault="003342EC" w:rsidP="003342EC">
      <w:pPr>
        <w:pStyle w:val="Tekstpodstawowy31"/>
        <w:numPr>
          <w:ilvl w:val="1"/>
          <w:numId w:val="77"/>
        </w:numPr>
        <w:spacing w:after="0" w:line="22" w:lineRule="atLeast"/>
        <w:ind w:right="-142"/>
        <w:rPr>
          <w:rFonts w:ascii="Calibri" w:hAnsi="Calibri" w:cs="Calibri"/>
          <w:sz w:val="22"/>
          <w:szCs w:val="22"/>
        </w:rPr>
      </w:pPr>
      <w:r w:rsidRPr="006B460E">
        <w:rPr>
          <w:rFonts w:ascii="Calibri" w:hAnsi="Calibri" w:cs="Calibri"/>
          <w:sz w:val="22"/>
          <w:szCs w:val="22"/>
        </w:rPr>
        <w:t>Oferty dodatkowe podlegają ocenie w ramach kryteriów oceny ofert wskazanych przez Zamawiającego w zaproszeniu do negocjacji.</w:t>
      </w:r>
    </w:p>
    <w:p w14:paraId="18635940" w14:textId="3D13C17E" w:rsidR="00082580" w:rsidRPr="003342EC" w:rsidRDefault="003342EC" w:rsidP="003342EC">
      <w:pPr>
        <w:pStyle w:val="Tekstpodstawowy31"/>
        <w:numPr>
          <w:ilvl w:val="1"/>
          <w:numId w:val="77"/>
        </w:numPr>
        <w:spacing w:after="0" w:line="22" w:lineRule="atLeast"/>
        <w:ind w:right="-142"/>
        <w:rPr>
          <w:rFonts w:ascii="Calibri" w:hAnsi="Calibri" w:cs="Calibri"/>
          <w:sz w:val="22"/>
          <w:szCs w:val="22"/>
        </w:rPr>
      </w:pPr>
      <w:r w:rsidRPr="006B460E">
        <w:rPr>
          <w:rFonts w:ascii="Calibri" w:hAnsi="Calibri" w:cs="Calibri"/>
          <w:sz w:val="22"/>
          <w:szCs w:val="22"/>
        </w:rPr>
        <w:t>Zamawiający dokonuje wyboru oferty najkorzystniejszej (art. 252 ust. 1 ustawy Pzp).</w:t>
      </w:r>
    </w:p>
    <w:p w14:paraId="17F7825B" w14:textId="77777777" w:rsidR="00DF4927" w:rsidRPr="00B43183" w:rsidRDefault="00DF4927" w:rsidP="00DF4927">
      <w:pPr>
        <w:pStyle w:val="Tekstpodstawowy31"/>
        <w:spacing w:after="0" w:line="22" w:lineRule="atLeast"/>
        <w:ind w:left="1042" w:right="-142"/>
        <w:rPr>
          <w:rFonts w:ascii="Calibri" w:hAnsi="Calibri" w:cs="Calibri"/>
          <w:sz w:val="8"/>
          <w:szCs w:val="8"/>
        </w:rPr>
      </w:pPr>
    </w:p>
    <w:p w14:paraId="68116E15" w14:textId="77777777" w:rsidR="00C142F8" w:rsidRPr="002C6EE4" w:rsidRDefault="00C142F8" w:rsidP="00B40AB0">
      <w:pPr>
        <w:pStyle w:val="Tekstpodstawowy31"/>
        <w:numPr>
          <w:ilvl w:val="0"/>
          <w:numId w:val="48"/>
        </w:numPr>
        <w:spacing w:after="0" w:line="22" w:lineRule="atLeast"/>
        <w:ind w:right="-142"/>
        <w:rPr>
          <w:rFonts w:ascii="Calibri" w:hAnsi="Calibri" w:cs="Calibri"/>
          <w:sz w:val="22"/>
          <w:szCs w:val="22"/>
        </w:rPr>
      </w:pPr>
      <w:r w:rsidRPr="002C6EE4">
        <w:rPr>
          <w:rFonts w:ascii="Calibri" w:hAnsi="Calibri" w:cs="Calibri"/>
          <w:sz w:val="22"/>
          <w:szCs w:val="22"/>
        </w:rPr>
        <w:t>Postępowanie prowadzone jest pisemnie w języku polskim.</w:t>
      </w:r>
    </w:p>
    <w:p w14:paraId="7FB908F2" w14:textId="5EBE9B34" w:rsidR="00C142F8" w:rsidRPr="002C6EE4" w:rsidRDefault="00C142F8" w:rsidP="00B40AB0">
      <w:pPr>
        <w:pStyle w:val="Tekstpodstawowy31"/>
        <w:numPr>
          <w:ilvl w:val="0"/>
          <w:numId w:val="48"/>
        </w:numPr>
        <w:spacing w:after="0" w:line="22" w:lineRule="atLeast"/>
        <w:ind w:right="-142"/>
        <w:rPr>
          <w:rFonts w:ascii="Calibri" w:hAnsi="Calibri" w:cs="Calibri"/>
          <w:sz w:val="22"/>
          <w:szCs w:val="22"/>
        </w:rPr>
      </w:pPr>
      <w:bookmarkStart w:id="0" w:name="_Hlk63242987"/>
      <w:r w:rsidRPr="002C6EE4">
        <w:rPr>
          <w:rFonts w:ascii="Calibri" w:hAnsi="Calibri" w:cs="Calibri"/>
          <w:sz w:val="22"/>
          <w:szCs w:val="22"/>
        </w:rPr>
        <w:t>Wartość zamówienia nie przekracza progu unijnego, o którym mowa w art. 3 u</w:t>
      </w:r>
      <w:r w:rsidR="00DA0F83">
        <w:rPr>
          <w:rFonts w:ascii="Calibri" w:hAnsi="Calibri" w:cs="Calibri"/>
          <w:sz w:val="22"/>
          <w:szCs w:val="22"/>
        </w:rPr>
        <w:t xml:space="preserve">stawy </w:t>
      </w:r>
      <w:r w:rsidRPr="002C6EE4">
        <w:rPr>
          <w:rFonts w:ascii="Calibri" w:hAnsi="Calibri" w:cs="Calibri"/>
          <w:sz w:val="22"/>
          <w:szCs w:val="22"/>
        </w:rPr>
        <w:t>Pzp.</w:t>
      </w:r>
      <w:bookmarkEnd w:id="0"/>
    </w:p>
    <w:p w14:paraId="27526BD1" w14:textId="77777777" w:rsidR="00C142F8" w:rsidRPr="002C6EE4" w:rsidRDefault="00C142F8" w:rsidP="00B40AB0">
      <w:pPr>
        <w:pStyle w:val="Tekstpodstawowy31"/>
        <w:numPr>
          <w:ilvl w:val="0"/>
          <w:numId w:val="48"/>
        </w:numPr>
        <w:spacing w:after="0" w:line="22" w:lineRule="atLeast"/>
        <w:ind w:right="-142"/>
        <w:rPr>
          <w:rFonts w:ascii="Calibri" w:hAnsi="Calibri" w:cs="Calibri"/>
          <w:sz w:val="22"/>
          <w:szCs w:val="22"/>
        </w:rPr>
      </w:pPr>
      <w:r w:rsidRPr="002C6EE4">
        <w:rPr>
          <w:rFonts w:ascii="Calibri" w:hAnsi="Calibri" w:cs="Calibri"/>
          <w:sz w:val="22"/>
          <w:szCs w:val="22"/>
        </w:rPr>
        <w:t xml:space="preserve">Wykonawca powinien dokładnie zapoznać się z niniejszą SWZ i złożyć ofertę zgodnie z jej wymaganiami. </w:t>
      </w:r>
    </w:p>
    <w:p w14:paraId="23B0BF2C" w14:textId="2AA4DC6D" w:rsidR="00C142F8" w:rsidRDefault="00C142F8" w:rsidP="00B40AB0">
      <w:pPr>
        <w:pStyle w:val="Tekstpodstawowy31"/>
        <w:numPr>
          <w:ilvl w:val="0"/>
          <w:numId w:val="48"/>
        </w:numPr>
        <w:spacing w:after="0" w:line="22" w:lineRule="atLeast"/>
        <w:ind w:right="-142"/>
        <w:rPr>
          <w:rFonts w:ascii="Calibri" w:hAnsi="Calibri" w:cs="Calibri"/>
          <w:sz w:val="22"/>
          <w:szCs w:val="22"/>
        </w:rPr>
      </w:pPr>
      <w:r w:rsidRPr="002224E3">
        <w:rPr>
          <w:rFonts w:ascii="Calibri" w:hAnsi="Calibri" w:cs="Calibri"/>
          <w:sz w:val="22"/>
          <w:szCs w:val="22"/>
        </w:rPr>
        <w:t xml:space="preserve">W kwestiach nieuregulowanych ustawą </w:t>
      </w:r>
      <w:r w:rsidR="00DA0F83" w:rsidRPr="002224E3">
        <w:rPr>
          <w:rFonts w:ascii="Calibri" w:hAnsi="Calibri" w:cs="Calibri"/>
          <w:sz w:val="22"/>
          <w:szCs w:val="22"/>
        </w:rPr>
        <w:t xml:space="preserve">Pzp </w:t>
      </w:r>
      <w:r w:rsidRPr="002224E3">
        <w:rPr>
          <w:rFonts w:ascii="Calibri" w:hAnsi="Calibri" w:cs="Calibri"/>
          <w:sz w:val="22"/>
          <w:szCs w:val="22"/>
        </w:rPr>
        <w:t>stosuje się przepisy ustawy z dnia 23 kwietnia 1964 r. Kodeks cywilny (</w:t>
      </w:r>
      <w:r w:rsidRPr="00B47D70">
        <w:rPr>
          <w:rFonts w:ascii="Calibri" w:hAnsi="Calibri" w:cs="Calibri"/>
          <w:i/>
          <w:sz w:val="22"/>
          <w:szCs w:val="22"/>
        </w:rPr>
        <w:t xml:space="preserve">tj. </w:t>
      </w:r>
      <w:r w:rsidR="00DA0F83" w:rsidRPr="00B47D70">
        <w:rPr>
          <w:rFonts w:ascii="Calibri" w:hAnsi="Calibri" w:cs="Calibri"/>
          <w:i/>
          <w:sz w:val="22"/>
          <w:szCs w:val="22"/>
        </w:rPr>
        <w:t xml:space="preserve">Dz.U. </w:t>
      </w:r>
      <w:r w:rsidRPr="00B47D70">
        <w:rPr>
          <w:rFonts w:ascii="Calibri" w:hAnsi="Calibri" w:cs="Calibri"/>
          <w:i/>
          <w:sz w:val="22"/>
          <w:szCs w:val="22"/>
        </w:rPr>
        <w:t>z 202</w:t>
      </w:r>
      <w:r w:rsidR="00D12739" w:rsidRPr="00B47D70">
        <w:rPr>
          <w:rFonts w:ascii="Calibri" w:hAnsi="Calibri" w:cs="Calibri"/>
          <w:i/>
          <w:sz w:val="22"/>
          <w:szCs w:val="22"/>
        </w:rPr>
        <w:t>2</w:t>
      </w:r>
      <w:r w:rsidRPr="00B47D70">
        <w:rPr>
          <w:rFonts w:ascii="Calibri" w:hAnsi="Calibri" w:cs="Calibri"/>
          <w:i/>
          <w:sz w:val="22"/>
          <w:szCs w:val="22"/>
        </w:rPr>
        <w:t xml:space="preserve"> r. poz. 1</w:t>
      </w:r>
      <w:r w:rsidR="00D12739" w:rsidRPr="00B47D70">
        <w:rPr>
          <w:rFonts w:ascii="Calibri" w:hAnsi="Calibri" w:cs="Calibri"/>
          <w:i/>
          <w:sz w:val="22"/>
          <w:szCs w:val="22"/>
        </w:rPr>
        <w:t>360</w:t>
      </w:r>
      <w:r w:rsidR="00692DCE">
        <w:rPr>
          <w:rFonts w:ascii="Calibri" w:hAnsi="Calibri" w:cs="Calibri"/>
          <w:i/>
          <w:sz w:val="22"/>
          <w:szCs w:val="22"/>
        </w:rPr>
        <w:t xml:space="preserve"> ze zm.</w:t>
      </w:r>
      <w:r w:rsidRPr="002224E3">
        <w:rPr>
          <w:rFonts w:ascii="Calibri" w:hAnsi="Calibri" w:cs="Calibri"/>
          <w:sz w:val="22"/>
          <w:szCs w:val="22"/>
        </w:rPr>
        <w:t>).</w:t>
      </w:r>
    </w:p>
    <w:p w14:paraId="0FE12819" w14:textId="77777777" w:rsidR="002E5E42" w:rsidRPr="00496091" w:rsidRDefault="002E5E42" w:rsidP="00B525E5">
      <w:pPr>
        <w:spacing w:line="22" w:lineRule="atLeast"/>
        <w:jc w:val="both"/>
        <w:rPr>
          <w:rFonts w:ascii="Calibri" w:hAnsi="Calibri" w:cs="Calibri"/>
          <w:sz w:val="16"/>
          <w:szCs w:val="16"/>
        </w:rPr>
      </w:pPr>
    </w:p>
    <w:p w14:paraId="1C3E6FD5" w14:textId="77777777" w:rsidR="00E60F0E" w:rsidRDefault="002B1113"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Rozdział 3</w:t>
      </w:r>
    </w:p>
    <w:p w14:paraId="6B5C2097" w14:textId="3EBA068B" w:rsidR="002B1113" w:rsidRPr="00266443" w:rsidRDefault="002B1113"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 Opis przedmiotu zamówienia</w:t>
      </w:r>
    </w:p>
    <w:p w14:paraId="1F819834" w14:textId="249F1F44" w:rsidR="00F446C1" w:rsidRPr="00496091" w:rsidRDefault="00F446C1" w:rsidP="00B525E5">
      <w:pPr>
        <w:spacing w:line="22" w:lineRule="atLeast"/>
        <w:jc w:val="both"/>
        <w:rPr>
          <w:rFonts w:ascii="Calibri" w:hAnsi="Calibri" w:cs="Calibri"/>
          <w:sz w:val="16"/>
          <w:szCs w:val="16"/>
        </w:rPr>
      </w:pPr>
    </w:p>
    <w:p w14:paraId="07C63B04" w14:textId="22065E04" w:rsidR="00735DC4" w:rsidRPr="005C087D" w:rsidRDefault="0094520B" w:rsidP="005C087D">
      <w:pPr>
        <w:numPr>
          <w:ilvl w:val="0"/>
          <w:numId w:val="47"/>
        </w:numPr>
        <w:tabs>
          <w:tab w:val="left" w:pos="284"/>
          <w:tab w:val="num" w:pos="426"/>
        </w:tabs>
        <w:spacing w:after="120"/>
        <w:ind w:left="284" w:hanging="284"/>
        <w:jc w:val="both"/>
        <w:rPr>
          <w:rFonts w:asciiTheme="minorHAnsi" w:hAnsiTheme="minorHAnsi" w:cstheme="minorHAnsi"/>
          <w:sz w:val="22"/>
          <w:szCs w:val="22"/>
        </w:rPr>
      </w:pPr>
      <w:r w:rsidRPr="00825E25">
        <w:rPr>
          <w:rFonts w:asciiTheme="minorHAnsi" w:hAnsiTheme="minorHAnsi" w:cstheme="minorHAnsi"/>
          <w:sz w:val="22"/>
          <w:szCs w:val="22"/>
        </w:rPr>
        <w:t>Przedmiotem zamówienia jest:</w:t>
      </w:r>
      <w:r w:rsidR="005C087D">
        <w:rPr>
          <w:rFonts w:asciiTheme="minorHAnsi" w:hAnsiTheme="minorHAnsi" w:cstheme="minorHAnsi"/>
          <w:sz w:val="22"/>
          <w:szCs w:val="22"/>
        </w:rPr>
        <w:t xml:space="preserve"> </w:t>
      </w:r>
      <w:r w:rsidR="005A29C4" w:rsidRPr="005C087D">
        <w:rPr>
          <w:rFonts w:asciiTheme="minorHAnsi" w:hAnsiTheme="minorHAnsi" w:cstheme="minorHAnsi"/>
          <w:b/>
          <w:bCs/>
          <w:sz w:val="22"/>
          <w:szCs w:val="22"/>
        </w:rPr>
        <w:t>„</w:t>
      </w:r>
      <w:r w:rsidR="00735DC4" w:rsidRPr="005C087D">
        <w:rPr>
          <w:rFonts w:asciiTheme="minorHAnsi" w:hAnsiTheme="minorHAnsi" w:cstheme="minorHAnsi"/>
          <w:b/>
          <w:sz w:val="22"/>
          <w:szCs w:val="22"/>
        </w:rPr>
        <w:t xml:space="preserve">Przebudowa i </w:t>
      </w:r>
      <w:r w:rsidR="008A5DD5">
        <w:rPr>
          <w:rFonts w:asciiTheme="minorHAnsi" w:hAnsiTheme="minorHAnsi" w:cstheme="minorHAnsi"/>
          <w:b/>
          <w:sz w:val="22"/>
          <w:szCs w:val="22"/>
        </w:rPr>
        <w:t>modernizacja</w:t>
      </w:r>
      <w:r w:rsidR="00735DC4" w:rsidRPr="005C087D">
        <w:rPr>
          <w:rFonts w:asciiTheme="minorHAnsi" w:hAnsiTheme="minorHAnsi" w:cstheme="minorHAnsi"/>
          <w:b/>
          <w:sz w:val="22"/>
          <w:szCs w:val="22"/>
        </w:rPr>
        <w:t xml:space="preserve"> elementów zagospodarowania terenu przy Przedszkolu Miejskim nr 20 w Lesznie, ul. Karasia 11</w:t>
      </w:r>
      <w:r w:rsidR="005A29C4" w:rsidRPr="005C087D">
        <w:rPr>
          <w:rFonts w:asciiTheme="minorHAnsi" w:hAnsiTheme="minorHAnsi" w:cstheme="minorHAnsi"/>
          <w:b/>
          <w:bCs/>
          <w:sz w:val="22"/>
          <w:szCs w:val="22"/>
        </w:rPr>
        <w:t>”</w:t>
      </w:r>
      <w:r w:rsidR="005C087D">
        <w:rPr>
          <w:rFonts w:asciiTheme="minorHAnsi" w:hAnsiTheme="minorHAnsi" w:cstheme="minorHAnsi"/>
          <w:b/>
          <w:bCs/>
          <w:sz w:val="22"/>
          <w:szCs w:val="22"/>
        </w:rPr>
        <w:t xml:space="preserve"> </w:t>
      </w:r>
      <w:r w:rsidR="00FE2941" w:rsidRPr="005C087D">
        <w:rPr>
          <w:rFonts w:asciiTheme="minorHAnsi" w:hAnsiTheme="minorHAnsi" w:cstheme="minorHAnsi"/>
          <w:b/>
          <w:bCs/>
          <w:sz w:val="22"/>
          <w:szCs w:val="22"/>
        </w:rPr>
        <w:t>w</w:t>
      </w:r>
      <w:r w:rsidR="00761DB0" w:rsidRPr="005C087D">
        <w:rPr>
          <w:rFonts w:asciiTheme="minorHAnsi" w:hAnsiTheme="minorHAnsi" w:cstheme="minorHAnsi"/>
          <w:b/>
          <w:bCs/>
          <w:sz w:val="22"/>
          <w:szCs w:val="22"/>
        </w:rPr>
        <w:t xml:space="preserve"> ramach zadania: BUDŻET OBYWATELSKI 2023 „Kreatywnie i bezpiecznie czas w Baśniowej Krainie na wesołej zabawie płynie</w:t>
      </w:r>
      <w:r w:rsidR="00416758" w:rsidRPr="005C087D">
        <w:rPr>
          <w:rFonts w:asciiTheme="minorHAnsi" w:hAnsiTheme="minorHAnsi" w:cstheme="minorHAnsi"/>
          <w:b/>
          <w:bCs/>
          <w:sz w:val="22"/>
          <w:szCs w:val="22"/>
        </w:rPr>
        <w:t>”</w:t>
      </w:r>
      <w:r w:rsidR="005C087D" w:rsidRPr="005C087D">
        <w:rPr>
          <w:rFonts w:asciiTheme="minorHAnsi" w:hAnsiTheme="minorHAnsi" w:cstheme="minorHAnsi"/>
          <w:sz w:val="22"/>
          <w:szCs w:val="22"/>
        </w:rPr>
        <w:t>.</w:t>
      </w:r>
    </w:p>
    <w:p w14:paraId="301585A9" w14:textId="77777777" w:rsidR="00420301" w:rsidRPr="002C0DF9" w:rsidRDefault="00420301" w:rsidP="00735DC4">
      <w:pPr>
        <w:pStyle w:val="Normalny2"/>
        <w:jc w:val="center"/>
        <w:rPr>
          <w:rFonts w:ascii="Calibri" w:hAnsi="Calibri" w:cs="Calibri"/>
          <w:b/>
          <w:bCs/>
          <w:sz w:val="8"/>
          <w:szCs w:val="8"/>
        </w:rPr>
      </w:pPr>
    </w:p>
    <w:p w14:paraId="3D38657A" w14:textId="448C1F13" w:rsidR="0094520B" w:rsidRDefault="00B3089B" w:rsidP="00CC0FC0">
      <w:pPr>
        <w:spacing w:after="120"/>
        <w:jc w:val="both"/>
        <w:rPr>
          <w:rFonts w:asciiTheme="minorHAnsi" w:hAnsiTheme="minorHAnsi" w:cstheme="minorHAnsi"/>
          <w:sz w:val="22"/>
          <w:szCs w:val="22"/>
        </w:rPr>
      </w:pPr>
      <w:r>
        <w:rPr>
          <w:rFonts w:asciiTheme="minorHAnsi" w:hAnsiTheme="minorHAnsi" w:cstheme="minorHAnsi"/>
          <w:sz w:val="22"/>
          <w:szCs w:val="22"/>
        </w:rPr>
        <w:t xml:space="preserve">       </w:t>
      </w:r>
      <w:r w:rsidR="0094520B" w:rsidRPr="00345FE8">
        <w:rPr>
          <w:rFonts w:asciiTheme="minorHAnsi" w:hAnsiTheme="minorHAnsi" w:cstheme="minorHAnsi"/>
          <w:sz w:val="22"/>
          <w:szCs w:val="22"/>
        </w:rPr>
        <w:t>Oznaczenie przedmiotu zamówienia wg wspólnego słownika zamówień</w:t>
      </w:r>
      <w:r w:rsidR="00AB6BCB" w:rsidRPr="00345FE8">
        <w:rPr>
          <w:rFonts w:asciiTheme="minorHAnsi" w:hAnsiTheme="minorHAnsi" w:cstheme="minorHAnsi"/>
          <w:sz w:val="22"/>
          <w:szCs w:val="22"/>
        </w:rPr>
        <w:t xml:space="preserve"> CPV:</w:t>
      </w:r>
    </w:p>
    <w:p w14:paraId="2AB485BF" w14:textId="5125E566" w:rsidR="00B3089B" w:rsidRPr="009E2252" w:rsidRDefault="00B3089B" w:rsidP="00327B46">
      <w:pPr>
        <w:pStyle w:val="Akapitzlist"/>
        <w:numPr>
          <w:ilvl w:val="0"/>
          <w:numId w:val="71"/>
        </w:numPr>
        <w:ind w:left="1570" w:right="423" w:hanging="357"/>
        <w:rPr>
          <w:rFonts w:asciiTheme="minorHAnsi" w:hAnsiTheme="minorHAnsi" w:cstheme="minorHAnsi"/>
          <w:sz w:val="22"/>
          <w:szCs w:val="22"/>
        </w:rPr>
      </w:pPr>
      <w:r w:rsidRPr="009E2252">
        <w:rPr>
          <w:rFonts w:asciiTheme="minorHAnsi" w:hAnsiTheme="minorHAnsi" w:cstheme="minorHAnsi"/>
          <w:sz w:val="22"/>
          <w:szCs w:val="22"/>
        </w:rPr>
        <w:t>45000000-7 – roboty budowlane,</w:t>
      </w:r>
    </w:p>
    <w:p w14:paraId="59D3CAD8" w14:textId="77777777" w:rsidR="00937BEA" w:rsidRPr="009E2252" w:rsidRDefault="00937BEA" w:rsidP="00937BEA">
      <w:pPr>
        <w:pStyle w:val="Akapitzlist"/>
        <w:numPr>
          <w:ilvl w:val="0"/>
          <w:numId w:val="71"/>
        </w:numPr>
        <w:spacing w:line="276" w:lineRule="auto"/>
        <w:jc w:val="both"/>
        <w:rPr>
          <w:rFonts w:asciiTheme="minorHAnsi" w:hAnsiTheme="minorHAnsi" w:cstheme="minorHAnsi"/>
          <w:sz w:val="22"/>
          <w:szCs w:val="22"/>
        </w:rPr>
      </w:pPr>
      <w:r w:rsidRPr="009E2252">
        <w:rPr>
          <w:rFonts w:asciiTheme="minorHAnsi" w:hAnsiTheme="minorHAnsi" w:cstheme="minorHAnsi"/>
          <w:sz w:val="22"/>
          <w:szCs w:val="22"/>
        </w:rPr>
        <w:t>45111300-1 – roboty rozbiórkowe,</w:t>
      </w:r>
    </w:p>
    <w:p w14:paraId="2D199FE4" w14:textId="77777777" w:rsidR="00937BEA" w:rsidRPr="009E2252" w:rsidRDefault="00937BEA" w:rsidP="00937BEA">
      <w:pPr>
        <w:pStyle w:val="Akapitzlist"/>
        <w:numPr>
          <w:ilvl w:val="0"/>
          <w:numId w:val="71"/>
        </w:numPr>
        <w:spacing w:line="276" w:lineRule="auto"/>
        <w:jc w:val="both"/>
        <w:rPr>
          <w:rFonts w:asciiTheme="minorHAnsi" w:hAnsiTheme="minorHAnsi" w:cstheme="minorHAnsi"/>
          <w:sz w:val="22"/>
          <w:szCs w:val="22"/>
        </w:rPr>
      </w:pPr>
      <w:r w:rsidRPr="009E2252">
        <w:rPr>
          <w:rFonts w:asciiTheme="minorHAnsi" w:hAnsiTheme="minorHAnsi" w:cstheme="minorHAnsi"/>
          <w:sz w:val="22"/>
          <w:szCs w:val="22"/>
        </w:rPr>
        <w:t>45111200-0 – roboty w zakresie przygotowania terenu pod budowę i roboty ziemne,</w:t>
      </w:r>
    </w:p>
    <w:p w14:paraId="4B17C0B3" w14:textId="77777777" w:rsidR="00937BEA" w:rsidRPr="009E2252" w:rsidRDefault="00937BEA" w:rsidP="00937BEA">
      <w:pPr>
        <w:pStyle w:val="Akapitzlist"/>
        <w:numPr>
          <w:ilvl w:val="0"/>
          <w:numId w:val="71"/>
        </w:numPr>
        <w:spacing w:line="276" w:lineRule="auto"/>
        <w:jc w:val="both"/>
        <w:rPr>
          <w:rFonts w:asciiTheme="minorHAnsi" w:hAnsiTheme="minorHAnsi" w:cstheme="minorHAnsi"/>
          <w:sz w:val="22"/>
          <w:szCs w:val="22"/>
        </w:rPr>
      </w:pPr>
      <w:r w:rsidRPr="009E2252">
        <w:rPr>
          <w:rFonts w:asciiTheme="minorHAnsi" w:hAnsiTheme="minorHAnsi" w:cstheme="minorHAnsi"/>
          <w:sz w:val="22"/>
          <w:szCs w:val="22"/>
        </w:rPr>
        <w:t>45233200-1 – roboty w zakresie różnych nawierzchni,</w:t>
      </w:r>
    </w:p>
    <w:p w14:paraId="694868D1" w14:textId="77777777" w:rsidR="00937BEA" w:rsidRPr="009E2252" w:rsidRDefault="00937BEA" w:rsidP="00937BEA">
      <w:pPr>
        <w:pStyle w:val="Akapitzlist"/>
        <w:numPr>
          <w:ilvl w:val="0"/>
          <w:numId w:val="71"/>
        </w:numPr>
        <w:spacing w:line="276" w:lineRule="auto"/>
        <w:jc w:val="both"/>
        <w:rPr>
          <w:rFonts w:asciiTheme="minorHAnsi" w:hAnsiTheme="minorHAnsi" w:cstheme="minorHAnsi"/>
          <w:sz w:val="22"/>
          <w:szCs w:val="22"/>
        </w:rPr>
      </w:pPr>
      <w:r w:rsidRPr="009E2252">
        <w:rPr>
          <w:rFonts w:asciiTheme="minorHAnsi" w:hAnsiTheme="minorHAnsi" w:cstheme="minorHAnsi"/>
          <w:sz w:val="22"/>
          <w:szCs w:val="22"/>
        </w:rPr>
        <w:t>45342000-6 – wznoszenie ogrodzeń,</w:t>
      </w:r>
    </w:p>
    <w:p w14:paraId="674382C5" w14:textId="3540E106" w:rsidR="00937BEA" w:rsidRPr="009E2252" w:rsidRDefault="00937BEA" w:rsidP="00937BEA">
      <w:pPr>
        <w:pStyle w:val="Akapitzlist"/>
        <w:numPr>
          <w:ilvl w:val="0"/>
          <w:numId w:val="71"/>
        </w:numPr>
        <w:spacing w:line="276" w:lineRule="auto"/>
        <w:jc w:val="both"/>
        <w:rPr>
          <w:rFonts w:asciiTheme="minorHAnsi" w:hAnsiTheme="minorHAnsi" w:cstheme="minorHAnsi"/>
          <w:sz w:val="22"/>
          <w:szCs w:val="22"/>
        </w:rPr>
      </w:pPr>
      <w:r w:rsidRPr="009E2252">
        <w:rPr>
          <w:rFonts w:asciiTheme="minorHAnsi" w:hAnsiTheme="minorHAnsi" w:cstheme="minorHAnsi"/>
          <w:sz w:val="22"/>
          <w:szCs w:val="22"/>
        </w:rPr>
        <w:t xml:space="preserve">45111291-4 – roboty w zakresie zagospodarowania terenu.                                                                                                                                                      </w:t>
      </w:r>
    </w:p>
    <w:p w14:paraId="477417F9" w14:textId="695176AC" w:rsidR="002F23CF" w:rsidRPr="00B20A80" w:rsidRDefault="00A340DF" w:rsidP="00B20A80">
      <w:pPr>
        <w:pStyle w:val="Zwykytekst"/>
        <w:numPr>
          <w:ilvl w:val="0"/>
          <w:numId w:val="47"/>
        </w:numPr>
        <w:tabs>
          <w:tab w:val="left" w:pos="567"/>
        </w:tabs>
        <w:spacing w:after="60" w:line="22" w:lineRule="atLeast"/>
        <w:ind w:right="55"/>
        <w:jc w:val="both"/>
        <w:rPr>
          <w:rFonts w:asciiTheme="minorHAnsi" w:hAnsiTheme="minorHAnsi" w:cstheme="minorHAnsi"/>
          <w:sz w:val="22"/>
          <w:szCs w:val="22"/>
          <w:shd w:val="clear" w:color="auto" w:fill="FFFFFF"/>
        </w:rPr>
      </w:pPr>
      <w:r w:rsidRPr="002F23CF">
        <w:rPr>
          <w:rFonts w:asciiTheme="minorHAnsi" w:hAnsiTheme="minorHAnsi" w:cstheme="minorHAnsi"/>
          <w:sz w:val="22"/>
          <w:szCs w:val="22"/>
        </w:rPr>
        <w:t xml:space="preserve">Przedmiotem zamówienia </w:t>
      </w:r>
      <w:r w:rsidR="00CC0FC0" w:rsidRPr="002F23CF">
        <w:rPr>
          <w:rFonts w:asciiTheme="minorHAnsi" w:hAnsiTheme="minorHAnsi" w:cstheme="minorHAnsi"/>
          <w:sz w:val="22"/>
          <w:szCs w:val="22"/>
        </w:rPr>
        <w:t xml:space="preserve">jest </w:t>
      </w:r>
      <w:r w:rsidR="00B20A80">
        <w:rPr>
          <w:rFonts w:asciiTheme="minorHAnsi" w:hAnsiTheme="minorHAnsi" w:cstheme="minorHAnsi"/>
          <w:sz w:val="22"/>
          <w:szCs w:val="22"/>
        </w:rPr>
        <w:t xml:space="preserve">wykonanie robót budowlanych związanych z przebudową i </w:t>
      </w:r>
      <w:r w:rsidR="00301899">
        <w:rPr>
          <w:rFonts w:asciiTheme="minorHAnsi" w:hAnsiTheme="minorHAnsi" w:cstheme="minorHAnsi"/>
          <w:sz w:val="22"/>
          <w:szCs w:val="22"/>
        </w:rPr>
        <w:t>modernizacją</w:t>
      </w:r>
      <w:r w:rsidR="00B20A80">
        <w:rPr>
          <w:rFonts w:asciiTheme="minorHAnsi" w:hAnsiTheme="minorHAnsi" w:cstheme="minorHAnsi"/>
          <w:sz w:val="22"/>
          <w:szCs w:val="22"/>
        </w:rPr>
        <w:t xml:space="preserve"> zagospodarowania terenu przy Przedszkolu Miejskim nr 20  w Lesznie, ul. Karasia 11</w:t>
      </w:r>
      <w:r w:rsidR="009E2252">
        <w:rPr>
          <w:rFonts w:asciiTheme="minorHAnsi" w:hAnsiTheme="minorHAnsi" w:cstheme="minorHAnsi"/>
          <w:sz w:val="22"/>
          <w:szCs w:val="22"/>
        </w:rPr>
        <w:t>.</w:t>
      </w:r>
    </w:p>
    <w:p w14:paraId="7FA06B9F" w14:textId="34BB905C" w:rsidR="00E8384E" w:rsidRPr="00D525BA" w:rsidRDefault="00E8384E" w:rsidP="002F23CF">
      <w:pPr>
        <w:pStyle w:val="Akapitzlist"/>
        <w:numPr>
          <w:ilvl w:val="0"/>
          <w:numId w:val="47"/>
        </w:numPr>
        <w:tabs>
          <w:tab w:val="left" w:pos="284"/>
        </w:tabs>
        <w:spacing w:after="120"/>
        <w:jc w:val="both"/>
        <w:rPr>
          <w:rFonts w:asciiTheme="minorHAnsi" w:hAnsiTheme="minorHAnsi" w:cstheme="minorHAnsi"/>
          <w:sz w:val="22"/>
          <w:szCs w:val="22"/>
        </w:rPr>
      </w:pPr>
      <w:bookmarkStart w:id="1" w:name="_Hlk52797730"/>
      <w:r w:rsidRPr="00D525BA">
        <w:rPr>
          <w:rFonts w:asciiTheme="minorHAnsi" w:hAnsiTheme="minorHAnsi" w:cstheme="minorHAnsi"/>
          <w:sz w:val="22"/>
          <w:szCs w:val="22"/>
        </w:rPr>
        <w:t>Przedmiot zamówienia</w:t>
      </w:r>
      <w:r w:rsidR="000C753C">
        <w:rPr>
          <w:rFonts w:asciiTheme="minorHAnsi" w:hAnsiTheme="minorHAnsi" w:cstheme="minorHAnsi"/>
          <w:sz w:val="22"/>
          <w:szCs w:val="22"/>
        </w:rPr>
        <w:t xml:space="preserve"> </w:t>
      </w:r>
      <w:r w:rsidRPr="00D525BA">
        <w:rPr>
          <w:rFonts w:asciiTheme="minorHAnsi" w:hAnsiTheme="minorHAnsi" w:cstheme="minorHAnsi"/>
          <w:sz w:val="22"/>
          <w:szCs w:val="22"/>
        </w:rPr>
        <w:t>obejmuje wykonanie w szczególności następujących robót:</w:t>
      </w:r>
    </w:p>
    <w:p w14:paraId="69122FDD" w14:textId="09A6E3B9" w:rsidR="002F23CF" w:rsidRPr="00403FB2" w:rsidRDefault="00D47A08" w:rsidP="00403FB2">
      <w:pPr>
        <w:pStyle w:val="Akapitzlist"/>
        <w:numPr>
          <w:ilvl w:val="0"/>
          <w:numId w:val="70"/>
        </w:numPr>
        <w:tabs>
          <w:tab w:val="left" w:pos="284"/>
          <w:tab w:val="left" w:pos="360"/>
        </w:tabs>
        <w:jc w:val="both"/>
        <w:rPr>
          <w:rFonts w:asciiTheme="minorHAnsi" w:hAnsiTheme="minorHAnsi" w:cstheme="minorHAnsi"/>
          <w:sz w:val="22"/>
          <w:szCs w:val="22"/>
        </w:rPr>
      </w:pPr>
      <w:r w:rsidRPr="00403FB2">
        <w:rPr>
          <w:rFonts w:asciiTheme="minorHAnsi" w:hAnsiTheme="minorHAnsi" w:cstheme="minorHAnsi"/>
          <w:sz w:val="22"/>
          <w:szCs w:val="22"/>
        </w:rPr>
        <w:t>roboty rozbiórkowe</w:t>
      </w:r>
      <w:r w:rsidR="00403FB2" w:rsidRPr="00403FB2">
        <w:rPr>
          <w:rFonts w:asciiTheme="minorHAnsi" w:hAnsiTheme="minorHAnsi" w:cstheme="minorHAnsi"/>
          <w:sz w:val="22"/>
          <w:szCs w:val="22"/>
        </w:rPr>
        <w:t xml:space="preserve"> – rozbiórka nawierzchni z betonowych płyt chodnikowych, nawierzchni betonowej jezdni i elementów ogrodzenia,</w:t>
      </w:r>
    </w:p>
    <w:p w14:paraId="2919C809" w14:textId="35DF4AA2" w:rsidR="002F23CF" w:rsidRPr="00403FB2" w:rsidRDefault="00D525BA" w:rsidP="002F23CF">
      <w:pPr>
        <w:pStyle w:val="Akapitzlist"/>
        <w:numPr>
          <w:ilvl w:val="0"/>
          <w:numId w:val="70"/>
        </w:numPr>
        <w:tabs>
          <w:tab w:val="left" w:pos="284"/>
          <w:tab w:val="left" w:pos="360"/>
        </w:tabs>
        <w:jc w:val="both"/>
        <w:rPr>
          <w:rFonts w:asciiTheme="minorHAnsi" w:hAnsiTheme="minorHAnsi" w:cstheme="minorHAnsi"/>
          <w:sz w:val="22"/>
          <w:szCs w:val="22"/>
        </w:rPr>
      </w:pPr>
      <w:r w:rsidRPr="00403FB2">
        <w:rPr>
          <w:rFonts w:asciiTheme="minorHAnsi" w:hAnsiTheme="minorHAnsi" w:cstheme="minorHAnsi"/>
          <w:sz w:val="22"/>
          <w:szCs w:val="22"/>
        </w:rPr>
        <w:t xml:space="preserve">roboty </w:t>
      </w:r>
      <w:r w:rsidR="00403FB2">
        <w:rPr>
          <w:rFonts w:asciiTheme="minorHAnsi" w:hAnsiTheme="minorHAnsi" w:cstheme="minorHAnsi"/>
          <w:sz w:val="22"/>
          <w:szCs w:val="22"/>
        </w:rPr>
        <w:t>związane z ułożeniem nawierzchni z kostki betonowej</w:t>
      </w:r>
      <w:r w:rsidRPr="00403FB2">
        <w:rPr>
          <w:rFonts w:asciiTheme="minorHAnsi" w:hAnsiTheme="minorHAnsi" w:cstheme="minorHAnsi"/>
          <w:sz w:val="22"/>
          <w:szCs w:val="22"/>
        </w:rPr>
        <w:t>,</w:t>
      </w:r>
    </w:p>
    <w:p w14:paraId="267015B1" w14:textId="01F5CD04" w:rsidR="00D525BA" w:rsidRPr="00403FB2" w:rsidRDefault="00403FB2" w:rsidP="002F23CF">
      <w:pPr>
        <w:pStyle w:val="Akapitzlist"/>
        <w:numPr>
          <w:ilvl w:val="0"/>
          <w:numId w:val="70"/>
        </w:numPr>
        <w:tabs>
          <w:tab w:val="left" w:pos="284"/>
          <w:tab w:val="left" w:pos="360"/>
        </w:tabs>
        <w:jc w:val="both"/>
        <w:rPr>
          <w:rFonts w:asciiTheme="minorHAnsi" w:hAnsiTheme="minorHAnsi" w:cstheme="minorHAnsi"/>
          <w:sz w:val="22"/>
          <w:szCs w:val="22"/>
        </w:rPr>
      </w:pPr>
      <w:r>
        <w:rPr>
          <w:rFonts w:asciiTheme="minorHAnsi" w:hAnsiTheme="minorHAnsi" w:cstheme="minorHAnsi"/>
          <w:sz w:val="22"/>
          <w:szCs w:val="22"/>
        </w:rPr>
        <w:t>wymiana bramy i furtki w ogrodzeniu</w:t>
      </w:r>
      <w:r w:rsidR="00D525BA" w:rsidRPr="00403FB2">
        <w:rPr>
          <w:rFonts w:asciiTheme="minorHAnsi" w:hAnsiTheme="minorHAnsi" w:cstheme="minorHAnsi"/>
          <w:sz w:val="22"/>
          <w:szCs w:val="22"/>
        </w:rPr>
        <w:t>,</w:t>
      </w:r>
    </w:p>
    <w:p w14:paraId="48B430E9" w14:textId="26FBE922" w:rsidR="00D525BA" w:rsidRPr="00403FB2" w:rsidRDefault="00403FB2" w:rsidP="002F23CF">
      <w:pPr>
        <w:pStyle w:val="Akapitzlist"/>
        <w:numPr>
          <w:ilvl w:val="0"/>
          <w:numId w:val="70"/>
        </w:numPr>
        <w:tabs>
          <w:tab w:val="left" w:pos="284"/>
          <w:tab w:val="left" w:pos="360"/>
        </w:tabs>
        <w:jc w:val="both"/>
        <w:rPr>
          <w:rFonts w:asciiTheme="minorHAnsi" w:hAnsiTheme="minorHAnsi" w:cstheme="minorHAnsi"/>
          <w:sz w:val="22"/>
          <w:szCs w:val="22"/>
        </w:rPr>
      </w:pPr>
      <w:r>
        <w:rPr>
          <w:rFonts w:asciiTheme="minorHAnsi" w:hAnsiTheme="minorHAnsi" w:cstheme="minorHAnsi"/>
          <w:sz w:val="22"/>
          <w:szCs w:val="22"/>
        </w:rPr>
        <w:t>wykonanie nowego ogrodzenia wewnętrznego</w:t>
      </w:r>
      <w:r w:rsidR="00786694" w:rsidRPr="00403FB2">
        <w:rPr>
          <w:rFonts w:asciiTheme="minorHAnsi" w:hAnsiTheme="minorHAnsi" w:cstheme="minorHAnsi"/>
          <w:sz w:val="22"/>
          <w:szCs w:val="22"/>
        </w:rPr>
        <w:t>,</w:t>
      </w:r>
    </w:p>
    <w:p w14:paraId="612B3133" w14:textId="35593E08" w:rsidR="007C3891" w:rsidRPr="00485501" w:rsidRDefault="00485501" w:rsidP="00D525BA">
      <w:pPr>
        <w:pStyle w:val="Akapitzlist"/>
        <w:numPr>
          <w:ilvl w:val="0"/>
          <w:numId w:val="70"/>
        </w:numPr>
        <w:tabs>
          <w:tab w:val="left" w:pos="284"/>
          <w:tab w:val="left" w:pos="360"/>
        </w:tabs>
        <w:jc w:val="both"/>
        <w:rPr>
          <w:rFonts w:asciiTheme="minorHAnsi" w:hAnsiTheme="minorHAnsi" w:cstheme="minorHAnsi"/>
          <w:sz w:val="22"/>
          <w:szCs w:val="22"/>
        </w:rPr>
      </w:pPr>
      <w:r>
        <w:rPr>
          <w:rFonts w:asciiTheme="minorHAnsi" w:hAnsiTheme="minorHAnsi" w:cstheme="minorHAnsi"/>
          <w:sz w:val="22"/>
          <w:szCs w:val="22"/>
        </w:rPr>
        <w:t>elementy małej architektury – ławki, gry podwórkowe terenowe</w:t>
      </w:r>
      <w:r w:rsidRPr="00485501">
        <w:rPr>
          <w:rFonts w:asciiTheme="minorHAnsi" w:hAnsiTheme="minorHAnsi" w:cstheme="minorHAnsi"/>
          <w:sz w:val="22"/>
          <w:szCs w:val="22"/>
        </w:rPr>
        <w:t xml:space="preserve"> </w:t>
      </w:r>
      <w:r w:rsidR="007C3891" w:rsidRPr="00485501">
        <w:rPr>
          <w:rFonts w:asciiTheme="minorHAnsi" w:hAnsiTheme="minorHAnsi" w:cstheme="minorHAnsi"/>
          <w:sz w:val="22"/>
          <w:szCs w:val="22"/>
        </w:rPr>
        <w:t xml:space="preserve">- </w:t>
      </w:r>
    </w:p>
    <w:p w14:paraId="0001AE01" w14:textId="2416D421" w:rsidR="00E8384E" w:rsidRPr="00D525BA" w:rsidRDefault="00E8384E" w:rsidP="0096733E">
      <w:pPr>
        <w:pStyle w:val="Akapitzlist"/>
        <w:tabs>
          <w:tab w:val="left" w:pos="284"/>
          <w:tab w:val="left" w:pos="360"/>
        </w:tabs>
        <w:ind w:left="1077"/>
        <w:jc w:val="both"/>
        <w:rPr>
          <w:rFonts w:asciiTheme="minorHAnsi" w:hAnsiTheme="minorHAnsi" w:cstheme="minorHAnsi"/>
          <w:sz w:val="22"/>
          <w:szCs w:val="22"/>
        </w:rPr>
      </w:pPr>
      <w:r w:rsidRPr="00485501">
        <w:rPr>
          <w:rFonts w:asciiTheme="minorHAnsi" w:hAnsiTheme="minorHAnsi" w:cstheme="minorHAnsi"/>
          <w:sz w:val="22"/>
          <w:szCs w:val="22"/>
        </w:rPr>
        <w:t xml:space="preserve">zgodnie z </w:t>
      </w:r>
      <w:r w:rsidR="007C3891" w:rsidRPr="00485501">
        <w:rPr>
          <w:rFonts w:asciiTheme="minorHAnsi" w:hAnsiTheme="minorHAnsi" w:cstheme="minorHAnsi"/>
          <w:sz w:val="22"/>
          <w:szCs w:val="22"/>
        </w:rPr>
        <w:t>dokumentacją</w:t>
      </w:r>
      <w:r w:rsidR="00266E7E">
        <w:rPr>
          <w:rFonts w:asciiTheme="minorHAnsi" w:hAnsiTheme="minorHAnsi" w:cstheme="minorHAnsi"/>
          <w:sz w:val="22"/>
          <w:szCs w:val="22"/>
        </w:rPr>
        <w:t xml:space="preserve"> projektową i</w:t>
      </w:r>
      <w:r w:rsidR="007C3891" w:rsidRPr="00485501">
        <w:rPr>
          <w:rFonts w:asciiTheme="minorHAnsi" w:hAnsiTheme="minorHAnsi" w:cstheme="minorHAnsi"/>
          <w:sz w:val="22"/>
          <w:szCs w:val="22"/>
        </w:rPr>
        <w:t xml:space="preserve"> techniczną, </w:t>
      </w:r>
      <w:r w:rsidRPr="00485501">
        <w:rPr>
          <w:rFonts w:asciiTheme="minorHAnsi" w:hAnsiTheme="minorHAnsi" w:cstheme="minorHAnsi"/>
          <w:sz w:val="22"/>
          <w:szCs w:val="22"/>
        </w:rPr>
        <w:t>załączon</w:t>
      </w:r>
      <w:r w:rsidR="007C3891" w:rsidRPr="00485501">
        <w:rPr>
          <w:rFonts w:asciiTheme="minorHAnsi" w:hAnsiTheme="minorHAnsi" w:cstheme="minorHAnsi"/>
          <w:sz w:val="22"/>
          <w:szCs w:val="22"/>
        </w:rPr>
        <w:t>ą</w:t>
      </w:r>
      <w:r w:rsidRPr="00485501">
        <w:rPr>
          <w:rFonts w:asciiTheme="minorHAnsi" w:hAnsiTheme="minorHAnsi" w:cstheme="minorHAnsi"/>
          <w:sz w:val="22"/>
          <w:szCs w:val="22"/>
        </w:rPr>
        <w:t xml:space="preserve"> do </w:t>
      </w:r>
      <w:r w:rsidR="00362FAD">
        <w:rPr>
          <w:rFonts w:asciiTheme="minorHAnsi" w:hAnsiTheme="minorHAnsi" w:cstheme="minorHAnsi"/>
          <w:sz w:val="22"/>
          <w:szCs w:val="22"/>
        </w:rPr>
        <w:t xml:space="preserve">niniejszej </w:t>
      </w:r>
      <w:r w:rsidRPr="00485501">
        <w:rPr>
          <w:rFonts w:asciiTheme="minorHAnsi" w:hAnsiTheme="minorHAnsi" w:cstheme="minorHAnsi"/>
          <w:sz w:val="22"/>
          <w:szCs w:val="22"/>
        </w:rPr>
        <w:t>SWZ</w:t>
      </w:r>
      <w:r w:rsidR="00B40AB0" w:rsidRPr="00485501">
        <w:rPr>
          <w:rFonts w:asciiTheme="minorHAnsi" w:hAnsiTheme="minorHAnsi" w:cstheme="minorHAnsi"/>
          <w:sz w:val="22"/>
          <w:szCs w:val="22"/>
        </w:rPr>
        <w:t xml:space="preserve"> </w:t>
      </w:r>
      <w:r w:rsidR="007C3891" w:rsidRPr="00485501">
        <w:rPr>
          <w:rFonts w:asciiTheme="minorHAnsi" w:hAnsiTheme="minorHAnsi" w:cstheme="minorHAnsi"/>
          <w:sz w:val="22"/>
          <w:szCs w:val="22"/>
        </w:rPr>
        <w:t>(</w:t>
      </w:r>
      <w:r w:rsidR="0076367C" w:rsidRPr="00416758">
        <w:rPr>
          <w:rFonts w:asciiTheme="minorHAnsi" w:hAnsiTheme="minorHAnsi" w:cstheme="minorHAnsi"/>
          <w:b/>
          <w:sz w:val="22"/>
          <w:szCs w:val="22"/>
        </w:rPr>
        <w:t>Załącznik nr 10</w:t>
      </w:r>
      <w:r w:rsidR="001B5DCF" w:rsidRPr="00416758">
        <w:rPr>
          <w:rFonts w:asciiTheme="minorHAnsi" w:hAnsiTheme="minorHAnsi" w:cstheme="minorHAnsi"/>
          <w:b/>
          <w:sz w:val="22"/>
          <w:szCs w:val="22"/>
        </w:rPr>
        <w:t xml:space="preserve"> </w:t>
      </w:r>
      <w:r w:rsidR="0076367C" w:rsidRPr="00416758">
        <w:rPr>
          <w:rFonts w:asciiTheme="minorHAnsi" w:hAnsiTheme="minorHAnsi" w:cstheme="minorHAnsi"/>
          <w:b/>
          <w:sz w:val="22"/>
          <w:szCs w:val="22"/>
        </w:rPr>
        <w:t>do SWZ</w:t>
      </w:r>
      <w:r w:rsidR="007C3891" w:rsidRPr="00416758">
        <w:rPr>
          <w:rFonts w:asciiTheme="minorHAnsi" w:hAnsiTheme="minorHAnsi" w:cstheme="minorHAnsi"/>
          <w:b/>
          <w:sz w:val="22"/>
          <w:szCs w:val="22"/>
        </w:rPr>
        <w:t>)</w:t>
      </w:r>
      <w:r w:rsidR="0076367C" w:rsidRPr="00416758">
        <w:rPr>
          <w:rFonts w:asciiTheme="minorHAnsi" w:hAnsiTheme="minorHAnsi" w:cstheme="minorHAnsi"/>
          <w:sz w:val="22"/>
          <w:szCs w:val="22"/>
        </w:rPr>
        <w:t>.</w:t>
      </w:r>
    </w:p>
    <w:p w14:paraId="23A7C6C3" w14:textId="77777777" w:rsidR="00E8384E" w:rsidRPr="00CC2766" w:rsidRDefault="00E8384E" w:rsidP="00B40AB0">
      <w:pPr>
        <w:pStyle w:val="Akapitzlist"/>
        <w:numPr>
          <w:ilvl w:val="0"/>
          <w:numId w:val="47"/>
        </w:numPr>
        <w:tabs>
          <w:tab w:val="left" w:pos="284"/>
        </w:tabs>
        <w:spacing w:after="120"/>
        <w:jc w:val="both"/>
        <w:rPr>
          <w:rFonts w:asciiTheme="minorHAnsi" w:hAnsiTheme="minorHAnsi" w:cstheme="minorHAnsi"/>
          <w:sz w:val="22"/>
          <w:szCs w:val="22"/>
        </w:rPr>
      </w:pPr>
      <w:r w:rsidRPr="00CC2766">
        <w:rPr>
          <w:rFonts w:asciiTheme="minorHAnsi" w:hAnsiTheme="minorHAnsi" w:cstheme="minorHAnsi"/>
          <w:sz w:val="22"/>
          <w:szCs w:val="22"/>
        </w:rPr>
        <w:t>Przy wykonawstwie oraz odbiorze robót objętych zamówieniem obowiązywać będą zasady i wymagania określone w:</w:t>
      </w:r>
    </w:p>
    <w:p w14:paraId="4CDEB213" w14:textId="481D7E23" w:rsidR="00E8384E" w:rsidRDefault="009E604A" w:rsidP="00B40AB0">
      <w:pPr>
        <w:pStyle w:val="Akapitzlist"/>
        <w:numPr>
          <w:ilvl w:val="0"/>
          <w:numId w:val="51"/>
        </w:numPr>
        <w:tabs>
          <w:tab w:val="clear" w:pos="1065"/>
          <w:tab w:val="num" w:pos="709"/>
        </w:tabs>
        <w:adjustRightInd/>
        <w:spacing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u</w:t>
      </w:r>
      <w:r w:rsidR="00E8384E" w:rsidRPr="00496091">
        <w:rPr>
          <w:rFonts w:asciiTheme="minorHAnsi" w:hAnsiTheme="minorHAnsi" w:cstheme="minorHAnsi"/>
          <w:sz w:val="22"/>
          <w:szCs w:val="22"/>
        </w:rPr>
        <w:t>mowie, SWZ oraz Ofercie Wykonawcy,</w:t>
      </w:r>
    </w:p>
    <w:p w14:paraId="5E6F9E1B" w14:textId="0F629F37" w:rsidR="009809E5" w:rsidRPr="00B66366" w:rsidRDefault="009809E5" w:rsidP="00B40AB0">
      <w:pPr>
        <w:pStyle w:val="Akapitzlist"/>
        <w:numPr>
          <w:ilvl w:val="0"/>
          <w:numId w:val="51"/>
        </w:numPr>
        <w:tabs>
          <w:tab w:val="clear" w:pos="1065"/>
          <w:tab w:val="num" w:pos="709"/>
        </w:tabs>
        <w:adjustRightInd/>
        <w:spacing w:line="276" w:lineRule="auto"/>
        <w:ind w:left="709" w:hanging="283"/>
        <w:jc w:val="both"/>
        <w:rPr>
          <w:rFonts w:asciiTheme="minorHAnsi" w:hAnsiTheme="minorHAnsi" w:cstheme="minorHAnsi"/>
          <w:sz w:val="22"/>
          <w:szCs w:val="22"/>
        </w:rPr>
      </w:pPr>
      <w:r w:rsidRPr="00B66366">
        <w:rPr>
          <w:rFonts w:asciiTheme="minorHAnsi" w:hAnsiTheme="minorHAnsi" w:cstheme="minorHAnsi"/>
          <w:sz w:val="22"/>
          <w:szCs w:val="22"/>
        </w:rPr>
        <w:t>dokumentacji projektowej</w:t>
      </w:r>
      <w:r w:rsidR="00CD732B" w:rsidRPr="00B66366">
        <w:rPr>
          <w:rFonts w:asciiTheme="minorHAnsi" w:hAnsiTheme="minorHAnsi" w:cstheme="minorHAnsi"/>
          <w:sz w:val="22"/>
          <w:szCs w:val="22"/>
        </w:rPr>
        <w:t xml:space="preserve"> – projekt zagospodarowania terenu</w:t>
      </w:r>
      <w:r w:rsidRPr="00B66366">
        <w:rPr>
          <w:rFonts w:asciiTheme="minorHAnsi" w:hAnsiTheme="minorHAnsi" w:cstheme="minorHAnsi"/>
          <w:sz w:val="22"/>
          <w:szCs w:val="22"/>
        </w:rPr>
        <w:t>,</w:t>
      </w:r>
    </w:p>
    <w:p w14:paraId="563C3A51" w14:textId="4D986855" w:rsidR="00E8384E" w:rsidRPr="00B66366" w:rsidRDefault="00E8384E" w:rsidP="00B40AB0">
      <w:pPr>
        <w:numPr>
          <w:ilvl w:val="0"/>
          <w:numId w:val="51"/>
        </w:numPr>
        <w:tabs>
          <w:tab w:val="num" w:pos="709"/>
        </w:tabs>
        <w:adjustRightInd/>
        <w:spacing w:line="276" w:lineRule="auto"/>
        <w:ind w:left="709" w:hanging="284"/>
        <w:jc w:val="both"/>
        <w:rPr>
          <w:rFonts w:asciiTheme="minorHAnsi" w:hAnsiTheme="minorHAnsi" w:cstheme="minorHAnsi"/>
          <w:sz w:val="22"/>
          <w:szCs w:val="22"/>
        </w:rPr>
      </w:pPr>
      <w:r w:rsidRPr="00B66366">
        <w:rPr>
          <w:rFonts w:asciiTheme="minorHAnsi" w:hAnsiTheme="minorHAnsi" w:cstheme="minorHAnsi"/>
          <w:sz w:val="22"/>
          <w:szCs w:val="22"/>
        </w:rPr>
        <w:t>przedmiarach robót</w:t>
      </w:r>
      <w:r w:rsidR="00A519B0" w:rsidRPr="00B66366">
        <w:rPr>
          <w:rFonts w:asciiTheme="minorHAnsi" w:hAnsiTheme="minorHAnsi" w:cstheme="minorHAnsi"/>
          <w:sz w:val="22"/>
          <w:szCs w:val="22"/>
        </w:rPr>
        <w:t>,</w:t>
      </w:r>
    </w:p>
    <w:p w14:paraId="3BF8D638" w14:textId="1F71755B" w:rsidR="00FD2469" w:rsidRPr="009809E5" w:rsidRDefault="009E6DB5" w:rsidP="00B40AB0">
      <w:pPr>
        <w:numPr>
          <w:ilvl w:val="0"/>
          <w:numId w:val="51"/>
        </w:numPr>
        <w:tabs>
          <w:tab w:val="clear" w:pos="1065"/>
          <w:tab w:val="num" w:pos="709"/>
        </w:tabs>
        <w:adjustRightInd/>
        <w:spacing w:line="276" w:lineRule="auto"/>
        <w:ind w:left="709" w:hanging="283"/>
        <w:jc w:val="both"/>
        <w:rPr>
          <w:rFonts w:asciiTheme="minorHAnsi" w:hAnsiTheme="minorHAnsi" w:cstheme="minorHAnsi"/>
          <w:sz w:val="22"/>
          <w:szCs w:val="22"/>
        </w:rPr>
      </w:pPr>
      <w:r w:rsidRPr="00B66366">
        <w:rPr>
          <w:rFonts w:asciiTheme="minorHAnsi" w:hAnsiTheme="minorHAnsi" w:cstheme="minorHAnsi"/>
          <w:sz w:val="22"/>
          <w:szCs w:val="22"/>
        </w:rPr>
        <w:t xml:space="preserve">specyfikacjach technicznych, </w:t>
      </w:r>
      <w:r w:rsidR="007C3891" w:rsidRPr="00B66366">
        <w:rPr>
          <w:rFonts w:asciiTheme="minorHAnsi" w:hAnsiTheme="minorHAnsi" w:cstheme="minorHAnsi"/>
          <w:sz w:val="22"/>
          <w:szCs w:val="22"/>
        </w:rPr>
        <w:t>dokumentacji technicznej</w:t>
      </w:r>
      <w:r w:rsidR="00FD2469" w:rsidRPr="00B66366">
        <w:rPr>
          <w:rFonts w:asciiTheme="minorHAnsi" w:hAnsiTheme="minorHAnsi" w:cstheme="minorHAnsi"/>
          <w:sz w:val="22"/>
          <w:szCs w:val="22"/>
        </w:rPr>
        <w:t>,</w:t>
      </w:r>
    </w:p>
    <w:p w14:paraId="5F960F1D" w14:textId="2411EEC0" w:rsidR="00E8384E" w:rsidRPr="009809E5" w:rsidRDefault="00E8384E" w:rsidP="00B40AB0">
      <w:pPr>
        <w:numPr>
          <w:ilvl w:val="0"/>
          <w:numId w:val="51"/>
        </w:numPr>
        <w:tabs>
          <w:tab w:val="num" w:pos="709"/>
        </w:tabs>
        <w:adjustRightInd/>
        <w:spacing w:line="276" w:lineRule="auto"/>
        <w:ind w:left="709" w:hanging="284"/>
        <w:jc w:val="both"/>
        <w:rPr>
          <w:rFonts w:asciiTheme="minorHAnsi" w:hAnsiTheme="minorHAnsi" w:cstheme="minorHAnsi"/>
          <w:sz w:val="22"/>
          <w:szCs w:val="22"/>
        </w:rPr>
      </w:pPr>
      <w:r w:rsidRPr="009809E5">
        <w:rPr>
          <w:rFonts w:asciiTheme="minorHAnsi" w:hAnsiTheme="minorHAnsi" w:cstheme="minorHAnsi"/>
          <w:sz w:val="22"/>
          <w:szCs w:val="22"/>
        </w:rPr>
        <w:t>obowiązujących normach, przepisach technicznych i zasadach wiedzy technicznej</w:t>
      </w:r>
      <w:r w:rsidR="006A42D3" w:rsidRPr="009809E5">
        <w:rPr>
          <w:rFonts w:asciiTheme="minorHAnsi" w:hAnsiTheme="minorHAnsi" w:cstheme="minorHAnsi"/>
          <w:sz w:val="22"/>
          <w:szCs w:val="22"/>
        </w:rPr>
        <w:t>,</w:t>
      </w:r>
    </w:p>
    <w:p w14:paraId="1ACEB5A3" w14:textId="77777777" w:rsidR="00E8384E" w:rsidRPr="00B013C9" w:rsidRDefault="00E8384E" w:rsidP="00E8384E">
      <w:pPr>
        <w:tabs>
          <w:tab w:val="num" w:pos="567"/>
        </w:tabs>
        <w:adjustRightInd/>
        <w:ind w:left="567"/>
        <w:jc w:val="both"/>
        <w:rPr>
          <w:rFonts w:asciiTheme="minorHAnsi" w:hAnsiTheme="minorHAnsi" w:cstheme="minorHAnsi"/>
          <w:sz w:val="8"/>
          <w:szCs w:val="8"/>
        </w:rPr>
      </w:pPr>
    </w:p>
    <w:p w14:paraId="071AE97D" w14:textId="77777777" w:rsidR="00E8384E" w:rsidRPr="00614871" w:rsidRDefault="00E8384E" w:rsidP="00E8384E">
      <w:pPr>
        <w:tabs>
          <w:tab w:val="left" w:pos="284"/>
        </w:tabs>
        <w:adjustRightInd/>
        <w:jc w:val="both"/>
        <w:rPr>
          <w:rFonts w:asciiTheme="minorHAnsi" w:hAnsiTheme="minorHAnsi" w:cstheme="minorHAnsi"/>
          <w:sz w:val="22"/>
          <w:szCs w:val="22"/>
        </w:rPr>
      </w:pPr>
      <w:r w:rsidRPr="00614871">
        <w:rPr>
          <w:rFonts w:asciiTheme="minorHAnsi" w:hAnsiTheme="minorHAnsi" w:cstheme="minorHAnsi"/>
          <w:sz w:val="22"/>
          <w:szCs w:val="22"/>
        </w:rPr>
        <w:tab/>
        <w:t>z uwzględnieniem poniższych warunków do w/w dokumentów:</w:t>
      </w:r>
    </w:p>
    <w:p w14:paraId="2E7C0786" w14:textId="77777777" w:rsidR="00E8384E" w:rsidRPr="00B013C9" w:rsidRDefault="00E8384E" w:rsidP="00E8384E">
      <w:pPr>
        <w:tabs>
          <w:tab w:val="left" w:pos="284"/>
        </w:tabs>
        <w:adjustRightInd/>
        <w:jc w:val="both"/>
        <w:rPr>
          <w:rFonts w:asciiTheme="minorHAnsi" w:hAnsiTheme="minorHAnsi" w:cstheme="minorHAnsi"/>
          <w:sz w:val="8"/>
          <w:szCs w:val="8"/>
        </w:rPr>
      </w:pPr>
    </w:p>
    <w:p w14:paraId="67397279" w14:textId="59A9AD1C" w:rsidR="00E8384E" w:rsidRPr="009809E5" w:rsidRDefault="00E8384E" w:rsidP="00B40AB0">
      <w:pPr>
        <w:numPr>
          <w:ilvl w:val="0"/>
          <w:numId w:val="52"/>
        </w:numPr>
        <w:tabs>
          <w:tab w:val="num" w:pos="567"/>
        </w:tabs>
        <w:adjustRightInd/>
        <w:ind w:left="568" w:hanging="284"/>
        <w:jc w:val="both"/>
        <w:rPr>
          <w:rFonts w:asciiTheme="minorHAnsi" w:hAnsiTheme="minorHAnsi" w:cstheme="minorHAnsi"/>
          <w:sz w:val="22"/>
          <w:szCs w:val="22"/>
        </w:rPr>
      </w:pPr>
      <w:r w:rsidRPr="009809E5">
        <w:rPr>
          <w:rFonts w:asciiTheme="minorHAnsi" w:hAnsiTheme="minorHAnsi" w:cstheme="minorHAnsi"/>
          <w:sz w:val="22"/>
          <w:szCs w:val="22"/>
        </w:rPr>
        <w:t xml:space="preserve">wszystkie użyte materiały oraz technologie robót muszą odpowiadać wymaganiom stawianym </w:t>
      </w:r>
      <w:r w:rsidRPr="009809E5">
        <w:rPr>
          <w:rFonts w:asciiTheme="minorHAnsi" w:hAnsiTheme="minorHAnsi" w:cstheme="minorHAnsi"/>
          <w:sz w:val="22"/>
          <w:szCs w:val="22"/>
        </w:rPr>
        <w:br/>
        <w:t xml:space="preserve">w </w:t>
      </w:r>
      <w:r w:rsidR="007F663B" w:rsidRPr="009809E5">
        <w:rPr>
          <w:rFonts w:asciiTheme="minorHAnsi" w:hAnsiTheme="minorHAnsi" w:cstheme="minorHAnsi"/>
          <w:sz w:val="22"/>
          <w:szCs w:val="22"/>
        </w:rPr>
        <w:t>s</w:t>
      </w:r>
      <w:r w:rsidRPr="009809E5">
        <w:rPr>
          <w:rFonts w:asciiTheme="minorHAnsi" w:hAnsiTheme="minorHAnsi" w:cstheme="minorHAnsi"/>
          <w:sz w:val="22"/>
          <w:szCs w:val="22"/>
        </w:rPr>
        <w:t>pecyfikacjach technicznych wykonania i odbioru robót budowlanych oraz obowiązujących normach;</w:t>
      </w:r>
    </w:p>
    <w:p w14:paraId="21E98126" w14:textId="35B378DE" w:rsidR="00E8384E" w:rsidRPr="009809E5" w:rsidRDefault="00E8384E" w:rsidP="00B40AB0">
      <w:pPr>
        <w:numPr>
          <w:ilvl w:val="0"/>
          <w:numId w:val="52"/>
        </w:numPr>
        <w:tabs>
          <w:tab w:val="num" w:pos="567"/>
        </w:tabs>
        <w:adjustRightInd/>
        <w:ind w:left="568" w:hanging="284"/>
        <w:jc w:val="both"/>
        <w:rPr>
          <w:rFonts w:asciiTheme="minorHAnsi" w:hAnsiTheme="minorHAnsi" w:cstheme="minorHAnsi"/>
          <w:sz w:val="22"/>
          <w:szCs w:val="22"/>
        </w:rPr>
      </w:pPr>
      <w:r w:rsidRPr="009809E5">
        <w:rPr>
          <w:rFonts w:asciiTheme="minorHAnsi" w:hAnsiTheme="minorHAnsi" w:cstheme="minorHAnsi"/>
          <w:sz w:val="22"/>
          <w:szCs w:val="22"/>
        </w:rPr>
        <w:t>przed wbudowaniem jakichkolwiek materiałów Wykonawca okaże Inspektorowi Nadzoru</w:t>
      </w:r>
      <w:r w:rsidR="007D1D1F" w:rsidRPr="009809E5">
        <w:rPr>
          <w:rFonts w:asciiTheme="minorHAnsi" w:hAnsiTheme="minorHAnsi" w:cstheme="minorHAnsi"/>
          <w:sz w:val="22"/>
          <w:szCs w:val="22"/>
        </w:rPr>
        <w:t xml:space="preserve"> </w:t>
      </w:r>
      <w:r w:rsidRPr="009809E5">
        <w:rPr>
          <w:rFonts w:asciiTheme="minorHAnsi" w:hAnsiTheme="minorHAnsi" w:cstheme="minorHAnsi"/>
          <w:sz w:val="22"/>
          <w:szCs w:val="22"/>
        </w:rPr>
        <w:t>świadectwo dopuszczenia tego materiału do stosowania w budownictwie i spełnienia wymogów określonych w </w:t>
      </w:r>
      <w:r w:rsidR="007F663B" w:rsidRPr="009809E5">
        <w:rPr>
          <w:rFonts w:asciiTheme="minorHAnsi" w:hAnsiTheme="minorHAnsi" w:cstheme="minorHAnsi"/>
          <w:sz w:val="22"/>
          <w:szCs w:val="22"/>
        </w:rPr>
        <w:t>s</w:t>
      </w:r>
      <w:r w:rsidRPr="009809E5">
        <w:rPr>
          <w:rFonts w:asciiTheme="minorHAnsi" w:hAnsiTheme="minorHAnsi" w:cstheme="minorHAnsi"/>
          <w:sz w:val="22"/>
          <w:szCs w:val="22"/>
        </w:rPr>
        <w:t xml:space="preserve">pecyfikacjach </w:t>
      </w:r>
      <w:r w:rsidR="007F663B" w:rsidRPr="009809E5">
        <w:rPr>
          <w:rFonts w:asciiTheme="minorHAnsi" w:hAnsiTheme="minorHAnsi" w:cstheme="minorHAnsi"/>
          <w:sz w:val="22"/>
          <w:szCs w:val="22"/>
        </w:rPr>
        <w:t>t</w:t>
      </w:r>
      <w:r w:rsidRPr="009809E5">
        <w:rPr>
          <w:rFonts w:asciiTheme="minorHAnsi" w:hAnsiTheme="minorHAnsi" w:cstheme="minorHAnsi"/>
          <w:sz w:val="22"/>
          <w:szCs w:val="22"/>
        </w:rPr>
        <w:t>echnicznych i Polskich Normach, w celu uzyskania zgody na jego stosowanie;</w:t>
      </w:r>
    </w:p>
    <w:p w14:paraId="160C4595" w14:textId="3D193326" w:rsidR="00E8384E" w:rsidRPr="009809E5" w:rsidRDefault="00E8384E" w:rsidP="00B40AB0">
      <w:pPr>
        <w:numPr>
          <w:ilvl w:val="0"/>
          <w:numId w:val="52"/>
        </w:numPr>
        <w:tabs>
          <w:tab w:val="num" w:pos="567"/>
        </w:tabs>
        <w:adjustRightInd/>
        <w:ind w:left="568" w:hanging="284"/>
        <w:jc w:val="both"/>
        <w:rPr>
          <w:rFonts w:asciiTheme="minorHAnsi" w:hAnsiTheme="minorHAnsi" w:cstheme="minorHAnsi"/>
          <w:sz w:val="22"/>
          <w:szCs w:val="22"/>
        </w:rPr>
      </w:pPr>
      <w:r w:rsidRPr="009809E5">
        <w:rPr>
          <w:rFonts w:asciiTheme="minorHAnsi" w:hAnsiTheme="minorHAnsi" w:cstheme="minorHAnsi"/>
          <w:sz w:val="22"/>
          <w:szCs w:val="22"/>
        </w:rPr>
        <w:t>Wykonawca do wykonania zamówienia będzie stosował wyroby budowlane wprowadzone do obrotu na zasadach określonych w ustawie z dnia 16 kwietnia 2004 r. o wyrobach budowlanych (t</w:t>
      </w:r>
      <w:r w:rsidRPr="009809E5">
        <w:rPr>
          <w:rFonts w:asciiTheme="minorHAnsi" w:hAnsiTheme="minorHAnsi" w:cstheme="minorHAnsi"/>
          <w:i/>
          <w:sz w:val="22"/>
          <w:szCs w:val="22"/>
        </w:rPr>
        <w:t>. j. Dz. U. z 2021 r., poz. 1213</w:t>
      </w:r>
      <w:r w:rsidRPr="009809E5">
        <w:rPr>
          <w:rFonts w:asciiTheme="minorHAnsi" w:hAnsiTheme="minorHAnsi" w:cstheme="minorHAnsi"/>
          <w:sz w:val="22"/>
          <w:szCs w:val="22"/>
        </w:rPr>
        <w:t>)</w:t>
      </w:r>
      <w:r w:rsidR="00496BBF">
        <w:rPr>
          <w:rFonts w:asciiTheme="minorHAnsi" w:hAnsiTheme="minorHAnsi" w:cstheme="minorHAnsi"/>
          <w:sz w:val="22"/>
          <w:szCs w:val="22"/>
        </w:rPr>
        <w:t>;</w:t>
      </w:r>
      <w:r w:rsidRPr="009809E5">
        <w:rPr>
          <w:rFonts w:asciiTheme="minorHAnsi" w:hAnsiTheme="minorHAnsi" w:cstheme="minorHAnsi"/>
          <w:sz w:val="22"/>
          <w:szCs w:val="22"/>
        </w:rPr>
        <w:t xml:space="preserve"> </w:t>
      </w:r>
    </w:p>
    <w:p w14:paraId="6FD61023" w14:textId="6D46BB89" w:rsidR="00E8384E" w:rsidRPr="009809E5" w:rsidRDefault="00E8384E" w:rsidP="00B40AB0">
      <w:pPr>
        <w:numPr>
          <w:ilvl w:val="0"/>
          <w:numId w:val="52"/>
        </w:numPr>
        <w:tabs>
          <w:tab w:val="num" w:pos="567"/>
        </w:tabs>
        <w:adjustRightInd/>
        <w:ind w:left="568" w:hanging="284"/>
        <w:jc w:val="both"/>
        <w:rPr>
          <w:rFonts w:asciiTheme="minorHAnsi" w:hAnsiTheme="minorHAnsi" w:cstheme="minorHAnsi"/>
          <w:sz w:val="22"/>
          <w:szCs w:val="22"/>
        </w:rPr>
      </w:pPr>
      <w:r w:rsidRPr="009809E5">
        <w:rPr>
          <w:rFonts w:asciiTheme="minorHAnsi" w:hAnsiTheme="minorHAnsi" w:cstheme="minorHAnsi"/>
          <w:sz w:val="22"/>
          <w:szCs w:val="22"/>
        </w:rPr>
        <w:t>powstałe podczas prowadzenia robót odpady zagospodaruje Wykonawca. Utylizację należy przeprowadzić zgodnie z przepisami ustawy z dnia 14 grudnia 2012 r. o odpadach (</w:t>
      </w:r>
      <w:r w:rsidRPr="009809E5">
        <w:rPr>
          <w:rFonts w:asciiTheme="minorHAnsi" w:hAnsiTheme="minorHAnsi" w:cstheme="minorHAnsi"/>
          <w:i/>
          <w:sz w:val="22"/>
          <w:szCs w:val="22"/>
        </w:rPr>
        <w:t>t.j. Dz. U. z 202</w:t>
      </w:r>
      <w:r w:rsidR="00143646" w:rsidRPr="009809E5">
        <w:rPr>
          <w:rFonts w:asciiTheme="minorHAnsi" w:hAnsiTheme="minorHAnsi" w:cstheme="minorHAnsi"/>
          <w:i/>
          <w:sz w:val="22"/>
          <w:szCs w:val="22"/>
        </w:rPr>
        <w:t>2</w:t>
      </w:r>
      <w:r w:rsidRPr="009809E5">
        <w:rPr>
          <w:rFonts w:asciiTheme="minorHAnsi" w:hAnsiTheme="minorHAnsi" w:cstheme="minorHAnsi"/>
          <w:i/>
          <w:sz w:val="22"/>
          <w:szCs w:val="22"/>
        </w:rPr>
        <w:t xml:space="preserve"> r., poz. </w:t>
      </w:r>
      <w:r w:rsidR="00143646" w:rsidRPr="009809E5">
        <w:rPr>
          <w:rFonts w:asciiTheme="minorHAnsi" w:hAnsiTheme="minorHAnsi" w:cstheme="minorHAnsi"/>
          <w:i/>
          <w:sz w:val="22"/>
          <w:szCs w:val="22"/>
        </w:rPr>
        <w:t>699</w:t>
      </w:r>
      <w:r w:rsidR="00DF0E82" w:rsidRPr="009809E5">
        <w:rPr>
          <w:rFonts w:asciiTheme="minorHAnsi" w:hAnsiTheme="minorHAnsi" w:cstheme="minorHAnsi"/>
          <w:i/>
          <w:sz w:val="22"/>
          <w:szCs w:val="22"/>
        </w:rPr>
        <w:t xml:space="preserve"> ze zm.</w:t>
      </w:r>
      <w:r w:rsidRPr="009809E5">
        <w:rPr>
          <w:rFonts w:asciiTheme="minorHAnsi" w:hAnsiTheme="minorHAnsi" w:cstheme="minorHAnsi"/>
          <w:sz w:val="22"/>
          <w:szCs w:val="22"/>
        </w:rPr>
        <w:t>) i jej koszt uwzględnić w cenie ofertowej.</w:t>
      </w:r>
    </w:p>
    <w:p w14:paraId="0235F299" w14:textId="77777777" w:rsidR="00E8384E" w:rsidRPr="00A25583" w:rsidRDefault="00E8384E" w:rsidP="00E8384E">
      <w:pPr>
        <w:adjustRightInd/>
        <w:ind w:left="568"/>
        <w:jc w:val="both"/>
        <w:rPr>
          <w:rFonts w:asciiTheme="minorHAnsi" w:hAnsiTheme="minorHAnsi" w:cstheme="minorHAnsi"/>
          <w:sz w:val="8"/>
          <w:szCs w:val="8"/>
        </w:rPr>
      </w:pPr>
    </w:p>
    <w:p w14:paraId="6AA89000" w14:textId="75429FAA" w:rsidR="00E8384E" w:rsidRPr="00B610FF" w:rsidRDefault="00E8384E" w:rsidP="00B40AB0">
      <w:pPr>
        <w:pStyle w:val="Akapitzlist"/>
        <w:numPr>
          <w:ilvl w:val="0"/>
          <w:numId w:val="47"/>
        </w:numPr>
        <w:adjustRightInd/>
        <w:jc w:val="both"/>
        <w:rPr>
          <w:rFonts w:asciiTheme="minorHAnsi" w:hAnsiTheme="minorHAnsi" w:cstheme="minorHAnsi"/>
          <w:sz w:val="22"/>
          <w:szCs w:val="22"/>
        </w:rPr>
      </w:pPr>
      <w:r w:rsidRPr="00614871">
        <w:rPr>
          <w:rFonts w:asciiTheme="minorHAnsi" w:hAnsiTheme="minorHAnsi" w:cstheme="minorHAnsi"/>
          <w:sz w:val="22"/>
          <w:szCs w:val="22"/>
        </w:rPr>
        <w:t xml:space="preserve">Zamawiający dopuszcza zastosowanie materiałów i urządzeń technicznych równoważnych opisywanym </w:t>
      </w:r>
      <w:r w:rsidRPr="00B66366">
        <w:rPr>
          <w:rFonts w:asciiTheme="minorHAnsi" w:hAnsiTheme="minorHAnsi" w:cstheme="minorHAnsi"/>
          <w:sz w:val="22"/>
          <w:szCs w:val="22"/>
        </w:rPr>
        <w:t>w dokumentacji</w:t>
      </w:r>
      <w:r w:rsidR="00B66366" w:rsidRPr="00B66366">
        <w:rPr>
          <w:rFonts w:asciiTheme="minorHAnsi" w:hAnsiTheme="minorHAnsi" w:cstheme="minorHAnsi"/>
          <w:sz w:val="22"/>
          <w:szCs w:val="22"/>
        </w:rPr>
        <w:t xml:space="preserve"> projektowej i </w:t>
      </w:r>
      <w:r w:rsidR="007C3891" w:rsidRPr="00B66366">
        <w:rPr>
          <w:rFonts w:asciiTheme="minorHAnsi" w:hAnsiTheme="minorHAnsi" w:cstheme="minorHAnsi"/>
          <w:sz w:val="22"/>
          <w:szCs w:val="22"/>
        </w:rPr>
        <w:t xml:space="preserve">technicznej </w:t>
      </w:r>
      <w:r w:rsidR="00FE518C" w:rsidRPr="00B66366">
        <w:rPr>
          <w:rFonts w:asciiTheme="minorHAnsi" w:hAnsiTheme="minorHAnsi" w:cstheme="minorHAnsi"/>
          <w:sz w:val="22"/>
          <w:szCs w:val="22"/>
        </w:rPr>
        <w:t>załączonej</w:t>
      </w:r>
      <w:r w:rsidR="00FE518C">
        <w:rPr>
          <w:rFonts w:asciiTheme="minorHAnsi" w:hAnsiTheme="minorHAnsi" w:cstheme="minorHAnsi"/>
          <w:sz w:val="22"/>
          <w:szCs w:val="22"/>
        </w:rPr>
        <w:t xml:space="preserve"> do SWZ</w:t>
      </w:r>
      <w:r w:rsidR="007C3891">
        <w:rPr>
          <w:rFonts w:asciiTheme="minorHAnsi" w:hAnsiTheme="minorHAnsi" w:cstheme="minorHAnsi"/>
          <w:sz w:val="22"/>
          <w:szCs w:val="22"/>
        </w:rPr>
        <w:t xml:space="preserve">, stanowiącej </w:t>
      </w:r>
      <w:r w:rsidR="00FE518C" w:rsidRPr="00416758">
        <w:rPr>
          <w:rFonts w:asciiTheme="minorHAnsi" w:hAnsiTheme="minorHAnsi" w:cstheme="minorHAnsi"/>
          <w:b/>
          <w:sz w:val="22"/>
          <w:szCs w:val="22"/>
        </w:rPr>
        <w:t>Załącznik nr 10 do SWZ</w:t>
      </w:r>
      <w:r w:rsidRPr="00416758">
        <w:rPr>
          <w:rFonts w:asciiTheme="minorHAnsi" w:hAnsiTheme="minorHAnsi" w:cstheme="minorHAnsi"/>
          <w:sz w:val="22"/>
          <w:szCs w:val="22"/>
        </w:rPr>
        <w:t>.</w:t>
      </w:r>
      <w:r w:rsidRPr="00B610FF">
        <w:rPr>
          <w:rFonts w:asciiTheme="minorHAnsi" w:hAnsiTheme="minorHAnsi" w:cstheme="minorHAnsi"/>
          <w:sz w:val="22"/>
          <w:szCs w:val="22"/>
        </w:rPr>
        <w:t xml:space="preserve"> </w:t>
      </w:r>
    </w:p>
    <w:p w14:paraId="5FA94796" w14:textId="77777777" w:rsidR="00E8384E" w:rsidRPr="00B013C9" w:rsidRDefault="00E8384E" w:rsidP="00E8384E">
      <w:pPr>
        <w:adjustRightInd/>
        <w:ind w:left="568"/>
        <w:jc w:val="both"/>
        <w:rPr>
          <w:rFonts w:asciiTheme="minorHAnsi" w:hAnsiTheme="minorHAnsi" w:cstheme="minorHAnsi"/>
          <w:sz w:val="8"/>
          <w:szCs w:val="8"/>
        </w:rPr>
      </w:pPr>
    </w:p>
    <w:p w14:paraId="2347AA6E" w14:textId="2879865B" w:rsidR="00F76E2A" w:rsidRPr="006A045E" w:rsidRDefault="00E8384E" w:rsidP="00203A2E">
      <w:pPr>
        <w:pStyle w:val="Akapitzlist"/>
        <w:numPr>
          <w:ilvl w:val="0"/>
          <w:numId w:val="47"/>
        </w:numPr>
        <w:ind w:right="28"/>
        <w:jc w:val="both"/>
        <w:rPr>
          <w:rFonts w:asciiTheme="minorHAnsi" w:hAnsiTheme="minorHAnsi" w:cstheme="minorHAnsi"/>
          <w:sz w:val="22"/>
          <w:szCs w:val="22"/>
        </w:rPr>
      </w:pPr>
      <w:r w:rsidRPr="00614871">
        <w:rPr>
          <w:rFonts w:asciiTheme="minorHAnsi" w:hAnsiTheme="minorHAnsi" w:cstheme="minorHAnsi"/>
          <w:sz w:val="22"/>
          <w:szCs w:val="22"/>
        </w:rPr>
        <w:t>Wykonawca, który powołuje się na rozwiązania równoważne opisane przez Zamawiającego w dokumentacji</w:t>
      </w:r>
      <w:r w:rsidR="007C3891">
        <w:rPr>
          <w:rFonts w:asciiTheme="minorHAnsi" w:hAnsiTheme="minorHAnsi" w:cstheme="minorHAnsi"/>
          <w:sz w:val="22"/>
          <w:szCs w:val="22"/>
        </w:rPr>
        <w:t xml:space="preserve"> </w:t>
      </w:r>
      <w:r w:rsidR="00B66366">
        <w:rPr>
          <w:rFonts w:asciiTheme="minorHAnsi" w:hAnsiTheme="minorHAnsi" w:cstheme="minorHAnsi"/>
          <w:sz w:val="22"/>
          <w:szCs w:val="22"/>
        </w:rPr>
        <w:t xml:space="preserve"> projektowej i </w:t>
      </w:r>
      <w:r w:rsidR="007C3891" w:rsidRPr="00203A2E">
        <w:rPr>
          <w:rFonts w:asciiTheme="minorHAnsi" w:hAnsiTheme="minorHAnsi" w:cstheme="minorHAnsi"/>
          <w:sz w:val="22"/>
          <w:szCs w:val="22"/>
        </w:rPr>
        <w:t>technicznej</w:t>
      </w:r>
      <w:r w:rsidR="007D1D1F" w:rsidRPr="00203A2E">
        <w:rPr>
          <w:rFonts w:asciiTheme="minorHAnsi" w:hAnsiTheme="minorHAnsi" w:cstheme="minorHAnsi"/>
          <w:sz w:val="22"/>
          <w:szCs w:val="22"/>
        </w:rPr>
        <w:t>,</w:t>
      </w:r>
      <w:r w:rsidR="007D1D1F">
        <w:rPr>
          <w:rFonts w:asciiTheme="minorHAnsi" w:hAnsiTheme="minorHAnsi" w:cstheme="minorHAnsi"/>
          <w:sz w:val="22"/>
          <w:szCs w:val="22"/>
        </w:rPr>
        <w:t xml:space="preserve"> o której mowa w ust. 5 powyżej</w:t>
      </w:r>
      <w:r w:rsidRPr="00614871">
        <w:rPr>
          <w:rFonts w:asciiTheme="minorHAnsi" w:hAnsiTheme="minorHAnsi" w:cstheme="minorHAnsi"/>
          <w:sz w:val="22"/>
          <w:szCs w:val="22"/>
        </w:rPr>
        <w:t xml:space="preserve">, obowiązany jest wykazać </w:t>
      </w:r>
      <w:r w:rsidRPr="00614871">
        <w:rPr>
          <w:rFonts w:asciiTheme="minorHAnsi" w:hAnsiTheme="minorHAnsi" w:cstheme="minorHAnsi"/>
          <w:b/>
          <w:bCs/>
          <w:sz w:val="22"/>
          <w:szCs w:val="22"/>
        </w:rPr>
        <w:t>w ofercie</w:t>
      </w:r>
      <w:r w:rsidRPr="00614871">
        <w:rPr>
          <w:rFonts w:asciiTheme="minorHAnsi" w:hAnsiTheme="minorHAnsi" w:cstheme="minorHAnsi"/>
          <w:sz w:val="22"/>
          <w:szCs w:val="22"/>
        </w:rPr>
        <w:t xml:space="preserve">, </w:t>
      </w:r>
      <w:r w:rsidR="00B66366">
        <w:rPr>
          <w:rFonts w:asciiTheme="minorHAnsi" w:hAnsiTheme="minorHAnsi" w:cstheme="minorHAnsi"/>
          <w:sz w:val="22"/>
          <w:szCs w:val="22"/>
        </w:rPr>
        <w:br/>
      </w:r>
      <w:r w:rsidRPr="00614871">
        <w:rPr>
          <w:rFonts w:asciiTheme="minorHAnsi" w:hAnsiTheme="minorHAnsi" w:cstheme="minorHAnsi"/>
          <w:sz w:val="22"/>
          <w:szCs w:val="22"/>
        </w:rPr>
        <w:t>w szczególności za pomocą przedmiotowych środków dowodowych, że oferowane przez niego materiały, urządzenia techniczne</w:t>
      </w:r>
      <w:r w:rsidR="002C1616">
        <w:rPr>
          <w:rFonts w:asciiTheme="minorHAnsi" w:hAnsiTheme="minorHAnsi" w:cstheme="minorHAnsi"/>
          <w:sz w:val="22"/>
          <w:szCs w:val="22"/>
        </w:rPr>
        <w:t xml:space="preserve"> </w:t>
      </w:r>
      <w:r w:rsidRPr="00614871">
        <w:rPr>
          <w:rFonts w:asciiTheme="minorHAnsi" w:hAnsiTheme="minorHAnsi" w:cstheme="minorHAnsi"/>
          <w:sz w:val="22"/>
          <w:szCs w:val="22"/>
        </w:rPr>
        <w:t>i elementy wyposażenia spełniają w równoważnym stopniu wymagania określone przez Zamawiającego</w:t>
      </w:r>
      <w:r w:rsidR="00203A2E">
        <w:rPr>
          <w:rFonts w:asciiTheme="minorHAnsi" w:hAnsiTheme="minorHAnsi" w:cstheme="minorHAnsi"/>
          <w:sz w:val="22"/>
          <w:szCs w:val="22"/>
        </w:rPr>
        <w:t xml:space="preserve"> </w:t>
      </w:r>
      <w:r w:rsidRPr="00614871">
        <w:rPr>
          <w:rFonts w:asciiTheme="minorHAnsi" w:hAnsiTheme="minorHAnsi" w:cstheme="minorHAnsi"/>
          <w:sz w:val="22"/>
          <w:szCs w:val="22"/>
        </w:rPr>
        <w:t xml:space="preserve">w opisie przedmiotu zamówienia. </w:t>
      </w:r>
    </w:p>
    <w:p w14:paraId="24A29B2F" w14:textId="77777777" w:rsidR="00F76E2A" w:rsidRPr="00AF64F8" w:rsidRDefault="00F76E2A" w:rsidP="00F46F97">
      <w:pPr>
        <w:ind w:left="567" w:right="28"/>
        <w:jc w:val="both"/>
        <w:rPr>
          <w:rFonts w:asciiTheme="minorHAnsi" w:hAnsiTheme="minorHAnsi" w:cstheme="minorHAnsi"/>
          <w:b/>
          <w:sz w:val="22"/>
          <w:szCs w:val="22"/>
          <w:u w:val="single"/>
        </w:rPr>
      </w:pPr>
      <w:r w:rsidRPr="00AF64F8">
        <w:rPr>
          <w:rFonts w:asciiTheme="minorHAnsi" w:hAnsiTheme="minorHAnsi" w:cstheme="minorHAnsi"/>
          <w:b/>
          <w:sz w:val="22"/>
          <w:szCs w:val="22"/>
          <w:u w:val="single"/>
        </w:rPr>
        <w:t>UWAGA</w:t>
      </w:r>
    </w:p>
    <w:p w14:paraId="0D281293" w14:textId="28518F87" w:rsidR="00F76E2A" w:rsidRPr="00F76E2A" w:rsidRDefault="00F76E2A" w:rsidP="00B40AB0">
      <w:pPr>
        <w:numPr>
          <w:ilvl w:val="0"/>
          <w:numId w:val="65"/>
        </w:numPr>
        <w:ind w:right="28"/>
        <w:jc w:val="both"/>
        <w:rPr>
          <w:rFonts w:asciiTheme="minorHAnsi" w:hAnsiTheme="minorHAnsi" w:cstheme="minorHAnsi"/>
          <w:sz w:val="22"/>
          <w:szCs w:val="22"/>
        </w:rPr>
      </w:pPr>
      <w:r w:rsidRPr="00F76E2A">
        <w:rPr>
          <w:rFonts w:asciiTheme="minorHAnsi" w:hAnsiTheme="minorHAnsi" w:cstheme="minorHAnsi"/>
          <w:sz w:val="22"/>
          <w:szCs w:val="22"/>
        </w:rPr>
        <w:t xml:space="preserve">W przypadku przedłożenia przedmiotowych środków dowodowych nie potwierdzających, że oferowane przez Wykonawcę materiały, urządzenia techniczne i elementy wyposażenia spełniają w równoważnym stopniu wymagania określone przez Zamawiającego w opisie przedmiotu zamówienia, Zamawiający na podstawie art. 226 ust. 1 pkt 5) ustawy Pzp odrzuci ofertę, z uwagi na fakt, iż jej treść jest niezgodna </w:t>
      </w:r>
      <w:r w:rsidR="006F6F0F">
        <w:rPr>
          <w:rFonts w:asciiTheme="minorHAnsi" w:hAnsiTheme="minorHAnsi" w:cstheme="minorHAnsi"/>
          <w:sz w:val="22"/>
          <w:szCs w:val="22"/>
        </w:rPr>
        <w:br/>
      </w:r>
      <w:r w:rsidRPr="00F76E2A">
        <w:rPr>
          <w:rFonts w:asciiTheme="minorHAnsi" w:hAnsiTheme="minorHAnsi" w:cstheme="minorHAnsi"/>
          <w:sz w:val="22"/>
          <w:szCs w:val="22"/>
        </w:rPr>
        <w:t>z warunkami zamówienia;</w:t>
      </w:r>
    </w:p>
    <w:p w14:paraId="00E31921" w14:textId="16BE0865" w:rsidR="00F76E2A" w:rsidRPr="006A045E" w:rsidRDefault="00F76E2A" w:rsidP="00F76E2A">
      <w:pPr>
        <w:numPr>
          <w:ilvl w:val="0"/>
          <w:numId w:val="65"/>
        </w:numPr>
        <w:ind w:right="28"/>
        <w:jc w:val="both"/>
        <w:rPr>
          <w:rFonts w:asciiTheme="minorHAnsi" w:hAnsiTheme="minorHAnsi" w:cstheme="minorHAnsi"/>
          <w:sz w:val="22"/>
          <w:szCs w:val="22"/>
        </w:rPr>
      </w:pPr>
      <w:r w:rsidRPr="00F76E2A">
        <w:rPr>
          <w:rFonts w:asciiTheme="minorHAnsi" w:hAnsiTheme="minorHAnsi" w:cstheme="minorHAnsi"/>
          <w:sz w:val="22"/>
          <w:szCs w:val="22"/>
        </w:rPr>
        <w:t>Jeżeli Wykonawca nie złoży przedmiotowych środków dowodowych lub złożone przedmiotowe środki dowodowe są niekompletne, Zamawiający wezwie do ich złożenia lub uzupełnienia w wyznaczonym terminie.</w:t>
      </w:r>
    </w:p>
    <w:p w14:paraId="492961CE" w14:textId="169C991A" w:rsidR="00E8384E" w:rsidRPr="00614871" w:rsidRDefault="00E8384E" w:rsidP="00AF64F8">
      <w:pPr>
        <w:numPr>
          <w:ilvl w:val="0"/>
          <w:numId w:val="47"/>
        </w:numPr>
        <w:tabs>
          <w:tab w:val="clear" w:pos="360"/>
          <w:tab w:val="num" w:pos="426"/>
        </w:tabs>
        <w:ind w:left="426"/>
        <w:jc w:val="both"/>
        <w:rPr>
          <w:rFonts w:asciiTheme="minorHAnsi" w:hAnsiTheme="minorHAnsi" w:cstheme="minorHAnsi"/>
          <w:sz w:val="22"/>
          <w:szCs w:val="22"/>
        </w:rPr>
      </w:pPr>
      <w:r w:rsidRPr="00614871">
        <w:rPr>
          <w:rFonts w:asciiTheme="minorHAnsi" w:hAnsiTheme="minorHAnsi" w:cstheme="minorHAnsi"/>
          <w:sz w:val="22"/>
          <w:szCs w:val="22"/>
        </w:rPr>
        <w:t>W przypadku, gdy w dokumentacji</w:t>
      </w:r>
      <w:r w:rsidR="00B66366">
        <w:rPr>
          <w:rFonts w:asciiTheme="minorHAnsi" w:hAnsiTheme="minorHAnsi" w:cstheme="minorHAnsi"/>
          <w:sz w:val="22"/>
          <w:szCs w:val="22"/>
        </w:rPr>
        <w:t xml:space="preserve"> projektowej i</w:t>
      </w:r>
      <w:r w:rsidR="007C3891">
        <w:rPr>
          <w:rFonts w:asciiTheme="minorHAnsi" w:hAnsiTheme="minorHAnsi" w:cstheme="minorHAnsi"/>
          <w:sz w:val="22"/>
          <w:szCs w:val="22"/>
        </w:rPr>
        <w:t xml:space="preserve"> </w:t>
      </w:r>
      <w:r w:rsidR="007C3891" w:rsidRPr="00203A2E">
        <w:rPr>
          <w:rFonts w:asciiTheme="minorHAnsi" w:hAnsiTheme="minorHAnsi" w:cstheme="minorHAnsi"/>
          <w:sz w:val="22"/>
          <w:szCs w:val="22"/>
        </w:rPr>
        <w:t>technicznej</w:t>
      </w:r>
      <w:r w:rsidR="00FE518C" w:rsidRPr="00203A2E">
        <w:rPr>
          <w:rFonts w:asciiTheme="minorHAnsi" w:hAnsiTheme="minorHAnsi" w:cstheme="minorHAnsi"/>
          <w:sz w:val="22"/>
          <w:szCs w:val="22"/>
        </w:rPr>
        <w:t>,</w:t>
      </w:r>
      <w:r w:rsidRPr="00B66366">
        <w:rPr>
          <w:rFonts w:asciiTheme="minorHAnsi" w:hAnsiTheme="minorHAnsi" w:cstheme="minorHAnsi"/>
          <w:sz w:val="22"/>
          <w:szCs w:val="22"/>
        </w:rPr>
        <w:t xml:space="preserve"> </w:t>
      </w:r>
      <w:r w:rsidR="00FE518C" w:rsidRPr="00B66366">
        <w:rPr>
          <w:rFonts w:asciiTheme="minorHAnsi" w:hAnsiTheme="minorHAnsi" w:cstheme="minorHAnsi"/>
          <w:sz w:val="22"/>
          <w:szCs w:val="22"/>
        </w:rPr>
        <w:t>o</w:t>
      </w:r>
      <w:r w:rsidR="00FE518C">
        <w:rPr>
          <w:rFonts w:asciiTheme="minorHAnsi" w:hAnsiTheme="minorHAnsi" w:cstheme="minorHAnsi"/>
          <w:sz w:val="22"/>
          <w:szCs w:val="22"/>
        </w:rPr>
        <w:t xml:space="preserve"> której mowa w </w:t>
      </w:r>
      <w:r w:rsidR="007D1D1F">
        <w:rPr>
          <w:rFonts w:asciiTheme="minorHAnsi" w:hAnsiTheme="minorHAnsi" w:cstheme="minorHAnsi"/>
          <w:sz w:val="22"/>
          <w:szCs w:val="22"/>
        </w:rPr>
        <w:t>ust. 5 powyżej</w:t>
      </w:r>
      <w:r w:rsidRPr="00614871">
        <w:rPr>
          <w:rFonts w:asciiTheme="minorHAnsi" w:hAnsiTheme="minorHAnsi" w:cstheme="minorHAnsi"/>
          <w:sz w:val="22"/>
          <w:szCs w:val="22"/>
        </w:rPr>
        <w:t xml:space="preserve">, wskazana została nazwa handlowa lub znak towarowy materiału bądź urządzenia technicznego, to charakteryzujące tak opisany materiał lub urządzenia techniczne parametry i cechy techniczne oraz posiadane atesty </w:t>
      </w:r>
      <w:r w:rsidR="00B66366">
        <w:rPr>
          <w:rFonts w:asciiTheme="minorHAnsi" w:hAnsiTheme="minorHAnsi" w:cstheme="minorHAnsi"/>
          <w:sz w:val="22"/>
          <w:szCs w:val="22"/>
        </w:rPr>
        <w:br/>
      </w:r>
      <w:r w:rsidRPr="00614871">
        <w:rPr>
          <w:rFonts w:asciiTheme="minorHAnsi" w:hAnsiTheme="minorHAnsi" w:cstheme="minorHAnsi"/>
          <w:sz w:val="22"/>
          <w:szCs w:val="22"/>
        </w:rPr>
        <w:t>i certyfikaty stanowią warunek równoważności dla rozwiązań zamiennych.</w:t>
      </w:r>
    </w:p>
    <w:p w14:paraId="539A03D6" w14:textId="59241AC9" w:rsidR="00E8384E" w:rsidRPr="00614871" w:rsidRDefault="00E8384E" w:rsidP="00AF64F8">
      <w:pPr>
        <w:ind w:left="426"/>
        <w:jc w:val="both"/>
        <w:rPr>
          <w:rFonts w:asciiTheme="minorHAnsi" w:hAnsiTheme="minorHAnsi" w:cstheme="minorHAnsi"/>
          <w:sz w:val="22"/>
          <w:szCs w:val="22"/>
        </w:rPr>
      </w:pPr>
      <w:r w:rsidRPr="00614871">
        <w:rPr>
          <w:rFonts w:asciiTheme="minorHAnsi" w:hAnsiTheme="minorHAnsi" w:cstheme="minorHAnsi"/>
          <w:sz w:val="22"/>
          <w:szCs w:val="22"/>
        </w:rPr>
        <w:t xml:space="preserve">Należy przyjąć, że wszystkim wskazanym znakom towarowym lub nazwom pochodzenia materiałów zaproponowanych i występujących w dokumentacji </w:t>
      </w:r>
      <w:r w:rsidR="00B66366">
        <w:rPr>
          <w:rFonts w:asciiTheme="minorHAnsi" w:hAnsiTheme="minorHAnsi" w:cstheme="minorHAnsi"/>
          <w:sz w:val="22"/>
          <w:szCs w:val="22"/>
        </w:rPr>
        <w:t xml:space="preserve">projektowej i </w:t>
      </w:r>
      <w:r w:rsidR="007C3891">
        <w:rPr>
          <w:rFonts w:asciiTheme="minorHAnsi" w:hAnsiTheme="minorHAnsi" w:cstheme="minorHAnsi"/>
          <w:sz w:val="22"/>
          <w:szCs w:val="22"/>
        </w:rPr>
        <w:t>technicznej</w:t>
      </w:r>
      <w:r w:rsidR="007C3891" w:rsidRPr="00614871">
        <w:rPr>
          <w:rFonts w:asciiTheme="minorHAnsi" w:hAnsiTheme="minorHAnsi" w:cstheme="minorHAnsi"/>
          <w:sz w:val="22"/>
          <w:szCs w:val="22"/>
        </w:rPr>
        <w:t xml:space="preserve"> </w:t>
      </w:r>
      <w:r w:rsidRPr="00614871">
        <w:rPr>
          <w:rFonts w:asciiTheme="minorHAnsi" w:hAnsiTheme="minorHAnsi" w:cstheme="minorHAnsi"/>
          <w:sz w:val="22"/>
          <w:szCs w:val="22"/>
        </w:rPr>
        <w:t xml:space="preserve">towarzyszą wyrazy „lub równoważny”, co oznacza, że dopuszcza się zastosowanie urządzeń i materiałów o cechach nie gorszych niż opisywane w ww. dokumentacji, tj. spełniających wymagania techniczne, funkcjonalne i jakościowe co najmniej takie jak wskazane w </w:t>
      </w:r>
      <w:r w:rsidR="009E6DB5">
        <w:rPr>
          <w:rFonts w:asciiTheme="minorHAnsi" w:hAnsiTheme="minorHAnsi" w:cstheme="minorHAnsi"/>
          <w:sz w:val="22"/>
          <w:szCs w:val="22"/>
        </w:rPr>
        <w:t>dokumentacji</w:t>
      </w:r>
      <w:r w:rsidR="00B66366">
        <w:rPr>
          <w:rFonts w:asciiTheme="minorHAnsi" w:hAnsiTheme="minorHAnsi" w:cstheme="minorHAnsi"/>
          <w:sz w:val="22"/>
          <w:szCs w:val="22"/>
        </w:rPr>
        <w:t xml:space="preserve"> projektowej i</w:t>
      </w:r>
      <w:r w:rsidR="009E6DB5">
        <w:rPr>
          <w:rFonts w:asciiTheme="minorHAnsi" w:hAnsiTheme="minorHAnsi" w:cstheme="minorHAnsi"/>
          <w:sz w:val="22"/>
          <w:szCs w:val="22"/>
        </w:rPr>
        <w:t xml:space="preserve"> technicznej</w:t>
      </w:r>
      <w:r w:rsidR="00B852A1">
        <w:rPr>
          <w:rFonts w:asciiTheme="minorHAnsi" w:hAnsiTheme="minorHAnsi" w:cstheme="minorHAnsi"/>
          <w:sz w:val="22"/>
          <w:szCs w:val="22"/>
        </w:rPr>
        <w:t xml:space="preserve"> </w:t>
      </w:r>
      <w:r w:rsidRPr="007F73A3">
        <w:rPr>
          <w:rFonts w:asciiTheme="minorHAnsi" w:hAnsiTheme="minorHAnsi" w:cstheme="minorHAnsi"/>
          <w:sz w:val="22"/>
          <w:szCs w:val="22"/>
        </w:rPr>
        <w:t>lub lepsze</w:t>
      </w:r>
      <w:r w:rsidRPr="00400BF2">
        <w:rPr>
          <w:rFonts w:asciiTheme="minorHAnsi" w:hAnsiTheme="minorHAnsi" w:cstheme="minorHAnsi"/>
          <w:sz w:val="22"/>
          <w:szCs w:val="22"/>
        </w:rPr>
        <w:t>.</w:t>
      </w:r>
      <w:r w:rsidRPr="00614871">
        <w:rPr>
          <w:rFonts w:asciiTheme="minorHAnsi" w:hAnsiTheme="minorHAnsi" w:cstheme="minorHAnsi"/>
          <w:sz w:val="22"/>
          <w:szCs w:val="22"/>
        </w:rPr>
        <w:t xml:space="preserve"> Wykonawca, który zdecyduje się stosować urządzenia i materiały równoważne opisywanym w ww. dokumentacji, obowiązany jest wykazać, że oferowane przez niego urządzenia i materiały spełniają wymagania określone w załączonych do SWZ dokumentach.</w:t>
      </w:r>
    </w:p>
    <w:p w14:paraId="56920713" w14:textId="77777777" w:rsidR="00E8384E" w:rsidRPr="00614871" w:rsidRDefault="00E8384E" w:rsidP="00B40AB0">
      <w:pPr>
        <w:numPr>
          <w:ilvl w:val="0"/>
          <w:numId w:val="47"/>
        </w:numPr>
        <w:ind w:right="28"/>
        <w:jc w:val="both"/>
        <w:rPr>
          <w:rFonts w:asciiTheme="minorHAnsi" w:hAnsiTheme="minorHAnsi" w:cstheme="minorHAnsi"/>
          <w:sz w:val="22"/>
          <w:szCs w:val="22"/>
        </w:rPr>
      </w:pPr>
      <w:r w:rsidRPr="00614871">
        <w:rPr>
          <w:rFonts w:asciiTheme="minorHAnsi" w:hAnsiTheme="minorHAnsi" w:cstheme="minorHAnsi"/>
          <w:sz w:val="22"/>
          <w:szCs w:val="22"/>
        </w:rPr>
        <w:t xml:space="preserve">Zakres robót oraz odpowiedzialność Wykonawcy w zakresie objętym proponowaną </w:t>
      </w:r>
      <w:r w:rsidRPr="00416758">
        <w:rPr>
          <w:rFonts w:asciiTheme="minorHAnsi" w:hAnsiTheme="minorHAnsi" w:cstheme="minorHAnsi"/>
          <w:sz w:val="22"/>
          <w:szCs w:val="22"/>
        </w:rPr>
        <w:t>ryczałtową ceną</w:t>
      </w:r>
      <w:r w:rsidRPr="00614871">
        <w:rPr>
          <w:rFonts w:asciiTheme="minorHAnsi" w:hAnsiTheme="minorHAnsi" w:cstheme="minorHAnsi"/>
          <w:sz w:val="22"/>
          <w:szCs w:val="22"/>
        </w:rPr>
        <w:t xml:space="preserve"> ofertową obejmuje także:</w:t>
      </w:r>
    </w:p>
    <w:p w14:paraId="3B26580B" w14:textId="77777777" w:rsidR="00E8384E" w:rsidRPr="00C21D8D" w:rsidRDefault="00E8384E" w:rsidP="00E8384E">
      <w:pPr>
        <w:ind w:left="360" w:right="28"/>
        <w:jc w:val="both"/>
        <w:rPr>
          <w:rFonts w:asciiTheme="minorHAnsi" w:hAnsiTheme="minorHAnsi" w:cstheme="minorHAnsi"/>
          <w:sz w:val="12"/>
          <w:szCs w:val="12"/>
        </w:rPr>
      </w:pPr>
    </w:p>
    <w:p w14:paraId="490C664D" w14:textId="77777777" w:rsidR="00E8384E" w:rsidRPr="009809E5" w:rsidRDefault="00E8384E" w:rsidP="00B40AB0">
      <w:pPr>
        <w:numPr>
          <w:ilvl w:val="0"/>
          <w:numId w:val="53"/>
        </w:numPr>
        <w:autoSpaceDE/>
        <w:adjustRightInd/>
        <w:spacing w:after="60" w:line="22" w:lineRule="atLeast"/>
        <w:ind w:left="568" w:hanging="284"/>
        <w:jc w:val="both"/>
        <w:rPr>
          <w:rFonts w:asciiTheme="minorHAnsi" w:hAnsiTheme="minorHAnsi" w:cstheme="minorHAnsi"/>
          <w:sz w:val="22"/>
          <w:szCs w:val="22"/>
        </w:rPr>
      </w:pPr>
      <w:r w:rsidRPr="009809E5">
        <w:rPr>
          <w:rFonts w:asciiTheme="minorHAnsi" w:hAnsiTheme="minorHAnsi" w:cstheme="minorHAnsi"/>
          <w:sz w:val="22"/>
          <w:szCs w:val="22"/>
        </w:rPr>
        <w:t>organizację i zagospodarowanie terenu budowy oraz zaplecza robót,</w:t>
      </w:r>
    </w:p>
    <w:p w14:paraId="7BBD7CAC" w14:textId="2E30FB2C" w:rsidR="00E8384E" w:rsidRPr="009809E5" w:rsidRDefault="00E8384E" w:rsidP="00B40AB0">
      <w:pPr>
        <w:numPr>
          <w:ilvl w:val="0"/>
          <w:numId w:val="53"/>
        </w:numPr>
        <w:autoSpaceDE/>
        <w:adjustRightInd/>
        <w:spacing w:after="60" w:line="22" w:lineRule="atLeast"/>
        <w:ind w:left="568" w:hanging="284"/>
        <w:jc w:val="both"/>
        <w:rPr>
          <w:rFonts w:asciiTheme="minorHAnsi" w:hAnsiTheme="minorHAnsi" w:cstheme="minorHAnsi"/>
          <w:sz w:val="22"/>
          <w:szCs w:val="22"/>
        </w:rPr>
      </w:pPr>
      <w:r w:rsidRPr="009809E5">
        <w:rPr>
          <w:rFonts w:asciiTheme="minorHAnsi" w:hAnsiTheme="minorHAnsi" w:cstheme="minorHAnsi"/>
          <w:sz w:val="22"/>
          <w:szCs w:val="22"/>
        </w:rPr>
        <w:t xml:space="preserve">ustanowienie </w:t>
      </w:r>
      <w:r w:rsidRPr="00B84690">
        <w:rPr>
          <w:rFonts w:asciiTheme="minorHAnsi" w:hAnsiTheme="minorHAnsi" w:cstheme="minorHAnsi"/>
          <w:sz w:val="22"/>
          <w:szCs w:val="22"/>
        </w:rPr>
        <w:t>Kierownika Budowy</w:t>
      </w:r>
      <w:r w:rsidR="00DF0E82" w:rsidRPr="00B84690">
        <w:rPr>
          <w:rFonts w:asciiTheme="minorHAnsi" w:hAnsiTheme="minorHAnsi" w:cstheme="minorHAnsi"/>
          <w:sz w:val="22"/>
          <w:szCs w:val="22"/>
        </w:rPr>
        <w:t>, posiadając</w:t>
      </w:r>
      <w:r w:rsidR="00400BF2" w:rsidRPr="00B84690">
        <w:rPr>
          <w:rFonts w:asciiTheme="minorHAnsi" w:hAnsiTheme="minorHAnsi" w:cstheme="minorHAnsi"/>
          <w:sz w:val="22"/>
          <w:szCs w:val="22"/>
        </w:rPr>
        <w:t>ego</w:t>
      </w:r>
      <w:r w:rsidRPr="009809E5">
        <w:rPr>
          <w:rFonts w:asciiTheme="minorHAnsi" w:hAnsiTheme="minorHAnsi" w:cstheme="minorHAnsi"/>
          <w:sz w:val="22"/>
          <w:szCs w:val="22"/>
        </w:rPr>
        <w:t xml:space="preserve"> niezbędne uprawnienia budowlane zgodnie z przepisami Prawa budowlanego,</w:t>
      </w:r>
    </w:p>
    <w:p w14:paraId="2F64D77C" w14:textId="77777777" w:rsidR="00E8384E" w:rsidRPr="009809E5" w:rsidRDefault="00E8384E" w:rsidP="00B40AB0">
      <w:pPr>
        <w:numPr>
          <w:ilvl w:val="0"/>
          <w:numId w:val="53"/>
        </w:numPr>
        <w:autoSpaceDE/>
        <w:adjustRightInd/>
        <w:spacing w:after="60" w:line="22" w:lineRule="atLeast"/>
        <w:ind w:left="568" w:hanging="284"/>
        <w:jc w:val="both"/>
        <w:rPr>
          <w:rFonts w:asciiTheme="minorHAnsi" w:hAnsiTheme="minorHAnsi" w:cstheme="minorHAnsi"/>
          <w:sz w:val="22"/>
          <w:szCs w:val="22"/>
        </w:rPr>
      </w:pPr>
      <w:r w:rsidRPr="009809E5">
        <w:rPr>
          <w:rFonts w:asciiTheme="minorHAnsi" w:hAnsiTheme="minorHAnsi" w:cstheme="minorHAnsi"/>
          <w:sz w:val="22"/>
          <w:szCs w:val="22"/>
        </w:rPr>
        <w:t>dokonywanie na bieżąco zapisów w dzienniku budowy,</w:t>
      </w:r>
    </w:p>
    <w:p w14:paraId="4AAB7368" w14:textId="6E8EEBF5" w:rsidR="00E8384E" w:rsidRPr="009809E5" w:rsidRDefault="00E8384E" w:rsidP="00B40AB0">
      <w:pPr>
        <w:numPr>
          <w:ilvl w:val="0"/>
          <w:numId w:val="53"/>
        </w:numPr>
        <w:autoSpaceDE/>
        <w:adjustRightInd/>
        <w:spacing w:after="60" w:line="22" w:lineRule="atLeast"/>
        <w:ind w:left="568" w:hanging="284"/>
        <w:jc w:val="both"/>
        <w:rPr>
          <w:rFonts w:asciiTheme="minorHAnsi" w:hAnsiTheme="minorHAnsi" w:cstheme="minorHAnsi"/>
          <w:sz w:val="22"/>
          <w:szCs w:val="22"/>
        </w:rPr>
      </w:pPr>
      <w:r w:rsidRPr="009809E5">
        <w:rPr>
          <w:rFonts w:asciiTheme="minorHAnsi" w:hAnsiTheme="minorHAnsi" w:cstheme="minorHAnsi"/>
          <w:sz w:val="22"/>
          <w:szCs w:val="22"/>
        </w:rPr>
        <w:t>zabezpieczenie i prowadzenie robót budowlanych w sposób umożliwiający użytkowanie</w:t>
      </w:r>
      <w:r w:rsidR="008F5D25" w:rsidRPr="009809E5">
        <w:rPr>
          <w:rFonts w:asciiTheme="minorHAnsi" w:hAnsiTheme="minorHAnsi" w:cstheme="minorHAnsi"/>
          <w:sz w:val="22"/>
          <w:szCs w:val="22"/>
        </w:rPr>
        <w:t xml:space="preserve"> przyległego</w:t>
      </w:r>
      <w:r w:rsidRPr="009809E5">
        <w:rPr>
          <w:rFonts w:asciiTheme="minorHAnsi" w:hAnsiTheme="minorHAnsi" w:cstheme="minorHAnsi"/>
          <w:sz w:val="22"/>
          <w:szCs w:val="22"/>
        </w:rPr>
        <w:t xml:space="preserve"> budynku oświatowego przez</w:t>
      </w:r>
      <w:bookmarkStart w:id="2" w:name="_Hlk87865461"/>
      <w:r w:rsidR="00575B4E" w:rsidRPr="009809E5">
        <w:rPr>
          <w:rFonts w:asciiTheme="minorHAnsi" w:hAnsiTheme="minorHAnsi" w:cstheme="minorHAnsi"/>
          <w:sz w:val="22"/>
          <w:szCs w:val="22"/>
        </w:rPr>
        <w:t xml:space="preserve"> </w:t>
      </w:r>
      <w:r w:rsidR="009809E5" w:rsidRPr="009809E5">
        <w:rPr>
          <w:rFonts w:asciiTheme="minorHAnsi" w:hAnsiTheme="minorHAnsi" w:cstheme="minorHAnsi"/>
          <w:sz w:val="22"/>
          <w:szCs w:val="22"/>
        </w:rPr>
        <w:t>dzieci</w:t>
      </w:r>
      <w:r w:rsidR="00575B4E" w:rsidRPr="009809E5">
        <w:rPr>
          <w:rFonts w:asciiTheme="minorHAnsi" w:hAnsiTheme="minorHAnsi" w:cstheme="minorHAnsi"/>
          <w:sz w:val="22"/>
          <w:szCs w:val="22"/>
        </w:rPr>
        <w:t xml:space="preserve">, </w:t>
      </w:r>
      <w:r w:rsidR="00DF0E82" w:rsidRPr="009809E5">
        <w:rPr>
          <w:rFonts w:asciiTheme="minorHAnsi" w:hAnsiTheme="minorHAnsi" w:cstheme="minorHAnsi"/>
          <w:sz w:val="22"/>
          <w:szCs w:val="22"/>
        </w:rPr>
        <w:t>nauczycieli</w:t>
      </w:r>
      <w:r w:rsidR="00575B4E" w:rsidRPr="009809E5">
        <w:rPr>
          <w:rFonts w:asciiTheme="minorHAnsi" w:hAnsiTheme="minorHAnsi" w:cstheme="minorHAnsi"/>
          <w:sz w:val="22"/>
          <w:szCs w:val="22"/>
        </w:rPr>
        <w:t>,</w:t>
      </w:r>
      <w:r w:rsidRPr="009809E5">
        <w:rPr>
          <w:rFonts w:asciiTheme="minorHAnsi" w:hAnsiTheme="minorHAnsi" w:cstheme="minorHAnsi"/>
          <w:sz w:val="22"/>
          <w:szCs w:val="22"/>
        </w:rPr>
        <w:t xml:space="preserve"> interesantów i personel </w:t>
      </w:r>
      <w:bookmarkEnd w:id="2"/>
      <w:r w:rsidR="009809E5" w:rsidRPr="009809E5">
        <w:rPr>
          <w:rFonts w:asciiTheme="minorHAnsi" w:hAnsiTheme="minorHAnsi" w:cstheme="minorHAnsi"/>
          <w:sz w:val="22"/>
          <w:szCs w:val="22"/>
        </w:rPr>
        <w:t>przedszkolny</w:t>
      </w:r>
      <w:r w:rsidRPr="009809E5">
        <w:rPr>
          <w:rFonts w:asciiTheme="minorHAnsi" w:hAnsiTheme="minorHAnsi" w:cstheme="minorHAnsi"/>
          <w:sz w:val="22"/>
          <w:szCs w:val="22"/>
        </w:rPr>
        <w:t>,</w:t>
      </w:r>
    </w:p>
    <w:p w14:paraId="2E7741F0" w14:textId="2FFDFD49" w:rsidR="00E8384E" w:rsidRPr="009809E5" w:rsidRDefault="00E8384E" w:rsidP="00B40AB0">
      <w:pPr>
        <w:numPr>
          <w:ilvl w:val="0"/>
          <w:numId w:val="53"/>
        </w:numPr>
        <w:autoSpaceDE/>
        <w:adjustRightInd/>
        <w:spacing w:after="60" w:line="22" w:lineRule="atLeast"/>
        <w:ind w:left="568" w:hanging="284"/>
        <w:jc w:val="both"/>
        <w:rPr>
          <w:rFonts w:asciiTheme="minorHAnsi" w:hAnsiTheme="minorHAnsi" w:cstheme="minorHAnsi"/>
          <w:sz w:val="22"/>
          <w:szCs w:val="22"/>
        </w:rPr>
      </w:pPr>
      <w:r w:rsidRPr="009809E5">
        <w:rPr>
          <w:rFonts w:asciiTheme="minorHAnsi" w:hAnsiTheme="minorHAnsi" w:cstheme="minorHAnsi"/>
          <w:sz w:val="22"/>
          <w:szCs w:val="22"/>
        </w:rPr>
        <w:t xml:space="preserve">utrudnienia i prace dodatkowe wynikające z wykonywania robót </w:t>
      </w:r>
      <w:r w:rsidR="00BA0DA2" w:rsidRPr="009809E5">
        <w:rPr>
          <w:rFonts w:asciiTheme="minorHAnsi" w:hAnsiTheme="minorHAnsi" w:cstheme="minorHAnsi"/>
          <w:sz w:val="22"/>
          <w:szCs w:val="22"/>
        </w:rPr>
        <w:t>na</w:t>
      </w:r>
      <w:r w:rsidR="007F0806" w:rsidRPr="009809E5">
        <w:rPr>
          <w:rFonts w:asciiTheme="minorHAnsi" w:hAnsiTheme="minorHAnsi" w:cstheme="minorHAnsi"/>
          <w:sz w:val="22"/>
          <w:szCs w:val="22"/>
        </w:rPr>
        <w:t xml:space="preserve"> terenie czynnej placówki oświatowej</w:t>
      </w:r>
      <w:r w:rsidRPr="009809E5">
        <w:rPr>
          <w:rFonts w:asciiTheme="minorHAnsi" w:hAnsiTheme="minorHAnsi" w:cstheme="minorHAnsi"/>
          <w:sz w:val="22"/>
          <w:szCs w:val="22"/>
        </w:rPr>
        <w:t>,</w:t>
      </w:r>
    </w:p>
    <w:p w14:paraId="30294FE8" w14:textId="32D2BE27" w:rsidR="00E8384E" w:rsidRPr="009809E5" w:rsidRDefault="00E8384E" w:rsidP="00B40AB0">
      <w:pPr>
        <w:numPr>
          <w:ilvl w:val="0"/>
          <w:numId w:val="53"/>
        </w:numPr>
        <w:autoSpaceDE/>
        <w:adjustRightInd/>
        <w:spacing w:after="60" w:line="22" w:lineRule="atLeast"/>
        <w:ind w:left="568" w:hanging="284"/>
        <w:jc w:val="both"/>
        <w:rPr>
          <w:rFonts w:asciiTheme="minorHAnsi" w:hAnsiTheme="minorHAnsi" w:cstheme="minorHAnsi"/>
          <w:sz w:val="22"/>
          <w:szCs w:val="22"/>
        </w:rPr>
      </w:pPr>
      <w:r w:rsidRPr="009809E5">
        <w:rPr>
          <w:rFonts w:asciiTheme="minorHAnsi" w:hAnsiTheme="minorHAnsi" w:cstheme="minorHAnsi"/>
          <w:sz w:val="22"/>
          <w:szCs w:val="22"/>
        </w:rPr>
        <w:t xml:space="preserve">wykonanie przyłączy wody i energii elektrycznej dla potrzeb budowy – </w:t>
      </w:r>
      <w:r w:rsidRPr="002C1616">
        <w:rPr>
          <w:rFonts w:asciiTheme="minorHAnsi" w:hAnsiTheme="minorHAnsi" w:cstheme="minorHAnsi"/>
          <w:sz w:val="22"/>
          <w:szCs w:val="22"/>
        </w:rPr>
        <w:t>Zamawiający umożliwi Wykonawcy nieodpłatny pobór wody i energii elektrycznej z istniejących instalacji</w:t>
      </w:r>
      <w:r w:rsidR="006A045E" w:rsidRPr="002C1616">
        <w:rPr>
          <w:rFonts w:asciiTheme="minorHAnsi" w:hAnsiTheme="minorHAnsi" w:cstheme="minorHAnsi"/>
          <w:sz w:val="22"/>
          <w:szCs w:val="22"/>
        </w:rPr>
        <w:t xml:space="preserve"> </w:t>
      </w:r>
      <w:r w:rsidR="009809E5" w:rsidRPr="002C1616">
        <w:rPr>
          <w:rFonts w:asciiTheme="minorHAnsi" w:hAnsiTheme="minorHAnsi" w:cstheme="minorHAnsi"/>
          <w:sz w:val="22"/>
          <w:szCs w:val="22"/>
        </w:rPr>
        <w:t>Przedszkola Miejskiego nr 20</w:t>
      </w:r>
      <w:r w:rsidR="004A2CDE" w:rsidRPr="002C1616">
        <w:rPr>
          <w:rFonts w:asciiTheme="minorHAnsi" w:hAnsiTheme="minorHAnsi" w:cstheme="minorHAnsi"/>
          <w:sz w:val="22"/>
          <w:szCs w:val="22"/>
        </w:rPr>
        <w:t xml:space="preserve">, </w:t>
      </w:r>
      <w:r w:rsidR="004A2CDE" w:rsidRPr="002C1616">
        <w:rPr>
          <w:rFonts w:asciiTheme="minorHAnsi" w:hAnsiTheme="minorHAnsi" w:cstheme="minorHAnsi"/>
          <w:sz w:val="22"/>
          <w:szCs w:val="22"/>
        </w:rPr>
        <w:br/>
        <w:t>ul. Karasia 11</w:t>
      </w:r>
      <w:r w:rsidRPr="002C1616">
        <w:rPr>
          <w:rFonts w:asciiTheme="minorHAnsi" w:hAnsiTheme="minorHAnsi" w:cstheme="minorHAnsi"/>
          <w:sz w:val="22"/>
          <w:szCs w:val="22"/>
        </w:rPr>
        <w:t>,</w:t>
      </w:r>
      <w:r w:rsidR="004A2CDE" w:rsidRPr="004A2CDE">
        <w:rPr>
          <w:rFonts w:asciiTheme="minorHAnsi" w:hAnsiTheme="minorHAnsi" w:cstheme="minorHAnsi"/>
          <w:sz w:val="22"/>
          <w:szCs w:val="22"/>
        </w:rPr>
        <w:t xml:space="preserve"> 64-</w:t>
      </w:r>
      <w:r w:rsidR="004A2CDE">
        <w:rPr>
          <w:rFonts w:asciiTheme="minorHAnsi" w:hAnsiTheme="minorHAnsi" w:cstheme="minorHAnsi"/>
          <w:sz w:val="22"/>
          <w:szCs w:val="22"/>
        </w:rPr>
        <w:t>100 Leszno,</w:t>
      </w:r>
    </w:p>
    <w:p w14:paraId="3BEB4834" w14:textId="77777777" w:rsidR="00E8384E" w:rsidRPr="009809E5" w:rsidRDefault="00E8384E" w:rsidP="00B40AB0">
      <w:pPr>
        <w:numPr>
          <w:ilvl w:val="0"/>
          <w:numId w:val="53"/>
        </w:numPr>
        <w:autoSpaceDE/>
        <w:adjustRightInd/>
        <w:spacing w:after="60" w:line="22" w:lineRule="atLeast"/>
        <w:ind w:left="568" w:hanging="284"/>
        <w:jc w:val="both"/>
        <w:rPr>
          <w:rFonts w:asciiTheme="minorHAnsi" w:hAnsiTheme="minorHAnsi" w:cstheme="minorHAnsi"/>
          <w:sz w:val="22"/>
          <w:szCs w:val="22"/>
        </w:rPr>
      </w:pPr>
      <w:r w:rsidRPr="009809E5">
        <w:rPr>
          <w:rFonts w:asciiTheme="minorHAnsi" w:hAnsiTheme="minorHAnsi" w:cstheme="minorHAnsi"/>
          <w:sz w:val="22"/>
          <w:szCs w:val="22"/>
        </w:rPr>
        <w:t>roboty prowadzone będą przy ograniczonym terenie robót,</w:t>
      </w:r>
    </w:p>
    <w:p w14:paraId="4C3DD353" w14:textId="28A49E4A" w:rsidR="00E8384E" w:rsidRPr="009809E5" w:rsidRDefault="00E8384E" w:rsidP="00B40AB0">
      <w:pPr>
        <w:numPr>
          <w:ilvl w:val="0"/>
          <w:numId w:val="53"/>
        </w:numPr>
        <w:tabs>
          <w:tab w:val="num" w:pos="460"/>
        </w:tabs>
        <w:autoSpaceDE/>
        <w:adjustRightInd/>
        <w:spacing w:line="22" w:lineRule="atLeast"/>
        <w:ind w:left="568" w:hanging="284"/>
        <w:jc w:val="both"/>
        <w:rPr>
          <w:rFonts w:asciiTheme="minorHAnsi" w:hAnsiTheme="minorHAnsi" w:cstheme="minorHAnsi"/>
          <w:sz w:val="22"/>
          <w:szCs w:val="22"/>
        </w:rPr>
      </w:pPr>
      <w:r w:rsidRPr="009809E5">
        <w:rPr>
          <w:rFonts w:asciiTheme="minorHAnsi" w:hAnsiTheme="minorHAnsi" w:cstheme="minorHAnsi"/>
          <w:sz w:val="22"/>
          <w:szCs w:val="22"/>
        </w:rPr>
        <w:t>obsługę geodezyjną</w:t>
      </w:r>
      <w:r w:rsidR="00EC38D9" w:rsidRPr="009809E5">
        <w:rPr>
          <w:rFonts w:asciiTheme="minorHAnsi" w:hAnsiTheme="minorHAnsi" w:cstheme="minorHAnsi"/>
          <w:sz w:val="22"/>
          <w:szCs w:val="22"/>
        </w:rPr>
        <w:t xml:space="preserve"> </w:t>
      </w:r>
      <w:r w:rsidRPr="009809E5">
        <w:rPr>
          <w:rFonts w:asciiTheme="minorHAnsi" w:hAnsiTheme="minorHAnsi" w:cstheme="minorHAnsi"/>
          <w:sz w:val="22"/>
          <w:szCs w:val="22"/>
        </w:rPr>
        <w:t>zorganizowanie i przeprowadzenie niezbędnych prób, pomiarów, badań i odbiorów oraz wykonanie dokumentacji powykonawczej, łącznie z dokumentacją geodezyjną,</w:t>
      </w:r>
    </w:p>
    <w:p w14:paraId="2139C114" w14:textId="793AEDA1" w:rsidR="00E8384E" w:rsidRPr="009809E5" w:rsidRDefault="00E8384E" w:rsidP="00B40AB0">
      <w:pPr>
        <w:numPr>
          <w:ilvl w:val="0"/>
          <w:numId w:val="53"/>
        </w:numPr>
        <w:tabs>
          <w:tab w:val="num" w:pos="460"/>
        </w:tabs>
        <w:autoSpaceDE/>
        <w:adjustRightInd/>
        <w:spacing w:line="22" w:lineRule="atLeast"/>
        <w:ind w:left="568" w:hanging="284"/>
        <w:jc w:val="both"/>
        <w:rPr>
          <w:rFonts w:asciiTheme="minorHAnsi" w:hAnsiTheme="minorHAnsi" w:cstheme="minorHAnsi"/>
          <w:strike/>
          <w:sz w:val="22"/>
          <w:szCs w:val="22"/>
        </w:rPr>
      </w:pPr>
      <w:r w:rsidRPr="009809E5">
        <w:rPr>
          <w:rFonts w:asciiTheme="minorHAnsi" w:hAnsiTheme="minorHAnsi" w:cstheme="minorHAnsi"/>
          <w:sz w:val="22"/>
          <w:szCs w:val="22"/>
        </w:rPr>
        <w:t>nie dopuszcza się gromadzenia i przechowywania na terenie robót jakichkolwiek materiałów porozbiórkowych,</w:t>
      </w:r>
    </w:p>
    <w:p w14:paraId="3FB0E52C" w14:textId="2012A3D7" w:rsidR="00E8384E" w:rsidRPr="009809E5" w:rsidRDefault="00E8384E" w:rsidP="00573846">
      <w:pPr>
        <w:pStyle w:val="Akapitzlist"/>
        <w:numPr>
          <w:ilvl w:val="0"/>
          <w:numId w:val="53"/>
        </w:numPr>
        <w:autoSpaceDE/>
        <w:adjustRightInd/>
        <w:spacing w:line="22" w:lineRule="atLeast"/>
        <w:ind w:hanging="502"/>
        <w:jc w:val="both"/>
        <w:rPr>
          <w:rFonts w:asciiTheme="minorHAnsi" w:hAnsiTheme="minorHAnsi" w:cstheme="minorHAnsi"/>
          <w:sz w:val="22"/>
          <w:szCs w:val="22"/>
        </w:rPr>
      </w:pPr>
      <w:r w:rsidRPr="009809E5">
        <w:rPr>
          <w:rFonts w:asciiTheme="minorHAnsi" w:hAnsiTheme="minorHAnsi" w:cstheme="minorHAnsi"/>
          <w:sz w:val="22"/>
          <w:szCs w:val="22"/>
        </w:rPr>
        <w:t xml:space="preserve">właściwe zabezpieczenie i oznakowanie miejsca </w:t>
      </w:r>
      <w:r w:rsidR="00283E06" w:rsidRPr="009809E5">
        <w:rPr>
          <w:rFonts w:asciiTheme="minorHAnsi" w:hAnsiTheme="minorHAnsi" w:cstheme="minorHAnsi"/>
          <w:sz w:val="22"/>
          <w:szCs w:val="22"/>
        </w:rPr>
        <w:t xml:space="preserve">prowadzenia </w:t>
      </w:r>
      <w:r w:rsidRPr="009809E5">
        <w:rPr>
          <w:rFonts w:asciiTheme="minorHAnsi" w:hAnsiTheme="minorHAnsi" w:cstheme="minorHAnsi"/>
          <w:sz w:val="22"/>
          <w:szCs w:val="22"/>
        </w:rPr>
        <w:t>robót w okresie realizacji przedmiotu zamówienia aż do zakończenia robót i dokonania odbioru końcowego,</w:t>
      </w:r>
    </w:p>
    <w:p w14:paraId="005498B6" w14:textId="17F88E73" w:rsidR="00E8384E" w:rsidRPr="009809E5" w:rsidRDefault="00E8384E" w:rsidP="00BA0DA2">
      <w:pPr>
        <w:numPr>
          <w:ilvl w:val="0"/>
          <w:numId w:val="53"/>
        </w:numPr>
        <w:autoSpaceDE/>
        <w:adjustRightInd/>
        <w:spacing w:line="22" w:lineRule="atLeast"/>
        <w:ind w:left="568" w:hanging="284"/>
        <w:jc w:val="both"/>
        <w:rPr>
          <w:rFonts w:asciiTheme="minorHAnsi" w:hAnsiTheme="minorHAnsi" w:cstheme="minorHAnsi"/>
          <w:sz w:val="22"/>
          <w:szCs w:val="22"/>
        </w:rPr>
      </w:pPr>
      <w:r w:rsidRPr="009809E5">
        <w:rPr>
          <w:rFonts w:asciiTheme="minorHAnsi" w:hAnsiTheme="minorHAnsi" w:cstheme="minorHAnsi"/>
          <w:sz w:val="22"/>
          <w:szCs w:val="22"/>
        </w:rPr>
        <w:t xml:space="preserve">po zakończeniu robót doprowadzenie terenu budowy do należytego stanu i porządku, demontaż obiektów tymczasowych oraz uporządkowanie terenu </w:t>
      </w:r>
      <w:r w:rsidR="00B852A1" w:rsidRPr="009809E5">
        <w:rPr>
          <w:rFonts w:asciiTheme="minorHAnsi" w:hAnsiTheme="minorHAnsi" w:cstheme="minorHAnsi"/>
          <w:sz w:val="22"/>
          <w:szCs w:val="22"/>
        </w:rPr>
        <w:t xml:space="preserve">bezpośrednio </w:t>
      </w:r>
      <w:r w:rsidRPr="009809E5">
        <w:rPr>
          <w:rFonts w:asciiTheme="minorHAnsi" w:hAnsiTheme="minorHAnsi" w:cstheme="minorHAnsi"/>
          <w:sz w:val="22"/>
          <w:szCs w:val="22"/>
        </w:rPr>
        <w:t>przyległego</w:t>
      </w:r>
      <w:r w:rsidR="00AA0882" w:rsidRPr="009809E5">
        <w:rPr>
          <w:rFonts w:asciiTheme="minorHAnsi" w:hAnsiTheme="minorHAnsi" w:cstheme="minorHAnsi"/>
          <w:sz w:val="22"/>
          <w:szCs w:val="22"/>
        </w:rPr>
        <w:t>,</w:t>
      </w:r>
    </w:p>
    <w:p w14:paraId="48733BC8" w14:textId="77777777" w:rsidR="00E8384E" w:rsidRPr="009809E5" w:rsidRDefault="00E8384E" w:rsidP="00BA0DA2">
      <w:pPr>
        <w:numPr>
          <w:ilvl w:val="0"/>
          <w:numId w:val="53"/>
        </w:numPr>
        <w:tabs>
          <w:tab w:val="num" w:pos="851"/>
        </w:tabs>
        <w:autoSpaceDE/>
        <w:adjustRightInd/>
        <w:spacing w:line="22" w:lineRule="atLeast"/>
        <w:ind w:left="568" w:hanging="284"/>
        <w:jc w:val="both"/>
        <w:rPr>
          <w:rFonts w:asciiTheme="minorHAnsi" w:hAnsiTheme="minorHAnsi" w:cstheme="minorHAnsi"/>
          <w:sz w:val="22"/>
          <w:szCs w:val="22"/>
        </w:rPr>
      </w:pPr>
      <w:r w:rsidRPr="009809E5">
        <w:rPr>
          <w:rFonts w:asciiTheme="minorHAnsi" w:hAnsiTheme="minorHAnsi" w:cstheme="minorHAnsi"/>
          <w:sz w:val="22"/>
          <w:szCs w:val="22"/>
        </w:rPr>
        <w:t>ewentualne inne koszty, które zdaniem Wykonawcy trzeba ponieść w związku z realizacją niniejszego zamówienia.</w:t>
      </w:r>
    </w:p>
    <w:p w14:paraId="07C9544F" w14:textId="77777777" w:rsidR="00E8384E" w:rsidRPr="00C21D8D" w:rsidRDefault="00E8384E" w:rsidP="00E8384E">
      <w:pPr>
        <w:tabs>
          <w:tab w:val="num" w:pos="460"/>
        </w:tabs>
        <w:autoSpaceDE/>
        <w:adjustRightInd/>
        <w:spacing w:line="22" w:lineRule="atLeast"/>
        <w:jc w:val="both"/>
        <w:rPr>
          <w:rFonts w:asciiTheme="minorHAnsi" w:hAnsiTheme="minorHAnsi" w:cstheme="minorHAnsi"/>
          <w:sz w:val="12"/>
          <w:szCs w:val="12"/>
        </w:rPr>
      </w:pPr>
    </w:p>
    <w:p w14:paraId="51B404BC" w14:textId="38E35380" w:rsidR="00E8384E" w:rsidRPr="00614871" w:rsidRDefault="00E8384E" w:rsidP="00327B46">
      <w:pPr>
        <w:pStyle w:val="Tekstpodstawowy"/>
        <w:numPr>
          <w:ilvl w:val="0"/>
          <w:numId w:val="47"/>
        </w:numPr>
        <w:spacing w:line="22" w:lineRule="atLeast"/>
        <w:jc w:val="both"/>
        <w:outlineLvl w:val="0"/>
        <w:rPr>
          <w:rFonts w:asciiTheme="minorHAnsi" w:hAnsiTheme="minorHAnsi" w:cstheme="minorHAnsi"/>
          <w:sz w:val="22"/>
          <w:szCs w:val="22"/>
        </w:rPr>
      </w:pPr>
      <w:r w:rsidRPr="00614871">
        <w:rPr>
          <w:rFonts w:asciiTheme="minorHAnsi" w:hAnsiTheme="minorHAnsi" w:cstheme="minorHAnsi"/>
          <w:sz w:val="22"/>
          <w:szCs w:val="22"/>
        </w:rPr>
        <w:t>Do obowi</w:t>
      </w:r>
      <w:r w:rsidRPr="00614871">
        <w:rPr>
          <w:rFonts w:asciiTheme="minorHAnsi" w:eastAsia="TimesNewRoman" w:hAnsiTheme="minorHAnsi" w:cstheme="minorHAnsi"/>
          <w:sz w:val="22"/>
          <w:szCs w:val="22"/>
        </w:rPr>
        <w:t>ą</w:t>
      </w:r>
      <w:r w:rsidRPr="00614871">
        <w:rPr>
          <w:rFonts w:asciiTheme="minorHAnsi" w:hAnsiTheme="minorHAnsi" w:cstheme="minorHAnsi"/>
          <w:sz w:val="22"/>
          <w:szCs w:val="22"/>
        </w:rPr>
        <w:t>zków Wykonawcy nale</w:t>
      </w:r>
      <w:r w:rsidRPr="00614871">
        <w:rPr>
          <w:rFonts w:asciiTheme="minorHAnsi" w:eastAsia="TimesNewRoman" w:hAnsiTheme="minorHAnsi" w:cstheme="minorHAnsi"/>
          <w:sz w:val="22"/>
          <w:szCs w:val="22"/>
        </w:rPr>
        <w:t>ż</w:t>
      </w:r>
      <w:r w:rsidRPr="00614871">
        <w:rPr>
          <w:rFonts w:asciiTheme="minorHAnsi" w:hAnsiTheme="minorHAnsi" w:cstheme="minorHAnsi"/>
          <w:sz w:val="22"/>
          <w:szCs w:val="22"/>
        </w:rPr>
        <w:t>y ponadto:</w:t>
      </w:r>
    </w:p>
    <w:p w14:paraId="02267652" w14:textId="77777777" w:rsidR="00E8384E" w:rsidRPr="004B0DB4" w:rsidRDefault="00E8384E" w:rsidP="00B40AB0">
      <w:pPr>
        <w:pStyle w:val="Tekstpodstawowy"/>
        <w:numPr>
          <w:ilvl w:val="1"/>
          <w:numId w:val="50"/>
        </w:numPr>
        <w:spacing w:after="0" w:line="22" w:lineRule="atLeast"/>
        <w:ind w:left="709" w:hanging="357"/>
        <w:jc w:val="both"/>
        <w:outlineLvl w:val="0"/>
        <w:rPr>
          <w:rFonts w:asciiTheme="minorHAnsi" w:hAnsiTheme="minorHAnsi" w:cstheme="minorHAnsi"/>
          <w:sz w:val="22"/>
          <w:szCs w:val="22"/>
        </w:rPr>
      </w:pPr>
      <w:r w:rsidRPr="004B0DB4">
        <w:rPr>
          <w:rFonts w:asciiTheme="minorHAnsi" w:hAnsiTheme="minorHAnsi" w:cstheme="minorHAnsi"/>
          <w:sz w:val="22"/>
          <w:szCs w:val="22"/>
        </w:rPr>
        <w:t>protokolarne przejęcie terenu budowy od Zamawiającego,</w:t>
      </w:r>
    </w:p>
    <w:p w14:paraId="1895C8FC" w14:textId="3AF0E0FB" w:rsidR="00E8384E" w:rsidRPr="004B0DB4" w:rsidRDefault="00E8384E" w:rsidP="00B40AB0">
      <w:pPr>
        <w:pStyle w:val="Tekstpodstawowy"/>
        <w:numPr>
          <w:ilvl w:val="1"/>
          <w:numId w:val="50"/>
        </w:numPr>
        <w:spacing w:after="0" w:line="22" w:lineRule="atLeast"/>
        <w:ind w:left="709" w:hanging="357"/>
        <w:jc w:val="both"/>
        <w:outlineLvl w:val="0"/>
        <w:rPr>
          <w:rFonts w:asciiTheme="minorHAnsi" w:hAnsiTheme="minorHAnsi" w:cstheme="minorHAnsi"/>
          <w:sz w:val="22"/>
          <w:szCs w:val="22"/>
        </w:rPr>
      </w:pPr>
      <w:r w:rsidRPr="004B0DB4">
        <w:rPr>
          <w:rFonts w:asciiTheme="minorHAnsi" w:hAnsiTheme="minorHAnsi" w:cstheme="minorHAnsi"/>
          <w:sz w:val="22"/>
          <w:szCs w:val="22"/>
        </w:rPr>
        <w:t>usuwanie w określonym przez Zamawiającego i Inspektor</w:t>
      </w:r>
      <w:r w:rsidR="00426AEB" w:rsidRPr="004B0DB4">
        <w:rPr>
          <w:rFonts w:asciiTheme="minorHAnsi" w:hAnsiTheme="minorHAnsi" w:cstheme="minorHAnsi"/>
          <w:sz w:val="22"/>
          <w:szCs w:val="22"/>
        </w:rPr>
        <w:t>a</w:t>
      </w:r>
      <w:r w:rsidRPr="004B0DB4">
        <w:rPr>
          <w:rFonts w:asciiTheme="minorHAnsi" w:hAnsiTheme="minorHAnsi" w:cstheme="minorHAnsi"/>
          <w:sz w:val="22"/>
          <w:szCs w:val="22"/>
        </w:rPr>
        <w:t xml:space="preserve"> Nadzoru, terminie wszelkich stwierdzonych nieprawidłowości,</w:t>
      </w:r>
    </w:p>
    <w:p w14:paraId="454C30EF" w14:textId="45F3DCF1" w:rsidR="00E8384E" w:rsidRPr="004B0DB4" w:rsidRDefault="00E8384E" w:rsidP="00B40AB0">
      <w:pPr>
        <w:pStyle w:val="Tekstpodstawowy"/>
        <w:numPr>
          <w:ilvl w:val="1"/>
          <w:numId w:val="50"/>
        </w:numPr>
        <w:spacing w:after="0" w:line="22" w:lineRule="atLeast"/>
        <w:ind w:left="709" w:hanging="357"/>
        <w:jc w:val="both"/>
        <w:outlineLvl w:val="0"/>
        <w:rPr>
          <w:rFonts w:asciiTheme="minorHAnsi" w:hAnsiTheme="minorHAnsi" w:cstheme="minorHAnsi"/>
          <w:sz w:val="22"/>
          <w:szCs w:val="22"/>
        </w:rPr>
      </w:pPr>
      <w:r w:rsidRPr="004B0DB4">
        <w:rPr>
          <w:rFonts w:asciiTheme="minorHAnsi" w:hAnsiTheme="minorHAnsi" w:cstheme="minorHAnsi"/>
          <w:sz w:val="22"/>
          <w:szCs w:val="22"/>
        </w:rPr>
        <w:t>wykonywanie polece</w:t>
      </w:r>
      <w:r w:rsidRPr="004B0DB4">
        <w:rPr>
          <w:rFonts w:asciiTheme="minorHAnsi" w:eastAsia="TimesNewRoman" w:hAnsiTheme="minorHAnsi" w:cstheme="minorHAnsi"/>
          <w:sz w:val="22"/>
          <w:szCs w:val="22"/>
        </w:rPr>
        <w:t xml:space="preserve">ń </w:t>
      </w:r>
      <w:r w:rsidRPr="004B0DB4">
        <w:rPr>
          <w:rFonts w:asciiTheme="minorHAnsi" w:hAnsiTheme="minorHAnsi" w:cstheme="minorHAnsi"/>
          <w:sz w:val="22"/>
          <w:szCs w:val="22"/>
        </w:rPr>
        <w:t>i wskazówek Inspektor</w:t>
      </w:r>
      <w:r w:rsidR="00426AEB" w:rsidRPr="004B0DB4">
        <w:rPr>
          <w:rFonts w:asciiTheme="minorHAnsi" w:hAnsiTheme="minorHAnsi" w:cstheme="minorHAnsi"/>
          <w:sz w:val="22"/>
          <w:szCs w:val="22"/>
        </w:rPr>
        <w:t>a</w:t>
      </w:r>
      <w:r w:rsidRPr="004B0DB4">
        <w:rPr>
          <w:rFonts w:asciiTheme="minorHAnsi" w:hAnsiTheme="minorHAnsi" w:cstheme="minorHAnsi"/>
          <w:sz w:val="22"/>
          <w:szCs w:val="22"/>
        </w:rPr>
        <w:t xml:space="preserve"> Nadzoru,</w:t>
      </w:r>
    </w:p>
    <w:p w14:paraId="16FE12F3" w14:textId="376FE8A3" w:rsidR="00E8384E" w:rsidRPr="004B0DB4" w:rsidRDefault="00E8384E" w:rsidP="00B40AB0">
      <w:pPr>
        <w:pStyle w:val="Tekstpodstawowy"/>
        <w:numPr>
          <w:ilvl w:val="1"/>
          <w:numId w:val="50"/>
        </w:numPr>
        <w:spacing w:after="0" w:line="22" w:lineRule="atLeast"/>
        <w:ind w:left="709" w:hanging="357"/>
        <w:jc w:val="both"/>
        <w:outlineLvl w:val="0"/>
        <w:rPr>
          <w:rFonts w:asciiTheme="minorHAnsi" w:hAnsiTheme="minorHAnsi" w:cstheme="minorHAnsi"/>
          <w:sz w:val="22"/>
          <w:szCs w:val="22"/>
        </w:rPr>
      </w:pPr>
      <w:r w:rsidRPr="004B0DB4">
        <w:rPr>
          <w:rFonts w:asciiTheme="minorHAnsi" w:hAnsiTheme="minorHAnsi" w:cstheme="minorHAnsi"/>
          <w:sz w:val="22"/>
          <w:szCs w:val="22"/>
        </w:rPr>
        <w:t>organizowanie robót w uzgodnieniu z Inspektor</w:t>
      </w:r>
      <w:r w:rsidR="00426AEB" w:rsidRPr="004B0DB4">
        <w:rPr>
          <w:rFonts w:asciiTheme="minorHAnsi" w:hAnsiTheme="minorHAnsi" w:cstheme="minorHAnsi"/>
          <w:sz w:val="22"/>
          <w:szCs w:val="22"/>
        </w:rPr>
        <w:t>em</w:t>
      </w:r>
      <w:r w:rsidRPr="004B0DB4">
        <w:rPr>
          <w:rFonts w:asciiTheme="minorHAnsi" w:hAnsiTheme="minorHAnsi" w:cstheme="minorHAnsi"/>
          <w:sz w:val="22"/>
          <w:szCs w:val="22"/>
        </w:rPr>
        <w:t xml:space="preserve"> Nadzoru tak, aby z tego tytułu nie było zb</w:t>
      </w:r>
      <w:r w:rsidRPr="004B0DB4">
        <w:rPr>
          <w:rFonts w:asciiTheme="minorHAnsi" w:eastAsia="TimesNewRoman" w:hAnsiTheme="minorHAnsi" w:cstheme="minorHAnsi"/>
          <w:sz w:val="22"/>
          <w:szCs w:val="22"/>
        </w:rPr>
        <w:t>ę</w:t>
      </w:r>
      <w:r w:rsidRPr="004B0DB4">
        <w:rPr>
          <w:rFonts w:asciiTheme="minorHAnsi" w:hAnsiTheme="minorHAnsi" w:cstheme="minorHAnsi"/>
          <w:sz w:val="22"/>
          <w:szCs w:val="22"/>
        </w:rPr>
        <w:t>dnych przerw w realizacji robót,</w:t>
      </w:r>
    </w:p>
    <w:p w14:paraId="2C29AAC0" w14:textId="36CC816C" w:rsidR="00E8384E" w:rsidRPr="004B0DB4" w:rsidRDefault="00E8384E" w:rsidP="00B40AB0">
      <w:pPr>
        <w:pStyle w:val="Tekstpodstawowy"/>
        <w:numPr>
          <w:ilvl w:val="1"/>
          <w:numId w:val="50"/>
        </w:numPr>
        <w:spacing w:after="0" w:line="22" w:lineRule="atLeast"/>
        <w:ind w:left="709"/>
        <w:jc w:val="both"/>
        <w:outlineLvl w:val="0"/>
        <w:rPr>
          <w:rFonts w:asciiTheme="minorHAnsi" w:hAnsiTheme="minorHAnsi" w:cstheme="minorHAnsi"/>
          <w:sz w:val="22"/>
          <w:szCs w:val="22"/>
        </w:rPr>
      </w:pPr>
      <w:r w:rsidRPr="004B0DB4">
        <w:rPr>
          <w:rFonts w:asciiTheme="minorHAnsi" w:hAnsiTheme="minorHAnsi" w:cstheme="minorHAnsi"/>
          <w:sz w:val="22"/>
          <w:szCs w:val="22"/>
        </w:rPr>
        <w:t>rozpocz</w:t>
      </w:r>
      <w:r w:rsidRPr="004B0DB4">
        <w:rPr>
          <w:rFonts w:asciiTheme="minorHAnsi" w:eastAsia="TimesNewRoman" w:hAnsiTheme="minorHAnsi" w:cstheme="minorHAnsi"/>
          <w:sz w:val="22"/>
          <w:szCs w:val="22"/>
        </w:rPr>
        <w:t>ę</w:t>
      </w:r>
      <w:r w:rsidRPr="004B0DB4">
        <w:rPr>
          <w:rFonts w:asciiTheme="minorHAnsi" w:hAnsiTheme="minorHAnsi" w:cstheme="minorHAnsi"/>
          <w:sz w:val="22"/>
          <w:szCs w:val="22"/>
        </w:rPr>
        <w:t xml:space="preserve">cie prac niezwłocznie od dnia </w:t>
      </w:r>
      <w:r w:rsidR="00632FE2" w:rsidRPr="004B0DB4">
        <w:rPr>
          <w:rFonts w:asciiTheme="minorHAnsi" w:hAnsiTheme="minorHAnsi" w:cstheme="minorHAnsi"/>
          <w:sz w:val="22"/>
          <w:szCs w:val="22"/>
        </w:rPr>
        <w:t>wyznaczonego na termin rozpoczęcia robót</w:t>
      </w:r>
      <w:r w:rsidRPr="004B0DB4">
        <w:rPr>
          <w:rFonts w:asciiTheme="minorHAnsi" w:hAnsiTheme="minorHAnsi" w:cstheme="minorHAnsi"/>
          <w:sz w:val="22"/>
          <w:szCs w:val="22"/>
        </w:rPr>
        <w:t>,</w:t>
      </w:r>
    </w:p>
    <w:p w14:paraId="5588639C" w14:textId="77777777" w:rsidR="00E8384E" w:rsidRPr="004B0DB4" w:rsidRDefault="00E8384E" w:rsidP="00B40AB0">
      <w:pPr>
        <w:pStyle w:val="Tekstpodstawowy"/>
        <w:numPr>
          <w:ilvl w:val="1"/>
          <w:numId w:val="50"/>
        </w:numPr>
        <w:spacing w:after="0" w:line="22" w:lineRule="atLeast"/>
        <w:ind w:left="709"/>
        <w:jc w:val="both"/>
        <w:outlineLvl w:val="0"/>
        <w:rPr>
          <w:rFonts w:asciiTheme="minorHAnsi" w:hAnsiTheme="minorHAnsi" w:cstheme="minorHAnsi"/>
          <w:sz w:val="22"/>
          <w:szCs w:val="22"/>
        </w:rPr>
      </w:pPr>
      <w:r w:rsidRPr="004B0DB4">
        <w:rPr>
          <w:rFonts w:asciiTheme="minorHAnsi" w:hAnsiTheme="minorHAnsi" w:cstheme="minorHAnsi"/>
          <w:sz w:val="22"/>
          <w:szCs w:val="22"/>
        </w:rPr>
        <w:t>przestrzeganie zasad BHP,</w:t>
      </w:r>
    </w:p>
    <w:p w14:paraId="6C624C08" w14:textId="77777777" w:rsidR="00E8384E" w:rsidRPr="004B0DB4" w:rsidRDefault="00E8384E" w:rsidP="00B40AB0">
      <w:pPr>
        <w:pStyle w:val="Tekstpodstawowy"/>
        <w:numPr>
          <w:ilvl w:val="1"/>
          <w:numId w:val="50"/>
        </w:numPr>
        <w:spacing w:after="0" w:line="22" w:lineRule="atLeast"/>
        <w:ind w:left="709"/>
        <w:jc w:val="both"/>
        <w:outlineLvl w:val="0"/>
        <w:rPr>
          <w:rFonts w:asciiTheme="minorHAnsi" w:hAnsiTheme="minorHAnsi" w:cstheme="minorHAnsi"/>
          <w:sz w:val="22"/>
          <w:szCs w:val="22"/>
        </w:rPr>
      </w:pPr>
      <w:r w:rsidRPr="004B0DB4">
        <w:rPr>
          <w:rFonts w:asciiTheme="minorHAnsi" w:hAnsiTheme="minorHAnsi" w:cstheme="minorHAnsi"/>
          <w:sz w:val="22"/>
          <w:szCs w:val="22"/>
        </w:rPr>
        <w:t>bieżące utrzymanie czystości na terenie budowy,</w:t>
      </w:r>
    </w:p>
    <w:p w14:paraId="120BD27C" w14:textId="77777777" w:rsidR="00E8384E" w:rsidRPr="004B0DB4" w:rsidRDefault="00E8384E" w:rsidP="00B40AB0">
      <w:pPr>
        <w:pStyle w:val="Tekstpodstawowy"/>
        <w:numPr>
          <w:ilvl w:val="1"/>
          <w:numId w:val="50"/>
        </w:numPr>
        <w:spacing w:after="0" w:line="22" w:lineRule="atLeast"/>
        <w:ind w:left="709"/>
        <w:jc w:val="both"/>
        <w:outlineLvl w:val="0"/>
        <w:rPr>
          <w:rFonts w:asciiTheme="minorHAnsi" w:hAnsiTheme="minorHAnsi" w:cstheme="minorHAnsi"/>
          <w:sz w:val="22"/>
          <w:szCs w:val="22"/>
        </w:rPr>
      </w:pPr>
      <w:r w:rsidRPr="004B0DB4">
        <w:rPr>
          <w:rFonts w:asciiTheme="minorHAnsi" w:hAnsiTheme="minorHAnsi" w:cstheme="minorHAnsi"/>
          <w:sz w:val="22"/>
          <w:szCs w:val="22"/>
        </w:rPr>
        <w:t>najpó</w:t>
      </w:r>
      <w:r w:rsidRPr="004B0DB4">
        <w:rPr>
          <w:rFonts w:asciiTheme="minorHAnsi" w:eastAsia="TimesNewRoman" w:hAnsiTheme="minorHAnsi" w:cstheme="minorHAnsi"/>
          <w:sz w:val="22"/>
          <w:szCs w:val="22"/>
        </w:rPr>
        <w:t>ź</w:t>
      </w:r>
      <w:r w:rsidRPr="004B0DB4">
        <w:rPr>
          <w:rFonts w:asciiTheme="minorHAnsi" w:hAnsiTheme="minorHAnsi" w:cstheme="minorHAnsi"/>
          <w:sz w:val="22"/>
          <w:szCs w:val="22"/>
        </w:rPr>
        <w:t>niej w dniu podpisania umowy przedło</w:t>
      </w:r>
      <w:r w:rsidRPr="004B0DB4">
        <w:rPr>
          <w:rFonts w:asciiTheme="minorHAnsi" w:eastAsia="TimesNewRoman" w:hAnsiTheme="minorHAnsi" w:cstheme="minorHAnsi"/>
          <w:sz w:val="22"/>
          <w:szCs w:val="22"/>
        </w:rPr>
        <w:t>ż</w:t>
      </w:r>
      <w:r w:rsidRPr="004B0DB4">
        <w:rPr>
          <w:rFonts w:asciiTheme="minorHAnsi" w:hAnsiTheme="minorHAnsi" w:cstheme="minorHAnsi"/>
          <w:sz w:val="22"/>
          <w:szCs w:val="22"/>
        </w:rPr>
        <w:t>enie Zamawiaj</w:t>
      </w:r>
      <w:r w:rsidRPr="004B0DB4">
        <w:rPr>
          <w:rFonts w:asciiTheme="minorHAnsi" w:eastAsia="TimesNewRoman" w:hAnsiTheme="minorHAnsi" w:cstheme="minorHAnsi"/>
          <w:sz w:val="22"/>
          <w:szCs w:val="22"/>
        </w:rPr>
        <w:t>ą</w:t>
      </w:r>
      <w:r w:rsidRPr="004B0DB4">
        <w:rPr>
          <w:rFonts w:asciiTheme="minorHAnsi" w:hAnsiTheme="minorHAnsi" w:cstheme="minorHAnsi"/>
          <w:sz w:val="22"/>
          <w:szCs w:val="22"/>
        </w:rPr>
        <w:t>cemu dokumentów potwierdzaj</w:t>
      </w:r>
      <w:r w:rsidRPr="004B0DB4">
        <w:rPr>
          <w:rFonts w:asciiTheme="minorHAnsi" w:eastAsia="TimesNewRoman" w:hAnsiTheme="minorHAnsi" w:cstheme="minorHAnsi"/>
          <w:sz w:val="22"/>
          <w:szCs w:val="22"/>
        </w:rPr>
        <w:t>ą</w:t>
      </w:r>
      <w:r w:rsidRPr="004B0DB4">
        <w:rPr>
          <w:rFonts w:asciiTheme="minorHAnsi" w:hAnsiTheme="minorHAnsi" w:cstheme="minorHAnsi"/>
          <w:sz w:val="22"/>
          <w:szCs w:val="22"/>
        </w:rPr>
        <w:t>cych przynależność do właściwej izby samorządu zawodowego oraz potwierdzających posiadanie uprawnień budowlanych przez osoby uczestniczące w realizacji zamówienia, o których mowa w Rozdziale 5 ust. 2 pkt 4) lit. b) SWZ.</w:t>
      </w:r>
    </w:p>
    <w:p w14:paraId="6A969106" w14:textId="77777777" w:rsidR="00E8384E" w:rsidRPr="004B0DB4" w:rsidRDefault="00E8384E" w:rsidP="00B40AB0">
      <w:pPr>
        <w:pStyle w:val="Tekstpodstawowy"/>
        <w:numPr>
          <w:ilvl w:val="1"/>
          <w:numId w:val="50"/>
        </w:numPr>
        <w:spacing w:after="0" w:line="22" w:lineRule="atLeast"/>
        <w:ind w:left="709"/>
        <w:jc w:val="both"/>
        <w:outlineLvl w:val="0"/>
        <w:rPr>
          <w:rFonts w:asciiTheme="minorHAnsi" w:hAnsiTheme="minorHAnsi" w:cstheme="minorHAnsi"/>
          <w:sz w:val="22"/>
          <w:szCs w:val="22"/>
        </w:rPr>
      </w:pPr>
      <w:r w:rsidRPr="004B0DB4">
        <w:rPr>
          <w:rFonts w:asciiTheme="minorHAnsi" w:hAnsiTheme="minorHAnsi" w:cstheme="minorHAnsi"/>
          <w:sz w:val="22"/>
          <w:szCs w:val="22"/>
        </w:rPr>
        <w:t>usuwanie z terenu budowy osób i sprz</w:t>
      </w:r>
      <w:r w:rsidRPr="004B0DB4">
        <w:rPr>
          <w:rFonts w:asciiTheme="minorHAnsi" w:eastAsia="TimesNewRoman" w:hAnsiTheme="minorHAnsi" w:cstheme="minorHAnsi"/>
          <w:sz w:val="22"/>
          <w:szCs w:val="22"/>
        </w:rPr>
        <w:t>ę</w:t>
      </w:r>
      <w:r w:rsidRPr="004B0DB4">
        <w:rPr>
          <w:rFonts w:asciiTheme="minorHAnsi" w:hAnsiTheme="minorHAnsi" w:cstheme="minorHAnsi"/>
          <w:sz w:val="22"/>
          <w:szCs w:val="22"/>
        </w:rPr>
        <w:t>tu niezwi</w:t>
      </w:r>
      <w:r w:rsidRPr="004B0DB4">
        <w:rPr>
          <w:rFonts w:asciiTheme="minorHAnsi" w:eastAsia="TimesNewRoman" w:hAnsiTheme="minorHAnsi" w:cstheme="minorHAnsi"/>
          <w:sz w:val="22"/>
          <w:szCs w:val="22"/>
        </w:rPr>
        <w:t>ą</w:t>
      </w:r>
      <w:r w:rsidRPr="004B0DB4">
        <w:rPr>
          <w:rFonts w:asciiTheme="minorHAnsi" w:hAnsiTheme="minorHAnsi" w:cstheme="minorHAnsi"/>
          <w:sz w:val="22"/>
          <w:szCs w:val="22"/>
        </w:rPr>
        <w:t>zanych z realizacj</w:t>
      </w:r>
      <w:r w:rsidRPr="004B0DB4">
        <w:rPr>
          <w:rFonts w:asciiTheme="minorHAnsi" w:eastAsia="TimesNewRoman" w:hAnsiTheme="minorHAnsi" w:cstheme="minorHAnsi"/>
          <w:sz w:val="22"/>
          <w:szCs w:val="22"/>
        </w:rPr>
        <w:t xml:space="preserve">ą </w:t>
      </w:r>
      <w:r w:rsidRPr="004B0DB4">
        <w:rPr>
          <w:rFonts w:asciiTheme="minorHAnsi" w:hAnsiTheme="minorHAnsi" w:cstheme="minorHAnsi"/>
          <w:sz w:val="22"/>
          <w:szCs w:val="22"/>
        </w:rPr>
        <w:t>zadania,</w:t>
      </w:r>
    </w:p>
    <w:p w14:paraId="2D4672F1" w14:textId="5B3C7BF2" w:rsidR="00E8384E" w:rsidRPr="004B0DB4" w:rsidRDefault="00E8384E" w:rsidP="00B40AB0">
      <w:pPr>
        <w:pStyle w:val="Tekstpodstawowy"/>
        <w:numPr>
          <w:ilvl w:val="1"/>
          <w:numId w:val="50"/>
        </w:numPr>
        <w:spacing w:after="0" w:line="22" w:lineRule="atLeast"/>
        <w:ind w:left="709"/>
        <w:jc w:val="both"/>
        <w:outlineLvl w:val="0"/>
        <w:rPr>
          <w:rFonts w:asciiTheme="minorHAnsi" w:hAnsiTheme="minorHAnsi" w:cstheme="minorHAnsi"/>
          <w:sz w:val="22"/>
          <w:szCs w:val="22"/>
        </w:rPr>
      </w:pPr>
      <w:r w:rsidRPr="004B0DB4">
        <w:rPr>
          <w:rFonts w:asciiTheme="minorHAnsi" w:hAnsiTheme="minorHAnsi" w:cstheme="minorHAnsi"/>
          <w:sz w:val="22"/>
          <w:szCs w:val="22"/>
        </w:rPr>
        <w:t>dokonanie poprawek b</w:t>
      </w:r>
      <w:r w:rsidRPr="004B0DB4">
        <w:rPr>
          <w:rFonts w:asciiTheme="minorHAnsi" w:eastAsia="TimesNewRoman" w:hAnsiTheme="minorHAnsi" w:cstheme="minorHAnsi"/>
          <w:sz w:val="22"/>
          <w:szCs w:val="22"/>
        </w:rPr>
        <w:t>ą</w:t>
      </w:r>
      <w:r w:rsidRPr="004B0DB4">
        <w:rPr>
          <w:rFonts w:asciiTheme="minorHAnsi" w:hAnsiTheme="minorHAnsi" w:cstheme="minorHAnsi"/>
          <w:sz w:val="22"/>
          <w:szCs w:val="22"/>
        </w:rPr>
        <w:t>d</w:t>
      </w:r>
      <w:r w:rsidRPr="004B0DB4">
        <w:rPr>
          <w:rFonts w:asciiTheme="minorHAnsi" w:eastAsia="TimesNewRoman" w:hAnsiTheme="minorHAnsi" w:cstheme="minorHAnsi"/>
          <w:sz w:val="22"/>
          <w:szCs w:val="22"/>
        </w:rPr>
        <w:t xml:space="preserve">ź </w:t>
      </w:r>
      <w:r w:rsidRPr="004B0DB4">
        <w:rPr>
          <w:rFonts w:asciiTheme="minorHAnsi" w:hAnsiTheme="minorHAnsi" w:cstheme="minorHAnsi"/>
          <w:sz w:val="22"/>
          <w:szCs w:val="22"/>
        </w:rPr>
        <w:t>ponowne wykonanie wadliwie wykonanych robót w terminach okre</w:t>
      </w:r>
      <w:r w:rsidRPr="004B0DB4">
        <w:rPr>
          <w:rFonts w:asciiTheme="minorHAnsi" w:eastAsia="TimesNewRoman" w:hAnsiTheme="minorHAnsi" w:cstheme="minorHAnsi"/>
          <w:sz w:val="22"/>
          <w:szCs w:val="22"/>
        </w:rPr>
        <w:t>ś</w:t>
      </w:r>
      <w:r w:rsidRPr="004B0DB4">
        <w:rPr>
          <w:rFonts w:asciiTheme="minorHAnsi" w:hAnsiTheme="minorHAnsi" w:cstheme="minorHAnsi"/>
          <w:sz w:val="22"/>
          <w:szCs w:val="22"/>
        </w:rPr>
        <w:t>lonych przez Inspektor</w:t>
      </w:r>
      <w:r w:rsidR="00FC7F07" w:rsidRPr="004B0DB4">
        <w:rPr>
          <w:rFonts w:asciiTheme="minorHAnsi" w:hAnsiTheme="minorHAnsi" w:cstheme="minorHAnsi"/>
          <w:sz w:val="22"/>
          <w:szCs w:val="22"/>
        </w:rPr>
        <w:t>a</w:t>
      </w:r>
      <w:r w:rsidRPr="004B0DB4">
        <w:rPr>
          <w:rFonts w:asciiTheme="minorHAnsi" w:hAnsiTheme="minorHAnsi" w:cstheme="minorHAnsi"/>
          <w:sz w:val="22"/>
          <w:szCs w:val="22"/>
        </w:rPr>
        <w:t xml:space="preserve"> Nadzoru</w:t>
      </w:r>
      <w:r w:rsidRPr="004B0DB4">
        <w:rPr>
          <w:rFonts w:asciiTheme="minorHAnsi" w:eastAsia="TimesNewRoman" w:hAnsiTheme="minorHAnsi" w:cstheme="minorHAnsi"/>
          <w:sz w:val="22"/>
          <w:szCs w:val="22"/>
        </w:rPr>
        <w:t>,</w:t>
      </w:r>
    </w:p>
    <w:p w14:paraId="02B44047" w14:textId="574CBABF" w:rsidR="00E8384E" w:rsidRPr="004B0DB4" w:rsidRDefault="00E8384E" w:rsidP="00B40AB0">
      <w:pPr>
        <w:pStyle w:val="Tekstpodstawowy"/>
        <w:numPr>
          <w:ilvl w:val="1"/>
          <w:numId w:val="50"/>
        </w:numPr>
        <w:spacing w:after="0" w:line="22" w:lineRule="atLeast"/>
        <w:ind w:left="709"/>
        <w:jc w:val="both"/>
        <w:outlineLvl w:val="0"/>
        <w:rPr>
          <w:rFonts w:asciiTheme="minorHAnsi" w:hAnsiTheme="minorHAnsi" w:cstheme="minorHAnsi"/>
          <w:sz w:val="22"/>
          <w:szCs w:val="22"/>
        </w:rPr>
      </w:pPr>
      <w:r w:rsidRPr="004B0DB4">
        <w:rPr>
          <w:rFonts w:asciiTheme="minorHAnsi" w:hAnsiTheme="minorHAnsi" w:cstheme="minorHAnsi"/>
          <w:sz w:val="22"/>
          <w:szCs w:val="22"/>
        </w:rPr>
        <w:t>wykonanie na polecenie Inspektora Nadzoru prac niezb</w:t>
      </w:r>
      <w:r w:rsidRPr="004B0DB4">
        <w:rPr>
          <w:rFonts w:asciiTheme="minorHAnsi" w:eastAsia="TimesNewRoman" w:hAnsiTheme="minorHAnsi" w:cstheme="minorHAnsi"/>
          <w:sz w:val="22"/>
          <w:szCs w:val="22"/>
        </w:rPr>
        <w:t>ę</w:t>
      </w:r>
      <w:r w:rsidRPr="004B0DB4">
        <w:rPr>
          <w:rFonts w:asciiTheme="minorHAnsi" w:hAnsiTheme="minorHAnsi" w:cstheme="minorHAnsi"/>
          <w:sz w:val="22"/>
          <w:szCs w:val="22"/>
        </w:rPr>
        <w:t>dnych ze wzgl</w:t>
      </w:r>
      <w:r w:rsidRPr="004B0DB4">
        <w:rPr>
          <w:rFonts w:asciiTheme="minorHAnsi" w:eastAsia="TimesNewRoman" w:hAnsiTheme="minorHAnsi" w:cstheme="minorHAnsi"/>
          <w:sz w:val="22"/>
          <w:szCs w:val="22"/>
        </w:rPr>
        <w:t>ę</w:t>
      </w:r>
      <w:r w:rsidRPr="004B0DB4">
        <w:rPr>
          <w:rFonts w:asciiTheme="minorHAnsi" w:hAnsiTheme="minorHAnsi" w:cstheme="minorHAnsi"/>
          <w:sz w:val="22"/>
          <w:szCs w:val="22"/>
        </w:rPr>
        <w:t>du na zagro</w:t>
      </w:r>
      <w:r w:rsidRPr="004B0DB4">
        <w:rPr>
          <w:rFonts w:asciiTheme="minorHAnsi" w:eastAsia="TimesNewRoman" w:hAnsiTheme="minorHAnsi" w:cstheme="minorHAnsi"/>
          <w:sz w:val="22"/>
          <w:szCs w:val="22"/>
        </w:rPr>
        <w:t>ż</w:t>
      </w:r>
      <w:r w:rsidRPr="004B0DB4">
        <w:rPr>
          <w:rFonts w:asciiTheme="minorHAnsi" w:hAnsiTheme="minorHAnsi" w:cstheme="minorHAnsi"/>
          <w:sz w:val="22"/>
          <w:szCs w:val="22"/>
        </w:rPr>
        <w:t xml:space="preserve">enie </w:t>
      </w:r>
      <w:r w:rsidRPr="004B0DB4">
        <w:rPr>
          <w:rFonts w:asciiTheme="minorHAnsi" w:eastAsia="TimesNewRoman" w:hAnsiTheme="minorHAnsi" w:cstheme="minorHAnsi"/>
          <w:sz w:val="22"/>
          <w:szCs w:val="22"/>
        </w:rPr>
        <w:t>ż</w:t>
      </w:r>
      <w:r w:rsidRPr="004B0DB4">
        <w:rPr>
          <w:rFonts w:asciiTheme="minorHAnsi" w:hAnsiTheme="minorHAnsi" w:cstheme="minorHAnsi"/>
          <w:sz w:val="22"/>
          <w:szCs w:val="22"/>
        </w:rPr>
        <w:t>ycia i bezpiecze</w:t>
      </w:r>
      <w:r w:rsidRPr="004B0DB4">
        <w:rPr>
          <w:rFonts w:asciiTheme="minorHAnsi" w:eastAsia="TimesNewRoman" w:hAnsiTheme="minorHAnsi" w:cstheme="minorHAnsi"/>
          <w:sz w:val="22"/>
          <w:szCs w:val="22"/>
        </w:rPr>
        <w:t>ń</w:t>
      </w:r>
      <w:r w:rsidRPr="004B0DB4">
        <w:rPr>
          <w:rFonts w:asciiTheme="minorHAnsi" w:hAnsiTheme="minorHAnsi" w:cstheme="minorHAnsi"/>
          <w:sz w:val="22"/>
          <w:szCs w:val="22"/>
        </w:rPr>
        <w:t>stwa osób lub zabezpieczenie przed awari</w:t>
      </w:r>
      <w:r w:rsidRPr="004B0DB4">
        <w:rPr>
          <w:rFonts w:asciiTheme="minorHAnsi" w:eastAsia="TimesNewRoman" w:hAnsiTheme="minorHAnsi" w:cstheme="minorHAnsi"/>
          <w:sz w:val="22"/>
          <w:szCs w:val="22"/>
        </w:rPr>
        <w:t>ą</w:t>
      </w:r>
      <w:r w:rsidRPr="004B0DB4">
        <w:rPr>
          <w:rFonts w:asciiTheme="minorHAnsi" w:hAnsiTheme="minorHAnsi" w:cstheme="minorHAnsi"/>
          <w:sz w:val="22"/>
          <w:szCs w:val="22"/>
        </w:rPr>
        <w:t>, zawiadamiaj</w:t>
      </w:r>
      <w:r w:rsidRPr="004B0DB4">
        <w:rPr>
          <w:rFonts w:asciiTheme="minorHAnsi" w:eastAsia="TimesNewRoman" w:hAnsiTheme="minorHAnsi" w:cstheme="minorHAnsi"/>
          <w:sz w:val="22"/>
          <w:szCs w:val="22"/>
        </w:rPr>
        <w:t>ą</w:t>
      </w:r>
      <w:r w:rsidRPr="004B0DB4">
        <w:rPr>
          <w:rFonts w:asciiTheme="minorHAnsi" w:hAnsiTheme="minorHAnsi" w:cstheme="minorHAnsi"/>
          <w:sz w:val="22"/>
          <w:szCs w:val="22"/>
        </w:rPr>
        <w:t>c o tym niezwłocznie Zamawiaj</w:t>
      </w:r>
      <w:r w:rsidRPr="004B0DB4">
        <w:rPr>
          <w:rFonts w:asciiTheme="minorHAnsi" w:eastAsia="TimesNewRoman" w:hAnsiTheme="minorHAnsi" w:cstheme="minorHAnsi"/>
          <w:sz w:val="22"/>
          <w:szCs w:val="22"/>
        </w:rPr>
        <w:t>ą</w:t>
      </w:r>
      <w:r w:rsidRPr="004B0DB4">
        <w:rPr>
          <w:rFonts w:asciiTheme="minorHAnsi" w:hAnsiTheme="minorHAnsi" w:cstheme="minorHAnsi"/>
          <w:sz w:val="22"/>
          <w:szCs w:val="22"/>
        </w:rPr>
        <w:t>cego,</w:t>
      </w:r>
    </w:p>
    <w:p w14:paraId="58128429" w14:textId="35A5132B" w:rsidR="00E8384E" w:rsidRPr="004B0DB4" w:rsidRDefault="00E8384E" w:rsidP="00B40AB0">
      <w:pPr>
        <w:pStyle w:val="Tekstpodstawowy"/>
        <w:numPr>
          <w:ilvl w:val="1"/>
          <w:numId w:val="50"/>
        </w:numPr>
        <w:spacing w:after="0" w:line="22" w:lineRule="atLeast"/>
        <w:ind w:left="709"/>
        <w:jc w:val="both"/>
        <w:outlineLvl w:val="0"/>
        <w:rPr>
          <w:rFonts w:asciiTheme="minorHAnsi" w:hAnsiTheme="minorHAnsi" w:cstheme="minorHAnsi"/>
          <w:sz w:val="22"/>
          <w:szCs w:val="22"/>
        </w:rPr>
      </w:pPr>
      <w:r w:rsidRPr="004B0DB4">
        <w:rPr>
          <w:rFonts w:asciiTheme="minorHAnsi" w:hAnsiTheme="minorHAnsi" w:cstheme="minorHAnsi"/>
          <w:sz w:val="22"/>
          <w:szCs w:val="22"/>
        </w:rPr>
        <w:t>informowanie Inspektor</w:t>
      </w:r>
      <w:r w:rsidR="00FC7F07" w:rsidRPr="004B0DB4">
        <w:rPr>
          <w:rFonts w:asciiTheme="minorHAnsi" w:hAnsiTheme="minorHAnsi" w:cstheme="minorHAnsi"/>
          <w:sz w:val="22"/>
          <w:szCs w:val="22"/>
        </w:rPr>
        <w:t>a</w:t>
      </w:r>
      <w:r w:rsidRPr="004B0DB4">
        <w:rPr>
          <w:rFonts w:asciiTheme="minorHAnsi" w:hAnsiTheme="minorHAnsi" w:cstheme="minorHAnsi"/>
          <w:sz w:val="22"/>
          <w:szCs w:val="22"/>
        </w:rPr>
        <w:t xml:space="preserve"> Nadzoru o konieczności odebrania robót zanikających i ulegających zakryciu, zgodnie z wymaganiami określonymi w specyfikacjach technicznych,</w:t>
      </w:r>
    </w:p>
    <w:p w14:paraId="596504B8" w14:textId="77777777" w:rsidR="00E8384E" w:rsidRPr="004B0DB4" w:rsidRDefault="00E8384E" w:rsidP="00B40AB0">
      <w:pPr>
        <w:pStyle w:val="Tekstpodstawowy"/>
        <w:numPr>
          <w:ilvl w:val="1"/>
          <w:numId w:val="50"/>
        </w:numPr>
        <w:spacing w:after="0" w:line="22" w:lineRule="atLeast"/>
        <w:ind w:left="709"/>
        <w:jc w:val="both"/>
        <w:outlineLvl w:val="0"/>
        <w:rPr>
          <w:rFonts w:asciiTheme="minorHAnsi" w:hAnsiTheme="minorHAnsi" w:cstheme="minorHAnsi"/>
          <w:sz w:val="22"/>
          <w:szCs w:val="22"/>
        </w:rPr>
      </w:pPr>
      <w:r w:rsidRPr="004B0DB4">
        <w:rPr>
          <w:rFonts w:asciiTheme="minorHAnsi" w:hAnsiTheme="minorHAnsi" w:cstheme="minorHAnsi"/>
          <w:sz w:val="22"/>
          <w:szCs w:val="22"/>
        </w:rPr>
        <w:t>Zamawiający wymaga udzielenia przez Wykonawcę gwarancji jakości i rękojmi na wykonane roboty i wbudowane materiały, wyroby i urządzenia na zasadach opisanych w Rozdziale 16 ust. 1 pkt 2) SWZ.</w:t>
      </w:r>
    </w:p>
    <w:p w14:paraId="1372DFF0" w14:textId="77777777" w:rsidR="00E8384E" w:rsidRPr="00C21D8D" w:rsidRDefault="00E8384E" w:rsidP="00E8384E">
      <w:pPr>
        <w:pStyle w:val="Tekstpodstawowy"/>
        <w:spacing w:after="0" w:line="22" w:lineRule="atLeast"/>
        <w:ind w:left="709"/>
        <w:jc w:val="both"/>
        <w:outlineLvl w:val="0"/>
        <w:rPr>
          <w:rFonts w:asciiTheme="minorHAnsi" w:hAnsiTheme="minorHAnsi" w:cstheme="minorHAnsi"/>
          <w:sz w:val="12"/>
          <w:szCs w:val="12"/>
        </w:rPr>
      </w:pPr>
    </w:p>
    <w:p w14:paraId="3905AC8A" w14:textId="7992F67E" w:rsidR="00E8384E" w:rsidRPr="004B0DB4" w:rsidRDefault="00E8384E" w:rsidP="00E8384E">
      <w:pPr>
        <w:pStyle w:val="Tekstpodstawowy"/>
        <w:spacing w:after="0" w:line="22" w:lineRule="atLeast"/>
        <w:ind w:left="709"/>
        <w:jc w:val="both"/>
        <w:outlineLvl w:val="0"/>
        <w:rPr>
          <w:rFonts w:asciiTheme="minorHAnsi" w:hAnsiTheme="minorHAnsi" w:cstheme="minorHAnsi"/>
          <w:b/>
          <w:sz w:val="22"/>
          <w:szCs w:val="22"/>
        </w:rPr>
      </w:pPr>
      <w:r w:rsidRPr="004B0DB4">
        <w:rPr>
          <w:rFonts w:asciiTheme="minorHAnsi" w:hAnsiTheme="minorHAnsi" w:cstheme="minorHAnsi"/>
          <w:b/>
          <w:sz w:val="22"/>
          <w:szCs w:val="22"/>
        </w:rPr>
        <w:t xml:space="preserve">Udzielona przez Wykonawcę rękojmia i gwarancja jakości nie może uniemożliwiać Zamawiającemu oraz innym podmiotom (za zgodą Zamawiającego) realizacji nowych zadań inwestycyjnych. Zamawiający zobowiązuje się każdorazowo, przed dokonaniem jakichkolwiek robót na obiekcie objętym niniejszym zamówieniem publicznym, do poinformowania Wykonawcy o rodzaju robót </w:t>
      </w:r>
      <w:r w:rsidR="00204CC9" w:rsidRPr="004B0DB4">
        <w:rPr>
          <w:rFonts w:asciiTheme="minorHAnsi" w:hAnsiTheme="minorHAnsi" w:cstheme="minorHAnsi"/>
          <w:b/>
          <w:sz w:val="22"/>
          <w:szCs w:val="22"/>
        </w:rPr>
        <w:br/>
      </w:r>
      <w:r w:rsidRPr="004B0DB4">
        <w:rPr>
          <w:rFonts w:asciiTheme="minorHAnsi" w:hAnsiTheme="minorHAnsi" w:cstheme="minorHAnsi"/>
          <w:b/>
          <w:sz w:val="22"/>
          <w:szCs w:val="22"/>
        </w:rPr>
        <w:t>i terminie ich realizacji. Wykonawca ma prawo uczestniczyć w trakcie realizacji robót i prowadzić nadzór. Za te czynności Wykonawca nie może żądać od Zamawiającego wynagrodzenia.</w:t>
      </w:r>
    </w:p>
    <w:p w14:paraId="29B9065F" w14:textId="2E70741B" w:rsidR="00E8384E" w:rsidRPr="00614871" w:rsidRDefault="00E8384E" w:rsidP="00E8384E">
      <w:pPr>
        <w:pStyle w:val="Tekstpodstawowy"/>
        <w:spacing w:line="22" w:lineRule="atLeast"/>
        <w:ind w:left="709"/>
        <w:jc w:val="both"/>
        <w:outlineLvl w:val="0"/>
        <w:rPr>
          <w:rFonts w:asciiTheme="minorHAnsi" w:hAnsiTheme="minorHAnsi" w:cstheme="minorHAnsi"/>
          <w:b/>
          <w:sz w:val="22"/>
          <w:szCs w:val="22"/>
        </w:rPr>
      </w:pPr>
      <w:r w:rsidRPr="004B0DB4">
        <w:rPr>
          <w:rFonts w:asciiTheme="minorHAnsi" w:hAnsiTheme="minorHAnsi" w:cstheme="minorHAnsi"/>
          <w:b/>
          <w:sz w:val="22"/>
          <w:szCs w:val="22"/>
        </w:rPr>
        <w:t xml:space="preserve">W przypadku wystąpienia, w okresie obowiązywania gwarancji, konieczności wykonania napraw niezaliczanych do napraw gwarancyjnych (w szczególności wynikających z powodu działań osób trzecich), Wykonawca uprawnia Zamawiającego do przeprowadzenia niezbędnych napraw, </w:t>
      </w:r>
      <w:r w:rsidR="00204CC9" w:rsidRPr="004B0DB4">
        <w:rPr>
          <w:rFonts w:asciiTheme="minorHAnsi" w:hAnsiTheme="minorHAnsi" w:cstheme="minorHAnsi"/>
          <w:b/>
          <w:sz w:val="22"/>
          <w:szCs w:val="22"/>
        </w:rPr>
        <w:br/>
      </w:r>
      <w:r w:rsidRPr="004B0DB4">
        <w:rPr>
          <w:rFonts w:asciiTheme="minorHAnsi" w:hAnsiTheme="minorHAnsi" w:cstheme="minorHAnsi"/>
          <w:b/>
          <w:sz w:val="22"/>
          <w:szCs w:val="22"/>
        </w:rPr>
        <w:t xml:space="preserve">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w:t>
      </w:r>
      <w:r w:rsidR="00204CC9" w:rsidRPr="004B0DB4">
        <w:rPr>
          <w:rFonts w:asciiTheme="minorHAnsi" w:hAnsiTheme="minorHAnsi" w:cstheme="minorHAnsi"/>
          <w:b/>
          <w:sz w:val="22"/>
          <w:szCs w:val="22"/>
        </w:rPr>
        <w:br/>
      </w:r>
      <w:r w:rsidRPr="004B0DB4">
        <w:rPr>
          <w:rFonts w:asciiTheme="minorHAnsi" w:hAnsiTheme="minorHAnsi" w:cstheme="minorHAnsi"/>
          <w:b/>
          <w:sz w:val="22"/>
          <w:szCs w:val="22"/>
        </w:rPr>
        <w:t>z udzielonej gwarancji.</w:t>
      </w:r>
      <w:r w:rsidRPr="00614871">
        <w:rPr>
          <w:rFonts w:asciiTheme="minorHAnsi" w:hAnsiTheme="minorHAnsi" w:cstheme="minorHAnsi"/>
          <w:b/>
          <w:sz w:val="22"/>
          <w:szCs w:val="22"/>
        </w:rPr>
        <w:t xml:space="preserve"> </w:t>
      </w:r>
    </w:p>
    <w:p w14:paraId="3A3634FE" w14:textId="77777777" w:rsidR="00E8384E" w:rsidRPr="004B0DB4" w:rsidRDefault="00E8384E" w:rsidP="00B40AB0">
      <w:pPr>
        <w:pStyle w:val="Tekstpodstawowy"/>
        <w:numPr>
          <w:ilvl w:val="1"/>
          <w:numId w:val="50"/>
        </w:numPr>
        <w:spacing w:after="0" w:line="22" w:lineRule="atLeast"/>
        <w:ind w:left="709"/>
        <w:jc w:val="both"/>
        <w:outlineLvl w:val="0"/>
        <w:rPr>
          <w:rFonts w:asciiTheme="minorHAnsi" w:hAnsiTheme="minorHAnsi" w:cstheme="minorHAnsi"/>
          <w:sz w:val="22"/>
          <w:szCs w:val="22"/>
        </w:rPr>
      </w:pPr>
      <w:r w:rsidRPr="004B0DB4">
        <w:rPr>
          <w:rFonts w:asciiTheme="minorHAnsi" w:hAnsiTheme="minorHAnsi" w:cstheme="minorHAnsi"/>
          <w:sz w:val="22"/>
          <w:szCs w:val="22"/>
        </w:rPr>
        <w:t>uczestniczenie w przegl</w:t>
      </w:r>
      <w:r w:rsidRPr="004B0DB4">
        <w:rPr>
          <w:rFonts w:asciiTheme="minorHAnsi" w:eastAsia="TimesNewRoman" w:hAnsiTheme="minorHAnsi" w:cstheme="minorHAnsi"/>
          <w:sz w:val="22"/>
          <w:szCs w:val="22"/>
        </w:rPr>
        <w:t>ą</w:t>
      </w:r>
      <w:r w:rsidRPr="004B0DB4">
        <w:rPr>
          <w:rFonts w:asciiTheme="minorHAnsi" w:hAnsiTheme="minorHAnsi" w:cstheme="minorHAnsi"/>
          <w:sz w:val="22"/>
          <w:szCs w:val="22"/>
        </w:rPr>
        <w:t>dach gwarancyjnych. Nieobecno</w:t>
      </w:r>
      <w:r w:rsidRPr="004B0DB4">
        <w:rPr>
          <w:rFonts w:asciiTheme="minorHAnsi" w:eastAsia="TimesNewRoman" w:hAnsiTheme="minorHAnsi" w:cstheme="minorHAnsi"/>
          <w:sz w:val="22"/>
          <w:szCs w:val="22"/>
        </w:rPr>
        <w:t xml:space="preserve">ść </w:t>
      </w:r>
      <w:r w:rsidRPr="004B0DB4">
        <w:rPr>
          <w:rFonts w:asciiTheme="minorHAnsi" w:hAnsiTheme="minorHAnsi" w:cstheme="minorHAnsi"/>
          <w:sz w:val="22"/>
          <w:szCs w:val="22"/>
        </w:rPr>
        <w:t>Wykonawcy nie wstrzymuje przeprowadzenia przegl</w:t>
      </w:r>
      <w:r w:rsidRPr="004B0DB4">
        <w:rPr>
          <w:rFonts w:asciiTheme="minorHAnsi" w:eastAsia="TimesNewRoman" w:hAnsiTheme="minorHAnsi" w:cstheme="minorHAnsi"/>
          <w:sz w:val="22"/>
          <w:szCs w:val="22"/>
        </w:rPr>
        <w:t>ą</w:t>
      </w:r>
      <w:r w:rsidRPr="004B0DB4">
        <w:rPr>
          <w:rFonts w:asciiTheme="minorHAnsi" w:hAnsiTheme="minorHAnsi" w:cstheme="minorHAnsi"/>
          <w:sz w:val="22"/>
          <w:szCs w:val="22"/>
        </w:rPr>
        <w:t>du, a Zamawiaj</w:t>
      </w:r>
      <w:r w:rsidRPr="004B0DB4">
        <w:rPr>
          <w:rFonts w:asciiTheme="minorHAnsi" w:eastAsia="TimesNewRoman" w:hAnsiTheme="minorHAnsi" w:cstheme="minorHAnsi"/>
          <w:sz w:val="22"/>
          <w:szCs w:val="22"/>
        </w:rPr>
        <w:t>ą</w:t>
      </w:r>
      <w:r w:rsidRPr="004B0DB4">
        <w:rPr>
          <w:rFonts w:asciiTheme="minorHAnsi" w:hAnsiTheme="minorHAnsi" w:cstheme="minorHAnsi"/>
          <w:sz w:val="22"/>
          <w:szCs w:val="22"/>
        </w:rPr>
        <w:t>cy jest wówczas zobowi</w:t>
      </w:r>
      <w:r w:rsidRPr="004B0DB4">
        <w:rPr>
          <w:rFonts w:asciiTheme="minorHAnsi" w:eastAsia="TimesNewRoman" w:hAnsiTheme="minorHAnsi" w:cstheme="minorHAnsi"/>
          <w:sz w:val="22"/>
          <w:szCs w:val="22"/>
        </w:rPr>
        <w:t>ą</w:t>
      </w:r>
      <w:r w:rsidRPr="004B0DB4">
        <w:rPr>
          <w:rFonts w:asciiTheme="minorHAnsi" w:hAnsiTheme="minorHAnsi" w:cstheme="minorHAnsi"/>
          <w:sz w:val="22"/>
          <w:szCs w:val="22"/>
        </w:rPr>
        <w:t>zany przesła</w:t>
      </w:r>
      <w:r w:rsidRPr="004B0DB4">
        <w:rPr>
          <w:rFonts w:asciiTheme="minorHAnsi" w:eastAsia="TimesNewRoman" w:hAnsiTheme="minorHAnsi" w:cstheme="minorHAnsi"/>
          <w:sz w:val="22"/>
          <w:szCs w:val="22"/>
        </w:rPr>
        <w:t xml:space="preserve">ć </w:t>
      </w:r>
      <w:r w:rsidRPr="004B0DB4">
        <w:rPr>
          <w:rFonts w:asciiTheme="minorHAnsi" w:hAnsiTheme="minorHAnsi" w:cstheme="minorHAnsi"/>
          <w:sz w:val="22"/>
          <w:szCs w:val="22"/>
        </w:rPr>
        <w:t>Wykonawcy protokół przegl</w:t>
      </w:r>
      <w:r w:rsidRPr="004B0DB4">
        <w:rPr>
          <w:rFonts w:asciiTheme="minorHAnsi" w:eastAsia="TimesNewRoman" w:hAnsiTheme="minorHAnsi" w:cstheme="minorHAnsi"/>
          <w:sz w:val="22"/>
          <w:szCs w:val="22"/>
        </w:rPr>
        <w:t>ą</w:t>
      </w:r>
      <w:r w:rsidRPr="004B0DB4">
        <w:rPr>
          <w:rFonts w:asciiTheme="minorHAnsi" w:hAnsiTheme="minorHAnsi" w:cstheme="minorHAnsi"/>
          <w:sz w:val="22"/>
          <w:szCs w:val="22"/>
        </w:rPr>
        <w:t>du gwarancyjnego wraz z wezwaniem do usuni</w:t>
      </w:r>
      <w:r w:rsidRPr="004B0DB4">
        <w:rPr>
          <w:rFonts w:asciiTheme="minorHAnsi" w:eastAsia="TimesNewRoman" w:hAnsiTheme="minorHAnsi" w:cstheme="minorHAnsi"/>
          <w:sz w:val="22"/>
          <w:szCs w:val="22"/>
        </w:rPr>
        <w:t>ę</w:t>
      </w:r>
      <w:r w:rsidRPr="004B0DB4">
        <w:rPr>
          <w:rFonts w:asciiTheme="minorHAnsi" w:hAnsiTheme="minorHAnsi" w:cstheme="minorHAnsi"/>
          <w:sz w:val="22"/>
          <w:szCs w:val="22"/>
        </w:rPr>
        <w:t>cia stwierdzonych wad gwarancyjnych w okre</w:t>
      </w:r>
      <w:r w:rsidRPr="004B0DB4">
        <w:rPr>
          <w:rFonts w:asciiTheme="minorHAnsi" w:eastAsia="TimesNewRoman" w:hAnsiTheme="minorHAnsi" w:cstheme="minorHAnsi"/>
          <w:sz w:val="22"/>
          <w:szCs w:val="22"/>
        </w:rPr>
        <w:t>ś</w:t>
      </w:r>
      <w:r w:rsidRPr="004B0DB4">
        <w:rPr>
          <w:rFonts w:asciiTheme="minorHAnsi" w:hAnsiTheme="minorHAnsi" w:cstheme="minorHAnsi"/>
          <w:sz w:val="22"/>
          <w:szCs w:val="22"/>
        </w:rPr>
        <w:t>lonym przez Zamawiaj</w:t>
      </w:r>
      <w:r w:rsidRPr="004B0DB4">
        <w:rPr>
          <w:rFonts w:asciiTheme="minorHAnsi" w:eastAsia="TimesNewRoman" w:hAnsiTheme="minorHAnsi" w:cstheme="minorHAnsi"/>
          <w:sz w:val="22"/>
          <w:szCs w:val="22"/>
        </w:rPr>
        <w:t>ą</w:t>
      </w:r>
      <w:r w:rsidRPr="004B0DB4">
        <w:rPr>
          <w:rFonts w:asciiTheme="minorHAnsi" w:hAnsiTheme="minorHAnsi" w:cstheme="minorHAnsi"/>
          <w:sz w:val="22"/>
          <w:szCs w:val="22"/>
        </w:rPr>
        <w:t>cego terminie,</w:t>
      </w:r>
    </w:p>
    <w:p w14:paraId="4C9BBCE1" w14:textId="77777777" w:rsidR="00E8384E" w:rsidRPr="004B0DB4" w:rsidRDefault="00E8384E" w:rsidP="00B40AB0">
      <w:pPr>
        <w:pStyle w:val="Tekstpodstawowy"/>
        <w:numPr>
          <w:ilvl w:val="1"/>
          <w:numId w:val="50"/>
        </w:numPr>
        <w:spacing w:after="0" w:line="22" w:lineRule="atLeast"/>
        <w:ind w:left="709"/>
        <w:jc w:val="both"/>
        <w:outlineLvl w:val="0"/>
        <w:rPr>
          <w:rFonts w:asciiTheme="minorHAnsi" w:hAnsiTheme="minorHAnsi" w:cstheme="minorHAnsi"/>
          <w:sz w:val="22"/>
          <w:szCs w:val="22"/>
        </w:rPr>
      </w:pPr>
      <w:r w:rsidRPr="004B0DB4">
        <w:rPr>
          <w:rFonts w:asciiTheme="minorHAnsi" w:hAnsiTheme="minorHAnsi" w:cstheme="minorHAnsi"/>
          <w:sz w:val="22"/>
          <w:szCs w:val="22"/>
        </w:rPr>
        <w:t>usuwanie wad stwierdzonych w czasie przegl</w:t>
      </w:r>
      <w:r w:rsidRPr="004B0DB4">
        <w:rPr>
          <w:rFonts w:asciiTheme="minorHAnsi" w:eastAsia="TimesNewRoman" w:hAnsiTheme="minorHAnsi" w:cstheme="minorHAnsi"/>
          <w:sz w:val="22"/>
          <w:szCs w:val="22"/>
        </w:rPr>
        <w:t>ą</w:t>
      </w:r>
      <w:r w:rsidRPr="004B0DB4">
        <w:rPr>
          <w:rFonts w:asciiTheme="minorHAnsi" w:hAnsiTheme="minorHAnsi" w:cstheme="minorHAnsi"/>
          <w:sz w:val="22"/>
          <w:szCs w:val="22"/>
        </w:rPr>
        <w:t>dów gwarancyjnych w terminie określonym przez Zamawiającego.</w:t>
      </w:r>
    </w:p>
    <w:p w14:paraId="0DA9DDF5" w14:textId="77777777" w:rsidR="00E8384E" w:rsidRPr="00B43183" w:rsidRDefault="00E8384E" w:rsidP="00E8384E">
      <w:pPr>
        <w:pStyle w:val="Tekstpodstawowy"/>
        <w:spacing w:after="0" w:line="22" w:lineRule="atLeast"/>
        <w:ind w:left="709"/>
        <w:jc w:val="both"/>
        <w:outlineLvl w:val="0"/>
        <w:rPr>
          <w:rFonts w:asciiTheme="minorHAnsi" w:hAnsiTheme="minorHAnsi" w:cstheme="minorHAnsi"/>
          <w:sz w:val="8"/>
          <w:szCs w:val="8"/>
        </w:rPr>
      </w:pPr>
    </w:p>
    <w:p w14:paraId="48B4A7CA" w14:textId="64BB3259" w:rsidR="00E8384E" w:rsidRPr="00614871" w:rsidRDefault="00E8384E" w:rsidP="00AF64F8">
      <w:pPr>
        <w:pStyle w:val="Akapitzlist"/>
        <w:numPr>
          <w:ilvl w:val="0"/>
          <w:numId w:val="47"/>
        </w:numPr>
        <w:tabs>
          <w:tab w:val="left" w:pos="567"/>
        </w:tabs>
        <w:ind w:left="357" w:right="-85" w:hanging="357"/>
        <w:jc w:val="both"/>
        <w:rPr>
          <w:rFonts w:asciiTheme="minorHAnsi" w:hAnsiTheme="minorHAnsi" w:cstheme="minorHAnsi"/>
          <w:sz w:val="22"/>
          <w:szCs w:val="22"/>
        </w:rPr>
      </w:pPr>
      <w:r w:rsidRPr="00614871">
        <w:rPr>
          <w:rFonts w:asciiTheme="minorHAnsi" w:hAnsiTheme="minorHAnsi" w:cstheme="minorHAnsi"/>
          <w:sz w:val="22"/>
          <w:szCs w:val="22"/>
        </w:rPr>
        <w:t>Za szkody wynikłe w czasie prowadzenia robót jak również za wszelkie zdarzenia powstałe z tej przyczyny odpowiedzialny będzie Wykonawca.</w:t>
      </w:r>
    </w:p>
    <w:p w14:paraId="5595DB87" w14:textId="579D4041" w:rsidR="00E8384E" w:rsidRPr="00614871" w:rsidRDefault="00E8384E" w:rsidP="00AF64F8">
      <w:pPr>
        <w:pStyle w:val="Tekstpodstawowy"/>
        <w:numPr>
          <w:ilvl w:val="0"/>
          <w:numId w:val="47"/>
        </w:numPr>
        <w:spacing w:after="0"/>
        <w:ind w:left="357" w:hanging="357"/>
        <w:jc w:val="both"/>
        <w:outlineLvl w:val="0"/>
        <w:rPr>
          <w:rFonts w:asciiTheme="minorHAnsi" w:hAnsiTheme="minorHAnsi" w:cstheme="minorHAnsi"/>
          <w:sz w:val="22"/>
          <w:szCs w:val="22"/>
        </w:rPr>
      </w:pPr>
      <w:r w:rsidRPr="00614871">
        <w:rPr>
          <w:rFonts w:asciiTheme="minorHAnsi" w:hAnsiTheme="minorHAnsi" w:cstheme="minorHAnsi"/>
          <w:sz w:val="22"/>
          <w:szCs w:val="22"/>
        </w:rPr>
        <w:t xml:space="preserve">Z tytułu </w:t>
      </w:r>
      <w:r w:rsidRPr="0036394C">
        <w:rPr>
          <w:rFonts w:asciiTheme="minorHAnsi" w:hAnsiTheme="minorHAnsi" w:cstheme="minorHAnsi"/>
          <w:sz w:val="22"/>
          <w:szCs w:val="22"/>
        </w:rPr>
        <w:t>opóźnień</w:t>
      </w:r>
      <w:r w:rsidR="00204CC9">
        <w:rPr>
          <w:rFonts w:asciiTheme="minorHAnsi" w:hAnsiTheme="minorHAnsi" w:cstheme="minorHAnsi"/>
          <w:sz w:val="22"/>
          <w:szCs w:val="22"/>
        </w:rPr>
        <w:t xml:space="preserve"> </w:t>
      </w:r>
      <w:r w:rsidRPr="00614871">
        <w:rPr>
          <w:rFonts w:asciiTheme="minorHAnsi" w:hAnsiTheme="minorHAnsi" w:cstheme="minorHAnsi"/>
          <w:sz w:val="22"/>
          <w:szCs w:val="22"/>
        </w:rPr>
        <w:t>w przekazaniu terenu budowy Wykonawcy nie będzie przysługiwało prawo żądania odszkodowania w ramach kar umownych.</w:t>
      </w:r>
    </w:p>
    <w:p w14:paraId="7AA94938" w14:textId="59D5A86C" w:rsidR="00B852A1" w:rsidRPr="00AF64F8" w:rsidRDefault="004A2CDE" w:rsidP="00327B46">
      <w:pPr>
        <w:pStyle w:val="Tekstpodstawowy"/>
        <w:numPr>
          <w:ilvl w:val="0"/>
          <w:numId w:val="47"/>
        </w:numPr>
        <w:tabs>
          <w:tab w:val="left" w:pos="284"/>
        </w:tabs>
        <w:spacing w:after="0"/>
        <w:ind w:left="284" w:right="-85" w:hanging="284"/>
        <w:jc w:val="both"/>
        <w:outlineLvl w:val="0"/>
        <w:rPr>
          <w:rFonts w:asciiTheme="minorHAnsi" w:hAnsiTheme="minorHAnsi" w:cstheme="minorHAnsi"/>
          <w:b/>
          <w:sz w:val="22"/>
          <w:szCs w:val="22"/>
          <w:u w:val="single"/>
        </w:rPr>
      </w:pPr>
      <w:r>
        <w:rPr>
          <w:rFonts w:asciiTheme="minorHAnsi" w:hAnsiTheme="minorHAnsi" w:cstheme="minorHAnsi"/>
          <w:b/>
          <w:sz w:val="22"/>
          <w:szCs w:val="22"/>
          <w:u w:val="single"/>
        </w:rPr>
        <w:t xml:space="preserve"> </w:t>
      </w:r>
      <w:r w:rsidR="00B852A1" w:rsidRPr="00AF64F8">
        <w:rPr>
          <w:rFonts w:asciiTheme="minorHAnsi" w:hAnsiTheme="minorHAnsi" w:cstheme="minorHAnsi"/>
          <w:b/>
          <w:sz w:val="22"/>
          <w:szCs w:val="22"/>
          <w:u w:val="single"/>
        </w:rPr>
        <w:t>UWAGA</w:t>
      </w:r>
    </w:p>
    <w:p w14:paraId="25A78A53" w14:textId="673D5F24" w:rsidR="00B852A1" w:rsidRPr="00AF64F8" w:rsidRDefault="00E8384E">
      <w:pPr>
        <w:pStyle w:val="Tekstpodstawowy"/>
        <w:tabs>
          <w:tab w:val="left" w:pos="284"/>
        </w:tabs>
        <w:spacing w:after="0" w:line="240" w:lineRule="atLeast"/>
        <w:ind w:left="284" w:right="-85"/>
        <w:jc w:val="both"/>
        <w:outlineLvl w:val="0"/>
        <w:rPr>
          <w:rFonts w:asciiTheme="minorHAnsi" w:hAnsiTheme="minorHAnsi" w:cstheme="minorHAnsi"/>
          <w:sz w:val="10"/>
          <w:szCs w:val="10"/>
        </w:rPr>
      </w:pPr>
      <w:r w:rsidRPr="00B852A1">
        <w:rPr>
          <w:rFonts w:asciiTheme="minorHAnsi" w:hAnsiTheme="minorHAnsi" w:cstheme="minorHAnsi"/>
          <w:sz w:val="22"/>
          <w:szCs w:val="22"/>
        </w:rPr>
        <w:t>W przypadku, gdy termin ważności polisy, o której mowa w Rozdziale 7 ust. 7 pkt 1) lit. a) SWZ upływa przed</w:t>
      </w:r>
      <w:r w:rsidRPr="00614871">
        <w:rPr>
          <w:rFonts w:asciiTheme="minorHAnsi" w:hAnsiTheme="minorHAnsi" w:cstheme="minorHAnsi"/>
          <w:sz w:val="22"/>
          <w:szCs w:val="22"/>
        </w:rPr>
        <w:t xml:space="preserve"> terminem zakończenia robót objętych niniejszym zamówieniem, wówczas wybrany Wykonawca zobowiązany będzie do przedstawienia Zamawiającemu nowej polisy przed upływem ważności polisy poprzedniej. Nie dokonanie powyższego będzie stanowiło podstawę do wstrzymania robót z dniem upływu ważności polisy </w:t>
      </w:r>
      <w:r w:rsidR="00204CC9">
        <w:rPr>
          <w:rFonts w:asciiTheme="minorHAnsi" w:hAnsiTheme="minorHAnsi" w:cstheme="minorHAnsi"/>
          <w:sz w:val="22"/>
          <w:szCs w:val="22"/>
        </w:rPr>
        <w:br/>
      </w:r>
      <w:r w:rsidRPr="00614871">
        <w:rPr>
          <w:rFonts w:asciiTheme="minorHAnsi" w:hAnsiTheme="minorHAnsi" w:cstheme="minorHAnsi"/>
          <w:sz w:val="22"/>
          <w:szCs w:val="22"/>
        </w:rPr>
        <w:t>i naliczania kar umownych za spowodowanie przerwy w realizacji zamówienia z przyczyn zależnych od Wykonawcy do czasu przedstawienia Zamawiającemu nowej polisy.</w:t>
      </w:r>
    </w:p>
    <w:p w14:paraId="1DCCF560" w14:textId="1C6F7C5A" w:rsidR="00E8384E" w:rsidRPr="004B0DB4" w:rsidRDefault="00507E1D" w:rsidP="00AF64F8">
      <w:pPr>
        <w:pStyle w:val="Tekstpodstawowy"/>
        <w:numPr>
          <w:ilvl w:val="0"/>
          <w:numId w:val="47"/>
        </w:numPr>
        <w:spacing w:after="0"/>
        <w:ind w:left="357" w:hanging="357"/>
        <w:jc w:val="both"/>
        <w:outlineLvl w:val="0"/>
        <w:rPr>
          <w:rFonts w:asciiTheme="minorHAnsi" w:hAnsiTheme="minorHAnsi" w:cstheme="minorHAnsi"/>
          <w:sz w:val="22"/>
          <w:szCs w:val="22"/>
        </w:rPr>
      </w:pPr>
      <w:r w:rsidRPr="004B0DB4">
        <w:rPr>
          <w:rFonts w:asciiTheme="minorHAnsi" w:hAnsiTheme="minorHAnsi" w:cstheme="minorHAnsi"/>
          <w:sz w:val="22"/>
          <w:szCs w:val="22"/>
        </w:rPr>
        <w:t xml:space="preserve">Zamawiający </w:t>
      </w:r>
      <w:r w:rsidRPr="004B0DB4">
        <w:rPr>
          <w:rFonts w:asciiTheme="minorHAnsi" w:hAnsiTheme="minorHAnsi" w:cstheme="minorHAnsi"/>
          <w:sz w:val="22"/>
          <w:szCs w:val="22"/>
          <w:u w:val="single"/>
        </w:rPr>
        <w:t>nie dopuszcza</w:t>
      </w:r>
      <w:r w:rsidRPr="004B0DB4">
        <w:rPr>
          <w:rFonts w:asciiTheme="minorHAnsi" w:hAnsiTheme="minorHAnsi" w:cstheme="minorHAnsi"/>
          <w:sz w:val="22"/>
          <w:szCs w:val="22"/>
        </w:rPr>
        <w:t xml:space="preserve"> możliwości udzielenia Wykonawcy zaliczki</w:t>
      </w:r>
      <w:r w:rsidR="00E8384E" w:rsidRPr="004B0DB4">
        <w:rPr>
          <w:rFonts w:asciiTheme="minorHAnsi" w:hAnsiTheme="minorHAnsi" w:cstheme="minorHAnsi"/>
          <w:sz w:val="22"/>
          <w:szCs w:val="22"/>
        </w:rPr>
        <w:t>.</w:t>
      </w:r>
    </w:p>
    <w:p w14:paraId="7C024443" w14:textId="1916990C" w:rsidR="00507E1D" w:rsidRPr="004B0DB4" w:rsidRDefault="00507E1D" w:rsidP="00AF64F8">
      <w:pPr>
        <w:pStyle w:val="Tekstpodstawowy"/>
        <w:numPr>
          <w:ilvl w:val="0"/>
          <w:numId w:val="47"/>
        </w:numPr>
        <w:spacing w:after="0"/>
        <w:ind w:left="357" w:hanging="357"/>
        <w:jc w:val="both"/>
        <w:outlineLvl w:val="0"/>
        <w:rPr>
          <w:rFonts w:asciiTheme="minorHAnsi" w:hAnsiTheme="minorHAnsi" w:cstheme="minorHAnsi"/>
          <w:sz w:val="22"/>
          <w:szCs w:val="22"/>
        </w:rPr>
      </w:pPr>
      <w:r w:rsidRPr="004B0DB4">
        <w:rPr>
          <w:rFonts w:asciiTheme="minorHAnsi" w:hAnsiTheme="minorHAnsi" w:cstheme="minorHAnsi"/>
          <w:sz w:val="22"/>
          <w:szCs w:val="22"/>
        </w:rPr>
        <w:t xml:space="preserve">Zamawiający </w:t>
      </w:r>
      <w:r w:rsidRPr="004B0DB4">
        <w:rPr>
          <w:rFonts w:asciiTheme="minorHAnsi" w:hAnsiTheme="minorHAnsi" w:cstheme="minorHAnsi"/>
          <w:sz w:val="22"/>
          <w:szCs w:val="22"/>
          <w:u w:val="single"/>
        </w:rPr>
        <w:t>dopuszcza</w:t>
      </w:r>
      <w:r w:rsidRPr="004B0DB4">
        <w:rPr>
          <w:rFonts w:asciiTheme="minorHAnsi" w:hAnsiTheme="minorHAnsi" w:cstheme="minorHAnsi"/>
          <w:sz w:val="22"/>
          <w:szCs w:val="22"/>
        </w:rPr>
        <w:t xml:space="preserve"> możliwoś</w:t>
      </w:r>
      <w:r w:rsidR="00537ED8">
        <w:rPr>
          <w:rFonts w:asciiTheme="minorHAnsi" w:hAnsiTheme="minorHAnsi" w:cstheme="minorHAnsi"/>
          <w:sz w:val="22"/>
          <w:szCs w:val="22"/>
        </w:rPr>
        <w:t>ć</w:t>
      </w:r>
      <w:r w:rsidRPr="004B0DB4">
        <w:rPr>
          <w:rFonts w:asciiTheme="minorHAnsi" w:hAnsiTheme="minorHAnsi" w:cstheme="minorHAnsi"/>
          <w:sz w:val="22"/>
          <w:szCs w:val="22"/>
        </w:rPr>
        <w:t xml:space="preserve"> częściowego fakturowania robót</w:t>
      </w:r>
      <w:r w:rsidR="009C1D5B" w:rsidRPr="004B0DB4">
        <w:rPr>
          <w:rFonts w:asciiTheme="minorHAnsi" w:hAnsiTheme="minorHAnsi" w:cstheme="minorHAnsi"/>
          <w:sz w:val="22"/>
          <w:szCs w:val="22"/>
        </w:rPr>
        <w:t>.</w:t>
      </w:r>
      <w:r w:rsidR="00F53528" w:rsidRPr="004B0DB4">
        <w:rPr>
          <w:rFonts w:asciiTheme="minorHAnsi" w:hAnsiTheme="minorHAnsi" w:cstheme="minorHAnsi"/>
          <w:sz w:val="22"/>
          <w:szCs w:val="22"/>
        </w:rPr>
        <w:t xml:space="preserve"> Przed odbiorem końcowym dopuszcza się możliwość dokonania jednego odbioru częściowego, którego wartość nie może przekroczyć </w:t>
      </w:r>
      <w:r w:rsidR="00645421" w:rsidRPr="004B0DB4">
        <w:rPr>
          <w:rFonts w:asciiTheme="minorHAnsi" w:hAnsiTheme="minorHAnsi" w:cstheme="minorHAnsi"/>
          <w:sz w:val="22"/>
          <w:szCs w:val="22"/>
        </w:rPr>
        <w:t>5</w:t>
      </w:r>
      <w:r w:rsidR="00F53528" w:rsidRPr="004B0DB4">
        <w:rPr>
          <w:rFonts w:asciiTheme="minorHAnsi" w:hAnsiTheme="minorHAnsi" w:cstheme="minorHAnsi"/>
          <w:sz w:val="22"/>
          <w:szCs w:val="22"/>
        </w:rPr>
        <w:t xml:space="preserve">0% wartości umowy zawartej pomiędzy Zamawiającym a Wykonawcą. Zaawansowanie robót musi być większe od wartości robót podlegających odbiorowi. </w:t>
      </w:r>
    </w:p>
    <w:p w14:paraId="5AEE158D" w14:textId="0FA166C6" w:rsidR="00E8384E" w:rsidRPr="00416758" w:rsidRDefault="00E8384E" w:rsidP="00AF64F8">
      <w:pPr>
        <w:pStyle w:val="Tekstpodstawowy"/>
        <w:numPr>
          <w:ilvl w:val="0"/>
          <w:numId w:val="47"/>
        </w:numPr>
        <w:spacing w:after="0"/>
        <w:ind w:left="357" w:hanging="357"/>
        <w:jc w:val="both"/>
        <w:outlineLvl w:val="0"/>
        <w:rPr>
          <w:rFonts w:asciiTheme="minorHAnsi" w:hAnsiTheme="minorHAnsi" w:cstheme="minorHAnsi"/>
          <w:b/>
          <w:sz w:val="22"/>
          <w:szCs w:val="22"/>
        </w:rPr>
      </w:pPr>
      <w:r w:rsidRPr="00416758">
        <w:rPr>
          <w:rFonts w:asciiTheme="minorHAnsi" w:hAnsiTheme="minorHAnsi" w:cstheme="minorHAnsi"/>
          <w:sz w:val="22"/>
          <w:szCs w:val="22"/>
        </w:rPr>
        <w:t>Zasady odbior</w:t>
      </w:r>
      <w:r w:rsidR="00F53528" w:rsidRPr="00416758">
        <w:rPr>
          <w:rFonts w:asciiTheme="minorHAnsi" w:hAnsiTheme="minorHAnsi" w:cstheme="minorHAnsi"/>
          <w:sz w:val="22"/>
          <w:szCs w:val="22"/>
        </w:rPr>
        <w:t>ów</w:t>
      </w:r>
      <w:r w:rsidRPr="00416758">
        <w:rPr>
          <w:rFonts w:asciiTheme="minorHAnsi" w:hAnsiTheme="minorHAnsi" w:cstheme="minorHAnsi"/>
          <w:sz w:val="22"/>
          <w:szCs w:val="22"/>
        </w:rPr>
        <w:t xml:space="preserve"> oraz sposób ich rozliczenia opisane zostały we wzorze umowy, który stanowi </w:t>
      </w:r>
      <w:r w:rsidRPr="00416758">
        <w:rPr>
          <w:rFonts w:asciiTheme="minorHAnsi" w:hAnsiTheme="minorHAnsi" w:cstheme="minorHAnsi"/>
          <w:b/>
          <w:sz w:val="22"/>
          <w:szCs w:val="22"/>
        </w:rPr>
        <w:t>Załącznik nr 9 do SWZ</w:t>
      </w:r>
      <w:r w:rsidRPr="00416758">
        <w:rPr>
          <w:rFonts w:asciiTheme="minorHAnsi" w:hAnsiTheme="minorHAnsi" w:cstheme="minorHAnsi"/>
          <w:sz w:val="22"/>
          <w:szCs w:val="22"/>
        </w:rPr>
        <w:t>.</w:t>
      </w:r>
      <w:r w:rsidR="00595E1F" w:rsidRPr="00416758">
        <w:rPr>
          <w:rFonts w:asciiTheme="minorHAnsi" w:hAnsiTheme="minorHAnsi" w:cstheme="minorHAnsi"/>
          <w:sz w:val="22"/>
          <w:szCs w:val="22"/>
        </w:rPr>
        <w:t xml:space="preserve">      </w:t>
      </w:r>
    </w:p>
    <w:bookmarkEnd w:id="1"/>
    <w:p w14:paraId="7ABDAC78" w14:textId="29B46493" w:rsidR="00E8384E" w:rsidRPr="00614871" w:rsidRDefault="00E8384E" w:rsidP="00AF64F8">
      <w:pPr>
        <w:pStyle w:val="Zwykytekst"/>
        <w:numPr>
          <w:ilvl w:val="0"/>
          <w:numId w:val="47"/>
        </w:numPr>
        <w:tabs>
          <w:tab w:val="left" w:pos="567"/>
        </w:tabs>
        <w:ind w:left="357" w:right="-85" w:hanging="357"/>
        <w:jc w:val="both"/>
        <w:rPr>
          <w:rFonts w:asciiTheme="minorHAnsi" w:hAnsiTheme="minorHAnsi" w:cstheme="minorHAnsi"/>
          <w:sz w:val="22"/>
          <w:szCs w:val="22"/>
        </w:rPr>
      </w:pPr>
      <w:r w:rsidRPr="00614871">
        <w:rPr>
          <w:rFonts w:asciiTheme="minorHAnsi" w:hAnsiTheme="minorHAnsi" w:cstheme="minorHAnsi"/>
          <w:sz w:val="22"/>
          <w:szCs w:val="22"/>
        </w:rPr>
        <w:t>Zgodnie z art. 95 ustawy Pzp, Zamawiający wymaga zatrudnienia przez Wykonawcę lub Podwyko</w:t>
      </w:r>
      <w:r w:rsidR="00C97DDC">
        <w:rPr>
          <w:rFonts w:asciiTheme="minorHAnsi" w:hAnsiTheme="minorHAnsi" w:cstheme="minorHAnsi"/>
          <w:sz w:val="22"/>
          <w:szCs w:val="22"/>
        </w:rPr>
        <w:t>nawcę na podstawie stosunku pracy</w:t>
      </w:r>
      <w:r w:rsidRPr="00614871">
        <w:rPr>
          <w:rFonts w:asciiTheme="minorHAnsi" w:hAnsiTheme="minorHAnsi" w:cstheme="minorHAnsi"/>
          <w:sz w:val="22"/>
          <w:szCs w:val="22"/>
        </w:rPr>
        <w:t xml:space="preserve"> w rozumieniu przepisów art. 22 §1 ustawy z dnia 26 czerwca 1974 r. – Kodeks pracy (</w:t>
      </w:r>
      <w:r w:rsidRPr="00B47D70">
        <w:rPr>
          <w:rFonts w:asciiTheme="minorHAnsi" w:hAnsiTheme="minorHAnsi" w:cstheme="minorHAnsi"/>
          <w:i/>
          <w:sz w:val="22"/>
          <w:szCs w:val="22"/>
        </w:rPr>
        <w:t>t.j. Dz. U z 202</w:t>
      </w:r>
      <w:r w:rsidR="00AA0882" w:rsidRPr="00B47D70">
        <w:rPr>
          <w:rFonts w:asciiTheme="minorHAnsi" w:hAnsiTheme="minorHAnsi" w:cstheme="minorHAnsi"/>
          <w:i/>
          <w:sz w:val="22"/>
          <w:szCs w:val="22"/>
        </w:rPr>
        <w:t>2</w:t>
      </w:r>
      <w:r w:rsidRPr="00B47D70">
        <w:rPr>
          <w:rFonts w:asciiTheme="minorHAnsi" w:hAnsiTheme="minorHAnsi" w:cstheme="minorHAnsi"/>
          <w:i/>
          <w:sz w:val="22"/>
          <w:szCs w:val="22"/>
        </w:rPr>
        <w:t xml:space="preserve"> r., poz. </w:t>
      </w:r>
      <w:r w:rsidR="00AA0882" w:rsidRPr="00B47D70">
        <w:rPr>
          <w:rFonts w:asciiTheme="minorHAnsi" w:hAnsiTheme="minorHAnsi" w:cstheme="minorHAnsi"/>
          <w:i/>
          <w:sz w:val="22"/>
          <w:szCs w:val="22"/>
        </w:rPr>
        <w:t>1510</w:t>
      </w:r>
      <w:r w:rsidR="00765FCC">
        <w:rPr>
          <w:rFonts w:asciiTheme="minorHAnsi" w:hAnsiTheme="minorHAnsi" w:cstheme="minorHAnsi"/>
          <w:i/>
          <w:sz w:val="22"/>
          <w:szCs w:val="22"/>
        </w:rPr>
        <w:t xml:space="preserve"> ze zm.</w:t>
      </w:r>
      <w:r w:rsidRPr="00614871">
        <w:rPr>
          <w:rFonts w:asciiTheme="minorHAnsi" w:hAnsiTheme="minorHAnsi" w:cstheme="minorHAnsi"/>
          <w:sz w:val="22"/>
          <w:szCs w:val="22"/>
        </w:rPr>
        <w:t>), osób wykonujących następujące czynności w zakresie realizacji zamówienia:</w:t>
      </w:r>
    </w:p>
    <w:p w14:paraId="067823F4" w14:textId="537A8378" w:rsidR="002612BE" w:rsidRDefault="002612BE" w:rsidP="00B013C9">
      <w:pPr>
        <w:numPr>
          <w:ilvl w:val="1"/>
          <w:numId w:val="4"/>
        </w:numPr>
        <w:tabs>
          <w:tab w:val="left" w:pos="-426"/>
        </w:tabs>
        <w:ind w:left="1434" w:hanging="357"/>
        <w:jc w:val="both"/>
        <w:rPr>
          <w:rFonts w:asciiTheme="minorHAnsi" w:hAnsiTheme="minorHAnsi" w:cstheme="minorHAnsi"/>
          <w:sz w:val="22"/>
          <w:szCs w:val="22"/>
        </w:rPr>
      </w:pPr>
      <w:r w:rsidRPr="00416758">
        <w:rPr>
          <w:rFonts w:asciiTheme="minorHAnsi" w:hAnsiTheme="minorHAnsi" w:cstheme="minorHAnsi"/>
          <w:sz w:val="22"/>
          <w:szCs w:val="22"/>
        </w:rPr>
        <w:t>roboty rozbiórkowe</w:t>
      </w:r>
      <w:r w:rsidR="00093BF1">
        <w:rPr>
          <w:rFonts w:asciiTheme="minorHAnsi" w:hAnsiTheme="minorHAnsi" w:cstheme="minorHAnsi"/>
          <w:sz w:val="22"/>
          <w:szCs w:val="22"/>
        </w:rPr>
        <w:t>,</w:t>
      </w:r>
    </w:p>
    <w:p w14:paraId="3FDB5304" w14:textId="1E1278E0" w:rsidR="00416758" w:rsidRDefault="00416758" w:rsidP="00B013C9">
      <w:pPr>
        <w:numPr>
          <w:ilvl w:val="1"/>
          <w:numId w:val="4"/>
        </w:numPr>
        <w:tabs>
          <w:tab w:val="left" w:pos="-426"/>
        </w:tabs>
        <w:ind w:left="1434" w:hanging="357"/>
        <w:jc w:val="both"/>
        <w:rPr>
          <w:rFonts w:asciiTheme="minorHAnsi" w:hAnsiTheme="minorHAnsi" w:cstheme="minorHAnsi"/>
          <w:sz w:val="22"/>
          <w:szCs w:val="22"/>
        </w:rPr>
      </w:pPr>
      <w:r>
        <w:rPr>
          <w:rFonts w:asciiTheme="minorHAnsi" w:hAnsiTheme="minorHAnsi" w:cstheme="minorHAnsi"/>
          <w:sz w:val="22"/>
          <w:szCs w:val="22"/>
        </w:rPr>
        <w:t>roboty nawierzchniowe</w:t>
      </w:r>
      <w:r w:rsidR="00093BF1">
        <w:rPr>
          <w:rFonts w:asciiTheme="minorHAnsi" w:hAnsiTheme="minorHAnsi" w:cstheme="minorHAnsi"/>
          <w:sz w:val="22"/>
          <w:szCs w:val="22"/>
        </w:rPr>
        <w:t>,</w:t>
      </w:r>
    </w:p>
    <w:p w14:paraId="3B531E21" w14:textId="70934A21" w:rsidR="00416758" w:rsidRPr="00416758" w:rsidRDefault="00416758" w:rsidP="00B013C9">
      <w:pPr>
        <w:numPr>
          <w:ilvl w:val="1"/>
          <w:numId w:val="4"/>
        </w:numPr>
        <w:tabs>
          <w:tab w:val="left" w:pos="-426"/>
        </w:tabs>
        <w:ind w:left="1434" w:hanging="357"/>
        <w:jc w:val="both"/>
        <w:rPr>
          <w:rFonts w:asciiTheme="minorHAnsi" w:hAnsiTheme="minorHAnsi" w:cstheme="minorHAnsi"/>
          <w:sz w:val="22"/>
          <w:szCs w:val="22"/>
        </w:rPr>
      </w:pPr>
      <w:r>
        <w:rPr>
          <w:rFonts w:asciiTheme="minorHAnsi" w:hAnsiTheme="minorHAnsi" w:cstheme="minorHAnsi"/>
          <w:sz w:val="22"/>
          <w:szCs w:val="22"/>
        </w:rPr>
        <w:t xml:space="preserve">roboty </w:t>
      </w:r>
      <w:r w:rsidR="004A2CDE">
        <w:rPr>
          <w:rFonts w:asciiTheme="minorHAnsi" w:hAnsiTheme="minorHAnsi" w:cstheme="minorHAnsi"/>
          <w:sz w:val="22"/>
          <w:szCs w:val="22"/>
        </w:rPr>
        <w:t>związane z zagospodarowaniem terenu</w:t>
      </w:r>
      <w:r w:rsidR="00093BF1">
        <w:rPr>
          <w:rFonts w:asciiTheme="minorHAnsi" w:hAnsiTheme="minorHAnsi" w:cstheme="minorHAnsi"/>
          <w:sz w:val="22"/>
          <w:szCs w:val="22"/>
        </w:rPr>
        <w:t>.</w:t>
      </w:r>
    </w:p>
    <w:p w14:paraId="5328BC88" w14:textId="77777777" w:rsidR="00E8384E" w:rsidRPr="00496091" w:rsidRDefault="00E8384E" w:rsidP="00B013C9">
      <w:pPr>
        <w:tabs>
          <w:tab w:val="left" w:pos="-426"/>
        </w:tabs>
        <w:jc w:val="both"/>
        <w:rPr>
          <w:rFonts w:asciiTheme="minorHAnsi" w:hAnsiTheme="minorHAnsi" w:cstheme="minorHAnsi"/>
          <w:sz w:val="12"/>
          <w:szCs w:val="12"/>
        </w:rPr>
      </w:pPr>
    </w:p>
    <w:p w14:paraId="05761BCA" w14:textId="6DA49D65" w:rsidR="00E8384E" w:rsidRPr="00B013C9" w:rsidRDefault="00E8384E" w:rsidP="00B013C9">
      <w:pPr>
        <w:suppressAutoHyphens/>
        <w:autoSpaceDN/>
        <w:adjustRightInd/>
        <w:spacing w:line="22" w:lineRule="atLeast"/>
        <w:ind w:left="426"/>
        <w:jc w:val="both"/>
        <w:outlineLvl w:val="0"/>
        <w:rPr>
          <w:rFonts w:asciiTheme="minorHAnsi" w:hAnsiTheme="minorHAnsi" w:cstheme="minorHAnsi"/>
          <w:sz w:val="22"/>
          <w:szCs w:val="22"/>
          <w:lang w:eastAsia="zh-CN"/>
        </w:rPr>
      </w:pPr>
      <w:r w:rsidRPr="00614871">
        <w:rPr>
          <w:rFonts w:asciiTheme="minorHAnsi" w:hAnsiTheme="minorHAnsi" w:cstheme="minorHAnsi"/>
          <w:sz w:val="22"/>
          <w:szCs w:val="22"/>
          <w:lang w:eastAsia="zh-CN"/>
        </w:rPr>
        <w:t xml:space="preserve">Zamawiający wymaga, aby osoby, którymi Wykonawca lub Podwykonawca będzie się posługiwał przy wykonywaniu czynności wskazanych powyżej, były zatrudnione na </w:t>
      </w:r>
      <w:r w:rsidR="001C2C1A">
        <w:rPr>
          <w:rFonts w:asciiTheme="minorHAnsi" w:hAnsiTheme="minorHAnsi" w:cstheme="minorHAnsi"/>
          <w:sz w:val="22"/>
          <w:szCs w:val="22"/>
          <w:lang w:eastAsia="zh-CN"/>
        </w:rPr>
        <w:t>podstawie stosunku pracy</w:t>
      </w:r>
      <w:r w:rsidRPr="00614871">
        <w:rPr>
          <w:rFonts w:asciiTheme="minorHAnsi" w:hAnsiTheme="minorHAnsi" w:cstheme="minorHAnsi"/>
          <w:sz w:val="22"/>
          <w:szCs w:val="22"/>
          <w:lang w:eastAsia="zh-CN"/>
        </w:rPr>
        <w:t xml:space="preserve"> w całym okresie obowiązywania umowy. </w:t>
      </w:r>
    </w:p>
    <w:p w14:paraId="1F14C05E" w14:textId="3C5EC167" w:rsidR="00E8384E" w:rsidRPr="00614871" w:rsidRDefault="00E8384E" w:rsidP="00327B46">
      <w:pPr>
        <w:pStyle w:val="Akapitzlist"/>
        <w:numPr>
          <w:ilvl w:val="0"/>
          <w:numId w:val="47"/>
        </w:numPr>
        <w:suppressAutoHyphens/>
        <w:autoSpaceDN/>
        <w:adjustRightInd/>
        <w:spacing w:line="22" w:lineRule="atLeast"/>
        <w:ind w:left="357" w:hanging="357"/>
        <w:jc w:val="both"/>
        <w:outlineLvl w:val="0"/>
        <w:rPr>
          <w:rFonts w:asciiTheme="minorHAnsi" w:hAnsiTheme="minorHAnsi" w:cstheme="minorHAnsi"/>
          <w:sz w:val="22"/>
          <w:szCs w:val="22"/>
          <w:lang w:eastAsia="zh-CN"/>
        </w:rPr>
      </w:pPr>
      <w:bookmarkStart w:id="3" w:name="_Hlk86862250"/>
      <w:r w:rsidRPr="00204CC9">
        <w:rPr>
          <w:rFonts w:asciiTheme="minorHAnsi" w:hAnsiTheme="minorHAnsi" w:cstheme="minorHAnsi"/>
          <w:sz w:val="22"/>
          <w:szCs w:val="22"/>
          <w:u w:val="single"/>
        </w:rPr>
        <w:t>Wykonawca w terminie do 10 dni kalendarzowych od dnia podpisania umowy zobowiązany jest przedłożyć Zamawiającemu oświadczenie odnośnie liczby zatrudnionych osób wykonujących wskazane w ust. 16 powyżej czynności na rzecz Zamawiającego</w:t>
      </w:r>
      <w:r w:rsidRPr="00614871">
        <w:rPr>
          <w:rFonts w:asciiTheme="minorHAnsi" w:hAnsiTheme="minorHAnsi" w:cstheme="minorHAnsi"/>
          <w:sz w:val="22"/>
          <w:szCs w:val="22"/>
        </w:rPr>
        <w:t xml:space="preserve">, których świadczenie polega na wykonywaniu pracy w sposób określony w art. 22 § 1 ustawy z dnia 26 czerwca 1974 r. – Kodeks pracy, według wzoru stanowiącego </w:t>
      </w:r>
      <w:r w:rsidRPr="00416758">
        <w:rPr>
          <w:rFonts w:asciiTheme="minorHAnsi" w:hAnsiTheme="minorHAnsi" w:cstheme="minorHAnsi"/>
          <w:b/>
          <w:sz w:val="22"/>
          <w:szCs w:val="22"/>
        </w:rPr>
        <w:t>Załącznik nr 1</w:t>
      </w:r>
      <w:r w:rsidR="00CC2766" w:rsidRPr="00416758">
        <w:rPr>
          <w:rFonts w:asciiTheme="minorHAnsi" w:hAnsiTheme="minorHAnsi" w:cstheme="minorHAnsi"/>
          <w:b/>
          <w:sz w:val="22"/>
          <w:szCs w:val="22"/>
        </w:rPr>
        <w:t>1</w:t>
      </w:r>
      <w:r w:rsidRPr="00416758">
        <w:rPr>
          <w:rFonts w:asciiTheme="minorHAnsi" w:hAnsiTheme="minorHAnsi" w:cstheme="minorHAnsi"/>
          <w:b/>
          <w:sz w:val="22"/>
          <w:szCs w:val="22"/>
        </w:rPr>
        <w:t xml:space="preserve"> do SWZ</w:t>
      </w:r>
      <w:r w:rsidRPr="00416758">
        <w:rPr>
          <w:rFonts w:asciiTheme="minorHAnsi" w:hAnsiTheme="minorHAnsi" w:cstheme="minorHAnsi"/>
          <w:sz w:val="22"/>
          <w:szCs w:val="22"/>
        </w:rPr>
        <w:t>. Niniejsze oświadczenie stanowić będzie załącznik do umowy.</w:t>
      </w:r>
    </w:p>
    <w:bookmarkEnd w:id="3"/>
    <w:p w14:paraId="7A24A186" w14:textId="666754D4" w:rsidR="00E8384E" w:rsidRPr="00614871" w:rsidRDefault="00E8384E" w:rsidP="00093BF1">
      <w:pPr>
        <w:pStyle w:val="Akapitzlist"/>
        <w:numPr>
          <w:ilvl w:val="0"/>
          <w:numId w:val="47"/>
        </w:numPr>
        <w:suppressAutoHyphens/>
        <w:autoSpaceDN/>
        <w:adjustRightInd/>
        <w:spacing w:line="22" w:lineRule="atLeast"/>
        <w:jc w:val="both"/>
        <w:outlineLvl w:val="0"/>
        <w:rPr>
          <w:rFonts w:asciiTheme="minorHAnsi" w:hAnsiTheme="minorHAnsi" w:cstheme="minorHAnsi"/>
          <w:sz w:val="22"/>
          <w:szCs w:val="22"/>
          <w:lang w:eastAsia="zh-CN"/>
        </w:rPr>
      </w:pPr>
      <w:r w:rsidRPr="00614871">
        <w:rPr>
          <w:rFonts w:asciiTheme="minorHAnsi" w:hAnsiTheme="minorHAnsi" w:cstheme="minorHAnsi"/>
          <w:sz w:val="22"/>
          <w:szCs w:val="22"/>
        </w:rPr>
        <w:t xml:space="preserve">Zamawiający zastrzega sobie możliwość kontroli zatrudnienia osób wykonujących wskazane powyżej czynności przez cały okres realizacji wykonywanych przez nie zadań, w szczególności poprzez wezwanie do okazania, w terminie wskazanym przez Zamawiającego, nie dłuższym niż </w:t>
      </w:r>
      <w:r w:rsidR="00877E56" w:rsidRPr="00611EDA">
        <w:rPr>
          <w:rFonts w:asciiTheme="minorHAnsi" w:hAnsiTheme="minorHAnsi" w:cstheme="minorHAnsi"/>
          <w:b/>
          <w:bCs/>
          <w:sz w:val="22"/>
          <w:szCs w:val="22"/>
        </w:rPr>
        <w:t>21</w:t>
      </w:r>
      <w:r w:rsidRPr="00611EDA">
        <w:rPr>
          <w:rFonts w:asciiTheme="minorHAnsi" w:hAnsiTheme="minorHAnsi" w:cstheme="minorHAnsi"/>
          <w:b/>
          <w:bCs/>
          <w:sz w:val="22"/>
          <w:szCs w:val="22"/>
        </w:rPr>
        <w:t xml:space="preserve"> dni</w:t>
      </w:r>
      <w:r w:rsidRPr="00614871">
        <w:rPr>
          <w:rFonts w:asciiTheme="minorHAnsi" w:hAnsiTheme="minorHAnsi" w:cstheme="minorHAnsi"/>
          <w:sz w:val="22"/>
          <w:szCs w:val="22"/>
        </w:rPr>
        <w:t xml:space="preserve"> roboczych, poświadczonych za zgodność z oryginałem kopii umów o pracę zatrudnionych pracowników, zawartych przez Wykonawcę lub Podwykonawcę z pracownikami wykonującymi ww. prace, zawierających informacje, w tym dane osobowe, niezbędne do weryfikacji zatrudnienia na podstawie umowy o pracę, w szczególności imię i nazwisko zatrudnionego pracownika, datę zawarcia umowy o pracę, rodzaj umowy o pracę oraz zakres obowiązków pracownika. </w:t>
      </w:r>
      <w:r w:rsidR="00093BF1" w:rsidRPr="00093BF1">
        <w:rPr>
          <w:rFonts w:asciiTheme="minorHAnsi" w:hAnsiTheme="minorHAnsi" w:cstheme="minorHAnsi"/>
          <w:sz w:val="22"/>
          <w:szCs w:val="22"/>
        </w:rPr>
        <w:t>Kopia umowy/umów powinna zostać zanonimizowana w sposób zapewniający ochronę danych osobowych pracowników, zgodnie z przepisami ustawy z dnia 29 sierpnia 1997 r. o ochronie danych osobowych (tj. w szczególności bez adresów, nr PESEL pracowników).</w:t>
      </w:r>
    </w:p>
    <w:p w14:paraId="6A55878A" w14:textId="77777777" w:rsidR="00E8384E" w:rsidRPr="00614871" w:rsidRDefault="00E8384E" w:rsidP="00327B46">
      <w:pPr>
        <w:pStyle w:val="Akapitzlist"/>
        <w:numPr>
          <w:ilvl w:val="0"/>
          <w:numId w:val="47"/>
        </w:numPr>
        <w:tabs>
          <w:tab w:val="left" w:pos="-426"/>
        </w:tabs>
        <w:spacing w:line="22" w:lineRule="atLeast"/>
        <w:jc w:val="both"/>
        <w:rPr>
          <w:rFonts w:asciiTheme="minorHAnsi" w:hAnsiTheme="minorHAnsi" w:cstheme="minorHAnsi"/>
          <w:sz w:val="22"/>
          <w:szCs w:val="22"/>
        </w:rPr>
      </w:pPr>
      <w:r w:rsidRPr="00614871">
        <w:rPr>
          <w:rFonts w:asciiTheme="minorHAnsi" w:hAnsiTheme="minorHAnsi" w:cstheme="minorHAnsi"/>
          <w:sz w:val="22"/>
          <w:szCs w:val="22"/>
        </w:rPr>
        <w:t>Nieprzedłożenie przez Wykonawcę oświadczeń i dokumentów, o których mowa w ust. 17 i ust. 18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6E3DAEB1" w14:textId="77777777" w:rsidR="00E8384E" w:rsidRPr="00614871" w:rsidRDefault="00E8384E" w:rsidP="00327B46">
      <w:pPr>
        <w:pStyle w:val="Akapitzlist"/>
        <w:numPr>
          <w:ilvl w:val="0"/>
          <w:numId w:val="47"/>
        </w:numPr>
        <w:tabs>
          <w:tab w:val="left" w:pos="-426"/>
        </w:tabs>
        <w:spacing w:before="120" w:line="22" w:lineRule="atLeast"/>
        <w:jc w:val="both"/>
        <w:rPr>
          <w:rFonts w:asciiTheme="minorHAnsi" w:hAnsiTheme="minorHAnsi" w:cstheme="minorHAnsi"/>
          <w:sz w:val="22"/>
          <w:szCs w:val="22"/>
        </w:rPr>
      </w:pPr>
      <w:r w:rsidRPr="00FA179C">
        <w:rPr>
          <w:rFonts w:asciiTheme="minorHAnsi" w:hAnsiTheme="minorHAnsi" w:cstheme="minorHAnsi"/>
          <w:sz w:val="22"/>
          <w:szCs w:val="22"/>
        </w:rPr>
        <w:t xml:space="preserve">Zamawiający </w:t>
      </w:r>
      <w:r w:rsidRPr="00327B46">
        <w:rPr>
          <w:rFonts w:asciiTheme="minorHAnsi" w:hAnsiTheme="minorHAnsi" w:cstheme="minorHAnsi"/>
          <w:bCs/>
          <w:sz w:val="22"/>
          <w:szCs w:val="22"/>
          <w:u w:val="single"/>
        </w:rPr>
        <w:t>nie zastrzega</w:t>
      </w:r>
      <w:r w:rsidRPr="00FA179C">
        <w:rPr>
          <w:rFonts w:asciiTheme="minorHAnsi" w:hAnsiTheme="minorHAnsi" w:cstheme="minorHAnsi"/>
          <w:sz w:val="22"/>
          <w:szCs w:val="22"/>
        </w:rPr>
        <w:t xml:space="preserve"> obowiązku</w:t>
      </w:r>
      <w:r w:rsidRPr="00614871">
        <w:rPr>
          <w:rFonts w:asciiTheme="minorHAnsi" w:hAnsiTheme="minorHAnsi" w:cstheme="minorHAnsi"/>
          <w:sz w:val="22"/>
          <w:szCs w:val="22"/>
        </w:rPr>
        <w:t xml:space="preserve"> osobistego wykonania przez Wykonawcę kluczowych zadań. </w:t>
      </w:r>
    </w:p>
    <w:p w14:paraId="4F63BC47" w14:textId="4AE53656" w:rsidR="00E8384E" w:rsidRPr="00AF64F8" w:rsidRDefault="00E8384E" w:rsidP="00327B46">
      <w:pPr>
        <w:pStyle w:val="Akapitzlist"/>
        <w:numPr>
          <w:ilvl w:val="0"/>
          <w:numId w:val="47"/>
        </w:numPr>
        <w:tabs>
          <w:tab w:val="left" w:pos="-426"/>
        </w:tabs>
        <w:spacing w:line="22" w:lineRule="atLeast"/>
        <w:ind w:left="357"/>
        <w:jc w:val="both"/>
        <w:rPr>
          <w:rFonts w:asciiTheme="minorHAnsi" w:hAnsiTheme="minorHAnsi" w:cstheme="minorHAnsi"/>
          <w:b/>
          <w:bCs/>
          <w:sz w:val="22"/>
          <w:szCs w:val="22"/>
          <w:u w:val="single"/>
        </w:rPr>
      </w:pPr>
      <w:r w:rsidRPr="00AF64F8">
        <w:rPr>
          <w:rFonts w:asciiTheme="minorHAnsi" w:hAnsiTheme="minorHAnsi" w:cstheme="minorHAnsi"/>
          <w:b/>
          <w:bCs/>
          <w:sz w:val="22"/>
          <w:szCs w:val="22"/>
          <w:u w:val="single"/>
        </w:rPr>
        <w:t>UWAGA</w:t>
      </w:r>
    </w:p>
    <w:p w14:paraId="403AD2EC" w14:textId="6453DB39" w:rsidR="00E8384E" w:rsidRPr="00EC5F6F" w:rsidRDefault="00E8384E" w:rsidP="00AF64F8">
      <w:pPr>
        <w:pStyle w:val="Akapitzlist"/>
        <w:tabs>
          <w:tab w:val="left" w:pos="-426"/>
        </w:tabs>
        <w:ind w:left="357"/>
        <w:jc w:val="both"/>
        <w:rPr>
          <w:rFonts w:asciiTheme="minorHAnsi" w:hAnsiTheme="minorHAnsi" w:cstheme="minorHAnsi"/>
          <w:sz w:val="22"/>
          <w:szCs w:val="22"/>
        </w:rPr>
      </w:pPr>
      <w:r w:rsidRPr="00EC5F6F">
        <w:rPr>
          <w:rFonts w:asciiTheme="minorHAnsi" w:hAnsiTheme="minorHAnsi" w:cstheme="minorHAnsi"/>
          <w:sz w:val="22"/>
          <w:szCs w:val="22"/>
        </w:rPr>
        <w:t xml:space="preserve">Ze względu na specyfikę przedmiotu niniejszego zamówienia, charakter robót wykonywanych </w:t>
      </w:r>
      <w:r w:rsidR="004B0DB4" w:rsidRPr="00EC5F6F">
        <w:rPr>
          <w:rFonts w:asciiTheme="minorHAnsi" w:hAnsiTheme="minorHAnsi" w:cstheme="minorHAnsi"/>
          <w:sz w:val="22"/>
          <w:szCs w:val="22"/>
        </w:rPr>
        <w:t>przy</w:t>
      </w:r>
      <w:r w:rsidRPr="00EC5F6F">
        <w:rPr>
          <w:rFonts w:asciiTheme="minorHAnsi" w:hAnsiTheme="minorHAnsi" w:cstheme="minorHAnsi"/>
          <w:sz w:val="22"/>
          <w:szCs w:val="22"/>
        </w:rPr>
        <w:t xml:space="preserve"> budynku użyteczności publicznej, jakim jest budynek </w:t>
      </w:r>
      <w:r w:rsidR="004B0DB4" w:rsidRPr="00EC5F6F">
        <w:rPr>
          <w:rFonts w:asciiTheme="minorHAnsi" w:hAnsiTheme="minorHAnsi" w:cstheme="minorHAnsi"/>
          <w:sz w:val="22"/>
          <w:szCs w:val="22"/>
        </w:rPr>
        <w:t>przedszkolny</w:t>
      </w:r>
      <w:r w:rsidRPr="00EC5F6F">
        <w:rPr>
          <w:rFonts w:asciiTheme="minorHAnsi" w:hAnsiTheme="minorHAnsi" w:cstheme="minorHAnsi"/>
          <w:sz w:val="22"/>
          <w:szCs w:val="22"/>
        </w:rPr>
        <w:t xml:space="preserve">, Zamawiający </w:t>
      </w:r>
      <w:r w:rsidRPr="00EC5F6F">
        <w:rPr>
          <w:rFonts w:asciiTheme="minorHAnsi" w:hAnsiTheme="minorHAnsi" w:cstheme="minorHAnsi"/>
          <w:bCs/>
          <w:sz w:val="22"/>
          <w:szCs w:val="22"/>
          <w:u w:val="single"/>
        </w:rPr>
        <w:t>zaleca</w:t>
      </w:r>
      <w:r w:rsidRPr="00EC5F6F">
        <w:rPr>
          <w:rFonts w:asciiTheme="minorHAnsi" w:hAnsiTheme="minorHAnsi" w:cstheme="minorHAnsi"/>
          <w:b/>
          <w:bCs/>
          <w:sz w:val="22"/>
          <w:szCs w:val="22"/>
        </w:rPr>
        <w:t xml:space="preserve"> </w:t>
      </w:r>
      <w:r w:rsidRPr="00EC5F6F">
        <w:rPr>
          <w:rFonts w:asciiTheme="minorHAnsi" w:hAnsiTheme="minorHAnsi" w:cstheme="minorHAnsi"/>
          <w:sz w:val="22"/>
          <w:szCs w:val="22"/>
        </w:rPr>
        <w:t>przeprowadzenie przez Wykonawcę wizji lokalnej miejsca prac, po wcześniejszym uzgodnieniu z Zamawiającym (nr tel. 65</w:t>
      </w:r>
      <w:r w:rsidR="002229DE">
        <w:rPr>
          <w:rFonts w:asciiTheme="minorHAnsi" w:hAnsiTheme="minorHAnsi" w:cstheme="minorHAnsi"/>
          <w:sz w:val="22"/>
          <w:szCs w:val="22"/>
        </w:rPr>
        <w:t> </w:t>
      </w:r>
      <w:r w:rsidRPr="00EC5F6F">
        <w:rPr>
          <w:rFonts w:asciiTheme="minorHAnsi" w:hAnsiTheme="minorHAnsi" w:cstheme="minorHAnsi"/>
          <w:sz w:val="22"/>
          <w:szCs w:val="22"/>
        </w:rPr>
        <w:t>537</w:t>
      </w:r>
      <w:r w:rsidR="002229DE">
        <w:rPr>
          <w:rFonts w:asciiTheme="minorHAnsi" w:hAnsiTheme="minorHAnsi" w:cstheme="minorHAnsi"/>
          <w:sz w:val="22"/>
          <w:szCs w:val="22"/>
        </w:rPr>
        <w:t xml:space="preserve"> </w:t>
      </w:r>
      <w:r w:rsidRPr="00EC5F6F">
        <w:rPr>
          <w:rFonts w:asciiTheme="minorHAnsi" w:hAnsiTheme="minorHAnsi" w:cstheme="minorHAnsi"/>
          <w:sz w:val="22"/>
          <w:szCs w:val="22"/>
        </w:rPr>
        <w:t>36</w:t>
      </w:r>
      <w:r w:rsidR="002229DE">
        <w:rPr>
          <w:rFonts w:asciiTheme="minorHAnsi" w:hAnsiTheme="minorHAnsi" w:cstheme="minorHAnsi"/>
          <w:sz w:val="22"/>
          <w:szCs w:val="22"/>
        </w:rPr>
        <w:t xml:space="preserve"> </w:t>
      </w:r>
      <w:r w:rsidRPr="00EC5F6F">
        <w:rPr>
          <w:rFonts w:asciiTheme="minorHAnsi" w:hAnsiTheme="minorHAnsi" w:cstheme="minorHAnsi"/>
          <w:sz w:val="22"/>
          <w:szCs w:val="22"/>
        </w:rPr>
        <w:t>55). Koszty wizji lokalnej miejsca robót poniesie Wykonawca.</w:t>
      </w:r>
    </w:p>
    <w:p w14:paraId="2BBA8D7D" w14:textId="23AE65F4" w:rsidR="00E8384E" w:rsidRPr="00EC5F6F" w:rsidRDefault="00E8384E" w:rsidP="00AF64F8">
      <w:pPr>
        <w:pStyle w:val="Akapitzlist"/>
        <w:numPr>
          <w:ilvl w:val="0"/>
          <w:numId w:val="47"/>
        </w:numPr>
        <w:tabs>
          <w:tab w:val="left" w:pos="-426"/>
        </w:tabs>
        <w:jc w:val="both"/>
        <w:rPr>
          <w:rFonts w:asciiTheme="minorHAnsi" w:hAnsiTheme="minorHAnsi" w:cstheme="minorHAnsi"/>
          <w:sz w:val="22"/>
          <w:szCs w:val="22"/>
        </w:rPr>
      </w:pPr>
      <w:r w:rsidRPr="00EC5F6F">
        <w:rPr>
          <w:rFonts w:asciiTheme="minorHAnsi" w:hAnsiTheme="minorHAnsi" w:cstheme="minorHAnsi"/>
          <w:sz w:val="22"/>
          <w:szCs w:val="22"/>
        </w:rPr>
        <w:t xml:space="preserve">Wykonawca zobowiązany jest </w:t>
      </w:r>
      <w:r w:rsidRPr="00EC5F6F">
        <w:rPr>
          <w:rFonts w:asciiTheme="minorHAnsi" w:hAnsiTheme="minorHAnsi" w:cstheme="minorHAnsi"/>
          <w:spacing w:val="2"/>
          <w:sz w:val="22"/>
          <w:szCs w:val="22"/>
        </w:rPr>
        <w:t xml:space="preserve">wykonać przedmiot zamówienia, uwzględniając postanowienia </w:t>
      </w:r>
      <w:r w:rsidRPr="00EC5F6F">
        <w:rPr>
          <w:rFonts w:asciiTheme="minorHAnsi" w:hAnsiTheme="minorHAnsi" w:cstheme="minorHAnsi"/>
          <w:bCs/>
          <w:sz w:val="22"/>
          <w:szCs w:val="22"/>
        </w:rPr>
        <w:t>Rozporządzenia Ministra Edukacji Narodowej i Sportu z dnia 31 grudnia 2002 r. w sprawie bezpieczeństwa i higieny w publicznych i niepublicznych szkołach i placówkach (</w:t>
      </w:r>
      <w:r w:rsidR="007E3344" w:rsidRPr="00EC5F6F">
        <w:rPr>
          <w:rFonts w:asciiTheme="minorHAnsi" w:hAnsiTheme="minorHAnsi" w:cstheme="minorHAnsi"/>
          <w:bCs/>
          <w:i/>
          <w:sz w:val="22"/>
          <w:szCs w:val="22"/>
        </w:rPr>
        <w:t xml:space="preserve">t.j. </w:t>
      </w:r>
      <w:r w:rsidRPr="00EC5F6F">
        <w:rPr>
          <w:rFonts w:asciiTheme="minorHAnsi" w:hAnsiTheme="minorHAnsi" w:cstheme="minorHAnsi"/>
          <w:bCs/>
          <w:i/>
          <w:sz w:val="22"/>
          <w:szCs w:val="22"/>
        </w:rPr>
        <w:t>Dz. U. z 20</w:t>
      </w:r>
      <w:r w:rsidR="00910B40" w:rsidRPr="00EC5F6F">
        <w:rPr>
          <w:rFonts w:asciiTheme="minorHAnsi" w:hAnsiTheme="minorHAnsi" w:cstheme="minorHAnsi"/>
          <w:bCs/>
          <w:i/>
          <w:sz w:val="22"/>
          <w:szCs w:val="22"/>
        </w:rPr>
        <w:t>20</w:t>
      </w:r>
      <w:r w:rsidRPr="00EC5F6F">
        <w:rPr>
          <w:rFonts w:asciiTheme="minorHAnsi" w:hAnsiTheme="minorHAnsi" w:cstheme="minorHAnsi"/>
          <w:bCs/>
          <w:i/>
          <w:sz w:val="22"/>
          <w:szCs w:val="22"/>
        </w:rPr>
        <w:t xml:space="preserve"> r</w:t>
      </w:r>
      <w:r w:rsidR="00910B40" w:rsidRPr="00EC5F6F">
        <w:rPr>
          <w:rFonts w:asciiTheme="minorHAnsi" w:hAnsiTheme="minorHAnsi" w:cstheme="minorHAnsi"/>
          <w:bCs/>
          <w:i/>
          <w:sz w:val="22"/>
          <w:szCs w:val="22"/>
        </w:rPr>
        <w:t>.,</w:t>
      </w:r>
      <w:r w:rsidRPr="00EC5F6F">
        <w:rPr>
          <w:rFonts w:asciiTheme="minorHAnsi" w:hAnsiTheme="minorHAnsi" w:cstheme="minorHAnsi"/>
          <w:i/>
          <w:sz w:val="22"/>
          <w:szCs w:val="22"/>
        </w:rPr>
        <w:t xml:space="preserve"> poz.</w:t>
      </w:r>
      <w:r w:rsidR="007E3344" w:rsidRPr="00EC5F6F">
        <w:rPr>
          <w:rFonts w:asciiTheme="minorHAnsi" w:hAnsiTheme="minorHAnsi" w:cstheme="minorHAnsi"/>
          <w:i/>
          <w:sz w:val="22"/>
          <w:szCs w:val="22"/>
        </w:rPr>
        <w:t xml:space="preserve"> 1604</w:t>
      </w:r>
      <w:r w:rsidRPr="00EC5F6F">
        <w:rPr>
          <w:rFonts w:asciiTheme="minorHAnsi" w:hAnsiTheme="minorHAnsi" w:cstheme="minorHAnsi"/>
          <w:sz w:val="22"/>
          <w:szCs w:val="22"/>
        </w:rPr>
        <w:t xml:space="preserve">), w szczególności Wykonawca zabezpieczy teren budowy w taki sposób, aby </w:t>
      </w:r>
      <w:r w:rsidR="00AA0882" w:rsidRPr="00EC5F6F">
        <w:rPr>
          <w:rFonts w:asciiTheme="minorHAnsi" w:hAnsiTheme="minorHAnsi" w:cstheme="minorHAnsi"/>
          <w:sz w:val="22"/>
          <w:szCs w:val="22"/>
        </w:rPr>
        <w:t xml:space="preserve">uczniowie </w:t>
      </w:r>
      <w:r w:rsidRPr="00EC5F6F">
        <w:rPr>
          <w:rFonts w:asciiTheme="minorHAnsi" w:hAnsiTheme="minorHAnsi" w:cstheme="minorHAnsi"/>
          <w:sz w:val="22"/>
          <w:szCs w:val="22"/>
        </w:rPr>
        <w:t>nie mi</w:t>
      </w:r>
      <w:r w:rsidR="00AA0882" w:rsidRPr="00EC5F6F">
        <w:rPr>
          <w:rFonts w:asciiTheme="minorHAnsi" w:hAnsiTheme="minorHAnsi" w:cstheme="minorHAnsi"/>
          <w:sz w:val="22"/>
          <w:szCs w:val="22"/>
        </w:rPr>
        <w:t>eli</w:t>
      </w:r>
      <w:r w:rsidRPr="00EC5F6F">
        <w:rPr>
          <w:rFonts w:asciiTheme="minorHAnsi" w:hAnsiTheme="minorHAnsi" w:cstheme="minorHAnsi"/>
          <w:sz w:val="22"/>
          <w:szCs w:val="22"/>
        </w:rPr>
        <w:t xml:space="preserve"> możliwości dostępu do miejsca wykonywania </w:t>
      </w:r>
      <w:r w:rsidR="00AA0882" w:rsidRPr="00EC5F6F">
        <w:rPr>
          <w:rFonts w:asciiTheme="minorHAnsi" w:hAnsiTheme="minorHAnsi" w:cstheme="minorHAnsi"/>
          <w:sz w:val="22"/>
          <w:szCs w:val="22"/>
        </w:rPr>
        <w:t>robót</w:t>
      </w:r>
      <w:r w:rsidRPr="00EC5F6F">
        <w:rPr>
          <w:rFonts w:asciiTheme="minorHAnsi" w:hAnsiTheme="minorHAnsi" w:cstheme="minorHAnsi"/>
          <w:sz w:val="22"/>
          <w:szCs w:val="22"/>
        </w:rPr>
        <w:t>, dróg dojazdu pojazdów na teren budowy oraz ciągów komunikacyjnych używanych przez pracowników Wykonawcy.</w:t>
      </w:r>
    </w:p>
    <w:p w14:paraId="2ED2C183" w14:textId="748A0B71" w:rsidR="00E8384E" w:rsidRPr="00614871" w:rsidRDefault="00E8384E" w:rsidP="00AF64F8">
      <w:pPr>
        <w:pStyle w:val="Akapitzlist"/>
        <w:numPr>
          <w:ilvl w:val="0"/>
          <w:numId w:val="47"/>
        </w:numPr>
        <w:tabs>
          <w:tab w:val="left" w:pos="-426"/>
        </w:tabs>
        <w:jc w:val="both"/>
        <w:rPr>
          <w:rStyle w:val="Hipercze"/>
          <w:rFonts w:asciiTheme="minorHAnsi" w:hAnsiTheme="minorHAnsi" w:cstheme="minorHAnsi"/>
          <w:color w:val="auto"/>
          <w:sz w:val="22"/>
          <w:szCs w:val="22"/>
          <w:u w:val="none"/>
        </w:rPr>
      </w:pPr>
      <w:r w:rsidRPr="00614871">
        <w:rPr>
          <w:rFonts w:asciiTheme="minorHAnsi" w:hAnsiTheme="minorHAnsi" w:cstheme="minorHAnsi"/>
          <w:sz w:val="22"/>
          <w:szCs w:val="22"/>
        </w:rPr>
        <w:t xml:space="preserve">Dokumenty dotyczące przedmiotu zamówienia można pobrać ze strony prowadzonego postępowania: </w:t>
      </w:r>
      <w:hyperlink r:id="rId12" w:history="1">
        <w:r w:rsidRPr="00614871">
          <w:rPr>
            <w:rStyle w:val="Hipercze"/>
            <w:rFonts w:asciiTheme="minorHAnsi" w:hAnsiTheme="minorHAnsi" w:cstheme="minorHAnsi"/>
            <w:sz w:val="22"/>
            <w:szCs w:val="22"/>
            <w:u w:val="none"/>
          </w:rPr>
          <w:t>https://platformazakupowa.pl/pn/um_leszno</w:t>
        </w:r>
      </w:hyperlink>
      <w:r w:rsidRPr="00614871">
        <w:rPr>
          <w:rFonts w:asciiTheme="minorHAnsi" w:hAnsiTheme="minorHAnsi" w:cstheme="minorHAnsi"/>
          <w:sz w:val="22"/>
          <w:szCs w:val="22"/>
        </w:rPr>
        <w:t xml:space="preserve">  </w:t>
      </w:r>
    </w:p>
    <w:p w14:paraId="665694E8" w14:textId="77777777" w:rsidR="00E8384E" w:rsidRDefault="00E8384E" w:rsidP="00AF64F8">
      <w:pPr>
        <w:pStyle w:val="Akapitzlist"/>
        <w:numPr>
          <w:ilvl w:val="0"/>
          <w:numId w:val="47"/>
        </w:numPr>
        <w:tabs>
          <w:tab w:val="left" w:pos="-426"/>
        </w:tabs>
        <w:jc w:val="both"/>
        <w:rPr>
          <w:rStyle w:val="Hipercze"/>
          <w:rFonts w:asciiTheme="minorHAnsi" w:hAnsiTheme="minorHAnsi" w:cstheme="minorHAnsi"/>
          <w:color w:val="auto"/>
          <w:sz w:val="22"/>
          <w:szCs w:val="22"/>
          <w:u w:val="none"/>
        </w:rPr>
      </w:pPr>
      <w:r w:rsidRPr="00614871">
        <w:rPr>
          <w:rStyle w:val="Hipercze"/>
          <w:rFonts w:asciiTheme="minorHAnsi" w:hAnsiTheme="minorHAnsi" w:cstheme="minorHAnsi"/>
          <w:color w:val="auto"/>
          <w:sz w:val="22"/>
          <w:szCs w:val="22"/>
          <w:u w:val="none"/>
        </w:rPr>
        <w:t>Powody niedokonania podziału zamówienia na części:</w:t>
      </w:r>
    </w:p>
    <w:p w14:paraId="72D7EA85" w14:textId="7646B77F" w:rsidR="00BD7264" w:rsidRPr="00BD7264" w:rsidRDefault="00BD7264" w:rsidP="00BD7264">
      <w:pPr>
        <w:pStyle w:val="Akapitzlist"/>
        <w:tabs>
          <w:tab w:val="left" w:pos="-426"/>
        </w:tabs>
        <w:spacing w:before="120" w:line="22" w:lineRule="atLeast"/>
        <w:ind w:left="360"/>
        <w:jc w:val="both"/>
        <w:rPr>
          <w:sz w:val="24"/>
          <w:szCs w:val="24"/>
        </w:rPr>
      </w:pPr>
      <w:r w:rsidRPr="00BD7264">
        <w:rPr>
          <w:rStyle w:val="Hipercze"/>
          <w:rFonts w:asciiTheme="minorHAnsi" w:hAnsiTheme="minorHAnsi" w:cstheme="minorHAnsi"/>
          <w:color w:val="auto"/>
          <w:sz w:val="22"/>
          <w:szCs w:val="22"/>
          <w:u w:val="none"/>
        </w:rPr>
        <w:t>Niniejsze zamówienie nie zostało podzielone na części, gdyż zamówienie to polega na wykonaniu robót remontow</w:t>
      </w:r>
      <w:r w:rsidR="00301899">
        <w:rPr>
          <w:rStyle w:val="Hipercze"/>
          <w:rFonts w:asciiTheme="minorHAnsi" w:hAnsiTheme="minorHAnsi" w:cstheme="minorHAnsi"/>
          <w:color w:val="auto"/>
          <w:sz w:val="22"/>
          <w:szCs w:val="22"/>
          <w:u w:val="none"/>
        </w:rPr>
        <w:t>o-</w:t>
      </w:r>
      <w:r w:rsidRPr="00BD7264">
        <w:rPr>
          <w:rStyle w:val="Hipercze"/>
          <w:rFonts w:asciiTheme="minorHAnsi" w:hAnsiTheme="minorHAnsi" w:cstheme="minorHAnsi"/>
          <w:color w:val="auto"/>
          <w:sz w:val="22"/>
          <w:szCs w:val="22"/>
          <w:u w:val="none"/>
        </w:rPr>
        <w:t>modernizacyjnych związanych z przebudową elementów zagospodarowania terenu przy Przedszkolu Miejskim nr 20</w:t>
      </w:r>
      <w:r w:rsidR="00301899">
        <w:rPr>
          <w:rStyle w:val="Hipercze"/>
          <w:rFonts w:asciiTheme="minorHAnsi" w:hAnsiTheme="minorHAnsi" w:cstheme="minorHAnsi"/>
          <w:color w:val="auto"/>
          <w:sz w:val="22"/>
          <w:szCs w:val="22"/>
          <w:u w:val="none"/>
        </w:rPr>
        <w:t xml:space="preserve"> w Lesznie, ul. Karasia 11</w:t>
      </w:r>
      <w:r w:rsidRPr="00BD7264">
        <w:rPr>
          <w:rStyle w:val="Hipercze"/>
          <w:rFonts w:asciiTheme="minorHAnsi" w:hAnsiTheme="minorHAnsi" w:cstheme="minorHAnsi"/>
          <w:color w:val="auto"/>
          <w:sz w:val="22"/>
          <w:szCs w:val="22"/>
          <w:u w:val="none"/>
        </w:rPr>
        <w:t xml:space="preserve">. Jest zamówieniem wartościowo małym, którego niedokonanie podziału na części nie utrudnia dostępu do zamówienia przedsiębiorstwom z sektora małych </w:t>
      </w:r>
      <w:r w:rsidR="00301899">
        <w:rPr>
          <w:rStyle w:val="Hipercze"/>
          <w:rFonts w:asciiTheme="minorHAnsi" w:hAnsiTheme="minorHAnsi" w:cstheme="minorHAnsi"/>
          <w:color w:val="auto"/>
          <w:sz w:val="22"/>
          <w:szCs w:val="22"/>
          <w:u w:val="none"/>
        </w:rPr>
        <w:br/>
      </w:r>
      <w:r w:rsidRPr="00BD7264">
        <w:rPr>
          <w:rStyle w:val="Hipercze"/>
          <w:rFonts w:asciiTheme="minorHAnsi" w:hAnsiTheme="minorHAnsi" w:cstheme="minorHAnsi"/>
          <w:color w:val="auto"/>
          <w:sz w:val="22"/>
          <w:szCs w:val="22"/>
          <w:u w:val="none"/>
        </w:rPr>
        <w:t xml:space="preserve">i średnich przedsiębiorstw (MŚP). Do niniejszego zamówienia z całą pewnością będą mieli dostęp „mali wykonawcy”, działający nawet na rynku lokalnym. Rozdrobnienie takiego zamówienia na mniejsze części byłoby niecelowe, a nawet mogłoby spowodować niekorzystne konsekwencje dla Zamawiającego w postaci np. zwiększenia oferowanych cen, czy też niemożliwość rozstrzygnięcia postępowania spowodowanej brakiem ofert. Specyfika niniejszego zamówienia, polegająca na wykonaniu robót ogólnobudowlanych jako całości, utrudnia podział tego zamówienia na części. Podział robót na części wiązałby się ze znacznymi problemami podczas realizacji robót budowlanych, związanymi z organizacją robót oraz zaplecza budowy. </w:t>
      </w:r>
      <w:r w:rsidR="00301899">
        <w:rPr>
          <w:rStyle w:val="Hipercze"/>
          <w:rFonts w:asciiTheme="minorHAnsi" w:hAnsiTheme="minorHAnsi" w:cstheme="minorHAnsi"/>
          <w:color w:val="auto"/>
          <w:sz w:val="22"/>
          <w:szCs w:val="22"/>
          <w:u w:val="none"/>
        </w:rPr>
        <w:br/>
      </w:r>
      <w:r w:rsidRPr="00BD7264">
        <w:rPr>
          <w:rStyle w:val="Hipercze"/>
          <w:rFonts w:asciiTheme="minorHAnsi" w:hAnsiTheme="minorHAnsi" w:cstheme="minorHAnsi"/>
          <w:color w:val="auto"/>
          <w:sz w:val="22"/>
          <w:szCs w:val="22"/>
          <w:u w:val="none"/>
        </w:rPr>
        <w:t>W ocenie Zamawiającego, w tym konkretnym przypadku, wykonywanie poszczególnych części zamówienia przez różnych Wykonawców, mogłoby poważnie zagrozić właściwemu wykonaniu zamówienia. Podział niniejszego zamówienia na części wiązałby się ze znacznymi trudnościami technicznymi po stronie Zamawiającego związanymi ze skoordynowaniem wyników robót poszczególnych Wykonawców i byłby sprzeczny z uzasadnionymi potrzebami samego Zamawiającego. Mając na uwadze powyższe okoliczności faktyczne, Zamawiający nie dokonał podziału przedmiotowego zamówienia na części</w:t>
      </w:r>
      <w:r w:rsidRPr="00BD7264">
        <w:rPr>
          <w:rStyle w:val="Hipercze"/>
          <w:color w:val="auto"/>
          <w:sz w:val="24"/>
          <w:szCs w:val="24"/>
          <w:u w:val="none"/>
        </w:rPr>
        <w:t>.</w:t>
      </w:r>
    </w:p>
    <w:p w14:paraId="60CC33F6" w14:textId="77777777" w:rsidR="00BD7264" w:rsidRPr="00614871" w:rsidRDefault="00BD7264" w:rsidP="00BD7264">
      <w:pPr>
        <w:pStyle w:val="Akapitzlist"/>
        <w:tabs>
          <w:tab w:val="left" w:pos="-426"/>
        </w:tabs>
        <w:ind w:left="360"/>
        <w:jc w:val="both"/>
        <w:rPr>
          <w:rStyle w:val="Hipercze"/>
          <w:rFonts w:asciiTheme="minorHAnsi" w:hAnsiTheme="minorHAnsi" w:cstheme="minorHAnsi"/>
          <w:color w:val="auto"/>
          <w:sz w:val="22"/>
          <w:szCs w:val="22"/>
          <w:u w:val="none"/>
        </w:rPr>
      </w:pPr>
    </w:p>
    <w:p w14:paraId="64443E67" w14:textId="71661FE1" w:rsidR="00825E25" w:rsidRDefault="00A0735F" w:rsidP="00327B46">
      <w:pPr>
        <w:pStyle w:val="Akapitzlist"/>
        <w:numPr>
          <w:ilvl w:val="0"/>
          <w:numId w:val="47"/>
        </w:numPr>
        <w:spacing w:after="120" w:line="22" w:lineRule="atLeast"/>
        <w:jc w:val="both"/>
        <w:rPr>
          <w:rFonts w:ascii="Calibri" w:hAnsi="Calibri" w:cs="Calibri"/>
          <w:sz w:val="22"/>
          <w:szCs w:val="22"/>
        </w:rPr>
      </w:pPr>
      <w:r w:rsidRPr="0075207D">
        <w:rPr>
          <w:rFonts w:ascii="Calibri" w:hAnsi="Calibri" w:cs="Calibri"/>
          <w:sz w:val="22"/>
          <w:szCs w:val="22"/>
        </w:rPr>
        <w:t xml:space="preserve">Zamawiający </w:t>
      </w:r>
      <w:r w:rsidRPr="0075207D">
        <w:rPr>
          <w:rFonts w:ascii="Calibri" w:hAnsi="Calibri" w:cs="Calibri"/>
          <w:b/>
          <w:sz w:val="22"/>
          <w:szCs w:val="22"/>
        </w:rPr>
        <w:t>określa</w:t>
      </w:r>
      <w:r w:rsidRPr="0075207D">
        <w:rPr>
          <w:rFonts w:ascii="Calibri" w:hAnsi="Calibri" w:cs="Calibri"/>
          <w:sz w:val="22"/>
          <w:szCs w:val="22"/>
        </w:rPr>
        <w:t xml:space="preserve"> wymagania związane z realizacją zamówienia, które obejmują aspekty środowiskowe, wynikające z przepisu art. 68 ust. 3 ustawy z dnia </w:t>
      </w:r>
      <w:bookmarkStart w:id="4" w:name="_Hlk96429063"/>
      <w:r w:rsidRPr="0075207D">
        <w:rPr>
          <w:rFonts w:ascii="Calibri" w:hAnsi="Calibri" w:cs="Calibri"/>
          <w:sz w:val="22"/>
          <w:szCs w:val="22"/>
        </w:rPr>
        <w:t>11 stycznia 2018 r. o elektromobilności i paliwach alternatywnych (</w:t>
      </w:r>
      <w:r w:rsidRPr="00B47D70">
        <w:rPr>
          <w:rFonts w:ascii="Calibri" w:hAnsi="Calibri" w:cs="Calibri"/>
          <w:i/>
          <w:sz w:val="22"/>
          <w:szCs w:val="22"/>
        </w:rPr>
        <w:t>t. j. Dz. U z 202</w:t>
      </w:r>
      <w:r w:rsidR="00616FF4" w:rsidRPr="00B47D70">
        <w:rPr>
          <w:rFonts w:ascii="Calibri" w:hAnsi="Calibri" w:cs="Calibri"/>
          <w:i/>
          <w:sz w:val="22"/>
          <w:szCs w:val="22"/>
        </w:rPr>
        <w:t>2</w:t>
      </w:r>
      <w:r w:rsidRPr="00B47D70">
        <w:rPr>
          <w:rFonts w:ascii="Calibri" w:hAnsi="Calibri" w:cs="Calibri"/>
          <w:i/>
          <w:sz w:val="22"/>
          <w:szCs w:val="22"/>
        </w:rPr>
        <w:t xml:space="preserve"> r., poz. 1</w:t>
      </w:r>
      <w:r w:rsidR="00616FF4" w:rsidRPr="00B47D70">
        <w:rPr>
          <w:rFonts w:ascii="Calibri" w:hAnsi="Calibri" w:cs="Calibri"/>
          <w:i/>
          <w:sz w:val="22"/>
          <w:szCs w:val="22"/>
        </w:rPr>
        <w:t>083</w:t>
      </w:r>
      <w:r w:rsidR="00765FCC">
        <w:rPr>
          <w:rFonts w:ascii="Calibri" w:hAnsi="Calibri" w:cs="Calibri"/>
          <w:i/>
          <w:sz w:val="22"/>
          <w:szCs w:val="22"/>
        </w:rPr>
        <w:t xml:space="preserve"> ze zm.</w:t>
      </w:r>
      <w:r w:rsidRPr="0075207D">
        <w:rPr>
          <w:rFonts w:ascii="Calibri" w:hAnsi="Calibri" w:cs="Calibri"/>
          <w:sz w:val="22"/>
          <w:szCs w:val="22"/>
        </w:rPr>
        <w:t xml:space="preserve">), na zasadach </w:t>
      </w:r>
      <w:r w:rsidR="00B10462" w:rsidRPr="0075207D">
        <w:rPr>
          <w:rFonts w:ascii="Calibri" w:hAnsi="Calibri" w:cs="Calibri"/>
          <w:sz w:val="22"/>
          <w:szCs w:val="22"/>
        </w:rPr>
        <w:t xml:space="preserve">opisanych we wzorze umowy, stanowiącym </w:t>
      </w:r>
      <w:r w:rsidR="00B8144F" w:rsidRPr="0036394C">
        <w:rPr>
          <w:rFonts w:ascii="Calibri" w:hAnsi="Calibri" w:cs="Calibri"/>
          <w:b/>
          <w:sz w:val="22"/>
          <w:szCs w:val="22"/>
        </w:rPr>
        <w:t>Z</w:t>
      </w:r>
      <w:r w:rsidR="00B10462" w:rsidRPr="0036394C">
        <w:rPr>
          <w:rFonts w:ascii="Calibri" w:hAnsi="Calibri" w:cs="Calibri"/>
          <w:b/>
          <w:sz w:val="22"/>
          <w:szCs w:val="22"/>
        </w:rPr>
        <w:t xml:space="preserve">ałącznik nr </w:t>
      </w:r>
      <w:r w:rsidR="00B8144F" w:rsidRPr="0036394C">
        <w:rPr>
          <w:rFonts w:ascii="Calibri" w:hAnsi="Calibri" w:cs="Calibri"/>
          <w:b/>
          <w:sz w:val="22"/>
          <w:szCs w:val="22"/>
        </w:rPr>
        <w:t>9</w:t>
      </w:r>
      <w:r w:rsidR="00B10462" w:rsidRPr="0036394C">
        <w:rPr>
          <w:rFonts w:ascii="Calibri" w:hAnsi="Calibri" w:cs="Calibri"/>
          <w:b/>
          <w:sz w:val="22"/>
          <w:szCs w:val="22"/>
        </w:rPr>
        <w:t xml:space="preserve"> do SWZ</w:t>
      </w:r>
      <w:r w:rsidRPr="0036394C">
        <w:rPr>
          <w:rFonts w:ascii="Calibri" w:hAnsi="Calibri" w:cs="Calibri"/>
          <w:sz w:val="22"/>
          <w:szCs w:val="22"/>
        </w:rPr>
        <w:t>.</w:t>
      </w:r>
      <w:r w:rsidRPr="0075207D">
        <w:rPr>
          <w:rFonts w:ascii="Calibri" w:hAnsi="Calibri" w:cs="Calibri"/>
          <w:sz w:val="22"/>
          <w:szCs w:val="22"/>
        </w:rPr>
        <w:t xml:space="preserve"> </w:t>
      </w:r>
      <w:bookmarkEnd w:id="4"/>
    </w:p>
    <w:p w14:paraId="6CBCBFC4" w14:textId="77777777" w:rsidR="0093179A" w:rsidRPr="00496091" w:rsidRDefault="0093179A" w:rsidP="00B525E5">
      <w:pPr>
        <w:pStyle w:val="Tekstpodstawowy"/>
        <w:spacing w:after="0" w:line="22" w:lineRule="atLeast"/>
        <w:jc w:val="both"/>
        <w:outlineLvl w:val="0"/>
        <w:rPr>
          <w:rFonts w:ascii="Calibri" w:hAnsi="Calibri" w:cs="Calibri"/>
          <w:sz w:val="16"/>
          <w:szCs w:val="16"/>
        </w:rPr>
      </w:pPr>
    </w:p>
    <w:p w14:paraId="7BCEAE3F" w14:textId="77777777" w:rsidR="00E60F0E" w:rsidRDefault="00CC1F63"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Rozdział 4</w:t>
      </w:r>
    </w:p>
    <w:p w14:paraId="41A05359" w14:textId="7E1BC245" w:rsidR="00CC1F63" w:rsidRPr="00266443" w:rsidRDefault="00CC1F63"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  Termin wykonania zamówienia</w:t>
      </w:r>
    </w:p>
    <w:p w14:paraId="3EAA4E7B" w14:textId="77777777" w:rsidR="00CC1F63" w:rsidRPr="00496091" w:rsidRDefault="00CC1F63" w:rsidP="00B525E5">
      <w:pPr>
        <w:pStyle w:val="Tekstpodstawowy21"/>
        <w:spacing w:after="0" w:line="22" w:lineRule="atLeast"/>
        <w:jc w:val="both"/>
        <w:rPr>
          <w:rFonts w:ascii="Calibri" w:hAnsi="Calibri" w:cs="Calibri"/>
          <w:sz w:val="16"/>
          <w:szCs w:val="16"/>
        </w:rPr>
      </w:pPr>
    </w:p>
    <w:p w14:paraId="35E81EBD" w14:textId="45CD32D9" w:rsidR="00825E25" w:rsidRPr="004B0DB4" w:rsidRDefault="00311CA0" w:rsidP="00B40AB0">
      <w:pPr>
        <w:pStyle w:val="Akapitzlist"/>
        <w:numPr>
          <w:ilvl w:val="0"/>
          <w:numId w:val="55"/>
        </w:numPr>
        <w:ind w:left="284" w:hanging="284"/>
        <w:jc w:val="both"/>
        <w:rPr>
          <w:rFonts w:asciiTheme="minorHAnsi" w:hAnsiTheme="minorHAnsi" w:cstheme="minorHAnsi"/>
          <w:sz w:val="22"/>
          <w:szCs w:val="22"/>
        </w:rPr>
      </w:pPr>
      <w:r w:rsidRPr="004B0DB4">
        <w:rPr>
          <w:rFonts w:asciiTheme="minorHAnsi" w:hAnsiTheme="minorHAnsi" w:cstheme="minorHAnsi"/>
          <w:sz w:val="22"/>
          <w:szCs w:val="22"/>
        </w:rPr>
        <w:t>Wykonawca zobowiązany jest wykonać zamówienie w terminie</w:t>
      </w:r>
      <w:r w:rsidR="00B66F80" w:rsidRPr="004B0DB4">
        <w:rPr>
          <w:rFonts w:asciiTheme="minorHAnsi" w:hAnsiTheme="minorHAnsi" w:cstheme="minorHAnsi"/>
          <w:sz w:val="22"/>
          <w:szCs w:val="22"/>
        </w:rPr>
        <w:t>:</w:t>
      </w:r>
      <w:r w:rsidR="00AA0882" w:rsidRPr="004B0DB4">
        <w:rPr>
          <w:rFonts w:asciiTheme="minorHAnsi" w:hAnsiTheme="minorHAnsi" w:cstheme="minorHAnsi"/>
          <w:sz w:val="22"/>
          <w:szCs w:val="22"/>
        </w:rPr>
        <w:t xml:space="preserve"> </w:t>
      </w:r>
      <w:r w:rsidR="00AA0882" w:rsidRPr="004B0DB4">
        <w:rPr>
          <w:rFonts w:asciiTheme="minorHAnsi" w:hAnsiTheme="minorHAnsi" w:cstheme="minorHAnsi"/>
          <w:b/>
          <w:sz w:val="22"/>
          <w:szCs w:val="22"/>
        </w:rPr>
        <w:t>do</w:t>
      </w:r>
      <w:r w:rsidR="00B66F80" w:rsidRPr="004B0DB4">
        <w:rPr>
          <w:rFonts w:asciiTheme="minorHAnsi" w:hAnsiTheme="minorHAnsi" w:cstheme="minorHAnsi"/>
          <w:sz w:val="22"/>
          <w:szCs w:val="22"/>
        </w:rPr>
        <w:t xml:space="preserve"> </w:t>
      </w:r>
      <w:r w:rsidR="004B0DB4" w:rsidRPr="004B0DB4">
        <w:rPr>
          <w:rFonts w:asciiTheme="minorHAnsi" w:hAnsiTheme="minorHAnsi" w:cstheme="minorHAnsi"/>
          <w:b/>
          <w:bCs/>
          <w:sz w:val="22"/>
          <w:szCs w:val="22"/>
        </w:rPr>
        <w:t>5</w:t>
      </w:r>
      <w:r w:rsidR="00CC0FC0" w:rsidRPr="004B0DB4">
        <w:rPr>
          <w:rFonts w:asciiTheme="minorHAnsi" w:hAnsiTheme="minorHAnsi" w:cstheme="minorHAnsi"/>
          <w:b/>
          <w:bCs/>
          <w:sz w:val="22"/>
          <w:szCs w:val="22"/>
        </w:rPr>
        <w:t>0</w:t>
      </w:r>
      <w:r w:rsidR="00B66F80" w:rsidRPr="004B0DB4">
        <w:rPr>
          <w:rFonts w:asciiTheme="minorHAnsi" w:hAnsiTheme="minorHAnsi" w:cstheme="minorHAnsi"/>
          <w:b/>
          <w:bCs/>
          <w:sz w:val="22"/>
          <w:szCs w:val="22"/>
        </w:rPr>
        <w:t xml:space="preserve"> dni kalendarzowych</w:t>
      </w:r>
      <w:r w:rsidR="00A65D30">
        <w:rPr>
          <w:rFonts w:asciiTheme="minorHAnsi" w:hAnsiTheme="minorHAnsi" w:cstheme="minorHAnsi"/>
          <w:b/>
          <w:bCs/>
          <w:sz w:val="22"/>
          <w:szCs w:val="22"/>
        </w:rPr>
        <w:t>,</w:t>
      </w:r>
      <w:r w:rsidR="00B66F80" w:rsidRPr="004B0DB4">
        <w:rPr>
          <w:rFonts w:asciiTheme="minorHAnsi" w:hAnsiTheme="minorHAnsi" w:cstheme="minorHAnsi"/>
          <w:b/>
          <w:bCs/>
          <w:sz w:val="22"/>
          <w:szCs w:val="22"/>
        </w:rPr>
        <w:t xml:space="preserve"> licząc</w:t>
      </w:r>
      <w:r w:rsidR="00B66F80" w:rsidRPr="004B0DB4">
        <w:rPr>
          <w:rFonts w:asciiTheme="minorHAnsi" w:hAnsiTheme="minorHAnsi" w:cstheme="minorHAnsi"/>
          <w:sz w:val="22"/>
          <w:szCs w:val="22"/>
        </w:rPr>
        <w:t xml:space="preserve"> </w:t>
      </w:r>
      <w:r w:rsidRPr="004B0DB4">
        <w:rPr>
          <w:rFonts w:asciiTheme="minorHAnsi" w:hAnsiTheme="minorHAnsi" w:cstheme="minorHAnsi"/>
          <w:b/>
          <w:sz w:val="22"/>
          <w:szCs w:val="22"/>
        </w:rPr>
        <w:t>od dnia</w:t>
      </w:r>
      <w:r w:rsidRPr="004B0DB4">
        <w:rPr>
          <w:rFonts w:asciiTheme="minorHAnsi" w:hAnsiTheme="minorHAnsi" w:cstheme="minorHAnsi"/>
          <w:sz w:val="22"/>
          <w:szCs w:val="22"/>
        </w:rPr>
        <w:t xml:space="preserve"> </w:t>
      </w:r>
      <w:r w:rsidR="00616FF4" w:rsidRPr="004B0DB4">
        <w:rPr>
          <w:rFonts w:asciiTheme="minorHAnsi" w:hAnsiTheme="minorHAnsi" w:cstheme="minorHAnsi"/>
          <w:b/>
          <w:bCs/>
          <w:sz w:val="22"/>
          <w:szCs w:val="22"/>
        </w:rPr>
        <w:t>przekazania terenu budowy</w:t>
      </w:r>
      <w:r w:rsidRPr="004B0DB4">
        <w:rPr>
          <w:rFonts w:asciiTheme="minorHAnsi" w:hAnsiTheme="minorHAnsi" w:cstheme="minorHAnsi"/>
          <w:b/>
          <w:bCs/>
          <w:sz w:val="22"/>
          <w:szCs w:val="22"/>
        </w:rPr>
        <w:t>.</w:t>
      </w:r>
    </w:p>
    <w:p w14:paraId="43DF2AA9" w14:textId="20D7A754" w:rsidR="00106E54" w:rsidRPr="00584327" w:rsidRDefault="00106E54" w:rsidP="00B40AB0">
      <w:pPr>
        <w:pStyle w:val="Tekstpodstawowy21"/>
        <w:numPr>
          <w:ilvl w:val="0"/>
          <w:numId w:val="55"/>
        </w:numPr>
        <w:tabs>
          <w:tab w:val="left" w:pos="0"/>
        </w:tabs>
        <w:spacing w:after="0" w:line="22" w:lineRule="atLeast"/>
        <w:ind w:left="284" w:hanging="284"/>
        <w:jc w:val="both"/>
        <w:rPr>
          <w:rFonts w:asciiTheme="minorHAnsi" w:hAnsiTheme="minorHAnsi" w:cstheme="minorHAnsi"/>
          <w:sz w:val="22"/>
          <w:szCs w:val="22"/>
        </w:rPr>
      </w:pPr>
      <w:r w:rsidRPr="00584327">
        <w:rPr>
          <w:rFonts w:asciiTheme="minorHAnsi" w:hAnsiTheme="minorHAnsi" w:cstheme="minorHAnsi"/>
          <w:sz w:val="22"/>
          <w:szCs w:val="22"/>
        </w:rPr>
        <w:t xml:space="preserve">Przekazanie terenu budowy nastąpi w terminie </w:t>
      </w:r>
      <w:r w:rsidRPr="004B0DB4">
        <w:rPr>
          <w:rFonts w:asciiTheme="minorHAnsi" w:hAnsiTheme="minorHAnsi" w:cstheme="minorHAnsi"/>
          <w:b/>
          <w:bCs/>
          <w:sz w:val="22"/>
          <w:szCs w:val="22"/>
        </w:rPr>
        <w:t xml:space="preserve">do </w:t>
      </w:r>
      <w:r w:rsidR="00F46B05" w:rsidRPr="004B0DB4">
        <w:rPr>
          <w:rFonts w:asciiTheme="minorHAnsi" w:hAnsiTheme="minorHAnsi" w:cstheme="minorHAnsi"/>
          <w:b/>
          <w:sz w:val="22"/>
          <w:szCs w:val="22"/>
        </w:rPr>
        <w:t>5</w:t>
      </w:r>
      <w:r w:rsidRPr="004B0DB4">
        <w:rPr>
          <w:rFonts w:asciiTheme="minorHAnsi" w:hAnsiTheme="minorHAnsi" w:cstheme="minorHAnsi"/>
          <w:b/>
          <w:sz w:val="22"/>
          <w:szCs w:val="22"/>
        </w:rPr>
        <w:t xml:space="preserve"> dni</w:t>
      </w:r>
      <w:r w:rsidRPr="004B0DB4">
        <w:rPr>
          <w:rFonts w:asciiTheme="minorHAnsi" w:hAnsiTheme="minorHAnsi" w:cstheme="minorHAnsi"/>
          <w:sz w:val="22"/>
          <w:szCs w:val="22"/>
        </w:rPr>
        <w:t xml:space="preserve"> </w:t>
      </w:r>
      <w:r w:rsidRPr="004B0DB4">
        <w:rPr>
          <w:rFonts w:asciiTheme="minorHAnsi" w:hAnsiTheme="minorHAnsi" w:cstheme="minorHAnsi"/>
          <w:b/>
          <w:bCs/>
          <w:sz w:val="22"/>
          <w:szCs w:val="22"/>
        </w:rPr>
        <w:t>kalendarzowych</w:t>
      </w:r>
      <w:r w:rsidRPr="00584327">
        <w:rPr>
          <w:rFonts w:asciiTheme="minorHAnsi" w:hAnsiTheme="minorHAnsi" w:cstheme="minorHAnsi"/>
          <w:sz w:val="22"/>
          <w:szCs w:val="22"/>
        </w:rPr>
        <w:t xml:space="preserve">, licząc od dnia podpisania umowy. </w:t>
      </w:r>
    </w:p>
    <w:p w14:paraId="63745F6C" w14:textId="08A67846" w:rsidR="00106E54" w:rsidRPr="00106E54" w:rsidRDefault="00303B86" w:rsidP="00B40AB0">
      <w:pPr>
        <w:pStyle w:val="Tekstpodstawowy21"/>
        <w:numPr>
          <w:ilvl w:val="0"/>
          <w:numId w:val="55"/>
        </w:numPr>
        <w:tabs>
          <w:tab w:val="left" w:pos="284"/>
        </w:tabs>
        <w:spacing w:after="0" w:line="22" w:lineRule="atLeast"/>
        <w:ind w:left="284" w:hanging="284"/>
        <w:jc w:val="both"/>
        <w:rPr>
          <w:rFonts w:asciiTheme="minorHAnsi" w:hAnsiTheme="minorHAnsi" w:cstheme="minorHAnsi"/>
          <w:sz w:val="22"/>
          <w:szCs w:val="22"/>
        </w:rPr>
      </w:pPr>
      <w:r>
        <w:rPr>
          <w:rFonts w:asciiTheme="minorHAnsi" w:hAnsiTheme="minorHAnsi" w:cstheme="minorHAnsi"/>
          <w:sz w:val="22"/>
          <w:szCs w:val="22"/>
        </w:rPr>
        <w:t>Za ewentualn</w:t>
      </w:r>
      <w:r w:rsidR="00D740A4">
        <w:rPr>
          <w:rFonts w:asciiTheme="minorHAnsi" w:hAnsiTheme="minorHAnsi" w:cstheme="minorHAnsi"/>
          <w:sz w:val="22"/>
          <w:szCs w:val="22"/>
        </w:rPr>
        <w:t>e</w:t>
      </w:r>
      <w:r w:rsidR="00106E54" w:rsidRPr="0036394C">
        <w:rPr>
          <w:rFonts w:asciiTheme="minorHAnsi" w:hAnsiTheme="minorHAnsi" w:cstheme="minorHAnsi"/>
          <w:sz w:val="22"/>
          <w:szCs w:val="22"/>
        </w:rPr>
        <w:t xml:space="preserve"> opóźnienia</w:t>
      </w:r>
      <w:r w:rsidR="0036394C" w:rsidRPr="0036394C">
        <w:rPr>
          <w:rFonts w:asciiTheme="minorHAnsi" w:hAnsiTheme="minorHAnsi" w:cstheme="minorHAnsi"/>
          <w:sz w:val="22"/>
          <w:szCs w:val="22"/>
        </w:rPr>
        <w:t xml:space="preserve"> </w:t>
      </w:r>
      <w:r w:rsidR="00106E54" w:rsidRPr="00106E54">
        <w:rPr>
          <w:rFonts w:asciiTheme="minorHAnsi" w:hAnsiTheme="minorHAnsi" w:cstheme="minorHAnsi"/>
          <w:sz w:val="22"/>
          <w:szCs w:val="22"/>
        </w:rPr>
        <w:t>w przekazaniu terenu budowy wynikłe z przyczyn leżących po stronie Zamawiającego wybranemu Wykonawcy nie będą przysługiwały żadne roszczenia.</w:t>
      </w:r>
    </w:p>
    <w:p w14:paraId="027D9DC3" w14:textId="16B481A6" w:rsidR="00106E54" w:rsidRPr="00AF64F8" w:rsidRDefault="00106E54" w:rsidP="00B40AB0">
      <w:pPr>
        <w:pStyle w:val="Tekstpodstawowy21"/>
        <w:numPr>
          <w:ilvl w:val="0"/>
          <w:numId w:val="55"/>
        </w:numPr>
        <w:tabs>
          <w:tab w:val="left" w:pos="284"/>
        </w:tabs>
        <w:spacing w:after="0" w:line="22" w:lineRule="atLeast"/>
        <w:ind w:left="284" w:hanging="284"/>
        <w:jc w:val="both"/>
        <w:rPr>
          <w:rFonts w:asciiTheme="minorHAnsi" w:hAnsiTheme="minorHAnsi" w:cstheme="minorHAnsi"/>
          <w:b/>
          <w:bCs/>
          <w:sz w:val="22"/>
          <w:szCs w:val="22"/>
          <w:u w:val="single"/>
        </w:rPr>
      </w:pPr>
      <w:r w:rsidRPr="00AF64F8">
        <w:rPr>
          <w:rFonts w:asciiTheme="minorHAnsi" w:hAnsiTheme="minorHAnsi" w:cstheme="minorHAnsi"/>
          <w:b/>
          <w:bCs/>
          <w:sz w:val="22"/>
          <w:szCs w:val="22"/>
          <w:u w:val="single"/>
        </w:rPr>
        <w:t>UWAGA</w:t>
      </w:r>
    </w:p>
    <w:p w14:paraId="7D4B8438" w14:textId="298EA0F0" w:rsidR="00917970" w:rsidRDefault="00106E54" w:rsidP="0075207D">
      <w:pPr>
        <w:pStyle w:val="Tekstpodstawowy21"/>
        <w:tabs>
          <w:tab w:val="left" w:pos="284"/>
        </w:tabs>
        <w:spacing w:after="0" w:line="22" w:lineRule="atLeast"/>
        <w:ind w:left="284" w:hanging="284"/>
        <w:jc w:val="both"/>
        <w:rPr>
          <w:rFonts w:ascii="Arial" w:hAnsi="Arial" w:cs="Arial"/>
          <w:sz w:val="22"/>
          <w:szCs w:val="22"/>
        </w:rPr>
      </w:pPr>
      <w:r>
        <w:rPr>
          <w:rFonts w:asciiTheme="minorHAnsi" w:hAnsiTheme="minorHAnsi" w:cstheme="minorHAnsi"/>
          <w:sz w:val="22"/>
          <w:szCs w:val="22"/>
        </w:rPr>
        <w:t xml:space="preserve">      </w:t>
      </w:r>
      <w:r w:rsidRPr="00BD7264">
        <w:rPr>
          <w:rFonts w:asciiTheme="minorHAnsi" w:hAnsiTheme="minorHAnsi" w:cstheme="minorHAnsi"/>
          <w:sz w:val="22"/>
          <w:szCs w:val="22"/>
        </w:rPr>
        <w:t xml:space="preserve">Wykonawca zadania winien brać pod uwagę, że </w:t>
      </w:r>
      <w:r w:rsidR="00584327" w:rsidRPr="00BD7264">
        <w:rPr>
          <w:rFonts w:asciiTheme="minorHAnsi" w:hAnsiTheme="minorHAnsi" w:cstheme="minorHAnsi"/>
          <w:sz w:val="22"/>
          <w:szCs w:val="22"/>
        </w:rPr>
        <w:t xml:space="preserve">roboty </w:t>
      </w:r>
      <w:r w:rsidRPr="00BD7264">
        <w:rPr>
          <w:rFonts w:asciiTheme="minorHAnsi" w:hAnsiTheme="minorHAnsi" w:cstheme="minorHAnsi"/>
          <w:sz w:val="22"/>
          <w:szCs w:val="22"/>
        </w:rPr>
        <w:t xml:space="preserve">będą wykonywane </w:t>
      </w:r>
      <w:r w:rsidR="00F46B05" w:rsidRPr="00BD7264">
        <w:rPr>
          <w:rFonts w:asciiTheme="minorHAnsi" w:hAnsiTheme="minorHAnsi" w:cstheme="minorHAnsi"/>
          <w:sz w:val="22"/>
          <w:szCs w:val="22"/>
        </w:rPr>
        <w:t>na</w:t>
      </w:r>
      <w:r w:rsidR="00180AC7" w:rsidRPr="00BD7264">
        <w:rPr>
          <w:rFonts w:asciiTheme="minorHAnsi" w:hAnsiTheme="minorHAnsi" w:cstheme="minorHAnsi"/>
          <w:sz w:val="22"/>
          <w:szCs w:val="22"/>
        </w:rPr>
        <w:t xml:space="preserve"> terenie</w:t>
      </w:r>
      <w:r w:rsidRPr="00BD7264">
        <w:rPr>
          <w:rFonts w:asciiTheme="minorHAnsi" w:hAnsiTheme="minorHAnsi" w:cstheme="minorHAnsi"/>
          <w:sz w:val="22"/>
          <w:szCs w:val="22"/>
        </w:rPr>
        <w:t xml:space="preserve"> </w:t>
      </w:r>
      <w:r w:rsidR="00F46B05" w:rsidRPr="00BD7264">
        <w:rPr>
          <w:rFonts w:asciiTheme="minorHAnsi" w:hAnsiTheme="minorHAnsi" w:cstheme="minorHAnsi"/>
          <w:sz w:val="22"/>
          <w:szCs w:val="22"/>
        </w:rPr>
        <w:t>czynnej placówki oświatowej,</w:t>
      </w:r>
      <w:r w:rsidR="00180AC7" w:rsidRPr="00BD7264">
        <w:rPr>
          <w:rFonts w:asciiTheme="minorHAnsi" w:hAnsiTheme="minorHAnsi" w:cstheme="minorHAnsi"/>
          <w:sz w:val="22"/>
          <w:szCs w:val="22"/>
        </w:rPr>
        <w:t xml:space="preserve"> na terenie </w:t>
      </w:r>
      <w:r w:rsidRPr="00BD7264">
        <w:rPr>
          <w:rFonts w:asciiTheme="minorHAnsi" w:hAnsiTheme="minorHAnsi" w:cstheme="minorHAnsi"/>
          <w:sz w:val="22"/>
          <w:szCs w:val="22"/>
        </w:rPr>
        <w:t>budynku użyteczności publicznej</w:t>
      </w:r>
      <w:r w:rsidR="00BE7F12">
        <w:rPr>
          <w:rFonts w:asciiTheme="minorHAnsi" w:hAnsiTheme="minorHAnsi" w:cstheme="minorHAnsi"/>
          <w:sz w:val="22"/>
          <w:szCs w:val="22"/>
        </w:rPr>
        <w:t>,</w:t>
      </w:r>
      <w:r w:rsidRPr="00BD7264">
        <w:rPr>
          <w:rFonts w:asciiTheme="minorHAnsi" w:hAnsiTheme="minorHAnsi" w:cstheme="minorHAnsi"/>
          <w:sz w:val="22"/>
          <w:szCs w:val="22"/>
        </w:rPr>
        <w:t xml:space="preserve"> jakim jest budynek</w:t>
      </w:r>
      <w:r w:rsidR="00AA0882" w:rsidRPr="00BD7264">
        <w:rPr>
          <w:rFonts w:asciiTheme="minorHAnsi" w:hAnsiTheme="minorHAnsi" w:cstheme="minorHAnsi"/>
          <w:sz w:val="22"/>
          <w:szCs w:val="22"/>
        </w:rPr>
        <w:t xml:space="preserve"> </w:t>
      </w:r>
      <w:r w:rsidR="004B0DB4" w:rsidRPr="00BD7264">
        <w:rPr>
          <w:rFonts w:asciiTheme="minorHAnsi" w:hAnsiTheme="minorHAnsi" w:cstheme="minorHAnsi"/>
          <w:sz w:val="22"/>
          <w:szCs w:val="22"/>
        </w:rPr>
        <w:t>przedszkolny</w:t>
      </w:r>
      <w:r w:rsidRPr="00BD7264">
        <w:rPr>
          <w:rFonts w:asciiTheme="minorHAnsi" w:hAnsiTheme="minorHAnsi" w:cstheme="minorHAnsi"/>
          <w:sz w:val="22"/>
          <w:szCs w:val="22"/>
        </w:rPr>
        <w:t xml:space="preserve">. Wykonawca winien uwzględnić w swojej ofercie utrudnienia wynikające z </w:t>
      </w:r>
      <w:r w:rsidR="00180AC7" w:rsidRPr="00BD7264">
        <w:rPr>
          <w:rFonts w:asciiTheme="minorHAnsi" w:hAnsiTheme="minorHAnsi" w:cstheme="minorHAnsi"/>
          <w:sz w:val="22"/>
          <w:szCs w:val="22"/>
        </w:rPr>
        <w:t>powyższego</w:t>
      </w:r>
      <w:r w:rsidRPr="00BD7264">
        <w:rPr>
          <w:rFonts w:asciiTheme="minorHAnsi" w:hAnsiTheme="minorHAnsi" w:cstheme="minorHAnsi"/>
          <w:sz w:val="22"/>
          <w:szCs w:val="22"/>
        </w:rPr>
        <w:t>. Wykonawca zobowiązany będzie zabezpieczyć i prowadzić roboty budowlane w</w:t>
      </w:r>
      <w:r w:rsidRPr="00BD7264">
        <w:rPr>
          <w:rFonts w:ascii="Arial" w:hAnsi="Arial" w:cs="Arial"/>
          <w:sz w:val="22"/>
          <w:szCs w:val="22"/>
        </w:rPr>
        <w:t xml:space="preserve"> </w:t>
      </w:r>
      <w:r w:rsidRPr="00BD7264">
        <w:rPr>
          <w:rFonts w:asciiTheme="minorHAnsi" w:hAnsiTheme="minorHAnsi" w:cstheme="minorHAnsi"/>
          <w:sz w:val="22"/>
          <w:szCs w:val="22"/>
        </w:rPr>
        <w:t xml:space="preserve">sposób umożliwiający użytkowanie budynku oświatowego przez </w:t>
      </w:r>
      <w:r w:rsidR="004B0DB4" w:rsidRPr="00BD7264">
        <w:rPr>
          <w:rFonts w:asciiTheme="minorHAnsi" w:hAnsiTheme="minorHAnsi" w:cstheme="minorHAnsi"/>
          <w:sz w:val="22"/>
          <w:szCs w:val="22"/>
        </w:rPr>
        <w:t>dzieci</w:t>
      </w:r>
      <w:r w:rsidR="00AA0882" w:rsidRPr="00BD7264">
        <w:rPr>
          <w:rFonts w:asciiTheme="minorHAnsi" w:hAnsiTheme="minorHAnsi" w:cstheme="minorHAnsi"/>
          <w:sz w:val="22"/>
          <w:szCs w:val="22"/>
        </w:rPr>
        <w:t xml:space="preserve">, nauczycieli, </w:t>
      </w:r>
      <w:r w:rsidRPr="00BD7264">
        <w:rPr>
          <w:rFonts w:asciiTheme="minorHAnsi" w:hAnsiTheme="minorHAnsi" w:cstheme="minorHAnsi"/>
          <w:sz w:val="22"/>
          <w:szCs w:val="22"/>
        </w:rPr>
        <w:t xml:space="preserve">interesantów i personel </w:t>
      </w:r>
      <w:r w:rsidR="00BD7264" w:rsidRPr="00BD7264">
        <w:rPr>
          <w:rFonts w:asciiTheme="minorHAnsi" w:hAnsiTheme="minorHAnsi" w:cstheme="minorHAnsi"/>
          <w:sz w:val="22"/>
          <w:szCs w:val="22"/>
        </w:rPr>
        <w:t>przedszkolny</w:t>
      </w:r>
      <w:r w:rsidRPr="00BD7264">
        <w:rPr>
          <w:rFonts w:asciiTheme="minorHAnsi" w:hAnsiTheme="minorHAnsi" w:cstheme="minorHAnsi"/>
          <w:sz w:val="22"/>
          <w:szCs w:val="22"/>
        </w:rPr>
        <w:t>.</w:t>
      </w:r>
      <w:r w:rsidRPr="00F62918">
        <w:rPr>
          <w:rFonts w:ascii="Arial" w:hAnsi="Arial" w:cs="Arial"/>
          <w:sz w:val="22"/>
          <w:szCs w:val="22"/>
        </w:rPr>
        <w:t xml:space="preserve"> </w:t>
      </w:r>
    </w:p>
    <w:p w14:paraId="4ED2F19E" w14:textId="77777777" w:rsidR="00B66F80" w:rsidRPr="00B013C9" w:rsidRDefault="00B66F80">
      <w:pPr>
        <w:pStyle w:val="Tekstpodstawowy21"/>
        <w:tabs>
          <w:tab w:val="left" w:pos="284"/>
        </w:tabs>
        <w:spacing w:after="0" w:line="22" w:lineRule="atLeast"/>
        <w:jc w:val="both"/>
        <w:rPr>
          <w:sz w:val="10"/>
          <w:szCs w:val="10"/>
        </w:rPr>
      </w:pPr>
    </w:p>
    <w:p w14:paraId="46BD7914" w14:textId="77777777" w:rsidR="00E60F0E"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Rozdział 5 </w:t>
      </w:r>
    </w:p>
    <w:p w14:paraId="2E1D9DB9" w14:textId="4671A715" w:rsidR="00CC1F63" w:rsidRPr="00266443"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sz w:val="22"/>
          <w:szCs w:val="22"/>
        </w:rPr>
      </w:pPr>
      <w:r w:rsidRPr="00266443">
        <w:rPr>
          <w:rFonts w:ascii="Calibri" w:hAnsi="Calibri" w:cs="Calibri"/>
          <w:b/>
          <w:sz w:val="22"/>
          <w:szCs w:val="22"/>
        </w:rPr>
        <w:t xml:space="preserve"> Informacja o warunkach udziału w postępowaniu</w:t>
      </w:r>
    </w:p>
    <w:p w14:paraId="41388006" w14:textId="77777777" w:rsidR="00CC1F63" w:rsidRPr="00C21D8D" w:rsidRDefault="00CC1F63" w:rsidP="00B525E5">
      <w:pPr>
        <w:tabs>
          <w:tab w:val="left" w:pos="800"/>
        </w:tabs>
        <w:spacing w:line="22" w:lineRule="atLeast"/>
        <w:jc w:val="both"/>
        <w:rPr>
          <w:rFonts w:ascii="Calibri" w:hAnsi="Calibri" w:cs="Calibri"/>
          <w:sz w:val="16"/>
          <w:szCs w:val="16"/>
        </w:rPr>
      </w:pPr>
    </w:p>
    <w:p w14:paraId="2F943A67" w14:textId="05FAE64B" w:rsidR="00CC1F63" w:rsidRPr="00266443" w:rsidRDefault="00CC1F63" w:rsidP="006D145C">
      <w:pPr>
        <w:widowControl w:val="0"/>
        <w:numPr>
          <w:ilvl w:val="0"/>
          <w:numId w:val="5"/>
        </w:numPr>
        <w:autoSpaceDE/>
        <w:spacing w:after="60" w:line="22" w:lineRule="atLeast"/>
        <w:ind w:left="567" w:hanging="284"/>
        <w:jc w:val="both"/>
        <w:rPr>
          <w:rFonts w:ascii="Calibri" w:hAnsi="Calibri" w:cs="Calibri"/>
          <w:bCs/>
          <w:snapToGrid w:val="0"/>
          <w:sz w:val="22"/>
          <w:szCs w:val="22"/>
        </w:rPr>
      </w:pPr>
      <w:r w:rsidRPr="00266443">
        <w:rPr>
          <w:rFonts w:ascii="Calibri" w:hAnsi="Calibri" w:cs="Calibri"/>
          <w:bCs/>
          <w:snapToGrid w:val="0"/>
          <w:sz w:val="22"/>
          <w:szCs w:val="22"/>
        </w:rPr>
        <w:t xml:space="preserve">O udzielenie zamówienia mogą ubiegać się Wykonawcy, którzy nie podlegają wykluczeniu na zasadach określonych w Rozdziale </w:t>
      </w:r>
      <w:r w:rsidR="009570E7" w:rsidRPr="00266443">
        <w:rPr>
          <w:rFonts w:ascii="Calibri" w:hAnsi="Calibri" w:cs="Calibri"/>
          <w:bCs/>
          <w:snapToGrid w:val="0"/>
          <w:sz w:val="22"/>
          <w:szCs w:val="22"/>
        </w:rPr>
        <w:t>6</w:t>
      </w:r>
      <w:r w:rsidRPr="00266443">
        <w:rPr>
          <w:rFonts w:ascii="Calibri" w:hAnsi="Calibri" w:cs="Calibri"/>
          <w:bCs/>
          <w:snapToGrid w:val="0"/>
          <w:sz w:val="22"/>
          <w:szCs w:val="22"/>
        </w:rPr>
        <w:t xml:space="preserve"> SWZ oraz spełniają warunki udziału w postępowaniu określone przez Zamawiającego w ogłoszeniu o zamówieniu i </w:t>
      </w:r>
      <w:r w:rsidR="00AA6515">
        <w:rPr>
          <w:rFonts w:ascii="Calibri" w:hAnsi="Calibri" w:cs="Calibri"/>
          <w:bCs/>
          <w:snapToGrid w:val="0"/>
          <w:sz w:val="22"/>
          <w:szCs w:val="22"/>
        </w:rPr>
        <w:t xml:space="preserve">niniejszej </w:t>
      </w:r>
      <w:r w:rsidRPr="00266443">
        <w:rPr>
          <w:rFonts w:ascii="Calibri" w:hAnsi="Calibri" w:cs="Calibri"/>
          <w:bCs/>
          <w:snapToGrid w:val="0"/>
          <w:sz w:val="22"/>
          <w:szCs w:val="22"/>
        </w:rPr>
        <w:t xml:space="preserve">SWZ. </w:t>
      </w:r>
    </w:p>
    <w:p w14:paraId="64913B30" w14:textId="16D993CC" w:rsidR="00CC1F63" w:rsidRPr="00BD7264" w:rsidRDefault="00CC1F63" w:rsidP="006D145C">
      <w:pPr>
        <w:widowControl w:val="0"/>
        <w:numPr>
          <w:ilvl w:val="0"/>
          <w:numId w:val="5"/>
        </w:numPr>
        <w:tabs>
          <w:tab w:val="left" w:pos="284"/>
        </w:tabs>
        <w:autoSpaceDE/>
        <w:spacing w:after="60" w:line="22" w:lineRule="atLeast"/>
        <w:ind w:left="567" w:hanging="284"/>
        <w:jc w:val="both"/>
        <w:rPr>
          <w:rFonts w:ascii="Calibri" w:hAnsi="Calibri" w:cs="Calibri"/>
          <w:bCs/>
          <w:snapToGrid w:val="0"/>
          <w:sz w:val="22"/>
          <w:szCs w:val="22"/>
        </w:rPr>
      </w:pPr>
      <w:r w:rsidRPr="00BD7264">
        <w:rPr>
          <w:rFonts w:ascii="Calibri" w:hAnsi="Calibri" w:cs="Calibri"/>
          <w:bCs/>
          <w:snapToGrid w:val="0"/>
          <w:sz w:val="22"/>
          <w:szCs w:val="22"/>
        </w:rPr>
        <w:t>O udzielenie zamówienia mogą ubiegać się Wykonawcy, k</w:t>
      </w:r>
      <w:r w:rsidR="00CC0FC0" w:rsidRPr="00BD7264">
        <w:rPr>
          <w:rFonts w:ascii="Calibri" w:hAnsi="Calibri" w:cs="Calibri"/>
          <w:bCs/>
          <w:snapToGrid w:val="0"/>
          <w:sz w:val="22"/>
          <w:szCs w:val="22"/>
        </w:rPr>
        <w:t>t</w:t>
      </w:r>
      <w:r w:rsidR="00F15862" w:rsidRPr="00BD7264">
        <w:rPr>
          <w:rFonts w:ascii="Calibri" w:hAnsi="Calibri" w:cs="Calibri"/>
          <w:bCs/>
          <w:snapToGrid w:val="0"/>
          <w:sz w:val="22"/>
          <w:szCs w:val="22"/>
        </w:rPr>
        <w:t>órzy spełniają warunki udziału</w:t>
      </w:r>
      <w:r w:rsidR="00CC0FC0" w:rsidRPr="00BD7264">
        <w:rPr>
          <w:rFonts w:ascii="Calibri" w:hAnsi="Calibri" w:cs="Calibri"/>
          <w:bCs/>
          <w:snapToGrid w:val="0"/>
          <w:sz w:val="22"/>
          <w:szCs w:val="22"/>
        </w:rPr>
        <w:t xml:space="preserve"> </w:t>
      </w:r>
      <w:r w:rsidRPr="00BD7264">
        <w:rPr>
          <w:rFonts w:ascii="Calibri" w:hAnsi="Calibri" w:cs="Calibri"/>
          <w:bCs/>
          <w:snapToGrid w:val="0"/>
          <w:sz w:val="22"/>
          <w:szCs w:val="22"/>
        </w:rPr>
        <w:t>w postępowaniu, dotyczące:</w:t>
      </w:r>
    </w:p>
    <w:p w14:paraId="32987C00" w14:textId="77777777" w:rsidR="00CC1F63" w:rsidRPr="00266443" w:rsidRDefault="00CC1F63" w:rsidP="006D145C">
      <w:pPr>
        <w:widowControl w:val="0"/>
        <w:numPr>
          <w:ilvl w:val="0"/>
          <w:numId w:val="6"/>
        </w:numPr>
        <w:autoSpaceDE/>
        <w:spacing w:after="60" w:line="22" w:lineRule="atLeast"/>
        <w:ind w:left="851" w:hanging="284"/>
        <w:jc w:val="both"/>
        <w:rPr>
          <w:rFonts w:ascii="Calibri" w:hAnsi="Calibri" w:cs="Calibri"/>
          <w:b/>
          <w:bCs/>
          <w:snapToGrid w:val="0"/>
          <w:sz w:val="22"/>
          <w:szCs w:val="22"/>
        </w:rPr>
      </w:pPr>
      <w:r w:rsidRPr="00266443">
        <w:rPr>
          <w:rFonts w:ascii="Calibri" w:hAnsi="Calibri" w:cs="Calibri"/>
          <w:b/>
          <w:bCs/>
          <w:snapToGrid w:val="0"/>
          <w:sz w:val="22"/>
          <w:szCs w:val="22"/>
        </w:rPr>
        <w:t>zdolności do występowania w obrocie gospodarczym:</w:t>
      </w:r>
    </w:p>
    <w:p w14:paraId="1ED9E47E" w14:textId="387E74BC" w:rsidR="00CC1F63" w:rsidRPr="00C21D8D" w:rsidRDefault="00CC1F63" w:rsidP="00B525E5">
      <w:pPr>
        <w:widowControl w:val="0"/>
        <w:autoSpaceDE/>
        <w:spacing w:after="60" w:line="22" w:lineRule="atLeast"/>
        <w:ind w:left="851"/>
        <w:jc w:val="both"/>
        <w:rPr>
          <w:rFonts w:ascii="Calibri" w:hAnsi="Calibri" w:cs="Calibri"/>
          <w:bCs/>
          <w:i/>
          <w:snapToGrid w:val="0"/>
          <w:sz w:val="22"/>
          <w:szCs w:val="22"/>
        </w:rPr>
      </w:pPr>
      <w:r w:rsidRPr="00C21D8D">
        <w:rPr>
          <w:rFonts w:ascii="Calibri" w:hAnsi="Calibri" w:cs="Calibri"/>
          <w:bCs/>
          <w:i/>
          <w:snapToGrid w:val="0"/>
          <w:sz w:val="22"/>
          <w:szCs w:val="22"/>
        </w:rPr>
        <w:t>Zamawiający nie stawia warunku w powyższym zakresie.</w:t>
      </w:r>
    </w:p>
    <w:p w14:paraId="281F7D1B" w14:textId="7FC0CA5B" w:rsidR="00CC1F63" w:rsidRPr="00266443" w:rsidRDefault="00CC1F63" w:rsidP="006D145C">
      <w:pPr>
        <w:widowControl w:val="0"/>
        <w:numPr>
          <w:ilvl w:val="0"/>
          <w:numId w:val="6"/>
        </w:numPr>
        <w:autoSpaceDE/>
        <w:spacing w:after="60" w:line="22" w:lineRule="atLeast"/>
        <w:ind w:left="851" w:hanging="284"/>
        <w:jc w:val="both"/>
        <w:rPr>
          <w:rFonts w:ascii="Calibri" w:hAnsi="Calibri" w:cs="Calibri"/>
          <w:b/>
          <w:bCs/>
          <w:snapToGrid w:val="0"/>
          <w:sz w:val="22"/>
          <w:szCs w:val="22"/>
        </w:rPr>
      </w:pPr>
      <w:r w:rsidRPr="00266443">
        <w:rPr>
          <w:rFonts w:ascii="Calibri" w:hAnsi="Calibri" w:cs="Calibri"/>
          <w:b/>
          <w:bCs/>
          <w:snapToGrid w:val="0"/>
          <w:sz w:val="22"/>
          <w:szCs w:val="22"/>
        </w:rPr>
        <w:t xml:space="preserve">uprawnień do prowadzenia określonej działalności gospodarczej lub zawodowej, o ile wynika to </w:t>
      </w:r>
      <w:r w:rsidR="00203A2E">
        <w:rPr>
          <w:rFonts w:ascii="Calibri" w:hAnsi="Calibri" w:cs="Calibri"/>
          <w:b/>
          <w:bCs/>
          <w:snapToGrid w:val="0"/>
          <w:sz w:val="22"/>
          <w:szCs w:val="22"/>
        </w:rPr>
        <w:br/>
      </w:r>
      <w:r w:rsidRPr="00266443">
        <w:rPr>
          <w:rFonts w:ascii="Calibri" w:hAnsi="Calibri" w:cs="Calibri"/>
          <w:b/>
          <w:bCs/>
          <w:snapToGrid w:val="0"/>
          <w:sz w:val="22"/>
          <w:szCs w:val="22"/>
        </w:rPr>
        <w:t>z odrębnych przepisów:</w:t>
      </w:r>
    </w:p>
    <w:p w14:paraId="5B0F4BA6" w14:textId="77777777" w:rsidR="00CC1F63" w:rsidRPr="00C21D8D" w:rsidRDefault="00CC1F63" w:rsidP="00B525E5">
      <w:pPr>
        <w:widowControl w:val="0"/>
        <w:autoSpaceDE/>
        <w:spacing w:after="60" w:line="22" w:lineRule="atLeast"/>
        <w:ind w:left="851"/>
        <w:jc w:val="both"/>
        <w:rPr>
          <w:rFonts w:ascii="Calibri" w:hAnsi="Calibri" w:cs="Calibri"/>
          <w:bCs/>
          <w:i/>
          <w:snapToGrid w:val="0"/>
          <w:sz w:val="22"/>
          <w:szCs w:val="22"/>
        </w:rPr>
      </w:pPr>
      <w:r w:rsidRPr="00C21D8D">
        <w:rPr>
          <w:rFonts w:ascii="Calibri" w:hAnsi="Calibri" w:cs="Calibri"/>
          <w:bCs/>
          <w:i/>
          <w:snapToGrid w:val="0"/>
          <w:sz w:val="22"/>
          <w:szCs w:val="22"/>
        </w:rPr>
        <w:t>Zamawiający nie stawia warunku w powyższym zakresie.</w:t>
      </w:r>
    </w:p>
    <w:p w14:paraId="74D60D26" w14:textId="77777777" w:rsidR="00CC1F63" w:rsidRPr="00BD7264" w:rsidRDefault="00CC1F63" w:rsidP="006D145C">
      <w:pPr>
        <w:widowControl w:val="0"/>
        <w:numPr>
          <w:ilvl w:val="0"/>
          <w:numId w:val="6"/>
        </w:numPr>
        <w:autoSpaceDE/>
        <w:spacing w:after="60" w:line="22" w:lineRule="atLeast"/>
        <w:ind w:left="851" w:hanging="284"/>
        <w:jc w:val="both"/>
        <w:rPr>
          <w:rFonts w:ascii="Calibri" w:hAnsi="Calibri" w:cs="Calibri"/>
          <w:b/>
          <w:bCs/>
          <w:snapToGrid w:val="0"/>
          <w:sz w:val="22"/>
          <w:szCs w:val="22"/>
        </w:rPr>
      </w:pPr>
      <w:r w:rsidRPr="00BD7264">
        <w:rPr>
          <w:rFonts w:ascii="Calibri" w:hAnsi="Calibri" w:cs="Calibri"/>
          <w:b/>
          <w:bCs/>
          <w:snapToGrid w:val="0"/>
          <w:sz w:val="22"/>
          <w:szCs w:val="22"/>
        </w:rPr>
        <w:t xml:space="preserve">sytuacji ekonomicznej lub finansowej:  </w:t>
      </w:r>
    </w:p>
    <w:p w14:paraId="636B179A" w14:textId="05BF1195" w:rsidR="0093179A" w:rsidRDefault="00997B88" w:rsidP="00B013C9">
      <w:pPr>
        <w:widowControl w:val="0"/>
        <w:autoSpaceDE/>
        <w:spacing w:after="60" w:line="22" w:lineRule="atLeast"/>
        <w:ind w:left="851"/>
        <w:jc w:val="both"/>
        <w:rPr>
          <w:rFonts w:ascii="Calibri" w:hAnsi="Calibri" w:cs="Calibri"/>
          <w:bCs/>
          <w:snapToGrid w:val="0"/>
          <w:sz w:val="22"/>
          <w:szCs w:val="22"/>
        </w:rPr>
      </w:pPr>
      <w:r w:rsidRPr="00BD7264">
        <w:rPr>
          <w:rFonts w:ascii="Calibri" w:hAnsi="Calibri" w:cs="Calibri"/>
          <w:bCs/>
          <w:snapToGrid w:val="0"/>
          <w:sz w:val="22"/>
          <w:szCs w:val="22"/>
        </w:rPr>
        <w:t xml:space="preserve">Wykonawca spełni warunek udziału w postępowaniu dotyczący </w:t>
      </w:r>
      <w:r w:rsidRPr="00BD7264">
        <w:rPr>
          <w:rFonts w:ascii="Calibri" w:hAnsi="Calibri" w:cs="Calibri"/>
          <w:b/>
          <w:bCs/>
          <w:snapToGrid w:val="0"/>
          <w:sz w:val="22"/>
          <w:szCs w:val="22"/>
        </w:rPr>
        <w:t>sytuacji</w:t>
      </w:r>
      <w:r w:rsidR="00A8559F" w:rsidRPr="00BD7264">
        <w:rPr>
          <w:rFonts w:ascii="Calibri" w:hAnsi="Calibri" w:cs="Calibri"/>
          <w:b/>
          <w:bCs/>
          <w:snapToGrid w:val="0"/>
          <w:sz w:val="22"/>
          <w:szCs w:val="22"/>
        </w:rPr>
        <w:t xml:space="preserve"> ekonomicznej</w:t>
      </w:r>
      <w:r w:rsidR="00A8559F" w:rsidRPr="00BD7264">
        <w:rPr>
          <w:rFonts w:ascii="Calibri" w:hAnsi="Calibri" w:cs="Calibri"/>
          <w:bCs/>
          <w:snapToGrid w:val="0"/>
          <w:sz w:val="22"/>
          <w:szCs w:val="22"/>
        </w:rPr>
        <w:t xml:space="preserve"> jeżeli wykaże, że</w:t>
      </w:r>
      <w:r w:rsidRPr="00BD7264">
        <w:rPr>
          <w:rFonts w:ascii="Calibri" w:hAnsi="Calibri" w:cs="Calibri"/>
          <w:bCs/>
          <w:snapToGrid w:val="0"/>
          <w:sz w:val="22"/>
          <w:szCs w:val="22"/>
        </w:rPr>
        <w:t xml:space="preserve"> jest ubezpieczony od odpowiedzialności cywilnej w zakresie prowadzonej działalności związanej </w:t>
      </w:r>
      <w:r w:rsidR="0020011E">
        <w:rPr>
          <w:rFonts w:ascii="Calibri" w:hAnsi="Calibri" w:cs="Calibri"/>
          <w:bCs/>
          <w:snapToGrid w:val="0"/>
          <w:sz w:val="22"/>
          <w:szCs w:val="22"/>
        </w:rPr>
        <w:br/>
      </w:r>
      <w:r w:rsidRPr="00BD7264">
        <w:rPr>
          <w:rFonts w:ascii="Calibri" w:hAnsi="Calibri" w:cs="Calibri"/>
          <w:bCs/>
          <w:snapToGrid w:val="0"/>
          <w:sz w:val="22"/>
          <w:szCs w:val="22"/>
        </w:rPr>
        <w:t xml:space="preserve">z przedmiotem zamówienia na sumę gwarancyjną </w:t>
      </w:r>
      <w:r w:rsidRPr="00BD7264">
        <w:rPr>
          <w:rFonts w:ascii="Calibri" w:hAnsi="Calibri" w:cs="Calibri"/>
          <w:b/>
          <w:bCs/>
          <w:snapToGrid w:val="0"/>
          <w:sz w:val="22"/>
          <w:szCs w:val="22"/>
        </w:rPr>
        <w:t xml:space="preserve">nie mniejszą niż </w:t>
      </w:r>
      <w:r w:rsidR="001A6739" w:rsidRPr="00BD7264">
        <w:rPr>
          <w:rFonts w:ascii="Calibri" w:hAnsi="Calibri" w:cs="Calibri"/>
          <w:b/>
          <w:bCs/>
          <w:snapToGrid w:val="0"/>
          <w:sz w:val="22"/>
          <w:szCs w:val="22"/>
        </w:rPr>
        <w:t>1</w:t>
      </w:r>
      <w:r w:rsidR="00B66F80" w:rsidRPr="00BD7264">
        <w:rPr>
          <w:rFonts w:ascii="Calibri" w:hAnsi="Calibri" w:cs="Calibri"/>
          <w:b/>
          <w:bCs/>
          <w:snapToGrid w:val="0"/>
          <w:sz w:val="22"/>
          <w:szCs w:val="22"/>
        </w:rPr>
        <w:t>00</w:t>
      </w:r>
      <w:r w:rsidRPr="00BD7264">
        <w:rPr>
          <w:rFonts w:ascii="Calibri" w:hAnsi="Calibri" w:cs="Calibri"/>
          <w:b/>
          <w:bCs/>
          <w:snapToGrid w:val="0"/>
          <w:sz w:val="22"/>
          <w:szCs w:val="22"/>
        </w:rPr>
        <w:t xml:space="preserve">.000,00 zł </w:t>
      </w:r>
      <w:r w:rsidR="00537A0C" w:rsidRPr="00BD7264">
        <w:rPr>
          <w:rFonts w:ascii="Calibri" w:hAnsi="Calibri" w:cs="Calibri"/>
          <w:b/>
          <w:bCs/>
          <w:snapToGrid w:val="0"/>
          <w:sz w:val="22"/>
          <w:szCs w:val="22"/>
        </w:rPr>
        <w:t xml:space="preserve">brutto </w:t>
      </w:r>
      <w:r w:rsidRPr="00BD7264">
        <w:rPr>
          <w:rFonts w:ascii="Calibri" w:hAnsi="Calibri" w:cs="Calibri"/>
          <w:bCs/>
          <w:snapToGrid w:val="0"/>
          <w:sz w:val="22"/>
          <w:szCs w:val="22"/>
        </w:rPr>
        <w:t xml:space="preserve">(słownie: </w:t>
      </w:r>
      <w:r w:rsidR="0000118F" w:rsidRPr="00BD7264">
        <w:rPr>
          <w:rFonts w:ascii="Calibri" w:hAnsi="Calibri" w:cs="Calibri"/>
          <w:bCs/>
          <w:i/>
          <w:snapToGrid w:val="0"/>
          <w:sz w:val="22"/>
          <w:szCs w:val="22"/>
        </w:rPr>
        <w:t>sto</w:t>
      </w:r>
      <w:r w:rsidR="00B66F80" w:rsidRPr="00BD7264">
        <w:rPr>
          <w:rFonts w:ascii="Calibri" w:hAnsi="Calibri" w:cs="Calibri"/>
          <w:bCs/>
          <w:i/>
          <w:snapToGrid w:val="0"/>
          <w:sz w:val="22"/>
          <w:szCs w:val="22"/>
        </w:rPr>
        <w:t xml:space="preserve"> tysięcy</w:t>
      </w:r>
      <w:r w:rsidR="00833999" w:rsidRPr="00BD7264">
        <w:rPr>
          <w:rFonts w:ascii="Calibri" w:hAnsi="Calibri" w:cs="Calibri"/>
          <w:bCs/>
          <w:i/>
          <w:snapToGrid w:val="0"/>
          <w:sz w:val="22"/>
          <w:szCs w:val="22"/>
        </w:rPr>
        <w:t xml:space="preserve"> </w:t>
      </w:r>
      <w:r w:rsidRPr="00BD7264">
        <w:rPr>
          <w:rFonts w:ascii="Calibri" w:hAnsi="Calibri" w:cs="Calibri"/>
          <w:bCs/>
          <w:i/>
          <w:snapToGrid w:val="0"/>
          <w:sz w:val="22"/>
          <w:szCs w:val="22"/>
        </w:rPr>
        <w:t>złotych 00/100</w:t>
      </w:r>
      <w:r w:rsidR="00B013C9" w:rsidRPr="00BD7264">
        <w:rPr>
          <w:rFonts w:ascii="Calibri" w:hAnsi="Calibri" w:cs="Calibri"/>
          <w:bCs/>
          <w:snapToGrid w:val="0"/>
          <w:sz w:val="22"/>
          <w:szCs w:val="22"/>
        </w:rPr>
        <w:t>).</w:t>
      </w:r>
    </w:p>
    <w:p w14:paraId="36C9621A" w14:textId="77777777" w:rsidR="001D143C" w:rsidRPr="00BD7264" w:rsidRDefault="001D143C" w:rsidP="00B013C9">
      <w:pPr>
        <w:widowControl w:val="0"/>
        <w:autoSpaceDE/>
        <w:spacing w:after="60" w:line="22" w:lineRule="atLeast"/>
        <w:ind w:left="851"/>
        <w:jc w:val="both"/>
        <w:rPr>
          <w:rFonts w:ascii="Calibri" w:hAnsi="Calibri" w:cs="Calibri"/>
          <w:bCs/>
          <w:snapToGrid w:val="0"/>
          <w:sz w:val="22"/>
          <w:szCs w:val="22"/>
        </w:rPr>
      </w:pPr>
    </w:p>
    <w:p w14:paraId="2883A9F0" w14:textId="174C4120" w:rsidR="00997B88" w:rsidRPr="00BD7264" w:rsidRDefault="00997B88" w:rsidP="00AF64F8">
      <w:pPr>
        <w:adjustRightInd/>
        <w:ind w:left="851"/>
        <w:jc w:val="both"/>
        <w:rPr>
          <w:rFonts w:ascii="Calibri" w:hAnsi="Calibri" w:cs="Calibri"/>
          <w:b/>
          <w:sz w:val="22"/>
          <w:szCs w:val="22"/>
        </w:rPr>
      </w:pPr>
      <w:r w:rsidRPr="00BD7264">
        <w:rPr>
          <w:rFonts w:ascii="Calibri" w:hAnsi="Calibri" w:cs="Calibri"/>
          <w:b/>
          <w:sz w:val="22"/>
          <w:szCs w:val="22"/>
          <w:u w:val="single"/>
        </w:rPr>
        <w:t>UWAGA</w:t>
      </w:r>
      <w:r w:rsidRPr="00BD7264">
        <w:rPr>
          <w:rFonts w:ascii="Calibri" w:hAnsi="Calibri" w:cs="Calibri"/>
          <w:b/>
          <w:sz w:val="22"/>
          <w:szCs w:val="22"/>
        </w:rPr>
        <w:t>:</w:t>
      </w:r>
    </w:p>
    <w:p w14:paraId="52C34F95" w14:textId="2373DB45" w:rsidR="009A1004" w:rsidRPr="00266443" w:rsidRDefault="00997B88" w:rsidP="00AF64F8">
      <w:pPr>
        <w:widowControl w:val="0"/>
        <w:autoSpaceDE/>
        <w:ind w:left="851"/>
        <w:jc w:val="both"/>
        <w:rPr>
          <w:rFonts w:ascii="Calibri" w:hAnsi="Calibri" w:cs="Calibri"/>
          <w:bCs/>
          <w:snapToGrid w:val="0"/>
          <w:sz w:val="22"/>
          <w:szCs w:val="22"/>
        </w:rPr>
      </w:pPr>
      <w:r w:rsidRPr="00BD7264">
        <w:rPr>
          <w:rFonts w:ascii="Calibri" w:hAnsi="Calibri" w:cs="Calibri"/>
          <w:b/>
          <w:sz w:val="22"/>
          <w:szCs w:val="22"/>
        </w:rPr>
        <w:t>Zamawiający wyjaśnia</w:t>
      </w:r>
      <w:r w:rsidR="00BE6ABC" w:rsidRPr="00BD7264">
        <w:rPr>
          <w:rFonts w:ascii="Calibri" w:hAnsi="Calibri" w:cs="Calibri"/>
          <w:b/>
          <w:sz w:val="22"/>
          <w:szCs w:val="22"/>
        </w:rPr>
        <w:t>,</w:t>
      </w:r>
      <w:r w:rsidRPr="00BD7264">
        <w:rPr>
          <w:rFonts w:ascii="Calibri" w:hAnsi="Calibri" w:cs="Calibri"/>
          <w:b/>
          <w:sz w:val="22"/>
          <w:szCs w:val="22"/>
        </w:rPr>
        <w:t xml:space="preserve"> iż w przypadku złożenia w niniejszym postępowaniu oferty przez </w:t>
      </w:r>
      <w:r w:rsidR="00D269B8" w:rsidRPr="00BD7264">
        <w:rPr>
          <w:rFonts w:ascii="Calibri" w:hAnsi="Calibri" w:cs="Calibri"/>
          <w:b/>
          <w:sz w:val="22"/>
          <w:szCs w:val="22"/>
        </w:rPr>
        <w:t>Wykonawców wspólnie ubiegających się o zamówienie</w:t>
      </w:r>
      <w:r w:rsidR="009A1004" w:rsidRPr="00BD7264">
        <w:rPr>
          <w:rFonts w:ascii="Calibri" w:hAnsi="Calibri" w:cs="Calibri"/>
          <w:b/>
          <w:sz w:val="22"/>
          <w:szCs w:val="22"/>
        </w:rPr>
        <w:t>, Zamawiający dopuszcza, w celu potwierdzenia spełnienia warunku udziału w postępowaniu dotyczącego sytuacji ekonomicznej możli</w:t>
      </w:r>
      <w:r w:rsidR="00D269B8" w:rsidRPr="00BD7264">
        <w:rPr>
          <w:rFonts w:ascii="Calibri" w:hAnsi="Calibri" w:cs="Calibri"/>
          <w:b/>
          <w:sz w:val="22"/>
          <w:szCs w:val="22"/>
        </w:rPr>
        <w:t xml:space="preserve">wość łączenia potencjału kilku </w:t>
      </w:r>
      <w:r w:rsidR="009A1004" w:rsidRPr="00BD7264">
        <w:rPr>
          <w:rFonts w:ascii="Calibri" w:hAnsi="Calibri" w:cs="Calibri"/>
          <w:b/>
          <w:sz w:val="22"/>
          <w:szCs w:val="22"/>
        </w:rPr>
        <w:t>Wykonawców, który zsumowany łącznie pozwala wykazać fakt spełnienia niniejszego warunku udziału w postępowaniu dotyczącego sytuacji ekonomicznej.</w:t>
      </w:r>
      <w:r w:rsidR="009A1004" w:rsidRPr="00266443">
        <w:rPr>
          <w:rFonts w:ascii="Calibri" w:hAnsi="Calibri" w:cs="Calibri"/>
          <w:b/>
          <w:sz w:val="22"/>
          <w:szCs w:val="22"/>
        </w:rPr>
        <w:t xml:space="preserve"> </w:t>
      </w:r>
    </w:p>
    <w:p w14:paraId="29D0ECCF" w14:textId="0AFA5C8E" w:rsidR="00CC1F63" w:rsidRPr="00061C38" w:rsidRDefault="00CC1F63" w:rsidP="00B525E5">
      <w:pPr>
        <w:widowControl w:val="0"/>
        <w:autoSpaceDE/>
        <w:spacing w:after="60" w:line="22" w:lineRule="atLeast"/>
        <w:ind w:left="851"/>
        <w:jc w:val="both"/>
        <w:rPr>
          <w:rFonts w:ascii="Calibri" w:hAnsi="Calibri" w:cs="Calibri"/>
          <w:bCs/>
          <w:snapToGrid w:val="0"/>
          <w:sz w:val="12"/>
          <w:szCs w:val="12"/>
        </w:rPr>
      </w:pPr>
    </w:p>
    <w:p w14:paraId="4F198755" w14:textId="77777777" w:rsidR="00CC1F63" w:rsidRPr="00BD7264" w:rsidRDefault="00CC1F63" w:rsidP="006D145C">
      <w:pPr>
        <w:widowControl w:val="0"/>
        <w:numPr>
          <w:ilvl w:val="0"/>
          <w:numId w:val="6"/>
        </w:numPr>
        <w:autoSpaceDE/>
        <w:spacing w:after="60" w:line="22" w:lineRule="atLeast"/>
        <w:ind w:left="851" w:hanging="284"/>
        <w:jc w:val="both"/>
        <w:rPr>
          <w:rFonts w:ascii="Calibri" w:hAnsi="Calibri" w:cs="Calibri"/>
          <w:b/>
          <w:bCs/>
          <w:snapToGrid w:val="0"/>
          <w:sz w:val="22"/>
          <w:szCs w:val="22"/>
        </w:rPr>
      </w:pPr>
      <w:r w:rsidRPr="00BD7264">
        <w:rPr>
          <w:rFonts w:ascii="Calibri" w:hAnsi="Calibri" w:cs="Calibri"/>
          <w:b/>
          <w:bCs/>
          <w:snapToGrid w:val="0"/>
          <w:sz w:val="22"/>
          <w:szCs w:val="22"/>
        </w:rPr>
        <w:t>zdolności technicznej lub zawodowej:</w:t>
      </w:r>
    </w:p>
    <w:p w14:paraId="5A761F0B" w14:textId="4C549C0D" w:rsidR="002B5988" w:rsidRPr="00BD7264" w:rsidRDefault="002B5988" w:rsidP="008E05ED">
      <w:pPr>
        <w:adjustRightInd/>
        <w:ind w:left="851"/>
        <w:jc w:val="both"/>
        <w:rPr>
          <w:rFonts w:ascii="Calibri" w:hAnsi="Calibri" w:cs="Calibri"/>
          <w:sz w:val="22"/>
          <w:szCs w:val="22"/>
        </w:rPr>
      </w:pPr>
      <w:r w:rsidRPr="00BD7264">
        <w:rPr>
          <w:rFonts w:ascii="Calibri" w:hAnsi="Calibri" w:cs="Calibri"/>
          <w:sz w:val="22"/>
          <w:szCs w:val="22"/>
        </w:rPr>
        <w:t xml:space="preserve">Wykonawca spełni warunek </w:t>
      </w:r>
      <w:r w:rsidR="00EE0C49" w:rsidRPr="00BD7264">
        <w:rPr>
          <w:rFonts w:ascii="Calibri" w:hAnsi="Calibri" w:cs="Calibri"/>
          <w:sz w:val="22"/>
          <w:szCs w:val="22"/>
        </w:rPr>
        <w:t xml:space="preserve">udziału w postępowaniu </w:t>
      </w:r>
      <w:r w:rsidRPr="00BD7264">
        <w:rPr>
          <w:rFonts w:ascii="Calibri" w:hAnsi="Calibri" w:cs="Calibri"/>
          <w:sz w:val="22"/>
          <w:szCs w:val="22"/>
        </w:rPr>
        <w:t xml:space="preserve">dotyczący </w:t>
      </w:r>
      <w:r w:rsidRPr="00BD7264">
        <w:rPr>
          <w:rFonts w:ascii="Calibri" w:hAnsi="Calibri" w:cs="Calibri"/>
          <w:b/>
          <w:sz w:val="22"/>
          <w:szCs w:val="22"/>
        </w:rPr>
        <w:t>zdolności zawodowej</w:t>
      </w:r>
      <w:r w:rsidR="009F71D3" w:rsidRPr="00BD7264">
        <w:rPr>
          <w:rFonts w:ascii="Calibri" w:hAnsi="Calibri" w:cs="Calibri"/>
          <w:sz w:val="22"/>
          <w:szCs w:val="22"/>
        </w:rPr>
        <w:t xml:space="preserve"> </w:t>
      </w:r>
      <w:r w:rsidRPr="00BD7264">
        <w:rPr>
          <w:rFonts w:ascii="Calibri" w:hAnsi="Calibri" w:cs="Calibri"/>
          <w:sz w:val="22"/>
          <w:szCs w:val="22"/>
        </w:rPr>
        <w:t>jeżeli wykaże, że:</w:t>
      </w:r>
    </w:p>
    <w:p w14:paraId="64F38FA3" w14:textId="67387F09" w:rsidR="008621DE" w:rsidRPr="00BD7264" w:rsidRDefault="008621DE" w:rsidP="002B5988">
      <w:pPr>
        <w:adjustRightInd/>
        <w:ind w:left="709"/>
        <w:jc w:val="both"/>
        <w:rPr>
          <w:rFonts w:ascii="Calibri" w:hAnsi="Calibri" w:cs="Calibri"/>
          <w:sz w:val="8"/>
          <w:szCs w:val="8"/>
        </w:rPr>
      </w:pPr>
    </w:p>
    <w:p w14:paraId="5FD50A61" w14:textId="77777777" w:rsidR="00B21F85" w:rsidRPr="00BD7264" w:rsidRDefault="00B21F85" w:rsidP="00B40AB0">
      <w:pPr>
        <w:numPr>
          <w:ilvl w:val="0"/>
          <w:numId w:val="46"/>
        </w:numPr>
        <w:adjustRightInd/>
        <w:ind w:left="1560"/>
        <w:jc w:val="both"/>
        <w:rPr>
          <w:rFonts w:ascii="Calibri" w:hAnsi="Calibri" w:cs="Calibri"/>
          <w:sz w:val="22"/>
          <w:szCs w:val="22"/>
        </w:rPr>
      </w:pPr>
      <w:r w:rsidRPr="00BD7264">
        <w:rPr>
          <w:rFonts w:ascii="Calibri" w:hAnsi="Calibri" w:cs="Calibri"/>
          <w:sz w:val="22"/>
          <w:szCs w:val="22"/>
        </w:rPr>
        <w:t>wykonał nie wcześniej niż w okresie ostatnich 5 lat przed upływem terminu składania ofert, a jeżeli okres prowadzenia działalności jest krótszy - w tym okresie:</w:t>
      </w:r>
    </w:p>
    <w:p w14:paraId="0AFC0408" w14:textId="60A19C83" w:rsidR="00B21F85" w:rsidRPr="000656F6" w:rsidRDefault="00B21F85" w:rsidP="001A6739">
      <w:pPr>
        <w:adjustRightInd/>
        <w:ind w:left="1985" w:hanging="142"/>
        <w:jc w:val="both"/>
        <w:rPr>
          <w:rFonts w:ascii="Calibri" w:hAnsi="Calibri" w:cs="Calibri"/>
          <w:sz w:val="10"/>
          <w:szCs w:val="10"/>
          <w:highlight w:val="yellow"/>
        </w:rPr>
      </w:pPr>
    </w:p>
    <w:p w14:paraId="2A56E3B7" w14:textId="0A9136E3" w:rsidR="00912530" w:rsidRPr="00BD7264" w:rsidRDefault="00877E56" w:rsidP="00912530">
      <w:pPr>
        <w:adjustRightInd/>
        <w:ind w:left="1985" w:hanging="142"/>
        <w:jc w:val="both"/>
        <w:rPr>
          <w:rFonts w:ascii="Calibri" w:hAnsi="Calibri" w:cs="Calibri"/>
          <w:sz w:val="22"/>
          <w:szCs w:val="22"/>
        </w:rPr>
      </w:pPr>
      <w:r w:rsidRPr="00BD7264">
        <w:rPr>
          <w:rFonts w:ascii="Calibri" w:hAnsi="Calibri" w:cs="Calibri"/>
          <w:sz w:val="22"/>
          <w:szCs w:val="22"/>
        </w:rPr>
        <w:t xml:space="preserve">- </w:t>
      </w:r>
      <w:r w:rsidR="00912530" w:rsidRPr="00BD7264">
        <w:rPr>
          <w:rFonts w:ascii="Calibri" w:hAnsi="Calibri" w:cs="Calibri"/>
          <w:sz w:val="22"/>
          <w:szCs w:val="22"/>
        </w:rPr>
        <w:t>co najmniej jedną robotę budowlaną</w:t>
      </w:r>
      <w:r w:rsidR="001F3EAD">
        <w:rPr>
          <w:rFonts w:ascii="Calibri" w:hAnsi="Calibri" w:cs="Calibri"/>
          <w:sz w:val="22"/>
          <w:szCs w:val="22"/>
        </w:rPr>
        <w:t xml:space="preserve">, w ramach której wykonano nawierzchnię </w:t>
      </w:r>
      <w:r w:rsidR="001653FA">
        <w:rPr>
          <w:rFonts w:ascii="Calibri" w:hAnsi="Calibri" w:cs="Calibri"/>
          <w:sz w:val="22"/>
          <w:szCs w:val="22"/>
        </w:rPr>
        <w:br/>
        <w:t>z prefabrykatów betonowych lub elementów kamiennych</w:t>
      </w:r>
      <w:r w:rsidR="001F3EAD">
        <w:rPr>
          <w:rFonts w:ascii="Calibri" w:hAnsi="Calibri" w:cs="Calibri"/>
          <w:sz w:val="22"/>
          <w:szCs w:val="22"/>
        </w:rPr>
        <w:t xml:space="preserve"> o powierz</w:t>
      </w:r>
      <w:r w:rsidR="006F5A13">
        <w:rPr>
          <w:rFonts w:ascii="Calibri" w:hAnsi="Calibri" w:cs="Calibri"/>
          <w:sz w:val="22"/>
          <w:szCs w:val="22"/>
        </w:rPr>
        <w:t>ch</w:t>
      </w:r>
      <w:r w:rsidR="001653FA">
        <w:rPr>
          <w:rFonts w:ascii="Calibri" w:hAnsi="Calibri" w:cs="Calibri"/>
          <w:sz w:val="22"/>
          <w:szCs w:val="22"/>
        </w:rPr>
        <w:t>ni nie mniejszej niż 200 m</w:t>
      </w:r>
      <w:r w:rsidR="001653FA" w:rsidRPr="002C1616">
        <w:rPr>
          <w:rFonts w:ascii="Calibri" w:hAnsi="Calibri" w:cs="Calibri"/>
          <w:sz w:val="22"/>
          <w:szCs w:val="22"/>
          <w:vertAlign w:val="superscript"/>
        </w:rPr>
        <w:t>2</w:t>
      </w:r>
      <w:r w:rsidR="001F3EAD">
        <w:rPr>
          <w:rFonts w:ascii="Calibri" w:hAnsi="Calibri" w:cs="Calibri"/>
          <w:sz w:val="22"/>
          <w:szCs w:val="22"/>
        </w:rPr>
        <w:t>, wraz z robotami towarzyszącymi (np. zagospodarowanie terenu, elementy małej architektury, komunikacji i zieleni</w:t>
      </w:r>
      <w:r w:rsidR="001C2C1A">
        <w:rPr>
          <w:rFonts w:ascii="Calibri" w:hAnsi="Calibri" w:cs="Calibri"/>
          <w:sz w:val="22"/>
          <w:szCs w:val="22"/>
        </w:rPr>
        <w:t>)</w:t>
      </w:r>
      <w:r w:rsidR="001F3EAD">
        <w:rPr>
          <w:rFonts w:ascii="Calibri" w:hAnsi="Calibri" w:cs="Calibri"/>
          <w:sz w:val="22"/>
          <w:szCs w:val="22"/>
        </w:rPr>
        <w:t>.</w:t>
      </w:r>
    </w:p>
    <w:p w14:paraId="0B585E6F" w14:textId="77777777" w:rsidR="00912530" w:rsidRPr="00BD7264" w:rsidRDefault="00912530" w:rsidP="00AE187B">
      <w:pPr>
        <w:adjustRightInd/>
        <w:ind w:left="1985" w:hanging="142"/>
        <w:jc w:val="both"/>
        <w:rPr>
          <w:rFonts w:ascii="Calibri" w:hAnsi="Calibri" w:cs="Calibri"/>
          <w:sz w:val="10"/>
          <w:szCs w:val="10"/>
        </w:rPr>
      </w:pPr>
    </w:p>
    <w:p w14:paraId="013363C1" w14:textId="77777777" w:rsidR="00B21F85" w:rsidRPr="00BD7264" w:rsidRDefault="00B21F85" w:rsidP="00FA2891">
      <w:pPr>
        <w:adjustRightInd/>
        <w:ind w:left="1985"/>
        <w:jc w:val="both"/>
        <w:rPr>
          <w:rFonts w:ascii="Calibri" w:hAnsi="Calibri" w:cs="Calibri"/>
          <w:b/>
          <w:sz w:val="22"/>
          <w:szCs w:val="22"/>
        </w:rPr>
      </w:pPr>
      <w:r w:rsidRPr="00BD7264">
        <w:rPr>
          <w:rFonts w:ascii="Calibri" w:hAnsi="Calibri" w:cs="Calibri"/>
          <w:b/>
          <w:sz w:val="22"/>
          <w:szCs w:val="22"/>
        </w:rPr>
        <w:t>Zamawiający zastrzega, iż przez jedno zamówienie rozumie jedną wykonaną robotę w ramach jednej umowy/kontraktu/zlecenia.</w:t>
      </w:r>
    </w:p>
    <w:p w14:paraId="2B86831C" w14:textId="77777777" w:rsidR="00B21F85" w:rsidRDefault="00B21F85" w:rsidP="00FA2891">
      <w:pPr>
        <w:adjustRightInd/>
        <w:ind w:left="1985"/>
        <w:jc w:val="both"/>
        <w:rPr>
          <w:rFonts w:ascii="Calibri" w:hAnsi="Calibri" w:cs="Calibri"/>
          <w:b/>
          <w:sz w:val="12"/>
          <w:szCs w:val="12"/>
        </w:rPr>
      </w:pPr>
    </w:p>
    <w:p w14:paraId="4E73D6A4" w14:textId="77777777" w:rsidR="00243B6C" w:rsidRDefault="00243B6C" w:rsidP="002C1616">
      <w:pPr>
        <w:adjustRightInd/>
        <w:jc w:val="both"/>
        <w:rPr>
          <w:rFonts w:ascii="Calibri" w:hAnsi="Calibri" w:cs="Calibri"/>
          <w:b/>
          <w:sz w:val="12"/>
          <w:szCs w:val="12"/>
        </w:rPr>
      </w:pPr>
    </w:p>
    <w:p w14:paraId="514CB195" w14:textId="77777777" w:rsidR="00243B6C" w:rsidRPr="00BD7264" w:rsidRDefault="00243B6C" w:rsidP="00FA2891">
      <w:pPr>
        <w:adjustRightInd/>
        <w:ind w:left="1985"/>
        <w:jc w:val="both"/>
        <w:rPr>
          <w:rFonts w:ascii="Calibri" w:hAnsi="Calibri" w:cs="Calibri"/>
          <w:b/>
          <w:sz w:val="12"/>
          <w:szCs w:val="12"/>
        </w:rPr>
      </w:pPr>
    </w:p>
    <w:p w14:paraId="62609227" w14:textId="456C69E0" w:rsidR="00B21F85" w:rsidRPr="00BD7264" w:rsidRDefault="00B21F85" w:rsidP="00AF64F8">
      <w:pPr>
        <w:pStyle w:val="NormalnyWeb"/>
        <w:spacing w:before="0" w:beforeAutospacing="0" w:after="0" w:line="240" w:lineRule="auto"/>
        <w:ind w:left="1985"/>
        <w:jc w:val="both"/>
        <w:rPr>
          <w:rFonts w:ascii="Calibri" w:hAnsi="Calibri" w:cs="Calibri"/>
          <w:b/>
          <w:bCs/>
          <w:sz w:val="22"/>
          <w:szCs w:val="22"/>
          <w:u w:val="single"/>
        </w:rPr>
      </w:pPr>
      <w:r w:rsidRPr="00BD7264">
        <w:rPr>
          <w:rFonts w:ascii="Calibri" w:hAnsi="Calibri" w:cs="Calibri"/>
          <w:b/>
          <w:bCs/>
          <w:sz w:val="22"/>
          <w:szCs w:val="22"/>
          <w:u w:val="single"/>
        </w:rPr>
        <w:t>UWAGA</w:t>
      </w:r>
    </w:p>
    <w:p w14:paraId="3020EC04" w14:textId="409A97C3" w:rsidR="00B21F85" w:rsidRPr="00BD7264" w:rsidRDefault="00B21F85" w:rsidP="00AF64F8">
      <w:pPr>
        <w:pStyle w:val="NormalnyWeb"/>
        <w:spacing w:before="0" w:beforeAutospacing="0" w:after="0" w:line="240" w:lineRule="auto"/>
        <w:ind w:left="1985"/>
        <w:jc w:val="both"/>
      </w:pPr>
      <w:r w:rsidRPr="00BD7264">
        <w:rPr>
          <w:rFonts w:ascii="Calibri" w:hAnsi="Calibri" w:cs="Calibri"/>
          <w:b/>
          <w:bCs/>
          <w:sz w:val="22"/>
          <w:szCs w:val="22"/>
        </w:rPr>
        <w:t>W przypadku składania oferty wspólnej ww. warunek udziału w postępowaniu dot. doświadczenia zawodowego, musi spełniać co najmniej jeden z Wykonawców w całości.</w:t>
      </w:r>
    </w:p>
    <w:p w14:paraId="2AF8D2A1" w14:textId="77777777" w:rsidR="00553C53" w:rsidRPr="00BD7264" w:rsidRDefault="00553C53" w:rsidP="00B21F85">
      <w:pPr>
        <w:adjustRightInd/>
        <w:ind w:left="1843"/>
        <w:jc w:val="both"/>
        <w:rPr>
          <w:rFonts w:ascii="Calibri" w:hAnsi="Calibri" w:cs="Calibri"/>
          <w:b/>
          <w:sz w:val="12"/>
          <w:szCs w:val="12"/>
        </w:rPr>
      </w:pPr>
    </w:p>
    <w:p w14:paraId="1AB79B32" w14:textId="6B26832D" w:rsidR="00B21F85" w:rsidRPr="00BD7264" w:rsidRDefault="00B21F85" w:rsidP="00AF64F8">
      <w:pPr>
        <w:suppressAutoHyphens/>
        <w:autoSpaceDN/>
        <w:adjustRightInd/>
        <w:ind w:left="1985"/>
        <w:jc w:val="both"/>
        <w:rPr>
          <w:rFonts w:ascii="Calibri" w:hAnsi="Calibri" w:cs="Calibri"/>
          <w:b/>
          <w:sz w:val="22"/>
          <w:szCs w:val="22"/>
          <w:u w:val="single"/>
        </w:rPr>
      </w:pPr>
      <w:r w:rsidRPr="00BD7264">
        <w:rPr>
          <w:rFonts w:ascii="Calibri" w:hAnsi="Calibri" w:cs="Calibri"/>
          <w:b/>
          <w:sz w:val="22"/>
          <w:szCs w:val="22"/>
          <w:u w:val="single"/>
        </w:rPr>
        <w:t>UWAGA</w:t>
      </w:r>
    </w:p>
    <w:p w14:paraId="10C9903A" w14:textId="4CFE9461" w:rsidR="00B21F85" w:rsidRPr="00516AC8" w:rsidRDefault="00B21F85" w:rsidP="00AF64F8">
      <w:pPr>
        <w:pStyle w:val="Akapitzlist"/>
        <w:suppressAutoHyphens/>
        <w:ind w:left="1985"/>
        <w:jc w:val="both"/>
        <w:rPr>
          <w:rFonts w:ascii="Calibri" w:hAnsi="Calibri" w:cs="Calibri"/>
          <w:sz w:val="22"/>
          <w:szCs w:val="22"/>
        </w:rPr>
      </w:pPr>
      <w:r w:rsidRPr="00BD7264">
        <w:rPr>
          <w:rFonts w:ascii="Calibri" w:hAnsi="Calibri" w:cs="Calibri"/>
          <w:b/>
          <w:sz w:val="22"/>
          <w:szCs w:val="22"/>
        </w:rPr>
        <w:t xml:space="preserve">Zamawiający zastrzega, iż zgodnie z wyrokiem TSUE z 04.05.2017 r. w sprawie C-387/14 Esaprojekt, Wykonawca samodzielnie składający ofertę w postępowaniu, w celu potwierdzenia spełnienia warunku udziału w postępowaniu dotyczącego doświadczenia zawodowego, może polegać na doświadczeniu grupy Wykonawców (Konsorcjum), której był członkiem przy innym zamówieniu publicznym, </w:t>
      </w:r>
      <w:r w:rsidRPr="00BD7264">
        <w:rPr>
          <w:rFonts w:ascii="Calibri" w:hAnsi="Calibri" w:cs="Calibri"/>
          <w:b/>
          <w:sz w:val="22"/>
          <w:szCs w:val="22"/>
          <w:u w:val="single"/>
        </w:rPr>
        <w:t>jeżeli faktycznie i konkretnie uczestniczył w jego realizacji.</w:t>
      </w:r>
      <w:r w:rsidRPr="00327B46">
        <w:rPr>
          <w:rFonts w:ascii="Calibri" w:hAnsi="Calibri" w:cs="Calibri"/>
          <w:b/>
          <w:sz w:val="22"/>
          <w:szCs w:val="22"/>
          <w:u w:val="single"/>
        </w:rPr>
        <w:t xml:space="preserve"> </w:t>
      </w:r>
    </w:p>
    <w:p w14:paraId="1FAECA5A" w14:textId="77777777" w:rsidR="00B21F85" w:rsidRPr="00061C38" w:rsidRDefault="00B21F85" w:rsidP="00B21F85">
      <w:pPr>
        <w:adjustRightInd/>
        <w:jc w:val="both"/>
        <w:rPr>
          <w:rFonts w:ascii="Calibri" w:hAnsi="Calibri" w:cs="Calibri"/>
          <w:sz w:val="12"/>
          <w:szCs w:val="12"/>
        </w:rPr>
      </w:pPr>
    </w:p>
    <w:p w14:paraId="0F95AAE7" w14:textId="3C414EC9" w:rsidR="00B21F85" w:rsidRPr="0075207D" w:rsidRDefault="00B21F85" w:rsidP="00B40AB0">
      <w:pPr>
        <w:numPr>
          <w:ilvl w:val="0"/>
          <w:numId w:val="56"/>
        </w:numPr>
        <w:autoSpaceDE/>
        <w:adjustRightInd/>
        <w:spacing w:after="60"/>
        <w:ind w:left="1560" w:hanging="283"/>
        <w:jc w:val="both"/>
        <w:rPr>
          <w:rFonts w:ascii="Calibri" w:hAnsi="Calibri" w:cs="Calibri"/>
          <w:sz w:val="22"/>
          <w:szCs w:val="22"/>
        </w:rPr>
      </w:pPr>
      <w:r w:rsidRPr="0075207D">
        <w:rPr>
          <w:rFonts w:ascii="Calibri" w:hAnsi="Calibri" w:cs="Calibri"/>
          <w:sz w:val="22"/>
          <w:szCs w:val="22"/>
        </w:rPr>
        <w:t>dysponuje następującymi osobami skierowanymi do realizacji zamówienia publicznego, odpowiedzialnymi za kierowanie robotami budowlanymi:</w:t>
      </w:r>
    </w:p>
    <w:p w14:paraId="7BCA08FA" w14:textId="331B4868" w:rsidR="00B21F85" w:rsidRPr="00BD7264" w:rsidRDefault="00B21F85" w:rsidP="00B40AB0">
      <w:pPr>
        <w:numPr>
          <w:ilvl w:val="1"/>
          <w:numId w:val="57"/>
        </w:numPr>
        <w:tabs>
          <w:tab w:val="left" w:pos="1985"/>
        </w:tabs>
        <w:autoSpaceDE/>
        <w:adjustRightInd/>
        <w:spacing w:after="60"/>
        <w:ind w:left="1985" w:hanging="284"/>
        <w:jc w:val="both"/>
        <w:rPr>
          <w:rFonts w:ascii="Calibri" w:hAnsi="Calibri" w:cs="Calibri"/>
          <w:sz w:val="22"/>
          <w:szCs w:val="22"/>
          <w:u w:val="single"/>
        </w:rPr>
      </w:pPr>
      <w:r w:rsidRPr="00BD7264">
        <w:rPr>
          <w:rFonts w:ascii="Calibri" w:hAnsi="Calibri" w:cs="Calibri"/>
          <w:sz w:val="22"/>
          <w:szCs w:val="22"/>
        </w:rPr>
        <w:t xml:space="preserve">min. 1 osobą posiadającą odpowiednie uprawnienia budowlane do kierowania robotami budowlanymi </w:t>
      </w:r>
      <w:r w:rsidRPr="00BD7264">
        <w:rPr>
          <w:rFonts w:ascii="Calibri" w:hAnsi="Calibri" w:cs="Calibri"/>
          <w:b/>
          <w:sz w:val="22"/>
          <w:szCs w:val="22"/>
        </w:rPr>
        <w:t>w specjalności</w:t>
      </w:r>
      <w:r w:rsidR="00912999">
        <w:rPr>
          <w:rFonts w:ascii="Calibri" w:hAnsi="Calibri" w:cs="Calibri"/>
          <w:b/>
          <w:sz w:val="22"/>
          <w:szCs w:val="22"/>
        </w:rPr>
        <w:t xml:space="preserve"> inżynieryjnej drogowej</w:t>
      </w:r>
      <w:r w:rsidRPr="00BD7264">
        <w:rPr>
          <w:rFonts w:ascii="Calibri" w:hAnsi="Calibri" w:cs="Calibri"/>
          <w:b/>
          <w:sz w:val="22"/>
          <w:szCs w:val="22"/>
        </w:rPr>
        <w:t>, w zakresie robót będących przedmiotem niniejszego zamówienia</w:t>
      </w:r>
      <w:r w:rsidRPr="00BD7264">
        <w:rPr>
          <w:rFonts w:ascii="Calibri" w:hAnsi="Calibri" w:cs="Calibri"/>
          <w:sz w:val="22"/>
          <w:szCs w:val="22"/>
        </w:rPr>
        <w:t xml:space="preserve">. </w:t>
      </w:r>
      <w:r w:rsidRPr="00BD7264">
        <w:rPr>
          <w:rFonts w:ascii="Calibri" w:hAnsi="Calibri" w:cs="Calibri"/>
          <w:sz w:val="22"/>
          <w:szCs w:val="22"/>
          <w:u w:val="single"/>
        </w:rPr>
        <w:t>Osoba ta będzie pełniła funkcję Kierownika Budowy.</w:t>
      </w:r>
    </w:p>
    <w:p w14:paraId="10C74D58" w14:textId="77777777" w:rsidR="00B21F85" w:rsidRPr="00BD7264" w:rsidRDefault="00B21F85" w:rsidP="00B21F85">
      <w:pPr>
        <w:adjustRightInd/>
        <w:jc w:val="both"/>
        <w:rPr>
          <w:rFonts w:ascii="Arial" w:hAnsi="Arial" w:cs="Arial"/>
          <w:sz w:val="12"/>
          <w:szCs w:val="12"/>
        </w:rPr>
      </w:pPr>
    </w:p>
    <w:p w14:paraId="727D2CD2" w14:textId="77777777" w:rsidR="00692764" w:rsidRDefault="00692764" w:rsidP="008E05ED">
      <w:pPr>
        <w:autoSpaceDE/>
        <w:adjustRightInd/>
        <w:ind w:left="1843"/>
        <w:jc w:val="both"/>
        <w:rPr>
          <w:rFonts w:ascii="Calibri" w:hAnsi="Calibri" w:cs="Calibri"/>
          <w:iCs/>
          <w:sz w:val="22"/>
          <w:szCs w:val="22"/>
        </w:rPr>
      </w:pPr>
    </w:p>
    <w:p w14:paraId="7922E644" w14:textId="77777777" w:rsidR="00692764" w:rsidRDefault="00692764" w:rsidP="008E05ED">
      <w:pPr>
        <w:autoSpaceDE/>
        <w:adjustRightInd/>
        <w:ind w:left="1843"/>
        <w:jc w:val="both"/>
        <w:rPr>
          <w:rFonts w:ascii="Calibri" w:hAnsi="Calibri" w:cs="Calibri"/>
          <w:iCs/>
          <w:sz w:val="22"/>
          <w:szCs w:val="22"/>
        </w:rPr>
      </w:pPr>
    </w:p>
    <w:p w14:paraId="5D5842F5" w14:textId="77777777" w:rsidR="00692764" w:rsidRDefault="00692764" w:rsidP="008E05ED">
      <w:pPr>
        <w:autoSpaceDE/>
        <w:adjustRightInd/>
        <w:ind w:left="1843"/>
        <w:jc w:val="both"/>
        <w:rPr>
          <w:rFonts w:ascii="Calibri" w:hAnsi="Calibri" w:cs="Calibri"/>
          <w:iCs/>
          <w:sz w:val="22"/>
          <w:szCs w:val="22"/>
        </w:rPr>
      </w:pPr>
    </w:p>
    <w:p w14:paraId="48EED972" w14:textId="4AE8BAEF" w:rsidR="00B21F85" w:rsidRPr="0075207D" w:rsidRDefault="00B21F85" w:rsidP="008E05ED">
      <w:pPr>
        <w:autoSpaceDE/>
        <w:adjustRightInd/>
        <w:ind w:left="1843"/>
        <w:jc w:val="both"/>
        <w:rPr>
          <w:rStyle w:val="text1"/>
          <w:rFonts w:ascii="Calibri" w:hAnsi="Calibri" w:cs="Calibri"/>
          <w:sz w:val="22"/>
          <w:szCs w:val="22"/>
        </w:rPr>
      </w:pPr>
      <w:r w:rsidRPr="00BD7264">
        <w:rPr>
          <w:rFonts w:ascii="Calibri" w:hAnsi="Calibri" w:cs="Calibri"/>
          <w:iCs/>
          <w:sz w:val="22"/>
          <w:szCs w:val="22"/>
        </w:rPr>
        <w:t>Osob</w:t>
      </w:r>
      <w:r w:rsidR="00FF29E4" w:rsidRPr="00BD7264">
        <w:rPr>
          <w:rFonts w:ascii="Calibri" w:hAnsi="Calibri" w:cs="Calibri"/>
          <w:iCs/>
          <w:sz w:val="22"/>
          <w:szCs w:val="22"/>
        </w:rPr>
        <w:t>a</w:t>
      </w:r>
      <w:r w:rsidRPr="00BD7264">
        <w:rPr>
          <w:rFonts w:ascii="Calibri" w:hAnsi="Calibri" w:cs="Calibri"/>
          <w:iCs/>
          <w:sz w:val="22"/>
          <w:szCs w:val="22"/>
        </w:rPr>
        <w:t xml:space="preserve"> t</w:t>
      </w:r>
      <w:r w:rsidR="00FF29E4" w:rsidRPr="00BD7264">
        <w:rPr>
          <w:rFonts w:ascii="Calibri" w:hAnsi="Calibri" w:cs="Calibri"/>
          <w:iCs/>
          <w:sz w:val="22"/>
          <w:szCs w:val="22"/>
        </w:rPr>
        <w:t>a</w:t>
      </w:r>
      <w:r w:rsidRPr="00BD7264">
        <w:rPr>
          <w:rFonts w:ascii="Calibri" w:hAnsi="Calibri" w:cs="Calibri"/>
          <w:iCs/>
          <w:sz w:val="22"/>
          <w:szCs w:val="22"/>
        </w:rPr>
        <w:t xml:space="preserve"> mus</w:t>
      </w:r>
      <w:r w:rsidR="00FF29E4" w:rsidRPr="00BD7264">
        <w:rPr>
          <w:rFonts w:ascii="Calibri" w:hAnsi="Calibri" w:cs="Calibri"/>
          <w:iCs/>
          <w:sz w:val="22"/>
          <w:szCs w:val="22"/>
        </w:rPr>
        <w:t>i</w:t>
      </w:r>
      <w:r w:rsidRPr="00BD7264">
        <w:rPr>
          <w:rFonts w:ascii="Calibri" w:hAnsi="Calibri" w:cs="Calibri"/>
          <w:iCs/>
          <w:sz w:val="22"/>
          <w:szCs w:val="22"/>
        </w:rPr>
        <w:t xml:space="preserve"> posiadać aktualne zaświadczenie o przynależności do właściwej izby samorządu zawodowego oraz uprawnienia budowlane wymagane zgodnie z ustawą z dnia 7 lipca 1994 r. Prawo budowlane (</w:t>
      </w:r>
      <w:r w:rsidRPr="00BD7264">
        <w:rPr>
          <w:rFonts w:ascii="Calibri" w:hAnsi="Calibri" w:cs="Calibri"/>
          <w:i/>
          <w:iCs/>
          <w:sz w:val="22"/>
          <w:szCs w:val="22"/>
        </w:rPr>
        <w:t>t. j. Dz. U. z 202</w:t>
      </w:r>
      <w:r w:rsidR="008E05ED" w:rsidRPr="00BD7264">
        <w:rPr>
          <w:rFonts w:ascii="Calibri" w:hAnsi="Calibri" w:cs="Calibri"/>
          <w:i/>
          <w:iCs/>
          <w:sz w:val="22"/>
          <w:szCs w:val="22"/>
        </w:rPr>
        <w:t>1</w:t>
      </w:r>
      <w:r w:rsidRPr="00BD7264">
        <w:rPr>
          <w:rFonts w:ascii="Calibri" w:hAnsi="Calibri" w:cs="Calibri"/>
          <w:i/>
          <w:iCs/>
          <w:sz w:val="22"/>
          <w:szCs w:val="22"/>
        </w:rPr>
        <w:t xml:space="preserve"> r., poz. </w:t>
      </w:r>
      <w:r w:rsidR="008E05ED" w:rsidRPr="00BD7264">
        <w:rPr>
          <w:rFonts w:ascii="Calibri" w:hAnsi="Calibri" w:cs="Calibri"/>
          <w:i/>
          <w:iCs/>
          <w:sz w:val="22"/>
          <w:szCs w:val="22"/>
        </w:rPr>
        <w:t>2351</w:t>
      </w:r>
      <w:r w:rsidRPr="00BD7264">
        <w:rPr>
          <w:rFonts w:ascii="Calibri" w:hAnsi="Calibri" w:cs="Calibri"/>
          <w:i/>
          <w:iCs/>
          <w:sz w:val="22"/>
          <w:szCs w:val="22"/>
        </w:rPr>
        <w:t xml:space="preserve"> ze zm.</w:t>
      </w:r>
      <w:r w:rsidRPr="00BD7264">
        <w:rPr>
          <w:rFonts w:ascii="Calibri" w:hAnsi="Calibri" w:cs="Calibri"/>
          <w:iCs/>
          <w:sz w:val="22"/>
          <w:szCs w:val="22"/>
        </w:rPr>
        <w:t xml:space="preserve">) lub równoważne uprawnienia uzyskane na podstawie przepisów obowiązujących przed wejściem w życie ustawy Prawo budowlane z 1994 roku lub równoważne uprawnienia uzyskane na terenie Europejskiego Obszaru Gospodarczego, dla poszczególnych branż i – jeżeli jest to wymagane – ubezpieczenia od odpowiedzialności cywilnej. </w:t>
      </w:r>
      <w:r w:rsidRPr="00BD7264">
        <w:rPr>
          <w:rStyle w:val="text1"/>
          <w:rFonts w:ascii="Calibri" w:hAnsi="Calibri" w:cs="Calibri"/>
          <w:sz w:val="22"/>
          <w:szCs w:val="22"/>
        </w:rPr>
        <w:t>Osoby będące obywatelami krajów członkowskich Unii Europejskiej, a wskazane jako eksperci, od których wymagane są stosowne uprawnienia budowlane, powinny posiadać decyzję w sprawie uznania wymaganych kwalifikacji do wykonywania w Rzeczypospolitej Polskiej funkcji technicznych w budownictwie w zakresie przedmiotu niniejszego zamówienia – zgodnie z ustawą z dnia 22 grudnia 2015 r. o zasadach uznawania kwalifikacji zawodowych nabytych w państwach członkowskich Unii Europejskiej (</w:t>
      </w:r>
      <w:r w:rsidR="00616FF4" w:rsidRPr="00BD7264">
        <w:rPr>
          <w:rStyle w:val="text1"/>
          <w:rFonts w:ascii="Calibri" w:hAnsi="Calibri" w:cs="Calibri"/>
          <w:i/>
          <w:sz w:val="22"/>
          <w:szCs w:val="22"/>
        </w:rPr>
        <w:t xml:space="preserve">t.j. </w:t>
      </w:r>
      <w:r w:rsidRPr="00BD7264">
        <w:rPr>
          <w:rStyle w:val="text1"/>
          <w:rFonts w:ascii="Calibri" w:hAnsi="Calibri" w:cs="Calibri"/>
          <w:i/>
          <w:sz w:val="22"/>
          <w:szCs w:val="22"/>
        </w:rPr>
        <w:t>Dz.U. 202</w:t>
      </w:r>
      <w:r w:rsidR="00692DCE" w:rsidRPr="00BD7264">
        <w:rPr>
          <w:rStyle w:val="text1"/>
          <w:rFonts w:ascii="Calibri" w:hAnsi="Calibri" w:cs="Calibri"/>
          <w:i/>
          <w:sz w:val="22"/>
          <w:szCs w:val="22"/>
        </w:rPr>
        <w:t>3</w:t>
      </w:r>
      <w:r w:rsidRPr="00BD7264">
        <w:rPr>
          <w:rStyle w:val="text1"/>
          <w:rFonts w:ascii="Calibri" w:hAnsi="Calibri" w:cs="Calibri"/>
          <w:i/>
          <w:sz w:val="22"/>
          <w:szCs w:val="22"/>
        </w:rPr>
        <w:t xml:space="preserve"> r., poz. </w:t>
      </w:r>
      <w:r w:rsidR="00692DCE" w:rsidRPr="00BD7264">
        <w:rPr>
          <w:rStyle w:val="text1"/>
          <w:rFonts w:ascii="Calibri" w:hAnsi="Calibri" w:cs="Calibri"/>
          <w:i/>
          <w:sz w:val="22"/>
          <w:szCs w:val="22"/>
        </w:rPr>
        <w:t>334</w:t>
      </w:r>
      <w:r w:rsidRPr="00BD7264">
        <w:rPr>
          <w:rStyle w:val="text1"/>
          <w:rFonts w:ascii="Calibri" w:hAnsi="Calibri" w:cs="Calibri"/>
          <w:sz w:val="22"/>
          <w:szCs w:val="22"/>
        </w:rPr>
        <w:t>).</w:t>
      </w:r>
    </w:p>
    <w:p w14:paraId="0E18D843" w14:textId="77777777" w:rsidR="00B21F85" w:rsidRPr="00C21D8D" w:rsidRDefault="00B21F85" w:rsidP="00B21F85">
      <w:pPr>
        <w:widowControl w:val="0"/>
        <w:autoSpaceDE/>
        <w:spacing w:after="60" w:line="22" w:lineRule="atLeast"/>
        <w:jc w:val="both"/>
        <w:rPr>
          <w:rFonts w:ascii="Arial" w:hAnsi="Arial" w:cs="Arial"/>
          <w:bCs/>
          <w:snapToGrid w:val="0"/>
          <w:sz w:val="12"/>
          <w:szCs w:val="12"/>
        </w:rPr>
      </w:pPr>
    </w:p>
    <w:p w14:paraId="4FE4B8AD" w14:textId="007EE791" w:rsidR="008621DE" w:rsidRPr="0075207D" w:rsidRDefault="00B21F85" w:rsidP="00B21F85">
      <w:pPr>
        <w:numPr>
          <w:ilvl w:val="0"/>
          <w:numId w:val="5"/>
        </w:numPr>
        <w:spacing w:after="120" w:line="22" w:lineRule="atLeast"/>
        <w:jc w:val="both"/>
        <w:rPr>
          <w:rFonts w:ascii="Calibri" w:hAnsi="Calibri" w:cs="Calibri"/>
          <w:bCs/>
          <w:snapToGrid w:val="0"/>
          <w:sz w:val="22"/>
          <w:szCs w:val="22"/>
        </w:rPr>
      </w:pPr>
      <w:r w:rsidRPr="0075207D">
        <w:rPr>
          <w:rFonts w:ascii="Calibri" w:hAnsi="Calibri" w:cs="Calibri"/>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991FDDA" w14:textId="77777777" w:rsidR="0093179A" w:rsidRPr="00061C38" w:rsidRDefault="0093179A" w:rsidP="00B525E5">
      <w:pPr>
        <w:pStyle w:val="Akapitzlist"/>
        <w:spacing w:after="120" w:line="22" w:lineRule="atLeast"/>
        <w:ind w:left="720"/>
        <w:jc w:val="both"/>
        <w:rPr>
          <w:rFonts w:ascii="Calibri" w:hAnsi="Calibri" w:cs="Calibri"/>
          <w:b/>
          <w:bCs/>
          <w:sz w:val="12"/>
          <w:szCs w:val="12"/>
        </w:rPr>
      </w:pPr>
    </w:p>
    <w:p w14:paraId="6F3FC99B" w14:textId="1E756AE1" w:rsidR="00971BAB" w:rsidRPr="00266443" w:rsidRDefault="005C4BAE" w:rsidP="00327B46">
      <w:pPr>
        <w:pStyle w:val="Akapitzlist"/>
        <w:ind w:left="720"/>
        <w:jc w:val="both"/>
        <w:rPr>
          <w:rFonts w:ascii="Calibri" w:hAnsi="Calibri" w:cs="Calibri"/>
          <w:b/>
          <w:bCs/>
          <w:sz w:val="22"/>
          <w:szCs w:val="22"/>
        </w:rPr>
      </w:pPr>
      <w:r w:rsidRPr="00266443">
        <w:rPr>
          <w:rFonts w:ascii="Calibri" w:hAnsi="Calibri" w:cs="Calibri"/>
          <w:b/>
          <w:bCs/>
          <w:sz w:val="22"/>
          <w:szCs w:val="22"/>
        </w:rPr>
        <w:t xml:space="preserve">INFORMACJA DLA </w:t>
      </w:r>
      <w:r w:rsidR="00971BAB" w:rsidRPr="00266443">
        <w:rPr>
          <w:rFonts w:ascii="Calibri" w:hAnsi="Calibri" w:cs="Calibri"/>
          <w:b/>
          <w:bCs/>
          <w:sz w:val="22"/>
          <w:szCs w:val="22"/>
        </w:rPr>
        <w:t>WYKONAWC</w:t>
      </w:r>
      <w:r w:rsidRPr="00266443">
        <w:rPr>
          <w:rFonts w:ascii="Calibri" w:hAnsi="Calibri" w:cs="Calibri"/>
          <w:b/>
          <w:bCs/>
          <w:sz w:val="22"/>
          <w:szCs w:val="22"/>
        </w:rPr>
        <w:t>ÓW</w:t>
      </w:r>
      <w:r w:rsidR="00971BAB" w:rsidRPr="00266443">
        <w:rPr>
          <w:rFonts w:ascii="Calibri" w:hAnsi="Calibri" w:cs="Calibri"/>
          <w:b/>
          <w:bCs/>
          <w:sz w:val="22"/>
          <w:szCs w:val="22"/>
        </w:rPr>
        <w:t xml:space="preserve"> WSPÓLNIE UBIEGAJĄCY</w:t>
      </w:r>
      <w:r w:rsidR="00425E64" w:rsidRPr="00266443">
        <w:rPr>
          <w:rFonts w:ascii="Calibri" w:hAnsi="Calibri" w:cs="Calibri"/>
          <w:b/>
          <w:bCs/>
          <w:sz w:val="22"/>
          <w:szCs w:val="22"/>
        </w:rPr>
        <w:t>CH</w:t>
      </w:r>
      <w:r w:rsidR="00971BAB" w:rsidRPr="00266443">
        <w:rPr>
          <w:rFonts w:ascii="Calibri" w:hAnsi="Calibri" w:cs="Calibri"/>
          <w:b/>
          <w:bCs/>
          <w:sz w:val="22"/>
          <w:szCs w:val="22"/>
        </w:rPr>
        <w:t xml:space="preserve"> SIĘ O UDZIELENIE ZAMÓWIENIA </w:t>
      </w:r>
    </w:p>
    <w:p w14:paraId="40A4AD78" w14:textId="52E9D290" w:rsidR="00CC1F63" w:rsidRPr="00266443" w:rsidRDefault="00CC1F63">
      <w:pPr>
        <w:pStyle w:val="Akapitzlist"/>
        <w:numPr>
          <w:ilvl w:val="0"/>
          <w:numId w:val="5"/>
        </w:numPr>
        <w:ind w:left="714" w:hanging="357"/>
        <w:jc w:val="both"/>
        <w:rPr>
          <w:rFonts w:ascii="Calibri" w:hAnsi="Calibri" w:cs="Calibri"/>
          <w:sz w:val="22"/>
          <w:szCs w:val="22"/>
        </w:rPr>
      </w:pPr>
      <w:r w:rsidRPr="00266443">
        <w:rPr>
          <w:rFonts w:ascii="Calibri" w:hAnsi="Calibri" w:cs="Calibri"/>
          <w:bCs/>
          <w:snapToGrid w:val="0"/>
          <w:sz w:val="22"/>
          <w:szCs w:val="22"/>
        </w:rPr>
        <w:t>Wykonawcy mogą wspólnie ubiegać się o udzielenie zamówienia.</w:t>
      </w:r>
    </w:p>
    <w:p w14:paraId="089FA5E5" w14:textId="77777777" w:rsidR="00CC1F63" w:rsidRPr="00266443" w:rsidRDefault="00CC1F63" w:rsidP="00061C38">
      <w:pPr>
        <w:numPr>
          <w:ilvl w:val="0"/>
          <w:numId w:val="5"/>
        </w:numPr>
        <w:ind w:left="714" w:hanging="357"/>
        <w:jc w:val="both"/>
        <w:rPr>
          <w:rFonts w:ascii="Calibri" w:hAnsi="Calibri" w:cs="Calibri"/>
          <w:bCs/>
          <w:snapToGrid w:val="0"/>
          <w:sz w:val="22"/>
          <w:szCs w:val="22"/>
        </w:rPr>
      </w:pPr>
      <w:r w:rsidRPr="00266443">
        <w:rPr>
          <w:rFonts w:ascii="Calibri" w:hAnsi="Calibri" w:cs="Calibri"/>
          <w:bCs/>
          <w:snapToGrid w:val="0"/>
          <w:sz w:val="22"/>
          <w:szCs w:val="22"/>
        </w:rPr>
        <w:t xml:space="preserve">Wykonawcy wspólnie ubiegający się o udzielenie zamówienia ustanawiają pełnomocnika do reprezentowania ich w postępowaniu o udzielenie zamówienia albo do reprezentowania w postępowaniu i zawarcia umowy w sprawie zamówienia publicznego. </w:t>
      </w:r>
    </w:p>
    <w:p w14:paraId="6FABF8BD" w14:textId="56BF9DE4" w:rsidR="00CC1F63" w:rsidRPr="00266443" w:rsidRDefault="00CC1F63" w:rsidP="00061C38">
      <w:pPr>
        <w:numPr>
          <w:ilvl w:val="0"/>
          <w:numId w:val="5"/>
        </w:numPr>
        <w:ind w:left="714" w:hanging="357"/>
        <w:jc w:val="both"/>
        <w:rPr>
          <w:rFonts w:ascii="Calibri" w:hAnsi="Calibri" w:cs="Calibri"/>
          <w:bCs/>
          <w:snapToGrid w:val="0"/>
          <w:sz w:val="22"/>
          <w:szCs w:val="22"/>
        </w:rPr>
      </w:pPr>
      <w:r w:rsidRPr="00266443">
        <w:rPr>
          <w:rFonts w:ascii="Calibri" w:hAnsi="Calibri" w:cs="Calibri"/>
          <w:bCs/>
          <w:snapToGrid w:val="0"/>
          <w:sz w:val="22"/>
          <w:szCs w:val="22"/>
        </w:rPr>
        <w:t xml:space="preserve">Przepisy dotyczące Wykonawcy stosuje się odpowiednio do Wykonawców wspólnie ubiegających się </w:t>
      </w:r>
      <w:r w:rsidR="000656F6">
        <w:rPr>
          <w:rFonts w:ascii="Calibri" w:hAnsi="Calibri" w:cs="Calibri"/>
          <w:bCs/>
          <w:snapToGrid w:val="0"/>
          <w:sz w:val="22"/>
          <w:szCs w:val="22"/>
        </w:rPr>
        <w:br/>
      </w:r>
      <w:r w:rsidRPr="00266443">
        <w:rPr>
          <w:rFonts w:ascii="Calibri" w:hAnsi="Calibri" w:cs="Calibri"/>
          <w:bCs/>
          <w:snapToGrid w:val="0"/>
          <w:sz w:val="22"/>
          <w:szCs w:val="22"/>
        </w:rPr>
        <w:t>o udzielenie zamówienia.</w:t>
      </w:r>
    </w:p>
    <w:p w14:paraId="4313A4BA" w14:textId="10191610" w:rsidR="00CC1F63" w:rsidRPr="00266443" w:rsidRDefault="00CC1F63" w:rsidP="00061C38">
      <w:pPr>
        <w:numPr>
          <w:ilvl w:val="0"/>
          <w:numId w:val="5"/>
        </w:numPr>
        <w:ind w:left="714" w:hanging="357"/>
        <w:jc w:val="both"/>
        <w:rPr>
          <w:rFonts w:ascii="Calibri" w:hAnsi="Calibri" w:cs="Calibri"/>
          <w:bCs/>
          <w:snapToGrid w:val="0"/>
          <w:sz w:val="22"/>
          <w:szCs w:val="22"/>
        </w:rPr>
      </w:pPr>
      <w:r w:rsidRPr="00266443">
        <w:rPr>
          <w:rFonts w:ascii="Calibri" w:eastAsiaTheme="minorHAnsi" w:hAnsi="Calibri" w:cs="Calibri"/>
          <w:color w:val="000000"/>
          <w:sz w:val="22"/>
          <w:szCs w:val="22"/>
          <w:lang w:eastAsia="en-US"/>
        </w:rPr>
        <w:t xml:space="preserve">W odniesieniu do warunków dotyczących wykształcenia, kwalifikacji zawodowych lub doświadczenia </w:t>
      </w:r>
      <w:r w:rsidR="00884484" w:rsidRPr="00266443">
        <w:rPr>
          <w:rFonts w:ascii="Calibri" w:eastAsiaTheme="minorHAnsi" w:hAnsi="Calibri" w:cs="Calibri"/>
          <w:color w:val="000000"/>
          <w:sz w:val="22"/>
          <w:szCs w:val="22"/>
          <w:lang w:eastAsia="en-US"/>
        </w:rPr>
        <w:t>W</w:t>
      </w:r>
      <w:r w:rsidRPr="00266443">
        <w:rPr>
          <w:rFonts w:ascii="Calibri" w:eastAsiaTheme="minorHAnsi" w:hAnsi="Calibri" w:cs="Calibri"/>
          <w:color w:val="000000"/>
          <w:sz w:val="22"/>
          <w:szCs w:val="22"/>
          <w:lang w:eastAsia="en-US"/>
        </w:rPr>
        <w:t xml:space="preserve">ykonawcy wspólnie ubiegający się o udzielenie zamówienia mogą polegać na zdolnościach tych </w:t>
      </w:r>
      <w:r w:rsidR="000656F6">
        <w:rPr>
          <w:rFonts w:ascii="Calibri" w:eastAsiaTheme="minorHAnsi" w:hAnsi="Calibri" w:cs="Calibri"/>
          <w:color w:val="000000"/>
          <w:sz w:val="22"/>
          <w:szCs w:val="22"/>
          <w:lang w:eastAsia="en-US"/>
        </w:rPr>
        <w:br/>
      </w:r>
      <w:r w:rsidRPr="00266443">
        <w:rPr>
          <w:rFonts w:ascii="Calibri" w:eastAsiaTheme="minorHAnsi" w:hAnsi="Calibri" w:cs="Calibri"/>
          <w:color w:val="000000"/>
          <w:sz w:val="22"/>
          <w:szCs w:val="22"/>
          <w:lang w:eastAsia="en-US"/>
        </w:rPr>
        <w:t xml:space="preserve">z Wykonawców, którzy wykonają roboty budowlane lub usługi, do realizacji których te zdolności są wymagane. </w:t>
      </w:r>
    </w:p>
    <w:p w14:paraId="63A3581F" w14:textId="1ADEB3F7" w:rsidR="00CC1F63" w:rsidRPr="0036394C" w:rsidRDefault="00CC1F63" w:rsidP="00061C38">
      <w:pPr>
        <w:numPr>
          <w:ilvl w:val="0"/>
          <w:numId w:val="5"/>
        </w:numPr>
        <w:ind w:left="714" w:hanging="357"/>
        <w:jc w:val="both"/>
        <w:rPr>
          <w:rFonts w:ascii="Calibri" w:hAnsi="Calibri" w:cs="Calibri"/>
          <w:bCs/>
          <w:snapToGrid w:val="0"/>
          <w:sz w:val="22"/>
          <w:szCs w:val="22"/>
        </w:rPr>
      </w:pPr>
      <w:r w:rsidRPr="0036394C">
        <w:rPr>
          <w:rFonts w:ascii="Calibri" w:eastAsiaTheme="minorHAnsi" w:hAnsi="Calibri" w:cs="Calibri"/>
          <w:sz w:val="22"/>
          <w:szCs w:val="22"/>
          <w:lang w:eastAsia="en-US"/>
        </w:rPr>
        <w:t xml:space="preserve">W przypadku, o którym mowa w ust. </w:t>
      </w:r>
      <w:r w:rsidR="00884484" w:rsidRPr="0036394C">
        <w:rPr>
          <w:rFonts w:ascii="Calibri" w:eastAsiaTheme="minorHAnsi" w:hAnsi="Calibri" w:cs="Calibri"/>
          <w:sz w:val="22"/>
          <w:szCs w:val="22"/>
          <w:lang w:eastAsia="en-US"/>
        </w:rPr>
        <w:t>7</w:t>
      </w:r>
      <w:r w:rsidRPr="0036394C">
        <w:rPr>
          <w:rFonts w:ascii="Calibri" w:eastAsiaTheme="minorHAnsi" w:hAnsi="Calibri" w:cs="Calibri"/>
          <w:sz w:val="22"/>
          <w:szCs w:val="22"/>
          <w:lang w:eastAsia="en-US"/>
        </w:rPr>
        <w:t xml:space="preserve"> </w:t>
      </w:r>
      <w:r w:rsidR="00884484" w:rsidRPr="0036394C">
        <w:rPr>
          <w:rFonts w:ascii="Calibri" w:eastAsiaTheme="minorHAnsi" w:hAnsi="Calibri" w:cs="Calibri"/>
          <w:sz w:val="22"/>
          <w:szCs w:val="22"/>
          <w:lang w:eastAsia="en-US"/>
        </w:rPr>
        <w:t>powyżej</w:t>
      </w:r>
      <w:r w:rsidRPr="0036394C">
        <w:rPr>
          <w:rFonts w:ascii="Calibri" w:eastAsiaTheme="minorHAnsi" w:hAnsi="Calibri" w:cs="Calibri"/>
          <w:sz w:val="22"/>
          <w:szCs w:val="22"/>
          <w:lang w:eastAsia="en-US"/>
        </w:rPr>
        <w:t xml:space="preserve">, Wykonawcy wspólnie ubiegający się o udzielenie zamówienia </w:t>
      </w:r>
      <w:r w:rsidRPr="0036394C">
        <w:rPr>
          <w:rFonts w:ascii="Calibri" w:eastAsiaTheme="minorHAnsi" w:hAnsi="Calibri" w:cs="Calibri"/>
          <w:b/>
          <w:bCs/>
          <w:sz w:val="22"/>
          <w:szCs w:val="22"/>
          <w:lang w:eastAsia="en-US"/>
        </w:rPr>
        <w:t>dołączają do oferty oświadczenie</w:t>
      </w:r>
      <w:r w:rsidRPr="0036394C">
        <w:rPr>
          <w:rFonts w:ascii="Calibri" w:eastAsiaTheme="minorHAnsi" w:hAnsi="Calibri" w:cs="Calibri"/>
          <w:sz w:val="22"/>
          <w:szCs w:val="22"/>
          <w:lang w:eastAsia="en-US"/>
        </w:rPr>
        <w:t>, z którego wynika, które roboty budowlane, dostawy lub usługi wykonają poszczególni Wykonawcy</w:t>
      </w:r>
      <w:r w:rsidR="002B5721" w:rsidRPr="0036394C">
        <w:rPr>
          <w:rFonts w:ascii="Calibri" w:eastAsiaTheme="minorHAnsi" w:hAnsi="Calibri" w:cs="Calibri"/>
          <w:sz w:val="22"/>
          <w:szCs w:val="22"/>
          <w:lang w:eastAsia="en-US"/>
        </w:rPr>
        <w:t xml:space="preserve"> (</w:t>
      </w:r>
      <w:r w:rsidR="002B5721" w:rsidRPr="0036394C">
        <w:rPr>
          <w:rFonts w:ascii="Calibri" w:eastAsiaTheme="minorHAnsi" w:hAnsi="Calibri" w:cs="Calibri"/>
          <w:i/>
          <w:iCs/>
          <w:sz w:val="22"/>
          <w:szCs w:val="22"/>
          <w:lang w:eastAsia="en-US"/>
        </w:rPr>
        <w:t>oświadczenie, o którym mowa w art. 117 ust</w:t>
      </w:r>
      <w:r w:rsidRPr="0036394C">
        <w:rPr>
          <w:rFonts w:ascii="Calibri" w:eastAsiaTheme="minorHAnsi" w:hAnsi="Calibri" w:cs="Calibri"/>
          <w:i/>
          <w:iCs/>
          <w:sz w:val="22"/>
          <w:szCs w:val="22"/>
          <w:lang w:eastAsia="en-US"/>
        </w:rPr>
        <w:t>.</w:t>
      </w:r>
      <w:r w:rsidR="002B5721" w:rsidRPr="0036394C">
        <w:rPr>
          <w:rFonts w:ascii="Calibri" w:eastAsiaTheme="minorHAnsi" w:hAnsi="Calibri" w:cs="Calibri"/>
          <w:i/>
          <w:iCs/>
          <w:sz w:val="22"/>
          <w:szCs w:val="22"/>
          <w:lang w:eastAsia="en-US"/>
        </w:rPr>
        <w:t xml:space="preserve"> 4 ustawy Pzp</w:t>
      </w:r>
      <w:r w:rsidR="007C4B24" w:rsidRPr="0036394C">
        <w:rPr>
          <w:rFonts w:ascii="Calibri" w:eastAsiaTheme="minorHAnsi" w:hAnsi="Calibri" w:cs="Calibri"/>
          <w:i/>
          <w:iCs/>
          <w:sz w:val="22"/>
          <w:szCs w:val="22"/>
          <w:lang w:eastAsia="en-US"/>
        </w:rPr>
        <w:t xml:space="preserve"> </w:t>
      </w:r>
      <w:r w:rsidR="007C4B24" w:rsidRPr="0036394C">
        <w:rPr>
          <w:rFonts w:ascii="Calibri" w:eastAsiaTheme="minorHAnsi" w:hAnsi="Calibri" w:cs="Calibri"/>
          <w:iCs/>
          <w:sz w:val="22"/>
          <w:szCs w:val="22"/>
          <w:lang w:eastAsia="en-US"/>
        </w:rPr>
        <w:t xml:space="preserve">stanowi </w:t>
      </w:r>
      <w:r w:rsidR="008E05ED" w:rsidRPr="0036394C">
        <w:rPr>
          <w:rFonts w:ascii="Calibri" w:eastAsiaTheme="minorHAnsi" w:hAnsi="Calibri" w:cs="Calibri"/>
          <w:b/>
          <w:iCs/>
          <w:sz w:val="22"/>
          <w:szCs w:val="22"/>
          <w:lang w:eastAsia="en-US"/>
        </w:rPr>
        <w:t>Z</w:t>
      </w:r>
      <w:r w:rsidR="007C4B24" w:rsidRPr="0036394C">
        <w:rPr>
          <w:rFonts w:ascii="Calibri" w:eastAsiaTheme="minorHAnsi" w:hAnsi="Calibri" w:cs="Calibri"/>
          <w:b/>
          <w:iCs/>
          <w:sz w:val="22"/>
          <w:szCs w:val="22"/>
          <w:lang w:eastAsia="en-US"/>
        </w:rPr>
        <w:t xml:space="preserve">ałącznik nr </w:t>
      </w:r>
      <w:r w:rsidR="000E745B" w:rsidRPr="0036394C">
        <w:rPr>
          <w:rFonts w:ascii="Calibri" w:eastAsiaTheme="minorHAnsi" w:hAnsi="Calibri" w:cs="Calibri"/>
          <w:b/>
          <w:iCs/>
          <w:sz w:val="22"/>
          <w:szCs w:val="22"/>
          <w:lang w:eastAsia="en-US"/>
        </w:rPr>
        <w:t>6</w:t>
      </w:r>
      <w:r w:rsidR="007C4B24" w:rsidRPr="0036394C">
        <w:rPr>
          <w:rFonts w:ascii="Calibri" w:eastAsiaTheme="minorHAnsi" w:hAnsi="Calibri" w:cs="Calibri"/>
          <w:b/>
          <w:iCs/>
          <w:sz w:val="22"/>
          <w:szCs w:val="22"/>
          <w:lang w:eastAsia="en-US"/>
        </w:rPr>
        <w:t xml:space="preserve"> do SWZ</w:t>
      </w:r>
      <w:r w:rsidR="002B5721" w:rsidRPr="0036394C">
        <w:rPr>
          <w:rFonts w:ascii="Calibri" w:eastAsiaTheme="minorHAnsi" w:hAnsi="Calibri" w:cs="Calibri"/>
          <w:sz w:val="22"/>
          <w:szCs w:val="22"/>
          <w:lang w:eastAsia="en-US"/>
        </w:rPr>
        <w:t xml:space="preserve">). </w:t>
      </w:r>
      <w:r w:rsidRPr="0036394C">
        <w:rPr>
          <w:rFonts w:ascii="Calibri" w:eastAsiaTheme="minorHAnsi" w:hAnsi="Calibri" w:cs="Calibri"/>
          <w:sz w:val="22"/>
          <w:szCs w:val="22"/>
          <w:lang w:eastAsia="en-US"/>
        </w:rPr>
        <w:t xml:space="preserve"> </w:t>
      </w:r>
    </w:p>
    <w:p w14:paraId="60DD8FD2" w14:textId="77777777" w:rsidR="00092CAF" w:rsidRDefault="00092CAF" w:rsidP="00061C38">
      <w:pPr>
        <w:spacing w:line="22" w:lineRule="atLeast"/>
        <w:ind w:left="720"/>
        <w:jc w:val="both"/>
        <w:rPr>
          <w:rFonts w:ascii="Calibri" w:eastAsiaTheme="minorHAnsi" w:hAnsi="Calibri" w:cs="Calibri"/>
          <w:b/>
          <w:bCs/>
          <w:color w:val="000000"/>
          <w:sz w:val="22"/>
          <w:szCs w:val="22"/>
          <w:lang w:eastAsia="en-US"/>
        </w:rPr>
      </w:pPr>
    </w:p>
    <w:p w14:paraId="0C789454" w14:textId="77777777" w:rsidR="00CC1F63" w:rsidRPr="00266443" w:rsidRDefault="00CC1F63" w:rsidP="00061C38">
      <w:pPr>
        <w:spacing w:line="22" w:lineRule="atLeast"/>
        <w:ind w:left="720"/>
        <w:jc w:val="both"/>
        <w:rPr>
          <w:rFonts w:ascii="Calibri" w:hAnsi="Calibri" w:cs="Calibri"/>
          <w:b/>
          <w:bCs/>
          <w:snapToGrid w:val="0"/>
          <w:sz w:val="22"/>
          <w:szCs w:val="22"/>
        </w:rPr>
      </w:pPr>
      <w:r w:rsidRPr="00266443">
        <w:rPr>
          <w:rFonts w:ascii="Calibri" w:eastAsiaTheme="minorHAnsi" w:hAnsi="Calibri" w:cs="Calibri"/>
          <w:b/>
          <w:bCs/>
          <w:color w:val="000000"/>
          <w:sz w:val="22"/>
          <w:szCs w:val="22"/>
          <w:lang w:eastAsia="en-US"/>
        </w:rPr>
        <w:t xml:space="preserve">POLEGANIE NA ZASOBACH INNYCH PODMIOTÓW: </w:t>
      </w:r>
    </w:p>
    <w:p w14:paraId="08DEFFAF" w14:textId="20BC2AAD" w:rsidR="00CC1F63" w:rsidRPr="00266443" w:rsidRDefault="00CC1F63" w:rsidP="00061C38">
      <w:pPr>
        <w:numPr>
          <w:ilvl w:val="0"/>
          <w:numId w:val="5"/>
        </w:numPr>
        <w:spacing w:line="22" w:lineRule="atLeast"/>
        <w:jc w:val="both"/>
        <w:rPr>
          <w:rFonts w:ascii="Calibri" w:hAnsi="Calibri" w:cs="Calibri"/>
          <w:bCs/>
          <w:snapToGrid w:val="0"/>
          <w:sz w:val="22"/>
          <w:szCs w:val="22"/>
        </w:rPr>
      </w:pPr>
      <w:r w:rsidRPr="00266443">
        <w:rPr>
          <w:rFonts w:ascii="Calibri" w:hAnsi="Calibri" w:cs="Calibri"/>
          <w:bCs/>
          <w:snapToGrid w:val="0"/>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A440E31" w14:textId="771BB003" w:rsidR="00CC1F63" w:rsidRPr="00266443" w:rsidRDefault="00CC1F63" w:rsidP="00061C38">
      <w:pPr>
        <w:numPr>
          <w:ilvl w:val="0"/>
          <w:numId w:val="5"/>
        </w:numPr>
        <w:spacing w:line="22" w:lineRule="atLeast"/>
        <w:jc w:val="both"/>
        <w:rPr>
          <w:rFonts w:ascii="Calibri" w:hAnsi="Calibri" w:cs="Calibri"/>
          <w:bCs/>
          <w:snapToGrid w:val="0"/>
          <w:sz w:val="22"/>
          <w:szCs w:val="22"/>
        </w:rPr>
      </w:pPr>
      <w:r w:rsidRPr="00266443">
        <w:rPr>
          <w:rFonts w:ascii="Calibri" w:hAnsi="Calibri" w:cs="Calibri"/>
          <w:bCs/>
          <w:snapToGrid w:val="0"/>
          <w:sz w:val="22"/>
          <w:szCs w:val="22"/>
        </w:rPr>
        <w:t>Zamawiający jednocześnie informuje, że „stosowna sytuacja”, o której mowa w ustępie powyżej wystąpi wyłącznie w przypadku kiedy:</w:t>
      </w:r>
    </w:p>
    <w:p w14:paraId="3FE11AFC" w14:textId="6CAADBBA" w:rsidR="00CC1F63" w:rsidRPr="00266443" w:rsidRDefault="00CC1F63" w:rsidP="00061C38">
      <w:pPr>
        <w:widowControl w:val="0"/>
        <w:numPr>
          <w:ilvl w:val="1"/>
          <w:numId w:val="7"/>
        </w:numPr>
        <w:autoSpaceDE/>
        <w:spacing w:line="22" w:lineRule="atLeast"/>
        <w:ind w:left="1134" w:hanging="425"/>
        <w:jc w:val="both"/>
        <w:rPr>
          <w:rFonts w:ascii="Calibri" w:hAnsi="Calibri" w:cs="Calibri"/>
          <w:b/>
          <w:snapToGrid w:val="0"/>
          <w:sz w:val="22"/>
          <w:szCs w:val="22"/>
        </w:rPr>
      </w:pPr>
      <w:r w:rsidRPr="00266443">
        <w:rPr>
          <w:rFonts w:ascii="Calibri" w:hAnsi="Calibri" w:cs="Calibri"/>
          <w:bCs/>
          <w:snapToGrid w:val="0"/>
          <w:sz w:val="22"/>
          <w:szCs w:val="22"/>
        </w:rPr>
        <w:t xml:space="preserve">Wykonawca, który polega na zdolnościach lub sytuacji podmiotów udostępniających zasoby, </w:t>
      </w:r>
      <w:r w:rsidRPr="00266443">
        <w:rPr>
          <w:rFonts w:ascii="Calibri" w:hAnsi="Calibri" w:cs="Calibri"/>
          <w:b/>
          <w:snapToGrid w:val="0"/>
          <w:sz w:val="22"/>
          <w:szCs w:val="22"/>
        </w:rPr>
        <w:t>składa, wraz z ofertą</w:t>
      </w:r>
      <w:r w:rsidRPr="00266443">
        <w:rPr>
          <w:rFonts w:ascii="Calibri" w:hAnsi="Calibri" w:cs="Calibri"/>
          <w:bCs/>
          <w:snapToGrid w:val="0"/>
          <w:sz w:val="22"/>
          <w:szCs w:val="22"/>
        </w:rPr>
        <w:t xml:space="preserve">, </w:t>
      </w:r>
      <w:r w:rsidRPr="00162161">
        <w:rPr>
          <w:rFonts w:ascii="Calibri" w:hAnsi="Calibri" w:cs="Calibri"/>
          <w:bCs/>
          <w:snapToGrid w:val="0"/>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636AA" w:rsidRPr="00162161">
        <w:rPr>
          <w:rFonts w:ascii="Calibri" w:hAnsi="Calibri" w:cs="Calibri"/>
          <w:bCs/>
          <w:snapToGrid w:val="0"/>
          <w:sz w:val="22"/>
          <w:szCs w:val="22"/>
        </w:rPr>
        <w:t xml:space="preserve">, według wzoru stanowiącego </w:t>
      </w:r>
      <w:r w:rsidR="008E05ED">
        <w:rPr>
          <w:rFonts w:ascii="Calibri" w:hAnsi="Calibri" w:cs="Calibri"/>
          <w:b/>
          <w:snapToGrid w:val="0"/>
          <w:sz w:val="22"/>
          <w:szCs w:val="22"/>
        </w:rPr>
        <w:t>Z</w:t>
      </w:r>
      <w:r w:rsidR="007636AA" w:rsidRPr="00162161">
        <w:rPr>
          <w:rFonts w:ascii="Calibri" w:hAnsi="Calibri" w:cs="Calibri"/>
          <w:b/>
          <w:snapToGrid w:val="0"/>
          <w:sz w:val="22"/>
          <w:szCs w:val="22"/>
        </w:rPr>
        <w:t>ałącznik nr</w:t>
      </w:r>
      <w:r w:rsidR="000E745B" w:rsidRPr="00162161">
        <w:rPr>
          <w:rFonts w:ascii="Calibri" w:hAnsi="Calibri" w:cs="Calibri"/>
          <w:b/>
          <w:snapToGrid w:val="0"/>
          <w:sz w:val="22"/>
          <w:szCs w:val="22"/>
        </w:rPr>
        <w:t xml:space="preserve"> 4</w:t>
      </w:r>
      <w:r w:rsidR="00771B47" w:rsidRPr="00162161">
        <w:rPr>
          <w:rFonts w:ascii="Calibri" w:hAnsi="Calibri" w:cs="Calibri"/>
          <w:b/>
          <w:snapToGrid w:val="0"/>
          <w:sz w:val="22"/>
          <w:szCs w:val="22"/>
        </w:rPr>
        <w:t xml:space="preserve"> </w:t>
      </w:r>
      <w:r w:rsidR="007636AA" w:rsidRPr="00162161">
        <w:rPr>
          <w:rFonts w:ascii="Calibri" w:hAnsi="Calibri" w:cs="Calibri"/>
          <w:b/>
          <w:snapToGrid w:val="0"/>
          <w:sz w:val="22"/>
          <w:szCs w:val="22"/>
        </w:rPr>
        <w:t>do SWZ</w:t>
      </w:r>
      <w:r w:rsidR="007636AA" w:rsidRPr="00162161">
        <w:rPr>
          <w:rFonts w:ascii="Calibri" w:hAnsi="Calibri" w:cs="Calibri"/>
          <w:snapToGrid w:val="0"/>
          <w:sz w:val="22"/>
          <w:szCs w:val="22"/>
        </w:rPr>
        <w:t>.</w:t>
      </w:r>
      <w:r w:rsidR="007636AA" w:rsidRPr="00266443">
        <w:rPr>
          <w:rFonts w:ascii="Calibri" w:hAnsi="Calibri" w:cs="Calibri"/>
          <w:b/>
          <w:snapToGrid w:val="0"/>
          <w:sz w:val="22"/>
          <w:szCs w:val="22"/>
          <w:u w:val="single"/>
        </w:rPr>
        <w:t xml:space="preserve"> </w:t>
      </w:r>
    </w:p>
    <w:p w14:paraId="39D4FD54" w14:textId="157C267F" w:rsidR="00CC1F63" w:rsidRPr="00266443" w:rsidRDefault="00CC1F63" w:rsidP="00061C38">
      <w:pPr>
        <w:widowControl w:val="0"/>
        <w:numPr>
          <w:ilvl w:val="1"/>
          <w:numId w:val="7"/>
        </w:numPr>
        <w:autoSpaceDE/>
        <w:spacing w:line="22" w:lineRule="atLeast"/>
        <w:ind w:left="1134" w:hanging="425"/>
        <w:jc w:val="both"/>
        <w:rPr>
          <w:rFonts w:ascii="Calibri" w:hAnsi="Calibri" w:cs="Calibri"/>
          <w:bCs/>
          <w:snapToGrid w:val="0"/>
          <w:sz w:val="22"/>
          <w:szCs w:val="22"/>
        </w:rPr>
      </w:pPr>
      <w:r w:rsidRPr="00266443">
        <w:rPr>
          <w:rFonts w:ascii="Calibri" w:hAnsi="Calibri" w:cs="Calibri"/>
          <w:bCs/>
          <w:snapToGrid w:val="0"/>
          <w:sz w:val="22"/>
          <w:szCs w:val="22"/>
        </w:rPr>
        <w:t>Zobowiązanie podmiotu udostępniającego zasoby, o którym mowa w pkt 1)</w:t>
      </w:r>
      <w:r w:rsidR="00537A0C">
        <w:rPr>
          <w:rFonts w:ascii="Calibri" w:hAnsi="Calibri" w:cs="Calibri"/>
          <w:bCs/>
          <w:snapToGrid w:val="0"/>
          <w:sz w:val="22"/>
          <w:szCs w:val="22"/>
        </w:rPr>
        <w:t xml:space="preserve"> powyżej</w:t>
      </w:r>
      <w:r w:rsidRPr="00266443">
        <w:rPr>
          <w:rFonts w:ascii="Calibri" w:hAnsi="Calibri" w:cs="Calibri"/>
          <w:bCs/>
          <w:snapToGrid w:val="0"/>
          <w:sz w:val="22"/>
          <w:szCs w:val="22"/>
        </w:rPr>
        <w:t>, winno potwierdzać, że stosunek łączący Wykonawcę z podmiotami udostępniającymi zasoby gwarantuje rzeczywisty dostęp do tych zasobów oraz winno określać w szczególności:</w:t>
      </w:r>
    </w:p>
    <w:p w14:paraId="3B0759CE" w14:textId="77777777" w:rsidR="00CC1F63" w:rsidRPr="00266443" w:rsidRDefault="00CC1F63" w:rsidP="00B40AB0">
      <w:pPr>
        <w:pStyle w:val="Akapitzlist"/>
        <w:numPr>
          <w:ilvl w:val="0"/>
          <w:numId w:val="37"/>
        </w:numPr>
        <w:spacing w:line="22" w:lineRule="atLeast"/>
        <w:ind w:left="1701"/>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zakres dostępnych wykonawcy zasobów podmiotu udostępniającego zasoby; </w:t>
      </w:r>
    </w:p>
    <w:p w14:paraId="240D08F5" w14:textId="38B59A9E" w:rsidR="00CC1F63" w:rsidRPr="00266443" w:rsidRDefault="00CC1F63" w:rsidP="00B40AB0">
      <w:pPr>
        <w:pStyle w:val="Akapitzlist"/>
        <w:numPr>
          <w:ilvl w:val="0"/>
          <w:numId w:val="37"/>
        </w:numPr>
        <w:spacing w:line="22" w:lineRule="atLeast"/>
        <w:ind w:left="1701"/>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sposób i okres udostępnienia </w:t>
      </w:r>
      <w:r w:rsidR="00537A0C">
        <w:rPr>
          <w:rFonts w:ascii="Calibri" w:eastAsiaTheme="minorHAnsi" w:hAnsi="Calibri" w:cs="Calibri"/>
          <w:color w:val="000000"/>
          <w:sz w:val="22"/>
          <w:szCs w:val="22"/>
          <w:lang w:eastAsia="en-US"/>
        </w:rPr>
        <w:t>W</w:t>
      </w:r>
      <w:r w:rsidRPr="00266443">
        <w:rPr>
          <w:rFonts w:ascii="Calibri" w:eastAsiaTheme="minorHAnsi" w:hAnsi="Calibri" w:cs="Calibri"/>
          <w:color w:val="000000"/>
          <w:sz w:val="22"/>
          <w:szCs w:val="22"/>
          <w:lang w:eastAsia="en-US"/>
        </w:rPr>
        <w:t xml:space="preserve">ykonawcy i wykorzystania przez niego zasobów podmiotu udostępniającego te zasoby przy wykonywaniu zamówienia; </w:t>
      </w:r>
    </w:p>
    <w:p w14:paraId="231D5FAB" w14:textId="58AB69B7" w:rsidR="00CC1F63" w:rsidRPr="00266443" w:rsidRDefault="00CC1F63" w:rsidP="00B40AB0">
      <w:pPr>
        <w:pStyle w:val="Akapitzlist"/>
        <w:numPr>
          <w:ilvl w:val="0"/>
          <w:numId w:val="37"/>
        </w:numPr>
        <w:spacing w:line="22" w:lineRule="atLeast"/>
        <w:ind w:left="1701"/>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czy i w jakim zakresie podmiot udostępniający zasoby, na zdolnościach którego </w:t>
      </w:r>
      <w:r w:rsidR="00537A0C">
        <w:rPr>
          <w:rFonts w:ascii="Calibri" w:eastAsiaTheme="minorHAnsi" w:hAnsi="Calibri" w:cs="Calibri"/>
          <w:color w:val="000000"/>
          <w:sz w:val="22"/>
          <w:szCs w:val="22"/>
          <w:lang w:eastAsia="en-US"/>
        </w:rPr>
        <w:t>W</w:t>
      </w:r>
      <w:r w:rsidRPr="00266443">
        <w:rPr>
          <w:rFonts w:ascii="Calibri" w:eastAsiaTheme="minorHAnsi" w:hAnsi="Calibri" w:cs="Calibri"/>
          <w:color w:val="000000"/>
          <w:sz w:val="22"/>
          <w:szCs w:val="22"/>
          <w:lang w:eastAsia="en-US"/>
        </w:rPr>
        <w:t>ykonawca polega w odniesieniu do warunków udziału w postępowaniu dotyczących wykształcenia, kwalifikacji zawodowych lub doświadczenia, zrealizuje roboty budowlane lub usługi, których wskazane zdolności dotyczą.</w:t>
      </w:r>
    </w:p>
    <w:p w14:paraId="38EBF398" w14:textId="1F3804F5" w:rsidR="00CC1F63" w:rsidRPr="00266443" w:rsidRDefault="00CC1F63" w:rsidP="00061C38">
      <w:pPr>
        <w:pStyle w:val="Akapitzlist"/>
        <w:numPr>
          <w:ilvl w:val="1"/>
          <w:numId w:val="7"/>
        </w:numPr>
        <w:spacing w:line="22" w:lineRule="atLeast"/>
        <w:ind w:left="1134" w:hanging="425"/>
        <w:jc w:val="both"/>
        <w:rPr>
          <w:rFonts w:ascii="Calibri" w:hAnsi="Calibri" w:cs="Calibri"/>
          <w:bCs/>
          <w:snapToGrid w:val="0"/>
          <w:sz w:val="22"/>
          <w:szCs w:val="22"/>
        </w:rPr>
      </w:pPr>
      <w:r w:rsidRPr="00266443">
        <w:rPr>
          <w:rFonts w:ascii="Calibri" w:hAnsi="Calibri" w:cs="Calibri"/>
          <w:bCs/>
          <w:snapToGrid w:val="0"/>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Pr="00EC5F6F">
        <w:rPr>
          <w:rFonts w:ascii="Calibri" w:hAnsi="Calibri" w:cs="Calibri"/>
          <w:bCs/>
          <w:snapToGrid w:val="0"/>
          <w:sz w:val="22"/>
          <w:szCs w:val="22"/>
        </w:rPr>
        <w:t xml:space="preserve">art. 112 ust. 2 pkt 3 </w:t>
      </w:r>
      <w:r w:rsidR="00356FC6">
        <w:rPr>
          <w:rFonts w:ascii="Calibri" w:hAnsi="Calibri" w:cs="Calibri"/>
          <w:bCs/>
          <w:snapToGrid w:val="0"/>
          <w:sz w:val="22"/>
          <w:szCs w:val="22"/>
        </w:rPr>
        <w:br/>
      </w:r>
      <w:r w:rsidRPr="00EC5F6F">
        <w:rPr>
          <w:rFonts w:ascii="Calibri" w:hAnsi="Calibri" w:cs="Calibri"/>
          <w:bCs/>
          <w:snapToGrid w:val="0"/>
          <w:sz w:val="22"/>
          <w:szCs w:val="22"/>
        </w:rPr>
        <w:t>i 4 ustawy Pzp</w:t>
      </w:r>
      <w:r w:rsidRPr="00266443">
        <w:rPr>
          <w:rFonts w:ascii="Calibri" w:hAnsi="Calibri" w:cs="Calibri"/>
          <w:bCs/>
          <w:snapToGrid w:val="0"/>
          <w:sz w:val="22"/>
          <w:szCs w:val="22"/>
        </w:rPr>
        <w:t>, a także bada, czy nie zachodzą wobec tego podmiotu podstawy wykluczenia, które zostały przewidziane względem Wykonawcy.</w:t>
      </w:r>
    </w:p>
    <w:p w14:paraId="4EECEB34" w14:textId="7E8765A7" w:rsidR="00CC1F63" w:rsidRPr="00266443" w:rsidRDefault="00CC1F63" w:rsidP="00061C38">
      <w:pPr>
        <w:pStyle w:val="Akapitzlist"/>
        <w:numPr>
          <w:ilvl w:val="1"/>
          <w:numId w:val="7"/>
        </w:numPr>
        <w:spacing w:line="22" w:lineRule="atLeast"/>
        <w:ind w:left="1134" w:hanging="425"/>
        <w:jc w:val="both"/>
        <w:rPr>
          <w:rFonts w:ascii="Calibri" w:hAnsi="Calibri" w:cs="Calibri"/>
          <w:bCs/>
          <w:snapToGrid w:val="0"/>
          <w:sz w:val="22"/>
          <w:szCs w:val="22"/>
        </w:rPr>
      </w:pPr>
      <w:r w:rsidRPr="00266443">
        <w:rPr>
          <w:rFonts w:ascii="Calibri" w:hAnsi="Calibri" w:cs="Calibri"/>
          <w:bCs/>
          <w:snapToGrid w:val="0"/>
          <w:sz w:val="22"/>
          <w:szCs w:val="22"/>
        </w:rPr>
        <w:t>W odniesieniu do warunków dotyczących wykształceni</w:t>
      </w:r>
      <w:r w:rsidR="0034193D" w:rsidRPr="00266443">
        <w:rPr>
          <w:rFonts w:ascii="Calibri" w:hAnsi="Calibri" w:cs="Calibri"/>
          <w:bCs/>
          <w:snapToGrid w:val="0"/>
          <w:sz w:val="22"/>
          <w:szCs w:val="22"/>
        </w:rPr>
        <w:t xml:space="preserve">a, kwalifikacji zawodowych lub </w:t>
      </w:r>
      <w:r w:rsidR="00A72F9E" w:rsidRPr="00266443">
        <w:rPr>
          <w:rFonts w:ascii="Calibri" w:hAnsi="Calibri" w:cs="Calibri"/>
          <w:bCs/>
          <w:snapToGrid w:val="0"/>
          <w:sz w:val="22"/>
          <w:szCs w:val="22"/>
        </w:rPr>
        <w:t>doświadczenia W</w:t>
      </w:r>
      <w:r w:rsidRPr="00266443">
        <w:rPr>
          <w:rFonts w:ascii="Calibri" w:hAnsi="Calibri" w:cs="Calibri"/>
          <w:bCs/>
          <w:snapToGrid w:val="0"/>
          <w:sz w:val="22"/>
          <w:szCs w:val="22"/>
        </w:rPr>
        <w:t>ykonawcy mogą polegać na zdolnościach podmiotów udostępniających zasoby, jeśli podmioty te wykonają roboty budowlane lub usługi, do realizacji których te zdolności są wymagane.</w:t>
      </w:r>
    </w:p>
    <w:p w14:paraId="720813B0" w14:textId="77777777" w:rsidR="00CC1F63" w:rsidRPr="00266443" w:rsidRDefault="00CC1F63" w:rsidP="00061C38">
      <w:pPr>
        <w:pStyle w:val="Akapitzlist"/>
        <w:numPr>
          <w:ilvl w:val="1"/>
          <w:numId w:val="7"/>
        </w:numPr>
        <w:spacing w:line="22" w:lineRule="atLeast"/>
        <w:ind w:left="1134" w:hanging="425"/>
        <w:jc w:val="both"/>
        <w:rPr>
          <w:rFonts w:ascii="Calibri" w:hAnsi="Calibri" w:cs="Calibri"/>
          <w:bCs/>
          <w:snapToGrid w:val="0"/>
          <w:sz w:val="22"/>
          <w:szCs w:val="22"/>
        </w:rPr>
      </w:pPr>
      <w:r w:rsidRPr="00266443">
        <w:rPr>
          <w:rFonts w:ascii="Calibri" w:hAnsi="Calibri" w:cs="Calibri"/>
          <w:bCs/>
          <w:snapToGrid w:val="0"/>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4E87F5C" w14:textId="33E758D6" w:rsidR="002E5E42" w:rsidRPr="00162161" w:rsidRDefault="00CC1F63" w:rsidP="00061C38">
      <w:pPr>
        <w:pStyle w:val="Akapitzlist"/>
        <w:numPr>
          <w:ilvl w:val="1"/>
          <w:numId w:val="7"/>
        </w:numPr>
        <w:spacing w:line="22" w:lineRule="atLeast"/>
        <w:ind w:left="1134" w:hanging="425"/>
        <w:jc w:val="both"/>
        <w:rPr>
          <w:rFonts w:ascii="Calibri" w:hAnsi="Calibri" w:cs="Calibri"/>
          <w:bCs/>
          <w:snapToGrid w:val="0"/>
          <w:sz w:val="22"/>
          <w:szCs w:val="22"/>
        </w:rPr>
      </w:pPr>
      <w:r w:rsidRPr="00266443">
        <w:rPr>
          <w:rFonts w:ascii="Calibri" w:hAnsi="Calibri" w:cs="Calibri"/>
          <w:bCs/>
          <w:snapToGrid w:val="0"/>
          <w:sz w:val="22"/>
          <w:szCs w:val="22"/>
        </w:rPr>
        <w:t xml:space="preserve">Jeżeli zdolności techniczne lub zawodowe, sytuacja ekonomiczna lub finansowa podmiotu udostępniającego zasoby nie potwierdzają spełniania przez Wykonawcę warunków udziału </w:t>
      </w:r>
      <w:r w:rsidR="00726609">
        <w:rPr>
          <w:rFonts w:ascii="Calibri" w:hAnsi="Calibri" w:cs="Calibri"/>
          <w:bCs/>
          <w:snapToGrid w:val="0"/>
          <w:sz w:val="22"/>
          <w:szCs w:val="22"/>
        </w:rPr>
        <w:br/>
      </w:r>
      <w:r w:rsidRPr="00266443">
        <w:rPr>
          <w:rFonts w:ascii="Calibri" w:hAnsi="Calibri" w:cs="Calibri"/>
          <w:bCs/>
          <w:snapToGrid w:val="0"/>
          <w:sz w:val="22"/>
          <w:szCs w:val="22"/>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8FBA47B" w14:textId="3F833628" w:rsidR="00CC1F63" w:rsidRPr="00266443" w:rsidRDefault="00CC1F63" w:rsidP="00061C38">
      <w:pPr>
        <w:pStyle w:val="Akapitzlist"/>
        <w:numPr>
          <w:ilvl w:val="1"/>
          <w:numId w:val="7"/>
        </w:numPr>
        <w:spacing w:line="22" w:lineRule="atLeast"/>
        <w:ind w:left="1134" w:hanging="425"/>
        <w:jc w:val="both"/>
        <w:rPr>
          <w:rFonts w:ascii="Calibri" w:hAnsi="Calibri" w:cs="Calibri"/>
          <w:b/>
          <w:bCs/>
          <w:snapToGrid w:val="0"/>
          <w:sz w:val="22"/>
          <w:szCs w:val="22"/>
        </w:rPr>
      </w:pPr>
      <w:r w:rsidRPr="00AF64F8">
        <w:rPr>
          <w:rFonts w:ascii="Calibri" w:hAnsi="Calibri" w:cs="Calibri"/>
          <w:b/>
          <w:bCs/>
          <w:snapToGrid w:val="0"/>
          <w:sz w:val="22"/>
          <w:szCs w:val="22"/>
          <w:u w:val="single"/>
        </w:rPr>
        <w:t>UWAGA</w:t>
      </w:r>
    </w:p>
    <w:p w14:paraId="41593301" w14:textId="6FF60543" w:rsidR="00CC1F63" w:rsidRPr="009017C8" w:rsidRDefault="00CC1F63" w:rsidP="00061C38">
      <w:pPr>
        <w:pStyle w:val="Akapitzlist"/>
        <w:spacing w:line="22" w:lineRule="atLeast"/>
        <w:ind w:left="1134"/>
        <w:jc w:val="both"/>
        <w:rPr>
          <w:rFonts w:ascii="Calibri" w:hAnsi="Calibri" w:cs="Calibri"/>
          <w:bCs/>
          <w:snapToGrid w:val="0"/>
          <w:sz w:val="22"/>
          <w:szCs w:val="22"/>
        </w:rPr>
      </w:pPr>
      <w:r w:rsidRPr="00266443">
        <w:rPr>
          <w:rFonts w:ascii="Calibri" w:hAnsi="Calibri" w:cs="Calibri"/>
          <w:bCs/>
          <w:snapToGrid w:val="0"/>
          <w:sz w:val="22"/>
          <w:szCs w:val="22"/>
        </w:rPr>
        <w:t xml:space="preserve">Wykonawca </w:t>
      </w:r>
      <w:r w:rsidRPr="00327B46">
        <w:rPr>
          <w:rFonts w:ascii="Calibri" w:hAnsi="Calibri" w:cs="Calibri"/>
          <w:bCs/>
          <w:snapToGrid w:val="0"/>
          <w:sz w:val="22"/>
          <w:szCs w:val="22"/>
          <w:u w:val="single"/>
        </w:rPr>
        <w:t>nie może</w:t>
      </w:r>
      <w:r w:rsidRPr="00266443">
        <w:rPr>
          <w:rFonts w:ascii="Calibri" w:hAnsi="Calibri" w:cs="Calibri"/>
          <w:bCs/>
          <w:snapToGrid w:val="0"/>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16067825" w14:textId="77777777" w:rsidR="00CC1F63" w:rsidRPr="00266443" w:rsidRDefault="00CC1F63" w:rsidP="00061C38">
      <w:pPr>
        <w:pStyle w:val="Akapitzlist"/>
        <w:numPr>
          <w:ilvl w:val="0"/>
          <w:numId w:val="5"/>
        </w:numPr>
        <w:spacing w:line="22" w:lineRule="atLeast"/>
        <w:jc w:val="both"/>
        <w:rPr>
          <w:rFonts w:ascii="Calibri" w:hAnsi="Calibri" w:cs="Calibri"/>
          <w:b/>
          <w:snapToGrid w:val="0"/>
          <w:sz w:val="22"/>
          <w:szCs w:val="22"/>
        </w:rPr>
      </w:pPr>
      <w:r w:rsidRPr="00266443">
        <w:rPr>
          <w:rFonts w:ascii="Calibri" w:hAnsi="Calibri" w:cs="Calibri"/>
          <w:b/>
          <w:snapToGrid w:val="0"/>
          <w:sz w:val="22"/>
          <w:szCs w:val="22"/>
        </w:rPr>
        <w:t>Oświadczenie podmiotu udostępniającego zasoby:</w:t>
      </w:r>
    </w:p>
    <w:p w14:paraId="12798D4F" w14:textId="71BC55F8" w:rsidR="00D671C6" w:rsidRPr="00266443" w:rsidRDefault="00CC1F63" w:rsidP="00061C38">
      <w:pPr>
        <w:pStyle w:val="Akapitzlist"/>
        <w:spacing w:line="22" w:lineRule="atLeast"/>
        <w:ind w:left="720"/>
        <w:jc w:val="both"/>
        <w:rPr>
          <w:rFonts w:ascii="Calibri" w:hAnsi="Calibri" w:cs="Calibri"/>
          <w:b/>
          <w:bCs/>
          <w:sz w:val="22"/>
          <w:szCs w:val="22"/>
        </w:rPr>
      </w:pPr>
      <w:r w:rsidRPr="00203662">
        <w:rPr>
          <w:rFonts w:ascii="Calibri" w:hAnsi="Calibri" w:cs="Calibri"/>
          <w:bCs/>
          <w:snapToGrid w:val="0"/>
          <w:sz w:val="22"/>
          <w:szCs w:val="22"/>
        </w:rPr>
        <w:t>Wykonawca, w przypadku polegania na zdolnościach lub sytuacji podmiotów udostępniających zasoby, przedstawia wraz z oświadczeniem, o którym mowa w Rozdziale</w:t>
      </w:r>
      <w:r w:rsidR="005E419B" w:rsidRPr="00203662">
        <w:rPr>
          <w:rFonts w:ascii="Calibri" w:hAnsi="Calibri" w:cs="Calibri"/>
          <w:bCs/>
          <w:snapToGrid w:val="0"/>
          <w:sz w:val="22"/>
          <w:szCs w:val="22"/>
        </w:rPr>
        <w:t xml:space="preserve"> 7</w:t>
      </w:r>
      <w:r w:rsidRPr="00203662">
        <w:rPr>
          <w:rFonts w:ascii="Calibri" w:hAnsi="Calibri" w:cs="Calibri"/>
          <w:bCs/>
          <w:snapToGrid w:val="0"/>
          <w:sz w:val="22"/>
          <w:szCs w:val="22"/>
        </w:rPr>
        <w:t xml:space="preserve"> ust. </w:t>
      </w:r>
      <w:r w:rsidR="005E419B" w:rsidRPr="00203662">
        <w:rPr>
          <w:rFonts w:ascii="Calibri" w:hAnsi="Calibri" w:cs="Calibri"/>
          <w:bCs/>
          <w:snapToGrid w:val="0"/>
          <w:sz w:val="22"/>
          <w:szCs w:val="22"/>
        </w:rPr>
        <w:t xml:space="preserve">1 </w:t>
      </w:r>
      <w:r w:rsidRPr="00203662">
        <w:rPr>
          <w:rFonts w:ascii="Calibri" w:hAnsi="Calibri" w:cs="Calibri"/>
          <w:bCs/>
          <w:snapToGrid w:val="0"/>
          <w:sz w:val="22"/>
          <w:szCs w:val="22"/>
        </w:rPr>
        <w:t xml:space="preserve">SWZ, także </w:t>
      </w:r>
      <w:r w:rsidRPr="00203662">
        <w:rPr>
          <w:rFonts w:ascii="Calibri" w:hAnsi="Calibri" w:cs="Calibri"/>
          <w:b/>
          <w:sz w:val="22"/>
          <w:szCs w:val="22"/>
        </w:rPr>
        <w:t>oświadczenie podmiotu udostępniającego zasoby,</w:t>
      </w:r>
      <w:r w:rsidRPr="00203662">
        <w:rPr>
          <w:rFonts w:ascii="Calibri" w:hAnsi="Calibri" w:cs="Calibri"/>
          <w:sz w:val="22"/>
          <w:szCs w:val="22"/>
        </w:rPr>
        <w:t xml:space="preserve"> potwierdzające brak podstaw wykluczenia tego podmiotu oraz odpowiednio spełnianie warunków udziału w postępowaniu, w zakresie, w jakim Wykonawca powołuje się na jego zasoby, na wzorze </w:t>
      </w:r>
      <w:r w:rsidRPr="0036394C">
        <w:rPr>
          <w:rFonts w:ascii="Calibri" w:hAnsi="Calibri" w:cs="Calibri"/>
          <w:b/>
          <w:bCs/>
          <w:sz w:val="22"/>
          <w:szCs w:val="22"/>
        </w:rPr>
        <w:t xml:space="preserve">stanowiącym </w:t>
      </w:r>
      <w:r w:rsidR="008E05ED" w:rsidRPr="0036394C">
        <w:rPr>
          <w:rFonts w:ascii="Calibri" w:hAnsi="Calibri" w:cs="Calibri"/>
          <w:b/>
          <w:bCs/>
          <w:sz w:val="22"/>
          <w:szCs w:val="22"/>
        </w:rPr>
        <w:t>Z</w:t>
      </w:r>
      <w:r w:rsidRPr="0036394C">
        <w:rPr>
          <w:rFonts w:ascii="Calibri" w:hAnsi="Calibri" w:cs="Calibri"/>
          <w:b/>
          <w:bCs/>
          <w:sz w:val="22"/>
          <w:szCs w:val="22"/>
        </w:rPr>
        <w:t xml:space="preserve">ałącznik nr </w:t>
      </w:r>
      <w:r w:rsidR="000E745B" w:rsidRPr="0036394C">
        <w:rPr>
          <w:rFonts w:ascii="Calibri" w:hAnsi="Calibri" w:cs="Calibri"/>
          <w:b/>
          <w:bCs/>
          <w:sz w:val="22"/>
          <w:szCs w:val="22"/>
        </w:rPr>
        <w:t>5</w:t>
      </w:r>
      <w:r w:rsidRPr="0036394C">
        <w:rPr>
          <w:rFonts w:ascii="Calibri" w:hAnsi="Calibri" w:cs="Calibri"/>
          <w:b/>
          <w:bCs/>
          <w:sz w:val="22"/>
          <w:szCs w:val="22"/>
        </w:rPr>
        <w:t xml:space="preserve"> do SWZ.</w:t>
      </w:r>
      <w:r w:rsidRPr="00266443">
        <w:rPr>
          <w:rFonts w:ascii="Calibri" w:hAnsi="Calibri" w:cs="Calibri"/>
          <w:b/>
          <w:bCs/>
          <w:sz w:val="22"/>
          <w:szCs w:val="22"/>
        </w:rPr>
        <w:t xml:space="preserve"> </w:t>
      </w:r>
    </w:p>
    <w:p w14:paraId="1061724B" w14:textId="77777777" w:rsidR="002D0DFD" w:rsidRPr="00061C38" w:rsidRDefault="002D0DFD" w:rsidP="00B525E5">
      <w:pPr>
        <w:tabs>
          <w:tab w:val="left" w:pos="800"/>
        </w:tabs>
        <w:spacing w:line="22" w:lineRule="atLeast"/>
        <w:jc w:val="both"/>
        <w:rPr>
          <w:rFonts w:ascii="Calibri" w:hAnsi="Calibri" w:cs="Calibri"/>
          <w:sz w:val="16"/>
          <w:szCs w:val="16"/>
        </w:rPr>
      </w:pPr>
    </w:p>
    <w:p w14:paraId="6DD8536B" w14:textId="77777777" w:rsidR="0020409C" w:rsidRDefault="00CC1F63" w:rsidP="00B525E5">
      <w:pPr>
        <w:pStyle w:val="Akapitzlist"/>
        <w:pBdr>
          <w:top w:val="single" w:sz="4" w:space="1" w:color="000000"/>
          <w:left w:val="single" w:sz="4" w:space="4" w:color="000000"/>
          <w:bottom w:val="single" w:sz="4" w:space="1" w:color="000000"/>
          <w:right w:val="single" w:sz="4" w:space="4" w:color="000000"/>
        </w:pBdr>
        <w:shd w:val="clear" w:color="auto" w:fill="A6A6A6"/>
        <w:spacing w:line="22" w:lineRule="atLeast"/>
        <w:ind w:left="720"/>
        <w:jc w:val="center"/>
        <w:rPr>
          <w:rFonts w:ascii="Calibri" w:hAnsi="Calibri" w:cs="Calibri"/>
          <w:b/>
          <w:sz w:val="22"/>
          <w:szCs w:val="22"/>
        </w:rPr>
      </w:pPr>
      <w:r w:rsidRPr="00266443">
        <w:rPr>
          <w:rFonts w:ascii="Calibri" w:hAnsi="Calibri" w:cs="Calibri"/>
          <w:b/>
          <w:sz w:val="22"/>
          <w:szCs w:val="22"/>
        </w:rPr>
        <w:t xml:space="preserve">Rozdział 6 – Podstawy wykluczenia </w:t>
      </w:r>
      <w:r w:rsidRPr="00266443">
        <w:rPr>
          <w:rFonts w:ascii="Calibri" w:hAnsi="Calibri" w:cs="Calibri"/>
          <w:b/>
          <w:sz w:val="22"/>
          <w:szCs w:val="22"/>
        </w:rPr>
        <w:br/>
        <w:t>(o których mowa w</w:t>
      </w:r>
      <w:r w:rsidR="0020409C">
        <w:rPr>
          <w:rFonts w:ascii="Calibri" w:hAnsi="Calibri" w:cs="Calibri"/>
          <w:b/>
          <w:sz w:val="22"/>
          <w:szCs w:val="22"/>
        </w:rPr>
        <w:t>:</w:t>
      </w:r>
    </w:p>
    <w:p w14:paraId="684582FB" w14:textId="22029FED" w:rsidR="00CC1F63" w:rsidRDefault="0020409C" w:rsidP="00B525E5">
      <w:pPr>
        <w:pStyle w:val="Akapitzlist"/>
        <w:pBdr>
          <w:top w:val="single" w:sz="4" w:space="1" w:color="000000"/>
          <w:left w:val="single" w:sz="4" w:space="4" w:color="000000"/>
          <w:bottom w:val="single" w:sz="4" w:space="1" w:color="000000"/>
          <w:right w:val="single" w:sz="4" w:space="4" w:color="000000"/>
        </w:pBdr>
        <w:shd w:val="clear" w:color="auto" w:fill="A6A6A6"/>
        <w:spacing w:line="22" w:lineRule="atLeast"/>
        <w:ind w:left="720"/>
        <w:jc w:val="center"/>
        <w:rPr>
          <w:rFonts w:ascii="Calibri" w:hAnsi="Calibri" w:cs="Calibri"/>
          <w:b/>
          <w:sz w:val="22"/>
          <w:szCs w:val="22"/>
        </w:rPr>
      </w:pPr>
      <w:r>
        <w:rPr>
          <w:rFonts w:ascii="Calibri" w:hAnsi="Calibri" w:cs="Calibri"/>
          <w:b/>
          <w:sz w:val="22"/>
          <w:szCs w:val="22"/>
        </w:rPr>
        <w:t>-</w:t>
      </w:r>
      <w:r w:rsidR="00CC1F63" w:rsidRPr="00266443">
        <w:rPr>
          <w:rFonts w:ascii="Calibri" w:hAnsi="Calibri" w:cs="Calibri"/>
          <w:b/>
          <w:sz w:val="22"/>
          <w:szCs w:val="22"/>
        </w:rPr>
        <w:t xml:space="preserve"> art. 108 ust. 1 oraz art. 109 ust. 1 ustawy Pzp)</w:t>
      </w:r>
    </w:p>
    <w:p w14:paraId="4DBEC7F3" w14:textId="3078365C" w:rsidR="00CC1F63" w:rsidRPr="00947D52" w:rsidRDefault="0020409C" w:rsidP="00947D52">
      <w:pPr>
        <w:pStyle w:val="Akapitzlist"/>
        <w:pBdr>
          <w:top w:val="single" w:sz="4" w:space="1" w:color="000000"/>
          <w:left w:val="single" w:sz="4" w:space="4" w:color="000000"/>
          <w:bottom w:val="single" w:sz="4" w:space="1" w:color="000000"/>
          <w:right w:val="single" w:sz="4" w:space="4" w:color="000000"/>
        </w:pBdr>
        <w:shd w:val="clear" w:color="auto" w:fill="A6A6A6"/>
        <w:spacing w:line="22" w:lineRule="atLeast"/>
        <w:ind w:left="720"/>
        <w:jc w:val="center"/>
      </w:pPr>
      <w:r>
        <w:rPr>
          <w:rFonts w:ascii="Calibri" w:hAnsi="Calibri" w:cs="Calibri"/>
          <w:b/>
          <w:sz w:val="22"/>
          <w:szCs w:val="22"/>
        </w:rPr>
        <w:t xml:space="preserve">- art. 7 </w:t>
      </w:r>
      <w:r w:rsidRPr="0020409C">
        <w:rPr>
          <w:rFonts w:ascii="Calibri" w:hAnsi="Calibri" w:cs="Calibri"/>
          <w:b/>
          <w:sz w:val="22"/>
          <w:szCs w:val="22"/>
        </w:rPr>
        <w:t>ust. 1 ustawy z dnia 13 kwietnia 2022 r. o szczególnych rozwiązaniach w zakresie przeciwdziałania wspieraniu agresji na Ukrainę oraz służących ochronie bezpieczeństwa narodowego</w:t>
      </w:r>
      <w:r>
        <w:rPr>
          <w:rFonts w:ascii="Calibri" w:hAnsi="Calibri" w:cs="Calibri"/>
          <w:b/>
          <w:sz w:val="22"/>
          <w:szCs w:val="22"/>
        </w:rPr>
        <w:t>)</w:t>
      </w:r>
    </w:p>
    <w:p w14:paraId="2B099D48" w14:textId="7CBF402F" w:rsidR="00CC1F63" w:rsidRPr="00061C38" w:rsidRDefault="00CC1F63" w:rsidP="00B525E5">
      <w:pPr>
        <w:tabs>
          <w:tab w:val="left" w:pos="800"/>
        </w:tabs>
        <w:spacing w:line="22" w:lineRule="atLeast"/>
        <w:jc w:val="both"/>
        <w:rPr>
          <w:rFonts w:ascii="Calibri" w:hAnsi="Calibri" w:cs="Calibri"/>
          <w:sz w:val="12"/>
          <w:szCs w:val="12"/>
        </w:rPr>
      </w:pPr>
    </w:p>
    <w:p w14:paraId="2AE38B21" w14:textId="0DC56EA8" w:rsidR="00CC1F63" w:rsidRPr="00266443" w:rsidRDefault="00CC1F63" w:rsidP="006D145C">
      <w:pPr>
        <w:pStyle w:val="Akapitzlist"/>
        <w:numPr>
          <w:ilvl w:val="6"/>
          <w:numId w:val="9"/>
        </w:numPr>
        <w:tabs>
          <w:tab w:val="clear" w:pos="5040"/>
        </w:tabs>
        <w:spacing w:line="22" w:lineRule="atLeast"/>
        <w:ind w:left="567" w:hanging="283"/>
        <w:jc w:val="both"/>
        <w:rPr>
          <w:rFonts w:ascii="Calibri" w:hAnsi="Calibri" w:cs="Calibri"/>
          <w:sz w:val="22"/>
          <w:szCs w:val="22"/>
        </w:rPr>
      </w:pPr>
      <w:r w:rsidRPr="00266443">
        <w:rPr>
          <w:rFonts w:ascii="Calibri" w:hAnsi="Calibri" w:cs="Calibri"/>
          <w:sz w:val="22"/>
          <w:szCs w:val="22"/>
        </w:rPr>
        <w:t>Zgodnie z art. 108 ust</w:t>
      </w:r>
      <w:r w:rsidR="00DF1F1E" w:rsidRPr="00266443">
        <w:rPr>
          <w:rFonts w:ascii="Calibri" w:hAnsi="Calibri" w:cs="Calibri"/>
          <w:sz w:val="22"/>
          <w:szCs w:val="22"/>
        </w:rPr>
        <w:t xml:space="preserve">. </w:t>
      </w:r>
      <w:r w:rsidRPr="00266443">
        <w:rPr>
          <w:rFonts w:ascii="Calibri" w:hAnsi="Calibri" w:cs="Calibri"/>
          <w:sz w:val="22"/>
          <w:szCs w:val="22"/>
        </w:rPr>
        <w:t>1 ustawy Pzp z postępowania o udzielenie zamówienia wyklucza się Wykonawcę:</w:t>
      </w:r>
    </w:p>
    <w:p w14:paraId="723DAD82" w14:textId="54E2575B" w:rsidR="00CC1F63" w:rsidRPr="00266443" w:rsidRDefault="00CC1F63" w:rsidP="006D145C">
      <w:pPr>
        <w:pStyle w:val="Akapitzlist"/>
        <w:numPr>
          <w:ilvl w:val="4"/>
          <w:numId w:val="8"/>
        </w:numPr>
        <w:spacing w:line="22" w:lineRule="atLeast"/>
        <w:ind w:left="1134"/>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będącego osobą fizyczną, którego prawomocnie skazano za przestępstwo: </w:t>
      </w:r>
    </w:p>
    <w:p w14:paraId="43363901" w14:textId="10BCFC4D" w:rsidR="00CC1F63" w:rsidRPr="00266443" w:rsidRDefault="00CC1F63" w:rsidP="00B40AB0">
      <w:pPr>
        <w:pStyle w:val="Akapitzlist"/>
        <w:numPr>
          <w:ilvl w:val="0"/>
          <w:numId w:val="34"/>
        </w:numPr>
        <w:spacing w:line="22" w:lineRule="atLeast"/>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udziału w zorganizowanej grupie przestępczej albo związku mającym na celu popełnienie przestępstwa lub przestępstwa skarbowego, o którym mowa w art. 258 Kodeksu karnego, </w:t>
      </w:r>
    </w:p>
    <w:p w14:paraId="1235C10B" w14:textId="5C551B27" w:rsidR="00CC1F63" w:rsidRPr="00266443" w:rsidRDefault="00CC1F63" w:rsidP="00B40AB0">
      <w:pPr>
        <w:pStyle w:val="Akapitzlist"/>
        <w:numPr>
          <w:ilvl w:val="0"/>
          <w:numId w:val="34"/>
        </w:numPr>
        <w:spacing w:line="22" w:lineRule="atLeast"/>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handlu ludźmi, o którym mowa w art. 189a Kodeksu karnego, </w:t>
      </w:r>
    </w:p>
    <w:p w14:paraId="333B8921" w14:textId="4322EB5E" w:rsidR="00CC1F63" w:rsidRPr="00915109" w:rsidRDefault="006C6EA3" w:rsidP="00B40AB0">
      <w:pPr>
        <w:pStyle w:val="Akapitzlist"/>
        <w:numPr>
          <w:ilvl w:val="0"/>
          <w:numId w:val="34"/>
        </w:numPr>
        <w:spacing w:line="22" w:lineRule="atLeast"/>
        <w:jc w:val="both"/>
        <w:rPr>
          <w:rFonts w:ascii="Calibri" w:eastAsiaTheme="minorHAnsi" w:hAnsi="Calibri" w:cs="Calibri"/>
          <w:color w:val="000000"/>
          <w:sz w:val="22"/>
          <w:szCs w:val="22"/>
          <w:lang w:eastAsia="en-US"/>
        </w:rPr>
      </w:pPr>
      <w:r w:rsidRPr="002C6EE4">
        <w:rPr>
          <w:rFonts w:ascii="Calibri" w:eastAsiaTheme="minorHAnsi" w:hAnsi="Calibri" w:cs="Calibri"/>
          <w:color w:val="000000"/>
          <w:sz w:val="22"/>
          <w:szCs w:val="22"/>
          <w:lang w:eastAsia="en-US"/>
        </w:rPr>
        <w:t>o którym mowa w art. 228–230a, art. 250a Kodeksu karnego, w art. 46– 48 ustawy z dnia 25 czerwca 2010 r. o sporcie (</w:t>
      </w:r>
      <w:r w:rsidR="00915109" w:rsidRPr="006977C0">
        <w:rPr>
          <w:rFonts w:ascii="Calibri" w:eastAsiaTheme="minorHAnsi" w:hAnsi="Calibri" w:cs="Calibri"/>
          <w:i/>
          <w:color w:val="000000"/>
          <w:sz w:val="22"/>
          <w:szCs w:val="22"/>
          <w:lang w:eastAsia="en-US"/>
        </w:rPr>
        <w:t xml:space="preserve">t.j. </w:t>
      </w:r>
      <w:r w:rsidRPr="006977C0">
        <w:rPr>
          <w:rFonts w:ascii="Calibri" w:eastAsiaTheme="minorHAnsi" w:hAnsi="Calibri" w:cs="Calibri"/>
          <w:i/>
          <w:color w:val="000000"/>
          <w:sz w:val="22"/>
          <w:szCs w:val="22"/>
          <w:lang w:eastAsia="en-US"/>
        </w:rPr>
        <w:t>Dz. U. z 202</w:t>
      </w:r>
      <w:r w:rsidR="00FF29E4">
        <w:rPr>
          <w:rFonts w:ascii="Calibri" w:eastAsiaTheme="minorHAnsi" w:hAnsi="Calibri" w:cs="Calibri"/>
          <w:i/>
          <w:color w:val="000000"/>
          <w:sz w:val="22"/>
          <w:szCs w:val="22"/>
          <w:lang w:eastAsia="en-US"/>
        </w:rPr>
        <w:t>2</w:t>
      </w:r>
      <w:r w:rsidRPr="006977C0">
        <w:rPr>
          <w:rFonts w:ascii="Calibri" w:eastAsiaTheme="minorHAnsi" w:hAnsi="Calibri" w:cs="Calibri"/>
          <w:i/>
          <w:color w:val="000000"/>
          <w:sz w:val="22"/>
          <w:szCs w:val="22"/>
          <w:lang w:eastAsia="en-US"/>
        </w:rPr>
        <w:t xml:space="preserve"> r. poz. 1</w:t>
      </w:r>
      <w:r w:rsidR="00FF29E4">
        <w:rPr>
          <w:rFonts w:ascii="Calibri" w:eastAsiaTheme="minorHAnsi" w:hAnsi="Calibri" w:cs="Calibri"/>
          <w:color w:val="000000"/>
          <w:sz w:val="22"/>
          <w:szCs w:val="22"/>
          <w:lang w:eastAsia="en-US"/>
        </w:rPr>
        <w:t>599</w:t>
      </w:r>
      <w:r w:rsidR="00692DCE">
        <w:rPr>
          <w:rFonts w:ascii="Calibri" w:eastAsiaTheme="minorHAnsi" w:hAnsi="Calibri" w:cs="Calibri"/>
          <w:color w:val="000000"/>
          <w:sz w:val="22"/>
          <w:szCs w:val="22"/>
          <w:lang w:eastAsia="en-US"/>
        </w:rPr>
        <w:t xml:space="preserve"> ze zm.</w:t>
      </w:r>
      <w:r w:rsidRPr="002C6EE4">
        <w:rPr>
          <w:rFonts w:ascii="Calibri" w:eastAsiaTheme="minorHAnsi" w:hAnsi="Calibri" w:cs="Calibri"/>
          <w:color w:val="000000"/>
          <w:sz w:val="22"/>
          <w:szCs w:val="22"/>
          <w:lang w:eastAsia="en-US"/>
        </w:rPr>
        <w:t xml:space="preserve">) lub w art. 54 ust. 1–4 ustawy </w:t>
      </w:r>
      <w:r w:rsidR="00356FC6">
        <w:rPr>
          <w:rFonts w:ascii="Calibri" w:eastAsiaTheme="minorHAnsi" w:hAnsi="Calibri" w:cs="Calibri"/>
          <w:color w:val="000000"/>
          <w:sz w:val="22"/>
          <w:szCs w:val="22"/>
          <w:lang w:eastAsia="en-US"/>
        </w:rPr>
        <w:br/>
      </w:r>
      <w:r w:rsidRPr="002C6EE4">
        <w:rPr>
          <w:rFonts w:ascii="Calibri" w:eastAsiaTheme="minorHAnsi" w:hAnsi="Calibri" w:cs="Calibri"/>
          <w:color w:val="000000"/>
          <w:sz w:val="22"/>
          <w:szCs w:val="22"/>
          <w:lang w:eastAsia="en-US"/>
        </w:rPr>
        <w:t>z dnia 12 maja 2011 r. o refundacji leków, środków spożywczych specjalnego przeznaczenia żywieniowego oraz wyrobów medycznych (</w:t>
      </w:r>
      <w:r w:rsidR="00915109" w:rsidRPr="006977C0">
        <w:rPr>
          <w:rFonts w:ascii="Calibri" w:eastAsiaTheme="minorHAnsi" w:hAnsi="Calibri" w:cs="Calibri"/>
          <w:i/>
          <w:color w:val="000000"/>
          <w:sz w:val="22"/>
          <w:szCs w:val="22"/>
          <w:lang w:eastAsia="en-US"/>
        </w:rPr>
        <w:t xml:space="preserve">t.j. </w:t>
      </w:r>
      <w:r w:rsidRPr="006977C0">
        <w:rPr>
          <w:rFonts w:ascii="Calibri" w:eastAsiaTheme="minorHAnsi" w:hAnsi="Calibri" w:cs="Calibri"/>
          <w:i/>
          <w:color w:val="000000"/>
          <w:sz w:val="22"/>
          <w:szCs w:val="22"/>
          <w:lang w:eastAsia="en-US"/>
        </w:rPr>
        <w:t>Dz. U. z 202</w:t>
      </w:r>
      <w:r w:rsidR="007978D5" w:rsidRPr="006977C0">
        <w:rPr>
          <w:rFonts w:ascii="Calibri" w:eastAsiaTheme="minorHAnsi" w:hAnsi="Calibri" w:cs="Calibri"/>
          <w:i/>
          <w:color w:val="000000"/>
          <w:sz w:val="22"/>
          <w:szCs w:val="22"/>
          <w:lang w:eastAsia="en-US"/>
        </w:rPr>
        <w:t>2</w:t>
      </w:r>
      <w:r w:rsidRPr="006977C0">
        <w:rPr>
          <w:rFonts w:ascii="Calibri" w:eastAsiaTheme="minorHAnsi" w:hAnsi="Calibri" w:cs="Calibri"/>
          <w:i/>
          <w:color w:val="000000"/>
          <w:sz w:val="22"/>
          <w:szCs w:val="22"/>
          <w:lang w:eastAsia="en-US"/>
        </w:rPr>
        <w:t xml:space="preserve"> r. </w:t>
      </w:r>
      <w:r w:rsidR="0063619C" w:rsidRPr="006977C0">
        <w:rPr>
          <w:rFonts w:ascii="Calibri" w:eastAsiaTheme="minorHAnsi" w:hAnsi="Calibri" w:cs="Calibri"/>
          <w:i/>
          <w:color w:val="000000"/>
          <w:sz w:val="22"/>
          <w:szCs w:val="22"/>
          <w:lang w:eastAsia="en-US"/>
        </w:rPr>
        <w:t xml:space="preserve">poz. </w:t>
      </w:r>
      <w:r w:rsidR="007978D5" w:rsidRPr="006977C0">
        <w:rPr>
          <w:rFonts w:ascii="Calibri" w:eastAsiaTheme="minorHAnsi" w:hAnsi="Calibri" w:cs="Calibri"/>
          <w:i/>
          <w:color w:val="000000"/>
          <w:sz w:val="22"/>
          <w:szCs w:val="22"/>
          <w:lang w:eastAsia="en-US"/>
        </w:rPr>
        <w:t>463</w:t>
      </w:r>
      <w:r w:rsidR="00947D52" w:rsidRPr="006977C0">
        <w:rPr>
          <w:rFonts w:ascii="Calibri" w:eastAsiaTheme="minorHAnsi" w:hAnsi="Calibri" w:cs="Calibri"/>
          <w:i/>
          <w:color w:val="000000"/>
          <w:sz w:val="22"/>
          <w:szCs w:val="22"/>
          <w:lang w:eastAsia="en-US"/>
        </w:rPr>
        <w:t xml:space="preserve"> ze zm</w:t>
      </w:r>
      <w:r w:rsidR="00947D52">
        <w:rPr>
          <w:rFonts w:ascii="Calibri" w:eastAsiaTheme="minorHAnsi" w:hAnsi="Calibri" w:cs="Calibri"/>
          <w:color w:val="000000"/>
          <w:sz w:val="22"/>
          <w:szCs w:val="22"/>
          <w:lang w:eastAsia="en-US"/>
        </w:rPr>
        <w:t>.</w:t>
      </w:r>
      <w:r w:rsidRPr="002C6EE4">
        <w:rPr>
          <w:rFonts w:ascii="Calibri" w:eastAsiaTheme="minorHAnsi" w:hAnsi="Calibri" w:cs="Calibri"/>
          <w:color w:val="000000"/>
          <w:sz w:val="22"/>
          <w:szCs w:val="22"/>
          <w:lang w:eastAsia="en-US"/>
        </w:rPr>
        <w:t>),</w:t>
      </w:r>
    </w:p>
    <w:p w14:paraId="0E08916E" w14:textId="477F43CA" w:rsidR="00CC1F63" w:rsidRPr="00266443" w:rsidRDefault="00CC1F63" w:rsidP="00B40AB0">
      <w:pPr>
        <w:pStyle w:val="Akapitzlist"/>
        <w:numPr>
          <w:ilvl w:val="0"/>
          <w:numId w:val="34"/>
        </w:numPr>
        <w:spacing w:line="22" w:lineRule="atLeast"/>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finansowania przestępstwa o charakterze terrorystycznym, o którym mowa w art. 165a Kodeksu karnego, lub przestępstwo udaremniania lub utrudniania stwierdze</w:t>
      </w:r>
      <w:r w:rsidR="00A72F9E" w:rsidRPr="00266443">
        <w:rPr>
          <w:rFonts w:ascii="Calibri" w:eastAsiaTheme="minorHAnsi" w:hAnsi="Calibri" w:cs="Calibri"/>
          <w:color w:val="000000"/>
          <w:sz w:val="22"/>
          <w:szCs w:val="22"/>
          <w:lang w:eastAsia="en-US"/>
        </w:rPr>
        <w:t>nia przestępnego po</w:t>
      </w:r>
      <w:r w:rsidRPr="00266443">
        <w:rPr>
          <w:rFonts w:ascii="Calibri" w:eastAsiaTheme="minorHAnsi" w:hAnsi="Calibri" w:cs="Calibri"/>
          <w:color w:val="000000"/>
          <w:sz w:val="22"/>
          <w:szCs w:val="22"/>
          <w:lang w:eastAsia="en-US"/>
        </w:rPr>
        <w:t xml:space="preserve">chodzenia pieniędzy lub ukrywania ich pochodzenia, o którym mowa w art. 299 Kodeksu karnego, </w:t>
      </w:r>
    </w:p>
    <w:p w14:paraId="79BFE5A6" w14:textId="50487F03" w:rsidR="00CC1F63" w:rsidRPr="00266443" w:rsidRDefault="00CC1F63" w:rsidP="00B40AB0">
      <w:pPr>
        <w:pStyle w:val="Akapitzlist"/>
        <w:numPr>
          <w:ilvl w:val="0"/>
          <w:numId w:val="34"/>
        </w:numPr>
        <w:spacing w:line="22" w:lineRule="atLeast"/>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o charakterze terrorystycznym, o którym mowa w art. 115 § 20 Kodeksu karnego, lub mające na celu popełnienie tego przestępstwa,</w:t>
      </w:r>
    </w:p>
    <w:p w14:paraId="51DA1674" w14:textId="47BC165F" w:rsidR="00CC1F63" w:rsidRPr="00266443" w:rsidRDefault="007978D5" w:rsidP="00B40AB0">
      <w:pPr>
        <w:pStyle w:val="Akapitzlist"/>
        <w:numPr>
          <w:ilvl w:val="0"/>
          <w:numId w:val="34"/>
        </w:numPr>
        <w:spacing w:line="22" w:lineRule="atLeast"/>
        <w:jc w:val="both"/>
        <w:rPr>
          <w:rFonts w:ascii="Calibri" w:eastAsiaTheme="minorHAnsi" w:hAnsi="Calibri" w:cs="Calibri"/>
          <w:color w:val="000000"/>
          <w:sz w:val="22"/>
          <w:szCs w:val="22"/>
          <w:lang w:eastAsia="en-US"/>
        </w:rPr>
      </w:pPr>
      <w:r>
        <w:rPr>
          <w:rFonts w:ascii="Calibri" w:hAnsi="Calibri" w:cs="Calibri"/>
          <w:bCs/>
          <w:sz w:val="22"/>
          <w:szCs w:val="22"/>
        </w:rPr>
        <w:t xml:space="preserve">powierzenia wykonywania </w:t>
      </w:r>
      <w:r w:rsidR="00CC1F63" w:rsidRPr="00266443">
        <w:rPr>
          <w:rFonts w:ascii="Calibri" w:hAnsi="Calibri" w:cs="Calibri"/>
          <w:bCs/>
          <w:sz w:val="22"/>
          <w:szCs w:val="22"/>
        </w:rPr>
        <w:t>pracy małoletni</w:t>
      </w:r>
      <w:r>
        <w:rPr>
          <w:rFonts w:ascii="Calibri" w:hAnsi="Calibri" w:cs="Calibri"/>
          <w:bCs/>
          <w:sz w:val="22"/>
          <w:szCs w:val="22"/>
        </w:rPr>
        <w:t>emu</w:t>
      </w:r>
      <w:r w:rsidR="00CC1F63" w:rsidRPr="00266443">
        <w:rPr>
          <w:rFonts w:ascii="Calibri" w:hAnsi="Calibri" w:cs="Calibri"/>
          <w:bCs/>
          <w:sz w:val="22"/>
          <w:szCs w:val="22"/>
        </w:rPr>
        <w:t xml:space="preserve"> cudzoziemc</w:t>
      </w:r>
      <w:r>
        <w:rPr>
          <w:rFonts w:ascii="Calibri" w:hAnsi="Calibri" w:cs="Calibri"/>
          <w:bCs/>
          <w:sz w:val="22"/>
          <w:szCs w:val="22"/>
        </w:rPr>
        <w:t>owi</w:t>
      </w:r>
      <w:r w:rsidR="00CC1F63" w:rsidRPr="00266443">
        <w:rPr>
          <w:rFonts w:ascii="Calibri" w:hAnsi="Calibri" w:cs="Calibri"/>
          <w:bCs/>
          <w:sz w:val="22"/>
          <w:szCs w:val="22"/>
        </w:rPr>
        <w:t>,</w:t>
      </w:r>
      <w:r w:rsidR="00CC1F63" w:rsidRPr="00266443">
        <w:rPr>
          <w:rFonts w:ascii="Calibri" w:hAnsi="Calibri" w:cs="Calibri"/>
          <w:b/>
          <w:bCs/>
          <w:sz w:val="22"/>
          <w:szCs w:val="22"/>
        </w:rPr>
        <w:t xml:space="preserve"> </w:t>
      </w:r>
      <w:r w:rsidR="00CC1F63" w:rsidRPr="00266443">
        <w:rPr>
          <w:rFonts w:ascii="Calibri" w:hAnsi="Calibri" w:cs="Calibri"/>
          <w:sz w:val="22"/>
          <w:szCs w:val="22"/>
        </w:rPr>
        <w:t>o którym mowa w art. 9 ust. 2 ustawy z dnia 15 czerwca 2012 r. o skutkach powierzania wykonywania pracy cudzoziemcom przebywającym wbrew przepisom na terytorium Rzeczypospolitej Polskiej (</w:t>
      </w:r>
      <w:r w:rsidR="004A3C96" w:rsidRPr="006977C0">
        <w:rPr>
          <w:rFonts w:ascii="Calibri" w:hAnsi="Calibri" w:cs="Calibri"/>
          <w:i/>
          <w:sz w:val="22"/>
          <w:szCs w:val="22"/>
        </w:rPr>
        <w:t xml:space="preserve">t.j. </w:t>
      </w:r>
      <w:r w:rsidR="00CC1F63" w:rsidRPr="006977C0">
        <w:rPr>
          <w:rFonts w:ascii="Calibri" w:hAnsi="Calibri" w:cs="Calibri"/>
          <w:i/>
          <w:sz w:val="22"/>
          <w:szCs w:val="22"/>
        </w:rPr>
        <w:t>Dz. U.</w:t>
      </w:r>
      <w:r w:rsidR="000E745B" w:rsidRPr="006977C0">
        <w:rPr>
          <w:rFonts w:ascii="Calibri" w:hAnsi="Calibri" w:cs="Calibri"/>
          <w:i/>
          <w:sz w:val="22"/>
          <w:szCs w:val="22"/>
        </w:rPr>
        <w:t xml:space="preserve"> z </w:t>
      </w:r>
      <w:r w:rsidR="004A3C96" w:rsidRPr="006977C0">
        <w:rPr>
          <w:rFonts w:ascii="Calibri" w:hAnsi="Calibri" w:cs="Calibri"/>
          <w:i/>
          <w:sz w:val="22"/>
          <w:szCs w:val="22"/>
        </w:rPr>
        <w:t>202</w:t>
      </w:r>
      <w:r w:rsidR="00EE0C49" w:rsidRPr="006977C0">
        <w:rPr>
          <w:rFonts w:ascii="Calibri" w:hAnsi="Calibri" w:cs="Calibri"/>
          <w:i/>
          <w:sz w:val="22"/>
          <w:szCs w:val="22"/>
        </w:rPr>
        <w:t>1</w:t>
      </w:r>
      <w:r w:rsidR="004A3C96" w:rsidRPr="006977C0">
        <w:rPr>
          <w:rFonts w:ascii="Calibri" w:hAnsi="Calibri" w:cs="Calibri"/>
          <w:i/>
          <w:sz w:val="22"/>
          <w:szCs w:val="22"/>
        </w:rPr>
        <w:t xml:space="preserve"> r.</w:t>
      </w:r>
      <w:r w:rsidR="00CC1F63" w:rsidRPr="006977C0">
        <w:rPr>
          <w:rFonts w:ascii="Calibri" w:hAnsi="Calibri" w:cs="Calibri"/>
          <w:i/>
          <w:sz w:val="22"/>
          <w:szCs w:val="22"/>
        </w:rPr>
        <w:t xml:space="preserve"> poz. </w:t>
      </w:r>
      <w:r w:rsidR="00EE0C49" w:rsidRPr="006977C0">
        <w:rPr>
          <w:rFonts w:ascii="Calibri" w:hAnsi="Calibri" w:cs="Calibri"/>
          <w:i/>
          <w:sz w:val="22"/>
          <w:szCs w:val="22"/>
        </w:rPr>
        <w:t>1745</w:t>
      </w:r>
      <w:r w:rsidR="00CC1F63" w:rsidRPr="00266443">
        <w:rPr>
          <w:rFonts w:ascii="Calibri" w:hAnsi="Calibri" w:cs="Calibri"/>
          <w:sz w:val="22"/>
          <w:szCs w:val="22"/>
        </w:rPr>
        <w:t>),</w:t>
      </w:r>
    </w:p>
    <w:p w14:paraId="369C3170" w14:textId="66F13498" w:rsidR="00CC1F63" w:rsidRPr="00266443" w:rsidRDefault="00CC1F63" w:rsidP="00B40AB0">
      <w:pPr>
        <w:pStyle w:val="Akapitzlist"/>
        <w:numPr>
          <w:ilvl w:val="0"/>
          <w:numId w:val="34"/>
        </w:numPr>
        <w:spacing w:line="22" w:lineRule="atLeast"/>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A22DFA0" w14:textId="77777777" w:rsidR="00EE0C49" w:rsidRPr="00266443" w:rsidRDefault="00CC1F63" w:rsidP="00B40AB0">
      <w:pPr>
        <w:pStyle w:val="Akapitzlist"/>
        <w:numPr>
          <w:ilvl w:val="0"/>
          <w:numId w:val="34"/>
        </w:numPr>
        <w:spacing w:line="22" w:lineRule="atLeast"/>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121729A" w14:textId="56E9EFD7" w:rsidR="00CC1F63" w:rsidRPr="00266443" w:rsidRDefault="00CC1F63" w:rsidP="00DC3DF6">
      <w:pPr>
        <w:pStyle w:val="Akapitzlist"/>
        <w:spacing w:line="22" w:lineRule="atLeast"/>
        <w:ind w:left="1571"/>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 lub za odpowiedni czyn zabroniony określony w przepisach prawa obcego; </w:t>
      </w:r>
    </w:p>
    <w:p w14:paraId="1B363A6A" w14:textId="265624CC" w:rsidR="00CC1F63" w:rsidRPr="00266443" w:rsidRDefault="00CC1F63" w:rsidP="006D145C">
      <w:pPr>
        <w:pStyle w:val="Akapitzlist"/>
        <w:numPr>
          <w:ilvl w:val="4"/>
          <w:numId w:val="8"/>
        </w:numPr>
        <w:tabs>
          <w:tab w:val="left" w:pos="800"/>
        </w:tabs>
        <w:spacing w:line="22" w:lineRule="atLeast"/>
        <w:ind w:left="1134"/>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323F7B" w:rsidRPr="00266443">
        <w:rPr>
          <w:rFonts w:ascii="Calibri" w:eastAsiaTheme="minorHAnsi" w:hAnsi="Calibri" w:cs="Calibri"/>
          <w:color w:val="000000"/>
          <w:sz w:val="22"/>
          <w:szCs w:val="22"/>
          <w:lang w:eastAsia="en-US"/>
        </w:rPr>
        <w:t xml:space="preserve"> powyżej</w:t>
      </w:r>
      <w:r w:rsidRPr="00266443">
        <w:rPr>
          <w:rFonts w:ascii="Calibri" w:eastAsiaTheme="minorHAnsi" w:hAnsi="Calibri" w:cs="Calibri"/>
          <w:color w:val="000000"/>
          <w:sz w:val="22"/>
          <w:szCs w:val="22"/>
          <w:lang w:eastAsia="en-US"/>
        </w:rPr>
        <w:t>;</w:t>
      </w:r>
    </w:p>
    <w:p w14:paraId="0A6BBE64" w14:textId="1342CB1E" w:rsidR="00CC1F63" w:rsidRPr="00266443" w:rsidRDefault="00CC1F63" w:rsidP="006D145C">
      <w:pPr>
        <w:pStyle w:val="Akapitzlist"/>
        <w:numPr>
          <w:ilvl w:val="4"/>
          <w:numId w:val="8"/>
        </w:numPr>
        <w:tabs>
          <w:tab w:val="left" w:pos="800"/>
        </w:tabs>
        <w:spacing w:line="22" w:lineRule="atLeast"/>
        <w:ind w:left="1134"/>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6273B98C" w14:textId="69A38CDA" w:rsidR="00CC1F63" w:rsidRPr="00266443" w:rsidRDefault="00CC1F63" w:rsidP="006D145C">
      <w:pPr>
        <w:pStyle w:val="Akapitzlist"/>
        <w:numPr>
          <w:ilvl w:val="4"/>
          <w:numId w:val="8"/>
        </w:numPr>
        <w:tabs>
          <w:tab w:val="left" w:pos="800"/>
        </w:tabs>
        <w:spacing w:line="22" w:lineRule="atLeast"/>
        <w:ind w:left="1134"/>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wobec którego </w:t>
      </w:r>
      <w:r w:rsidRPr="00266443">
        <w:rPr>
          <w:rFonts w:ascii="Calibri" w:eastAsiaTheme="minorHAnsi" w:hAnsi="Calibri" w:cs="Calibri"/>
          <w:bCs/>
          <w:color w:val="000000"/>
          <w:sz w:val="22"/>
          <w:szCs w:val="22"/>
          <w:lang w:eastAsia="en-US"/>
        </w:rPr>
        <w:t xml:space="preserve">prawomocnie </w:t>
      </w:r>
      <w:r w:rsidRPr="00266443">
        <w:rPr>
          <w:rFonts w:ascii="Calibri" w:eastAsiaTheme="minorHAnsi" w:hAnsi="Calibri" w:cs="Calibri"/>
          <w:color w:val="000000"/>
          <w:sz w:val="22"/>
          <w:szCs w:val="22"/>
          <w:lang w:eastAsia="en-US"/>
        </w:rPr>
        <w:t xml:space="preserve">orzeczono zakaz ubiegania się o zamówienia publiczne; </w:t>
      </w:r>
    </w:p>
    <w:p w14:paraId="0CA22B0C" w14:textId="2E68745A" w:rsidR="00CC1F63" w:rsidRPr="00266443" w:rsidRDefault="00726609" w:rsidP="006D145C">
      <w:pPr>
        <w:pStyle w:val="Akapitzlist"/>
        <w:numPr>
          <w:ilvl w:val="4"/>
          <w:numId w:val="8"/>
        </w:numPr>
        <w:tabs>
          <w:tab w:val="left" w:pos="800"/>
        </w:tabs>
        <w:spacing w:line="22" w:lineRule="atLeast"/>
        <w:ind w:left="1134"/>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jeżeli Z</w:t>
      </w:r>
      <w:r w:rsidR="00CC1F63" w:rsidRPr="00266443">
        <w:rPr>
          <w:rFonts w:ascii="Calibri" w:eastAsiaTheme="minorHAnsi" w:hAnsi="Calibri" w:cs="Calibri"/>
          <w:color w:val="000000"/>
          <w:sz w:val="22"/>
          <w:szCs w:val="22"/>
          <w:lang w:eastAsia="en-US"/>
        </w:rPr>
        <w:t>amawiający może stwierdzić, na podstaw</w:t>
      </w:r>
      <w:r>
        <w:rPr>
          <w:rFonts w:ascii="Calibri" w:eastAsiaTheme="minorHAnsi" w:hAnsi="Calibri" w:cs="Calibri"/>
          <w:color w:val="000000"/>
          <w:sz w:val="22"/>
          <w:szCs w:val="22"/>
          <w:lang w:eastAsia="en-US"/>
        </w:rPr>
        <w:t>ie wiarygodnych przesłanek, że W</w:t>
      </w:r>
      <w:r w:rsidR="00CC1F63" w:rsidRPr="00266443">
        <w:rPr>
          <w:rFonts w:ascii="Calibri" w:eastAsiaTheme="minorHAnsi" w:hAnsi="Calibri" w:cs="Calibri"/>
          <w:color w:val="000000"/>
          <w:sz w:val="22"/>
          <w:szCs w:val="22"/>
          <w:lang w:eastAsia="en-US"/>
        </w:rPr>
        <w:t xml:space="preserve">ykonawca zawarł </w:t>
      </w:r>
      <w:r>
        <w:rPr>
          <w:rFonts w:ascii="Calibri" w:eastAsiaTheme="minorHAnsi" w:hAnsi="Calibri" w:cs="Calibri"/>
          <w:color w:val="000000"/>
          <w:sz w:val="22"/>
          <w:szCs w:val="22"/>
          <w:lang w:eastAsia="en-US"/>
        </w:rPr>
        <w:br/>
        <w:t>z innymi W</w:t>
      </w:r>
      <w:r w:rsidR="00CC1F63" w:rsidRPr="00266443">
        <w:rPr>
          <w:rFonts w:ascii="Calibri" w:eastAsiaTheme="minorHAnsi" w:hAnsi="Calibri" w:cs="Calibri"/>
          <w:color w:val="000000"/>
          <w:sz w:val="22"/>
          <w:szCs w:val="22"/>
          <w:lang w:eastAsia="en-US"/>
        </w:rPr>
        <w:t>ykonawcami porozumienie mające na celu zakłócenie konkurencji, w szczególności jeżeli należąc do tej samej grupy kapitałowej w rozumieniu ustawy z dnia 16 lutego 2007 r. o ochronie konkurencji i konsumentów, złożyli odrębne oferty, of</w:t>
      </w:r>
      <w:r w:rsidR="000370A5" w:rsidRPr="00266443">
        <w:rPr>
          <w:rFonts w:ascii="Calibri" w:eastAsiaTheme="minorHAnsi" w:hAnsi="Calibri" w:cs="Calibri"/>
          <w:color w:val="000000"/>
          <w:sz w:val="22"/>
          <w:szCs w:val="22"/>
          <w:lang w:eastAsia="en-US"/>
        </w:rPr>
        <w:t>erty częściowe</w:t>
      </w:r>
      <w:r w:rsidR="00CC1F63" w:rsidRPr="00266443">
        <w:rPr>
          <w:rFonts w:ascii="Calibri" w:eastAsiaTheme="minorHAnsi" w:hAnsi="Calibri" w:cs="Calibri"/>
          <w:color w:val="000000"/>
          <w:sz w:val="22"/>
          <w:szCs w:val="22"/>
          <w:lang w:eastAsia="en-US"/>
        </w:rPr>
        <w:t xml:space="preserve">, chyba że wykażą, że przygotowali te oferty niezależnie od siebie; </w:t>
      </w:r>
    </w:p>
    <w:p w14:paraId="445A1026" w14:textId="7FAA4723" w:rsidR="00CC1F63" w:rsidRDefault="00CC1F63" w:rsidP="006D145C">
      <w:pPr>
        <w:pStyle w:val="Akapitzlist"/>
        <w:numPr>
          <w:ilvl w:val="4"/>
          <w:numId w:val="8"/>
        </w:numPr>
        <w:tabs>
          <w:tab w:val="left" w:pos="800"/>
        </w:tabs>
        <w:spacing w:line="22" w:lineRule="atLeast"/>
        <w:ind w:left="1134"/>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jeżeli, w przypadkach, o których mowa w art. 85 ust. 1 ustawy Pzp, doszło do zakłócenia konkurencji wynikającego z wcz</w:t>
      </w:r>
      <w:r w:rsidR="00726609">
        <w:rPr>
          <w:rFonts w:ascii="Calibri" w:eastAsiaTheme="minorHAnsi" w:hAnsi="Calibri" w:cs="Calibri"/>
          <w:color w:val="000000"/>
          <w:sz w:val="22"/>
          <w:szCs w:val="22"/>
          <w:lang w:eastAsia="en-US"/>
        </w:rPr>
        <w:t>eśniejszego zaangażowania tego W</w:t>
      </w:r>
      <w:r w:rsidRPr="00266443">
        <w:rPr>
          <w:rFonts w:ascii="Calibri" w:eastAsiaTheme="minorHAnsi" w:hAnsi="Calibri" w:cs="Calibri"/>
          <w:color w:val="000000"/>
          <w:sz w:val="22"/>
          <w:szCs w:val="22"/>
          <w:lang w:eastAsia="en-US"/>
        </w:rPr>
        <w:t xml:space="preserve">ykonawcy lub podmiotu, który należy </w:t>
      </w:r>
      <w:r w:rsidR="00726609">
        <w:rPr>
          <w:rFonts w:ascii="Calibri" w:eastAsiaTheme="minorHAnsi" w:hAnsi="Calibri" w:cs="Calibri"/>
          <w:color w:val="000000"/>
          <w:sz w:val="22"/>
          <w:szCs w:val="22"/>
          <w:lang w:eastAsia="en-US"/>
        </w:rPr>
        <w:br/>
        <w:t>z W</w:t>
      </w:r>
      <w:r w:rsidRPr="00266443">
        <w:rPr>
          <w:rFonts w:ascii="Calibri" w:eastAsiaTheme="minorHAnsi" w:hAnsi="Calibri" w:cs="Calibri"/>
          <w:color w:val="000000"/>
          <w:sz w:val="22"/>
          <w:szCs w:val="22"/>
          <w:lang w:eastAsia="en-US"/>
        </w:rPr>
        <w:t xml:space="preserve">ykonawcą do tej samej grupy kapitałowej w rozumieniu ustawy z dnia 16 lutego 2007 r. </w:t>
      </w:r>
      <w:r w:rsidR="00726609">
        <w:rPr>
          <w:rFonts w:ascii="Calibri" w:eastAsiaTheme="minorHAnsi" w:hAnsi="Calibri" w:cs="Calibri"/>
          <w:color w:val="000000"/>
          <w:sz w:val="22"/>
          <w:szCs w:val="22"/>
          <w:lang w:eastAsia="en-US"/>
        </w:rPr>
        <w:br/>
      </w:r>
      <w:r w:rsidRPr="00266443">
        <w:rPr>
          <w:rFonts w:ascii="Calibri" w:eastAsiaTheme="minorHAnsi" w:hAnsi="Calibri" w:cs="Calibri"/>
          <w:color w:val="000000"/>
          <w:sz w:val="22"/>
          <w:szCs w:val="22"/>
          <w:lang w:eastAsia="en-US"/>
        </w:rPr>
        <w:t>o ochronie konkurencji i konsumentów, chyba że spowodowane tym zakłócenie konkurencji może być wyeliminowane w inn</w:t>
      </w:r>
      <w:r w:rsidR="00726609">
        <w:rPr>
          <w:rFonts w:ascii="Calibri" w:eastAsiaTheme="minorHAnsi" w:hAnsi="Calibri" w:cs="Calibri"/>
          <w:color w:val="000000"/>
          <w:sz w:val="22"/>
          <w:szCs w:val="22"/>
          <w:lang w:eastAsia="en-US"/>
        </w:rPr>
        <w:t>y sposób niż przez wykluczenie W</w:t>
      </w:r>
      <w:r w:rsidRPr="00266443">
        <w:rPr>
          <w:rFonts w:ascii="Calibri" w:eastAsiaTheme="minorHAnsi" w:hAnsi="Calibri" w:cs="Calibri"/>
          <w:color w:val="000000"/>
          <w:sz w:val="22"/>
          <w:szCs w:val="22"/>
          <w:lang w:eastAsia="en-US"/>
        </w:rPr>
        <w:t xml:space="preserve">ykonawcy z udziału w postępowaniu </w:t>
      </w:r>
      <w:r w:rsidR="00726609">
        <w:rPr>
          <w:rFonts w:ascii="Calibri" w:eastAsiaTheme="minorHAnsi" w:hAnsi="Calibri" w:cs="Calibri"/>
          <w:color w:val="000000"/>
          <w:sz w:val="22"/>
          <w:szCs w:val="22"/>
          <w:lang w:eastAsia="en-US"/>
        </w:rPr>
        <w:br/>
      </w:r>
      <w:r w:rsidRPr="00266443">
        <w:rPr>
          <w:rFonts w:ascii="Calibri" w:eastAsiaTheme="minorHAnsi" w:hAnsi="Calibri" w:cs="Calibri"/>
          <w:color w:val="000000"/>
          <w:sz w:val="22"/>
          <w:szCs w:val="22"/>
          <w:lang w:eastAsia="en-US"/>
        </w:rPr>
        <w:t>o udzielenie zamówienia.</w:t>
      </w:r>
    </w:p>
    <w:p w14:paraId="4E2A62C3" w14:textId="77777777" w:rsidR="00CC1F63" w:rsidRPr="00B013C9" w:rsidRDefault="00CC1F63" w:rsidP="00B525E5">
      <w:pPr>
        <w:tabs>
          <w:tab w:val="left" w:pos="800"/>
        </w:tabs>
        <w:spacing w:line="22" w:lineRule="atLeast"/>
        <w:jc w:val="both"/>
        <w:rPr>
          <w:rFonts w:ascii="Calibri" w:eastAsiaTheme="minorHAnsi" w:hAnsi="Calibri" w:cs="Calibri"/>
          <w:i/>
          <w:iCs/>
          <w:color w:val="000000"/>
          <w:sz w:val="10"/>
          <w:szCs w:val="10"/>
          <w:lang w:eastAsia="en-US"/>
        </w:rPr>
      </w:pPr>
    </w:p>
    <w:p w14:paraId="5B4D76D2" w14:textId="27C16A15" w:rsidR="00201D72" w:rsidRPr="00AF64F8" w:rsidRDefault="00CC1F63" w:rsidP="00AF64F8">
      <w:pPr>
        <w:pStyle w:val="Akapitzlist"/>
        <w:numPr>
          <w:ilvl w:val="6"/>
          <w:numId w:val="9"/>
        </w:numPr>
        <w:tabs>
          <w:tab w:val="clear" w:pos="5040"/>
          <w:tab w:val="left" w:pos="0"/>
        </w:tabs>
        <w:spacing w:line="22" w:lineRule="atLeast"/>
        <w:ind w:left="567"/>
        <w:jc w:val="both"/>
        <w:rPr>
          <w:rFonts w:ascii="Calibri" w:eastAsiaTheme="minorHAnsi" w:hAnsi="Calibri" w:cs="Calibri"/>
          <w:i/>
          <w:iCs/>
          <w:color w:val="000000"/>
          <w:sz w:val="10"/>
          <w:szCs w:val="10"/>
          <w:lang w:eastAsia="en-US"/>
        </w:rPr>
      </w:pPr>
      <w:r w:rsidRPr="00266443">
        <w:rPr>
          <w:rFonts w:ascii="Calibri" w:eastAsiaTheme="minorHAnsi" w:hAnsi="Calibri" w:cs="Calibri"/>
          <w:iCs/>
          <w:color w:val="000000"/>
          <w:sz w:val="22"/>
          <w:szCs w:val="22"/>
          <w:lang w:eastAsia="en-US"/>
        </w:rPr>
        <w:t xml:space="preserve">Z postępowania o udzielenie zamówienia Zamawiający wykluczy również Wykonawcę, w okolicznościach wskazanych w art. 109 ust. 1 pkt </w:t>
      </w:r>
      <w:r w:rsidRPr="0036394C">
        <w:rPr>
          <w:rFonts w:ascii="Calibri" w:eastAsiaTheme="minorHAnsi" w:hAnsi="Calibri" w:cs="Calibri"/>
          <w:iCs/>
          <w:color w:val="000000"/>
          <w:sz w:val="22"/>
          <w:szCs w:val="22"/>
          <w:lang w:eastAsia="en-US"/>
        </w:rPr>
        <w:t>4), 5), 7)</w:t>
      </w:r>
      <w:r w:rsidR="00EE0C49" w:rsidRPr="0036394C">
        <w:rPr>
          <w:rFonts w:ascii="Calibri" w:eastAsiaTheme="minorHAnsi" w:hAnsi="Calibri" w:cs="Calibri"/>
          <w:iCs/>
          <w:color w:val="000000"/>
          <w:sz w:val="22"/>
          <w:szCs w:val="22"/>
          <w:lang w:eastAsia="en-US"/>
        </w:rPr>
        <w:t>, 8), 9), 10)</w:t>
      </w:r>
      <w:r w:rsidRPr="00266443">
        <w:rPr>
          <w:rFonts w:ascii="Calibri" w:eastAsiaTheme="minorHAnsi" w:hAnsi="Calibri" w:cs="Calibri"/>
          <w:iCs/>
          <w:color w:val="000000"/>
          <w:sz w:val="22"/>
          <w:szCs w:val="22"/>
          <w:lang w:eastAsia="en-US"/>
        </w:rPr>
        <w:t xml:space="preserve"> ustawy Pzp, tj.:</w:t>
      </w:r>
    </w:p>
    <w:p w14:paraId="72EAB115" w14:textId="427818AE" w:rsidR="00CC1F63" w:rsidRPr="0036394C" w:rsidRDefault="00CC1F63" w:rsidP="00BC75A4">
      <w:pPr>
        <w:pStyle w:val="Akapitzlist"/>
        <w:numPr>
          <w:ilvl w:val="4"/>
          <w:numId w:val="4"/>
        </w:numPr>
        <w:tabs>
          <w:tab w:val="left" w:pos="0"/>
        </w:tabs>
        <w:spacing w:line="22" w:lineRule="atLeast"/>
        <w:ind w:left="1134"/>
        <w:jc w:val="both"/>
        <w:rPr>
          <w:rFonts w:ascii="Calibri" w:eastAsiaTheme="minorHAnsi" w:hAnsi="Calibri" w:cs="Calibri"/>
          <w:iCs/>
          <w:color w:val="000000"/>
          <w:sz w:val="22"/>
          <w:szCs w:val="22"/>
          <w:lang w:eastAsia="en-US"/>
        </w:rPr>
      </w:pPr>
      <w:r w:rsidRPr="0036394C">
        <w:rPr>
          <w:rFonts w:ascii="Calibri" w:hAnsi="Calibri" w:cs="Calibr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00726609" w:rsidRPr="0036394C">
        <w:rPr>
          <w:rFonts w:ascii="Calibri" w:hAnsi="Calibri" w:cs="Calibri"/>
          <w:sz w:val="22"/>
          <w:szCs w:val="22"/>
        </w:rPr>
        <w:br/>
      </w:r>
      <w:r w:rsidRPr="0036394C">
        <w:rPr>
          <w:rFonts w:ascii="Calibri" w:hAnsi="Calibri" w:cs="Calibri"/>
          <w:sz w:val="22"/>
          <w:szCs w:val="22"/>
        </w:rPr>
        <w:t>w przepisach miejsca wszczęcia tej procedury;</w:t>
      </w:r>
    </w:p>
    <w:p w14:paraId="30986F89" w14:textId="04F7B053" w:rsidR="00CC1F63" w:rsidRPr="0036394C" w:rsidRDefault="00CC1F63" w:rsidP="00BC75A4">
      <w:pPr>
        <w:pStyle w:val="Akapitzlist"/>
        <w:numPr>
          <w:ilvl w:val="4"/>
          <w:numId w:val="4"/>
        </w:numPr>
        <w:tabs>
          <w:tab w:val="left" w:pos="0"/>
        </w:tabs>
        <w:spacing w:line="22" w:lineRule="atLeast"/>
        <w:ind w:left="1134"/>
        <w:jc w:val="both"/>
        <w:rPr>
          <w:rFonts w:ascii="Calibri" w:eastAsiaTheme="minorHAnsi" w:hAnsi="Calibri" w:cs="Calibri"/>
          <w:iCs/>
          <w:color w:val="000000"/>
          <w:sz w:val="22"/>
          <w:szCs w:val="22"/>
          <w:lang w:eastAsia="en-US"/>
        </w:rPr>
      </w:pPr>
      <w:r w:rsidRPr="0036394C">
        <w:rPr>
          <w:rFonts w:ascii="Calibri" w:hAnsi="Calibri" w:cs="Calibri"/>
          <w:sz w:val="22"/>
          <w:szCs w:val="22"/>
        </w:rPr>
        <w:t xml:space="preserve">który w sposób zawiniony poważnie naruszył obowiązki zawodowe, co podważa jego uczciwość, </w:t>
      </w:r>
      <w:r w:rsidR="00726609" w:rsidRPr="0036394C">
        <w:rPr>
          <w:rFonts w:ascii="Calibri" w:hAnsi="Calibri" w:cs="Calibri"/>
          <w:sz w:val="22"/>
          <w:szCs w:val="22"/>
        </w:rPr>
        <w:br/>
        <w:t>w szczególności gdy W</w:t>
      </w:r>
      <w:r w:rsidRPr="0036394C">
        <w:rPr>
          <w:rFonts w:ascii="Calibri" w:hAnsi="Calibri" w:cs="Calibri"/>
          <w:sz w:val="22"/>
          <w:szCs w:val="22"/>
        </w:rPr>
        <w:t>ykonawca w wyniku zamierzonego działania lub rażącego niedbalstwa nie wykonał lub nienależycie wykonał zamówienie, co zamawiający jest w stanie wykazać za pomocą stosownych dowodów;</w:t>
      </w:r>
    </w:p>
    <w:p w14:paraId="213F46EC" w14:textId="2D341401" w:rsidR="00EE0C49" w:rsidRPr="0036394C" w:rsidRDefault="00CC1F63" w:rsidP="00BC75A4">
      <w:pPr>
        <w:pStyle w:val="Akapitzlist"/>
        <w:numPr>
          <w:ilvl w:val="4"/>
          <w:numId w:val="4"/>
        </w:numPr>
        <w:tabs>
          <w:tab w:val="left" w:pos="0"/>
        </w:tabs>
        <w:spacing w:line="22" w:lineRule="atLeast"/>
        <w:ind w:left="1134"/>
        <w:jc w:val="both"/>
        <w:rPr>
          <w:rFonts w:ascii="Calibri" w:eastAsiaTheme="minorHAnsi" w:hAnsi="Calibri" w:cs="Calibri"/>
          <w:iCs/>
          <w:color w:val="000000"/>
          <w:sz w:val="22"/>
          <w:szCs w:val="22"/>
          <w:lang w:eastAsia="en-US"/>
        </w:rPr>
      </w:pPr>
      <w:r w:rsidRPr="0036394C">
        <w:rPr>
          <w:rFonts w:ascii="Calibri" w:hAnsi="Calibri" w:cs="Calibri"/>
          <w:sz w:val="22"/>
          <w:szCs w:val="22"/>
        </w:rPr>
        <w:t xml:space="preserve">który, z przyczyn leżących po jego stronie, w znacznym stopniu lub zakresie nie wykonał lub nie-należycie wykonał albo długotrwale nienależycie wykonywał istotne zobowiązanie wynikające </w:t>
      </w:r>
      <w:r w:rsidR="00726609" w:rsidRPr="0036394C">
        <w:rPr>
          <w:rFonts w:ascii="Calibri" w:hAnsi="Calibri" w:cs="Calibri"/>
          <w:sz w:val="22"/>
          <w:szCs w:val="22"/>
        </w:rPr>
        <w:br/>
      </w:r>
      <w:r w:rsidRPr="0036394C">
        <w:rPr>
          <w:rFonts w:ascii="Calibri" w:hAnsi="Calibri" w:cs="Calibri"/>
          <w:sz w:val="22"/>
          <w:szCs w:val="22"/>
        </w:rPr>
        <w:t>z wcześniejszej umowy w sprawie zamówienia publicznego lub umowy koncesji, co doprowadziło do wypowiedzenia lub odstąpienia od umowy, odszkodowania, wykonania zastępczego lub realizacji uprawnień z tytułu rękojmi za wady</w:t>
      </w:r>
      <w:r w:rsidR="00EE0C49" w:rsidRPr="0036394C">
        <w:rPr>
          <w:rFonts w:ascii="Calibri" w:hAnsi="Calibri" w:cs="Calibri"/>
          <w:sz w:val="22"/>
          <w:szCs w:val="22"/>
        </w:rPr>
        <w:t>;</w:t>
      </w:r>
    </w:p>
    <w:p w14:paraId="7AAAC797" w14:textId="798250FB" w:rsidR="00EE0C49" w:rsidRPr="0036394C" w:rsidRDefault="00EE0C49" w:rsidP="00EE0C49">
      <w:pPr>
        <w:pStyle w:val="Akapitzlist"/>
        <w:numPr>
          <w:ilvl w:val="4"/>
          <w:numId w:val="4"/>
        </w:numPr>
        <w:tabs>
          <w:tab w:val="left" w:pos="0"/>
        </w:tabs>
        <w:spacing w:line="22" w:lineRule="atLeast"/>
        <w:ind w:left="1134"/>
        <w:jc w:val="both"/>
        <w:rPr>
          <w:rFonts w:ascii="Calibri" w:eastAsiaTheme="minorHAnsi" w:hAnsi="Calibri" w:cs="Calibri"/>
          <w:iCs/>
          <w:sz w:val="22"/>
          <w:szCs w:val="22"/>
          <w:lang w:eastAsia="en-US"/>
        </w:rPr>
      </w:pPr>
      <w:r w:rsidRPr="0036394C">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t>
      </w:r>
      <w:r w:rsidR="00726609" w:rsidRPr="0036394C">
        <w:rPr>
          <w:rFonts w:ascii="Calibri" w:hAnsi="Calibri" w:cs="Calibri"/>
          <w:sz w:val="22"/>
          <w:szCs w:val="22"/>
        </w:rPr>
        <w:t>w na decyzje podejmowane przez Z</w:t>
      </w:r>
      <w:r w:rsidRPr="0036394C">
        <w:rPr>
          <w:rFonts w:ascii="Calibri" w:hAnsi="Calibri" w:cs="Calibri"/>
          <w:sz w:val="22"/>
          <w:szCs w:val="22"/>
        </w:rPr>
        <w:t xml:space="preserve">amawiającego </w:t>
      </w:r>
      <w:r w:rsidR="00726609" w:rsidRPr="0036394C">
        <w:rPr>
          <w:rFonts w:ascii="Calibri" w:hAnsi="Calibri" w:cs="Calibri"/>
          <w:sz w:val="22"/>
          <w:szCs w:val="22"/>
        </w:rPr>
        <w:br/>
      </w:r>
      <w:r w:rsidRPr="0036394C">
        <w:rPr>
          <w:rFonts w:ascii="Calibri" w:hAnsi="Calibri" w:cs="Calibri"/>
          <w:sz w:val="22"/>
          <w:szCs w:val="22"/>
        </w:rPr>
        <w:t>w postępowaniu o udzielenie zamówienia, lub który zataił te informacje lub nie jest w stanie przedstawić wymaganych podmiotowych środków dowodowych;</w:t>
      </w:r>
    </w:p>
    <w:p w14:paraId="04B7E279" w14:textId="3215B91A" w:rsidR="00EE0C49" w:rsidRPr="0036394C" w:rsidRDefault="00EE0C49" w:rsidP="00496091">
      <w:pPr>
        <w:pStyle w:val="Akapitzlist"/>
        <w:numPr>
          <w:ilvl w:val="4"/>
          <w:numId w:val="4"/>
        </w:numPr>
        <w:tabs>
          <w:tab w:val="left" w:pos="0"/>
        </w:tabs>
        <w:spacing w:line="22" w:lineRule="atLeast"/>
        <w:ind w:left="1134" w:hanging="357"/>
        <w:jc w:val="both"/>
        <w:rPr>
          <w:rFonts w:ascii="Calibri" w:eastAsiaTheme="minorHAnsi" w:hAnsi="Calibri" w:cs="Calibri"/>
          <w:iCs/>
          <w:sz w:val="22"/>
          <w:szCs w:val="22"/>
          <w:lang w:eastAsia="en-US"/>
        </w:rPr>
      </w:pPr>
      <w:r w:rsidRPr="0036394C">
        <w:rPr>
          <w:rFonts w:ascii="Calibri" w:hAnsi="Calibri" w:cs="Calibri"/>
          <w:sz w:val="22"/>
          <w:szCs w:val="22"/>
        </w:rPr>
        <w:t>który bezprawnie wpływał lub p</w:t>
      </w:r>
      <w:r w:rsidR="00726609" w:rsidRPr="0036394C">
        <w:rPr>
          <w:rFonts w:ascii="Calibri" w:hAnsi="Calibri" w:cs="Calibri"/>
          <w:sz w:val="22"/>
          <w:szCs w:val="22"/>
        </w:rPr>
        <w:t>róbował wpływać na czynności Z</w:t>
      </w:r>
      <w:r w:rsidRPr="0036394C">
        <w:rPr>
          <w:rFonts w:ascii="Calibri" w:hAnsi="Calibri" w:cs="Calibri"/>
          <w:sz w:val="22"/>
          <w:szCs w:val="22"/>
        </w:rPr>
        <w:t>amawiającego lub próbował pozyskać lub pozyskał informacje poufne, mogące dać mu przewagę w postępowaniu o udzielenie zamówienia;</w:t>
      </w:r>
    </w:p>
    <w:p w14:paraId="1D77DDC1" w14:textId="08E8A61E" w:rsidR="00EE0C49" w:rsidRPr="0036394C" w:rsidRDefault="00EE0C49" w:rsidP="00496091">
      <w:pPr>
        <w:pStyle w:val="Akapitzlist"/>
        <w:numPr>
          <w:ilvl w:val="4"/>
          <w:numId w:val="4"/>
        </w:numPr>
        <w:tabs>
          <w:tab w:val="left" w:pos="0"/>
        </w:tabs>
        <w:spacing w:line="22" w:lineRule="atLeast"/>
        <w:ind w:left="1134" w:hanging="357"/>
        <w:jc w:val="both"/>
        <w:rPr>
          <w:rFonts w:ascii="Calibri" w:eastAsiaTheme="minorHAnsi" w:hAnsi="Calibri" w:cs="Calibri"/>
          <w:iCs/>
          <w:sz w:val="22"/>
          <w:szCs w:val="22"/>
          <w:lang w:eastAsia="en-US"/>
        </w:rPr>
      </w:pPr>
      <w:r w:rsidRPr="0036394C">
        <w:rPr>
          <w:rFonts w:ascii="Calibri" w:hAnsi="Calibri" w:cs="Calibri"/>
          <w:sz w:val="22"/>
          <w:szCs w:val="22"/>
        </w:rPr>
        <w:t>który w wyniku lekkomyślności lub niedbalstwa przedstawił informacje wprowadzające w błąd, co mogło mieć istotny wpły</w:t>
      </w:r>
      <w:r w:rsidR="00726609" w:rsidRPr="0036394C">
        <w:rPr>
          <w:rFonts w:ascii="Calibri" w:hAnsi="Calibri" w:cs="Calibri"/>
          <w:sz w:val="22"/>
          <w:szCs w:val="22"/>
        </w:rPr>
        <w:t>w na decyzje podejmowane przez Z</w:t>
      </w:r>
      <w:r w:rsidRPr="0036394C">
        <w:rPr>
          <w:rFonts w:ascii="Calibri" w:hAnsi="Calibri" w:cs="Calibri"/>
          <w:sz w:val="22"/>
          <w:szCs w:val="22"/>
        </w:rPr>
        <w:t xml:space="preserve">amawiającego w postępowaniu </w:t>
      </w:r>
      <w:r w:rsidR="00726609" w:rsidRPr="0036394C">
        <w:rPr>
          <w:rFonts w:ascii="Calibri" w:hAnsi="Calibri" w:cs="Calibri"/>
          <w:sz w:val="22"/>
          <w:szCs w:val="22"/>
        </w:rPr>
        <w:br/>
      </w:r>
      <w:r w:rsidRPr="0036394C">
        <w:rPr>
          <w:rFonts w:ascii="Calibri" w:hAnsi="Calibri" w:cs="Calibri"/>
          <w:sz w:val="22"/>
          <w:szCs w:val="22"/>
        </w:rPr>
        <w:t>o udzielenie zamówienia.</w:t>
      </w:r>
    </w:p>
    <w:p w14:paraId="39C018B6" w14:textId="77777777" w:rsidR="00D2185A" w:rsidRPr="00B013C9" w:rsidRDefault="00D2185A" w:rsidP="00EE0C49">
      <w:pPr>
        <w:pStyle w:val="Akapitzlist"/>
        <w:tabs>
          <w:tab w:val="left" w:pos="0"/>
        </w:tabs>
        <w:spacing w:line="22" w:lineRule="atLeast"/>
        <w:ind w:left="1134"/>
        <w:jc w:val="both"/>
        <w:rPr>
          <w:rFonts w:ascii="Calibri" w:eastAsiaTheme="minorHAnsi" w:hAnsi="Calibri" w:cs="Calibri"/>
          <w:sz w:val="10"/>
          <w:szCs w:val="10"/>
          <w:lang w:eastAsia="en-US"/>
        </w:rPr>
      </w:pPr>
    </w:p>
    <w:p w14:paraId="690B7F31" w14:textId="10A9F01D" w:rsidR="0082557D" w:rsidRPr="0075207D" w:rsidRDefault="0082557D" w:rsidP="00496091">
      <w:pPr>
        <w:numPr>
          <w:ilvl w:val="6"/>
          <w:numId w:val="9"/>
        </w:numPr>
        <w:tabs>
          <w:tab w:val="left" w:pos="0"/>
          <w:tab w:val="left" w:pos="567"/>
        </w:tabs>
        <w:spacing w:line="22" w:lineRule="atLeast"/>
        <w:ind w:left="567" w:hanging="284"/>
        <w:jc w:val="both"/>
        <w:rPr>
          <w:rFonts w:ascii="Calibri" w:hAnsi="Calibri" w:cs="Calibri"/>
          <w:sz w:val="22"/>
          <w:szCs w:val="22"/>
        </w:rPr>
      </w:pPr>
      <w:r w:rsidRPr="0075207D">
        <w:rPr>
          <w:rFonts w:ascii="Calibri" w:hAnsi="Calibri" w:cs="Calibri"/>
          <w:sz w:val="22"/>
          <w:szCs w:val="22"/>
        </w:rPr>
        <w:t>Zgodnie z art. 7 ust. 1 ustawy z dnia 13 kwietnia 2022 r. o szczególnych rozwiązaniach w zakresie przeciwdziałania wspieraniu agresji na Ukrainę oraz służących ochronie bezpieczeństwa narodowego (</w:t>
      </w:r>
      <w:r w:rsidR="00692DCE" w:rsidRPr="00327B46">
        <w:rPr>
          <w:rFonts w:ascii="Calibri" w:hAnsi="Calibri" w:cs="Calibri"/>
          <w:i/>
          <w:sz w:val="22"/>
          <w:szCs w:val="22"/>
        </w:rPr>
        <w:t>t.j.</w:t>
      </w:r>
      <w:r w:rsidR="00692DCE">
        <w:rPr>
          <w:rFonts w:ascii="Calibri" w:hAnsi="Calibri" w:cs="Calibri"/>
          <w:sz w:val="22"/>
          <w:szCs w:val="22"/>
        </w:rPr>
        <w:t xml:space="preserve"> </w:t>
      </w:r>
      <w:r w:rsidRPr="006977C0">
        <w:rPr>
          <w:rFonts w:ascii="Calibri" w:hAnsi="Calibri" w:cs="Calibri"/>
          <w:i/>
          <w:sz w:val="22"/>
          <w:szCs w:val="22"/>
        </w:rPr>
        <w:t>Dz. U. z 202</w:t>
      </w:r>
      <w:r w:rsidR="00692DCE">
        <w:rPr>
          <w:rFonts w:ascii="Calibri" w:hAnsi="Calibri" w:cs="Calibri"/>
          <w:i/>
          <w:sz w:val="22"/>
          <w:szCs w:val="22"/>
        </w:rPr>
        <w:t>3</w:t>
      </w:r>
      <w:r w:rsidRPr="006977C0">
        <w:rPr>
          <w:rFonts w:ascii="Calibri" w:hAnsi="Calibri" w:cs="Calibri"/>
          <w:i/>
          <w:sz w:val="22"/>
          <w:szCs w:val="22"/>
        </w:rPr>
        <w:t xml:space="preserve"> r. poz. </w:t>
      </w:r>
      <w:r w:rsidR="00692DCE">
        <w:rPr>
          <w:rFonts w:ascii="Calibri" w:hAnsi="Calibri" w:cs="Calibri"/>
          <w:i/>
          <w:sz w:val="22"/>
          <w:szCs w:val="22"/>
        </w:rPr>
        <w:t>129</w:t>
      </w:r>
      <w:r w:rsidR="00FF29E4">
        <w:rPr>
          <w:rFonts w:ascii="Calibri" w:hAnsi="Calibri" w:cs="Calibri"/>
          <w:i/>
          <w:sz w:val="22"/>
          <w:szCs w:val="22"/>
        </w:rPr>
        <w:t xml:space="preserve"> ze zm.</w:t>
      </w:r>
      <w:r w:rsidRPr="0075207D">
        <w:rPr>
          <w:rFonts w:ascii="Calibri" w:hAnsi="Calibri" w:cs="Calibri"/>
          <w:sz w:val="22"/>
          <w:szCs w:val="22"/>
        </w:rPr>
        <w:t>) z postępowania o udzielenie zamówienia wyklucza się:</w:t>
      </w:r>
    </w:p>
    <w:p w14:paraId="791B5D2E" w14:textId="13C68F36" w:rsidR="0082557D" w:rsidRPr="0075207D" w:rsidRDefault="0082557D" w:rsidP="00B40AB0">
      <w:pPr>
        <w:numPr>
          <w:ilvl w:val="0"/>
          <w:numId w:val="64"/>
        </w:numPr>
        <w:tabs>
          <w:tab w:val="left" w:pos="0"/>
          <w:tab w:val="left" w:pos="284"/>
        </w:tabs>
        <w:spacing w:line="22" w:lineRule="atLeast"/>
        <w:ind w:left="1276"/>
        <w:jc w:val="both"/>
        <w:rPr>
          <w:rFonts w:ascii="Calibri" w:hAnsi="Calibri" w:cs="Calibri"/>
          <w:sz w:val="22"/>
          <w:szCs w:val="22"/>
        </w:rPr>
      </w:pPr>
      <w:r w:rsidRPr="0075207D">
        <w:rPr>
          <w:rFonts w:ascii="Calibri" w:hAnsi="Calibri" w:cs="Calibri"/>
          <w:sz w:val="22"/>
          <w:szCs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w:t>
      </w:r>
      <w:r w:rsidR="002A495C">
        <w:rPr>
          <w:rFonts w:ascii="Calibri" w:hAnsi="Calibri" w:cs="Calibri"/>
          <w:sz w:val="22"/>
          <w:szCs w:val="22"/>
        </w:rPr>
        <w:t>3</w:t>
      </w:r>
      <w:r w:rsidRPr="0075207D">
        <w:rPr>
          <w:rFonts w:ascii="Calibri" w:hAnsi="Calibri" w:cs="Calibri"/>
          <w:sz w:val="22"/>
          <w:szCs w:val="22"/>
        </w:rPr>
        <w:t>;</w:t>
      </w:r>
    </w:p>
    <w:p w14:paraId="29D29A82" w14:textId="493CAF53" w:rsidR="0082557D" w:rsidRDefault="0082557D" w:rsidP="00B40AB0">
      <w:pPr>
        <w:numPr>
          <w:ilvl w:val="0"/>
          <w:numId w:val="64"/>
        </w:numPr>
        <w:tabs>
          <w:tab w:val="left" w:pos="0"/>
          <w:tab w:val="left" w:pos="284"/>
        </w:tabs>
        <w:spacing w:line="22" w:lineRule="atLeast"/>
        <w:ind w:left="1276"/>
        <w:jc w:val="both"/>
        <w:rPr>
          <w:rFonts w:ascii="Calibri" w:hAnsi="Calibri" w:cs="Calibri"/>
          <w:sz w:val="22"/>
          <w:szCs w:val="22"/>
        </w:rPr>
      </w:pPr>
      <w:r w:rsidRPr="0075207D">
        <w:rPr>
          <w:rFonts w:ascii="Calibri" w:hAnsi="Calibri" w:cs="Calibri"/>
          <w:sz w:val="22"/>
          <w:szCs w:val="22"/>
        </w:rPr>
        <w:t>Wykonawcę oraz uczestnika konkursu, którego beneficjentem rzeczywistym w rozumieniu ustawy z dnia 1 marca 2018 r. o przeciwdziałaniu praniu pieniędzy oraz finansowaniu terroryzmu (</w:t>
      </w:r>
      <w:r w:rsidR="00833999" w:rsidRPr="006977C0">
        <w:rPr>
          <w:rFonts w:ascii="Calibri" w:hAnsi="Calibri" w:cs="Calibri"/>
          <w:i/>
          <w:sz w:val="22"/>
          <w:szCs w:val="22"/>
        </w:rPr>
        <w:t xml:space="preserve">t.j. </w:t>
      </w:r>
      <w:r w:rsidRPr="006977C0">
        <w:rPr>
          <w:rFonts w:ascii="Calibri" w:hAnsi="Calibri" w:cs="Calibri"/>
          <w:i/>
          <w:sz w:val="22"/>
          <w:szCs w:val="22"/>
        </w:rPr>
        <w:t xml:space="preserve">Dz. U. z 2022 r. poz. 593 </w:t>
      </w:r>
      <w:r w:rsidR="008C60A0" w:rsidRPr="006977C0">
        <w:rPr>
          <w:rFonts w:ascii="Calibri" w:hAnsi="Calibri" w:cs="Calibri"/>
          <w:i/>
          <w:sz w:val="22"/>
          <w:szCs w:val="22"/>
        </w:rPr>
        <w:t>ze zm.</w:t>
      </w:r>
      <w:r w:rsidRPr="0075207D">
        <w:rPr>
          <w:rFonts w:ascii="Calibri" w:hAnsi="Calibri" w:cs="Calibri"/>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00726609">
        <w:rPr>
          <w:rFonts w:ascii="Calibri" w:hAnsi="Calibri" w:cs="Calibri"/>
          <w:sz w:val="22"/>
          <w:szCs w:val="22"/>
        </w:rPr>
        <w:br/>
      </w:r>
      <w:r w:rsidRPr="0075207D">
        <w:rPr>
          <w:rFonts w:ascii="Calibri" w:hAnsi="Calibri" w:cs="Calibri"/>
          <w:sz w:val="22"/>
          <w:szCs w:val="22"/>
        </w:rPr>
        <w:t>w sprawie wpisu na listę rozstrzygającej o zastosowaniu środka, o którym mowa w art. 1 pkt 3;</w:t>
      </w:r>
    </w:p>
    <w:p w14:paraId="7A97F365" w14:textId="12A672BC" w:rsidR="0082557D" w:rsidRPr="0075207D" w:rsidRDefault="0082557D" w:rsidP="00B40AB0">
      <w:pPr>
        <w:numPr>
          <w:ilvl w:val="0"/>
          <w:numId w:val="64"/>
        </w:numPr>
        <w:tabs>
          <w:tab w:val="left" w:pos="0"/>
          <w:tab w:val="left" w:pos="284"/>
        </w:tabs>
        <w:spacing w:line="22" w:lineRule="atLeast"/>
        <w:ind w:left="1276"/>
        <w:jc w:val="both"/>
        <w:rPr>
          <w:rFonts w:ascii="Calibri" w:hAnsi="Calibri" w:cs="Calibri"/>
          <w:sz w:val="22"/>
          <w:szCs w:val="22"/>
        </w:rPr>
      </w:pPr>
      <w:r w:rsidRPr="0075207D">
        <w:rPr>
          <w:rFonts w:ascii="Calibri" w:hAnsi="Calibri" w:cs="Calibri"/>
          <w:sz w:val="22"/>
          <w:szCs w:val="22"/>
        </w:rPr>
        <w:t>Wykonawcę oraz uczestnika konkursu, którego jednostką dominującą w rozumieniu art. 3 ust. 1 pkt 37 ust</w:t>
      </w:r>
      <w:r w:rsidR="006977C0">
        <w:rPr>
          <w:rFonts w:ascii="Calibri" w:hAnsi="Calibri" w:cs="Calibri"/>
          <w:sz w:val="22"/>
          <w:szCs w:val="22"/>
        </w:rPr>
        <w:t xml:space="preserve">awy z dnia 29 września 1994 r. </w:t>
      </w:r>
      <w:r w:rsidRPr="0075207D">
        <w:rPr>
          <w:rFonts w:ascii="Calibri" w:hAnsi="Calibri" w:cs="Calibri"/>
          <w:sz w:val="22"/>
          <w:szCs w:val="22"/>
        </w:rPr>
        <w:t>o rachunkowości (</w:t>
      </w:r>
      <w:r w:rsidR="00833999" w:rsidRPr="006977C0">
        <w:rPr>
          <w:rFonts w:ascii="Calibri" w:hAnsi="Calibri" w:cs="Calibri"/>
          <w:i/>
          <w:sz w:val="22"/>
          <w:szCs w:val="22"/>
        </w:rPr>
        <w:t xml:space="preserve">t.j. </w:t>
      </w:r>
      <w:r w:rsidRPr="006977C0">
        <w:rPr>
          <w:rFonts w:ascii="Calibri" w:hAnsi="Calibri" w:cs="Calibri"/>
          <w:i/>
          <w:sz w:val="22"/>
          <w:szCs w:val="22"/>
        </w:rPr>
        <w:t>Dz. U. z 202</w:t>
      </w:r>
      <w:r w:rsidR="00692DCE">
        <w:rPr>
          <w:rFonts w:ascii="Calibri" w:hAnsi="Calibri" w:cs="Calibri"/>
          <w:i/>
          <w:sz w:val="22"/>
          <w:szCs w:val="22"/>
        </w:rPr>
        <w:t>3</w:t>
      </w:r>
      <w:r w:rsidRPr="006977C0">
        <w:rPr>
          <w:rFonts w:ascii="Calibri" w:hAnsi="Calibri" w:cs="Calibri"/>
          <w:i/>
          <w:sz w:val="22"/>
          <w:szCs w:val="22"/>
        </w:rPr>
        <w:t xml:space="preserve"> r. poz. </w:t>
      </w:r>
      <w:r w:rsidR="00692DCE">
        <w:rPr>
          <w:rFonts w:ascii="Calibri" w:hAnsi="Calibri" w:cs="Calibri"/>
          <w:i/>
          <w:sz w:val="22"/>
          <w:szCs w:val="22"/>
        </w:rPr>
        <w:t>120</w:t>
      </w:r>
      <w:r w:rsidR="008C60A0" w:rsidRPr="006977C0">
        <w:rPr>
          <w:rFonts w:ascii="Calibri" w:hAnsi="Calibri" w:cs="Calibri"/>
          <w:i/>
          <w:sz w:val="22"/>
          <w:szCs w:val="22"/>
        </w:rPr>
        <w:t xml:space="preserve"> ze zm</w:t>
      </w:r>
      <w:r w:rsidR="008C60A0">
        <w:rPr>
          <w:rFonts w:ascii="Calibri" w:hAnsi="Calibri" w:cs="Calibri"/>
          <w:sz w:val="22"/>
          <w:szCs w:val="22"/>
        </w:rPr>
        <w:t>.</w:t>
      </w:r>
      <w:r w:rsidRPr="0075207D">
        <w:rPr>
          <w:rFonts w:ascii="Calibri" w:hAnsi="Calibri" w:cs="Calibri"/>
          <w:sz w:val="22"/>
          <w:szCs w:val="22"/>
        </w:rPr>
        <w:t xml:space="preserve">) jest podmiot wymieniony w wykazach określonych w rozporządzeniu 765/2006 i rozporządzeniu 269/2014 albo wpisany na listę lub będący taką jednostką dominującą od dnia 24 lutego 2022 r., </w:t>
      </w:r>
      <w:r w:rsidR="00726609">
        <w:rPr>
          <w:rFonts w:ascii="Calibri" w:hAnsi="Calibri" w:cs="Calibri"/>
          <w:sz w:val="22"/>
          <w:szCs w:val="22"/>
        </w:rPr>
        <w:br/>
      </w:r>
      <w:r w:rsidRPr="0075207D">
        <w:rPr>
          <w:rFonts w:ascii="Calibri" w:hAnsi="Calibri" w:cs="Calibri"/>
          <w:sz w:val="22"/>
          <w:szCs w:val="22"/>
        </w:rPr>
        <w:t xml:space="preserve">o ile został wpisany na listę na podstawie decyzji w sprawie wpisu na listę rozstrzygającej </w:t>
      </w:r>
      <w:r w:rsidR="00726609">
        <w:rPr>
          <w:rFonts w:ascii="Calibri" w:hAnsi="Calibri" w:cs="Calibri"/>
          <w:sz w:val="22"/>
          <w:szCs w:val="22"/>
        </w:rPr>
        <w:br/>
      </w:r>
      <w:r w:rsidRPr="0075207D">
        <w:rPr>
          <w:rFonts w:ascii="Calibri" w:hAnsi="Calibri" w:cs="Calibri"/>
          <w:sz w:val="22"/>
          <w:szCs w:val="22"/>
        </w:rPr>
        <w:t>o zastosowaniu środka, o którym mowa w art. 1 pkt 3.</w:t>
      </w:r>
    </w:p>
    <w:p w14:paraId="6C21A3CB" w14:textId="42158813" w:rsidR="00CC1F63" w:rsidRPr="00266443" w:rsidRDefault="00CC1F63" w:rsidP="006D145C">
      <w:pPr>
        <w:pStyle w:val="Akapitzlist"/>
        <w:numPr>
          <w:ilvl w:val="6"/>
          <w:numId w:val="9"/>
        </w:numPr>
        <w:tabs>
          <w:tab w:val="clear" w:pos="5040"/>
          <w:tab w:val="left" w:pos="800"/>
          <w:tab w:val="num" w:pos="4680"/>
        </w:tabs>
        <w:spacing w:line="22" w:lineRule="atLeast"/>
        <w:ind w:left="567"/>
        <w:jc w:val="both"/>
        <w:rPr>
          <w:rFonts w:ascii="Calibri" w:eastAsiaTheme="minorHAnsi" w:hAnsi="Calibri" w:cs="Calibri"/>
          <w:iCs/>
          <w:color w:val="000000"/>
          <w:sz w:val="22"/>
          <w:szCs w:val="22"/>
          <w:lang w:eastAsia="en-US"/>
        </w:rPr>
      </w:pPr>
      <w:r w:rsidRPr="00266443">
        <w:rPr>
          <w:rFonts w:ascii="Calibri" w:eastAsiaTheme="minorHAnsi" w:hAnsi="Calibri" w:cs="Calibri"/>
          <w:iCs/>
          <w:color w:val="000000"/>
          <w:sz w:val="22"/>
          <w:szCs w:val="22"/>
          <w:lang w:eastAsia="en-US"/>
        </w:rPr>
        <w:t>Wykluczenie Wykonawcy następuje zgodnie z art. 111 ustawy Pzp.</w:t>
      </w:r>
    </w:p>
    <w:p w14:paraId="619582BA" w14:textId="5B3CEAA8" w:rsidR="00CC1F63" w:rsidRPr="00266443" w:rsidRDefault="00CC1F63" w:rsidP="006D145C">
      <w:pPr>
        <w:pStyle w:val="Akapitzlist"/>
        <w:numPr>
          <w:ilvl w:val="6"/>
          <w:numId w:val="9"/>
        </w:numPr>
        <w:tabs>
          <w:tab w:val="clear" w:pos="5040"/>
          <w:tab w:val="left" w:pos="800"/>
          <w:tab w:val="num" w:pos="4680"/>
        </w:tabs>
        <w:spacing w:line="22" w:lineRule="atLeast"/>
        <w:ind w:left="567"/>
        <w:jc w:val="both"/>
        <w:rPr>
          <w:rFonts w:ascii="Calibri" w:eastAsiaTheme="minorHAnsi" w:hAnsi="Calibri" w:cs="Calibri"/>
          <w:iCs/>
          <w:color w:val="000000"/>
          <w:sz w:val="22"/>
          <w:szCs w:val="22"/>
          <w:lang w:eastAsia="en-US"/>
        </w:rPr>
      </w:pPr>
      <w:r w:rsidRPr="00266443">
        <w:rPr>
          <w:rFonts w:ascii="Calibri" w:hAnsi="Calibri" w:cs="Calibri"/>
          <w:sz w:val="22"/>
          <w:szCs w:val="22"/>
        </w:rPr>
        <w:t xml:space="preserve">Wykonawca może zostać wykluczony przez </w:t>
      </w:r>
      <w:r w:rsidR="00704ADC" w:rsidRPr="00266443">
        <w:rPr>
          <w:rFonts w:ascii="Calibri" w:hAnsi="Calibri" w:cs="Calibri"/>
          <w:sz w:val="22"/>
          <w:szCs w:val="22"/>
        </w:rPr>
        <w:t>Z</w:t>
      </w:r>
      <w:r w:rsidRPr="00266443">
        <w:rPr>
          <w:rFonts w:ascii="Calibri" w:hAnsi="Calibri" w:cs="Calibri"/>
          <w:sz w:val="22"/>
          <w:szCs w:val="22"/>
        </w:rPr>
        <w:t>amawiającego na każdym etapie postępowania o udzielenie zamówienia.</w:t>
      </w:r>
    </w:p>
    <w:p w14:paraId="3FC50DA2" w14:textId="4B031096" w:rsidR="00CC1F63" w:rsidRPr="00266443" w:rsidRDefault="00CC1F63" w:rsidP="006D145C">
      <w:pPr>
        <w:pStyle w:val="Akapitzlist"/>
        <w:numPr>
          <w:ilvl w:val="6"/>
          <w:numId w:val="9"/>
        </w:numPr>
        <w:tabs>
          <w:tab w:val="clear" w:pos="5040"/>
          <w:tab w:val="left" w:pos="800"/>
          <w:tab w:val="num" w:pos="4680"/>
        </w:tabs>
        <w:spacing w:line="22" w:lineRule="atLeast"/>
        <w:ind w:left="567"/>
        <w:jc w:val="both"/>
        <w:rPr>
          <w:rFonts w:ascii="Calibri" w:eastAsiaTheme="minorHAnsi" w:hAnsi="Calibri" w:cs="Calibri"/>
          <w:iCs/>
          <w:color w:val="000000"/>
          <w:sz w:val="22"/>
          <w:szCs w:val="22"/>
          <w:lang w:eastAsia="en-US"/>
        </w:rPr>
      </w:pPr>
      <w:r w:rsidRPr="00266443">
        <w:rPr>
          <w:rFonts w:ascii="Calibri" w:hAnsi="Calibri" w:cs="Calibri"/>
          <w:bCs/>
          <w:sz w:val="22"/>
          <w:szCs w:val="22"/>
        </w:rPr>
        <w:t xml:space="preserve">Wykonawca nie podlega wykluczeniu w okolicznościach określonych w art. 108 ust. 1 pkt 1, 2 i 5 lub art. 109 ust. 1 pkt 2‒5 i 7‒10 ustawy Pzp, jeżeli udowodni Zamawiającemu, że spełnił </w:t>
      </w:r>
      <w:r w:rsidRPr="00162161">
        <w:rPr>
          <w:rFonts w:ascii="Calibri" w:hAnsi="Calibri" w:cs="Calibri"/>
          <w:b/>
          <w:sz w:val="22"/>
          <w:szCs w:val="22"/>
        </w:rPr>
        <w:t xml:space="preserve">łącznie </w:t>
      </w:r>
      <w:r w:rsidRPr="005024A2">
        <w:rPr>
          <w:rFonts w:ascii="Calibri" w:hAnsi="Calibri" w:cs="Calibri"/>
          <w:bCs/>
          <w:sz w:val="22"/>
          <w:szCs w:val="22"/>
        </w:rPr>
        <w:t>następujące przesłanki:</w:t>
      </w:r>
    </w:p>
    <w:p w14:paraId="05A8E78E" w14:textId="7035CD7A" w:rsidR="00CC1F63" w:rsidRPr="00266443" w:rsidRDefault="00CC1F63" w:rsidP="00B40AB0">
      <w:pPr>
        <w:pStyle w:val="Akapitzlist"/>
        <w:numPr>
          <w:ilvl w:val="0"/>
          <w:numId w:val="35"/>
        </w:numPr>
        <w:spacing w:line="22" w:lineRule="atLeast"/>
        <w:ind w:left="1134"/>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naprawił lub zobowiązał się do naprawienia szkody wyrządzonej przestępstwem, wykroczeniem lub swoim nieprawidłowym postępowaniem, w tym poprzez zadośćuczynienie pieniężne; </w:t>
      </w:r>
    </w:p>
    <w:p w14:paraId="3BC7F50C" w14:textId="0B1C502D" w:rsidR="00CC1F63" w:rsidRPr="00266443" w:rsidRDefault="00CC1F63" w:rsidP="00B40AB0">
      <w:pPr>
        <w:pStyle w:val="Akapitzlist"/>
        <w:numPr>
          <w:ilvl w:val="0"/>
          <w:numId w:val="35"/>
        </w:numPr>
        <w:spacing w:line="22" w:lineRule="atLeast"/>
        <w:ind w:left="1134"/>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wyczerpująco wyjaśnił fakty i okoliczności związane z przestępstwem, wykroczeniem lub swoim nieprawidłowym postępowaniem oraz spowodowanymi przez nie szkodami, aktywnie współpracując odpowiednio z właściwymi organami</w:t>
      </w:r>
      <w:r w:rsidR="008814EF">
        <w:rPr>
          <w:rFonts w:ascii="Calibri" w:eastAsiaTheme="minorHAnsi" w:hAnsi="Calibri" w:cs="Calibri"/>
          <w:color w:val="000000"/>
          <w:sz w:val="22"/>
          <w:szCs w:val="22"/>
          <w:lang w:eastAsia="en-US"/>
        </w:rPr>
        <w:t>, w tym organami ścigania, lub Z</w:t>
      </w:r>
      <w:r w:rsidRPr="00266443">
        <w:rPr>
          <w:rFonts w:ascii="Calibri" w:eastAsiaTheme="minorHAnsi" w:hAnsi="Calibri" w:cs="Calibri"/>
          <w:color w:val="000000"/>
          <w:sz w:val="22"/>
          <w:szCs w:val="22"/>
          <w:lang w:eastAsia="en-US"/>
        </w:rPr>
        <w:t>amawiającym;</w:t>
      </w:r>
    </w:p>
    <w:p w14:paraId="0110ABA0" w14:textId="56A62659" w:rsidR="00CC1F63" w:rsidRPr="00266443" w:rsidRDefault="00CC1F63" w:rsidP="00B40AB0">
      <w:pPr>
        <w:pStyle w:val="Akapitzlist"/>
        <w:numPr>
          <w:ilvl w:val="0"/>
          <w:numId w:val="35"/>
        </w:numPr>
        <w:spacing w:line="22" w:lineRule="atLeast"/>
        <w:ind w:left="1134"/>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podjął konkretne środki techniczne, organizacyjne i kadrowe, odpowiednie dla zapobiegania dalszym przestępstwom, wykroczeniom lub nieprawidłowemu postępowaniu, w szczególności: </w:t>
      </w:r>
    </w:p>
    <w:p w14:paraId="7794B991" w14:textId="6CF29393" w:rsidR="00CC1F63" w:rsidRPr="00266443" w:rsidRDefault="00CC1F63" w:rsidP="00B40AB0">
      <w:pPr>
        <w:pStyle w:val="Akapitzlist"/>
        <w:numPr>
          <w:ilvl w:val="0"/>
          <w:numId w:val="36"/>
        </w:numPr>
        <w:spacing w:line="22" w:lineRule="atLeast"/>
        <w:ind w:left="1560"/>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zerwał wszelkie powiązania z osobami lub podmiotami odpowiedzialnymi za nieprawidłowe postępowanie wykonawcy, </w:t>
      </w:r>
    </w:p>
    <w:p w14:paraId="1F9FE278" w14:textId="13DEE840" w:rsidR="00CC1F63" w:rsidRPr="00266443" w:rsidRDefault="00CC1F63" w:rsidP="00B40AB0">
      <w:pPr>
        <w:pStyle w:val="Akapitzlist"/>
        <w:numPr>
          <w:ilvl w:val="0"/>
          <w:numId w:val="36"/>
        </w:numPr>
        <w:spacing w:line="22" w:lineRule="atLeast"/>
        <w:ind w:left="1560"/>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zreorganizował personel, </w:t>
      </w:r>
    </w:p>
    <w:p w14:paraId="53BFDF19" w14:textId="1A60DC0F" w:rsidR="00CC1F63" w:rsidRPr="00266443" w:rsidRDefault="00CC1F63" w:rsidP="00B40AB0">
      <w:pPr>
        <w:pStyle w:val="Akapitzlist"/>
        <w:numPr>
          <w:ilvl w:val="0"/>
          <w:numId w:val="36"/>
        </w:numPr>
        <w:spacing w:line="22" w:lineRule="atLeast"/>
        <w:ind w:left="1560"/>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wdrożył system sprawozdawczości i kontroli, </w:t>
      </w:r>
    </w:p>
    <w:p w14:paraId="02DEA331" w14:textId="219E9EC6" w:rsidR="00CC1F63" w:rsidRPr="00266443" w:rsidRDefault="00CC1F63" w:rsidP="00B40AB0">
      <w:pPr>
        <w:pStyle w:val="Akapitzlist"/>
        <w:numPr>
          <w:ilvl w:val="0"/>
          <w:numId w:val="36"/>
        </w:numPr>
        <w:spacing w:line="22" w:lineRule="atLeast"/>
        <w:ind w:left="1560"/>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utworzył struktury audytu wewnętrznego do monitorowania przestrzegania przepisów, wewnętrznych regulacji lub standardów, </w:t>
      </w:r>
    </w:p>
    <w:p w14:paraId="64A5A321" w14:textId="2B116CA0" w:rsidR="0093179A" w:rsidRPr="001B401B" w:rsidRDefault="00CC1F63" w:rsidP="00B40AB0">
      <w:pPr>
        <w:pStyle w:val="Akapitzlist"/>
        <w:numPr>
          <w:ilvl w:val="0"/>
          <w:numId w:val="36"/>
        </w:numPr>
        <w:spacing w:line="22" w:lineRule="atLeast"/>
        <w:ind w:left="1560" w:hanging="357"/>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wprowadził wewnętrzne regulacje dotyczące odpowiedzialności i odszkodowań za nieprzestrzeganie przepisów, wewnętrznych regulacji lub standardów.</w:t>
      </w:r>
    </w:p>
    <w:p w14:paraId="3F4A11C9" w14:textId="454B447F" w:rsidR="00FF29E4" w:rsidRDefault="00CC1F63" w:rsidP="00B013C9">
      <w:pPr>
        <w:pStyle w:val="Akapitzlist"/>
        <w:numPr>
          <w:ilvl w:val="6"/>
          <w:numId w:val="9"/>
        </w:numPr>
        <w:tabs>
          <w:tab w:val="clear" w:pos="5040"/>
          <w:tab w:val="left" w:pos="800"/>
          <w:tab w:val="num" w:pos="4680"/>
        </w:tabs>
        <w:spacing w:line="22" w:lineRule="atLeast"/>
        <w:ind w:left="567" w:hanging="357"/>
        <w:jc w:val="both"/>
        <w:rPr>
          <w:rFonts w:ascii="Calibri" w:hAnsi="Calibri" w:cs="Calibri"/>
          <w:sz w:val="22"/>
          <w:szCs w:val="22"/>
        </w:rPr>
      </w:pPr>
      <w:r w:rsidRPr="00266443">
        <w:rPr>
          <w:rFonts w:ascii="Calibri" w:hAnsi="Calibri" w:cs="Calibri"/>
          <w:sz w:val="22"/>
          <w:szCs w:val="22"/>
        </w:rPr>
        <w:t xml:space="preserve">Zamawiający ocenia, czy podjęte przez Wykonawcę czynności, o których mowa w ust. </w:t>
      </w:r>
      <w:r w:rsidR="00833999">
        <w:rPr>
          <w:rFonts w:ascii="Calibri" w:hAnsi="Calibri" w:cs="Calibri"/>
          <w:sz w:val="22"/>
          <w:szCs w:val="22"/>
        </w:rPr>
        <w:t>6</w:t>
      </w:r>
      <w:r w:rsidRPr="00266443">
        <w:rPr>
          <w:rFonts w:ascii="Calibri" w:hAnsi="Calibri" w:cs="Calibri"/>
          <w:sz w:val="22"/>
          <w:szCs w:val="22"/>
        </w:rPr>
        <w:t xml:space="preserve">, są wystarczające do wykazania jego rzetelności, uwzględniając wagę i szczególne okoliczności czynu Wykonawcy. Jeżeli podjęte przez Wykonawcę czynności, o których mowa w ust. </w:t>
      </w:r>
      <w:r w:rsidR="00833999">
        <w:rPr>
          <w:rFonts w:ascii="Calibri" w:hAnsi="Calibri" w:cs="Calibri"/>
          <w:sz w:val="22"/>
          <w:szCs w:val="22"/>
        </w:rPr>
        <w:t>6</w:t>
      </w:r>
      <w:r w:rsidRPr="00266443">
        <w:rPr>
          <w:rFonts w:ascii="Calibri" w:hAnsi="Calibri" w:cs="Calibri"/>
          <w:sz w:val="22"/>
          <w:szCs w:val="22"/>
        </w:rPr>
        <w:t xml:space="preserve">, nie są wystarczające do wykazania jego rzetelności, </w:t>
      </w:r>
      <w:r w:rsidR="00704ADC" w:rsidRPr="00266443">
        <w:rPr>
          <w:rFonts w:ascii="Calibri" w:hAnsi="Calibri" w:cs="Calibri"/>
          <w:sz w:val="22"/>
          <w:szCs w:val="22"/>
        </w:rPr>
        <w:t>Z</w:t>
      </w:r>
      <w:r w:rsidRPr="00266443">
        <w:rPr>
          <w:rFonts w:ascii="Calibri" w:hAnsi="Calibri" w:cs="Calibri"/>
          <w:sz w:val="22"/>
          <w:szCs w:val="22"/>
        </w:rPr>
        <w:t>amawiający wyklucza Wykonawcę.</w:t>
      </w:r>
    </w:p>
    <w:p w14:paraId="738F82CB" w14:textId="77777777" w:rsidR="00AE187B" w:rsidRPr="00AF64F8" w:rsidRDefault="00AE187B" w:rsidP="00AE187B">
      <w:pPr>
        <w:pStyle w:val="Akapitzlist"/>
        <w:tabs>
          <w:tab w:val="left" w:pos="800"/>
        </w:tabs>
        <w:spacing w:line="22" w:lineRule="atLeast"/>
        <w:ind w:left="567"/>
        <w:jc w:val="both"/>
        <w:rPr>
          <w:rFonts w:ascii="Calibri" w:hAnsi="Calibri" w:cs="Calibri"/>
          <w:sz w:val="16"/>
          <w:szCs w:val="16"/>
        </w:rPr>
      </w:pPr>
    </w:p>
    <w:p w14:paraId="77578AD2" w14:textId="77777777" w:rsidR="008E05ED"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Rozdział 7 </w:t>
      </w:r>
    </w:p>
    <w:p w14:paraId="34CE176C" w14:textId="613AFE68" w:rsidR="00230045" w:rsidRPr="00266443"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 Informacja o podmiotowych środkach dowodowych</w:t>
      </w:r>
    </w:p>
    <w:p w14:paraId="025B2636" w14:textId="075517DC" w:rsidR="001F6EC3" w:rsidRPr="00496091" w:rsidRDefault="001F6EC3" w:rsidP="00B525E5">
      <w:pPr>
        <w:tabs>
          <w:tab w:val="left" w:pos="800"/>
        </w:tabs>
        <w:spacing w:line="22" w:lineRule="atLeast"/>
        <w:jc w:val="both"/>
        <w:rPr>
          <w:rFonts w:ascii="Calibri" w:hAnsi="Calibri" w:cs="Calibri"/>
          <w:b/>
          <w:bCs/>
          <w:sz w:val="16"/>
          <w:szCs w:val="16"/>
        </w:rPr>
      </w:pPr>
    </w:p>
    <w:p w14:paraId="7C1C5915" w14:textId="4ACC9B98" w:rsidR="00403F2B" w:rsidRPr="00266443" w:rsidRDefault="00261788" w:rsidP="00B525E5">
      <w:pPr>
        <w:tabs>
          <w:tab w:val="left" w:pos="800"/>
        </w:tabs>
        <w:spacing w:line="22" w:lineRule="atLeast"/>
        <w:jc w:val="both"/>
        <w:rPr>
          <w:rFonts w:ascii="Calibri" w:hAnsi="Calibri" w:cs="Calibri"/>
          <w:b/>
          <w:bCs/>
          <w:sz w:val="22"/>
          <w:szCs w:val="22"/>
        </w:rPr>
      </w:pPr>
      <w:r w:rsidRPr="00266443">
        <w:rPr>
          <w:rFonts w:ascii="Calibri" w:hAnsi="Calibri" w:cs="Calibri"/>
          <w:b/>
          <w:bCs/>
          <w:sz w:val="22"/>
          <w:szCs w:val="22"/>
        </w:rPr>
        <w:t xml:space="preserve">    </w:t>
      </w:r>
      <w:r w:rsidR="00403F2B" w:rsidRPr="00266443">
        <w:rPr>
          <w:rFonts w:ascii="Calibri" w:hAnsi="Calibri" w:cs="Calibri"/>
          <w:b/>
          <w:bCs/>
          <w:sz w:val="22"/>
          <w:szCs w:val="22"/>
        </w:rPr>
        <w:t>OŚWIADCZENIE, O KTÓRYM MO</w:t>
      </w:r>
      <w:r w:rsidR="00162161">
        <w:rPr>
          <w:rFonts w:ascii="Calibri" w:hAnsi="Calibri" w:cs="Calibri"/>
          <w:b/>
          <w:bCs/>
          <w:sz w:val="22"/>
          <w:szCs w:val="22"/>
        </w:rPr>
        <w:t>WA W ART. 125 UST. 1 USTAWY PZP</w:t>
      </w:r>
    </w:p>
    <w:p w14:paraId="7DD5956B" w14:textId="2F3ECA9A" w:rsidR="001F6EC3" w:rsidRPr="00266443" w:rsidRDefault="001F6EC3" w:rsidP="006D145C">
      <w:pPr>
        <w:numPr>
          <w:ilvl w:val="0"/>
          <w:numId w:val="11"/>
        </w:numPr>
        <w:tabs>
          <w:tab w:val="num" w:pos="284"/>
        </w:tabs>
        <w:autoSpaceDE/>
        <w:adjustRightInd/>
        <w:spacing w:after="120" w:line="22" w:lineRule="atLeast"/>
        <w:ind w:left="284" w:hanging="284"/>
        <w:jc w:val="both"/>
        <w:rPr>
          <w:rFonts w:ascii="Calibri" w:hAnsi="Calibri" w:cs="Calibri"/>
          <w:sz w:val="22"/>
          <w:szCs w:val="22"/>
          <w:lang w:eastAsia="en-US"/>
        </w:rPr>
      </w:pPr>
      <w:r w:rsidRPr="00266443">
        <w:rPr>
          <w:rFonts w:ascii="Calibri" w:hAnsi="Calibri" w:cs="Calibri"/>
          <w:sz w:val="22"/>
          <w:szCs w:val="22"/>
        </w:rPr>
        <w:t xml:space="preserve">Do oferty </w:t>
      </w:r>
      <w:r w:rsidR="0084274F" w:rsidRPr="00266443">
        <w:rPr>
          <w:rFonts w:ascii="Calibri" w:hAnsi="Calibri" w:cs="Calibri"/>
          <w:sz w:val="22"/>
          <w:szCs w:val="22"/>
        </w:rPr>
        <w:t>W</w:t>
      </w:r>
      <w:r w:rsidRPr="00266443">
        <w:rPr>
          <w:rFonts w:ascii="Calibri" w:hAnsi="Calibri" w:cs="Calibri"/>
          <w:sz w:val="22"/>
          <w:szCs w:val="22"/>
        </w:rPr>
        <w:t>ykonawca zobowiązany jest dołączyć oświadczenie o niepodleganiu wykluczeniu oraz o spełnianiu warunków udziału w postępowaniu</w:t>
      </w:r>
      <w:r w:rsidR="0080575D" w:rsidRPr="00266443">
        <w:rPr>
          <w:rFonts w:ascii="Calibri" w:hAnsi="Calibri" w:cs="Calibri"/>
          <w:sz w:val="22"/>
          <w:szCs w:val="22"/>
        </w:rPr>
        <w:t xml:space="preserve"> (oświadczenie, o którym mowa w art. 125 ust</w:t>
      </w:r>
      <w:r w:rsidR="00B20550" w:rsidRPr="00266443">
        <w:rPr>
          <w:rFonts w:ascii="Calibri" w:hAnsi="Calibri" w:cs="Calibri"/>
          <w:sz w:val="22"/>
          <w:szCs w:val="22"/>
        </w:rPr>
        <w:t>.</w:t>
      </w:r>
      <w:r w:rsidR="0080575D" w:rsidRPr="00266443">
        <w:rPr>
          <w:rFonts w:ascii="Calibri" w:hAnsi="Calibri" w:cs="Calibri"/>
          <w:sz w:val="22"/>
          <w:szCs w:val="22"/>
        </w:rPr>
        <w:t xml:space="preserve"> 1 ustawy Pzp)</w:t>
      </w:r>
      <w:r w:rsidRPr="00266443">
        <w:rPr>
          <w:rFonts w:ascii="Calibri" w:hAnsi="Calibri" w:cs="Calibri"/>
          <w:sz w:val="22"/>
          <w:szCs w:val="22"/>
        </w:rPr>
        <w:t xml:space="preserve">, w zakresie wskazanym przez </w:t>
      </w:r>
      <w:r w:rsidR="0084274F" w:rsidRPr="00266443">
        <w:rPr>
          <w:rFonts w:ascii="Calibri" w:hAnsi="Calibri" w:cs="Calibri"/>
          <w:sz w:val="22"/>
          <w:szCs w:val="22"/>
        </w:rPr>
        <w:t>Z</w:t>
      </w:r>
      <w:r w:rsidRPr="00266443">
        <w:rPr>
          <w:rFonts w:ascii="Calibri" w:hAnsi="Calibri" w:cs="Calibri"/>
          <w:sz w:val="22"/>
          <w:szCs w:val="22"/>
        </w:rPr>
        <w:t xml:space="preserve">amawiającego, którego wzór stanowi </w:t>
      </w:r>
      <w:r w:rsidR="008E05ED" w:rsidRPr="0036394C">
        <w:rPr>
          <w:rFonts w:ascii="Calibri" w:hAnsi="Calibri" w:cs="Calibri"/>
          <w:b/>
          <w:bCs/>
          <w:sz w:val="22"/>
          <w:szCs w:val="22"/>
        </w:rPr>
        <w:t>Z</w:t>
      </w:r>
      <w:r w:rsidRPr="0036394C">
        <w:rPr>
          <w:rFonts w:ascii="Calibri" w:hAnsi="Calibri" w:cs="Calibri"/>
          <w:b/>
          <w:bCs/>
          <w:sz w:val="22"/>
          <w:szCs w:val="22"/>
        </w:rPr>
        <w:t xml:space="preserve">ałącznik nr </w:t>
      </w:r>
      <w:r w:rsidR="004A3C96" w:rsidRPr="0036394C">
        <w:rPr>
          <w:rFonts w:ascii="Calibri" w:hAnsi="Calibri" w:cs="Calibri"/>
          <w:b/>
          <w:bCs/>
          <w:sz w:val="22"/>
          <w:szCs w:val="22"/>
        </w:rPr>
        <w:t>2</w:t>
      </w:r>
      <w:r w:rsidRPr="0036394C">
        <w:rPr>
          <w:rFonts w:ascii="Calibri" w:hAnsi="Calibri" w:cs="Calibri"/>
          <w:b/>
          <w:bCs/>
          <w:sz w:val="22"/>
          <w:szCs w:val="22"/>
        </w:rPr>
        <w:t xml:space="preserve"> do SWZ.</w:t>
      </w:r>
    </w:p>
    <w:p w14:paraId="05D225BC" w14:textId="7FF3FB2E" w:rsidR="001F6EC3" w:rsidRPr="00266443" w:rsidRDefault="001F6EC3" w:rsidP="006D145C">
      <w:pPr>
        <w:numPr>
          <w:ilvl w:val="0"/>
          <w:numId w:val="11"/>
        </w:numPr>
        <w:tabs>
          <w:tab w:val="num" w:pos="284"/>
        </w:tabs>
        <w:autoSpaceDE/>
        <w:adjustRightInd/>
        <w:spacing w:after="120" w:line="22" w:lineRule="atLeast"/>
        <w:ind w:left="284" w:hanging="284"/>
        <w:jc w:val="both"/>
        <w:rPr>
          <w:rFonts w:ascii="Calibri" w:hAnsi="Calibri" w:cs="Calibri"/>
          <w:sz w:val="22"/>
          <w:szCs w:val="22"/>
          <w:lang w:eastAsia="en-US"/>
        </w:rPr>
      </w:pPr>
      <w:r w:rsidRPr="00266443">
        <w:rPr>
          <w:rFonts w:ascii="Calibri" w:hAnsi="Calibri" w:cs="Calibri"/>
          <w:sz w:val="22"/>
          <w:szCs w:val="22"/>
          <w:lang w:eastAsia="en-US"/>
        </w:rPr>
        <w:t>Oświadczeni</w:t>
      </w:r>
      <w:r w:rsidR="00195701" w:rsidRPr="00266443">
        <w:rPr>
          <w:rFonts w:ascii="Calibri" w:hAnsi="Calibri" w:cs="Calibri"/>
          <w:sz w:val="22"/>
          <w:szCs w:val="22"/>
          <w:lang w:eastAsia="en-US"/>
        </w:rPr>
        <w:t>e</w:t>
      </w:r>
      <w:r w:rsidRPr="00266443">
        <w:rPr>
          <w:rFonts w:ascii="Calibri" w:hAnsi="Calibri" w:cs="Calibri"/>
          <w:sz w:val="22"/>
          <w:szCs w:val="22"/>
          <w:lang w:eastAsia="en-US"/>
        </w:rPr>
        <w:t>, o który</w:t>
      </w:r>
      <w:r w:rsidR="002C3BA4" w:rsidRPr="00266443">
        <w:rPr>
          <w:rFonts w:ascii="Calibri" w:hAnsi="Calibri" w:cs="Calibri"/>
          <w:sz w:val="22"/>
          <w:szCs w:val="22"/>
          <w:lang w:eastAsia="en-US"/>
        </w:rPr>
        <w:t>m</w:t>
      </w:r>
      <w:r w:rsidRPr="00266443">
        <w:rPr>
          <w:rFonts w:ascii="Calibri" w:hAnsi="Calibri" w:cs="Calibri"/>
          <w:sz w:val="22"/>
          <w:szCs w:val="22"/>
          <w:lang w:eastAsia="en-US"/>
        </w:rPr>
        <w:t xml:space="preserve"> mowa w ust. 1 </w:t>
      </w:r>
      <w:r w:rsidR="00BE2352" w:rsidRPr="00266443">
        <w:rPr>
          <w:rFonts w:ascii="Calibri" w:hAnsi="Calibri" w:cs="Calibri"/>
          <w:sz w:val="22"/>
          <w:szCs w:val="22"/>
          <w:lang w:eastAsia="en-US"/>
        </w:rPr>
        <w:t>powyże</w:t>
      </w:r>
      <w:r w:rsidR="00C7321A" w:rsidRPr="00266443">
        <w:rPr>
          <w:rFonts w:ascii="Calibri" w:hAnsi="Calibri" w:cs="Calibri"/>
          <w:sz w:val="22"/>
          <w:szCs w:val="22"/>
          <w:lang w:eastAsia="en-US"/>
        </w:rPr>
        <w:t>j s</w:t>
      </w:r>
      <w:r w:rsidRPr="00266443">
        <w:rPr>
          <w:rFonts w:ascii="Calibri" w:hAnsi="Calibri" w:cs="Calibri"/>
          <w:sz w:val="22"/>
          <w:szCs w:val="22"/>
          <w:lang w:eastAsia="en-US"/>
        </w:rPr>
        <w:t>tanowi dowód potwierdzający brak podstaw wykluczenia</w:t>
      </w:r>
      <w:r w:rsidR="00C7321A" w:rsidRPr="00266443">
        <w:rPr>
          <w:rFonts w:ascii="Calibri" w:hAnsi="Calibri" w:cs="Calibri"/>
          <w:sz w:val="22"/>
          <w:szCs w:val="22"/>
          <w:lang w:eastAsia="en-US"/>
        </w:rPr>
        <w:t xml:space="preserve"> </w:t>
      </w:r>
      <w:r w:rsidRPr="00266443">
        <w:rPr>
          <w:rFonts w:ascii="Calibri" w:hAnsi="Calibri" w:cs="Calibri"/>
          <w:sz w:val="22"/>
          <w:szCs w:val="22"/>
          <w:lang w:eastAsia="en-US"/>
        </w:rPr>
        <w:t>oraz</w:t>
      </w:r>
      <w:r w:rsidR="00C7321A" w:rsidRPr="00266443">
        <w:rPr>
          <w:rFonts w:ascii="Calibri" w:hAnsi="Calibri" w:cs="Calibri"/>
          <w:sz w:val="22"/>
          <w:szCs w:val="22"/>
          <w:lang w:eastAsia="en-US"/>
        </w:rPr>
        <w:t xml:space="preserve"> </w:t>
      </w:r>
      <w:r w:rsidRPr="00266443">
        <w:rPr>
          <w:rFonts w:ascii="Calibri" w:hAnsi="Calibri" w:cs="Calibri"/>
          <w:sz w:val="22"/>
          <w:szCs w:val="22"/>
          <w:lang w:eastAsia="en-US"/>
        </w:rPr>
        <w:t>spełnianie</w:t>
      </w:r>
      <w:r w:rsidR="00C7321A" w:rsidRPr="00266443">
        <w:rPr>
          <w:rFonts w:ascii="Calibri" w:hAnsi="Calibri" w:cs="Calibri"/>
          <w:sz w:val="22"/>
          <w:szCs w:val="22"/>
          <w:lang w:eastAsia="en-US"/>
        </w:rPr>
        <w:t xml:space="preserve"> </w:t>
      </w:r>
      <w:r w:rsidRPr="00266443">
        <w:rPr>
          <w:rFonts w:ascii="Calibri" w:hAnsi="Calibri" w:cs="Calibri"/>
          <w:sz w:val="22"/>
          <w:szCs w:val="22"/>
          <w:lang w:eastAsia="en-US"/>
        </w:rPr>
        <w:t>warunków</w:t>
      </w:r>
      <w:r w:rsidR="00C7321A" w:rsidRPr="00266443">
        <w:rPr>
          <w:rFonts w:ascii="Calibri" w:hAnsi="Calibri" w:cs="Calibri"/>
          <w:sz w:val="22"/>
          <w:szCs w:val="22"/>
          <w:lang w:eastAsia="en-US"/>
        </w:rPr>
        <w:t xml:space="preserve"> </w:t>
      </w:r>
      <w:r w:rsidRPr="00266443">
        <w:rPr>
          <w:rFonts w:ascii="Calibri" w:hAnsi="Calibri" w:cs="Calibri"/>
          <w:sz w:val="22"/>
          <w:szCs w:val="22"/>
          <w:lang w:eastAsia="en-US"/>
        </w:rPr>
        <w:t xml:space="preserve">udziału w postępowaniu </w:t>
      </w:r>
      <w:r w:rsidRPr="00162161">
        <w:rPr>
          <w:rFonts w:ascii="Calibri" w:hAnsi="Calibri" w:cs="Calibri"/>
          <w:b/>
          <w:sz w:val="22"/>
          <w:szCs w:val="22"/>
          <w:lang w:eastAsia="en-US"/>
        </w:rPr>
        <w:t>na dzień składania ofert</w:t>
      </w:r>
      <w:r w:rsidRPr="00266443">
        <w:rPr>
          <w:rFonts w:ascii="Calibri" w:hAnsi="Calibri" w:cs="Calibri"/>
          <w:sz w:val="22"/>
          <w:szCs w:val="22"/>
          <w:lang w:eastAsia="en-US"/>
        </w:rPr>
        <w:t>, tymczasowo zastępujący wymagane przez Zamawiającego podmiotowe środki dowodowe</w:t>
      </w:r>
      <w:r w:rsidR="00C7321A" w:rsidRPr="00266443">
        <w:rPr>
          <w:rFonts w:ascii="Calibri" w:hAnsi="Calibri" w:cs="Calibri"/>
          <w:sz w:val="22"/>
          <w:szCs w:val="22"/>
          <w:lang w:eastAsia="en-US"/>
        </w:rPr>
        <w:t xml:space="preserve">, wskazane w niniejszym Rozdziale SWZ. </w:t>
      </w:r>
    </w:p>
    <w:p w14:paraId="69FE4B13" w14:textId="583C820C" w:rsidR="001F6EC3" w:rsidRPr="00266443" w:rsidRDefault="001F6EC3" w:rsidP="006D145C">
      <w:pPr>
        <w:numPr>
          <w:ilvl w:val="0"/>
          <w:numId w:val="11"/>
        </w:numPr>
        <w:tabs>
          <w:tab w:val="num" w:pos="284"/>
        </w:tabs>
        <w:autoSpaceDE/>
        <w:adjustRightInd/>
        <w:spacing w:after="120" w:line="22" w:lineRule="atLeast"/>
        <w:ind w:left="284" w:hanging="284"/>
        <w:jc w:val="both"/>
        <w:rPr>
          <w:rFonts w:ascii="Calibri" w:hAnsi="Calibri" w:cs="Calibri"/>
          <w:sz w:val="22"/>
          <w:szCs w:val="22"/>
          <w:lang w:eastAsia="en-US"/>
        </w:rPr>
      </w:pPr>
      <w:r w:rsidRPr="00266443">
        <w:rPr>
          <w:rFonts w:ascii="Calibri" w:hAnsi="Calibri" w:cs="Calibri"/>
          <w:color w:val="000000"/>
          <w:sz w:val="22"/>
          <w:szCs w:val="22"/>
        </w:rPr>
        <w:t xml:space="preserve">W przypadku wspólnego ubiegania się o zamówienie przez Wykonawców </w:t>
      </w:r>
      <w:r w:rsidRPr="00162161">
        <w:rPr>
          <w:rFonts w:ascii="Calibri" w:hAnsi="Calibri" w:cs="Calibri"/>
          <w:b/>
          <w:color w:val="000000"/>
          <w:sz w:val="22"/>
          <w:szCs w:val="22"/>
        </w:rPr>
        <w:t>oświadczeni</w:t>
      </w:r>
      <w:r w:rsidR="00FC58C3" w:rsidRPr="00162161">
        <w:rPr>
          <w:rFonts w:ascii="Calibri" w:hAnsi="Calibri" w:cs="Calibri"/>
          <w:b/>
          <w:color w:val="000000"/>
          <w:sz w:val="22"/>
          <w:szCs w:val="22"/>
        </w:rPr>
        <w:t>e</w:t>
      </w:r>
      <w:r w:rsidRPr="00162161">
        <w:rPr>
          <w:rFonts w:ascii="Calibri" w:hAnsi="Calibri" w:cs="Calibri"/>
          <w:color w:val="000000"/>
          <w:sz w:val="22"/>
          <w:szCs w:val="22"/>
        </w:rPr>
        <w:t>,</w:t>
      </w:r>
      <w:r w:rsidRPr="00266443">
        <w:rPr>
          <w:rFonts w:ascii="Calibri" w:hAnsi="Calibri" w:cs="Calibri"/>
          <w:color w:val="000000"/>
          <w:sz w:val="22"/>
          <w:szCs w:val="22"/>
        </w:rPr>
        <w:t xml:space="preserve"> o któr</w:t>
      </w:r>
      <w:r w:rsidR="00FC58C3" w:rsidRPr="00266443">
        <w:rPr>
          <w:rFonts w:ascii="Calibri" w:hAnsi="Calibri" w:cs="Calibri"/>
          <w:color w:val="000000"/>
          <w:sz w:val="22"/>
          <w:szCs w:val="22"/>
        </w:rPr>
        <w:t xml:space="preserve">ym </w:t>
      </w:r>
      <w:r w:rsidRPr="00266443">
        <w:rPr>
          <w:rFonts w:ascii="Calibri" w:hAnsi="Calibri" w:cs="Calibri"/>
          <w:color w:val="000000"/>
          <w:sz w:val="22"/>
          <w:szCs w:val="22"/>
        </w:rPr>
        <w:t xml:space="preserve">mowa </w:t>
      </w:r>
      <w:r w:rsidR="008814EF">
        <w:rPr>
          <w:rFonts w:ascii="Calibri" w:hAnsi="Calibri" w:cs="Calibri"/>
          <w:color w:val="000000"/>
          <w:sz w:val="22"/>
          <w:szCs w:val="22"/>
        </w:rPr>
        <w:br/>
      </w:r>
      <w:r w:rsidRPr="00266443">
        <w:rPr>
          <w:rFonts w:ascii="Calibri" w:hAnsi="Calibri" w:cs="Calibri"/>
          <w:color w:val="000000"/>
          <w:sz w:val="22"/>
          <w:szCs w:val="22"/>
        </w:rPr>
        <w:t>w ust. 1 niniejszego Rozdziału</w:t>
      </w:r>
      <w:r w:rsidR="00FC58C3" w:rsidRPr="00266443">
        <w:rPr>
          <w:rFonts w:ascii="Calibri" w:hAnsi="Calibri" w:cs="Calibri"/>
          <w:color w:val="000000"/>
          <w:sz w:val="22"/>
          <w:szCs w:val="22"/>
        </w:rPr>
        <w:t xml:space="preserve"> SWZ, </w:t>
      </w:r>
      <w:r w:rsidRPr="00162161">
        <w:rPr>
          <w:rFonts w:ascii="Calibri" w:hAnsi="Calibri" w:cs="Calibri"/>
          <w:b/>
          <w:color w:val="000000"/>
          <w:sz w:val="22"/>
          <w:szCs w:val="22"/>
        </w:rPr>
        <w:t>składa każdy z Wykonawców</w:t>
      </w:r>
      <w:r w:rsidRPr="00266443">
        <w:rPr>
          <w:rFonts w:ascii="Calibri" w:hAnsi="Calibri" w:cs="Calibri"/>
          <w:color w:val="000000"/>
          <w:sz w:val="22"/>
          <w:szCs w:val="22"/>
        </w:rPr>
        <w:t>. Oświadczeni</w:t>
      </w:r>
      <w:r w:rsidR="00FC58C3" w:rsidRPr="00266443">
        <w:rPr>
          <w:rFonts w:ascii="Calibri" w:hAnsi="Calibri" w:cs="Calibri"/>
          <w:color w:val="000000"/>
          <w:sz w:val="22"/>
          <w:szCs w:val="22"/>
        </w:rPr>
        <w:t>e</w:t>
      </w:r>
      <w:r w:rsidRPr="00266443">
        <w:rPr>
          <w:rFonts w:ascii="Calibri" w:hAnsi="Calibri" w:cs="Calibri"/>
          <w:color w:val="000000"/>
          <w:sz w:val="22"/>
          <w:szCs w:val="22"/>
        </w:rPr>
        <w:t xml:space="preserve"> t</w:t>
      </w:r>
      <w:r w:rsidR="00FC58C3" w:rsidRPr="00266443">
        <w:rPr>
          <w:rFonts w:ascii="Calibri" w:hAnsi="Calibri" w:cs="Calibri"/>
          <w:color w:val="000000"/>
          <w:sz w:val="22"/>
          <w:szCs w:val="22"/>
        </w:rPr>
        <w:t>o</w:t>
      </w:r>
      <w:r w:rsidRPr="00266443">
        <w:rPr>
          <w:rFonts w:ascii="Calibri" w:hAnsi="Calibri" w:cs="Calibri"/>
          <w:color w:val="000000"/>
          <w:sz w:val="22"/>
          <w:szCs w:val="22"/>
        </w:rPr>
        <w:t xml:space="preserve"> ma potwierdzać brak podstaw wykluczenia oraz spełnianie warunków udziału w postępowaniu, w zakresie, w jakim każdy z Wykonawców wykazuje spełnianie warunków udziału w postępowaniu. </w:t>
      </w:r>
    </w:p>
    <w:p w14:paraId="5B93176E" w14:textId="27674C79" w:rsidR="001F6EC3" w:rsidRPr="00266443" w:rsidRDefault="001F6EC3" w:rsidP="006D145C">
      <w:pPr>
        <w:numPr>
          <w:ilvl w:val="0"/>
          <w:numId w:val="11"/>
        </w:numPr>
        <w:tabs>
          <w:tab w:val="num" w:pos="284"/>
        </w:tabs>
        <w:autoSpaceDE/>
        <w:adjustRightInd/>
        <w:spacing w:after="120" w:line="22" w:lineRule="atLeast"/>
        <w:ind w:left="284" w:hanging="284"/>
        <w:jc w:val="both"/>
        <w:rPr>
          <w:rFonts w:ascii="Calibri" w:hAnsi="Calibri" w:cs="Calibri"/>
          <w:b/>
          <w:bCs/>
          <w:sz w:val="22"/>
          <w:szCs w:val="22"/>
          <w:lang w:eastAsia="en-US"/>
        </w:rPr>
      </w:pPr>
      <w:r w:rsidRPr="00266443">
        <w:rPr>
          <w:rFonts w:ascii="Calibri" w:hAnsi="Calibri" w:cs="Calibri"/>
          <w:sz w:val="22"/>
          <w:szCs w:val="22"/>
        </w:rPr>
        <w:t>Wykonawca, w przypadku polegania na zdolnościach lub sytuacji podmiotów udostępniających zasoby, przedstawia, wraz z oświadczeniem, o którym mowa w ust. 1</w:t>
      </w:r>
      <w:r w:rsidR="002372C4" w:rsidRPr="00266443">
        <w:rPr>
          <w:rFonts w:ascii="Calibri" w:hAnsi="Calibri" w:cs="Calibri"/>
          <w:sz w:val="22"/>
          <w:szCs w:val="22"/>
        </w:rPr>
        <w:t xml:space="preserve"> powyżej</w:t>
      </w:r>
      <w:r w:rsidRPr="00266443">
        <w:rPr>
          <w:rFonts w:ascii="Calibri" w:hAnsi="Calibri" w:cs="Calibri"/>
          <w:sz w:val="22"/>
          <w:szCs w:val="22"/>
        </w:rPr>
        <w:t xml:space="preserve">, także </w:t>
      </w:r>
      <w:r w:rsidRPr="00162161">
        <w:rPr>
          <w:rFonts w:ascii="Calibri" w:hAnsi="Calibri" w:cs="Calibri"/>
          <w:b/>
          <w:sz w:val="22"/>
          <w:szCs w:val="22"/>
        </w:rPr>
        <w:t>oświadczenie podmiotu udostępniającego zasoby</w:t>
      </w:r>
      <w:r w:rsidRPr="00266443">
        <w:rPr>
          <w:rFonts w:ascii="Calibri" w:hAnsi="Calibri" w:cs="Calibri"/>
          <w:sz w:val="22"/>
          <w:szCs w:val="22"/>
        </w:rPr>
        <w:t>, potwierdzające brak podstaw wykluczenia tego podmiotu</w:t>
      </w:r>
      <w:r w:rsidR="008C60A0">
        <w:rPr>
          <w:rFonts w:ascii="Calibri" w:hAnsi="Calibri" w:cs="Calibri"/>
          <w:sz w:val="22"/>
          <w:szCs w:val="22"/>
        </w:rPr>
        <w:t>,</w:t>
      </w:r>
      <w:r w:rsidR="008C60A0" w:rsidRPr="008C60A0">
        <w:rPr>
          <w:rFonts w:ascii="Calibri" w:hAnsi="Calibri" w:cs="Calibri"/>
          <w:sz w:val="22"/>
          <w:szCs w:val="22"/>
        </w:rPr>
        <w:t xml:space="preserve"> o których mowa w art. 108 ust. 1, w art. 109 ust. 1 pkt. 4), 5), 7), 8), 9), 10) ustawy Pzp i w art. 7 ust. 1 ustawy z dnia 13 kwietnia 2022 r. o szczególnych rozwiązaniach w zakresie przeciwdziałania wspieraniu agresji na Ukrainę tego podmiotu</w:t>
      </w:r>
      <w:r w:rsidRPr="00266443">
        <w:rPr>
          <w:rFonts w:ascii="Calibri" w:hAnsi="Calibri" w:cs="Calibri"/>
          <w:sz w:val="22"/>
          <w:szCs w:val="22"/>
        </w:rPr>
        <w:t xml:space="preserve"> oraz odpowiednio spełnianie warunków udziału w postępowaniu, w zakresie, w jakim </w:t>
      </w:r>
      <w:r w:rsidR="002372C4" w:rsidRPr="00266443">
        <w:rPr>
          <w:rFonts w:ascii="Calibri" w:hAnsi="Calibri" w:cs="Calibri"/>
          <w:sz w:val="22"/>
          <w:szCs w:val="22"/>
        </w:rPr>
        <w:t>W</w:t>
      </w:r>
      <w:r w:rsidRPr="00266443">
        <w:rPr>
          <w:rFonts w:ascii="Calibri" w:hAnsi="Calibri" w:cs="Calibri"/>
          <w:sz w:val="22"/>
          <w:szCs w:val="22"/>
        </w:rPr>
        <w:t xml:space="preserve">ykonawca powołuje się na jego zasoby zgodnie ze wzorem </w:t>
      </w:r>
      <w:r w:rsidRPr="0036394C">
        <w:rPr>
          <w:rFonts w:ascii="Calibri" w:hAnsi="Calibri" w:cs="Calibri"/>
          <w:sz w:val="22"/>
          <w:szCs w:val="22"/>
        </w:rPr>
        <w:t xml:space="preserve">stanowiącym </w:t>
      </w:r>
      <w:r w:rsidR="008E05ED" w:rsidRPr="0036394C">
        <w:rPr>
          <w:rFonts w:ascii="Calibri" w:hAnsi="Calibri" w:cs="Calibri"/>
          <w:b/>
          <w:bCs/>
          <w:sz w:val="22"/>
          <w:szCs w:val="22"/>
        </w:rPr>
        <w:t>Z</w:t>
      </w:r>
      <w:r w:rsidRPr="0036394C">
        <w:rPr>
          <w:rFonts w:ascii="Calibri" w:hAnsi="Calibri" w:cs="Calibri"/>
          <w:b/>
          <w:bCs/>
          <w:sz w:val="22"/>
          <w:szCs w:val="22"/>
        </w:rPr>
        <w:t xml:space="preserve">ałącznik nr </w:t>
      </w:r>
      <w:r w:rsidR="000E745B" w:rsidRPr="0036394C">
        <w:rPr>
          <w:rFonts w:ascii="Calibri" w:hAnsi="Calibri" w:cs="Calibri"/>
          <w:b/>
          <w:bCs/>
          <w:sz w:val="22"/>
          <w:szCs w:val="22"/>
        </w:rPr>
        <w:t>5</w:t>
      </w:r>
      <w:r w:rsidRPr="0036394C">
        <w:rPr>
          <w:rFonts w:ascii="Calibri" w:hAnsi="Calibri" w:cs="Calibri"/>
          <w:b/>
          <w:bCs/>
          <w:sz w:val="22"/>
          <w:szCs w:val="22"/>
        </w:rPr>
        <w:t xml:space="preserve"> do SWZ.</w:t>
      </w:r>
    </w:p>
    <w:p w14:paraId="11ED3D12" w14:textId="5BF9B835" w:rsidR="00205A9F" w:rsidRDefault="00B63829" w:rsidP="00C21D8D">
      <w:pPr>
        <w:numPr>
          <w:ilvl w:val="0"/>
          <w:numId w:val="11"/>
        </w:numPr>
        <w:tabs>
          <w:tab w:val="num" w:pos="284"/>
        </w:tabs>
        <w:autoSpaceDE/>
        <w:adjustRightInd/>
        <w:spacing w:line="22" w:lineRule="atLeast"/>
        <w:ind w:left="284" w:hanging="284"/>
        <w:jc w:val="both"/>
        <w:rPr>
          <w:rFonts w:ascii="Calibri" w:hAnsi="Calibri" w:cs="Calibri"/>
          <w:sz w:val="22"/>
          <w:szCs w:val="22"/>
        </w:rPr>
      </w:pPr>
      <w:r w:rsidRPr="00266443">
        <w:rPr>
          <w:rFonts w:ascii="Calibri" w:hAnsi="Calibri" w:cs="Calibri"/>
          <w:sz w:val="22"/>
          <w:szCs w:val="22"/>
        </w:rPr>
        <w:t xml:space="preserve">Zamawiający wymaga od Wykonawcy złożenia </w:t>
      </w:r>
      <w:r w:rsidR="00567050" w:rsidRPr="00266443">
        <w:rPr>
          <w:rFonts w:ascii="Calibri" w:hAnsi="Calibri" w:cs="Calibri"/>
          <w:sz w:val="22"/>
          <w:szCs w:val="22"/>
        </w:rPr>
        <w:t>również oświadczenia</w:t>
      </w:r>
      <w:r w:rsidRPr="00266443">
        <w:rPr>
          <w:rFonts w:ascii="Calibri" w:hAnsi="Calibri" w:cs="Calibri"/>
          <w:sz w:val="22"/>
          <w:szCs w:val="22"/>
        </w:rPr>
        <w:t xml:space="preserve">, o którym mowa w </w:t>
      </w:r>
      <w:r w:rsidR="00567050" w:rsidRPr="00266443">
        <w:rPr>
          <w:rFonts w:ascii="Calibri" w:hAnsi="Calibri" w:cs="Calibri"/>
          <w:sz w:val="22"/>
          <w:szCs w:val="22"/>
        </w:rPr>
        <w:t xml:space="preserve">art. 125 ust. 1 ustawy Pzp </w:t>
      </w:r>
      <w:r w:rsidR="00567050" w:rsidRPr="00162161">
        <w:rPr>
          <w:rFonts w:ascii="Calibri" w:hAnsi="Calibri" w:cs="Calibri"/>
          <w:b/>
          <w:sz w:val="22"/>
          <w:szCs w:val="22"/>
        </w:rPr>
        <w:t xml:space="preserve">dotyczącego </w:t>
      </w:r>
      <w:r w:rsidR="00567050" w:rsidRPr="0036394C">
        <w:rPr>
          <w:rFonts w:ascii="Calibri" w:hAnsi="Calibri" w:cs="Calibri"/>
          <w:b/>
          <w:sz w:val="22"/>
          <w:szCs w:val="22"/>
        </w:rPr>
        <w:t>Podwykonawcy</w:t>
      </w:r>
      <w:r w:rsidRPr="0036394C">
        <w:rPr>
          <w:rFonts w:ascii="Calibri" w:hAnsi="Calibri" w:cs="Calibri"/>
          <w:sz w:val="22"/>
          <w:szCs w:val="22"/>
        </w:rPr>
        <w:t xml:space="preserve"> (</w:t>
      </w:r>
      <w:r w:rsidR="008E05ED" w:rsidRPr="0036394C">
        <w:rPr>
          <w:rFonts w:ascii="Calibri" w:hAnsi="Calibri" w:cs="Calibri"/>
          <w:b/>
          <w:bCs/>
          <w:sz w:val="22"/>
          <w:szCs w:val="22"/>
        </w:rPr>
        <w:t>Z</w:t>
      </w:r>
      <w:r w:rsidRPr="0036394C">
        <w:rPr>
          <w:rFonts w:ascii="Calibri" w:hAnsi="Calibri" w:cs="Calibri"/>
          <w:b/>
          <w:bCs/>
          <w:sz w:val="22"/>
          <w:szCs w:val="22"/>
        </w:rPr>
        <w:t xml:space="preserve">ałącznik nr </w:t>
      </w:r>
      <w:r w:rsidR="00567050" w:rsidRPr="0036394C">
        <w:rPr>
          <w:rFonts w:ascii="Calibri" w:hAnsi="Calibri" w:cs="Calibri"/>
          <w:b/>
          <w:bCs/>
          <w:sz w:val="22"/>
          <w:szCs w:val="22"/>
        </w:rPr>
        <w:t>3</w:t>
      </w:r>
      <w:r w:rsidRPr="0036394C">
        <w:rPr>
          <w:rFonts w:ascii="Calibri" w:hAnsi="Calibri" w:cs="Calibri"/>
          <w:b/>
          <w:bCs/>
          <w:sz w:val="22"/>
          <w:szCs w:val="22"/>
        </w:rPr>
        <w:t xml:space="preserve"> do SWZ</w:t>
      </w:r>
      <w:r w:rsidR="00567050" w:rsidRPr="0036394C">
        <w:rPr>
          <w:rFonts w:ascii="Calibri" w:hAnsi="Calibri" w:cs="Calibri"/>
          <w:sz w:val="22"/>
          <w:szCs w:val="22"/>
        </w:rPr>
        <w:t>)</w:t>
      </w:r>
      <w:r w:rsidR="00F12343" w:rsidRPr="0036394C">
        <w:rPr>
          <w:rFonts w:ascii="Calibri" w:hAnsi="Calibri" w:cs="Calibri"/>
          <w:sz w:val="22"/>
          <w:szCs w:val="22"/>
        </w:rPr>
        <w:t xml:space="preserve"> </w:t>
      </w:r>
      <w:r w:rsidRPr="0036394C">
        <w:rPr>
          <w:rFonts w:ascii="Calibri" w:hAnsi="Calibri" w:cs="Calibri"/>
          <w:sz w:val="22"/>
          <w:szCs w:val="22"/>
        </w:rPr>
        <w:t>niebędącego</w:t>
      </w:r>
      <w:r w:rsidRPr="00266443">
        <w:rPr>
          <w:rFonts w:ascii="Calibri" w:hAnsi="Calibri" w:cs="Calibri"/>
          <w:sz w:val="22"/>
          <w:szCs w:val="22"/>
        </w:rPr>
        <w:t xml:space="preserve"> podmiotem udostępniającym zasoby</w:t>
      </w:r>
      <w:r w:rsidR="00F12343" w:rsidRPr="00266443">
        <w:rPr>
          <w:rFonts w:ascii="Calibri" w:hAnsi="Calibri" w:cs="Calibri"/>
          <w:sz w:val="22"/>
          <w:szCs w:val="22"/>
        </w:rPr>
        <w:t>, w zakresie</w:t>
      </w:r>
      <w:r w:rsidRPr="00266443">
        <w:rPr>
          <w:rFonts w:ascii="Calibri" w:hAnsi="Calibri" w:cs="Calibri"/>
          <w:sz w:val="22"/>
          <w:szCs w:val="22"/>
        </w:rPr>
        <w:t xml:space="preserve"> podstaw wykluczenia, o których mowa w</w:t>
      </w:r>
      <w:r w:rsidR="0038004A" w:rsidRPr="00266443">
        <w:rPr>
          <w:rFonts w:ascii="Calibri" w:hAnsi="Calibri" w:cs="Calibri"/>
          <w:sz w:val="22"/>
          <w:szCs w:val="22"/>
        </w:rPr>
        <w:t xml:space="preserve"> </w:t>
      </w:r>
      <w:r w:rsidRPr="00266443">
        <w:rPr>
          <w:rFonts w:ascii="Calibri" w:hAnsi="Calibri" w:cs="Calibri"/>
          <w:sz w:val="22"/>
          <w:szCs w:val="22"/>
        </w:rPr>
        <w:t>art.</w:t>
      </w:r>
      <w:r w:rsidR="008814EF">
        <w:rPr>
          <w:rFonts w:ascii="Calibri" w:hAnsi="Calibri" w:cs="Calibri"/>
          <w:sz w:val="22"/>
          <w:szCs w:val="22"/>
        </w:rPr>
        <w:t xml:space="preserve"> </w:t>
      </w:r>
      <w:r w:rsidRPr="00266443">
        <w:rPr>
          <w:rFonts w:ascii="Calibri" w:hAnsi="Calibri" w:cs="Calibri"/>
          <w:sz w:val="22"/>
          <w:szCs w:val="22"/>
        </w:rPr>
        <w:t>108</w:t>
      </w:r>
      <w:r w:rsidR="0038004A" w:rsidRPr="00266443">
        <w:rPr>
          <w:rFonts w:ascii="Calibri" w:hAnsi="Calibri" w:cs="Calibri"/>
          <w:sz w:val="22"/>
          <w:szCs w:val="22"/>
        </w:rPr>
        <w:t xml:space="preserve"> </w:t>
      </w:r>
      <w:r w:rsidRPr="00266443">
        <w:rPr>
          <w:rFonts w:ascii="Calibri" w:hAnsi="Calibri" w:cs="Calibri"/>
          <w:sz w:val="22"/>
          <w:szCs w:val="22"/>
        </w:rPr>
        <w:t>ust.</w:t>
      </w:r>
      <w:r w:rsidR="008814EF">
        <w:rPr>
          <w:rFonts w:ascii="Calibri" w:hAnsi="Calibri" w:cs="Calibri"/>
          <w:sz w:val="22"/>
          <w:szCs w:val="22"/>
        </w:rPr>
        <w:t xml:space="preserve"> </w:t>
      </w:r>
      <w:r w:rsidRPr="00266443">
        <w:rPr>
          <w:rFonts w:ascii="Calibri" w:hAnsi="Calibri" w:cs="Calibri"/>
          <w:sz w:val="22"/>
          <w:szCs w:val="22"/>
        </w:rPr>
        <w:t>1</w:t>
      </w:r>
      <w:r w:rsidR="0038004A" w:rsidRPr="00266443">
        <w:rPr>
          <w:rFonts w:ascii="Calibri" w:hAnsi="Calibri" w:cs="Calibri"/>
          <w:sz w:val="22"/>
          <w:szCs w:val="22"/>
        </w:rPr>
        <w:t xml:space="preserve"> </w:t>
      </w:r>
      <w:r w:rsidRPr="00266443">
        <w:rPr>
          <w:rFonts w:ascii="Calibri" w:hAnsi="Calibri" w:cs="Calibri"/>
          <w:sz w:val="22"/>
          <w:szCs w:val="22"/>
        </w:rPr>
        <w:t xml:space="preserve">oraz w art. 109 ust. 1 pkt </w:t>
      </w:r>
      <w:r w:rsidRPr="0036394C">
        <w:rPr>
          <w:rFonts w:ascii="Calibri" w:hAnsi="Calibri" w:cs="Calibri"/>
          <w:sz w:val="22"/>
          <w:szCs w:val="22"/>
        </w:rPr>
        <w:t>4</w:t>
      </w:r>
      <w:r w:rsidR="00171953" w:rsidRPr="0036394C">
        <w:rPr>
          <w:rFonts w:ascii="Calibri" w:hAnsi="Calibri" w:cs="Calibri"/>
          <w:sz w:val="22"/>
          <w:szCs w:val="22"/>
        </w:rPr>
        <w:t>)</w:t>
      </w:r>
      <w:r w:rsidRPr="0036394C">
        <w:rPr>
          <w:rFonts w:ascii="Calibri" w:hAnsi="Calibri" w:cs="Calibri"/>
          <w:sz w:val="22"/>
          <w:szCs w:val="22"/>
        </w:rPr>
        <w:t>, 5</w:t>
      </w:r>
      <w:r w:rsidR="00171953" w:rsidRPr="0036394C">
        <w:rPr>
          <w:rFonts w:ascii="Calibri" w:hAnsi="Calibri" w:cs="Calibri"/>
          <w:sz w:val="22"/>
          <w:szCs w:val="22"/>
        </w:rPr>
        <w:t>)</w:t>
      </w:r>
      <w:r w:rsidR="00E71384" w:rsidRPr="0036394C">
        <w:rPr>
          <w:rFonts w:ascii="Calibri" w:hAnsi="Calibri" w:cs="Calibri"/>
          <w:sz w:val="22"/>
          <w:szCs w:val="22"/>
        </w:rPr>
        <w:t xml:space="preserve">, </w:t>
      </w:r>
      <w:r w:rsidRPr="0036394C">
        <w:rPr>
          <w:rFonts w:ascii="Calibri" w:hAnsi="Calibri" w:cs="Calibri"/>
          <w:sz w:val="22"/>
          <w:szCs w:val="22"/>
        </w:rPr>
        <w:t>7</w:t>
      </w:r>
      <w:r w:rsidR="00171953" w:rsidRPr="0036394C">
        <w:rPr>
          <w:rFonts w:ascii="Calibri" w:hAnsi="Calibri" w:cs="Calibri"/>
          <w:sz w:val="22"/>
          <w:szCs w:val="22"/>
        </w:rPr>
        <w:t>)</w:t>
      </w:r>
      <w:r w:rsidR="00E71384" w:rsidRPr="0036394C">
        <w:rPr>
          <w:rFonts w:ascii="Calibri" w:hAnsi="Calibri" w:cs="Calibri"/>
          <w:sz w:val="22"/>
          <w:szCs w:val="22"/>
        </w:rPr>
        <w:t>, 8), 9), 10)</w:t>
      </w:r>
      <w:r w:rsidRPr="0036394C">
        <w:rPr>
          <w:rFonts w:ascii="Calibri" w:hAnsi="Calibri" w:cs="Calibri"/>
          <w:sz w:val="22"/>
          <w:szCs w:val="22"/>
        </w:rPr>
        <w:t xml:space="preserve"> ustaw</w:t>
      </w:r>
      <w:r w:rsidRPr="00266443">
        <w:rPr>
          <w:rFonts w:ascii="Calibri" w:hAnsi="Calibri" w:cs="Calibri"/>
          <w:sz w:val="22"/>
          <w:szCs w:val="22"/>
        </w:rPr>
        <w:t>y Pzp</w:t>
      </w:r>
      <w:r w:rsidR="00205A9F">
        <w:rPr>
          <w:rFonts w:ascii="Calibri" w:hAnsi="Calibri" w:cs="Calibri"/>
          <w:sz w:val="22"/>
          <w:szCs w:val="22"/>
        </w:rPr>
        <w:t xml:space="preserve"> </w:t>
      </w:r>
      <w:r w:rsidR="00205A9F" w:rsidRPr="00205A9F">
        <w:rPr>
          <w:rFonts w:ascii="Calibri" w:hAnsi="Calibri" w:cs="Calibri"/>
          <w:bCs/>
          <w:sz w:val="22"/>
          <w:szCs w:val="22"/>
        </w:rPr>
        <w:t xml:space="preserve">oraz art. 7 ust. 1 ustawy z dnia 13 kwietnia 2022 r. o </w:t>
      </w:r>
      <w:r w:rsidR="00205A9F" w:rsidRPr="00205A9F">
        <w:rPr>
          <w:rFonts w:ascii="Calibri" w:hAnsi="Calibri" w:cs="Calibri"/>
          <w:sz w:val="22"/>
          <w:szCs w:val="22"/>
        </w:rPr>
        <w:t>szczególnych rozwiązaniach w zakresie przeciwdziałania wspieraniu agresji na Ukrainę oraz służących ochronie bezpieczeństwa narodowego (</w:t>
      </w:r>
      <w:r w:rsidR="00017B09" w:rsidRPr="00327B46">
        <w:rPr>
          <w:rFonts w:ascii="Calibri" w:hAnsi="Calibri" w:cs="Calibri"/>
          <w:i/>
          <w:sz w:val="22"/>
          <w:szCs w:val="22"/>
        </w:rPr>
        <w:t>t.j.</w:t>
      </w:r>
      <w:r w:rsidR="00017B09">
        <w:rPr>
          <w:rFonts w:ascii="Calibri" w:hAnsi="Calibri" w:cs="Calibri"/>
          <w:sz w:val="22"/>
          <w:szCs w:val="22"/>
        </w:rPr>
        <w:t xml:space="preserve"> </w:t>
      </w:r>
      <w:r w:rsidR="00205A9F" w:rsidRPr="00E4383F">
        <w:rPr>
          <w:rFonts w:ascii="Calibri" w:hAnsi="Calibri" w:cs="Calibri"/>
          <w:i/>
          <w:sz w:val="22"/>
          <w:szCs w:val="22"/>
        </w:rPr>
        <w:t>Dz. U. z 202</w:t>
      </w:r>
      <w:r w:rsidR="00017B09">
        <w:rPr>
          <w:rFonts w:ascii="Calibri" w:hAnsi="Calibri" w:cs="Calibri"/>
          <w:i/>
          <w:sz w:val="22"/>
          <w:szCs w:val="22"/>
        </w:rPr>
        <w:t>3</w:t>
      </w:r>
      <w:r w:rsidR="00205A9F" w:rsidRPr="00E4383F">
        <w:rPr>
          <w:rFonts w:ascii="Calibri" w:hAnsi="Calibri" w:cs="Calibri"/>
          <w:i/>
          <w:sz w:val="22"/>
          <w:szCs w:val="22"/>
        </w:rPr>
        <w:t xml:space="preserve"> r., poz. </w:t>
      </w:r>
      <w:r w:rsidR="00017B09">
        <w:rPr>
          <w:rFonts w:ascii="Calibri" w:hAnsi="Calibri" w:cs="Calibri"/>
          <w:i/>
          <w:sz w:val="22"/>
          <w:szCs w:val="22"/>
        </w:rPr>
        <w:t>129</w:t>
      </w:r>
      <w:r w:rsidR="00FF29E4">
        <w:rPr>
          <w:rFonts w:ascii="Calibri" w:hAnsi="Calibri" w:cs="Calibri"/>
          <w:i/>
          <w:sz w:val="22"/>
          <w:szCs w:val="22"/>
        </w:rPr>
        <w:t xml:space="preserve"> ze zm.</w:t>
      </w:r>
      <w:r w:rsidR="00205A9F" w:rsidRPr="00205A9F">
        <w:rPr>
          <w:rFonts w:ascii="Calibri" w:hAnsi="Calibri" w:cs="Calibri"/>
          <w:sz w:val="22"/>
          <w:szCs w:val="22"/>
        </w:rPr>
        <w:t>).</w:t>
      </w:r>
    </w:p>
    <w:p w14:paraId="244E8B5C" w14:textId="77777777" w:rsidR="003E51E8" w:rsidRPr="00205A9F" w:rsidRDefault="003E51E8" w:rsidP="003E51E8">
      <w:pPr>
        <w:autoSpaceDE/>
        <w:adjustRightInd/>
        <w:spacing w:line="22" w:lineRule="atLeast"/>
        <w:jc w:val="both"/>
        <w:rPr>
          <w:rFonts w:ascii="Calibri" w:hAnsi="Calibri" w:cs="Calibri"/>
          <w:sz w:val="22"/>
          <w:szCs w:val="22"/>
        </w:rPr>
      </w:pPr>
    </w:p>
    <w:p w14:paraId="326A3409" w14:textId="18E51DD4" w:rsidR="00B63829" w:rsidRPr="003E103C" w:rsidRDefault="00B63829" w:rsidP="00C21D8D">
      <w:pPr>
        <w:autoSpaceDE/>
        <w:adjustRightInd/>
        <w:spacing w:line="22" w:lineRule="atLeast"/>
        <w:ind w:left="284"/>
        <w:jc w:val="both"/>
        <w:rPr>
          <w:rFonts w:ascii="Calibri" w:hAnsi="Calibri" w:cs="Calibri"/>
          <w:sz w:val="8"/>
          <w:szCs w:val="8"/>
          <w:lang w:eastAsia="en-US"/>
        </w:rPr>
      </w:pPr>
    </w:p>
    <w:p w14:paraId="6B8018AA" w14:textId="420F8165" w:rsidR="006207BC" w:rsidRPr="00AF64F8" w:rsidRDefault="006207BC" w:rsidP="00C21D8D">
      <w:pPr>
        <w:numPr>
          <w:ilvl w:val="0"/>
          <w:numId w:val="11"/>
        </w:numPr>
        <w:tabs>
          <w:tab w:val="num" w:pos="284"/>
        </w:tabs>
        <w:autoSpaceDE/>
        <w:adjustRightInd/>
        <w:spacing w:line="22" w:lineRule="atLeast"/>
        <w:ind w:left="284" w:hanging="284"/>
        <w:jc w:val="both"/>
        <w:rPr>
          <w:rFonts w:ascii="Calibri" w:hAnsi="Calibri" w:cs="Calibri"/>
          <w:b/>
          <w:sz w:val="22"/>
          <w:szCs w:val="22"/>
          <w:u w:val="single"/>
          <w:lang w:eastAsia="en-US"/>
        </w:rPr>
      </w:pPr>
      <w:r w:rsidRPr="00AF64F8">
        <w:rPr>
          <w:rFonts w:ascii="Calibri" w:hAnsi="Calibri" w:cs="Calibri"/>
          <w:b/>
          <w:sz w:val="22"/>
          <w:szCs w:val="22"/>
          <w:u w:val="single"/>
          <w:lang w:eastAsia="en-US"/>
        </w:rPr>
        <w:t>U</w:t>
      </w:r>
      <w:r w:rsidR="00437F6C" w:rsidRPr="00AF64F8">
        <w:rPr>
          <w:rFonts w:ascii="Calibri" w:hAnsi="Calibri" w:cs="Calibri"/>
          <w:b/>
          <w:sz w:val="22"/>
          <w:szCs w:val="22"/>
          <w:u w:val="single"/>
          <w:lang w:eastAsia="en-US"/>
        </w:rPr>
        <w:t>waga</w:t>
      </w:r>
    </w:p>
    <w:p w14:paraId="4FF0B24D" w14:textId="53DE63C0" w:rsidR="009E03D8" w:rsidRPr="00266443" w:rsidRDefault="009E03D8" w:rsidP="00C21D8D">
      <w:pPr>
        <w:autoSpaceDE/>
        <w:adjustRightInd/>
        <w:spacing w:line="22" w:lineRule="atLeast"/>
        <w:ind w:left="284"/>
        <w:jc w:val="both"/>
        <w:rPr>
          <w:rFonts w:ascii="Calibri" w:hAnsi="Calibri" w:cs="Calibri"/>
          <w:b/>
          <w:sz w:val="22"/>
          <w:szCs w:val="22"/>
          <w:lang w:eastAsia="en-US"/>
        </w:rPr>
      </w:pPr>
      <w:r w:rsidRPr="00266443">
        <w:rPr>
          <w:rFonts w:ascii="Calibri" w:hAnsi="Calibri" w:cs="Calibri"/>
          <w:b/>
          <w:sz w:val="22"/>
          <w:szCs w:val="22"/>
          <w:lang w:eastAsia="en-US"/>
        </w:rPr>
        <w:t>Oświadczenia, o których mowa</w:t>
      </w:r>
      <w:r w:rsidR="00727D8E" w:rsidRPr="00266443">
        <w:rPr>
          <w:rFonts w:ascii="Calibri" w:hAnsi="Calibri" w:cs="Calibri"/>
          <w:b/>
          <w:sz w:val="22"/>
          <w:szCs w:val="22"/>
          <w:lang w:eastAsia="en-US"/>
        </w:rPr>
        <w:t xml:space="preserve"> </w:t>
      </w:r>
      <w:r w:rsidRPr="00266443">
        <w:rPr>
          <w:rFonts w:ascii="Calibri" w:hAnsi="Calibri" w:cs="Calibri"/>
          <w:b/>
          <w:sz w:val="22"/>
          <w:szCs w:val="22"/>
          <w:lang w:eastAsia="en-US"/>
        </w:rPr>
        <w:t>powyżej należy złożyć, pod rygorem nieważności, w formie elektronicznej</w:t>
      </w:r>
      <w:r w:rsidR="0072674A" w:rsidRPr="00266443">
        <w:rPr>
          <w:rFonts w:ascii="Calibri" w:hAnsi="Calibri" w:cs="Calibri"/>
          <w:b/>
          <w:sz w:val="22"/>
          <w:szCs w:val="22"/>
          <w:lang w:eastAsia="en-US"/>
        </w:rPr>
        <w:t xml:space="preserve"> </w:t>
      </w:r>
      <w:r w:rsidR="007D1662" w:rsidRPr="00266443">
        <w:rPr>
          <w:rFonts w:ascii="Calibri" w:hAnsi="Calibri" w:cs="Calibri"/>
          <w:b/>
          <w:sz w:val="22"/>
          <w:szCs w:val="22"/>
          <w:lang w:eastAsia="en-US"/>
        </w:rPr>
        <w:t>(tj.</w:t>
      </w:r>
      <w:r w:rsidR="0072674A" w:rsidRPr="00266443">
        <w:rPr>
          <w:rFonts w:ascii="Calibri" w:hAnsi="Calibri" w:cs="Calibri"/>
          <w:b/>
          <w:sz w:val="22"/>
          <w:szCs w:val="22"/>
          <w:lang w:eastAsia="en-US"/>
        </w:rPr>
        <w:t xml:space="preserve"> </w:t>
      </w:r>
      <w:r w:rsidR="007D1662" w:rsidRPr="00266443">
        <w:rPr>
          <w:rFonts w:ascii="Calibri" w:hAnsi="Calibri" w:cs="Calibri"/>
          <w:b/>
          <w:sz w:val="22"/>
          <w:szCs w:val="22"/>
          <w:lang w:eastAsia="en-US"/>
        </w:rPr>
        <w:t>opatrzonej</w:t>
      </w:r>
      <w:r w:rsidR="0072674A" w:rsidRPr="00266443">
        <w:rPr>
          <w:rFonts w:ascii="Calibri" w:hAnsi="Calibri" w:cs="Calibri"/>
          <w:b/>
          <w:sz w:val="22"/>
          <w:szCs w:val="22"/>
          <w:lang w:eastAsia="en-US"/>
        </w:rPr>
        <w:t xml:space="preserve"> </w:t>
      </w:r>
      <w:r w:rsidR="007D1662" w:rsidRPr="00266443">
        <w:rPr>
          <w:rFonts w:ascii="Calibri" w:hAnsi="Calibri" w:cs="Calibri"/>
          <w:b/>
          <w:sz w:val="22"/>
          <w:szCs w:val="22"/>
          <w:lang w:eastAsia="en-US"/>
        </w:rPr>
        <w:t>kwalifikowanym</w:t>
      </w:r>
      <w:r w:rsidR="0072674A" w:rsidRPr="00266443">
        <w:rPr>
          <w:rFonts w:ascii="Calibri" w:hAnsi="Calibri" w:cs="Calibri"/>
          <w:b/>
          <w:sz w:val="22"/>
          <w:szCs w:val="22"/>
          <w:lang w:eastAsia="en-US"/>
        </w:rPr>
        <w:t xml:space="preserve"> </w:t>
      </w:r>
      <w:r w:rsidR="007D1662" w:rsidRPr="00266443">
        <w:rPr>
          <w:rFonts w:ascii="Calibri" w:hAnsi="Calibri" w:cs="Calibri"/>
          <w:b/>
          <w:sz w:val="22"/>
          <w:szCs w:val="22"/>
          <w:lang w:eastAsia="en-US"/>
        </w:rPr>
        <w:t>podpisem</w:t>
      </w:r>
      <w:r w:rsidR="0072674A" w:rsidRPr="00266443">
        <w:rPr>
          <w:rFonts w:ascii="Calibri" w:hAnsi="Calibri" w:cs="Calibri"/>
          <w:b/>
          <w:sz w:val="22"/>
          <w:szCs w:val="22"/>
          <w:lang w:eastAsia="en-US"/>
        </w:rPr>
        <w:t xml:space="preserve"> </w:t>
      </w:r>
      <w:r w:rsidR="007D1662" w:rsidRPr="00356FC6">
        <w:rPr>
          <w:rFonts w:ascii="Calibri" w:hAnsi="Calibri" w:cs="Calibri"/>
          <w:b/>
          <w:sz w:val="22"/>
          <w:szCs w:val="22"/>
          <w:lang w:eastAsia="en-US"/>
        </w:rPr>
        <w:t>elektronicznym)</w:t>
      </w:r>
      <w:r w:rsidR="0072674A" w:rsidRPr="00356FC6">
        <w:rPr>
          <w:rFonts w:ascii="Calibri" w:hAnsi="Calibri" w:cs="Calibri"/>
          <w:b/>
          <w:sz w:val="22"/>
          <w:szCs w:val="22"/>
          <w:lang w:eastAsia="en-US"/>
        </w:rPr>
        <w:t xml:space="preserve"> </w:t>
      </w:r>
      <w:r w:rsidRPr="00356FC6">
        <w:rPr>
          <w:rFonts w:ascii="Calibri" w:hAnsi="Calibri" w:cs="Calibri"/>
          <w:b/>
          <w:sz w:val="22"/>
          <w:szCs w:val="22"/>
          <w:lang w:eastAsia="en-US"/>
        </w:rPr>
        <w:t>lub</w:t>
      </w:r>
      <w:r w:rsidR="0072674A" w:rsidRPr="00356FC6">
        <w:rPr>
          <w:rFonts w:ascii="Calibri" w:hAnsi="Calibri" w:cs="Calibri"/>
          <w:b/>
          <w:sz w:val="22"/>
          <w:szCs w:val="22"/>
          <w:lang w:eastAsia="en-US"/>
        </w:rPr>
        <w:t xml:space="preserve"> </w:t>
      </w:r>
      <w:r w:rsidRPr="00356FC6">
        <w:rPr>
          <w:rFonts w:ascii="Calibri" w:hAnsi="Calibri" w:cs="Calibri"/>
          <w:b/>
          <w:sz w:val="22"/>
          <w:szCs w:val="22"/>
          <w:lang w:eastAsia="en-US"/>
        </w:rPr>
        <w:t>w</w:t>
      </w:r>
      <w:r w:rsidR="0072674A" w:rsidRPr="00356FC6">
        <w:rPr>
          <w:rFonts w:ascii="Calibri" w:hAnsi="Calibri" w:cs="Calibri"/>
          <w:b/>
          <w:sz w:val="22"/>
          <w:szCs w:val="22"/>
          <w:lang w:eastAsia="en-US"/>
        </w:rPr>
        <w:t xml:space="preserve"> </w:t>
      </w:r>
      <w:r w:rsidRPr="00356FC6">
        <w:rPr>
          <w:rFonts w:ascii="Calibri" w:hAnsi="Calibri" w:cs="Calibri"/>
          <w:b/>
          <w:sz w:val="22"/>
          <w:szCs w:val="22"/>
          <w:lang w:eastAsia="en-US"/>
        </w:rPr>
        <w:t>postaci elektronicznej opatrzonej podpisem zaufanym lub podpisem osobistym</w:t>
      </w:r>
      <w:r w:rsidR="008814EF" w:rsidRPr="00356FC6">
        <w:rPr>
          <w:rFonts w:ascii="Calibri" w:hAnsi="Calibri" w:cs="Calibri"/>
          <w:b/>
          <w:sz w:val="22"/>
          <w:szCs w:val="22"/>
          <w:lang w:eastAsia="en-US"/>
        </w:rPr>
        <w:t xml:space="preserve"> (</w:t>
      </w:r>
      <w:r w:rsidR="008814EF" w:rsidRPr="00356FC6">
        <w:rPr>
          <w:rFonts w:ascii="Calibri" w:hAnsi="Calibri" w:cs="Calibri"/>
          <w:b/>
          <w:bCs/>
          <w:sz w:val="22"/>
          <w:szCs w:val="22"/>
          <w:lang w:eastAsia="en-US"/>
        </w:rPr>
        <w:t>podpis osobisty</w:t>
      </w:r>
      <w:r w:rsidR="008814EF" w:rsidRPr="00356FC6">
        <w:rPr>
          <w:rFonts w:ascii="Calibri" w:hAnsi="Calibri" w:cs="Calibri"/>
          <w:b/>
          <w:sz w:val="22"/>
          <w:szCs w:val="22"/>
          <w:lang w:eastAsia="en-US"/>
        </w:rPr>
        <w:t> jest uregulowany w art. 2 pkt 9 ustawy z 6 sierpnia 2010 r. </w:t>
      </w:r>
      <w:hyperlink r:id="rId13" w:history="1">
        <w:r w:rsidR="008814EF" w:rsidRPr="00356FC6">
          <w:rPr>
            <w:rStyle w:val="Hipercze"/>
            <w:rFonts w:ascii="Calibri" w:hAnsi="Calibri" w:cs="Calibri"/>
            <w:b/>
            <w:color w:val="auto"/>
            <w:sz w:val="22"/>
            <w:szCs w:val="22"/>
            <w:u w:val="none"/>
            <w:lang w:eastAsia="en-US"/>
          </w:rPr>
          <w:t>o dowodach osobistych</w:t>
        </w:r>
      </w:hyperlink>
      <w:r w:rsidR="008814EF" w:rsidRPr="00356FC6">
        <w:rPr>
          <w:rFonts w:ascii="Calibri" w:hAnsi="Calibri" w:cs="Calibri"/>
          <w:b/>
          <w:sz w:val="22"/>
          <w:szCs w:val="22"/>
          <w:lang w:eastAsia="en-US"/>
        </w:rPr>
        <w:t> i </w:t>
      </w:r>
      <w:r w:rsidR="008814EF" w:rsidRPr="00356FC6">
        <w:rPr>
          <w:rFonts w:ascii="Calibri" w:hAnsi="Calibri" w:cs="Calibri"/>
          <w:b/>
          <w:bCs/>
          <w:sz w:val="22"/>
          <w:szCs w:val="22"/>
          <w:lang w:eastAsia="en-US"/>
        </w:rPr>
        <w:t>oznacza zaawansowany podpis elektroniczny</w:t>
      </w:r>
      <w:r w:rsidR="008814EF" w:rsidRPr="00356FC6">
        <w:rPr>
          <w:rFonts w:ascii="Calibri" w:hAnsi="Calibri" w:cs="Calibri"/>
          <w:b/>
          <w:sz w:val="22"/>
          <w:szCs w:val="22"/>
          <w:lang w:eastAsia="en-US"/>
        </w:rPr>
        <w:t> w rozumieniu art. 3 pkt 11 rozporządzenia eIDAS, tj. </w:t>
      </w:r>
      <w:hyperlink r:id="rId14" w:history="1">
        <w:r w:rsidR="008814EF" w:rsidRPr="00356FC6">
          <w:rPr>
            <w:rStyle w:val="Hipercze"/>
            <w:rFonts w:ascii="Calibri" w:hAnsi="Calibri" w:cs="Calibri"/>
            <w:b/>
            <w:color w:val="auto"/>
            <w:sz w:val="22"/>
            <w:szCs w:val="22"/>
            <w:u w:val="none"/>
            <w:lang w:eastAsia="en-US"/>
          </w:rPr>
          <w:t>Rozporządzenia Parlamentu Europejskiego i Rady (UE) nr 910/2014 z dnia 23 lipca 2014 r. w sprawie identyfikacji elektronicznej i usług zaufania w odniesieniu do transakcji elektronicznych na rynku wewnętrznym oraz uchylające dyrektywę 1999/93/WE</w:t>
        </w:r>
      </w:hyperlink>
      <w:r w:rsidR="008814EF" w:rsidRPr="00356FC6">
        <w:rPr>
          <w:rFonts w:ascii="Calibri" w:hAnsi="Calibri" w:cs="Calibri"/>
          <w:b/>
          <w:sz w:val="22"/>
          <w:szCs w:val="22"/>
          <w:lang w:eastAsia="en-US"/>
        </w:rPr>
        <w:t>)</w:t>
      </w:r>
      <w:r w:rsidRPr="00356FC6">
        <w:rPr>
          <w:rFonts w:ascii="Calibri" w:hAnsi="Calibri" w:cs="Calibri"/>
          <w:b/>
          <w:sz w:val="22"/>
          <w:szCs w:val="22"/>
          <w:lang w:eastAsia="en-US"/>
        </w:rPr>
        <w:t>.</w:t>
      </w:r>
    </w:p>
    <w:p w14:paraId="52B078FD" w14:textId="77777777" w:rsidR="005024A2" w:rsidRPr="00B013C9" w:rsidRDefault="005024A2" w:rsidP="00997FD9">
      <w:pPr>
        <w:autoSpaceDE/>
        <w:adjustRightInd/>
        <w:spacing w:line="22" w:lineRule="atLeast"/>
        <w:jc w:val="both"/>
        <w:rPr>
          <w:rFonts w:ascii="Calibri" w:hAnsi="Calibri" w:cs="Calibri"/>
          <w:b/>
          <w:bCs/>
          <w:sz w:val="12"/>
          <w:szCs w:val="12"/>
          <w:lang w:eastAsia="en-US"/>
        </w:rPr>
      </w:pPr>
    </w:p>
    <w:p w14:paraId="4FE59F87" w14:textId="4E1B9499" w:rsidR="00771B47" w:rsidRPr="00266443" w:rsidRDefault="007B17FF" w:rsidP="00997FD9">
      <w:pPr>
        <w:autoSpaceDE/>
        <w:adjustRightInd/>
        <w:spacing w:line="22" w:lineRule="atLeast"/>
        <w:ind w:left="284"/>
        <w:jc w:val="both"/>
        <w:rPr>
          <w:rFonts w:ascii="Calibri" w:hAnsi="Calibri" w:cs="Calibri"/>
          <w:b/>
          <w:bCs/>
          <w:sz w:val="22"/>
          <w:szCs w:val="22"/>
          <w:lang w:eastAsia="en-US"/>
        </w:rPr>
      </w:pPr>
      <w:r w:rsidRPr="00266443">
        <w:rPr>
          <w:rFonts w:ascii="Calibri" w:hAnsi="Calibri" w:cs="Calibri"/>
          <w:b/>
          <w:bCs/>
          <w:sz w:val="22"/>
          <w:szCs w:val="22"/>
          <w:lang w:eastAsia="en-US"/>
        </w:rPr>
        <w:t xml:space="preserve">PODMIOTOWE ŚRODKI DOWODOWE </w:t>
      </w:r>
    </w:p>
    <w:p w14:paraId="77C9B00E" w14:textId="4B518C14" w:rsidR="001F6EC3" w:rsidRPr="00266443" w:rsidRDefault="001F6EC3" w:rsidP="00C21D8D">
      <w:pPr>
        <w:numPr>
          <w:ilvl w:val="0"/>
          <w:numId w:val="11"/>
        </w:numPr>
        <w:tabs>
          <w:tab w:val="num" w:pos="284"/>
        </w:tabs>
        <w:autoSpaceDE/>
        <w:adjustRightInd/>
        <w:spacing w:line="22" w:lineRule="atLeast"/>
        <w:ind w:left="284" w:hanging="284"/>
        <w:jc w:val="both"/>
        <w:rPr>
          <w:rFonts w:ascii="Calibri" w:hAnsi="Calibri" w:cs="Calibri"/>
          <w:sz w:val="22"/>
          <w:szCs w:val="22"/>
          <w:lang w:eastAsia="en-US"/>
        </w:rPr>
      </w:pPr>
      <w:r w:rsidRPr="00266443">
        <w:rPr>
          <w:rFonts w:ascii="Calibri" w:hAnsi="Calibri" w:cs="Calibri"/>
          <w:sz w:val="22"/>
          <w:szCs w:val="22"/>
        </w:rPr>
        <w:t xml:space="preserve">Zgodnie z art. 274 ust. 1 ustawy Pzp Zamawiający </w:t>
      </w:r>
      <w:r w:rsidRPr="00266443">
        <w:rPr>
          <w:rFonts w:ascii="Calibri" w:hAnsi="Calibri" w:cs="Calibri"/>
          <w:b/>
          <w:sz w:val="22"/>
          <w:szCs w:val="22"/>
        </w:rPr>
        <w:t xml:space="preserve">wezwie </w:t>
      </w:r>
      <w:r w:rsidRPr="00266443">
        <w:rPr>
          <w:rFonts w:ascii="Calibri" w:hAnsi="Calibri" w:cs="Calibri"/>
          <w:sz w:val="22"/>
          <w:szCs w:val="22"/>
        </w:rPr>
        <w:t xml:space="preserve">Wykonawcę, którego oferta została najwyżej oceniona, do złożenia w wyznaczonym terminie, nie krótszym niż </w:t>
      </w:r>
      <w:r w:rsidRPr="00266443">
        <w:rPr>
          <w:rFonts w:ascii="Calibri" w:hAnsi="Calibri" w:cs="Calibri"/>
          <w:b/>
          <w:bCs/>
          <w:sz w:val="22"/>
          <w:szCs w:val="22"/>
        </w:rPr>
        <w:t>5 dni</w:t>
      </w:r>
      <w:r w:rsidRPr="00266443">
        <w:rPr>
          <w:rFonts w:ascii="Calibri" w:hAnsi="Calibri" w:cs="Calibri"/>
          <w:sz w:val="22"/>
          <w:szCs w:val="22"/>
        </w:rPr>
        <w:t xml:space="preserve"> od dnia wezwania, </w:t>
      </w:r>
      <w:r w:rsidRPr="00266443">
        <w:rPr>
          <w:rFonts w:ascii="Calibri" w:hAnsi="Calibri" w:cs="Calibri"/>
          <w:b/>
          <w:sz w:val="22"/>
          <w:szCs w:val="22"/>
        </w:rPr>
        <w:t>podmiotowych środków dowodowych</w:t>
      </w:r>
      <w:r w:rsidRPr="00266443">
        <w:rPr>
          <w:rFonts w:ascii="Calibri" w:hAnsi="Calibri" w:cs="Calibri"/>
          <w:sz w:val="22"/>
          <w:szCs w:val="22"/>
        </w:rPr>
        <w:t xml:space="preserve">, aktualnych na dzień złożenia, potwierdzających spełnianie warunków udziału </w:t>
      </w:r>
      <w:r w:rsidR="001C2C1A">
        <w:rPr>
          <w:rFonts w:ascii="Calibri" w:hAnsi="Calibri" w:cs="Calibri"/>
          <w:sz w:val="22"/>
          <w:szCs w:val="22"/>
        </w:rPr>
        <w:br/>
      </w:r>
      <w:r w:rsidRPr="00266443">
        <w:rPr>
          <w:rFonts w:ascii="Calibri" w:hAnsi="Calibri" w:cs="Calibri"/>
          <w:sz w:val="22"/>
          <w:szCs w:val="22"/>
        </w:rPr>
        <w:t>w postępowaniu oraz brak podstaw wykluczenia, które wymaga Zamawiający tj.:</w:t>
      </w:r>
    </w:p>
    <w:p w14:paraId="0F73FA4E" w14:textId="7D8CCB31" w:rsidR="001F6EC3" w:rsidRPr="00266443" w:rsidRDefault="00BB5286" w:rsidP="003E103C">
      <w:pPr>
        <w:numPr>
          <w:ilvl w:val="0"/>
          <w:numId w:val="12"/>
        </w:numPr>
        <w:tabs>
          <w:tab w:val="num" w:pos="851"/>
        </w:tabs>
        <w:autoSpaceDE/>
        <w:adjustRightInd/>
        <w:spacing w:before="120" w:after="60" w:line="22" w:lineRule="atLeast"/>
        <w:ind w:left="851" w:hanging="284"/>
        <w:jc w:val="both"/>
        <w:rPr>
          <w:rFonts w:ascii="Calibri" w:hAnsi="Calibri" w:cs="Calibri"/>
          <w:sz w:val="22"/>
          <w:szCs w:val="22"/>
          <w:lang w:eastAsia="en-US"/>
        </w:rPr>
      </w:pPr>
      <w:r w:rsidRPr="00162161">
        <w:rPr>
          <w:rFonts w:ascii="Calibri" w:hAnsi="Calibri" w:cs="Calibri"/>
          <w:b/>
          <w:sz w:val="22"/>
          <w:szCs w:val="22"/>
        </w:rPr>
        <w:t>w</w:t>
      </w:r>
      <w:r w:rsidR="001F6EC3" w:rsidRPr="00162161">
        <w:rPr>
          <w:rFonts w:ascii="Calibri" w:hAnsi="Calibri" w:cs="Calibri"/>
          <w:b/>
          <w:sz w:val="22"/>
          <w:szCs w:val="22"/>
        </w:rPr>
        <w:t xml:space="preserve"> celu potwierdzenia spełniania przez Wykonawcę warunku udziału w postępowaniu dotyczącego sytuacji </w:t>
      </w:r>
      <w:r w:rsidR="008B2F76" w:rsidRPr="00162161">
        <w:rPr>
          <w:rFonts w:ascii="Calibri" w:hAnsi="Calibri" w:cs="Calibri"/>
          <w:b/>
          <w:sz w:val="22"/>
          <w:szCs w:val="22"/>
        </w:rPr>
        <w:t>ekonomicznej</w:t>
      </w:r>
      <w:r w:rsidR="001F6EC3" w:rsidRPr="00162161">
        <w:rPr>
          <w:rFonts w:ascii="Calibri" w:hAnsi="Calibri" w:cs="Calibri"/>
          <w:b/>
          <w:sz w:val="22"/>
          <w:szCs w:val="22"/>
        </w:rPr>
        <w:t xml:space="preserve">, o którym mowa w Rozdziale </w:t>
      </w:r>
      <w:r w:rsidR="00914383" w:rsidRPr="00162161">
        <w:rPr>
          <w:rFonts w:ascii="Calibri" w:hAnsi="Calibri" w:cs="Calibri"/>
          <w:b/>
          <w:sz w:val="22"/>
          <w:szCs w:val="22"/>
        </w:rPr>
        <w:t>5 ust. 2 pkt 3</w:t>
      </w:r>
      <w:r w:rsidR="001F6EC3" w:rsidRPr="00162161">
        <w:rPr>
          <w:rFonts w:ascii="Calibri" w:hAnsi="Calibri" w:cs="Calibri"/>
          <w:b/>
          <w:sz w:val="22"/>
          <w:szCs w:val="22"/>
        </w:rPr>
        <w:t>) SWZ</w:t>
      </w:r>
      <w:r w:rsidR="001F6EC3" w:rsidRPr="00266443">
        <w:rPr>
          <w:rFonts w:ascii="Calibri" w:hAnsi="Calibri" w:cs="Calibri"/>
          <w:sz w:val="22"/>
          <w:szCs w:val="22"/>
        </w:rPr>
        <w:t>:</w:t>
      </w:r>
    </w:p>
    <w:p w14:paraId="68B3A610" w14:textId="3956B33F" w:rsidR="00CA63E1" w:rsidRPr="00DC3CD9" w:rsidRDefault="00CA63E1" w:rsidP="003E103C">
      <w:pPr>
        <w:widowControl w:val="0"/>
        <w:numPr>
          <w:ilvl w:val="2"/>
          <w:numId w:val="10"/>
        </w:numPr>
        <w:autoSpaceDE/>
        <w:spacing w:before="120" w:after="60" w:line="22" w:lineRule="atLeast"/>
        <w:ind w:left="1418" w:hanging="425"/>
        <w:jc w:val="both"/>
        <w:rPr>
          <w:rFonts w:ascii="Calibri" w:hAnsi="Calibri" w:cs="Calibri"/>
          <w:color w:val="000000"/>
          <w:sz w:val="22"/>
          <w:szCs w:val="22"/>
        </w:rPr>
      </w:pPr>
      <w:r w:rsidRPr="00DC3CD9">
        <w:rPr>
          <w:rFonts w:ascii="Calibri" w:hAnsi="Calibri" w:cs="Calibri"/>
          <w:color w:val="000000"/>
          <w:sz w:val="22"/>
          <w:szCs w:val="22"/>
        </w:rPr>
        <w:t>dokumentów potwierdzających, że Wykonawca jest ubezpieczony od odpowiedzialności cywilnej w zakresie prowadzonej działalności związanej z przedmiotem zamówienia ze wskazaniem sumy gwarancyjnej tego ubezpieczenia</w:t>
      </w:r>
      <w:r w:rsidR="00947D00">
        <w:rPr>
          <w:rFonts w:ascii="Calibri" w:hAnsi="Calibri" w:cs="Calibri"/>
          <w:color w:val="000000"/>
          <w:sz w:val="22"/>
          <w:szCs w:val="22"/>
        </w:rPr>
        <w:t>.</w:t>
      </w:r>
    </w:p>
    <w:p w14:paraId="635B5C9F" w14:textId="4303749C" w:rsidR="002D0BDC" w:rsidRPr="00DC3CD9" w:rsidRDefault="007F0EC5" w:rsidP="00D671C6">
      <w:pPr>
        <w:widowControl w:val="0"/>
        <w:autoSpaceDE/>
        <w:spacing w:line="22" w:lineRule="atLeast"/>
        <w:ind w:left="1418"/>
        <w:jc w:val="both"/>
        <w:rPr>
          <w:rFonts w:ascii="Calibri" w:hAnsi="Calibri" w:cs="Calibri"/>
          <w:color w:val="000000"/>
          <w:sz w:val="22"/>
          <w:szCs w:val="22"/>
        </w:rPr>
      </w:pPr>
      <w:r w:rsidRPr="00DC3CD9">
        <w:rPr>
          <w:rFonts w:ascii="Calibri" w:hAnsi="Calibri" w:cs="Calibri"/>
          <w:color w:val="000000"/>
          <w:sz w:val="22"/>
          <w:szCs w:val="22"/>
        </w:rPr>
        <w:t>Jeżeli z uzasadnionej przyczyny Wykonawca nie może złożyć wymaganych przez Zamawiającego podmiotowych środków dowodowych, o których mowa powyżej, Wykonawca składa inne podmiotowe środki dowodowe, które w wystarczający sposób potwierdzają spełnianie opisanego przez Zamawiającego warunku udziału w postępowaniu dotyczącego sytuacji ekonomicznej</w:t>
      </w:r>
      <w:r w:rsidR="002D0BDC" w:rsidRPr="00DC3CD9">
        <w:rPr>
          <w:rFonts w:ascii="Calibri" w:hAnsi="Calibri" w:cs="Calibri"/>
          <w:color w:val="000000"/>
          <w:sz w:val="22"/>
          <w:szCs w:val="22"/>
        </w:rPr>
        <w:t>.</w:t>
      </w:r>
    </w:p>
    <w:p w14:paraId="22C912A7" w14:textId="769D6A6C" w:rsidR="00B50213" w:rsidRPr="00DC3CD9" w:rsidRDefault="00B50213" w:rsidP="00D671C6">
      <w:pPr>
        <w:widowControl w:val="0"/>
        <w:autoSpaceDE/>
        <w:spacing w:line="22" w:lineRule="atLeast"/>
        <w:ind w:left="1418"/>
        <w:jc w:val="both"/>
        <w:rPr>
          <w:rFonts w:ascii="Calibri" w:hAnsi="Calibri" w:cs="Calibri"/>
          <w:color w:val="000000"/>
          <w:sz w:val="12"/>
          <w:szCs w:val="12"/>
        </w:rPr>
      </w:pPr>
    </w:p>
    <w:p w14:paraId="4558FB88" w14:textId="1D5C1C2D" w:rsidR="001F6EC3" w:rsidRPr="00DC3CD9" w:rsidRDefault="00BB5286" w:rsidP="006D145C">
      <w:pPr>
        <w:widowControl w:val="0"/>
        <w:numPr>
          <w:ilvl w:val="0"/>
          <w:numId w:val="12"/>
        </w:numPr>
        <w:tabs>
          <w:tab w:val="left" w:pos="851"/>
        </w:tabs>
        <w:spacing w:after="60" w:line="22" w:lineRule="atLeast"/>
        <w:ind w:left="851" w:hanging="284"/>
        <w:jc w:val="both"/>
        <w:rPr>
          <w:rFonts w:ascii="Calibri" w:hAnsi="Calibri" w:cs="Calibri"/>
          <w:sz w:val="22"/>
          <w:szCs w:val="22"/>
        </w:rPr>
      </w:pPr>
      <w:r w:rsidRPr="00DC3CD9">
        <w:rPr>
          <w:rFonts w:ascii="Calibri" w:hAnsi="Calibri" w:cs="Calibri"/>
          <w:b/>
          <w:sz w:val="22"/>
          <w:szCs w:val="22"/>
        </w:rPr>
        <w:t>w</w:t>
      </w:r>
      <w:r w:rsidR="001F6EC3" w:rsidRPr="00DC3CD9">
        <w:rPr>
          <w:rFonts w:ascii="Calibri" w:hAnsi="Calibri" w:cs="Calibri"/>
          <w:b/>
          <w:sz w:val="22"/>
          <w:szCs w:val="22"/>
        </w:rPr>
        <w:t xml:space="preserve"> celu potwierdzenia spełniania warunku udziału w postępowaniu dotyczącego </w:t>
      </w:r>
      <w:r w:rsidR="00914383" w:rsidRPr="00DC3CD9">
        <w:rPr>
          <w:rFonts w:ascii="Calibri" w:hAnsi="Calibri" w:cs="Calibri"/>
          <w:b/>
          <w:sz w:val="22"/>
          <w:szCs w:val="22"/>
        </w:rPr>
        <w:t>zdolności</w:t>
      </w:r>
      <w:r w:rsidR="008B2F76" w:rsidRPr="00DC3CD9">
        <w:rPr>
          <w:rFonts w:ascii="Calibri" w:hAnsi="Calibri" w:cs="Calibri"/>
          <w:b/>
          <w:sz w:val="22"/>
          <w:szCs w:val="22"/>
        </w:rPr>
        <w:t xml:space="preserve"> </w:t>
      </w:r>
      <w:r w:rsidR="001F6EC3" w:rsidRPr="00DC3CD9">
        <w:rPr>
          <w:rFonts w:ascii="Calibri" w:hAnsi="Calibri" w:cs="Calibri"/>
          <w:b/>
          <w:sz w:val="22"/>
          <w:szCs w:val="22"/>
        </w:rPr>
        <w:t>zawodowej</w:t>
      </w:r>
      <w:r w:rsidR="001F6EC3" w:rsidRPr="00DC3CD9">
        <w:rPr>
          <w:rFonts w:ascii="Calibri" w:hAnsi="Calibri" w:cs="Calibri"/>
          <w:b/>
          <w:sz w:val="22"/>
          <w:szCs w:val="22"/>
          <w:u w:val="single"/>
        </w:rPr>
        <w:t xml:space="preserve"> </w:t>
      </w:r>
      <w:r w:rsidR="001F6EC3" w:rsidRPr="00DC3CD9">
        <w:rPr>
          <w:rFonts w:ascii="Calibri" w:hAnsi="Calibri" w:cs="Calibri"/>
          <w:b/>
          <w:sz w:val="22"/>
          <w:szCs w:val="22"/>
        </w:rPr>
        <w:t xml:space="preserve">określonego w Rozdziale </w:t>
      </w:r>
      <w:r w:rsidR="00914383" w:rsidRPr="00DC3CD9">
        <w:rPr>
          <w:rFonts w:ascii="Calibri" w:hAnsi="Calibri" w:cs="Calibri"/>
          <w:b/>
          <w:sz w:val="22"/>
          <w:szCs w:val="22"/>
        </w:rPr>
        <w:t>5 ust. 2 pkt 4</w:t>
      </w:r>
      <w:r w:rsidR="001F6EC3" w:rsidRPr="00DC3CD9">
        <w:rPr>
          <w:rFonts w:ascii="Calibri" w:hAnsi="Calibri" w:cs="Calibri"/>
          <w:b/>
          <w:sz w:val="22"/>
          <w:szCs w:val="22"/>
        </w:rPr>
        <w:t>) SWZ</w:t>
      </w:r>
      <w:r w:rsidR="001F6EC3" w:rsidRPr="00DC3CD9">
        <w:rPr>
          <w:rFonts w:ascii="Calibri" w:hAnsi="Calibri" w:cs="Calibri"/>
          <w:sz w:val="22"/>
          <w:szCs w:val="22"/>
        </w:rPr>
        <w:t>:</w:t>
      </w:r>
    </w:p>
    <w:p w14:paraId="01B67843" w14:textId="28B60B03" w:rsidR="001F6EC3" w:rsidRPr="00DC3CD9" w:rsidRDefault="001F6EC3" w:rsidP="006D145C">
      <w:pPr>
        <w:numPr>
          <w:ilvl w:val="0"/>
          <w:numId w:val="13"/>
        </w:numPr>
        <w:tabs>
          <w:tab w:val="left" w:pos="1418"/>
        </w:tabs>
        <w:adjustRightInd/>
        <w:spacing w:after="60" w:line="22" w:lineRule="atLeast"/>
        <w:ind w:left="1418" w:hanging="284"/>
        <w:jc w:val="both"/>
        <w:rPr>
          <w:rFonts w:ascii="Calibri" w:hAnsi="Calibri" w:cs="Calibri"/>
          <w:sz w:val="22"/>
          <w:szCs w:val="22"/>
        </w:rPr>
      </w:pPr>
      <w:r w:rsidRPr="00DC3CD9">
        <w:rPr>
          <w:rFonts w:ascii="Calibri" w:hAnsi="Calibri" w:cs="Calibri"/>
          <w:sz w:val="22"/>
          <w:szCs w:val="22"/>
        </w:rPr>
        <w:t>wykazu robót budowlanych wykonanych nie wcześniej niż w okresie ostatnich 5 lat</w:t>
      </w:r>
      <w:r w:rsidR="002D0BDC" w:rsidRPr="00DC3CD9">
        <w:rPr>
          <w:rFonts w:ascii="Calibri" w:hAnsi="Calibri" w:cs="Calibri"/>
          <w:sz w:val="22"/>
          <w:szCs w:val="22"/>
        </w:rPr>
        <w:t xml:space="preserve"> przed upływem terminu składania ofert</w:t>
      </w:r>
      <w:r w:rsidRPr="00DC3CD9">
        <w:rPr>
          <w:rFonts w:ascii="Calibri" w:hAnsi="Calibri" w:cs="Calibri"/>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w:t>
      </w:r>
      <w:r w:rsidR="008B2F76" w:rsidRPr="00DC3CD9">
        <w:rPr>
          <w:rFonts w:ascii="Calibri" w:hAnsi="Calibri" w:cs="Calibri"/>
          <w:sz w:val="22"/>
          <w:szCs w:val="22"/>
        </w:rPr>
        <w:t xml:space="preserve">przyczyn niezależnych od niego </w:t>
      </w:r>
      <w:r w:rsidRPr="00DC3CD9">
        <w:rPr>
          <w:rFonts w:ascii="Calibri" w:hAnsi="Calibri" w:cs="Calibri"/>
          <w:sz w:val="22"/>
          <w:szCs w:val="22"/>
        </w:rPr>
        <w:t xml:space="preserve">nie jest w stanie uzyskać tych dokumentów - inne odpowiednie dokumenty </w:t>
      </w:r>
      <w:r w:rsidRPr="00DC3CD9">
        <w:rPr>
          <w:rFonts w:ascii="Calibri" w:hAnsi="Calibri" w:cs="Calibri"/>
          <w:b/>
          <w:sz w:val="22"/>
          <w:szCs w:val="22"/>
        </w:rPr>
        <w:t>(</w:t>
      </w:r>
      <w:r w:rsidR="008E05ED" w:rsidRPr="00DC3CD9">
        <w:rPr>
          <w:rFonts w:ascii="Calibri" w:hAnsi="Calibri" w:cs="Calibri"/>
          <w:b/>
          <w:sz w:val="22"/>
          <w:szCs w:val="22"/>
        </w:rPr>
        <w:t>Z</w:t>
      </w:r>
      <w:r w:rsidRPr="00DC3CD9">
        <w:rPr>
          <w:rFonts w:ascii="Calibri" w:hAnsi="Calibri" w:cs="Calibri"/>
          <w:b/>
          <w:sz w:val="22"/>
          <w:szCs w:val="22"/>
        </w:rPr>
        <w:t xml:space="preserve">ałącznik nr </w:t>
      </w:r>
      <w:r w:rsidR="000E745B" w:rsidRPr="00DC3CD9">
        <w:rPr>
          <w:rFonts w:ascii="Calibri" w:hAnsi="Calibri" w:cs="Calibri"/>
          <w:b/>
          <w:sz w:val="22"/>
          <w:szCs w:val="22"/>
        </w:rPr>
        <w:t>7</w:t>
      </w:r>
      <w:r w:rsidRPr="00DC3CD9">
        <w:rPr>
          <w:rFonts w:ascii="Calibri" w:hAnsi="Calibri" w:cs="Calibri"/>
          <w:b/>
          <w:sz w:val="22"/>
          <w:szCs w:val="22"/>
        </w:rPr>
        <w:t xml:space="preserve"> do SWZ)</w:t>
      </w:r>
      <w:r w:rsidRPr="00DC3CD9">
        <w:rPr>
          <w:rFonts w:ascii="Calibri" w:hAnsi="Calibri" w:cs="Calibri"/>
          <w:sz w:val="22"/>
          <w:szCs w:val="22"/>
        </w:rPr>
        <w:t>;</w:t>
      </w:r>
    </w:p>
    <w:p w14:paraId="00510725" w14:textId="6AD13706" w:rsidR="00FA306A" w:rsidRPr="00DC3CD9" w:rsidRDefault="00FA306A" w:rsidP="00FA306A">
      <w:pPr>
        <w:numPr>
          <w:ilvl w:val="0"/>
          <w:numId w:val="13"/>
        </w:numPr>
        <w:tabs>
          <w:tab w:val="left" w:pos="1418"/>
        </w:tabs>
        <w:autoSpaceDE/>
        <w:adjustRightInd/>
        <w:spacing w:line="22" w:lineRule="atLeast"/>
        <w:ind w:left="1418" w:hanging="284"/>
        <w:jc w:val="both"/>
        <w:rPr>
          <w:rFonts w:asciiTheme="minorHAnsi" w:hAnsiTheme="minorHAnsi" w:cstheme="minorHAnsi"/>
          <w:sz w:val="22"/>
          <w:szCs w:val="22"/>
        </w:rPr>
      </w:pPr>
      <w:r w:rsidRPr="00DC3CD9">
        <w:rPr>
          <w:rFonts w:asciiTheme="minorHAnsi" w:hAnsiTheme="minorHAnsi" w:cstheme="minorHAnsi"/>
          <w:sz w:val="22"/>
          <w:szCs w:val="22"/>
        </w:rPr>
        <w:t xml:space="preserve">wykazu osób, skierowanych przez Wykonawcę do realizacji zamówienia publicznego, </w:t>
      </w:r>
      <w:r w:rsidRPr="00DC3CD9">
        <w:rPr>
          <w:rFonts w:asciiTheme="minorHAnsi" w:hAnsiTheme="minorHAnsi" w:cstheme="minorHAnsi"/>
          <w:sz w:val="22"/>
          <w:szCs w:val="22"/>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DC3CD9">
        <w:rPr>
          <w:rFonts w:asciiTheme="minorHAnsi" w:hAnsiTheme="minorHAnsi" w:cstheme="minorHAnsi"/>
          <w:b/>
          <w:sz w:val="22"/>
          <w:szCs w:val="22"/>
        </w:rPr>
        <w:t>(Załącznik nr 8 do SWZ)</w:t>
      </w:r>
      <w:r w:rsidRPr="00DC3CD9">
        <w:rPr>
          <w:rFonts w:asciiTheme="minorHAnsi" w:hAnsiTheme="minorHAnsi" w:cstheme="minorHAnsi"/>
          <w:sz w:val="22"/>
          <w:szCs w:val="22"/>
        </w:rPr>
        <w:t>.</w:t>
      </w:r>
    </w:p>
    <w:p w14:paraId="506A33C0" w14:textId="77777777" w:rsidR="001F6EC3" w:rsidRPr="00B013C9" w:rsidRDefault="001F6EC3" w:rsidP="005024A2">
      <w:pPr>
        <w:tabs>
          <w:tab w:val="left" w:pos="1418"/>
        </w:tabs>
        <w:autoSpaceDE/>
        <w:adjustRightInd/>
        <w:spacing w:line="22" w:lineRule="atLeast"/>
        <w:jc w:val="both"/>
        <w:rPr>
          <w:rFonts w:ascii="Calibri" w:hAnsi="Calibri" w:cs="Calibri"/>
          <w:sz w:val="12"/>
          <w:szCs w:val="12"/>
        </w:rPr>
      </w:pPr>
    </w:p>
    <w:p w14:paraId="15502F6F" w14:textId="38CB2425" w:rsidR="001F6EC3" w:rsidRPr="00266443" w:rsidRDefault="00BB5286" w:rsidP="006D145C">
      <w:pPr>
        <w:widowControl w:val="0"/>
        <w:numPr>
          <w:ilvl w:val="0"/>
          <w:numId w:val="12"/>
        </w:numPr>
        <w:tabs>
          <w:tab w:val="left" w:pos="851"/>
        </w:tabs>
        <w:autoSpaceDE/>
        <w:spacing w:line="22" w:lineRule="atLeast"/>
        <w:ind w:left="851" w:hanging="284"/>
        <w:jc w:val="both"/>
        <w:rPr>
          <w:rFonts w:ascii="Calibri" w:eastAsia="Batang" w:hAnsi="Calibri" w:cs="Calibri"/>
          <w:snapToGrid w:val="0"/>
          <w:color w:val="000000"/>
          <w:sz w:val="22"/>
          <w:szCs w:val="22"/>
        </w:rPr>
      </w:pPr>
      <w:r w:rsidRPr="00162161">
        <w:rPr>
          <w:rFonts w:ascii="Calibri" w:eastAsia="Batang" w:hAnsi="Calibri" w:cs="Calibri"/>
          <w:b/>
          <w:snapToGrid w:val="0"/>
          <w:sz w:val="22"/>
          <w:szCs w:val="22"/>
        </w:rPr>
        <w:t>w</w:t>
      </w:r>
      <w:r w:rsidR="001F6EC3" w:rsidRPr="00162161">
        <w:rPr>
          <w:rFonts w:ascii="Calibri" w:eastAsia="Batang" w:hAnsi="Calibri" w:cs="Calibri"/>
          <w:b/>
          <w:snapToGrid w:val="0"/>
          <w:sz w:val="22"/>
          <w:szCs w:val="22"/>
        </w:rPr>
        <w:t xml:space="preserve"> celu potwierdzenia braku podstaw wykluczenia Wykonawcy z udziału w postępowaniu</w:t>
      </w:r>
      <w:r w:rsidR="001F6EC3" w:rsidRPr="00266443">
        <w:rPr>
          <w:rFonts w:ascii="Calibri" w:eastAsia="Batang" w:hAnsi="Calibri" w:cs="Calibri"/>
          <w:snapToGrid w:val="0"/>
          <w:sz w:val="22"/>
          <w:szCs w:val="22"/>
        </w:rPr>
        <w:t xml:space="preserve">: </w:t>
      </w:r>
    </w:p>
    <w:p w14:paraId="5C9F8A86" w14:textId="29F97B43" w:rsidR="008D00A2" w:rsidRPr="001653FA" w:rsidRDefault="001F6EC3" w:rsidP="002C1616">
      <w:pPr>
        <w:widowControl w:val="0"/>
        <w:numPr>
          <w:ilvl w:val="0"/>
          <w:numId w:val="14"/>
        </w:numPr>
        <w:tabs>
          <w:tab w:val="left" w:pos="426"/>
        </w:tabs>
        <w:autoSpaceDE/>
        <w:spacing w:after="120" w:line="22" w:lineRule="atLeast"/>
        <w:ind w:left="1418" w:hanging="284"/>
        <w:jc w:val="both"/>
        <w:rPr>
          <w:rFonts w:ascii="Calibri" w:hAnsi="Calibri" w:cs="Calibri"/>
          <w:color w:val="000000"/>
          <w:sz w:val="22"/>
          <w:szCs w:val="22"/>
        </w:rPr>
      </w:pPr>
      <w:r w:rsidRPr="00266443">
        <w:rPr>
          <w:rFonts w:ascii="Calibri" w:hAnsi="Calibri" w:cs="Calibri"/>
          <w:color w:val="000000"/>
          <w:sz w:val="22"/>
          <w:szCs w:val="22"/>
        </w:rPr>
        <w:t xml:space="preserve">odpisu </w:t>
      </w:r>
      <w:r w:rsidR="00082B4D">
        <w:rPr>
          <w:rFonts w:ascii="Calibri" w:hAnsi="Calibri" w:cs="Calibri"/>
          <w:color w:val="000000"/>
          <w:sz w:val="22"/>
          <w:szCs w:val="22"/>
        </w:rPr>
        <w:t>albo i</w:t>
      </w:r>
      <w:r w:rsidRPr="00266443">
        <w:rPr>
          <w:rFonts w:ascii="Calibri" w:hAnsi="Calibri" w:cs="Calibri"/>
          <w:color w:val="000000"/>
          <w:sz w:val="22"/>
          <w:szCs w:val="22"/>
        </w:rPr>
        <w:t>nformacji z Krajowego Rejestru Sądowego</w:t>
      </w:r>
      <w:r w:rsidR="00082B4D">
        <w:rPr>
          <w:rFonts w:ascii="Calibri" w:hAnsi="Calibri" w:cs="Calibri"/>
          <w:color w:val="000000"/>
          <w:sz w:val="22"/>
          <w:szCs w:val="22"/>
        </w:rPr>
        <w:t xml:space="preserve"> lub z</w:t>
      </w:r>
      <w:r w:rsidR="00061AF0">
        <w:rPr>
          <w:rFonts w:ascii="Calibri" w:hAnsi="Calibri" w:cs="Calibri"/>
          <w:color w:val="000000"/>
          <w:sz w:val="22"/>
          <w:szCs w:val="22"/>
        </w:rPr>
        <w:t xml:space="preserve"> </w:t>
      </w:r>
      <w:r w:rsidRPr="00266443">
        <w:rPr>
          <w:rFonts w:ascii="Calibri" w:hAnsi="Calibri" w:cs="Calibri"/>
          <w:color w:val="000000"/>
          <w:sz w:val="22"/>
          <w:szCs w:val="22"/>
        </w:rPr>
        <w:t xml:space="preserve">Centralnej Ewidencji i Informacji </w:t>
      </w:r>
      <w:r w:rsidR="00356FC6">
        <w:rPr>
          <w:rFonts w:ascii="Calibri" w:hAnsi="Calibri" w:cs="Calibri"/>
          <w:color w:val="000000"/>
          <w:sz w:val="22"/>
          <w:szCs w:val="22"/>
        </w:rPr>
        <w:br/>
      </w:r>
      <w:r w:rsidRPr="00266443">
        <w:rPr>
          <w:rFonts w:ascii="Calibri" w:hAnsi="Calibri" w:cs="Calibri"/>
          <w:color w:val="000000"/>
          <w:sz w:val="22"/>
          <w:szCs w:val="22"/>
        </w:rPr>
        <w:t>o Działalności Gospodarczej, w zakresie art. 109 ust</w:t>
      </w:r>
      <w:r w:rsidR="00834378" w:rsidRPr="00266443">
        <w:rPr>
          <w:rFonts w:ascii="Calibri" w:hAnsi="Calibri" w:cs="Calibri"/>
          <w:color w:val="000000"/>
          <w:sz w:val="22"/>
          <w:szCs w:val="22"/>
        </w:rPr>
        <w:t>.</w:t>
      </w:r>
      <w:r w:rsidRPr="00266443">
        <w:rPr>
          <w:rFonts w:ascii="Calibri" w:hAnsi="Calibri" w:cs="Calibri"/>
          <w:color w:val="000000"/>
          <w:sz w:val="22"/>
          <w:szCs w:val="22"/>
        </w:rPr>
        <w:t xml:space="preserve"> 1 pkt 4) ustawy Pzp, </w:t>
      </w:r>
      <w:r w:rsidR="00A77373">
        <w:rPr>
          <w:rFonts w:ascii="Calibri" w:hAnsi="Calibri" w:cs="Calibri"/>
          <w:color w:val="000000"/>
          <w:sz w:val="22"/>
          <w:szCs w:val="22"/>
        </w:rPr>
        <w:t>wystawio</w:t>
      </w:r>
      <w:r w:rsidR="00A77373" w:rsidRPr="00266443">
        <w:rPr>
          <w:rFonts w:ascii="Calibri" w:hAnsi="Calibri" w:cs="Calibri"/>
          <w:color w:val="000000"/>
          <w:sz w:val="22"/>
          <w:szCs w:val="22"/>
        </w:rPr>
        <w:t xml:space="preserve">nych </w:t>
      </w:r>
      <w:r w:rsidRPr="00266443">
        <w:rPr>
          <w:rFonts w:ascii="Calibri" w:hAnsi="Calibri" w:cs="Calibri"/>
          <w:color w:val="000000"/>
          <w:sz w:val="22"/>
          <w:szCs w:val="22"/>
        </w:rPr>
        <w:t xml:space="preserve">nie wcześniej niż 3 miesiące przed </w:t>
      </w:r>
      <w:r w:rsidR="00A77373">
        <w:rPr>
          <w:rFonts w:ascii="Calibri" w:hAnsi="Calibri" w:cs="Calibri"/>
          <w:color w:val="000000"/>
          <w:sz w:val="22"/>
          <w:szCs w:val="22"/>
        </w:rPr>
        <w:t>ich</w:t>
      </w:r>
      <w:r w:rsidRPr="00266443">
        <w:rPr>
          <w:rFonts w:ascii="Calibri" w:hAnsi="Calibri" w:cs="Calibri"/>
          <w:color w:val="000000"/>
          <w:sz w:val="22"/>
          <w:szCs w:val="22"/>
        </w:rPr>
        <w:t xml:space="preserve"> złożeniem, jeżeli odrębne przepisy wymagają wpisu do rejestru lub ewidencji.</w:t>
      </w:r>
    </w:p>
    <w:p w14:paraId="4685EC7A" w14:textId="468A2FA4" w:rsidR="001F6EC3" w:rsidRDefault="001F6EC3" w:rsidP="00B525E5">
      <w:pPr>
        <w:widowControl w:val="0"/>
        <w:tabs>
          <w:tab w:val="left" w:pos="1134"/>
        </w:tabs>
        <w:autoSpaceDE/>
        <w:spacing w:after="120" w:line="22" w:lineRule="atLeast"/>
        <w:ind w:left="1418"/>
        <w:jc w:val="both"/>
        <w:rPr>
          <w:rFonts w:ascii="Calibri" w:hAnsi="Calibri" w:cs="Calibri"/>
          <w:color w:val="000000"/>
          <w:sz w:val="22"/>
          <w:szCs w:val="22"/>
        </w:rPr>
      </w:pPr>
      <w:r w:rsidRPr="00266443">
        <w:rPr>
          <w:rFonts w:ascii="Calibri" w:hAnsi="Calibri" w:cs="Calibri"/>
          <w:color w:val="000000"/>
          <w:sz w:val="22"/>
          <w:szCs w:val="22"/>
        </w:rPr>
        <w:t xml:space="preserve">Zamawiający w celu potwierdzenia braku podstaw wykluczenia Wykonawcy z udziału </w:t>
      </w:r>
      <w:r w:rsidR="00356FC6">
        <w:rPr>
          <w:rFonts w:ascii="Calibri" w:hAnsi="Calibri" w:cs="Calibri"/>
          <w:color w:val="000000"/>
          <w:sz w:val="22"/>
          <w:szCs w:val="22"/>
        </w:rPr>
        <w:br/>
      </w:r>
      <w:r w:rsidRPr="00266443">
        <w:rPr>
          <w:rFonts w:ascii="Calibri" w:hAnsi="Calibri" w:cs="Calibri"/>
          <w:color w:val="000000"/>
          <w:sz w:val="22"/>
          <w:szCs w:val="22"/>
        </w:rPr>
        <w:t>w postępowaniu na podstawie art. 109 ust. 1 pkt 4) ustawy Pzp skorzysta z dokumentów znajdujących się w ogólnodostępnych i bezpłatnych bazach danych</w:t>
      </w:r>
      <w:r w:rsidR="009A614B" w:rsidRPr="00266443">
        <w:rPr>
          <w:rFonts w:ascii="Calibri" w:hAnsi="Calibri" w:cs="Calibri"/>
          <w:color w:val="000000"/>
          <w:sz w:val="22"/>
          <w:szCs w:val="22"/>
        </w:rPr>
        <w:t>,</w:t>
      </w:r>
      <w:r w:rsidRPr="00266443">
        <w:rPr>
          <w:rFonts w:ascii="Calibri" w:hAnsi="Calibri" w:cs="Calibri"/>
          <w:color w:val="000000"/>
          <w:sz w:val="22"/>
          <w:szCs w:val="22"/>
        </w:rPr>
        <w:t xml:space="preserve"> pod warunkiem wskazania przez Wykonawcę w oświadczeniu</w:t>
      </w:r>
      <w:r w:rsidR="00735BD8" w:rsidRPr="00266443">
        <w:rPr>
          <w:rFonts w:ascii="Calibri" w:hAnsi="Calibri" w:cs="Calibri"/>
          <w:color w:val="000000"/>
          <w:sz w:val="22"/>
          <w:szCs w:val="22"/>
        </w:rPr>
        <w:t>,</w:t>
      </w:r>
      <w:r w:rsidRPr="00266443">
        <w:rPr>
          <w:rFonts w:ascii="Calibri" w:hAnsi="Calibri" w:cs="Calibri"/>
          <w:color w:val="000000"/>
          <w:sz w:val="22"/>
          <w:szCs w:val="22"/>
        </w:rPr>
        <w:t xml:space="preserve"> o którym mowa w </w:t>
      </w:r>
      <w:r w:rsidR="002D0BDC">
        <w:rPr>
          <w:rFonts w:ascii="Calibri" w:hAnsi="Calibri" w:cs="Calibri"/>
          <w:color w:val="000000"/>
          <w:sz w:val="22"/>
          <w:szCs w:val="22"/>
        </w:rPr>
        <w:t xml:space="preserve">art. 125 ust. 1 ustawy Pzp </w:t>
      </w:r>
      <w:r w:rsidRPr="00266443">
        <w:rPr>
          <w:rFonts w:ascii="Calibri" w:hAnsi="Calibri" w:cs="Calibri"/>
          <w:color w:val="000000"/>
          <w:sz w:val="22"/>
          <w:szCs w:val="22"/>
        </w:rPr>
        <w:t>(</w:t>
      </w:r>
      <w:r w:rsidR="002B40CB">
        <w:rPr>
          <w:rFonts w:ascii="Calibri" w:hAnsi="Calibri" w:cs="Calibri"/>
          <w:b/>
          <w:color w:val="000000"/>
          <w:sz w:val="22"/>
          <w:szCs w:val="22"/>
        </w:rPr>
        <w:t>Z</w:t>
      </w:r>
      <w:r w:rsidRPr="00266443">
        <w:rPr>
          <w:rFonts w:ascii="Calibri" w:hAnsi="Calibri" w:cs="Calibri"/>
          <w:b/>
          <w:color w:val="000000"/>
          <w:sz w:val="22"/>
          <w:szCs w:val="22"/>
        </w:rPr>
        <w:t>ałącznik nr</w:t>
      </w:r>
      <w:r w:rsidRPr="00266443">
        <w:rPr>
          <w:rFonts w:ascii="Calibri" w:hAnsi="Calibri" w:cs="Calibri"/>
          <w:color w:val="000000"/>
          <w:sz w:val="22"/>
          <w:szCs w:val="22"/>
        </w:rPr>
        <w:t xml:space="preserve"> </w:t>
      </w:r>
      <w:r w:rsidR="00C23F7E" w:rsidRPr="00266443">
        <w:rPr>
          <w:rFonts w:ascii="Calibri" w:hAnsi="Calibri" w:cs="Calibri"/>
          <w:b/>
          <w:color w:val="000000"/>
          <w:sz w:val="22"/>
          <w:szCs w:val="22"/>
        </w:rPr>
        <w:t>2</w:t>
      </w:r>
      <w:r w:rsidRPr="00266443">
        <w:rPr>
          <w:rFonts w:ascii="Calibri" w:hAnsi="Calibri" w:cs="Calibri"/>
          <w:b/>
          <w:color w:val="000000"/>
          <w:sz w:val="22"/>
          <w:szCs w:val="22"/>
        </w:rPr>
        <w:t xml:space="preserve"> do SWZ</w:t>
      </w:r>
      <w:r w:rsidRPr="00266443">
        <w:rPr>
          <w:rFonts w:ascii="Calibri" w:hAnsi="Calibri" w:cs="Calibri"/>
          <w:color w:val="000000"/>
          <w:sz w:val="22"/>
          <w:szCs w:val="22"/>
        </w:rPr>
        <w:t>), danych umożliwiających dostęp do tych dokumentów.</w:t>
      </w:r>
    </w:p>
    <w:p w14:paraId="1ACDD685" w14:textId="6436742F" w:rsidR="001F6EC3" w:rsidRPr="00266443" w:rsidRDefault="001F6EC3" w:rsidP="006D145C">
      <w:pPr>
        <w:pStyle w:val="Akapitzlist"/>
        <w:widowControl w:val="0"/>
        <w:numPr>
          <w:ilvl w:val="0"/>
          <w:numId w:val="11"/>
        </w:numPr>
        <w:tabs>
          <w:tab w:val="left" w:pos="426"/>
        </w:tabs>
        <w:autoSpaceDE/>
        <w:spacing w:after="120" w:line="22" w:lineRule="atLeast"/>
        <w:jc w:val="both"/>
        <w:rPr>
          <w:rFonts w:ascii="Calibri" w:hAnsi="Calibri" w:cs="Calibri"/>
          <w:sz w:val="22"/>
          <w:szCs w:val="22"/>
        </w:rPr>
      </w:pPr>
      <w:r w:rsidRPr="00266443">
        <w:rPr>
          <w:rFonts w:ascii="Calibri" w:hAnsi="Calibri" w:cs="Calibri"/>
          <w:sz w:val="22"/>
          <w:szCs w:val="22"/>
        </w:rPr>
        <w:t>Jeżeli jest to niezbędne do zapewnienia odpowiedniego przebiegu postępo</w:t>
      </w:r>
      <w:r w:rsidR="00453111" w:rsidRPr="00266443">
        <w:rPr>
          <w:rFonts w:ascii="Calibri" w:hAnsi="Calibri" w:cs="Calibri"/>
          <w:sz w:val="22"/>
          <w:szCs w:val="22"/>
        </w:rPr>
        <w:t>wania o udzielenie zamówienia, Z</w:t>
      </w:r>
      <w:r w:rsidRPr="00266443">
        <w:rPr>
          <w:rFonts w:ascii="Calibri" w:hAnsi="Calibri" w:cs="Calibri"/>
          <w:sz w:val="22"/>
          <w:szCs w:val="22"/>
        </w:rPr>
        <w:t xml:space="preserve">amawiający może na każdym etapie postępowania, </w:t>
      </w:r>
      <w:r w:rsidRPr="00492BEB">
        <w:rPr>
          <w:rFonts w:ascii="Calibri" w:hAnsi="Calibri" w:cs="Calibri"/>
          <w:sz w:val="22"/>
          <w:szCs w:val="22"/>
          <w:u w:val="single"/>
        </w:rPr>
        <w:t>w tym na etapie składania ofert podlegających negocjacjom</w:t>
      </w:r>
      <w:r w:rsidRPr="00266443">
        <w:rPr>
          <w:rFonts w:ascii="Calibri" w:hAnsi="Calibri" w:cs="Calibri"/>
          <w:sz w:val="22"/>
          <w:szCs w:val="22"/>
        </w:rPr>
        <w:t xml:space="preserve"> lub niezwł</w:t>
      </w:r>
      <w:r w:rsidR="00453111" w:rsidRPr="00266443">
        <w:rPr>
          <w:rFonts w:ascii="Calibri" w:hAnsi="Calibri" w:cs="Calibri"/>
          <w:sz w:val="22"/>
          <w:szCs w:val="22"/>
        </w:rPr>
        <w:t>ocznie po ich złożeniu, wezwać W</w:t>
      </w:r>
      <w:r w:rsidRPr="00266443">
        <w:rPr>
          <w:rFonts w:ascii="Calibri" w:hAnsi="Calibri" w:cs="Calibri"/>
          <w:sz w:val="22"/>
          <w:szCs w:val="22"/>
        </w:rPr>
        <w:t>ykonawców do złożenia wszystkich lub niektórych podmiotowych środków dowodowych, jeżeli wymagał ich złożenia w ogłoszeniu o zamówieniu lub dokumentach zamówienia, aktualnych na dzień ich złożenia.</w:t>
      </w:r>
    </w:p>
    <w:p w14:paraId="65AB69C1" w14:textId="424FDE18" w:rsidR="001F6EC3" w:rsidRPr="00266443" w:rsidRDefault="001F6EC3" w:rsidP="006D145C">
      <w:pPr>
        <w:pStyle w:val="Akapitzlist"/>
        <w:widowControl w:val="0"/>
        <w:numPr>
          <w:ilvl w:val="0"/>
          <w:numId w:val="11"/>
        </w:numPr>
        <w:tabs>
          <w:tab w:val="left" w:pos="426"/>
        </w:tabs>
        <w:autoSpaceDE/>
        <w:spacing w:after="120" w:line="22" w:lineRule="atLeast"/>
        <w:jc w:val="both"/>
        <w:rPr>
          <w:rFonts w:ascii="Calibri" w:hAnsi="Calibri" w:cs="Calibri"/>
          <w:color w:val="000000"/>
          <w:sz w:val="22"/>
          <w:szCs w:val="22"/>
        </w:rPr>
      </w:pPr>
      <w:r w:rsidRPr="00266443">
        <w:rPr>
          <w:rFonts w:ascii="Calibri" w:eastAsiaTheme="minorHAnsi" w:hAnsi="Calibri" w:cs="Calibri"/>
          <w:color w:val="000000"/>
          <w:sz w:val="22"/>
          <w:szCs w:val="22"/>
          <w:lang w:eastAsia="en-US"/>
        </w:rPr>
        <w:t>Jeżeli zachodzą uzasadnione podstawy do uznania, że złożone uprzednio podmiotowe środki</w:t>
      </w:r>
      <w:r w:rsidR="00453111" w:rsidRPr="00266443">
        <w:rPr>
          <w:rFonts w:ascii="Calibri" w:eastAsiaTheme="minorHAnsi" w:hAnsi="Calibri" w:cs="Calibri"/>
          <w:color w:val="000000"/>
          <w:sz w:val="22"/>
          <w:szCs w:val="22"/>
          <w:lang w:eastAsia="en-US"/>
        </w:rPr>
        <w:t xml:space="preserve"> dowodowe nie są już aktualne, Z</w:t>
      </w:r>
      <w:r w:rsidRPr="00266443">
        <w:rPr>
          <w:rFonts w:ascii="Calibri" w:eastAsiaTheme="minorHAnsi" w:hAnsi="Calibri" w:cs="Calibri"/>
          <w:color w:val="000000"/>
          <w:sz w:val="22"/>
          <w:szCs w:val="22"/>
          <w:lang w:eastAsia="en-US"/>
        </w:rPr>
        <w:t>amawiają</w:t>
      </w:r>
      <w:r w:rsidR="00453111" w:rsidRPr="00266443">
        <w:rPr>
          <w:rFonts w:ascii="Calibri" w:eastAsiaTheme="minorHAnsi" w:hAnsi="Calibri" w:cs="Calibri"/>
          <w:color w:val="000000"/>
          <w:sz w:val="22"/>
          <w:szCs w:val="22"/>
          <w:lang w:eastAsia="en-US"/>
        </w:rPr>
        <w:t>cy może w każdym czasie wezwać Wykonawcę lub W</w:t>
      </w:r>
      <w:r w:rsidRPr="00266443">
        <w:rPr>
          <w:rFonts w:ascii="Calibri" w:eastAsiaTheme="minorHAnsi" w:hAnsi="Calibri" w:cs="Calibri"/>
          <w:color w:val="000000"/>
          <w:sz w:val="22"/>
          <w:szCs w:val="22"/>
          <w:lang w:eastAsia="en-US"/>
        </w:rPr>
        <w:t xml:space="preserve">ykonawców do złożenia wszystkich lub niektórych podmiotowych środków dowodowych, aktualnych na dzień ich złożenia. </w:t>
      </w:r>
    </w:p>
    <w:p w14:paraId="7C050F37" w14:textId="440B639E" w:rsidR="001F6EC3" w:rsidRPr="00266443" w:rsidRDefault="001F6EC3" w:rsidP="006D145C">
      <w:pPr>
        <w:pStyle w:val="Akapitzlist"/>
        <w:widowControl w:val="0"/>
        <w:numPr>
          <w:ilvl w:val="0"/>
          <w:numId w:val="11"/>
        </w:numPr>
        <w:tabs>
          <w:tab w:val="left" w:pos="426"/>
        </w:tabs>
        <w:autoSpaceDE/>
        <w:spacing w:after="120" w:line="22" w:lineRule="atLeast"/>
        <w:jc w:val="both"/>
        <w:rPr>
          <w:rFonts w:ascii="Calibri" w:hAnsi="Calibri" w:cs="Calibri"/>
          <w:color w:val="000000"/>
          <w:sz w:val="22"/>
          <w:szCs w:val="22"/>
        </w:rPr>
      </w:pPr>
      <w:r w:rsidRPr="00266443">
        <w:rPr>
          <w:rFonts w:ascii="Calibri" w:eastAsiaTheme="minorHAnsi" w:hAnsi="Calibri" w:cs="Calibri"/>
          <w:bCs/>
          <w:color w:val="000000"/>
          <w:sz w:val="22"/>
          <w:szCs w:val="22"/>
          <w:lang w:eastAsia="en-US"/>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162161">
        <w:rPr>
          <w:rFonts w:ascii="Calibri" w:eastAsiaTheme="minorHAnsi" w:hAnsi="Calibri" w:cs="Calibri"/>
          <w:b/>
          <w:bCs/>
          <w:color w:val="000000"/>
          <w:sz w:val="22"/>
          <w:szCs w:val="22"/>
          <w:lang w:eastAsia="en-US"/>
        </w:rPr>
        <w:t xml:space="preserve">o ile </w:t>
      </w:r>
      <w:r w:rsidR="00834378" w:rsidRPr="00162161">
        <w:rPr>
          <w:rFonts w:ascii="Calibri" w:eastAsiaTheme="minorHAnsi" w:hAnsi="Calibri" w:cs="Calibri"/>
          <w:b/>
          <w:bCs/>
          <w:color w:val="000000"/>
          <w:sz w:val="22"/>
          <w:szCs w:val="22"/>
          <w:lang w:eastAsia="en-US"/>
        </w:rPr>
        <w:t>W</w:t>
      </w:r>
      <w:r w:rsidRPr="00162161">
        <w:rPr>
          <w:rFonts w:ascii="Calibri" w:eastAsiaTheme="minorHAnsi" w:hAnsi="Calibri" w:cs="Calibri"/>
          <w:b/>
          <w:bCs/>
          <w:color w:val="000000"/>
          <w:sz w:val="22"/>
          <w:szCs w:val="22"/>
          <w:lang w:eastAsia="en-US"/>
        </w:rPr>
        <w:t>ykonawca wskazał w oświadczeniu, o którym mowa w art. 125 ust. 1</w:t>
      </w:r>
      <w:r w:rsidR="001843A2" w:rsidRPr="00162161">
        <w:rPr>
          <w:rFonts w:ascii="Calibri" w:eastAsiaTheme="minorHAnsi" w:hAnsi="Calibri" w:cs="Calibri"/>
          <w:b/>
          <w:bCs/>
          <w:color w:val="000000"/>
          <w:sz w:val="22"/>
          <w:szCs w:val="22"/>
          <w:lang w:eastAsia="en-US"/>
        </w:rPr>
        <w:t xml:space="preserve"> ustawy Pzp</w:t>
      </w:r>
      <w:r w:rsidRPr="00162161">
        <w:rPr>
          <w:rFonts w:ascii="Calibri" w:eastAsiaTheme="minorHAnsi" w:hAnsi="Calibri" w:cs="Calibri"/>
          <w:b/>
          <w:bCs/>
          <w:color w:val="000000"/>
          <w:sz w:val="22"/>
          <w:szCs w:val="22"/>
          <w:lang w:eastAsia="en-US"/>
        </w:rPr>
        <w:t>, dane umożliwiające dostęp do tych środków</w:t>
      </w:r>
      <w:r w:rsidRPr="00266443">
        <w:rPr>
          <w:rFonts w:ascii="Calibri" w:eastAsiaTheme="minorHAnsi" w:hAnsi="Calibri" w:cs="Calibri"/>
          <w:bCs/>
          <w:color w:val="000000"/>
          <w:sz w:val="22"/>
          <w:szCs w:val="22"/>
          <w:lang w:eastAsia="en-US"/>
        </w:rPr>
        <w:t>.</w:t>
      </w:r>
    </w:p>
    <w:p w14:paraId="6925A5B7" w14:textId="35458C49" w:rsidR="001F6EC3" w:rsidRPr="00266443" w:rsidRDefault="001F6EC3" w:rsidP="006D145C">
      <w:pPr>
        <w:pStyle w:val="Akapitzlist"/>
        <w:widowControl w:val="0"/>
        <w:numPr>
          <w:ilvl w:val="0"/>
          <w:numId w:val="11"/>
        </w:numPr>
        <w:tabs>
          <w:tab w:val="left" w:pos="426"/>
        </w:tabs>
        <w:autoSpaceDE/>
        <w:spacing w:after="120" w:line="22" w:lineRule="atLeast"/>
        <w:jc w:val="both"/>
        <w:rPr>
          <w:rFonts w:ascii="Calibri" w:hAnsi="Calibri" w:cs="Calibri"/>
          <w:color w:val="000000"/>
          <w:sz w:val="22"/>
          <w:szCs w:val="22"/>
          <w:u w:val="single"/>
        </w:rPr>
      </w:pPr>
      <w:r w:rsidRPr="00266443">
        <w:rPr>
          <w:rFonts w:ascii="Calibri" w:eastAsiaTheme="minorHAnsi" w:hAnsi="Calibri" w:cs="Calibri"/>
          <w:bCs/>
          <w:color w:val="000000"/>
          <w:sz w:val="22"/>
          <w:szCs w:val="22"/>
          <w:lang w:eastAsia="en-US"/>
        </w:rPr>
        <w:t>Wykonawca nie jest zobowiązany do złożenia podmioto</w:t>
      </w:r>
      <w:r w:rsidR="00453111" w:rsidRPr="00266443">
        <w:rPr>
          <w:rFonts w:ascii="Calibri" w:eastAsiaTheme="minorHAnsi" w:hAnsi="Calibri" w:cs="Calibri"/>
          <w:bCs/>
          <w:color w:val="000000"/>
          <w:sz w:val="22"/>
          <w:szCs w:val="22"/>
          <w:lang w:eastAsia="en-US"/>
        </w:rPr>
        <w:t>wych środków dowodowych, które Z</w:t>
      </w:r>
      <w:r w:rsidRPr="00266443">
        <w:rPr>
          <w:rFonts w:ascii="Calibri" w:eastAsiaTheme="minorHAnsi" w:hAnsi="Calibri" w:cs="Calibri"/>
          <w:bCs/>
          <w:color w:val="000000"/>
          <w:sz w:val="22"/>
          <w:szCs w:val="22"/>
          <w:lang w:eastAsia="en-US"/>
        </w:rPr>
        <w:t xml:space="preserve">amawiający posiada, </w:t>
      </w:r>
      <w:r w:rsidRPr="00162161">
        <w:rPr>
          <w:rFonts w:ascii="Calibri" w:eastAsiaTheme="minorHAnsi" w:hAnsi="Calibri" w:cs="Calibri"/>
          <w:bCs/>
          <w:color w:val="000000"/>
          <w:sz w:val="22"/>
          <w:szCs w:val="22"/>
          <w:lang w:eastAsia="en-US"/>
        </w:rPr>
        <w:t xml:space="preserve">jeżeli </w:t>
      </w:r>
      <w:r w:rsidR="00ED029E" w:rsidRPr="00162161">
        <w:rPr>
          <w:rFonts w:ascii="Calibri" w:eastAsiaTheme="minorHAnsi" w:hAnsi="Calibri" w:cs="Calibri"/>
          <w:b/>
          <w:bCs/>
          <w:color w:val="000000"/>
          <w:sz w:val="22"/>
          <w:szCs w:val="22"/>
          <w:lang w:eastAsia="en-US"/>
        </w:rPr>
        <w:t>W</w:t>
      </w:r>
      <w:r w:rsidRPr="00162161">
        <w:rPr>
          <w:rFonts w:ascii="Calibri" w:eastAsiaTheme="minorHAnsi" w:hAnsi="Calibri" w:cs="Calibri"/>
          <w:b/>
          <w:bCs/>
          <w:color w:val="000000"/>
          <w:sz w:val="22"/>
          <w:szCs w:val="22"/>
          <w:lang w:eastAsia="en-US"/>
        </w:rPr>
        <w:t>ykonawca wskaże te środki oraz potwierdzi ich prawidłowość i aktualność</w:t>
      </w:r>
      <w:r w:rsidRPr="00162161">
        <w:rPr>
          <w:rFonts w:ascii="Calibri" w:eastAsiaTheme="minorHAnsi" w:hAnsi="Calibri" w:cs="Calibri"/>
          <w:bCs/>
          <w:color w:val="000000"/>
          <w:sz w:val="22"/>
          <w:szCs w:val="22"/>
          <w:lang w:eastAsia="en-US"/>
        </w:rPr>
        <w:t>.</w:t>
      </w:r>
    </w:p>
    <w:p w14:paraId="64535DAE" w14:textId="6EE8F2F5" w:rsidR="001F6EC3" w:rsidRPr="00266443" w:rsidRDefault="001F6EC3" w:rsidP="006D145C">
      <w:pPr>
        <w:pStyle w:val="Akapitzlist"/>
        <w:widowControl w:val="0"/>
        <w:numPr>
          <w:ilvl w:val="0"/>
          <w:numId w:val="11"/>
        </w:numPr>
        <w:tabs>
          <w:tab w:val="left" w:pos="426"/>
        </w:tabs>
        <w:autoSpaceDE/>
        <w:spacing w:after="120" w:line="22" w:lineRule="atLeast"/>
        <w:jc w:val="both"/>
        <w:rPr>
          <w:rFonts w:ascii="Calibri" w:hAnsi="Calibri" w:cs="Calibri"/>
          <w:color w:val="000000"/>
          <w:sz w:val="22"/>
          <w:szCs w:val="22"/>
        </w:rPr>
      </w:pPr>
      <w:r w:rsidRPr="00266443">
        <w:rPr>
          <w:rFonts w:ascii="Calibri" w:eastAsia="Batang" w:hAnsi="Calibri" w:cs="Calibri"/>
          <w:snapToGrid w:val="0"/>
          <w:color w:val="000000"/>
          <w:sz w:val="22"/>
          <w:szCs w:val="22"/>
        </w:rPr>
        <w:t>Jeżeli w dokumentach składanych w celu potwierdzen</w:t>
      </w:r>
      <w:r w:rsidR="00BB5286" w:rsidRPr="00266443">
        <w:rPr>
          <w:rFonts w:ascii="Calibri" w:eastAsia="Batang" w:hAnsi="Calibri" w:cs="Calibri"/>
          <w:snapToGrid w:val="0"/>
          <w:color w:val="000000"/>
          <w:sz w:val="22"/>
          <w:szCs w:val="22"/>
        </w:rPr>
        <w:t xml:space="preserve">ia spełniania warunków udziału </w:t>
      </w:r>
      <w:r w:rsidRPr="00266443">
        <w:rPr>
          <w:rFonts w:ascii="Calibri" w:eastAsia="Batang" w:hAnsi="Calibri" w:cs="Calibri"/>
          <w:snapToGrid w:val="0"/>
          <w:color w:val="000000"/>
          <w:sz w:val="22"/>
          <w:szCs w:val="22"/>
        </w:rPr>
        <w:t xml:space="preserve">w postępowaniu, kwoty będą wyrażane w walucie obcej, kwoty te zostaną przeliczone na PLN wg średniego kursu PLN </w:t>
      </w:r>
      <w:r w:rsidR="00492BEB">
        <w:rPr>
          <w:rFonts w:ascii="Calibri" w:eastAsia="Batang" w:hAnsi="Calibri" w:cs="Calibri"/>
          <w:snapToGrid w:val="0"/>
          <w:color w:val="000000"/>
          <w:sz w:val="22"/>
          <w:szCs w:val="22"/>
        </w:rPr>
        <w:br/>
      </w:r>
      <w:r w:rsidRPr="00266443">
        <w:rPr>
          <w:rFonts w:ascii="Calibri" w:eastAsia="Batang" w:hAnsi="Calibri" w:cs="Calibri"/>
          <w:snapToGrid w:val="0"/>
          <w:color w:val="000000"/>
          <w:sz w:val="22"/>
          <w:szCs w:val="22"/>
        </w:rPr>
        <w:t>w stosunku do walut obcych ogłaszanego przez Narodowy Bank Polski (Tabela A kursów średnich walut obcych) w dniu zamieszczenia ogłoszenia w Biuletynie Zamówień Publicznych.</w:t>
      </w:r>
    </w:p>
    <w:p w14:paraId="46E9DE7F" w14:textId="08C5D78A" w:rsidR="0093179A" w:rsidRPr="0075207D" w:rsidRDefault="001F6EC3" w:rsidP="0075207D">
      <w:pPr>
        <w:pStyle w:val="Akapitzlist"/>
        <w:widowControl w:val="0"/>
        <w:numPr>
          <w:ilvl w:val="0"/>
          <w:numId w:val="11"/>
        </w:numPr>
        <w:tabs>
          <w:tab w:val="left" w:pos="426"/>
        </w:tabs>
        <w:autoSpaceDE/>
        <w:spacing w:after="120" w:line="22" w:lineRule="atLeast"/>
        <w:jc w:val="both"/>
        <w:rPr>
          <w:rFonts w:ascii="Calibri" w:hAnsi="Calibri" w:cs="Calibri"/>
          <w:color w:val="000000"/>
          <w:sz w:val="22"/>
          <w:szCs w:val="22"/>
        </w:rPr>
      </w:pPr>
      <w:r w:rsidRPr="00266443">
        <w:rPr>
          <w:rFonts w:ascii="Calibri" w:hAnsi="Calibri" w:cs="Calibri"/>
          <w:sz w:val="22"/>
          <w:szCs w:val="22"/>
        </w:rPr>
        <w:t xml:space="preserve">Zamawiający żąda wskazania przez Wykonawcę, w ofercie, części zamówienia, których wykonanie zamierza powierzyć </w:t>
      </w:r>
      <w:r w:rsidR="00857FF4" w:rsidRPr="00266443">
        <w:rPr>
          <w:rFonts w:ascii="Calibri" w:hAnsi="Calibri" w:cs="Calibri"/>
          <w:sz w:val="22"/>
          <w:szCs w:val="22"/>
        </w:rPr>
        <w:t>p</w:t>
      </w:r>
      <w:r w:rsidRPr="00266443">
        <w:rPr>
          <w:rFonts w:ascii="Calibri" w:hAnsi="Calibri" w:cs="Calibri"/>
          <w:sz w:val="22"/>
          <w:szCs w:val="22"/>
        </w:rPr>
        <w:t>odwykonawcom, oraz podania nazw ewentualnych podwykonawców, jeżeli są już znani. W przypadku zamówień na</w:t>
      </w:r>
      <w:r w:rsidR="00824F5A" w:rsidRPr="00266443">
        <w:rPr>
          <w:rFonts w:ascii="Calibri" w:hAnsi="Calibri" w:cs="Calibri"/>
          <w:sz w:val="22"/>
          <w:szCs w:val="22"/>
        </w:rPr>
        <w:t xml:space="preserve"> roboty budowlane oraz usługi, </w:t>
      </w:r>
      <w:r w:rsidRPr="00266443">
        <w:rPr>
          <w:rFonts w:ascii="Calibri" w:hAnsi="Calibri" w:cs="Calibri"/>
          <w:sz w:val="22"/>
          <w:szCs w:val="22"/>
        </w:rPr>
        <w:t>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8044E46" w14:textId="362D47B9" w:rsidR="001F6EC3" w:rsidRPr="00266443" w:rsidRDefault="001F6EC3" w:rsidP="006D145C">
      <w:pPr>
        <w:pStyle w:val="Akapitzlist"/>
        <w:widowControl w:val="0"/>
        <w:numPr>
          <w:ilvl w:val="0"/>
          <w:numId w:val="11"/>
        </w:numPr>
        <w:tabs>
          <w:tab w:val="left" w:pos="426"/>
        </w:tabs>
        <w:autoSpaceDE/>
        <w:spacing w:after="120" w:line="22" w:lineRule="atLeast"/>
        <w:jc w:val="both"/>
        <w:rPr>
          <w:rFonts w:ascii="Calibri" w:hAnsi="Calibri" w:cs="Calibri"/>
          <w:color w:val="000000"/>
          <w:sz w:val="22"/>
          <w:szCs w:val="22"/>
        </w:rPr>
      </w:pPr>
      <w:r w:rsidRPr="00266443">
        <w:rPr>
          <w:rFonts w:ascii="Calibri" w:hAnsi="Calibri" w:cs="Calibri"/>
          <w:color w:val="000000"/>
          <w:sz w:val="22"/>
          <w:szCs w:val="22"/>
        </w:rPr>
        <w:t xml:space="preserve">W celu potwierdzenia, że osoba działająca w imieniu </w:t>
      </w:r>
      <w:r w:rsidR="00857FF4" w:rsidRPr="00266443">
        <w:rPr>
          <w:rFonts w:ascii="Calibri" w:hAnsi="Calibri" w:cs="Calibri"/>
          <w:color w:val="000000"/>
          <w:sz w:val="22"/>
          <w:szCs w:val="22"/>
        </w:rPr>
        <w:t>W</w:t>
      </w:r>
      <w:r w:rsidRPr="00266443">
        <w:rPr>
          <w:rFonts w:ascii="Calibri" w:hAnsi="Calibri" w:cs="Calibri"/>
          <w:color w:val="000000"/>
          <w:sz w:val="22"/>
          <w:szCs w:val="22"/>
        </w:rPr>
        <w:t xml:space="preserve">ykonawcy jest umocowana do jego reprezentowania, </w:t>
      </w:r>
      <w:r w:rsidR="00857FF4" w:rsidRPr="00266443">
        <w:rPr>
          <w:rFonts w:ascii="Calibri" w:hAnsi="Calibri" w:cs="Calibri"/>
          <w:color w:val="000000"/>
          <w:sz w:val="22"/>
          <w:szCs w:val="22"/>
        </w:rPr>
        <w:t>Z</w:t>
      </w:r>
      <w:r w:rsidRPr="00266443">
        <w:rPr>
          <w:rFonts w:ascii="Calibri" w:hAnsi="Calibri" w:cs="Calibri"/>
          <w:color w:val="000000"/>
          <w:sz w:val="22"/>
          <w:szCs w:val="22"/>
        </w:rPr>
        <w:t xml:space="preserve">amawiający może żądać od </w:t>
      </w:r>
      <w:r w:rsidR="00857FF4" w:rsidRPr="00266443">
        <w:rPr>
          <w:rFonts w:ascii="Calibri" w:hAnsi="Calibri" w:cs="Calibri"/>
          <w:color w:val="000000"/>
          <w:sz w:val="22"/>
          <w:szCs w:val="22"/>
        </w:rPr>
        <w:t>W</w:t>
      </w:r>
      <w:r w:rsidRPr="00266443">
        <w:rPr>
          <w:rFonts w:ascii="Calibri" w:hAnsi="Calibri" w:cs="Calibri"/>
          <w:color w:val="000000"/>
          <w:sz w:val="22"/>
          <w:szCs w:val="22"/>
        </w:rPr>
        <w:t xml:space="preserve">ykonawcy odpisu </w:t>
      </w:r>
      <w:r w:rsidR="0006092A">
        <w:rPr>
          <w:rFonts w:ascii="Calibri" w:hAnsi="Calibri" w:cs="Calibri"/>
          <w:color w:val="000000"/>
          <w:sz w:val="22"/>
          <w:szCs w:val="22"/>
        </w:rPr>
        <w:t>lub</w:t>
      </w:r>
      <w:r w:rsidRPr="00266443">
        <w:rPr>
          <w:rFonts w:ascii="Calibri" w:hAnsi="Calibri" w:cs="Calibri"/>
          <w:color w:val="000000"/>
          <w:sz w:val="22"/>
          <w:szCs w:val="22"/>
        </w:rPr>
        <w:t xml:space="preserve"> informacji z Krajowego Rejestru Sądowego</w:t>
      </w:r>
      <w:r w:rsidR="00AC4539">
        <w:rPr>
          <w:rFonts w:ascii="Calibri" w:hAnsi="Calibri" w:cs="Calibri"/>
          <w:color w:val="000000"/>
          <w:sz w:val="22"/>
          <w:szCs w:val="22"/>
        </w:rPr>
        <w:t xml:space="preserve"> lub z</w:t>
      </w:r>
      <w:r w:rsidRPr="00266443">
        <w:rPr>
          <w:rFonts w:ascii="Calibri" w:hAnsi="Calibri" w:cs="Calibri"/>
          <w:color w:val="000000"/>
          <w:sz w:val="22"/>
          <w:szCs w:val="22"/>
        </w:rPr>
        <w:t xml:space="preserve"> Centralnej Ewidencji i Informacji o Działalności Gospodarczej lub innego właściwego rejestru. </w:t>
      </w:r>
    </w:p>
    <w:p w14:paraId="583BC818" w14:textId="6D28E195" w:rsidR="001F6EC3" w:rsidRPr="00266443" w:rsidRDefault="001F6EC3" w:rsidP="00B50213">
      <w:pPr>
        <w:widowControl w:val="0"/>
        <w:tabs>
          <w:tab w:val="left" w:pos="709"/>
        </w:tabs>
        <w:autoSpaceDE/>
        <w:spacing w:line="22" w:lineRule="atLeast"/>
        <w:ind w:left="993" w:hanging="283"/>
        <w:jc w:val="both"/>
        <w:rPr>
          <w:rFonts w:ascii="Calibri" w:hAnsi="Calibri" w:cs="Calibri"/>
          <w:color w:val="000000"/>
          <w:sz w:val="22"/>
          <w:szCs w:val="22"/>
        </w:rPr>
      </w:pPr>
      <w:r w:rsidRPr="00266443">
        <w:rPr>
          <w:rFonts w:ascii="Calibri" w:eastAsia="Batang" w:hAnsi="Calibri" w:cs="Calibri"/>
          <w:snapToGrid w:val="0"/>
          <w:color w:val="000000"/>
          <w:sz w:val="22"/>
          <w:szCs w:val="22"/>
        </w:rPr>
        <w:t xml:space="preserve">a) </w:t>
      </w:r>
      <w:r w:rsidRPr="00266443">
        <w:rPr>
          <w:rFonts w:ascii="Calibri" w:hAnsi="Calibri" w:cs="Calibri"/>
          <w:color w:val="000000"/>
          <w:sz w:val="22"/>
          <w:szCs w:val="22"/>
        </w:rPr>
        <w:t xml:space="preserve">Wykonawca nie jest zobowiązany do złożenia dokumentów, o których mowa w zdaniu pierwszym, jeżeli </w:t>
      </w:r>
      <w:r w:rsidR="00857FF4" w:rsidRPr="00266443">
        <w:rPr>
          <w:rFonts w:ascii="Calibri" w:hAnsi="Calibri" w:cs="Calibri"/>
          <w:color w:val="000000"/>
          <w:sz w:val="22"/>
          <w:szCs w:val="22"/>
        </w:rPr>
        <w:t>Z</w:t>
      </w:r>
      <w:r w:rsidRPr="00266443">
        <w:rPr>
          <w:rFonts w:ascii="Calibri" w:hAnsi="Calibri" w:cs="Calibri"/>
          <w:color w:val="000000"/>
          <w:sz w:val="22"/>
          <w:szCs w:val="22"/>
        </w:rPr>
        <w:t xml:space="preserve">amawiający może uzyskać za pomocą bezpłatnych i ogólnodostępnych baz danych, o ile Wykonawca wskazał dane umożliwiające dostęp do tych dokumentów. </w:t>
      </w:r>
    </w:p>
    <w:p w14:paraId="08781385" w14:textId="79BD8807" w:rsidR="001F6EC3" w:rsidRPr="00266443" w:rsidRDefault="001F6EC3" w:rsidP="00B50213">
      <w:pPr>
        <w:widowControl w:val="0"/>
        <w:tabs>
          <w:tab w:val="left" w:pos="709"/>
        </w:tabs>
        <w:autoSpaceDE/>
        <w:spacing w:line="22" w:lineRule="atLeast"/>
        <w:ind w:left="993" w:hanging="283"/>
        <w:jc w:val="both"/>
        <w:rPr>
          <w:rFonts w:ascii="Calibri" w:hAnsi="Calibri" w:cs="Calibri"/>
          <w:color w:val="000000"/>
          <w:sz w:val="22"/>
          <w:szCs w:val="22"/>
        </w:rPr>
      </w:pPr>
      <w:r w:rsidRPr="00266443">
        <w:rPr>
          <w:rFonts w:ascii="Calibri" w:hAnsi="Calibri" w:cs="Calibri"/>
          <w:color w:val="000000"/>
          <w:sz w:val="22"/>
          <w:szCs w:val="22"/>
        </w:rPr>
        <w:t xml:space="preserve">b) Jeżeli w imieniu Wykonawcy działa osoba, której umocowanie do jego reprezentowania nie wynika </w:t>
      </w:r>
      <w:r w:rsidR="00492BEB">
        <w:rPr>
          <w:rFonts w:ascii="Calibri" w:hAnsi="Calibri" w:cs="Calibri"/>
          <w:color w:val="000000"/>
          <w:sz w:val="22"/>
          <w:szCs w:val="22"/>
        </w:rPr>
        <w:br/>
      </w:r>
      <w:r w:rsidRPr="00266443">
        <w:rPr>
          <w:rFonts w:ascii="Calibri" w:hAnsi="Calibri" w:cs="Calibri"/>
          <w:color w:val="000000"/>
          <w:sz w:val="22"/>
          <w:szCs w:val="22"/>
        </w:rPr>
        <w:t xml:space="preserve">z dokumentów, o których mowa w zdaniu pierwszym, </w:t>
      </w:r>
      <w:r w:rsidR="00857FF4" w:rsidRPr="00266443">
        <w:rPr>
          <w:rFonts w:ascii="Calibri" w:hAnsi="Calibri" w:cs="Calibri"/>
          <w:color w:val="000000"/>
          <w:sz w:val="22"/>
          <w:szCs w:val="22"/>
        </w:rPr>
        <w:t>Z</w:t>
      </w:r>
      <w:r w:rsidRPr="00266443">
        <w:rPr>
          <w:rFonts w:ascii="Calibri" w:hAnsi="Calibri" w:cs="Calibri"/>
          <w:color w:val="000000"/>
          <w:sz w:val="22"/>
          <w:szCs w:val="22"/>
        </w:rPr>
        <w:t xml:space="preserve">amawiający może żądać od Wykonawcy pełnomocnictwa lub innego dokumentu potwierdzającego umocowanie do reprezentowania </w:t>
      </w:r>
      <w:r w:rsidR="00857FF4" w:rsidRPr="00266443">
        <w:rPr>
          <w:rFonts w:ascii="Calibri" w:hAnsi="Calibri" w:cs="Calibri"/>
          <w:color w:val="000000"/>
          <w:sz w:val="22"/>
          <w:szCs w:val="22"/>
        </w:rPr>
        <w:t>W</w:t>
      </w:r>
      <w:r w:rsidRPr="00266443">
        <w:rPr>
          <w:rFonts w:ascii="Calibri" w:hAnsi="Calibri" w:cs="Calibri"/>
          <w:color w:val="000000"/>
          <w:sz w:val="22"/>
          <w:szCs w:val="22"/>
        </w:rPr>
        <w:t xml:space="preserve">ykonawcy. </w:t>
      </w:r>
    </w:p>
    <w:p w14:paraId="01917DC8" w14:textId="4D35A726" w:rsidR="001F6EC3" w:rsidRPr="00266443" w:rsidRDefault="001F6EC3" w:rsidP="00B50213">
      <w:pPr>
        <w:widowControl w:val="0"/>
        <w:tabs>
          <w:tab w:val="left" w:pos="709"/>
        </w:tabs>
        <w:autoSpaceDE/>
        <w:spacing w:line="22" w:lineRule="atLeast"/>
        <w:ind w:left="993" w:hanging="283"/>
        <w:jc w:val="both"/>
        <w:rPr>
          <w:rFonts w:ascii="Calibri" w:hAnsi="Calibri" w:cs="Calibri"/>
          <w:color w:val="000000"/>
          <w:sz w:val="22"/>
          <w:szCs w:val="22"/>
        </w:rPr>
      </w:pPr>
      <w:r w:rsidRPr="00266443">
        <w:rPr>
          <w:rFonts w:ascii="Calibri" w:hAnsi="Calibri" w:cs="Calibri"/>
          <w:color w:val="000000"/>
          <w:sz w:val="22"/>
          <w:szCs w:val="22"/>
        </w:rPr>
        <w:t xml:space="preserve">c) zapis z lit. b) powyżej stosuje się odpowiednio do osoby działającej w imieniu </w:t>
      </w:r>
      <w:r w:rsidR="00857FF4" w:rsidRPr="00266443">
        <w:rPr>
          <w:rFonts w:ascii="Calibri" w:hAnsi="Calibri" w:cs="Calibri"/>
          <w:color w:val="000000"/>
          <w:sz w:val="22"/>
          <w:szCs w:val="22"/>
        </w:rPr>
        <w:t>W</w:t>
      </w:r>
      <w:r w:rsidRPr="00266443">
        <w:rPr>
          <w:rFonts w:ascii="Calibri" w:hAnsi="Calibri" w:cs="Calibri"/>
          <w:color w:val="000000"/>
          <w:sz w:val="22"/>
          <w:szCs w:val="22"/>
        </w:rPr>
        <w:t>ykonawców wspólnie ubiegających się o udzielenie zamówienia publicznego.</w:t>
      </w:r>
    </w:p>
    <w:p w14:paraId="11D486A8" w14:textId="0FD3C511" w:rsidR="00737E8A" w:rsidRPr="00162161" w:rsidRDefault="001F6EC3" w:rsidP="00496091">
      <w:pPr>
        <w:widowControl w:val="0"/>
        <w:tabs>
          <w:tab w:val="left" w:pos="709"/>
        </w:tabs>
        <w:autoSpaceDE/>
        <w:spacing w:after="120" w:line="22" w:lineRule="atLeast"/>
        <w:ind w:left="993" w:hanging="283"/>
        <w:jc w:val="both"/>
        <w:rPr>
          <w:rFonts w:ascii="Calibri" w:hAnsi="Calibri" w:cs="Calibri"/>
          <w:color w:val="000000"/>
          <w:sz w:val="16"/>
          <w:szCs w:val="16"/>
        </w:rPr>
      </w:pPr>
      <w:r w:rsidRPr="00266443">
        <w:rPr>
          <w:rFonts w:ascii="Calibri" w:hAnsi="Calibri" w:cs="Calibri"/>
          <w:color w:val="000000"/>
          <w:sz w:val="22"/>
          <w:szCs w:val="22"/>
        </w:rPr>
        <w:t>d) zapis ust</w:t>
      </w:r>
      <w:r w:rsidR="00857FF4" w:rsidRPr="00266443">
        <w:rPr>
          <w:rFonts w:ascii="Calibri" w:hAnsi="Calibri" w:cs="Calibri"/>
          <w:color w:val="000000"/>
          <w:sz w:val="22"/>
          <w:szCs w:val="22"/>
        </w:rPr>
        <w:t>.</w:t>
      </w:r>
      <w:r w:rsidRPr="00266443">
        <w:rPr>
          <w:rFonts w:ascii="Calibri" w:hAnsi="Calibri" w:cs="Calibri"/>
          <w:color w:val="000000"/>
          <w:sz w:val="22"/>
          <w:szCs w:val="22"/>
        </w:rPr>
        <w:t xml:space="preserve"> </w:t>
      </w:r>
      <w:r w:rsidR="00824F5A" w:rsidRPr="00266443">
        <w:rPr>
          <w:rFonts w:ascii="Calibri" w:hAnsi="Calibri" w:cs="Calibri"/>
          <w:color w:val="000000"/>
          <w:sz w:val="22"/>
          <w:szCs w:val="22"/>
        </w:rPr>
        <w:t>14</w:t>
      </w:r>
      <w:r w:rsidRPr="00266443">
        <w:rPr>
          <w:rFonts w:ascii="Calibri" w:hAnsi="Calibri" w:cs="Calibri"/>
          <w:color w:val="000000"/>
          <w:sz w:val="22"/>
          <w:szCs w:val="22"/>
        </w:rPr>
        <w:t xml:space="preserve"> lit. a) i b) stosuje się odpowiednio do osoby działającej w imieniu podmiotu udostępniającego zasoby na zasadach określonych w art. 118 ustawy Pzp lub podwykonawcy nie będącego podmiotem udostępniającym zasoby na takich zasadach.</w:t>
      </w:r>
    </w:p>
    <w:p w14:paraId="5625B6D6" w14:textId="4A3BCBB5" w:rsidR="001B3636" w:rsidRPr="00496091" w:rsidRDefault="001F6EC3" w:rsidP="00496091">
      <w:pPr>
        <w:pStyle w:val="Akapitzlist"/>
        <w:widowControl w:val="0"/>
        <w:numPr>
          <w:ilvl w:val="0"/>
          <w:numId w:val="11"/>
        </w:numPr>
        <w:tabs>
          <w:tab w:val="clear" w:pos="644"/>
          <w:tab w:val="left" w:pos="-142"/>
        </w:tabs>
        <w:autoSpaceDE/>
        <w:spacing w:after="120" w:line="22" w:lineRule="atLeast"/>
        <w:ind w:left="709" w:hanging="425"/>
        <w:jc w:val="both"/>
        <w:rPr>
          <w:rFonts w:ascii="Calibri" w:hAnsi="Calibri" w:cs="Calibri"/>
          <w:color w:val="000000"/>
          <w:sz w:val="16"/>
          <w:szCs w:val="16"/>
        </w:rPr>
      </w:pPr>
      <w:r w:rsidRPr="00266443">
        <w:rPr>
          <w:rFonts w:ascii="Calibri" w:hAnsi="Calibri" w:cs="Calibri"/>
          <w:color w:val="000000"/>
          <w:sz w:val="22"/>
          <w:szCs w:val="22"/>
        </w:rPr>
        <w:t xml:space="preserve">W przypadku wskazania przez </w:t>
      </w:r>
      <w:r w:rsidR="00783AB6" w:rsidRPr="00266443">
        <w:rPr>
          <w:rFonts w:ascii="Calibri" w:hAnsi="Calibri" w:cs="Calibri"/>
          <w:color w:val="000000"/>
          <w:sz w:val="22"/>
          <w:szCs w:val="22"/>
        </w:rPr>
        <w:t>W</w:t>
      </w:r>
      <w:r w:rsidRPr="00266443">
        <w:rPr>
          <w:rFonts w:ascii="Calibri" w:hAnsi="Calibri" w:cs="Calibri"/>
          <w:color w:val="000000"/>
          <w:sz w:val="22"/>
          <w:szCs w:val="22"/>
        </w:rPr>
        <w:t>ykonawcę dostępności podmiotowych środków dowodowych lub doku</w:t>
      </w:r>
      <w:r w:rsidR="00824F5A" w:rsidRPr="00266443">
        <w:rPr>
          <w:rFonts w:ascii="Calibri" w:hAnsi="Calibri" w:cs="Calibri"/>
          <w:color w:val="000000"/>
          <w:sz w:val="22"/>
          <w:szCs w:val="22"/>
        </w:rPr>
        <w:t>mentów, o których mowa w ust. 14</w:t>
      </w:r>
      <w:r w:rsidR="00DF7001" w:rsidRPr="00266443">
        <w:rPr>
          <w:rFonts w:ascii="Calibri" w:hAnsi="Calibri" w:cs="Calibri"/>
          <w:color w:val="000000"/>
          <w:sz w:val="22"/>
          <w:szCs w:val="22"/>
        </w:rPr>
        <w:t xml:space="preserve"> powyżej</w:t>
      </w:r>
      <w:r w:rsidRPr="00266443">
        <w:rPr>
          <w:rFonts w:ascii="Calibri" w:hAnsi="Calibri" w:cs="Calibri"/>
          <w:color w:val="000000"/>
          <w:sz w:val="22"/>
          <w:szCs w:val="22"/>
        </w:rPr>
        <w:t xml:space="preserve">, pod określonymi adresami internetowymi ogólnodostępnych i bezpłatnych baz danych, </w:t>
      </w:r>
      <w:r w:rsidR="00783AB6" w:rsidRPr="00266443">
        <w:rPr>
          <w:rFonts w:ascii="Calibri" w:hAnsi="Calibri" w:cs="Calibri"/>
          <w:color w:val="000000"/>
          <w:sz w:val="22"/>
          <w:szCs w:val="22"/>
        </w:rPr>
        <w:t>Z</w:t>
      </w:r>
      <w:r w:rsidRPr="00266443">
        <w:rPr>
          <w:rFonts w:ascii="Calibri" w:hAnsi="Calibri" w:cs="Calibri"/>
          <w:color w:val="000000"/>
          <w:sz w:val="22"/>
          <w:szCs w:val="22"/>
        </w:rPr>
        <w:t xml:space="preserve">amawiający może żądać od </w:t>
      </w:r>
      <w:r w:rsidR="00783AB6" w:rsidRPr="00266443">
        <w:rPr>
          <w:rFonts w:ascii="Calibri" w:hAnsi="Calibri" w:cs="Calibri"/>
          <w:color w:val="000000"/>
          <w:sz w:val="22"/>
          <w:szCs w:val="22"/>
        </w:rPr>
        <w:t>W</w:t>
      </w:r>
      <w:r w:rsidRPr="00266443">
        <w:rPr>
          <w:rFonts w:ascii="Calibri" w:hAnsi="Calibri" w:cs="Calibri"/>
          <w:color w:val="000000"/>
          <w:sz w:val="22"/>
          <w:szCs w:val="22"/>
        </w:rPr>
        <w:t xml:space="preserve">ykonawcy przedstawienia tłumaczenia na język polski pobranych samodzielnie przez </w:t>
      </w:r>
      <w:r w:rsidR="00783AB6" w:rsidRPr="00266443">
        <w:rPr>
          <w:rFonts w:ascii="Calibri" w:hAnsi="Calibri" w:cs="Calibri"/>
          <w:color w:val="000000"/>
          <w:sz w:val="22"/>
          <w:szCs w:val="22"/>
        </w:rPr>
        <w:t>Z</w:t>
      </w:r>
      <w:r w:rsidRPr="00266443">
        <w:rPr>
          <w:rFonts w:ascii="Calibri" w:hAnsi="Calibri" w:cs="Calibri"/>
          <w:color w:val="000000"/>
          <w:sz w:val="22"/>
          <w:szCs w:val="22"/>
        </w:rPr>
        <w:t>amawiającego podmiotowych środków dowodowych lub dokumentów.</w:t>
      </w:r>
    </w:p>
    <w:p w14:paraId="6F627D38" w14:textId="381A725D" w:rsidR="001F6EC3" w:rsidRPr="00266443" w:rsidRDefault="001F6EC3" w:rsidP="006D145C">
      <w:pPr>
        <w:pStyle w:val="Akapitzlist"/>
        <w:numPr>
          <w:ilvl w:val="0"/>
          <w:numId w:val="11"/>
        </w:numPr>
        <w:tabs>
          <w:tab w:val="clear" w:pos="644"/>
          <w:tab w:val="num" w:pos="426"/>
        </w:tabs>
        <w:autoSpaceDE/>
        <w:adjustRightInd/>
        <w:spacing w:after="60" w:line="22" w:lineRule="atLeast"/>
        <w:ind w:left="426" w:hanging="142"/>
        <w:jc w:val="both"/>
        <w:rPr>
          <w:rFonts w:ascii="Calibri" w:hAnsi="Calibri" w:cs="Calibri"/>
          <w:b/>
          <w:bCs/>
          <w:sz w:val="22"/>
          <w:szCs w:val="22"/>
        </w:rPr>
      </w:pPr>
      <w:r w:rsidRPr="00266443">
        <w:rPr>
          <w:rFonts w:ascii="Calibri" w:hAnsi="Calibri" w:cs="Calibri"/>
          <w:b/>
          <w:bCs/>
          <w:sz w:val="22"/>
          <w:szCs w:val="22"/>
        </w:rPr>
        <w:t>Dokumenty podmiotów zagranicznych:</w:t>
      </w:r>
    </w:p>
    <w:p w14:paraId="306ACA66" w14:textId="10269EE7" w:rsidR="001F6EC3" w:rsidRPr="00266443" w:rsidRDefault="001F6EC3" w:rsidP="006D145C">
      <w:pPr>
        <w:widowControl w:val="0"/>
        <w:numPr>
          <w:ilvl w:val="1"/>
          <w:numId w:val="15"/>
        </w:numPr>
        <w:tabs>
          <w:tab w:val="left" w:pos="851"/>
        </w:tabs>
        <w:autoSpaceDE/>
        <w:spacing w:after="60" w:line="22" w:lineRule="atLeast"/>
        <w:ind w:left="851" w:hanging="284"/>
        <w:jc w:val="both"/>
        <w:rPr>
          <w:rFonts w:ascii="Calibri" w:hAnsi="Calibri" w:cs="Calibri"/>
          <w:color w:val="000000"/>
          <w:sz w:val="22"/>
          <w:szCs w:val="22"/>
        </w:rPr>
      </w:pPr>
      <w:r w:rsidRPr="00266443">
        <w:rPr>
          <w:rFonts w:ascii="Calibri" w:hAnsi="Calibri" w:cs="Calibri"/>
          <w:color w:val="000000"/>
          <w:sz w:val="22"/>
          <w:szCs w:val="22"/>
        </w:rPr>
        <w:t xml:space="preserve"> Jeżeli Wykonawca ma siedzibę lub miejsce zamieszkania poza granicami Rzeczypospolitej Polskiej, zamiast dokumentów, o których mowa </w:t>
      </w:r>
      <w:r w:rsidRPr="00C12A23">
        <w:rPr>
          <w:rFonts w:ascii="Calibri" w:hAnsi="Calibri" w:cs="Calibri"/>
          <w:color w:val="000000"/>
          <w:sz w:val="22"/>
          <w:szCs w:val="22"/>
        </w:rPr>
        <w:t xml:space="preserve">w </w:t>
      </w:r>
      <w:r w:rsidRPr="00C12A23">
        <w:rPr>
          <w:rFonts w:ascii="Calibri" w:hAnsi="Calibri" w:cs="Calibri"/>
          <w:sz w:val="22"/>
          <w:szCs w:val="22"/>
        </w:rPr>
        <w:t xml:space="preserve">Rozdziale </w:t>
      </w:r>
      <w:r w:rsidR="00C2567A" w:rsidRPr="00C12A23">
        <w:rPr>
          <w:rFonts w:ascii="Calibri" w:hAnsi="Calibri" w:cs="Calibri"/>
          <w:sz w:val="22"/>
          <w:szCs w:val="22"/>
        </w:rPr>
        <w:t>7 ust. 7</w:t>
      </w:r>
      <w:r w:rsidRPr="00C12A23">
        <w:rPr>
          <w:rFonts w:ascii="Calibri" w:hAnsi="Calibri" w:cs="Calibri"/>
          <w:sz w:val="22"/>
          <w:szCs w:val="22"/>
        </w:rPr>
        <w:t xml:space="preserve"> pkt 3) lit. a) </w:t>
      </w:r>
      <w:r w:rsidRPr="00266443">
        <w:rPr>
          <w:rFonts w:ascii="Calibri" w:hAnsi="Calibri" w:cs="Calibri"/>
          <w:color w:val="000000"/>
          <w:sz w:val="22"/>
          <w:szCs w:val="22"/>
        </w:rPr>
        <w:t>SWZ:</w:t>
      </w:r>
    </w:p>
    <w:p w14:paraId="0BE38B0B" w14:textId="77777777" w:rsidR="001F6EC3" w:rsidRPr="00266443" w:rsidRDefault="001F6EC3" w:rsidP="006D145C">
      <w:pPr>
        <w:widowControl w:val="0"/>
        <w:numPr>
          <w:ilvl w:val="1"/>
          <w:numId w:val="16"/>
        </w:numPr>
        <w:autoSpaceDE/>
        <w:spacing w:after="60" w:line="22" w:lineRule="atLeast"/>
        <w:ind w:left="1418" w:hanging="284"/>
        <w:jc w:val="both"/>
        <w:rPr>
          <w:rFonts w:ascii="Calibri" w:hAnsi="Calibri" w:cs="Calibri"/>
          <w:color w:val="000000"/>
          <w:sz w:val="22"/>
          <w:szCs w:val="22"/>
        </w:rPr>
      </w:pPr>
      <w:r w:rsidRPr="00266443">
        <w:rPr>
          <w:rFonts w:ascii="Calibri" w:hAnsi="Calibri" w:cs="Calibri"/>
          <w:color w:val="000000"/>
          <w:sz w:val="22"/>
          <w:szCs w:val="22"/>
        </w:rPr>
        <w:t>składa dokument lub dokumenty wystawione w kraju, w którym Wykonawca ma siedzibę lub miejsce zamieszkania, potwierdzające odpowiednio, że:</w:t>
      </w:r>
    </w:p>
    <w:p w14:paraId="030BED07" w14:textId="1277C3A5" w:rsidR="001B3636" w:rsidRPr="00496091" w:rsidRDefault="001F6EC3" w:rsidP="00496091">
      <w:pPr>
        <w:widowControl w:val="0"/>
        <w:numPr>
          <w:ilvl w:val="2"/>
          <w:numId w:val="17"/>
        </w:numPr>
        <w:tabs>
          <w:tab w:val="left" w:pos="426"/>
        </w:tabs>
        <w:autoSpaceDE/>
        <w:spacing w:after="60" w:line="22" w:lineRule="atLeast"/>
        <w:ind w:left="1701" w:hanging="283"/>
        <w:jc w:val="both"/>
        <w:rPr>
          <w:rFonts w:ascii="Calibri" w:hAnsi="Calibri" w:cs="Calibri"/>
          <w:color w:val="000000"/>
          <w:sz w:val="16"/>
          <w:szCs w:val="16"/>
        </w:rPr>
      </w:pPr>
      <w:r w:rsidRPr="00266443">
        <w:rPr>
          <w:rFonts w:ascii="Calibri" w:hAnsi="Calibri" w:cs="Calibri"/>
          <w:color w:val="000000"/>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C2C1A">
        <w:rPr>
          <w:rFonts w:ascii="Calibri" w:hAnsi="Calibri" w:cs="Calibri"/>
          <w:color w:val="000000"/>
          <w:sz w:val="22"/>
          <w:szCs w:val="22"/>
        </w:rPr>
        <w:t xml:space="preserve"> </w:t>
      </w:r>
      <w:r w:rsidRPr="00266443">
        <w:rPr>
          <w:rFonts w:ascii="Calibri" w:hAnsi="Calibri" w:cs="Calibri"/>
          <w:color w:val="000000"/>
          <w:sz w:val="22"/>
          <w:szCs w:val="22"/>
        </w:rPr>
        <w:t xml:space="preserve">– </w:t>
      </w:r>
      <w:r w:rsidRPr="00162161">
        <w:rPr>
          <w:rFonts w:ascii="Calibri" w:hAnsi="Calibri" w:cs="Calibri"/>
          <w:b/>
          <w:color w:val="000000"/>
          <w:sz w:val="22"/>
          <w:szCs w:val="22"/>
        </w:rPr>
        <w:t>wystawione nie wcześniej niż 3 miesi</w:t>
      </w:r>
      <w:r w:rsidR="00AC1AB4">
        <w:rPr>
          <w:rFonts w:ascii="Calibri" w:hAnsi="Calibri" w:cs="Calibri"/>
          <w:b/>
          <w:color w:val="000000"/>
          <w:sz w:val="22"/>
          <w:szCs w:val="22"/>
        </w:rPr>
        <w:t>ące</w:t>
      </w:r>
      <w:r w:rsidRPr="00162161">
        <w:rPr>
          <w:rFonts w:ascii="Calibri" w:hAnsi="Calibri" w:cs="Calibri"/>
          <w:b/>
          <w:color w:val="000000"/>
          <w:sz w:val="22"/>
          <w:szCs w:val="22"/>
        </w:rPr>
        <w:t xml:space="preserve"> przed ich złożeniem</w:t>
      </w:r>
      <w:r w:rsidRPr="00162161">
        <w:rPr>
          <w:rFonts w:ascii="Calibri" w:hAnsi="Calibri" w:cs="Calibri"/>
          <w:color w:val="000000"/>
          <w:sz w:val="22"/>
          <w:szCs w:val="22"/>
        </w:rPr>
        <w:t>.</w:t>
      </w:r>
    </w:p>
    <w:p w14:paraId="16FDE0B6" w14:textId="62FA8757" w:rsidR="001F6EC3" w:rsidRPr="00266443" w:rsidRDefault="001F6EC3" w:rsidP="006D145C">
      <w:pPr>
        <w:widowControl w:val="0"/>
        <w:numPr>
          <w:ilvl w:val="1"/>
          <w:numId w:val="15"/>
        </w:numPr>
        <w:tabs>
          <w:tab w:val="left" w:pos="851"/>
        </w:tabs>
        <w:autoSpaceDE/>
        <w:spacing w:after="60" w:line="22" w:lineRule="atLeast"/>
        <w:ind w:left="851" w:hanging="284"/>
        <w:jc w:val="both"/>
        <w:rPr>
          <w:rFonts w:ascii="Calibri" w:hAnsi="Calibri" w:cs="Calibri"/>
          <w:sz w:val="22"/>
          <w:szCs w:val="22"/>
        </w:rPr>
      </w:pPr>
      <w:r w:rsidRPr="00266443">
        <w:rPr>
          <w:rFonts w:ascii="Calibri" w:hAnsi="Calibri" w:cs="Calibri"/>
          <w:sz w:val="22"/>
          <w:szCs w:val="22"/>
        </w:rPr>
        <w:t>Jeżeli w kraju, w którym Wykonawca ma siedzibę lub miejsce zamieszkania, nie wydaje się dokumentów, o który</w:t>
      </w:r>
      <w:r w:rsidR="00F0650A" w:rsidRPr="00266443">
        <w:rPr>
          <w:rFonts w:ascii="Calibri" w:hAnsi="Calibri" w:cs="Calibri"/>
          <w:sz w:val="22"/>
          <w:szCs w:val="22"/>
        </w:rPr>
        <w:t>ch mowa w ust. 16</w:t>
      </w:r>
      <w:r w:rsidRPr="00266443">
        <w:rPr>
          <w:rFonts w:ascii="Calibri" w:hAnsi="Calibri" w:cs="Calibri"/>
          <w:sz w:val="22"/>
          <w:szCs w:val="22"/>
        </w:rPr>
        <w:t xml:space="preserve"> pkt 1) lit. a) powyżej, lub gdy dokumenty te nie odnoszą się do wszystkich przypadków, o których mowa w art. 108 ust</w:t>
      </w:r>
      <w:r w:rsidR="00F0650A" w:rsidRPr="00266443">
        <w:rPr>
          <w:rFonts w:ascii="Calibri" w:hAnsi="Calibri" w:cs="Calibri"/>
          <w:sz w:val="22"/>
          <w:szCs w:val="22"/>
        </w:rPr>
        <w:t>.</w:t>
      </w:r>
      <w:r w:rsidR="00082B4D">
        <w:rPr>
          <w:rFonts w:ascii="Calibri" w:hAnsi="Calibri" w:cs="Calibri"/>
          <w:sz w:val="22"/>
          <w:szCs w:val="22"/>
        </w:rPr>
        <w:t xml:space="preserve"> </w:t>
      </w:r>
      <w:r w:rsidRPr="00266443">
        <w:rPr>
          <w:rFonts w:ascii="Calibri" w:hAnsi="Calibri" w:cs="Calibri"/>
          <w:sz w:val="22"/>
          <w:szCs w:val="22"/>
        </w:rPr>
        <w:t>1 pkt 1, 2 i 4, zastępuje się je odpowiednio w całości lub części dokumentem zawierającym odpowiednio oświadczenie Wykonawcy, ze wskazaniem osoby albo osób uprawnionych do jego reprezentacji, lub oświadczenie osoby, której dokument miał dotyczyć, złożone pod przysięgą, lub,</w:t>
      </w:r>
      <w:r w:rsidR="001229D8" w:rsidRPr="00266443">
        <w:rPr>
          <w:rFonts w:ascii="Calibri" w:hAnsi="Calibri" w:cs="Calibri"/>
          <w:sz w:val="22"/>
          <w:szCs w:val="22"/>
        </w:rPr>
        <w:t xml:space="preserve"> jeżeli w kraju, w którym W</w:t>
      </w:r>
      <w:r w:rsidRPr="00266443">
        <w:rPr>
          <w:rFonts w:ascii="Calibri" w:hAnsi="Calibri" w:cs="Calibri"/>
          <w:sz w:val="22"/>
          <w:szCs w:val="22"/>
        </w:rPr>
        <w:t>ykonawca ma siedzibę lub miejsce zamieszkania nie ma przepisów o oświadczeniu pod przysięgą, złożone przed organem sądowym lub administracyjnym, notariuszem, organem samorządu zawodowego lub gospodarczego, właściwym ze względu na sie</w:t>
      </w:r>
      <w:r w:rsidR="001229D8" w:rsidRPr="00266443">
        <w:rPr>
          <w:rFonts w:ascii="Calibri" w:hAnsi="Calibri" w:cs="Calibri"/>
          <w:sz w:val="22"/>
          <w:szCs w:val="22"/>
        </w:rPr>
        <w:t>dzibę lub miejsce zamieszkania W</w:t>
      </w:r>
      <w:r w:rsidRPr="00266443">
        <w:rPr>
          <w:rFonts w:ascii="Calibri" w:hAnsi="Calibri" w:cs="Calibri"/>
          <w:sz w:val="22"/>
          <w:szCs w:val="22"/>
        </w:rPr>
        <w:t xml:space="preserve">ykonawcy. </w:t>
      </w:r>
    </w:p>
    <w:p w14:paraId="14209356" w14:textId="4026F1D1" w:rsidR="00422282" w:rsidRPr="00266443" w:rsidRDefault="001F6EC3" w:rsidP="00496091">
      <w:pPr>
        <w:widowControl w:val="0"/>
        <w:autoSpaceDE/>
        <w:spacing w:after="60" w:line="22" w:lineRule="atLeast"/>
        <w:ind w:left="851"/>
        <w:jc w:val="both"/>
        <w:rPr>
          <w:rFonts w:ascii="Calibri" w:hAnsi="Calibri" w:cs="Calibri"/>
          <w:sz w:val="22"/>
          <w:szCs w:val="22"/>
        </w:rPr>
      </w:pPr>
      <w:r w:rsidRPr="00266443">
        <w:rPr>
          <w:rFonts w:ascii="Calibri" w:hAnsi="Calibri" w:cs="Calibri"/>
          <w:sz w:val="22"/>
          <w:szCs w:val="22"/>
        </w:rPr>
        <w:t>Dokumenty, o których mowa w zdaniach poprzedzających powinny być wystawione w terminach odpowiednich dla d</w:t>
      </w:r>
      <w:r w:rsidR="00F0650A" w:rsidRPr="00266443">
        <w:rPr>
          <w:rFonts w:ascii="Calibri" w:hAnsi="Calibri" w:cs="Calibri"/>
          <w:sz w:val="22"/>
          <w:szCs w:val="22"/>
        </w:rPr>
        <w:t>okumentów wymienionych w ust. 16</w:t>
      </w:r>
      <w:r w:rsidRPr="00266443">
        <w:rPr>
          <w:rFonts w:ascii="Calibri" w:hAnsi="Calibri" w:cs="Calibri"/>
          <w:sz w:val="22"/>
          <w:szCs w:val="22"/>
        </w:rPr>
        <w:t xml:space="preserve"> pkt 1) lit. a) Rozdziału </w:t>
      </w:r>
      <w:r w:rsidR="00F0650A" w:rsidRPr="00266443">
        <w:rPr>
          <w:rFonts w:ascii="Calibri" w:hAnsi="Calibri" w:cs="Calibri"/>
          <w:sz w:val="22"/>
          <w:szCs w:val="22"/>
        </w:rPr>
        <w:t xml:space="preserve">7 </w:t>
      </w:r>
      <w:r w:rsidRPr="00266443">
        <w:rPr>
          <w:rFonts w:ascii="Calibri" w:hAnsi="Calibri" w:cs="Calibri"/>
          <w:sz w:val="22"/>
          <w:szCs w:val="22"/>
        </w:rPr>
        <w:t xml:space="preserve">SWZ. </w:t>
      </w:r>
    </w:p>
    <w:p w14:paraId="24A39F47" w14:textId="0464EAC1" w:rsidR="001F6EC3" w:rsidRPr="00266443" w:rsidRDefault="001F6EC3" w:rsidP="00AF64F8">
      <w:pPr>
        <w:pStyle w:val="Akapitzlist"/>
        <w:widowControl w:val="0"/>
        <w:numPr>
          <w:ilvl w:val="0"/>
          <w:numId w:val="11"/>
        </w:numPr>
        <w:tabs>
          <w:tab w:val="left" w:pos="284"/>
        </w:tabs>
        <w:autoSpaceDE/>
        <w:jc w:val="both"/>
        <w:rPr>
          <w:rFonts w:ascii="Calibri" w:hAnsi="Calibri" w:cs="Calibri"/>
          <w:b/>
          <w:sz w:val="22"/>
          <w:szCs w:val="22"/>
        </w:rPr>
      </w:pPr>
      <w:r w:rsidRPr="00266443">
        <w:rPr>
          <w:rFonts w:ascii="Calibri" w:hAnsi="Calibri" w:cs="Calibri"/>
          <w:b/>
          <w:sz w:val="22"/>
          <w:szCs w:val="22"/>
        </w:rPr>
        <w:t>Dokumenty podmiotów trzecich:</w:t>
      </w:r>
    </w:p>
    <w:p w14:paraId="342222E3" w14:textId="0E3431AC" w:rsidR="001F6EC3" w:rsidRPr="00266443" w:rsidRDefault="001F6EC3" w:rsidP="00AF64F8">
      <w:pPr>
        <w:pStyle w:val="Akapitzlist"/>
        <w:widowControl w:val="0"/>
        <w:numPr>
          <w:ilvl w:val="3"/>
          <w:numId w:val="32"/>
        </w:numPr>
        <w:tabs>
          <w:tab w:val="left" w:pos="993"/>
        </w:tabs>
        <w:autoSpaceDE/>
        <w:ind w:left="993" w:hanging="283"/>
        <w:jc w:val="both"/>
        <w:rPr>
          <w:rFonts w:ascii="Calibri" w:hAnsi="Calibri" w:cs="Calibri"/>
          <w:sz w:val="22"/>
          <w:szCs w:val="22"/>
        </w:rPr>
      </w:pPr>
      <w:r w:rsidRPr="00266443">
        <w:rPr>
          <w:rFonts w:ascii="Calibri" w:hAnsi="Calibri" w:cs="Calibri"/>
          <w:sz w:val="22"/>
          <w:szCs w:val="22"/>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t>
      </w:r>
      <w:r w:rsidR="00C12A23">
        <w:rPr>
          <w:rFonts w:ascii="Calibri" w:hAnsi="Calibri" w:cs="Calibri"/>
          <w:sz w:val="22"/>
          <w:szCs w:val="22"/>
        </w:rPr>
        <w:br/>
      </w:r>
      <w:r w:rsidRPr="00266443">
        <w:rPr>
          <w:rFonts w:ascii="Calibri" w:hAnsi="Calibri" w:cs="Calibri"/>
          <w:sz w:val="22"/>
          <w:szCs w:val="22"/>
        </w:rPr>
        <w:t>w Rozdziale</w:t>
      </w:r>
      <w:r w:rsidR="00152E02" w:rsidRPr="00266443">
        <w:rPr>
          <w:rFonts w:ascii="Calibri" w:hAnsi="Calibri" w:cs="Calibri"/>
          <w:sz w:val="22"/>
          <w:szCs w:val="22"/>
        </w:rPr>
        <w:t xml:space="preserve"> 7 ust. 7</w:t>
      </w:r>
      <w:r w:rsidRPr="00266443">
        <w:rPr>
          <w:rFonts w:ascii="Calibri" w:hAnsi="Calibri" w:cs="Calibri"/>
          <w:sz w:val="22"/>
          <w:szCs w:val="22"/>
        </w:rPr>
        <w:t xml:space="preserve"> pkt 3</w:t>
      </w:r>
      <w:r w:rsidR="00152E02" w:rsidRPr="00266443">
        <w:rPr>
          <w:rFonts w:ascii="Calibri" w:hAnsi="Calibri" w:cs="Calibri"/>
          <w:sz w:val="22"/>
          <w:szCs w:val="22"/>
        </w:rPr>
        <w:t>)</w:t>
      </w:r>
      <w:r w:rsidRPr="00266443">
        <w:rPr>
          <w:rFonts w:ascii="Calibri" w:hAnsi="Calibri" w:cs="Calibri"/>
          <w:sz w:val="22"/>
          <w:szCs w:val="22"/>
        </w:rPr>
        <w:t xml:space="preserve"> lit</w:t>
      </w:r>
      <w:r w:rsidR="009A1218" w:rsidRPr="00266443">
        <w:rPr>
          <w:rFonts w:ascii="Calibri" w:hAnsi="Calibri" w:cs="Calibri"/>
          <w:sz w:val="22"/>
          <w:szCs w:val="22"/>
        </w:rPr>
        <w:t>.</w:t>
      </w:r>
      <w:r w:rsidRPr="00266443">
        <w:rPr>
          <w:rFonts w:ascii="Calibri" w:hAnsi="Calibri" w:cs="Calibri"/>
          <w:sz w:val="22"/>
          <w:szCs w:val="22"/>
        </w:rPr>
        <w:t xml:space="preserve"> a) SWZ, dotyczących tych podmiotów, potwierdzających, że nie zachodzą wobec tych podmiotów podstawy wykluczenia z postępowania.  </w:t>
      </w:r>
    </w:p>
    <w:p w14:paraId="6E1CAF79" w14:textId="036259EC" w:rsidR="001F6EC3" w:rsidRPr="00266443" w:rsidRDefault="001F6EC3" w:rsidP="00AF64F8">
      <w:pPr>
        <w:widowControl w:val="0"/>
        <w:tabs>
          <w:tab w:val="left" w:pos="993"/>
        </w:tabs>
        <w:autoSpaceDE/>
        <w:ind w:left="993"/>
        <w:jc w:val="both"/>
        <w:rPr>
          <w:rFonts w:ascii="Calibri" w:hAnsi="Calibri" w:cs="Calibri"/>
          <w:color w:val="000000"/>
          <w:sz w:val="22"/>
          <w:szCs w:val="22"/>
        </w:rPr>
      </w:pPr>
      <w:r w:rsidRPr="00266443">
        <w:rPr>
          <w:rFonts w:ascii="Calibri" w:hAnsi="Calibri" w:cs="Calibri"/>
          <w:color w:val="000000"/>
          <w:sz w:val="22"/>
          <w:szCs w:val="22"/>
        </w:rPr>
        <w:t xml:space="preserve">Zamawiający, w celu potwierdzenia braku podstaw wykluczenia podmiotu udostępniającego zasoby </w:t>
      </w:r>
      <w:r w:rsidR="00C12A23">
        <w:rPr>
          <w:rFonts w:ascii="Calibri" w:hAnsi="Calibri" w:cs="Calibri"/>
          <w:color w:val="000000"/>
          <w:sz w:val="22"/>
          <w:szCs w:val="22"/>
        </w:rPr>
        <w:br/>
      </w:r>
      <w:r w:rsidRPr="00266443">
        <w:rPr>
          <w:rFonts w:ascii="Calibri" w:hAnsi="Calibri" w:cs="Calibri"/>
          <w:color w:val="000000"/>
          <w:sz w:val="22"/>
          <w:szCs w:val="22"/>
        </w:rPr>
        <w:t>z udziału w postępowaniu</w:t>
      </w:r>
      <w:r w:rsidR="00E74ECD" w:rsidRPr="00266443">
        <w:rPr>
          <w:rFonts w:ascii="Calibri" w:hAnsi="Calibri" w:cs="Calibri"/>
          <w:color w:val="000000"/>
          <w:sz w:val="22"/>
          <w:szCs w:val="22"/>
        </w:rPr>
        <w:t>,</w:t>
      </w:r>
      <w:r w:rsidRPr="00266443">
        <w:rPr>
          <w:rFonts w:ascii="Calibri" w:hAnsi="Calibri" w:cs="Calibri"/>
          <w:color w:val="000000"/>
          <w:sz w:val="22"/>
          <w:szCs w:val="22"/>
        </w:rPr>
        <w:t xml:space="preserve"> na podstawie art. 109 ust. 1 pkt 4) ustawy Pzp, skorzysta z dokumentów znajdujących się w ogólnodostępnych i bezpłatnych bazach danych pod warunkiem wskazania przez Wykonawcę w oświadczeniu</w:t>
      </w:r>
      <w:r w:rsidR="000F619D" w:rsidRPr="00266443">
        <w:rPr>
          <w:rFonts w:ascii="Calibri" w:hAnsi="Calibri" w:cs="Calibri"/>
          <w:color w:val="000000"/>
          <w:sz w:val="22"/>
          <w:szCs w:val="22"/>
        </w:rPr>
        <w:t>,</w:t>
      </w:r>
      <w:r w:rsidRPr="00266443">
        <w:rPr>
          <w:rFonts w:ascii="Calibri" w:hAnsi="Calibri" w:cs="Calibri"/>
          <w:color w:val="000000"/>
          <w:sz w:val="22"/>
          <w:szCs w:val="22"/>
        </w:rPr>
        <w:t xml:space="preserve"> o którym mowa </w:t>
      </w:r>
      <w:r w:rsidR="00F35442">
        <w:rPr>
          <w:rFonts w:ascii="Calibri" w:hAnsi="Calibri" w:cs="Calibri"/>
          <w:color w:val="000000"/>
          <w:sz w:val="22"/>
          <w:szCs w:val="22"/>
        </w:rPr>
        <w:t>w art. 125 ust. 1 ustawy Pzp</w:t>
      </w:r>
      <w:r w:rsidRPr="00266443">
        <w:rPr>
          <w:rFonts w:ascii="Calibri" w:hAnsi="Calibri" w:cs="Calibri"/>
          <w:color w:val="000000"/>
          <w:sz w:val="22"/>
          <w:szCs w:val="22"/>
        </w:rPr>
        <w:t xml:space="preserve"> (</w:t>
      </w:r>
      <w:r w:rsidR="00CB41CE">
        <w:rPr>
          <w:rFonts w:ascii="Calibri" w:hAnsi="Calibri" w:cs="Calibri"/>
          <w:b/>
          <w:color w:val="000000"/>
          <w:sz w:val="22"/>
          <w:szCs w:val="22"/>
        </w:rPr>
        <w:t>Z</w:t>
      </w:r>
      <w:r w:rsidRPr="00266443">
        <w:rPr>
          <w:rFonts w:ascii="Calibri" w:hAnsi="Calibri" w:cs="Calibri"/>
          <w:b/>
          <w:color w:val="000000"/>
          <w:sz w:val="22"/>
          <w:szCs w:val="22"/>
        </w:rPr>
        <w:t>ałącznik nr</w:t>
      </w:r>
      <w:r w:rsidRPr="00266443">
        <w:rPr>
          <w:rFonts w:ascii="Calibri" w:hAnsi="Calibri" w:cs="Calibri"/>
          <w:color w:val="000000"/>
          <w:sz w:val="22"/>
          <w:szCs w:val="22"/>
        </w:rPr>
        <w:t xml:space="preserve"> </w:t>
      </w:r>
      <w:r w:rsidR="00A546D4" w:rsidRPr="00266443">
        <w:rPr>
          <w:rFonts w:ascii="Calibri" w:hAnsi="Calibri" w:cs="Calibri"/>
          <w:b/>
          <w:color w:val="000000"/>
          <w:sz w:val="22"/>
          <w:szCs w:val="22"/>
        </w:rPr>
        <w:t xml:space="preserve">2 </w:t>
      </w:r>
      <w:r w:rsidRPr="00266443">
        <w:rPr>
          <w:rFonts w:ascii="Calibri" w:hAnsi="Calibri" w:cs="Calibri"/>
          <w:b/>
          <w:color w:val="000000"/>
          <w:sz w:val="22"/>
          <w:szCs w:val="22"/>
        </w:rPr>
        <w:t>do SWZ</w:t>
      </w:r>
      <w:r w:rsidRPr="00266443">
        <w:rPr>
          <w:rFonts w:ascii="Calibri" w:hAnsi="Calibri" w:cs="Calibri"/>
          <w:color w:val="000000"/>
          <w:sz w:val="22"/>
          <w:szCs w:val="22"/>
        </w:rPr>
        <w:t>), danych umożliwiających dostęp do tych dokumentów.</w:t>
      </w:r>
    </w:p>
    <w:p w14:paraId="359A0A2B" w14:textId="5C034617" w:rsidR="00422282" w:rsidRPr="009B6627" w:rsidRDefault="001F6EC3" w:rsidP="00AF64F8">
      <w:pPr>
        <w:pStyle w:val="Akapitzlist"/>
        <w:widowControl w:val="0"/>
        <w:numPr>
          <w:ilvl w:val="0"/>
          <w:numId w:val="15"/>
        </w:numPr>
        <w:tabs>
          <w:tab w:val="clear" w:pos="862"/>
          <w:tab w:val="left" w:pos="284"/>
          <w:tab w:val="left" w:pos="993"/>
        </w:tabs>
        <w:autoSpaceDE/>
        <w:ind w:left="993" w:hanging="283"/>
        <w:jc w:val="both"/>
        <w:rPr>
          <w:rFonts w:ascii="Calibri" w:hAnsi="Calibri" w:cs="Calibri"/>
          <w:sz w:val="22"/>
          <w:szCs w:val="22"/>
        </w:rPr>
      </w:pPr>
      <w:r w:rsidRPr="00266443">
        <w:rPr>
          <w:rFonts w:ascii="Calibri" w:hAnsi="Calibri" w:cs="Calibri"/>
          <w:sz w:val="22"/>
          <w:szCs w:val="22"/>
        </w:rPr>
        <w:t>W przypadku podmiotów udostępniających zasoby na zasadach określonych w art. 118 ustawy Pzp, mających siedzibę lub miejsce zamieszkania poza terytorium Rzeczypospolitej Polskiej zapisy ust. 1</w:t>
      </w:r>
      <w:r w:rsidR="00A546D4" w:rsidRPr="00266443">
        <w:rPr>
          <w:rFonts w:ascii="Calibri" w:hAnsi="Calibri" w:cs="Calibri"/>
          <w:sz w:val="22"/>
          <w:szCs w:val="22"/>
        </w:rPr>
        <w:t>6</w:t>
      </w:r>
      <w:r w:rsidRPr="00266443">
        <w:rPr>
          <w:rFonts w:ascii="Calibri" w:hAnsi="Calibri" w:cs="Calibri"/>
          <w:sz w:val="22"/>
          <w:szCs w:val="22"/>
        </w:rPr>
        <w:t xml:space="preserve"> </w:t>
      </w:r>
      <w:r w:rsidR="00E71384" w:rsidRPr="00266443">
        <w:rPr>
          <w:rFonts w:ascii="Calibri" w:hAnsi="Calibri" w:cs="Calibri"/>
          <w:sz w:val="22"/>
          <w:szCs w:val="22"/>
        </w:rPr>
        <w:t xml:space="preserve">Rozdziału 7 SWZ </w:t>
      </w:r>
      <w:r w:rsidRPr="00266443">
        <w:rPr>
          <w:rFonts w:ascii="Calibri" w:hAnsi="Calibri" w:cs="Calibri"/>
          <w:sz w:val="22"/>
          <w:szCs w:val="22"/>
        </w:rPr>
        <w:t xml:space="preserve">stosuje się odpowiednio. </w:t>
      </w:r>
    </w:p>
    <w:p w14:paraId="1211E0FF" w14:textId="1D07EF3D" w:rsidR="001F6EC3" w:rsidRPr="00266443" w:rsidRDefault="001F6EC3" w:rsidP="006D145C">
      <w:pPr>
        <w:pStyle w:val="Akapitzlist"/>
        <w:numPr>
          <w:ilvl w:val="0"/>
          <w:numId w:val="11"/>
        </w:numPr>
        <w:tabs>
          <w:tab w:val="clear" w:pos="644"/>
          <w:tab w:val="num" w:pos="709"/>
        </w:tabs>
        <w:spacing w:line="22" w:lineRule="atLeast"/>
        <w:ind w:left="709"/>
        <w:jc w:val="both"/>
        <w:rPr>
          <w:rFonts w:ascii="Calibri" w:eastAsiaTheme="minorHAnsi" w:hAnsi="Calibri" w:cs="Calibri"/>
          <w:b/>
          <w:bCs/>
          <w:color w:val="000000"/>
          <w:sz w:val="22"/>
          <w:szCs w:val="22"/>
          <w:lang w:eastAsia="en-US"/>
        </w:rPr>
      </w:pPr>
      <w:r w:rsidRPr="00266443">
        <w:rPr>
          <w:rFonts w:ascii="Calibri" w:eastAsiaTheme="minorHAnsi" w:hAnsi="Calibri" w:cs="Calibri"/>
          <w:color w:val="000000"/>
          <w:sz w:val="22"/>
          <w:szCs w:val="22"/>
          <w:lang w:eastAsia="en-US"/>
        </w:rPr>
        <w:t xml:space="preserve">Jeżeli </w:t>
      </w:r>
      <w:r w:rsidR="005E0C10" w:rsidRPr="00266443">
        <w:rPr>
          <w:rFonts w:ascii="Calibri" w:eastAsiaTheme="minorHAnsi" w:hAnsi="Calibri" w:cs="Calibri"/>
          <w:color w:val="000000"/>
          <w:sz w:val="22"/>
          <w:szCs w:val="22"/>
          <w:lang w:eastAsia="en-US"/>
        </w:rPr>
        <w:t>W</w:t>
      </w:r>
      <w:r w:rsidRPr="00266443">
        <w:rPr>
          <w:rFonts w:ascii="Calibri" w:eastAsiaTheme="minorHAnsi" w:hAnsi="Calibri" w:cs="Calibri"/>
          <w:color w:val="000000"/>
          <w:sz w:val="22"/>
          <w:szCs w:val="22"/>
          <w:lang w:eastAsia="en-US"/>
        </w:rPr>
        <w:t>ykonawca nie złożył oświadczenia, o którym mowa w art. 125 ust. 1</w:t>
      </w:r>
      <w:r w:rsidR="00D57E1E" w:rsidRPr="00266443">
        <w:rPr>
          <w:rFonts w:ascii="Calibri" w:eastAsiaTheme="minorHAnsi" w:hAnsi="Calibri" w:cs="Calibri"/>
          <w:color w:val="000000"/>
          <w:sz w:val="22"/>
          <w:szCs w:val="22"/>
          <w:lang w:eastAsia="en-US"/>
        </w:rPr>
        <w:t xml:space="preserve"> ustawy Pzp</w:t>
      </w:r>
      <w:r w:rsidRPr="00266443">
        <w:rPr>
          <w:rFonts w:ascii="Calibri" w:eastAsiaTheme="minorHAnsi" w:hAnsi="Calibri" w:cs="Calibri"/>
          <w:color w:val="000000"/>
          <w:sz w:val="22"/>
          <w:szCs w:val="22"/>
          <w:lang w:eastAsia="en-US"/>
        </w:rPr>
        <w:t xml:space="preserve">, podmiotowych środków dowodowych, innych dokumentów lub oświadczeń składanych w postępowaniu lub są one niekompletne lub zawierają błędy, </w:t>
      </w:r>
      <w:r w:rsidR="009E59BA" w:rsidRPr="00266443">
        <w:rPr>
          <w:rFonts w:ascii="Calibri" w:eastAsiaTheme="minorHAnsi" w:hAnsi="Calibri" w:cs="Calibri"/>
          <w:color w:val="000000"/>
          <w:sz w:val="22"/>
          <w:szCs w:val="22"/>
          <w:lang w:eastAsia="en-US"/>
        </w:rPr>
        <w:t>Z</w:t>
      </w:r>
      <w:r w:rsidRPr="00266443">
        <w:rPr>
          <w:rFonts w:ascii="Calibri" w:eastAsiaTheme="minorHAnsi" w:hAnsi="Calibri" w:cs="Calibri"/>
          <w:color w:val="000000"/>
          <w:sz w:val="22"/>
          <w:szCs w:val="22"/>
          <w:lang w:eastAsia="en-US"/>
        </w:rPr>
        <w:t xml:space="preserve">amawiający wzywa </w:t>
      </w:r>
      <w:r w:rsidR="009E59BA" w:rsidRPr="00266443">
        <w:rPr>
          <w:rFonts w:ascii="Calibri" w:eastAsiaTheme="minorHAnsi" w:hAnsi="Calibri" w:cs="Calibri"/>
          <w:color w:val="000000"/>
          <w:sz w:val="22"/>
          <w:szCs w:val="22"/>
          <w:lang w:eastAsia="en-US"/>
        </w:rPr>
        <w:t>W</w:t>
      </w:r>
      <w:r w:rsidRPr="00266443">
        <w:rPr>
          <w:rFonts w:ascii="Calibri" w:eastAsiaTheme="minorHAnsi" w:hAnsi="Calibri" w:cs="Calibri"/>
          <w:color w:val="000000"/>
          <w:sz w:val="22"/>
          <w:szCs w:val="22"/>
          <w:lang w:eastAsia="en-US"/>
        </w:rPr>
        <w:t xml:space="preserve">ykonawcę odpowiednio do ich złożenia, poprawienia lub uzupełnienia w wyznaczonym terminie, chyba że: </w:t>
      </w:r>
    </w:p>
    <w:p w14:paraId="0086ACE3" w14:textId="6F205C51" w:rsidR="00ED3BD4" w:rsidRPr="00266443" w:rsidRDefault="001F6EC3" w:rsidP="006D145C">
      <w:pPr>
        <w:pStyle w:val="Akapitzlist"/>
        <w:numPr>
          <w:ilvl w:val="1"/>
          <w:numId w:val="15"/>
        </w:numPr>
        <w:spacing w:line="22" w:lineRule="atLeast"/>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oferta </w:t>
      </w:r>
      <w:r w:rsidR="009E59BA" w:rsidRPr="00266443">
        <w:rPr>
          <w:rFonts w:ascii="Calibri" w:eastAsiaTheme="minorHAnsi" w:hAnsi="Calibri" w:cs="Calibri"/>
          <w:color w:val="000000"/>
          <w:sz w:val="22"/>
          <w:szCs w:val="22"/>
          <w:lang w:eastAsia="en-US"/>
        </w:rPr>
        <w:t>W</w:t>
      </w:r>
      <w:r w:rsidRPr="00266443">
        <w:rPr>
          <w:rFonts w:ascii="Calibri" w:eastAsiaTheme="minorHAnsi" w:hAnsi="Calibri" w:cs="Calibri"/>
          <w:color w:val="000000"/>
          <w:sz w:val="22"/>
          <w:szCs w:val="22"/>
          <w:lang w:eastAsia="en-US"/>
        </w:rPr>
        <w:t>ykonawcy podlega odrzuceniu bez względu na ich złożenie, uzupełnienie lub poprawienie</w:t>
      </w:r>
      <w:r w:rsidR="00C12A23">
        <w:rPr>
          <w:rFonts w:ascii="Calibri" w:eastAsiaTheme="minorHAnsi" w:hAnsi="Calibri" w:cs="Calibri"/>
          <w:color w:val="000000"/>
          <w:sz w:val="22"/>
          <w:szCs w:val="22"/>
          <w:lang w:eastAsia="en-US"/>
        </w:rPr>
        <w:t>,</w:t>
      </w:r>
      <w:r w:rsidRPr="00266443">
        <w:rPr>
          <w:rFonts w:ascii="Calibri" w:eastAsiaTheme="minorHAnsi" w:hAnsi="Calibri" w:cs="Calibri"/>
          <w:color w:val="000000"/>
          <w:sz w:val="22"/>
          <w:szCs w:val="22"/>
          <w:lang w:eastAsia="en-US"/>
        </w:rPr>
        <w:t xml:space="preserve"> </w:t>
      </w:r>
    </w:p>
    <w:p w14:paraId="140CA1BD" w14:textId="39397DB1" w:rsidR="00ED3BD4" w:rsidRPr="00266443" w:rsidRDefault="001F6EC3" w:rsidP="00B525E5">
      <w:pPr>
        <w:pStyle w:val="Akapitzlist"/>
        <w:spacing w:line="22" w:lineRule="atLeast"/>
        <w:ind w:left="1582"/>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lub </w:t>
      </w:r>
    </w:p>
    <w:p w14:paraId="21875AC3" w14:textId="7853198D" w:rsidR="00422282" w:rsidRPr="00496091" w:rsidRDefault="001F6EC3" w:rsidP="00496091">
      <w:pPr>
        <w:pStyle w:val="Akapitzlist"/>
        <w:numPr>
          <w:ilvl w:val="1"/>
          <w:numId w:val="15"/>
        </w:numPr>
        <w:spacing w:line="22" w:lineRule="atLeast"/>
        <w:jc w:val="both"/>
        <w:rPr>
          <w:rFonts w:ascii="Calibri" w:eastAsiaTheme="minorHAnsi" w:hAnsi="Calibri" w:cs="Calibri"/>
          <w:color w:val="000000"/>
          <w:sz w:val="16"/>
          <w:szCs w:val="16"/>
          <w:lang w:eastAsia="en-US"/>
        </w:rPr>
      </w:pPr>
      <w:r w:rsidRPr="00266443">
        <w:rPr>
          <w:rFonts w:ascii="Calibri" w:eastAsiaTheme="minorHAnsi" w:hAnsi="Calibri" w:cs="Calibri"/>
          <w:color w:val="000000"/>
          <w:sz w:val="22"/>
          <w:szCs w:val="22"/>
          <w:lang w:eastAsia="en-US"/>
        </w:rPr>
        <w:t xml:space="preserve">zachodzą przesłanki unieważnienia postępowania. </w:t>
      </w:r>
    </w:p>
    <w:p w14:paraId="730093EF" w14:textId="60B19DF0" w:rsidR="001F6EC3" w:rsidRPr="00422282" w:rsidRDefault="001F6EC3" w:rsidP="00061C38">
      <w:pPr>
        <w:pStyle w:val="Akapitzlist"/>
        <w:widowControl w:val="0"/>
        <w:numPr>
          <w:ilvl w:val="0"/>
          <w:numId w:val="11"/>
        </w:numPr>
        <w:tabs>
          <w:tab w:val="left" w:pos="284"/>
        </w:tabs>
        <w:autoSpaceDE/>
        <w:spacing w:line="22" w:lineRule="atLeast"/>
        <w:ind w:left="709" w:hanging="357"/>
        <w:jc w:val="both"/>
        <w:rPr>
          <w:rFonts w:ascii="Calibri" w:hAnsi="Calibri" w:cs="Calibri"/>
          <w:sz w:val="22"/>
          <w:szCs w:val="22"/>
        </w:rPr>
      </w:pPr>
      <w:r w:rsidRPr="00266443">
        <w:rPr>
          <w:rFonts w:ascii="Calibri" w:eastAsiaTheme="minorHAnsi" w:hAnsi="Calibri" w:cs="Calibri"/>
          <w:color w:val="000000"/>
          <w:sz w:val="22"/>
          <w:szCs w:val="22"/>
          <w:lang w:eastAsia="en-US"/>
        </w:rPr>
        <w:t>Wykonawca składa podmiotowe środki dowodowe na wezwanie, o którym mowa w ust. 1</w:t>
      </w:r>
      <w:r w:rsidR="00FA5518" w:rsidRPr="00266443">
        <w:rPr>
          <w:rFonts w:ascii="Calibri" w:eastAsiaTheme="minorHAnsi" w:hAnsi="Calibri" w:cs="Calibri"/>
          <w:color w:val="000000"/>
          <w:sz w:val="22"/>
          <w:szCs w:val="22"/>
          <w:lang w:eastAsia="en-US"/>
        </w:rPr>
        <w:t>8</w:t>
      </w:r>
      <w:r w:rsidRPr="00266443">
        <w:rPr>
          <w:rFonts w:ascii="Calibri" w:eastAsiaTheme="minorHAnsi" w:hAnsi="Calibri" w:cs="Calibri"/>
          <w:color w:val="000000"/>
          <w:sz w:val="22"/>
          <w:szCs w:val="22"/>
          <w:lang w:eastAsia="en-US"/>
        </w:rPr>
        <w:t xml:space="preserve">, </w:t>
      </w:r>
      <w:r w:rsidRPr="00162161">
        <w:rPr>
          <w:rFonts w:ascii="Calibri" w:eastAsiaTheme="minorHAnsi" w:hAnsi="Calibri" w:cs="Calibri"/>
          <w:b/>
          <w:color w:val="000000"/>
          <w:sz w:val="22"/>
          <w:szCs w:val="22"/>
          <w:lang w:eastAsia="en-US"/>
        </w:rPr>
        <w:t>aktualne na dzień ich złożenia</w:t>
      </w:r>
      <w:r w:rsidRPr="00266443">
        <w:rPr>
          <w:rFonts w:ascii="Calibri" w:eastAsiaTheme="minorHAnsi" w:hAnsi="Calibri" w:cs="Calibri"/>
          <w:color w:val="000000"/>
          <w:sz w:val="22"/>
          <w:szCs w:val="22"/>
          <w:lang w:eastAsia="en-US"/>
        </w:rPr>
        <w:t>.</w:t>
      </w:r>
    </w:p>
    <w:p w14:paraId="45E0D861" w14:textId="75B611DA" w:rsidR="00422282" w:rsidRPr="009B6627" w:rsidRDefault="00C12A23" w:rsidP="00061C38">
      <w:pPr>
        <w:pStyle w:val="Akapitzlist"/>
        <w:widowControl w:val="0"/>
        <w:numPr>
          <w:ilvl w:val="0"/>
          <w:numId w:val="11"/>
        </w:numPr>
        <w:tabs>
          <w:tab w:val="left" w:pos="284"/>
        </w:tabs>
        <w:autoSpaceDE/>
        <w:spacing w:line="22" w:lineRule="atLeast"/>
        <w:ind w:left="709" w:hanging="357"/>
        <w:jc w:val="both"/>
        <w:rPr>
          <w:rFonts w:ascii="Calibri" w:hAnsi="Calibri" w:cs="Calibri"/>
          <w:sz w:val="22"/>
          <w:szCs w:val="22"/>
        </w:rPr>
      </w:pPr>
      <w:r>
        <w:rPr>
          <w:rFonts w:ascii="Calibri" w:eastAsiaTheme="minorHAnsi" w:hAnsi="Calibri" w:cs="Calibri"/>
          <w:color w:val="000000"/>
          <w:sz w:val="22"/>
          <w:szCs w:val="22"/>
          <w:lang w:eastAsia="en-US"/>
        </w:rPr>
        <w:t xml:space="preserve"> </w:t>
      </w:r>
      <w:r w:rsidR="001F6EC3" w:rsidRPr="00266443">
        <w:rPr>
          <w:rFonts w:ascii="Calibri" w:eastAsiaTheme="minorHAnsi" w:hAnsi="Calibri" w:cs="Calibri"/>
          <w:color w:val="000000"/>
          <w:sz w:val="22"/>
          <w:szCs w:val="22"/>
          <w:lang w:eastAsia="en-US"/>
        </w:rPr>
        <w:t xml:space="preserve">Zamawiający może żądać od </w:t>
      </w:r>
      <w:r w:rsidR="001B1289" w:rsidRPr="00266443">
        <w:rPr>
          <w:rFonts w:ascii="Calibri" w:eastAsiaTheme="minorHAnsi" w:hAnsi="Calibri" w:cs="Calibri"/>
          <w:color w:val="000000"/>
          <w:sz w:val="22"/>
          <w:szCs w:val="22"/>
          <w:lang w:eastAsia="en-US"/>
        </w:rPr>
        <w:t>W</w:t>
      </w:r>
      <w:r w:rsidR="001F6EC3" w:rsidRPr="00266443">
        <w:rPr>
          <w:rFonts w:ascii="Calibri" w:eastAsiaTheme="minorHAnsi" w:hAnsi="Calibri" w:cs="Calibri"/>
          <w:color w:val="000000"/>
          <w:sz w:val="22"/>
          <w:szCs w:val="22"/>
          <w:lang w:eastAsia="en-US"/>
        </w:rPr>
        <w:t xml:space="preserve">ykonawców wyjaśnień dotyczących treści oświadczenia, o którym mowa </w:t>
      </w:r>
      <w:r>
        <w:rPr>
          <w:rFonts w:ascii="Calibri" w:eastAsiaTheme="minorHAnsi" w:hAnsi="Calibri" w:cs="Calibri"/>
          <w:color w:val="000000"/>
          <w:sz w:val="22"/>
          <w:szCs w:val="22"/>
          <w:lang w:eastAsia="en-US"/>
        </w:rPr>
        <w:br/>
      </w:r>
      <w:r w:rsidR="001F6EC3" w:rsidRPr="00266443">
        <w:rPr>
          <w:rFonts w:ascii="Calibri" w:eastAsiaTheme="minorHAnsi" w:hAnsi="Calibri" w:cs="Calibri"/>
          <w:color w:val="000000"/>
          <w:sz w:val="22"/>
          <w:szCs w:val="22"/>
          <w:lang w:eastAsia="en-US"/>
        </w:rPr>
        <w:t>w art. 125 ust. 1</w:t>
      </w:r>
      <w:r w:rsidR="00F63DB8" w:rsidRPr="00266443">
        <w:rPr>
          <w:rFonts w:ascii="Calibri" w:eastAsiaTheme="minorHAnsi" w:hAnsi="Calibri" w:cs="Calibri"/>
          <w:color w:val="000000"/>
          <w:sz w:val="22"/>
          <w:szCs w:val="22"/>
          <w:lang w:eastAsia="en-US"/>
        </w:rPr>
        <w:t xml:space="preserve"> ustawy Pzp</w:t>
      </w:r>
      <w:r w:rsidR="001F6EC3" w:rsidRPr="00266443">
        <w:rPr>
          <w:rFonts w:ascii="Calibri" w:eastAsiaTheme="minorHAnsi" w:hAnsi="Calibri" w:cs="Calibri"/>
          <w:color w:val="000000"/>
          <w:sz w:val="22"/>
          <w:szCs w:val="22"/>
          <w:lang w:eastAsia="en-US"/>
        </w:rPr>
        <w:t xml:space="preserve">, lub złożonych podmiotowych środków dowodowych lub innych dokumentów lub oświadczeń składanych w postępowaniu. </w:t>
      </w:r>
    </w:p>
    <w:p w14:paraId="7D413C19" w14:textId="6E3251A6" w:rsidR="002E5E42" w:rsidRPr="00266443" w:rsidRDefault="00C12A23" w:rsidP="00061C38">
      <w:pPr>
        <w:pStyle w:val="Akapitzlist"/>
        <w:widowControl w:val="0"/>
        <w:numPr>
          <w:ilvl w:val="0"/>
          <w:numId w:val="11"/>
        </w:numPr>
        <w:tabs>
          <w:tab w:val="left" w:pos="284"/>
        </w:tabs>
        <w:autoSpaceDE/>
        <w:spacing w:line="22" w:lineRule="atLeast"/>
        <w:ind w:left="709" w:hanging="357"/>
        <w:jc w:val="both"/>
        <w:rPr>
          <w:rFonts w:ascii="Calibri" w:hAnsi="Calibri" w:cs="Calibri"/>
          <w:sz w:val="22"/>
          <w:szCs w:val="22"/>
        </w:rPr>
      </w:pPr>
      <w:r>
        <w:rPr>
          <w:rFonts w:ascii="Calibri" w:eastAsiaTheme="minorHAnsi" w:hAnsi="Calibri" w:cs="Calibri"/>
          <w:color w:val="000000"/>
          <w:sz w:val="22"/>
          <w:szCs w:val="22"/>
          <w:lang w:eastAsia="en-US"/>
        </w:rPr>
        <w:t xml:space="preserve"> </w:t>
      </w:r>
      <w:r w:rsidR="001F6EC3" w:rsidRPr="00266443">
        <w:rPr>
          <w:rFonts w:ascii="Calibri" w:eastAsiaTheme="minorHAnsi" w:hAnsi="Calibri" w:cs="Calibri"/>
          <w:color w:val="000000"/>
          <w:sz w:val="22"/>
          <w:szCs w:val="22"/>
          <w:lang w:eastAsia="en-US"/>
        </w:rPr>
        <w:t xml:space="preserve">Jeżeli złożone przez </w:t>
      </w:r>
      <w:r w:rsidR="000A7245" w:rsidRPr="00266443">
        <w:rPr>
          <w:rFonts w:ascii="Calibri" w:eastAsiaTheme="minorHAnsi" w:hAnsi="Calibri" w:cs="Calibri"/>
          <w:color w:val="000000"/>
          <w:sz w:val="22"/>
          <w:szCs w:val="22"/>
          <w:lang w:eastAsia="en-US"/>
        </w:rPr>
        <w:t>W</w:t>
      </w:r>
      <w:r w:rsidR="001F6EC3" w:rsidRPr="00266443">
        <w:rPr>
          <w:rFonts w:ascii="Calibri" w:eastAsiaTheme="minorHAnsi" w:hAnsi="Calibri" w:cs="Calibri"/>
          <w:color w:val="000000"/>
          <w:sz w:val="22"/>
          <w:szCs w:val="22"/>
          <w:lang w:eastAsia="en-US"/>
        </w:rPr>
        <w:t>ykonawcę oświadczenie, o którym mowa w art. 125 ust. 1</w:t>
      </w:r>
      <w:r w:rsidR="000A7245" w:rsidRPr="00266443">
        <w:rPr>
          <w:rFonts w:ascii="Calibri" w:eastAsiaTheme="minorHAnsi" w:hAnsi="Calibri" w:cs="Calibri"/>
          <w:color w:val="000000"/>
          <w:sz w:val="22"/>
          <w:szCs w:val="22"/>
          <w:lang w:eastAsia="en-US"/>
        </w:rPr>
        <w:t xml:space="preserve"> ustawy Pzp</w:t>
      </w:r>
      <w:r w:rsidR="001F6EC3" w:rsidRPr="00266443">
        <w:rPr>
          <w:rFonts w:ascii="Calibri" w:eastAsiaTheme="minorHAnsi" w:hAnsi="Calibri" w:cs="Calibri"/>
          <w:color w:val="000000"/>
          <w:sz w:val="22"/>
          <w:szCs w:val="22"/>
          <w:lang w:eastAsia="en-US"/>
        </w:rPr>
        <w:t xml:space="preserve">, lub podmiotowe środki dowodowe budzą wątpliwości </w:t>
      </w:r>
      <w:r w:rsidR="000A7245" w:rsidRPr="00266443">
        <w:rPr>
          <w:rFonts w:ascii="Calibri" w:eastAsiaTheme="minorHAnsi" w:hAnsi="Calibri" w:cs="Calibri"/>
          <w:color w:val="000000"/>
          <w:sz w:val="22"/>
          <w:szCs w:val="22"/>
          <w:lang w:eastAsia="en-US"/>
        </w:rPr>
        <w:t>Z</w:t>
      </w:r>
      <w:r w:rsidR="001F6EC3" w:rsidRPr="00266443">
        <w:rPr>
          <w:rFonts w:ascii="Calibri" w:eastAsiaTheme="minorHAnsi" w:hAnsi="Calibri" w:cs="Calibri"/>
          <w:color w:val="000000"/>
          <w:sz w:val="22"/>
          <w:szCs w:val="22"/>
          <w:lang w:eastAsia="en-US"/>
        </w:rPr>
        <w:t xml:space="preserve">amawiającego, może on zwrócić się bezpośrednio do podmiotu, który jest w posiadaniu informacji lub dokumentów istotnych w tym zakresie dla oceny spełniania przez </w:t>
      </w:r>
      <w:r w:rsidR="000A7245" w:rsidRPr="00266443">
        <w:rPr>
          <w:rFonts w:ascii="Calibri" w:eastAsiaTheme="minorHAnsi" w:hAnsi="Calibri" w:cs="Calibri"/>
          <w:color w:val="000000"/>
          <w:sz w:val="22"/>
          <w:szCs w:val="22"/>
          <w:lang w:eastAsia="en-US"/>
        </w:rPr>
        <w:t>W</w:t>
      </w:r>
      <w:r w:rsidR="001F6EC3" w:rsidRPr="00266443">
        <w:rPr>
          <w:rFonts w:ascii="Calibri" w:eastAsiaTheme="minorHAnsi" w:hAnsi="Calibri" w:cs="Calibri"/>
          <w:color w:val="000000"/>
          <w:sz w:val="22"/>
          <w:szCs w:val="22"/>
          <w:lang w:eastAsia="en-US"/>
        </w:rPr>
        <w:t xml:space="preserve">ykonawcę warunków udziału w postępowaniu, lub braku podstaw wykluczenia, </w:t>
      </w:r>
      <w:r>
        <w:rPr>
          <w:rFonts w:ascii="Calibri" w:eastAsiaTheme="minorHAnsi" w:hAnsi="Calibri" w:cs="Calibri"/>
          <w:color w:val="000000"/>
          <w:sz w:val="22"/>
          <w:szCs w:val="22"/>
          <w:lang w:eastAsia="en-US"/>
        </w:rPr>
        <w:br/>
      </w:r>
      <w:r w:rsidR="001F6EC3" w:rsidRPr="00266443">
        <w:rPr>
          <w:rFonts w:ascii="Calibri" w:eastAsiaTheme="minorHAnsi" w:hAnsi="Calibri" w:cs="Calibri"/>
          <w:color w:val="000000"/>
          <w:sz w:val="22"/>
          <w:szCs w:val="22"/>
          <w:lang w:eastAsia="en-US"/>
        </w:rPr>
        <w:t>o przedstawienie takich informacji lub dokumentów.</w:t>
      </w:r>
    </w:p>
    <w:p w14:paraId="334F228D" w14:textId="6DADC48D" w:rsidR="001F6EC3" w:rsidRPr="00266443" w:rsidRDefault="00C12A23" w:rsidP="00061C38">
      <w:pPr>
        <w:pStyle w:val="Akapitzlist"/>
        <w:widowControl w:val="0"/>
        <w:numPr>
          <w:ilvl w:val="0"/>
          <w:numId w:val="11"/>
        </w:numPr>
        <w:tabs>
          <w:tab w:val="left" w:pos="284"/>
        </w:tabs>
        <w:autoSpaceDE/>
        <w:spacing w:line="22" w:lineRule="atLeast"/>
        <w:ind w:left="709" w:hanging="357"/>
        <w:jc w:val="both"/>
        <w:rPr>
          <w:rFonts w:ascii="Calibri" w:hAnsi="Calibri" w:cs="Calibri"/>
          <w:sz w:val="22"/>
          <w:szCs w:val="22"/>
        </w:rPr>
      </w:pPr>
      <w:r>
        <w:rPr>
          <w:rFonts w:ascii="Calibri" w:hAnsi="Calibri" w:cs="Calibri"/>
          <w:sz w:val="22"/>
          <w:szCs w:val="22"/>
        </w:rPr>
        <w:t xml:space="preserve"> </w:t>
      </w:r>
      <w:r w:rsidR="001F6EC3" w:rsidRPr="00266443">
        <w:rPr>
          <w:rFonts w:ascii="Calibri" w:hAnsi="Calibri" w:cs="Calibri"/>
          <w:sz w:val="22"/>
          <w:szCs w:val="22"/>
        </w:rPr>
        <w:t xml:space="preserve">Podmiotowe środki dowodowe, o których mowa w niniejszym Rozdziale </w:t>
      </w:r>
      <w:r w:rsidR="007A29E6" w:rsidRPr="00266443">
        <w:rPr>
          <w:rFonts w:ascii="Calibri" w:hAnsi="Calibri" w:cs="Calibri"/>
          <w:sz w:val="22"/>
          <w:szCs w:val="22"/>
        </w:rPr>
        <w:t xml:space="preserve">SWZ </w:t>
      </w:r>
      <w:r w:rsidR="001F6EC3" w:rsidRPr="00266443">
        <w:rPr>
          <w:rFonts w:ascii="Calibri" w:hAnsi="Calibri" w:cs="Calibri"/>
          <w:sz w:val="22"/>
          <w:szCs w:val="22"/>
        </w:rPr>
        <w:t xml:space="preserve">przekazuje się </w:t>
      </w:r>
      <w:r w:rsidR="001F6EC3" w:rsidRPr="00266443">
        <w:rPr>
          <w:rFonts w:ascii="Calibri" w:eastAsia="Calibri" w:hAnsi="Calibri" w:cs="Calibri"/>
          <w:sz w:val="22"/>
          <w:szCs w:val="22"/>
        </w:rPr>
        <w:t xml:space="preserve">za pośrednictwem </w:t>
      </w:r>
      <w:r w:rsidR="002F2BA9" w:rsidRPr="00266443">
        <w:rPr>
          <w:rFonts w:ascii="Calibri" w:eastAsia="Calibri" w:hAnsi="Calibri" w:cs="Calibri"/>
          <w:sz w:val="22"/>
          <w:szCs w:val="22"/>
        </w:rPr>
        <w:t xml:space="preserve">Platformy zakupowej </w:t>
      </w:r>
      <w:r w:rsidR="001F6EC3" w:rsidRPr="00266443">
        <w:rPr>
          <w:rFonts w:ascii="Calibri" w:eastAsia="Calibri" w:hAnsi="Calibri" w:cs="Calibri"/>
          <w:sz w:val="22"/>
          <w:szCs w:val="22"/>
        </w:rPr>
        <w:t>dostępnej</w:t>
      </w:r>
      <w:r w:rsidR="002F2BA9" w:rsidRPr="00266443">
        <w:rPr>
          <w:rFonts w:ascii="Calibri" w:eastAsia="Calibri" w:hAnsi="Calibri" w:cs="Calibri"/>
          <w:sz w:val="22"/>
          <w:szCs w:val="22"/>
        </w:rPr>
        <w:t xml:space="preserve"> pod adresem </w:t>
      </w:r>
      <w:hyperlink r:id="rId15" w:history="1">
        <w:r w:rsidR="002F2BA9" w:rsidRPr="00266443">
          <w:rPr>
            <w:rStyle w:val="Hipercze"/>
            <w:rFonts w:ascii="Calibri" w:hAnsi="Calibri" w:cs="Calibri"/>
            <w:sz w:val="22"/>
            <w:szCs w:val="22"/>
            <w:u w:val="none"/>
          </w:rPr>
          <w:t>https://platformazakupowa.pl/pn/um_leszno</w:t>
        </w:r>
      </w:hyperlink>
      <w:r w:rsidR="001F6EC3" w:rsidRPr="00266443">
        <w:rPr>
          <w:rFonts w:ascii="Calibri" w:eastAsia="Calibri" w:hAnsi="Calibri" w:cs="Calibri"/>
          <w:sz w:val="22"/>
          <w:szCs w:val="22"/>
        </w:rPr>
        <w:t xml:space="preserve"> poprzez </w:t>
      </w:r>
      <w:r w:rsidR="00543A19" w:rsidRPr="0036394C">
        <w:rPr>
          <w:rFonts w:ascii="Calibri" w:eastAsia="Calibri" w:hAnsi="Calibri" w:cs="Calibri"/>
          <w:sz w:val="22"/>
          <w:szCs w:val="22"/>
        </w:rPr>
        <w:t>formularz</w:t>
      </w:r>
      <w:r w:rsidRPr="00C12A23">
        <w:rPr>
          <w:rFonts w:ascii="Calibri" w:eastAsia="Calibri" w:hAnsi="Calibri" w:cs="Calibri"/>
          <w:color w:val="00B0F0"/>
          <w:sz w:val="22"/>
          <w:szCs w:val="22"/>
        </w:rPr>
        <w:t xml:space="preserve"> </w:t>
      </w:r>
      <w:r w:rsidR="001F6EC3" w:rsidRPr="00266443">
        <w:rPr>
          <w:rFonts w:ascii="Calibri" w:eastAsia="Calibri" w:hAnsi="Calibri" w:cs="Calibri"/>
          <w:sz w:val="22"/>
          <w:szCs w:val="22"/>
        </w:rPr>
        <w:t>„</w:t>
      </w:r>
      <w:r w:rsidR="001F6EC3" w:rsidRPr="00266443">
        <w:rPr>
          <w:rFonts w:ascii="Calibri" w:eastAsia="Calibri" w:hAnsi="Calibri" w:cs="Calibri"/>
          <w:b/>
          <w:bCs/>
          <w:sz w:val="22"/>
          <w:szCs w:val="22"/>
        </w:rPr>
        <w:t xml:space="preserve">Wyślij wiadomość do </w:t>
      </w:r>
      <w:r w:rsidR="003131AB" w:rsidRPr="00266443">
        <w:rPr>
          <w:rFonts w:ascii="Calibri" w:eastAsia="Calibri" w:hAnsi="Calibri" w:cs="Calibri"/>
          <w:b/>
          <w:bCs/>
          <w:sz w:val="22"/>
          <w:szCs w:val="22"/>
        </w:rPr>
        <w:t>z</w:t>
      </w:r>
      <w:r w:rsidR="001F6EC3" w:rsidRPr="00266443">
        <w:rPr>
          <w:rFonts w:ascii="Calibri" w:eastAsia="Calibri" w:hAnsi="Calibri" w:cs="Calibri"/>
          <w:b/>
          <w:bCs/>
          <w:sz w:val="22"/>
          <w:szCs w:val="22"/>
        </w:rPr>
        <w:t>amawiającego</w:t>
      </w:r>
      <w:r w:rsidR="001F6EC3" w:rsidRPr="00266443">
        <w:rPr>
          <w:rFonts w:ascii="Calibri" w:eastAsia="Calibri" w:hAnsi="Calibri" w:cs="Calibri"/>
          <w:sz w:val="22"/>
          <w:szCs w:val="22"/>
        </w:rPr>
        <w:t>”.</w:t>
      </w:r>
    </w:p>
    <w:p w14:paraId="7DED3F67" w14:textId="6A021D7E" w:rsidR="001F6EC3" w:rsidRDefault="00C12A23" w:rsidP="00061C38">
      <w:pPr>
        <w:pStyle w:val="Akapitzlist"/>
        <w:widowControl w:val="0"/>
        <w:numPr>
          <w:ilvl w:val="0"/>
          <w:numId w:val="11"/>
        </w:numPr>
        <w:tabs>
          <w:tab w:val="left" w:pos="284"/>
        </w:tabs>
        <w:autoSpaceDE/>
        <w:spacing w:line="22" w:lineRule="atLeast"/>
        <w:ind w:left="709" w:hanging="357"/>
        <w:jc w:val="both"/>
        <w:rPr>
          <w:rFonts w:ascii="Calibri" w:hAnsi="Calibri" w:cs="Calibri"/>
          <w:sz w:val="22"/>
          <w:szCs w:val="22"/>
        </w:rPr>
      </w:pPr>
      <w:r>
        <w:rPr>
          <w:rFonts w:ascii="Calibri" w:hAnsi="Calibri" w:cs="Calibri"/>
          <w:sz w:val="22"/>
          <w:szCs w:val="22"/>
        </w:rPr>
        <w:t xml:space="preserve"> </w:t>
      </w:r>
      <w:r w:rsidR="001F6EC3" w:rsidRPr="00266443">
        <w:rPr>
          <w:rFonts w:ascii="Calibri" w:hAnsi="Calibri" w:cs="Calibri"/>
          <w:sz w:val="22"/>
          <w:szCs w:val="22"/>
        </w:rPr>
        <w:t xml:space="preserve">Szczegółowe zasady dotyczące </w:t>
      </w:r>
      <w:r w:rsidR="00783AB6" w:rsidRPr="00266443">
        <w:rPr>
          <w:rFonts w:ascii="Calibri" w:hAnsi="Calibri" w:cs="Calibri"/>
          <w:sz w:val="22"/>
          <w:szCs w:val="22"/>
        </w:rPr>
        <w:t xml:space="preserve">sposobu </w:t>
      </w:r>
      <w:r w:rsidR="001F6EC3" w:rsidRPr="00266443">
        <w:rPr>
          <w:rFonts w:ascii="Calibri" w:hAnsi="Calibri" w:cs="Calibri"/>
          <w:sz w:val="22"/>
          <w:szCs w:val="22"/>
        </w:rPr>
        <w:t>sporządzania podmiotowych środków dowodowych, znajduj</w:t>
      </w:r>
      <w:r w:rsidR="007F2FB8" w:rsidRPr="00266443">
        <w:rPr>
          <w:rFonts w:ascii="Calibri" w:hAnsi="Calibri" w:cs="Calibri"/>
          <w:sz w:val="22"/>
          <w:szCs w:val="22"/>
        </w:rPr>
        <w:t>ą</w:t>
      </w:r>
      <w:r w:rsidR="001F6EC3" w:rsidRPr="00266443">
        <w:rPr>
          <w:rFonts w:ascii="Calibri" w:hAnsi="Calibri" w:cs="Calibri"/>
          <w:sz w:val="22"/>
          <w:szCs w:val="22"/>
        </w:rPr>
        <w:t xml:space="preserve"> się w Rozdziale</w:t>
      </w:r>
      <w:r w:rsidR="006A3A0C" w:rsidRPr="00266443">
        <w:rPr>
          <w:rFonts w:ascii="Calibri" w:hAnsi="Calibri" w:cs="Calibri"/>
          <w:sz w:val="22"/>
          <w:szCs w:val="22"/>
        </w:rPr>
        <w:t xml:space="preserve"> 8</w:t>
      </w:r>
      <w:r w:rsidR="001F6EC3" w:rsidRPr="00266443">
        <w:rPr>
          <w:rFonts w:ascii="Calibri" w:hAnsi="Calibri" w:cs="Calibri"/>
          <w:sz w:val="22"/>
          <w:szCs w:val="22"/>
        </w:rPr>
        <w:t xml:space="preserve"> SWZ.</w:t>
      </w:r>
    </w:p>
    <w:p w14:paraId="7CBA4085" w14:textId="77777777" w:rsidR="00FF29E4" w:rsidRPr="00B43183" w:rsidRDefault="00FF29E4" w:rsidP="00B43183">
      <w:pPr>
        <w:widowControl w:val="0"/>
        <w:tabs>
          <w:tab w:val="left" w:pos="284"/>
        </w:tabs>
        <w:autoSpaceDE/>
        <w:spacing w:after="120" w:line="22" w:lineRule="atLeast"/>
        <w:jc w:val="both"/>
        <w:rPr>
          <w:rFonts w:ascii="Calibri" w:hAnsi="Calibri" w:cs="Calibri"/>
          <w:sz w:val="12"/>
          <w:szCs w:val="12"/>
        </w:rPr>
      </w:pPr>
    </w:p>
    <w:p w14:paraId="78F3E7F2" w14:textId="77777777" w:rsidR="005C320E" w:rsidRDefault="006A3A0C"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Rozdział 8</w:t>
      </w:r>
      <w:r w:rsidR="00230045" w:rsidRPr="00266443">
        <w:rPr>
          <w:rFonts w:ascii="Calibri" w:hAnsi="Calibri" w:cs="Calibri"/>
          <w:b/>
          <w:sz w:val="22"/>
          <w:szCs w:val="22"/>
        </w:rPr>
        <w:t xml:space="preserve"> </w:t>
      </w:r>
    </w:p>
    <w:p w14:paraId="225BEED5" w14:textId="71DFF845" w:rsidR="00230045" w:rsidRPr="00266443"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 Sposób sporządzenia oraz przekaz</w:t>
      </w:r>
      <w:r w:rsidR="008A41A0" w:rsidRPr="00266443">
        <w:rPr>
          <w:rFonts w:ascii="Calibri" w:hAnsi="Calibri" w:cs="Calibri"/>
          <w:b/>
          <w:sz w:val="22"/>
          <w:szCs w:val="22"/>
        </w:rPr>
        <w:t xml:space="preserve">ywania </w:t>
      </w:r>
      <w:r w:rsidRPr="00266443">
        <w:rPr>
          <w:rFonts w:ascii="Calibri" w:hAnsi="Calibri" w:cs="Calibri"/>
          <w:b/>
          <w:sz w:val="22"/>
          <w:szCs w:val="22"/>
        </w:rPr>
        <w:t>dokumentów oraz oświadczeń</w:t>
      </w:r>
    </w:p>
    <w:p w14:paraId="4BFA42D4" w14:textId="77777777" w:rsidR="002A1C84" w:rsidRPr="002C6EE4" w:rsidRDefault="002A1C84" w:rsidP="00B525E5">
      <w:pPr>
        <w:autoSpaceDE/>
        <w:autoSpaceDN/>
        <w:adjustRightInd/>
        <w:spacing w:after="120" w:line="22" w:lineRule="atLeast"/>
        <w:jc w:val="both"/>
        <w:rPr>
          <w:rFonts w:ascii="Calibri" w:hAnsi="Calibri" w:cs="Calibri"/>
          <w:sz w:val="16"/>
          <w:szCs w:val="16"/>
        </w:rPr>
      </w:pPr>
    </w:p>
    <w:p w14:paraId="5AE2AA29" w14:textId="4EFB4833" w:rsidR="002A1C84" w:rsidRPr="005525D1" w:rsidRDefault="002A1C84" w:rsidP="00AF64F8">
      <w:pPr>
        <w:pStyle w:val="Akapitzlist"/>
        <w:numPr>
          <w:ilvl w:val="3"/>
          <w:numId w:val="11"/>
        </w:numPr>
        <w:autoSpaceDE/>
        <w:autoSpaceDN/>
        <w:adjustRightInd/>
        <w:ind w:left="284" w:hanging="284"/>
        <w:jc w:val="both"/>
        <w:rPr>
          <w:rFonts w:ascii="Calibri" w:hAnsi="Calibri" w:cs="Calibri"/>
          <w:sz w:val="22"/>
          <w:szCs w:val="22"/>
        </w:rPr>
      </w:pPr>
      <w:r w:rsidRPr="005525D1">
        <w:rPr>
          <w:rFonts w:ascii="Calibri" w:hAnsi="Calibri" w:cs="Calibri"/>
          <w:sz w:val="22"/>
          <w:szCs w:val="22"/>
        </w:rPr>
        <w:t>W zakresie nieuregulowanym ustawą Pzp</w:t>
      </w:r>
      <w:r w:rsidR="00325682" w:rsidRPr="005525D1">
        <w:rPr>
          <w:rFonts w:ascii="Calibri" w:hAnsi="Calibri" w:cs="Calibri"/>
          <w:sz w:val="22"/>
          <w:szCs w:val="22"/>
        </w:rPr>
        <w:t xml:space="preserve"> oraz</w:t>
      </w:r>
      <w:r w:rsidRPr="005525D1">
        <w:rPr>
          <w:rFonts w:ascii="Calibri" w:hAnsi="Calibri" w:cs="Calibri"/>
          <w:sz w:val="22"/>
          <w:szCs w:val="22"/>
        </w:rPr>
        <w:t xml:space="preserve"> SWZ do oświadczeń</w:t>
      </w:r>
      <w:r w:rsidR="0024562B" w:rsidRPr="005525D1">
        <w:rPr>
          <w:rFonts w:ascii="Calibri" w:hAnsi="Calibri" w:cs="Calibri"/>
          <w:sz w:val="22"/>
          <w:szCs w:val="22"/>
        </w:rPr>
        <w:t xml:space="preserve"> i dokumentów składanych przez W</w:t>
      </w:r>
      <w:r w:rsidRPr="005525D1">
        <w:rPr>
          <w:rFonts w:ascii="Calibri" w:hAnsi="Calibri" w:cs="Calibri"/>
          <w:sz w:val="22"/>
          <w:szCs w:val="22"/>
        </w:rPr>
        <w:t xml:space="preserve">ykonawcę w postępowaniu zastosowanie mają przepisy Rozporządzenia Ministra Rozwoju, Pracy </w:t>
      </w:r>
      <w:r w:rsidR="00C12A23">
        <w:rPr>
          <w:rFonts w:ascii="Calibri" w:hAnsi="Calibri" w:cs="Calibri"/>
          <w:sz w:val="22"/>
          <w:szCs w:val="22"/>
        </w:rPr>
        <w:br/>
      </w:r>
      <w:r w:rsidRPr="005525D1">
        <w:rPr>
          <w:rFonts w:ascii="Calibri" w:hAnsi="Calibri" w:cs="Calibri"/>
          <w:sz w:val="22"/>
          <w:szCs w:val="22"/>
        </w:rPr>
        <w:t xml:space="preserve">i Technologii z dnia 23 grudnia 2020 r. w sprawie podmiotowych środków dowodowych oraz innych dokumentów i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sidR="00C12A23">
        <w:rPr>
          <w:rFonts w:ascii="Calibri" w:hAnsi="Calibri" w:cs="Calibri"/>
          <w:sz w:val="22"/>
          <w:szCs w:val="22"/>
        </w:rPr>
        <w:br/>
      </w:r>
      <w:r w:rsidRPr="005525D1">
        <w:rPr>
          <w:rFonts w:ascii="Calibri" w:hAnsi="Calibri" w:cs="Calibri"/>
          <w:sz w:val="22"/>
          <w:szCs w:val="22"/>
        </w:rPr>
        <w:t>o udzielenie zamówienia publicznego oraz konkursie.</w:t>
      </w:r>
    </w:p>
    <w:p w14:paraId="44A6DD5B" w14:textId="3FC8504F" w:rsidR="002A1C84" w:rsidRPr="005525D1" w:rsidRDefault="00E71384" w:rsidP="00AF64F8">
      <w:pPr>
        <w:pStyle w:val="Akapitzlist"/>
        <w:numPr>
          <w:ilvl w:val="3"/>
          <w:numId w:val="11"/>
        </w:numPr>
        <w:autoSpaceDE/>
        <w:autoSpaceDN/>
        <w:adjustRightInd/>
        <w:ind w:left="284" w:hanging="284"/>
        <w:jc w:val="both"/>
        <w:rPr>
          <w:rFonts w:ascii="Calibri" w:hAnsi="Calibri" w:cs="Calibri"/>
          <w:sz w:val="22"/>
          <w:szCs w:val="22"/>
        </w:rPr>
      </w:pPr>
      <w:r w:rsidRPr="005525D1">
        <w:rPr>
          <w:rFonts w:ascii="Calibri" w:hAnsi="Calibri" w:cs="Calibri"/>
          <w:sz w:val="22"/>
          <w:szCs w:val="22"/>
        </w:rPr>
        <w:t>Oświadczenia, o których mowa w art. 125 ust. 1 ustawy Pzp, p</w:t>
      </w:r>
      <w:r w:rsidR="002A1C84" w:rsidRPr="005525D1">
        <w:rPr>
          <w:rFonts w:ascii="Calibri" w:hAnsi="Calibri" w:cs="Calibri"/>
          <w:sz w:val="22"/>
          <w:szCs w:val="22"/>
        </w:rPr>
        <w:t>odmiotowe środki dowodowe</w:t>
      </w:r>
      <w:r w:rsidR="00DE5C56" w:rsidRPr="005525D1">
        <w:rPr>
          <w:rFonts w:ascii="Calibri" w:hAnsi="Calibri" w:cs="Calibri"/>
          <w:sz w:val="22"/>
          <w:szCs w:val="22"/>
        </w:rPr>
        <w:t>,</w:t>
      </w:r>
      <w:r w:rsidR="002A1C84" w:rsidRPr="005525D1">
        <w:rPr>
          <w:rFonts w:ascii="Calibri" w:hAnsi="Calibri" w:cs="Calibri"/>
          <w:sz w:val="22"/>
          <w:szCs w:val="22"/>
        </w:rPr>
        <w:t xml:space="preserve"> w tym oświadczenie o którym mowa w art.</w:t>
      </w:r>
      <w:r w:rsidR="008C0C81">
        <w:rPr>
          <w:rFonts w:ascii="Calibri" w:hAnsi="Calibri" w:cs="Calibri"/>
          <w:sz w:val="22"/>
          <w:szCs w:val="22"/>
        </w:rPr>
        <w:t xml:space="preserve"> </w:t>
      </w:r>
      <w:r w:rsidR="002A1C84" w:rsidRPr="005525D1">
        <w:rPr>
          <w:rFonts w:ascii="Calibri" w:hAnsi="Calibri" w:cs="Calibri"/>
          <w:sz w:val="22"/>
          <w:szCs w:val="22"/>
        </w:rPr>
        <w:t>117 ust</w:t>
      </w:r>
      <w:r w:rsidR="008C0C81">
        <w:rPr>
          <w:rFonts w:ascii="Calibri" w:hAnsi="Calibri" w:cs="Calibri"/>
          <w:sz w:val="22"/>
          <w:szCs w:val="22"/>
        </w:rPr>
        <w:t>.</w:t>
      </w:r>
      <w:r w:rsidR="002A1C84" w:rsidRPr="005525D1">
        <w:rPr>
          <w:rFonts w:ascii="Calibri" w:hAnsi="Calibri" w:cs="Calibri"/>
          <w:sz w:val="22"/>
          <w:szCs w:val="22"/>
        </w:rPr>
        <w:t xml:space="preserve"> 4 ustawy Pzp, zobowiązanie podmiotu udostępniającego zasoby, o którym mowa w art. 118 ust</w:t>
      </w:r>
      <w:r w:rsidR="008C0C81">
        <w:rPr>
          <w:rFonts w:ascii="Calibri" w:hAnsi="Calibri" w:cs="Calibri"/>
          <w:sz w:val="22"/>
          <w:szCs w:val="22"/>
        </w:rPr>
        <w:t>.</w:t>
      </w:r>
      <w:r w:rsidR="002A1C84" w:rsidRPr="005525D1">
        <w:rPr>
          <w:rFonts w:ascii="Calibri" w:hAnsi="Calibri" w:cs="Calibri"/>
          <w:sz w:val="22"/>
          <w:szCs w:val="22"/>
        </w:rPr>
        <w:t xml:space="preserve"> 3 ustawy Pzp, przedmiotowe środki dowodowe, pełnomocnictwo sporządza się w </w:t>
      </w:r>
      <w:r w:rsidR="002A1C84" w:rsidRPr="005525D1">
        <w:rPr>
          <w:rFonts w:ascii="Calibri" w:hAnsi="Calibri" w:cs="Calibri"/>
          <w:b/>
          <w:sz w:val="22"/>
          <w:szCs w:val="22"/>
        </w:rPr>
        <w:t>postaci elektronicznej</w:t>
      </w:r>
      <w:r w:rsidR="002A1C84" w:rsidRPr="005525D1">
        <w:rPr>
          <w:rFonts w:ascii="Calibri" w:hAnsi="Calibri" w:cs="Calibri"/>
          <w:sz w:val="22"/>
          <w:szCs w:val="22"/>
        </w:rPr>
        <w:t>, w formatach danych określonych w Rozporządzeniu</w:t>
      </w:r>
      <w:r w:rsidR="00A9221F" w:rsidRPr="005525D1">
        <w:rPr>
          <w:rFonts w:ascii="Calibri" w:hAnsi="Calibri" w:cs="Calibri"/>
          <w:sz w:val="22"/>
          <w:szCs w:val="22"/>
        </w:rPr>
        <w:t xml:space="preserve"> Rady Ministrów z dnia 12 kwietnia 2021 r. w sprawie Krajowych Ram Interoperacyjności, minimalnych wymagań dla rejestrów publicznych i wymiany informacji w postaci elektronicznej oraz minimalnych wymagań dla systemów teleinformatycznych (</w:t>
      </w:r>
      <w:r w:rsidR="00A9221F" w:rsidRPr="001E4062">
        <w:rPr>
          <w:rFonts w:ascii="Calibri" w:hAnsi="Calibri" w:cs="Calibri"/>
          <w:i/>
          <w:sz w:val="22"/>
          <w:szCs w:val="22"/>
        </w:rPr>
        <w:t>t.j. Dz. U. 2017, poz. 2247</w:t>
      </w:r>
      <w:r w:rsidR="00A9221F" w:rsidRPr="005525D1">
        <w:rPr>
          <w:rFonts w:ascii="Calibri" w:hAnsi="Calibri" w:cs="Calibri"/>
          <w:sz w:val="22"/>
          <w:szCs w:val="22"/>
        </w:rPr>
        <w:t>)</w:t>
      </w:r>
      <w:r w:rsidR="002A1C84" w:rsidRPr="005525D1">
        <w:rPr>
          <w:rFonts w:ascii="Calibri" w:hAnsi="Calibri" w:cs="Calibri"/>
          <w:sz w:val="22"/>
          <w:szCs w:val="22"/>
        </w:rPr>
        <w:t>, z uwzględnieniem rodzaju przekazywanych danych.</w:t>
      </w:r>
    </w:p>
    <w:p w14:paraId="5086CC91" w14:textId="5318F59F" w:rsidR="002A1C84" w:rsidRPr="005525D1" w:rsidRDefault="002A1C84" w:rsidP="00AF64F8">
      <w:pPr>
        <w:pStyle w:val="Akapitzlist"/>
        <w:numPr>
          <w:ilvl w:val="3"/>
          <w:numId w:val="11"/>
        </w:numPr>
        <w:autoSpaceDE/>
        <w:autoSpaceDN/>
        <w:adjustRightInd/>
        <w:ind w:left="284" w:hanging="284"/>
        <w:jc w:val="both"/>
        <w:rPr>
          <w:rFonts w:ascii="Calibri" w:hAnsi="Calibri" w:cs="Calibri"/>
          <w:sz w:val="22"/>
          <w:szCs w:val="22"/>
        </w:rPr>
      </w:pPr>
      <w:r w:rsidRPr="005525D1">
        <w:rPr>
          <w:rFonts w:ascii="Calibri" w:hAnsi="Calibri" w:cs="Calibri"/>
          <w:sz w:val="22"/>
          <w:szCs w:val="22"/>
        </w:rPr>
        <w:t xml:space="preserve">W przypadku gdy podmiotowe środki dowodowe, przedmiotowe środki dowodowe, inne dokumenty, lub dokumenty potwierdzające umocowanie do reprezentowania odpowiednio </w:t>
      </w:r>
      <w:r w:rsidR="00DE5C56" w:rsidRPr="005525D1">
        <w:rPr>
          <w:rFonts w:ascii="Calibri" w:hAnsi="Calibri" w:cs="Calibri"/>
          <w:sz w:val="22"/>
          <w:szCs w:val="22"/>
        </w:rPr>
        <w:t>W</w:t>
      </w:r>
      <w:r w:rsidRPr="005525D1">
        <w:rPr>
          <w:rFonts w:ascii="Calibri" w:hAnsi="Calibri" w:cs="Calibri"/>
          <w:sz w:val="22"/>
          <w:szCs w:val="22"/>
        </w:rPr>
        <w:t xml:space="preserve">ykonawcy, </w:t>
      </w:r>
      <w:r w:rsidR="00DE5C56" w:rsidRPr="005525D1">
        <w:rPr>
          <w:rFonts w:ascii="Calibri" w:hAnsi="Calibri" w:cs="Calibri"/>
          <w:sz w:val="22"/>
          <w:szCs w:val="22"/>
        </w:rPr>
        <w:t>W</w:t>
      </w:r>
      <w:r w:rsidRPr="005525D1">
        <w:rPr>
          <w:rFonts w:ascii="Calibri" w:hAnsi="Calibri" w:cs="Calibri"/>
          <w:sz w:val="22"/>
          <w:szCs w:val="22"/>
        </w:rPr>
        <w:t>ykonawców wspólnie ubiegających się o udzielenie zamówienia publicznego, podmiotu udostępniającego zasoby na zasadach określonych w art. 118 ustawy</w:t>
      </w:r>
      <w:r w:rsidR="0024562B" w:rsidRPr="005525D1">
        <w:rPr>
          <w:rFonts w:ascii="Calibri" w:hAnsi="Calibri" w:cs="Calibri"/>
          <w:sz w:val="22"/>
          <w:szCs w:val="22"/>
        </w:rPr>
        <w:t xml:space="preserve"> Pzp</w:t>
      </w:r>
      <w:r w:rsidRPr="005525D1">
        <w:rPr>
          <w:rFonts w:ascii="Calibri" w:hAnsi="Calibri" w:cs="Calibri"/>
          <w:sz w:val="22"/>
          <w:szCs w:val="22"/>
        </w:rPr>
        <w:t xml:space="preserve"> lub podwykonawcy niebędącego podmiotem udostępniającym zasoby na takich zasadach, zwane dalej „dokumentami potwierdzającymi umocowanie do reprezentowania”, </w:t>
      </w:r>
      <w:r w:rsidRPr="005525D1">
        <w:rPr>
          <w:rFonts w:ascii="Calibri" w:hAnsi="Calibri" w:cs="Calibri"/>
          <w:b/>
          <w:sz w:val="22"/>
          <w:szCs w:val="22"/>
        </w:rPr>
        <w:t xml:space="preserve">zostały wystawione przez upoważnione podmioty inne niż </w:t>
      </w:r>
      <w:r w:rsidR="00DE5C56" w:rsidRPr="005525D1">
        <w:rPr>
          <w:rFonts w:ascii="Calibri" w:hAnsi="Calibri" w:cs="Calibri"/>
          <w:b/>
          <w:sz w:val="22"/>
          <w:szCs w:val="22"/>
        </w:rPr>
        <w:t>W</w:t>
      </w:r>
      <w:r w:rsidRPr="005525D1">
        <w:rPr>
          <w:rFonts w:ascii="Calibri" w:hAnsi="Calibri" w:cs="Calibri"/>
          <w:b/>
          <w:sz w:val="22"/>
          <w:szCs w:val="22"/>
        </w:rPr>
        <w:t>ykonawca</w:t>
      </w:r>
      <w:r w:rsidRPr="005525D1">
        <w:rPr>
          <w:rFonts w:ascii="Calibri" w:hAnsi="Calibri" w:cs="Calibri"/>
          <w:sz w:val="22"/>
          <w:szCs w:val="22"/>
        </w:rPr>
        <w:t xml:space="preserve">, </w:t>
      </w:r>
      <w:r w:rsidR="00DE5C56" w:rsidRPr="005525D1">
        <w:rPr>
          <w:rFonts w:ascii="Calibri" w:hAnsi="Calibri" w:cs="Calibri"/>
          <w:sz w:val="22"/>
          <w:szCs w:val="22"/>
        </w:rPr>
        <w:t>W</w:t>
      </w:r>
      <w:r w:rsidRPr="005525D1">
        <w:rPr>
          <w:rFonts w:ascii="Calibri" w:hAnsi="Calibri" w:cs="Calibri"/>
          <w:sz w:val="22"/>
          <w:szCs w:val="22"/>
        </w:rPr>
        <w:t xml:space="preserve">ykonawca wspólnie ubiegający się o udzielenie zamówienia, podmiot udostępniający zasoby lub podwykonawca, zwane dalej „upoważnionymi podmiotami”, jako </w:t>
      </w:r>
      <w:r w:rsidRPr="005525D1">
        <w:rPr>
          <w:rFonts w:ascii="Calibri" w:hAnsi="Calibri" w:cs="Calibri"/>
          <w:b/>
          <w:sz w:val="22"/>
          <w:szCs w:val="22"/>
        </w:rPr>
        <w:t>dokument elektroniczny</w:t>
      </w:r>
      <w:r w:rsidRPr="005525D1">
        <w:rPr>
          <w:rFonts w:ascii="Calibri" w:hAnsi="Calibri" w:cs="Calibri"/>
          <w:sz w:val="22"/>
          <w:szCs w:val="22"/>
        </w:rPr>
        <w:t>, przekazuje się ten dokument.</w:t>
      </w:r>
    </w:p>
    <w:p w14:paraId="5E62AEB7" w14:textId="44509850" w:rsidR="002A1C84" w:rsidRPr="00266443" w:rsidRDefault="002A1C84" w:rsidP="00AF64F8">
      <w:pPr>
        <w:pStyle w:val="Akapitzlist"/>
        <w:autoSpaceDE/>
        <w:autoSpaceDN/>
        <w:adjustRightInd/>
        <w:ind w:left="284"/>
        <w:jc w:val="both"/>
        <w:rPr>
          <w:rFonts w:ascii="Calibri" w:hAnsi="Calibri" w:cs="Calibri"/>
          <w:sz w:val="22"/>
          <w:szCs w:val="22"/>
        </w:rPr>
      </w:pPr>
      <w:r w:rsidRPr="00266443">
        <w:rPr>
          <w:rFonts w:ascii="Calibri" w:hAnsi="Calibri" w:cs="Calibri"/>
          <w:sz w:val="22"/>
          <w:szCs w:val="22"/>
        </w:rPr>
        <w:t xml:space="preserve">W przypadku gdy podmiotowe środki dowodowe, przedmiotowe środki dowodowe, inne dokumenty, lub dokumenty potwierdzające umocowanie do reprezentowania, zostały wystawione przez upoważnione podmioty </w:t>
      </w:r>
      <w:r w:rsidRPr="00162161">
        <w:rPr>
          <w:rFonts w:ascii="Calibri" w:hAnsi="Calibri" w:cs="Calibri"/>
          <w:b/>
          <w:sz w:val="22"/>
          <w:szCs w:val="22"/>
        </w:rPr>
        <w:t>jako dokument w postaci papierowej</w:t>
      </w:r>
      <w:r w:rsidRPr="00266443">
        <w:rPr>
          <w:rFonts w:ascii="Calibri" w:hAnsi="Calibri" w:cs="Calibri"/>
          <w:sz w:val="22"/>
          <w:szCs w:val="22"/>
        </w:rPr>
        <w:t xml:space="preserve">, przekazuje się </w:t>
      </w:r>
      <w:r w:rsidRPr="00266443">
        <w:rPr>
          <w:rFonts w:ascii="Calibri" w:hAnsi="Calibri" w:cs="Calibri"/>
          <w:b/>
          <w:bCs/>
          <w:sz w:val="22"/>
          <w:szCs w:val="22"/>
        </w:rPr>
        <w:t>cyfrowe odwzorowanie tego dokumentu</w:t>
      </w:r>
      <w:r w:rsidRPr="00266443">
        <w:rPr>
          <w:rFonts w:ascii="Calibri" w:hAnsi="Calibri" w:cs="Calibri"/>
          <w:sz w:val="22"/>
          <w:szCs w:val="22"/>
        </w:rPr>
        <w:t xml:space="preserve"> opatrzone kwalifikowanym podpisem elektronicznym, podpisem zaufanym lub podpisem osobistym, poświadczające zgodność cyfrowego odwzorowania z dokumentem w postaci papierowej.</w:t>
      </w:r>
    </w:p>
    <w:p w14:paraId="0AD58CBB" w14:textId="5E8BF224" w:rsidR="002A1C84" w:rsidRPr="00266443" w:rsidRDefault="002A1C84" w:rsidP="00AF64F8">
      <w:pPr>
        <w:pStyle w:val="Akapitzlist"/>
        <w:autoSpaceDE/>
        <w:autoSpaceDN/>
        <w:adjustRightInd/>
        <w:ind w:left="284"/>
        <w:jc w:val="both"/>
        <w:rPr>
          <w:rFonts w:ascii="Calibri" w:hAnsi="Calibri" w:cs="Calibri"/>
          <w:sz w:val="22"/>
          <w:szCs w:val="22"/>
        </w:rPr>
      </w:pPr>
      <w:r w:rsidRPr="00266443">
        <w:rPr>
          <w:rFonts w:ascii="Calibri" w:hAnsi="Calibri" w:cs="Calibri"/>
          <w:sz w:val="22"/>
          <w:szCs w:val="22"/>
        </w:rPr>
        <w:t xml:space="preserve">Poświadczenia zgodności cyfrowego odwzorowania z dokumentem w postaci papierowej, o którym mowa </w:t>
      </w:r>
      <w:r w:rsidR="00C12A23">
        <w:rPr>
          <w:rFonts w:ascii="Calibri" w:hAnsi="Calibri" w:cs="Calibri"/>
          <w:sz w:val="22"/>
          <w:szCs w:val="22"/>
        </w:rPr>
        <w:br/>
      </w:r>
      <w:r w:rsidRPr="00266443">
        <w:rPr>
          <w:rFonts w:ascii="Calibri" w:hAnsi="Calibri" w:cs="Calibri"/>
          <w:sz w:val="22"/>
          <w:szCs w:val="22"/>
        </w:rPr>
        <w:t xml:space="preserve">w </w:t>
      </w:r>
      <w:r w:rsidR="008C284E" w:rsidRPr="00266443">
        <w:rPr>
          <w:rFonts w:ascii="Calibri" w:hAnsi="Calibri" w:cs="Calibri"/>
          <w:sz w:val="22"/>
          <w:szCs w:val="22"/>
        </w:rPr>
        <w:t>niniejszym ustępie</w:t>
      </w:r>
      <w:r w:rsidRPr="00266443">
        <w:rPr>
          <w:rFonts w:ascii="Calibri" w:hAnsi="Calibri" w:cs="Calibri"/>
          <w:sz w:val="22"/>
          <w:szCs w:val="22"/>
        </w:rPr>
        <w:t xml:space="preserve">, dokonuje w przypadku: </w:t>
      </w:r>
    </w:p>
    <w:p w14:paraId="3D84AB24" w14:textId="1A7FDE1D" w:rsidR="002A1C84" w:rsidRPr="00266443" w:rsidRDefault="002A1C84" w:rsidP="00AF64F8">
      <w:pPr>
        <w:pStyle w:val="Akapitzlist"/>
        <w:numPr>
          <w:ilvl w:val="2"/>
          <w:numId w:val="12"/>
        </w:numPr>
        <w:autoSpaceDE/>
        <w:autoSpaceDN/>
        <w:adjustRightInd/>
        <w:ind w:left="1276"/>
        <w:jc w:val="both"/>
        <w:rPr>
          <w:rFonts w:ascii="Calibri" w:hAnsi="Calibri" w:cs="Calibri"/>
          <w:sz w:val="22"/>
          <w:szCs w:val="22"/>
        </w:rPr>
      </w:pPr>
      <w:r w:rsidRPr="00266443">
        <w:rPr>
          <w:rFonts w:ascii="Calibri" w:hAnsi="Calibri" w:cs="Calibri"/>
          <w:sz w:val="22"/>
          <w:szCs w:val="22"/>
        </w:rPr>
        <w:t xml:space="preserve">podmiotowych środków dowodowych oraz dokumentów potwierdzających umocowanie do reprezentowania – odpowiednio </w:t>
      </w:r>
      <w:r w:rsidR="00436ECA" w:rsidRPr="00266443">
        <w:rPr>
          <w:rFonts w:ascii="Calibri" w:hAnsi="Calibri" w:cs="Calibri"/>
          <w:sz w:val="22"/>
          <w:szCs w:val="22"/>
        </w:rPr>
        <w:t>W</w:t>
      </w:r>
      <w:r w:rsidRPr="00266443">
        <w:rPr>
          <w:rFonts w:ascii="Calibri" w:hAnsi="Calibri" w:cs="Calibri"/>
          <w:sz w:val="22"/>
          <w:szCs w:val="22"/>
        </w:rPr>
        <w:t xml:space="preserve">ykonawca, </w:t>
      </w:r>
      <w:r w:rsidR="00436ECA" w:rsidRPr="00266443">
        <w:rPr>
          <w:rFonts w:ascii="Calibri" w:hAnsi="Calibri" w:cs="Calibri"/>
          <w:sz w:val="22"/>
          <w:szCs w:val="22"/>
        </w:rPr>
        <w:t>W</w:t>
      </w:r>
      <w:r w:rsidRPr="00266443">
        <w:rPr>
          <w:rFonts w:ascii="Calibri" w:hAnsi="Calibri" w:cs="Calibri"/>
          <w:sz w:val="22"/>
          <w:szCs w:val="22"/>
        </w:rPr>
        <w:t xml:space="preserve">ykonawca wspólnie ubiegający się o udzielenie zamówienia, podmiot udostępniający zasoby lub podwykonawca, w zakresie podmiotowych środków dowodowych lub dokumentów potwierdzających umocowanie do reprezentowania, które każdego z nich dotyczą; </w:t>
      </w:r>
    </w:p>
    <w:p w14:paraId="25A64950" w14:textId="769797EC" w:rsidR="002A1C84" w:rsidRPr="00266443" w:rsidRDefault="002A1C84" w:rsidP="00AF64F8">
      <w:pPr>
        <w:pStyle w:val="Akapitzlist"/>
        <w:numPr>
          <w:ilvl w:val="1"/>
          <w:numId w:val="11"/>
        </w:numPr>
        <w:tabs>
          <w:tab w:val="clear" w:pos="1582"/>
          <w:tab w:val="num" w:pos="1276"/>
        </w:tabs>
        <w:autoSpaceDE/>
        <w:autoSpaceDN/>
        <w:adjustRightInd/>
        <w:ind w:left="1276"/>
        <w:jc w:val="both"/>
        <w:rPr>
          <w:rFonts w:ascii="Calibri" w:hAnsi="Calibri" w:cs="Calibri"/>
          <w:sz w:val="22"/>
          <w:szCs w:val="22"/>
        </w:rPr>
      </w:pPr>
      <w:r w:rsidRPr="00266443">
        <w:rPr>
          <w:rFonts w:ascii="Calibri" w:hAnsi="Calibri" w:cs="Calibri"/>
          <w:sz w:val="22"/>
          <w:szCs w:val="22"/>
        </w:rPr>
        <w:t xml:space="preserve">przedmiotowych środków dowodowych – odpowiednio </w:t>
      </w:r>
      <w:r w:rsidR="00436ECA" w:rsidRPr="00266443">
        <w:rPr>
          <w:rFonts w:ascii="Calibri" w:hAnsi="Calibri" w:cs="Calibri"/>
          <w:sz w:val="22"/>
          <w:szCs w:val="22"/>
        </w:rPr>
        <w:t>W</w:t>
      </w:r>
      <w:r w:rsidRPr="00266443">
        <w:rPr>
          <w:rFonts w:ascii="Calibri" w:hAnsi="Calibri" w:cs="Calibri"/>
          <w:sz w:val="22"/>
          <w:szCs w:val="22"/>
        </w:rPr>
        <w:t xml:space="preserve">ykonawca lub </w:t>
      </w:r>
      <w:r w:rsidR="00436ECA" w:rsidRPr="00266443">
        <w:rPr>
          <w:rFonts w:ascii="Calibri" w:hAnsi="Calibri" w:cs="Calibri"/>
          <w:sz w:val="22"/>
          <w:szCs w:val="22"/>
        </w:rPr>
        <w:t>W</w:t>
      </w:r>
      <w:r w:rsidRPr="00266443">
        <w:rPr>
          <w:rFonts w:ascii="Calibri" w:hAnsi="Calibri" w:cs="Calibri"/>
          <w:sz w:val="22"/>
          <w:szCs w:val="22"/>
        </w:rPr>
        <w:t xml:space="preserve">ykonawca wspólnie ubiegający się o udzielenie zamówienia; </w:t>
      </w:r>
    </w:p>
    <w:p w14:paraId="360EC97A" w14:textId="06AC8C46" w:rsidR="00996AEB" w:rsidRPr="00496091" w:rsidRDefault="002A1C84" w:rsidP="00AF64F8">
      <w:pPr>
        <w:pStyle w:val="Akapitzlist"/>
        <w:numPr>
          <w:ilvl w:val="1"/>
          <w:numId w:val="11"/>
        </w:numPr>
        <w:tabs>
          <w:tab w:val="clear" w:pos="1582"/>
          <w:tab w:val="num" w:pos="1276"/>
        </w:tabs>
        <w:autoSpaceDE/>
        <w:autoSpaceDN/>
        <w:adjustRightInd/>
        <w:ind w:left="1276"/>
        <w:jc w:val="both"/>
        <w:rPr>
          <w:rFonts w:ascii="Calibri" w:hAnsi="Calibri" w:cs="Calibri"/>
          <w:sz w:val="16"/>
          <w:szCs w:val="16"/>
        </w:rPr>
      </w:pPr>
      <w:r w:rsidRPr="00266443">
        <w:rPr>
          <w:rFonts w:ascii="Calibri" w:hAnsi="Calibri" w:cs="Calibri"/>
          <w:sz w:val="22"/>
          <w:szCs w:val="22"/>
        </w:rPr>
        <w:t>innych dokumentów</w:t>
      </w:r>
      <w:r w:rsidR="00384103">
        <w:rPr>
          <w:rFonts w:ascii="Calibri" w:hAnsi="Calibri" w:cs="Calibri"/>
          <w:sz w:val="22"/>
          <w:szCs w:val="22"/>
        </w:rPr>
        <w:t xml:space="preserve"> </w:t>
      </w:r>
      <w:r w:rsidRPr="00266443">
        <w:rPr>
          <w:rFonts w:ascii="Calibri" w:hAnsi="Calibri" w:cs="Calibri"/>
          <w:sz w:val="22"/>
          <w:szCs w:val="22"/>
        </w:rPr>
        <w:t xml:space="preserve">– odpowiednio </w:t>
      </w:r>
      <w:r w:rsidR="00436ECA" w:rsidRPr="00266443">
        <w:rPr>
          <w:rFonts w:ascii="Calibri" w:hAnsi="Calibri" w:cs="Calibri"/>
          <w:sz w:val="22"/>
          <w:szCs w:val="22"/>
        </w:rPr>
        <w:t>W</w:t>
      </w:r>
      <w:r w:rsidRPr="00266443">
        <w:rPr>
          <w:rFonts w:ascii="Calibri" w:hAnsi="Calibri" w:cs="Calibri"/>
          <w:sz w:val="22"/>
          <w:szCs w:val="22"/>
        </w:rPr>
        <w:t xml:space="preserve">ykonawca lub </w:t>
      </w:r>
      <w:r w:rsidR="00436ECA" w:rsidRPr="00266443">
        <w:rPr>
          <w:rFonts w:ascii="Calibri" w:hAnsi="Calibri" w:cs="Calibri"/>
          <w:sz w:val="22"/>
          <w:szCs w:val="22"/>
        </w:rPr>
        <w:t>W</w:t>
      </w:r>
      <w:r w:rsidRPr="00266443">
        <w:rPr>
          <w:rFonts w:ascii="Calibri" w:hAnsi="Calibri" w:cs="Calibri"/>
          <w:sz w:val="22"/>
          <w:szCs w:val="22"/>
        </w:rPr>
        <w:t xml:space="preserve">ykonawca wspólnie ubiegający się </w:t>
      </w:r>
      <w:r w:rsidR="00384103">
        <w:rPr>
          <w:rFonts w:ascii="Calibri" w:hAnsi="Calibri" w:cs="Calibri"/>
          <w:sz w:val="22"/>
          <w:szCs w:val="22"/>
        </w:rPr>
        <w:br/>
      </w:r>
      <w:r w:rsidRPr="00266443">
        <w:rPr>
          <w:rFonts w:ascii="Calibri" w:hAnsi="Calibri" w:cs="Calibri"/>
          <w:sz w:val="22"/>
          <w:szCs w:val="22"/>
        </w:rPr>
        <w:t>o udzielenie zamówienia, w zakresie dokumentów, które każdego z nich dotyczą</w:t>
      </w:r>
      <w:r w:rsidR="008C284E" w:rsidRPr="00266443">
        <w:rPr>
          <w:rFonts w:ascii="Calibri" w:hAnsi="Calibri" w:cs="Calibri"/>
          <w:sz w:val="22"/>
          <w:szCs w:val="22"/>
        </w:rPr>
        <w:t>.</w:t>
      </w:r>
    </w:p>
    <w:p w14:paraId="6C7C0973" w14:textId="51282C36" w:rsidR="002A1C84" w:rsidRPr="00266443" w:rsidRDefault="002A1C84" w:rsidP="00AF64F8">
      <w:pPr>
        <w:autoSpaceDE/>
        <w:autoSpaceDN/>
        <w:adjustRightInd/>
        <w:ind w:left="284"/>
        <w:jc w:val="both"/>
        <w:rPr>
          <w:rFonts w:ascii="Calibri" w:hAnsi="Calibri" w:cs="Calibri"/>
          <w:sz w:val="22"/>
          <w:szCs w:val="22"/>
        </w:rPr>
      </w:pPr>
      <w:r w:rsidRPr="00266443">
        <w:rPr>
          <w:rFonts w:ascii="Calibri" w:hAnsi="Calibri" w:cs="Calibri"/>
          <w:sz w:val="22"/>
          <w:szCs w:val="22"/>
        </w:rPr>
        <w:t>Poświadczenia zgodności cyfrowego odwzorowania z d</w:t>
      </w:r>
      <w:r w:rsidR="00C31D49" w:rsidRPr="00266443">
        <w:rPr>
          <w:rFonts w:ascii="Calibri" w:hAnsi="Calibri" w:cs="Calibri"/>
          <w:sz w:val="22"/>
          <w:szCs w:val="22"/>
        </w:rPr>
        <w:t>okumentem w postaci papierowej</w:t>
      </w:r>
      <w:r w:rsidRPr="00266443">
        <w:rPr>
          <w:rFonts w:ascii="Calibri" w:hAnsi="Calibri" w:cs="Calibri"/>
          <w:sz w:val="22"/>
          <w:szCs w:val="22"/>
        </w:rPr>
        <w:t xml:space="preserve">, może dokonać również notariusz. </w:t>
      </w:r>
    </w:p>
    <w:p w14:paraId="6D838194" w14:textId="248DFFCC" w:rsidR="002A1C84" w:rsidRPr="00266443" w:rsidRDefault="002A1C84" w:rsidP="00AF64F8">
      <w:pPr>
        <w:autoSpaceDE/>
        <w:autoSpaceDN/>
        <w:adjustRightInd/>
        <w:ind w:left="284"/>
        <w:jc w:val="both"/>
        <w:rPr>
          <w:rFonts w:ascii="Calibri" w:hAnsi="Calibri" w:cs="Calibri"/>
          <w:sz w:val="22"/>
          <w:szCs w:val="22"/>
        </w:rPr>
      </w:pPr>
      <w:r w:rsidRPr="00266443">
        <w:rPr>
          <w:rFonts w:ascii="Calibri" w:hAnsi="Calibri" w:cs="Calibri"/>
          <w:sz w:val="22"/>
          <w:szCs w:val="22"/>
        </w:rPr>
        <w:t xml:space="preserve">Przez cyfrowe odwzorowanie, o którym mowa w </w:t>
      </w:r>
      <w:r w:rsidR="0054088E" w:rsidRPr="00266443">
        <w:rPr>
          <w:rFonts w:ascii="Calibri" w:hAnsi="Calibri" w:cs="Calibri"/>
          <w:sz w:val="22"/>
          <w:szCs w:val="22"/>
        </w:rPr>
        <w:t>niniejszym ustępie</w:t>
      </w:r>
      <w:r w:rsidRPr="00266443">
        <w:rPr>
          <w:rFonts w:ascii="Calibri" w:hAnsi="Calibri" w:cs="Calibri"/>
          <w:sz w:val="22"/>
          <w:szCs w:val="22"/>
        </w:rPr>
        <w:t xml:space="preserve">, należy rozumieć dokument elektroniczny będący kopią elektroniczną treści zapisanej w postaci papierowej, umożliwiający zapoznanie się z tą treścią </w:t>
      </w:r>
      <w:r w:rsidR="00384103">
        <w:rPr>
          <w:rFonts w:ascii="Calibri" w:hAnsi="Calibri" w:cs="Calibri"/>
          <w:sz w:val="22"/>
          <w:szCs w:val="22"/>
        </w:rPr>
        <w:br/>
      </w:r>
      <w:r w:rsidRPr="00266443">
        <w:rPr>
          <w:rFonts w:ascii="Calibri" w:hAnsi="Calibri" w:cs="Calibri"/>
          <w:sz w:val="22"/>
          <w:szCs w:val="22"/>
        </w:rPr>
        <w:t>i jej zrozumienie, bez konieczności bezpośredniego dostępu do oryginału.</w:t>
      </w:r>
    </w:p>
    <w:p w14:paraId="690EEDE5" w14:textId="115BC0A7" w:rsidR="002A1C84" w:rsidRPr="00266443" w:rsidRDefault="00895E8B" w:rsidP="00AF64F8">
      <w:pPr>
        <w:autoSpaceDE/>
        <w:autoSpaceDN/>
        <w:adjustRightInd/>
        <w:ind w:left="284" w:hanging="284"/>
        <w:jc w:val="both"/>
        <w:rPr>
          <w:rFonts w:ascii="Calibri" w:hAnsi="Calibri" w:cs="Calibri"/>
          <w:sz w:val="22"/>
          <w:szCs w:val="22"/>
        </w:rPr>
      </w:pPr>
      <w:r w:rsidRPr="00266443">
        <w:rPr>
          <w:rFonts w:ascii="Calibri" w:hAnsi="Calibri" w:cs="Calibri"/>
          <w:sz w:val="22"/>
          <w:szCs w:val="22"/>
        </w:rPr>
        <w:t xml:space="preserve">4. </w:t>
      </w:r>
      <w:r w:rsidR="002A1C84" w:rsidRPr="00266443">
        <w:rPr>
          <w:rFonts w:ascii="Calibri" w:hAnsi="Calibri" w:cs="Calibri"/>
          <w:sz w:val="22"/>
          <w:szCs w:val="22"/>
        </w:rPr>
        <w:t>Podmiotowe środki dowodowe, w tym oświadczenie, o którym mowa w art. 117 ust. 4 ustawy</w:t>
      </w:r>
      <w:r w:rsidR="0054088E" w:rsidRPr="00266443">
        <w:rPr>
          <w:rFonts w:ascii="Calibri" w:hAnsi="Calibri" w:cs="Calibri"/>
          <w:sz w:val="22"/>
          <w:szCs w:val="22"/>
        </w:rPr>
        <w:t xml:space="preserve"> Pzp</w:t>
      </w:r>
      <w:r w:rsidR="002A1C84" w:rsidRPr="00266443">
        <w:rPr>
          <w:rFonts w:ascii="Calibri" w:hAnsi="Calibri" w:cs="Calibri"/>
          <w:sz w:val="22"/>
          <w:szCs w:val="22"/>
        </w:rPr>
        <w:t xml:space="preserve">, oraz zobowiązanie podmiotu udostępniającego zasoby, przedmiotowe środki dowodowe, </w:t>
      </w:r>
      <w:r w:rsidR="002A1C84" w:rsidRPr="00162161">
        <w:rPr>
          <w:rFonts w:ascii="Calibri" w:hAnsi="Calibri" w:cs="Calibri"/>
          <w:b/>
          <w:sz w:val="22"/>
          <w:szCs w:val="22"/>
        </w:rPr>
        <w:t>niewystawione przez upoważnione podmioty,</w:t>
      </w:r>
      <w:r w:rsidR="002A1C84" w:rsidRPr="00266443">
        <w:rPr>
          <w:rFonts w:ascii="Calibri" w:hAnsi="Calibri" w:cs="Calibri"/>
          <w:sz w:val="22"/>
          <w:szCs w:val="22"/>
        </w:rPr>
        <w:t xml:space="preserve"> oraz pełnomocnictwo przekazuje się w postaci elektronicznej i opatruje się kwalifikowanym podpisem elektronicznym, podpisem zaufanym lub podpisem osobistym. </w:t>
      </w:r>
    </w:p>
    <w:p w14:paraId="7CC95004" w14:textId="769AE895" w:rsidR="002A1C84" w:rsidRPr="00266443" w:rsidRDefault="00895E8B" w:rsidP="00AF64F8">
      <w:pPr>
        <w:autoSpaceDE/>
        <w:autoSpaceDN/>
        <w:adjustRightInd/>
        <w:ind w:left="284" w:hanging="284"/>
        <w:jc w:val="both"/>
        <w:rPr>
          <w:rFonts w:ascii="Calibri" w:hAnsi="Calibri" w:cs="Calibri"/>
          <w:b/>
          <w:sz w:val="22"/>
          <w:szCs w:val="22"/>
        </w:rPr>
      </w:pPr>
      <w:r w:rsidRPr="00266443">
        <w:rPr>
          <w:rFonts w:ascii="Calibri" w:hAnsi="Calibri" w:cs="Calibri"/>
          <w:sz w:val="22"/>
          <w:szCs w:val="22"/>
        </w:rPr>
        <w:t xml:space="preserve">5. </w:t>
      </w:r>
      <w:r w:rsidR="002A1C84" w:rsidRPr="00266443">
        <w:rPr>
          <w:rFonts w:ascii="Calibri" w:hAnsi="Calibri" w:cs="Calibri"/>
          <w:sz w:val="22"/>
          <w:szCs w:val="22"/>
        </w:rPr>
        <w:t xml:space="preserve">W przypadku gdy podmiotowe środki dowodowe, w tym oświadczenie, o którym mowa w art. 117 ust. 4 ustawy, oraz zobowiązanie podmiotu udostępniającego zasoby, przedmiotowe środki dowodowe, niewystawione przez upoważnione podmioty lub pełnomocnictwo, zostały sporządzone </w:t>
      </w:r>
      <w:r w:rsidR="002A1C84" w:rsidRPr="00162161">
        <w:rPr>
          <w:rFonts w:ascii="Calibri" w:hAnsi="Calibri" w:cs="Calibri"/>
          <w:b/>
          <w:sz w:val="22"/>
          <w:szCs w:val="22"/>
        </w:rPr>
        <w:t xml:space="preserve">jako dokument </w:t>
      </w:r>
      <w:r w:rsidR="00384103">
        <w:rPr>
          <w:rFonts w:ascii="Calibri" w:hAnsi="Calibri" w:cs="Calibri"/>
          <w:b/>
          <w:sz w:val="22"/>
          <w:szCs w:val="22"/>
        </w:rPr>
        <w:br/>
      </w:r>
      <w:r w:rsidR="002A1C84" w:rsidRPr="00162161">
        <w:rPr>
          <w:rFonts w:ascii="Calibri" w:hAnsi="Calibri" w:cs="Calibri"/>
          <w:b/>
          <w:sz w:val="22"/>
          <w:szCs w:val="22"/>
        </w:rPr>
        <w:t>w postaci papierowej</w:t>
      </w:r>
      <w:r w:rsidR="002A1C84" w:rsidRPr="00266443">
        <w:rPr>
          <w:rFonts w:ascii="Calibri" w:hAnsi="Calibri" w:cs="Calibri"/>
          <w:sz w:val="22"/>
          <w:szCs w:val="22"/>
        </w:rPr>
        <w:t xml:space="preserve">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0741DEE" w14:textId="2FD9942A" w:rsidR="00F96B44" w:rsidRPr="00266443" w:rsidRDefault="00895E8B" w:rsidP="00AF64F8">
      <w:pPr>
        <w:autoSpaceDE/>
        <w:autoSpaceDN/>
        <w:adjustRightInd/>
        <w:ind w:left="284" w:hanging="284"/>
        <w:jc w:val="both"/>
        <w:rPr>
          <w:rFonts w:ascii="Calibri" w:hAnsi="Calibri" w:cs="Calibri"/>
          <w:sz w:val="22"/>
          <w:szCs w:val="22"/>
        </w:rPr>
      </w:pPr>
      <w:r w:rsidRPr="00266443">
        <w:rPr>
          <w:rFonts w:ascii="Calibri" w:hAnsi="Calibri" w:cs="Calibri"/>
          <w:sz w:val="22"/>
          <w:szCs w:val="22"/>
        </w:rPr>
        <w:t xml:space="preserve">6. </w:t>
      </w:r>
      <w:r w:rsidR="002A1C84" w:rsidRPr="00266443">
        <w:rPr>
          <w:rFonts w:ascii="Calibri" w:hAnsi="Calibri" w:cs="Calibri"/>
          <w:sz w:val="22"/>
          <w:szCs w:val="22"/>
        </w:rPr>
        <w:t xml:space="preserve">Poświadczenia zgodności cyfrowego odwzorowania z dokumentem w postaci papierowej, o którym mowa </w:t>
      </w:r>
      <w:r w:rsidR="00384103">
        <w:rPr>
          <w:rFonts w:ascii="Calibri" w:hAnsi="Calibri" w:cs="Calibri"/>
          <w:sz w:val="22"/>
          <w:szCs w:val="22"/>
        </w:rPr>
        <w:br/>
      </w:r>
      <w:r w:rsidR="002A1C84" w:rsidRPr="00266443">
        <w:rPr>
          <w:rFonts w:ascii="Calibri" w:hAnsi="Calibri" w:cs="Calibri"/>
          <w:sz w:val="22"/>
          <w:szCs w:val="22"/>
        </w:rPr>
        <w:t xml:space="preserve">w </w:t>
      </w:r>
      <w:r w:rsidR="001E0060" w:rsidRPr="00266443">
        <w:rPr>
          <w:rFonts w:ascii="Calibri" w:hAnsi="Calibri" w:cs="Calibri"/>
          <w:sz w:val="22"/>
          <w:szCs w:val="22"/>
        </w:rPr>
        <w:t>niniejszym ustępie</w:t>
      </w:r>
      <w:r w:rsidR="002A1C84" w:rsidRPr="00266443">
        <w:rPr>
          <w:rFonts w:ascii="Calibri" w:hAnsi="Calibri" w:cs="Calibri"/>
          <w:sz w:val="22"/>
          <w:szCs w:val="22"/>
        </w:rPr>
        <w:t xml:space="preserve">, dokonuje w przypadku: </w:t>
      </w:r>
    </w:p>
    <w:p w14:paraId="3D0F0DD0" w14:textId="4915E8CC" w:rsidR="002A1C84" w:rsidRPr="00266443" w:rsidRDefault="002A1C84" w:rsidP="00AF64F8">
      <w:pPr>
        <w:pStyle w:val="Akapitzlist"/>
        <w:numPr>
          <w:ilvl w:val="0"/>
          <w:numId w:val="45"/>
        </w:numPr>
        <w:autoSpaceDE/>
        <w:autoSpaceDN/>
        <w:adjustRightInd/>
        <w:ind w:left="1276"/>
        <w:jc w:val="both"/>
        <w:rPr>
          <w:rFonts w:ascii="Calibri" w:hAnsi="Calibri" w:cs="Calibri"/>
          <w:sz w:val="22"/>
          <w:szCs w:val="22"/>
        </w:rPr>
      </w:pPr>
      <w:r w:rsidRPr="00266443">
        <w:rPr>
          <w:rFonts w:ascii="Calibri" w:hAnsi="Calibri" w:cs="Calibri"/>
          <w:sz w:val="22"/>
          <w:szCs w:val="22"/>
        </w:rPr>
        <w:t xml:space="preserve">podmiotowych środków dowodowych – odpowiednio </w:t>
      </w:r>
      <w:r w:rsidR="003F4D43" w:rsidRPr="00266443">
        <w:rPr>
          <w:rFonts w:ascii="Calibri" w:hAnsi="Calibri" w:cs="Calibri"/>
          <w:sz w:val="22"/>
          <w:szCs w:val="22"/>
        </w:rPr>
        <w:t>W</w:t>
      </w:r>
      <w:r w:rsidRPr="00266443">
        <w:rPr>
          <w:rFonts w:ascii="Calibri" w:hAnsi="Calibri" w:cs="Calibri"/>
          <w:sz w:val="22"/>
          <w:szCs w:val="22"/>
        </w:rPr>
        <w:t xml:space="preserve">ykonawca, </w:t>
      </w:r>
      <w:r w:rsidR="003F4D43" w:rsidRPr="00266443">
        <w:rPr>
          <w:rFonts w:ascii="Calibri" w:hAnsi="Calibri" w:cs="Calibri"/>
          <w:sz w:val="22"/>
          <w:szCs w:val="22"/>
        </w:rPr>
        <w:t>W</w:t>
      </w:r>
      <w:r w:rsidRPr="00266443">
        <w:rPr>
          <w:rFonts w:ascii="Calibri" w:hAnsi="Calibri" w:cs="Calibri"/>
          <w:sz w:val="22"/>
          <w:szCs w:val="22"/>
        </w:rPr>
        <w:t xml:space="preserve">ykonawca wspólnie ubiegający się o udzielenie zamówienia, podmiot udostępniający zasoby lub podwykonawca, </w:t>
      </w:r>
      <w:r w:rsidR="00384103">
        <w:rPr>
          <w:rFonts w:ascii="Calibri" w:hAnsi="Calibri" w:cs="Calibri"/>
          <w:sz w:val="22"/>
          <w:szCs w:val="22"/>
        </w:rPr>
        <w:br/>
      </w:r>
      <w:r w:rsidRPr="00266443">
        <w:rPr>
          <w:rFonts w:ascii="Calibri" w:hAnsi="Calibri" w:cs="Calibri"/>
          <w:sz w:val="22"/>
          <w:szCs w:val="22"/>
        </w:rPr>
        <w:t xml:space="preserve">w zakresie podmiotowych środków dowodowych, które każdego z nich dotyczą; </w:t>
      </w:r>
    </w:p>
    <w:p w14:paraId="0591AFF2" w14:textId="7CF621CA" w:rsidR="002A1C84" w:rsidRPr="00266443" w:rsidRDefault="002A1C84" w:rsidP="00AF64F8">
      <w:pPr>
        <w:pStyle w:val="Akapitzlist"/>
        <w:numPr>
          <w:ilvl w:val="2"/>
          <w:numId w:val="12"/>
        </w:numPr>
        <w:autoSpaceDE/>
        <w:autoSpaceDN/>
        <w:adjustRightInd/>
        <w:ind w:left="1276"/>
        <w:jc w:val="both"/>
        <w:rPr>
          <w:rFonts w:ascii="Calibri" w:hAnsi="Calibri" w:cs="Calibri"/>
          <w:sz w:val="22"/>
          <w:szCs w:val="22"/>
        </w:rPr>
      </w:pPr>
      <w:r w:rsidRPr="00266443">
        <w:rPr>
          <w:rFonts w:ascii="Calibri" w:hAnsi="Calibri" w:cs="Calibri"/>
          <w:sz w:val="22"/>
          <w:szCs w:val="22"/>
        </w:rPr>
        <w:t>przedmiotowego środka dowodowego, oświadczenia, o którym mowa w art. 117 ust. 4 ustawy</w:t>
      </w:r>
      <w:r w:rsidR="00D96DAD" w:rsidRPr="00266443">
        <w:rPr>
          <w:rFonts w:ascii="Calibri" w:hAnsi="Calibri" w:cs="Calibri"/>
          <w:sz w:val="22"/>
          <w:szCs w:val="22"/>
        </w:rPr>
        <w:t xml:space="preserve"> Pzp</w:t>
      </w:r>
      <w:r w:rsidRPr="00266443">
        <w:rPr>
          <w:rFonts w:ascii="Calibri" w:hAnsi="Calibri" w:cs="Calibri"/>
          <w:sz w:val="22"/>
          <w:szCs w:val="22"/>
        </w:rPr>
        <w:t xml:space="preserve">, lub zobowiązania podmiotu udostępniającego zasoby – odpowiednio </w:t>
      </w:r>
      <w:r w:rsidR="003F4D43" w:rsidRPr="00266443">
        <w:rPr>
          <w:rFonts w:ascii="Calibri" w:hAnsi="Calibri" w:cs="Calibri"/>
          <w:sz w:val="22"/>
          <w:szCs w:val="22"/>
        </w:rPr>
        <w:t>W</w:t>
      </w:r>
      <w:r w:rsidRPr="00266443">
        <w:rPr>
          <w:rFonts w:ascii="Calibri" w:hAnsi="Calibri" w:cs="Calibri"/>
          <w:sz w:val="22"/>
          <w:szCs w:val="22"/>
        </w:rPr>
        <w:t xml:space="preserve">ykonawca lub </w:t>
      </w:r>
      <w:r w:rsidR="003F4D43" w:rsidRPr="00266443">
        <w:rPr>
          <w:rFonts w:ascii="Calibri" w:hAnsi="Calibri" w:cs="Calibri"/>
          <w:sz w:val="22"/>
          <w:szCs w:val="22"/>
        </w:rPr>
        <w:t>W</w:t>
      </w:r>
      <w:r w:rsidRPr="00266443">
        <w:rPr>
          <w:rFonts w:ascii="Calibri" w:hAnsi="Calibri" w:cs="Calibri"/>
          <w:sz w:val="22"/>
          <w:szCs w:val="22"/>
        </w:rPr>
        <w:t xml:space="preserve">ykonawca wspólnie ubiegający się o udzielenie zamówienia; </w:t>
      </w:r>
    </w:p>
    <w:p w14:paraId="4EDBFA43" w14:textId="0061EDD4" w:rsidR="001E498B" w:rsidRPr="00496091" w:rsidRDefault="002A1C84" w:rsidP="00AF64F8">
      <w:pPr>
        <w:pStyle w:val="Akapitzlist"/>
        <w:numPr>
          <w:ilvl w:val="2"/>
          <w:numId w:val="12"/>
        </w:numPr>
        <w:autoSpaceDE/>
        <w:autoSpaceDN/>
        <w:adjustRightInd/>
        <w:ind w:left="1276"/>
        <w:jc w:val="both"/>
        <w:rPr>
          <w:rFonts w:ascii="Calibri" w:hAnsi="Calibri" w:cs="Calibri"/>
          <w:sz w:val="16"/>
          <w:szCs w:val="16"/>
        </w:rPr>
      </w:pPr>
      <w:r w:rsidRPr="00266443">
        <w:rPr>
          <w:rFonts w:ascii="Calibri" w:hAnsi="Calibri" w:cs="Calibri"/>
          <w:sz w:val="22"/>
          <w:szCs w:val="22"/>
        </w:rPr>
        <w:t xml:space="preserve">pełnomocnictwa – mocodawca. </w:t>
      </w:r>
    </w:p>
    <w:p w14:paraId="2E350B8E" w14:textId="528E2825" w:rsidR="00737E8A" w:rsidRPr="001720C8" w:rsidRDefault="002A1C84" w:rsidP="00AF64F8">
      <w:pPr>
        <w:autoSpaceDE/>
        <w:autoSpaceDN/>
        <w:adjustRightInd/>
        <w:ind w:left="284"/>
        <w:jc w:val="both"/>
        <w:rPr>
          <w:rFonts w:ascii="Calibri" w:hAnsi="Calibri" w:cs="Calibri"/>
          <w:sz w:val="22"/>
          <w:szCs w:val="22"/>
        </w:rPr>
      </w:pPr>
      <w:r w:rsidRPr="00266443">
        <w:rPr>
          <w:rFonts w:ascii="Calibri" w:hAnsi="Calibri" w:cs="Calibri"/>
          <w:sz w:val="22"/>
          <w:szCs w:val="22"/>
        </w:rPr>
        <w:t>Poświadczenia zgodności cyfrowego odwzorowania z dokumentem w postaci papierowej, może dokonać również notariusz.</w:t>
      </w:r>
    </w:p>
    <w:p w14:paraId="1522F47B" w14:textId="1FFCE3BA" w:rsidR="002A1C84" w:rsidRPr="00266443" w:rsidRDefault="002A1C84" w:rsidP="00AF64F8">
      <w:pPr>
        <w:pStyle w:val="Akapitzlist"/>
        <w:numPr>
          <w:ilvl w:val="6"/>
          <w:numId w:val="9"/>
        </w:numPr>
        <w:tabs>
          <w:tab w:val="clear" w:pos="5040"/>
        </w:tabs>
        <w:autoSpaceDE/>
        <w:autoSpaceDN/>
        <w:adjustRightInd/>
        <w:ind w:left="284" w:hanging="284"/>
        <w:jc w:val="both"/>
        <w:rPr>
          <w:rFonts w:ascii="Calibri" w:hAnsi="Calibri" w:cs="Calibri"/>
          <w:sz w:val="22"/>
          <w:szCs w:val="22"/>
        </w:rPr>
      </w:pPr>
      <w:r w:rsidRPr="00266443">
        <w:rPr>
          <w:rFonts w:ascii="Calibri" w:hAnsi="Calibri" w:cs="Calibri"/>
          <w:sz w:val="22"/>
          <w:szCs w:val="22"/>
        </w:rPr>
        <w:t xml:space="preserve">W przypadku gdy dokumenty elektroniczne w postępowaniu, przekazywane przy użyciu środków komunikacji elektronicznej, zawierają informacje stanowiące </w:t>
      </w:r>
      <w:r w:rsidRPr="00266443">
        <w:rPr>
          <w:rFonts w:ascii="Calibri" w:hAnsi="Calibri" w:cs="Calibri"/>
          <w:b/>
          <w:sz w:val="22"/>
          <w:szCs w:val="22"/>
        </w:rPr>
        <w:t>tajemnicę przedsiębiorstwa</w:t>
      </w:r>
      <w:r w:rsidRPr="00266443">
        <w:rPr>
          <w:rFonts w:ascii="Calibri" w:hAnsi="Calibri" w:cs="Calibri"/>
          <w:sz w:val="22"/>
          <w:szCs w:val="22"/>
        </w:rPr>
        <w:t xml:space="preserve"> w rozumieniu przepisów ustawy z dnia 16 kwietnia 1993 r. o zwalczaniu nieuczciwej konkurencji (</w:t>
      </w:r>
      <w:r w:rsidR="00C23F7E" w:rsidRPr="006977C0">
        <w:rPr>
          <w:rFonts w:ascii="Calibri" w:hAnsi="Calibri" w:cs="Calibri"/>
          <w:i/>
          <w:sz w:val="22"/>
          <w:szCs w:val="22"/>
        </w:rPr>
        <w:t xml:space="preserve">t.j. </w:t>
      </w:r>
      <w:r w:rsidR="006977C0" w:rsidRPr="006977C0">
        <w:rPr>
          <w:rFonts w:ascii="Calibri" w:hAnsi="Calibri" w:cs="Calibri"/>
          <w:i/>
          <w:sz w:val="22"/>
          <w:szCs w:val="22"/>
        </w:rPr>
        <w:t>Dz. U. z 2022 r. poz. 123</w:t>
      </w:r>
      <w:r w:rsidRPr="006977C0">
        <w:rPr>
          <w:rFonts w:ascii="Calibri" w:hAnsi="Calibri" w:cs="Calibri"/>
          <w:i/>
          <w:sz w:val="22"/>
          <w:szCs w:val="22"/>
        </w:rPr>
        <w:t>3</w:t>
      </w:r>
      <w:r w:rsidRPr="00266443">
        <w:rPr>
          <w:rFonts w:ascii="Calibri" w:hAnsi="Calibri" w:cs="Calibri"/>
          <w:sz w:val="22"/>
          <w:szCs w:val="22"/>
        </w:rPr>
        <w:t xml:space="preserve">), </w:t>
      </w:r>
      <w:r w:rsidR="008A41A0" w:rsidRPr="00266443">
        <w:rPr>
          <w:rFonts w:ascii="Calibri" w:hAnsi="Calibri" w:cs="Calibri"/>
          <w:sz w:val="22"/>
          <w:szCs w:val="22"/>
        </w:rPr>
        <w:t>W</w:t>
      </w:r>
      <w:r w:rsidRPr="00266443">
        <w:rPr>
          <w:rFonts w:ascii="Calibri" w:hAnsi="Calibri" w:cs="Calibri"/>
          <w:sz w:val="22"/>
          <w:szCs w:val="22"/>
        </w:rPr>
        <w:t>ykonawca, w celu utrzymania w poufności tych informacji, przekazuje je w wydzielonym i odpowiednio oznaczonym pliku.</w:t>
      </w:r>
    </w:p>
    <w:p w14:paraId="7909D391" w14:textId="49043436" w:rsidR="002A1C84" w:rsidRPr="00266443" w:rsidRDefault="002A1C84" w:rsidP="00AF64F8">
      <w:pPr>
        <w:pStyle w:val="Akapitzlist"/>
        <w:numPr>
          <w:ilvl w:val="6"/>
          <w:numId w:val="9"/>
        </w:numPr>
        <w:tabs>
          <w:tab w:val="clear" w:pos="5040"/>
        </w:tabs>
        <w:autoSpaceDE/>
        <w:autoSpaceDN/>
        <w:adjustRightInd/>
        <w:ind w:left="284" w:hanging="284"/>
        <w:jc w:val="both"/>
        <w:rPr>
          <w:rFonts w:ascii="Calibri" w:hAnsi="Calibri" w:cs="Calibri"/>
          <w:sz w:val="22"/>
          <w:szCs w:val="22"/>
        </w:rPr>
      </w:pPr>
      <w:r w:rsidRPr="00266443">
        <w:rPr>
          <w:rFonts w:ascii="Calibri" w:hAnsi="Calibri" w:cs="Calibri"/>
          <w:sz w:val="22"/>
          <w:szCs w:val="22"/>
        </w:rPr>
        <w:t>Podmiotowe środki dowodowe, przedmiotowe środki dowodowe oraz inne dokumenty lub oświadczenia, sporządzone w języku obcym przekazuje się wraz z tłumaczeniem na język polski.</w:t>
      </w:r>
      <w:r w:rsidR="00887BA8" w:rsidRPr="00266443">
        <w:rPr>
          <w:rFonts w:ascii="Calibri" w:hAnsi="Calibri" w:cs="Calibri"/>
          <w:sz w:val="22"/>
          <w:szCs w:val="22"/>
        </w:rPr>
        <w:t xml:space="preserve"> </w:t>
      </w:r>
    </w:p>
    <w:p w14:paraId="542AC4BD" w14:textId="20201048" w:rsidR="00B808DB" w:rsidRDefault="00384103" w:rsidP="00AF64F8">
      <w:pPr>
        <w:pStyle w:val="Akapitzlist"/>
        <w:numPr>
          <w:ilvl w:val="6"/>
          <w:numId w:val="9"/>
        </w:numPr>
        <w:tabs>
          <w:tab w:val="clear" w:pos="5040"/>
        </w:tabs>
        <w:autoSpaceDE/>
        <w:autoSpaceDN/>
        <w:adjustRightInd/>
        <w:ind w:left="284" w:hanging="284"/>
        <w:jc w:val="both"/>
        <w:rPr>
          <w:rFonts w:ascii="Calibri" w:hAnsi="Calibri" w:cs="Calibri"/>
          <w:sz w:val="22"/>
          <w:szCs w:val="22"/>
        </w:rPr>
      </w:pPr>
      <w:r>
        <w:rPr>
          <w:rFonts w:ascii="Calibri" w:hAnsi="Calibri" w:cs="Calibri"/>
          <w:sz w:val="22"/>
          <w:szCs w:val="22"/>
        </w:rPr>
        <w:t xml:space="preserve"> </w:t>
      </w:r>
      <w:r w:rsidR="00887BA8" w:rsidRPr="00266443">
        <w:rPr>
          <w:rFonts w:ascii="Calibri" w:hAnsi="Calibri" w:cs="Calibri"/>
          <w:sz w:val="22"/>
          <w:szCs w:val="22"/>
        </w:rPr>
        <w:t xml:space="preserve">Zamawiający </w:t>
      </w:r>
      <w:r w:rsidR="00887BA8" w:rsidRPr="00266443">
        <w:rPr>
          <w:rFonts w:ascii="Calibri" w:hAnsi="Calibri" w:cs="Calibri"/>
          <w:b/>
          <w:sz w:val="22"/>
          <w:szCs w:val="22"/>
        </w:rPr>
        <w:t>nie wyraża</w:t>
      </w:r>
      <w:r w:rsidR="00887BA8" w:rsidRPr="00266443">
        <w:rPr>
          <w:rFonts w:ascii="Calibri" w:hAnsi="Calibri" w:cs="Calibri"/>
          <w:sz w:val="22"/>
          <w:szCs w:val="22"/>
        </w:rPr>
        <w:t xml:space="preserve"> zgody na złożenie oferty, oświadczeń oraz innych dokumentów w jednym z języków powszechnie używanych w handlu międzynarodowym.</w:t>
      </w:r>
    </w:p>
    <w:p w14:paraId="478E86D9" w14:textId="77777777" w:rsidR="00FF29E4" w:rsidRPr="00B013C9" w:rsidRDefault="00FF29E4" w:rsidP="007325CB">
      <w:pPr>
        <w:autoSpaceDE/>
        <w:autoSpaceDN/>
        <w:adjustRightInd/>
        <w:spacing w:after="120" w:line="22" w:lineRule="atLeast"/>
        <w:jc w:val="both"/>
        <w:rPr>
          <w:rFonts w:ascii="Calibri" w:hAnsi="Calibri" w:cs="Calibri"/>
          <w:sz w:val="10"/>
          <w:szCs w:val="10"/>
        </w:rPr>
      </w:pPr>
    </w:p>
    <w:p w14:paraId="156860AF" w14:textId="77777777" w:rsidR="000842F0" w:rsidRDefault="003835BF"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Rozdział 9 </w:t>
      </w:r>
    </w:p>
    <w:p w14:paraId="53C1E8FA" w14:textId="38446C59" w:rsidR="003835BF" w:rsidRPr="00266443" w:rsidRDefault="003835BF"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 Informacje o środkach komunikacji elektronicznej, przy użyciu których Zamawiający będzie komunikował się z Wykonawcami, oraz informacje dotyczące wymagań technicznych i organizacyjnych sporządzania, wysyłania i odbierania korespondencji elektronicznej.</w:t>
      </w:r>
    </w:p>
    <w:p w14:paraId="5113A65F" w14:textId="77777777" w:rsidR="003835BF" w:rsidRPr="00162161" w:rsidRDefault="003835BF" w:rsidP="00B525E5">
      <w:pPr>
        <w:tabs>
          <w:tab w:val="left" w:pos="800"/>
        </w:tabs>
        <w:spacing w:line="22" w:lineRule="atLeast"/>
        <w:jc w:val="both"/>
        <w:rPr>
          <w:rFonts w:ascii="Calibri" w:hAnsi="Calibri" w:cs="Calibri"/>
          <w:sz w:val="16"/>
          <w:szCs w:val="16"/>
        </w:rPr>
      </w:pPr>
    </w:p>
    <w:p w14:paraId="79E26566" w14:textId="77777777" w:rsidR="003835BF" w:rsidRPr="00266443" w:rsidRDefault="003835BF" w:rsidP="006D145C">
      <w:pPr>
        <w:pStyle w:val="Akapitzlist"/>
        <w:numPr>
          <w:ilvl w:val="0"/>
          <w:numId w:val="19"/>
        </w:numPr>
        <w:autoSpaceDE/>
        <w:autoSpaceDN/>
        <w:adjustRightInd/>
        <w:spacing w:line="22" w:lineRule="atLeast"/>
        <w:ind w:left="567"/>
        <w:jc w:val="both"/>
        <w:rPr>
          <w:rFonts w:ascii="Calibri" w:eastAsia="Calibri" w:hAnsi="Calibri" w:cs="Calibri"/>
          <w:sz w:val="22"/>
          <w:szCs w:val="22"/>
        </w:rPr>
      </w:pPr>
      <w:r w:rsidRPr="00266443">
        <w:rPr>
          <w:rFonts w:ascii="Calibri" w:eastAsia="Calibri" w:hAnsi="Calibri" w:cs="Calibri"/>
          <w:sz w:val="22"/>
          <w:szCs w:val="22"/>
        </w:rPr>
        <w:t xml:space="preserve">Osobą uprawnioną do kontaktu z Wykonawcami jest: </w:t>
      </w:r>
    </w:p>
    <w:p w14:paraId="4E0E6927" w14:textId="380E7234" w:rsidR="000177DF" w:rsidRPr="00BC5D2A" w:rsidRDefault="00BC5D2A" w:rsidP="00B525E5">
      <w:pPr>
        <w:pStyle w:val="Akapitzlist"/>
        <w:autoSpaceDE/>
        <w:autoSpaceDN/>
        <w:adjustRightInd/>
        <w:spacing w:line="22" w:lineRule="atLeast"/>
        <w:ind w:left="720"/>
        <w:jc w:val="both"/>
        <w:rPr>
          <w:rFonts w:ascii="Calibri" w:eastAsia="Calibri" w:hAnsi="Calibri" w:cs="Calibri"/>
          <w:sz w:val="22"/>
          <w:szCs w:val="22"/>
        </w:rPr>
      </w:pPr>
      <w:r>
        <w:rPr>
          <w:rFonts w:ascii="Calibri" w:eastAsia="Calibri" w:hAnsi="Calibri" w:cs="Calibri"/>
          <w:sz w:val="22"/>
          <w:szCs w:val="22"/>
        </w:rPr>
        <w:t>- w sprawach merytorycznych</w:t>
      </w:r>
      <w:r>
        <w:rPr>
          <w:rFonts w:ascii="Calibri" w:eastAsia="Calibri" w:hAnsi="Calibri" w:cs="Calibri"/>
          <w:sz w:val="22"/>
          <w:szCs w:val="22"/>
        </w:rPr>
        <w:tab/>
        <w:t xml:space="preserve">- </w:t>
      </w:r>
      <w:r w:rsidR="000177DF" w:rsidRPr="00BC5D2A">
        <w:rPr>
          <w:rFonts w:ascii="Calibri" w:eastAsia="Calibri" w:hAnsi="Calibri" w:cs="Calibri"/>
          <w:sz w:val="22"/>
          <w:szCs w:val="22"/>
        </w:rPr>
        <w:t>Robert Fryz</w:t>
      </w:r>
      <w:r w:rsidR="0004308D" w:rsidRPr="00BC5D2A">
        <w:rPr>
          <w:rFonts w:ascii="Calibri" w:eastAsia="Calibri" w:hAnsi="Calibri" w:cs="Calibri"/>
          <w:sz w:val="22"/>
          <w:szCs w:val="22"/>
        </w:rPr>
        <w:t xml:space="preserve"> – </w:t>
      </w:r>
      <w:r w:rsidR="000177DF" w:rsidRPr="00BC5D2A">
        <w:rPr>
          <w:rFonts w:ascii="Calibri" w:eastAsia="Calibri" w:hAnsi="Calibri" w:cs="Calibri"/>
          <w:sz w:val="22"/>
          <w:szCs w:val="22"/>
        </w:rPr>
        <w:t>Naczelnik Wydziału Edukacji</w:t>
      </w:r>
      <w:r w:rsidR="0004308D" w:rsidRPr="00BC5D2A">
        <w:rPr>
          <w:rFonts w:ascii="Calibri" w:eastAsia="Calibri" w:hAnsi="Calibri" w:cs="Calibri"/>
          <w:sz w:val="22"/>
          <w:szCs w:val="22"/>
        </w:rPr>
        <w:t xml:space="preserve"> </w:t>
      </w:r>
      <w:hyperlink r:id="rId16" w:history="1">
        <w:r w:rsidR="000177DF" w:rsidRPr="00BC5D2A">
          <w:rPr>
            <w:rStyle w:val="Hipercze"/>
            <w:rFonts w:ascii="Calibri" w:eastAsia="Calibri" w:hAnsi="Calibri" w:cs="Calibri"/>
            <w:sz w:val="22"/>
            <w:szCs w:val="22"/>
          </w:rPr>
          <w:t>wedu@leszno.pl</w:t>
        </w:r>
      </w:hyperlink>
      <w:r w:rsidR="0004308D" w:rsidRPr="00BC5D2A">
        <w:rPr>
          <w:rFonts w:ascii="Calibri" w:eastAsia="Calibri" w:hAnsi="Calibri" w:cs="Calibri"/>
          <w:sz w:val="22"/>
          <w:szCs w:val="22"/>
        </w:rPr>
        <w:t xml:space="preserve"> </w:t>
      </w:r>
      <w:r w:rsidR="000177DF" w:rsidRPr="00BC5D2A">
        <w:rPr>
          <w:rFonts w:ascii="Calibri" w:eastAsia="Calibri" w:hAnsi="Calibri" w:cs="Calibri"/>
          <w:sz w:val="22"/>
          <w:szCs w:val="22"/>
        </w:rPr>
        <w:t xml:space="preserve"> </w:t>
      </w:r>
    </w:p>
    <w:p w14:paraId="55AB9402" w14:textId="1D400D3C" w:rsidR="003835BF" w:rsidRPr="00266443" w:rsidRDefault="000177DF" w:rsidP="00B525E5">
      <w:pPr>
        <w:pStyle w:val="Akapitzlist"/>
        <w:autoSpaceDE/>
        <w:autoSpaceDN/>
        <w:adjustRightInd/>
        <w:spacing w:line="22" w:lineRule="atLeast"/>
        <w:ind w:left="720"/>
        <w:jc w:val="both"/>
        <w:rPr>
          <w:rFonts w:ascii="Calibri" w:eastAsia="Calibri" w:hAnsi="Calibri" w:cs="Calibri"/>
          <w:sz w:val="22"/>
          <w:szCs w:val="22"/>
        </w:rPr>
      </w:pPr>
      <w:r w:rsidRPr="00BC5D2A">
        <w:rPr>
          <w:rFonts w:ascii="Calibri" w:eastAsia="Calibri" w:hAnsi="Calibri" w:cs="Calibri"/>
          <w:sz w:val="22"/>
          <w:szCs w:val="22"/>
        </w:rPr>
        <w:t xml:space="preserve">                                              </w:t>
      </w:r>
      <w:r w:rsidR="00611907" w:rsidRPr="00BC5D2A">
        <w:rPr>
          <w:rFonts w:ascii="Calibri" w:eastAsia="Calibri" w:hAnsi="Calibri" w:cs="Calibri"/>
          <w:sz w:val="22"/>
          <w:szCs w:val="22"/>
        </w:rPr>
        <w:t xml:space="preserve">         </w:t>
      </w:r>
      <w:r w:rsidR="00BC5D2A">
        <w:rPr>
          <w:rFonts w:ascii="Calibri" w:eastAsia="Calibri" w:hAnsi="Calibri" w:cs="Calibri"/>
          <w:sz w:val="22"/>
          <w:szCs w:val="22"/>
        </w:rPr>
        <w:tab/>
      </w:r>
      <w:r w:rsidR="00611907" w:rsidRPr="00BC5D2A">
        <w:rPr>
          <w:rFonts w:ascii="Calibri" w:eastAsia="Calibri" w:hAnsi="Calibri" w:cs="Calibri"/>
          <w:sz w:val="22"/>
          <w:szCs w:val="22"/>
        </w:rPr>
        <w:t>- Henryk Stankowiak – P</w:t>
      </w:r>
      <w:r w:rsidRPr="00BC5D2A">
        <w:rPr>
          <w:rFonts w:ascii="Calibri" w:eastAsia="Calibri" w:hAnsi="Calibri" w:cs="Calibri"/>
          <w:sz w:val="22"/>
          <w:szCs w:val="22"/>
        </w:rPr>
        <w:t>odinspektor Wydz</w:t>
      </w:r>
      <w:r w:rsidR="0096733E" w:rsidRPr="00BC5D2A">
        <w:rPr>
          <w:rFonts w:ascii="Calibri" w:eastAsia="Calibri" w:hAnsi="Calibri" w:cs="Calibri"/>
          <w:sz w:val="22"/>
          <w:szCs w:val="22"/>
        </w:rPr>
        <w:t>iału</w:t>
      </w:r>
      <w:r w:rsidRPr="00BC5D2A">
        <w:rPr>
          <w:rFonts w:ascii="Calibri" w:eastAsia="Calibri" w:hAnsi="Calibri" w:cs="Calibri"/>
          <w:sz w:val="22"/>
          <w:szCs w:val="22"/>
        </w:rPr>
        <w:t xml:space="preserve"> Edukacji </w:t>
      </w:r>
      <w:hyperlink r:id="rId17" w:history="1">
        <w:r w:rsidRPr="00BC5D2A">
          <w:rPr>
            <w:rStyle w:val="Hipercze"/>
            <w:rFonts w:ascii="Calibri" w:eastAsia="Calibri" w:hAnsi="Calibri" w:cs="Calibri"/>
            <w:sz w:val="22"/>
            <w:szCs w:val="22"/>
          </w:rPr>
          <w:t>wedu@leszno.pl</w:t>
        </w:r>
      </w:hyperlink>
      <w:r>
        <w:rPr>
          <w:rFonts w:ascii="Calibri" w:eastAsia="Calibri" w:hAnsi="Calibri" w:cs="Calibri"/>
          <w:sz w:val="22"/>
          <w:szCs w:val="22"/>
        </w:rPr>
        <w:t xml:space="preserve">                              </w:t>
      </w:r>
    </w:p>
    <w:p w14:paraId="0B7026EB" w14:textId="3117B744" w:rsidR="00BC5D2A" w:rsidRPr="00912999" w:rsidRDefault="006E6F74" w:rsidP="00BC5D2A">
      <w:pPr>
        <w:pStyle w:val="Akapitzlist"/>
        <w:autoSpaceDE/>
        <w:autoSpaceDN/>
        <w:adjustRightInd/>
        <w:spacing w:line="22" w:lineRule="atLeast"/>
        <w:ind w:left="3540" w:hanging="2820"/>
        <w:jc w:val="both"/>
        <w:rPr>
          <w:rFonts w:ascii="Calibri" w:eastAsia="Calibri" w:hAnsi="Calibri" w:cs="Calibri"/>
          <w:sz w:val="22"/>
          <w:szCs w:val="22"/>
        </w:rPr>
      </w:pPr>
      <w:r w:rsidRPr="00266443">
        <w:rPr>
          <w:rFonts w:ascii="Calibri" w:eastAsia="Calibri" w:hAnsi="Calibri" w:cs="Calibri"/>
          <w:sz w:val="22"/>
          <w:szCs w:val="22"/>
        </w:rPr>
        <w:t>- w sprawach proced</w:t>
      </w:r>
      <w:r w:rsidR="00BC5D2A">
        <w:rPr>
          <w:rFonts w:ascii="Calibri" w:eastAsia="Calibri" w:hAnsi="Calibri" w:cs="Calibri"/>
          <w:sz w:val="22"/>
          <w:szCs w:val="22"/>
        </w:rPr>
        <w:t>uralnych</w:t>
      </w:r>
      <w:r w:rsidR="00BC5D2A">
        <w:rPr>
          <w:rFonts w:ascii="Calibri" w:eastAsia="Calibri" w:hAnsi="Calibri" w:cs="Calibri"/>
          <w:sz w:val="22"/>
          <w:szCs w:val="22"/>
        </w:rPr>
        <w:tab/>
      </w:r>
      <w:r w:rsidR="00BC5D2A" w:rsidRPr="00912999">
        <w:rPr>
          <w:rFonts w:ascii="Calibri" w:eastAsia="Calibri" w:hAnsi="Calibri" w:cs="Calibri"/>
          <w:sz w:val="22"/>
          <w:szCs w:val="22"/>
        </w:rPr>
        <w:t>-</w:t>
      </w:r>
      <w:r w:rsidR="00384103" w:rsidRPr="00912999">
        <w:rPr>
          <w:rFonts w:ascii="Calibri" w:eastAsia="Calibri" w:hAnsi="Calibri" w:cs="Calibri"/>
          <w:sz w:val="22"/>
          <w:szCs w:val="22"/>
        </w:rPr>
        <w:t xml:space="preserve"> </w:t>
      </w:r>
      <w:r w:rsidR="00BC5D2A" w:rsidRPr="00912999">
        <w:rPr>
          <w:rFonts w:ascii="Calibri" w:eastAsia="Calibri" w:hAnsi="Calibri" w:cs="Calibri"/>
          <w:sz w:val="22"/>
          <w:szCs w:val="22"/>
        </w:rPr>
        <w:t xml:space="preserve">Dorota Polaszek – Kierownik Biura Zamówień Publicznych </w:t>
      </w:r>
      <w:hyperlink r:id="rId18" w:history="1">
        <w:r w:rsidR="00912999" w:rsidRPr="002C1616">
          <w:rPr>
            <w:rStyle w:val="Hipercze"/>
            <w:rFonts w:ascii="Calibri" w:eastAsia="Calibri" w:hAnsi="Calibri" w:cs="Calibri"/>
            <w:sz w:val="22"/>
            <w:szCs w:val="22"/>
          </w:rPr>
          <w:t>dpolaszek@leszno.pl</w:t>
        </w:r>
      </w:hyperlink>
      <w:r w:rsidR="00356FC6" w:rsidRPr="00912999">
        <w:rPr>
          <w:rFonts w:ascii="Calibri" w:eastAsia="Calibri" w:hAnsi="Calibri" w:cs="Calibri"/>
          <w:sz w:val="22"/>
          <w:szCs w:val="22"/>
        </w:rPr>
        <w:t xml:space="preserve">  </w:t>
      </w:r>
    </w:p>
    <w:p w14:paraId="3259E446" w14:textId="75DE8B75" w:rsidR="003835BF" w:rsidRPr="00BC5D2A" w:rsidRDefault="00BC5D2A" w:rsidP="00BC5D2A">
      <w:pPr>
        <w:pStyle w:val="Akapitzlist"/>
        <w:autoSpaceDE/>
        <w:autoSpaceDN/>
        <w:adjustRightInd/>
        <w:spacing w:line="22" w:lineRule="atLeast"/>
        <w:ind w:left="3540"/>
        <w:jc w:val="both"/>
        <w:rPr>
          <w:rFonts w:ascii="Calibri" w:eastAsia="Calibri" w:hAnsi="Calibri" w:cs="Calibri"/>
          <w:sz w:val="22"/>
          <w:szCs w:val="22"/>
        </w:rPr>
      </w:pPr>
      <w:r w:rsidRPr="00912999">
        <w:rPr>
          <w:rFonts w:ascii="Calibri" w:eastAsia="Calibri" w:hAnsi="Calibri" w:cs="Calibri"/>
          <w:sz w:val="22"/>
          <w:szCs w:val="22"/>
        </w:rPr>
        <w:t xml:space="preserve">- </w:t>
      </w:r>
      <w:r w:rsidR="00384103" w:rsidRPr="00912999">
        <w:rPr>
          <w:rFonts w:ascii="Calibri" w:eastAsia="Calibri" w:hAnsi="Calibri" w:cs="Calibri"/>
          <w:sz w:val="22"/>
          <w:szCs w:val="22"/>
        </w:rPr>
        <w:t>Agata Mitaľová</w:t>
      </w:r>
      <w:r w:rsidR="006E6F74" w:rsidRPr="00912999">
        <w:rPr>
          <w:rFonts w:ascii="Calibri" w:eastAsia="Calibri" w:hAnsi="Calibri" w:cs="Calibri"/>
          <w:sz w:val="22"/>
          <w:szCs w:val="22"/>
        </w:rPr>
        <w:t xml:space="preserve"> – </w:t>
      </w:r>
      <w:r w:rsidR="0096733E" w:rsidRPr="00912999">
        <w:rPr>
          <w:rFonts w:ascii="Calibri" w:eastAsia="Calibri" w:hAnsi="Calibri" w:cs="Calibri"/>
          <w:sz w:val="22"/>
          <w:szCs w:val="22"/>
        </w:rPr>
        <w:t>Gł. specjalista</w:t>
      </w:r>
      <w:r w:rsidR="006E6F74" w:rsidRPr="00912999">
        <w:rPr>
          <w:rFonts w:ascii="Calibri" w:eastAsia="Calibri" w:hAnsi="Calibri" w:cs="Calibri"/>
          <w:sz w:val="22"/>
          <w:szCs w:val="22"/>
        </w:rPr>
        <w:t xml:space="preserve"> </w:t>
      </w:r>
      <w:r w:rsidR="00C5360E" w:rsidRPr="00912999">
        <w:rPr>
          <w:rFonts w:ascii="Calibri" w:eastAsia="Calibri" w:hAnsi="Calibri" w:cs="Calibri"/>
          <w:sz w:val="22"/>
          <w:szCs w:val="22"/>
        </w:rPr>
        <w:t>ds. z</w:t>
      </w:r>
      <w:r w:rsidR="006E6F74" w:rsidRPr="00912999">
        <w:rPr>
          <w:rFonts w:ascii="Calibri" w:eastAsia="Calibri" w:hAnsi="Calibri" w:cs="Calibri"/>
          <w:sz w:val="22"/>
          <w:szCs w:val="22"/>
        </w:rPr>
        <w:t xml:space="preserve">amówień </w:t>
      </w:r>
      <w:r w:rsidR="00C5360E" w:rsidRPr="00912999">
        <w:rPr>
          <w:rFonts w:ascii="Calibri" w:eastAsia="Calibri" w:hAnsi="Calibri" w:cs="Calibri"/>
          <w:sz w:val="22"/>
          <w:szCs w:val="22"/>
        </w:rPr>
        <w:t>p</w:t>
      </w:r>
      <w:r w:rsidR="006E6F74" w:rsidRPr="00912999">
        <w:rPr>
          <w:rFonts w:ascii="Calibri" w:eastAsia="Calibri" w:hAnsi="Calibri" w:cs="Calibri"/>
          <w:sz w:val="22"/>
          <w:szCs w:val="22"/>
        </w:rPr>
        <w:t>ublicznych</w:t>
      </w:r>
      <w:r w:rsidR="00384103" w:rsidRPr="00912999">
        <w:rPr>
          <w:rFonts w:ascii="Calibri" w:eastAsia="Calibri" w:hAnsi="Calibri" w:cs="Calibri"/>
          <w:sz w:val="22"/>
          <w:szCs w:val="22"/>
        </w:rPr>
        <w:t xml:space="preserve"> </w:t>
      </w:r>
      <w:r w:rsidR="00912999" w:rsidRPr="002C1616">
        <w:rPr>
          <w:rStyle w:val="Hipercze"/>
          <w:rFonts w:ascii="Calibri" w:eastAsia="Calibri" w:hAnsi="Calibri" w:cs="Calibri"/>
          <w:sz w:val="22"/>
          <w:szCs w:val="22"/>
        </w:rPr>
        <w:t>amitalova</w:t>
      </w:r>
      <w:r w:rsidR="00895E8B" w:rsidRPr="002C1616">
        <w:rPr>
          <w:rStyle w:val="Hipercze"/>
          <w:rFonts w:ascii="Calibri" w:eastAsia="Calibri" w:hAnsi="Calibri" w:cs="Calibri"/>
          <w:sz w:val="22"/>
          <w:szCs w:val="22"/>
        </w:rPr>
        <w:t>@leszno.pl</w:t>
      </w:r>
    </w:p>
    <w:p w14:paraId="3D971936" w14:textId="1430BFF6" w:rsidR="003835BF" w:rsidRPr="00266443" w:rsidRDefault="003835BF" w:rsidP="006D145C">
      <w:pPr>
        <w:numPr>
          <w:ilvl w:val="0"/>
          <w:numId w:val="19"/>
        </w:numPr>
        <w:autoSpaceDE/>
        <w:autoSpaceDN/>
        <w:adjustRightInd/>
        <w:spacing w:line="22" w:lineRule="atLeast"/>
        <w:ind w:left="567"/>
        <w:jc w:val="both"/>
        <w:rPr>
          <w:rFonts w:ascii="Calibri" w:eastAsia="Calibri" w:hAnsi="Calibri" w:cs="Calibri"/>
          <w:color w:val="2E74B5" w:themeColor="accent1" w:themeShade="BF"/>
          <w:sz w:val="22"/>
          <w:szCs w:val="22"/>
        </w:rPr>
      </w:pPr>
      <w:r w:rsidRPr="00266443">
        <w:rPr>
          <w:rFonts w:ascii="Calibri" w:eastAsia="Calibri" w:hAnsi="Calibri" w:cs="Calibri"/>
          <w:sz w:val="22"/>
          <w:szCs w:val="22"/>
        </w:rPr>
        <w:t>Postępowanie prowadzone jest w języku po</w:t>
      </w:r>
      <w:r w:rsidRPr="00912999">
        <w:rPr>
          <w:rFonts w:ascii="Calibri" w:eastAsia="Calibri" w:hAnsi="Calibri" w:cs="Calibri"/>
          <w:sz w:val="22"/>
          <w:szCs w:val="22"/>
        </w:rPr>
        <w:t>l</w:t>
      </w:r>
      <w:r w:rsidRPr="00266443">
        <w:rPr>
          <w:rFonts w:ascii="Calibri" w:eastAsia="Calibri" w:hAnsi="Calibri" w:cs="Calibri"/>
          <w:sz w:val="22"/>
          <w:szCs w:val="22"/>
        </w:rPr>
        <w:t xml:space="preserve">skim </w:t>
      </w:r>
      <w:r w:rsidR="00154076" w:rsidRPr="00266443">
        <w:rPr>
          <w:rFonts w:ascii="Calibri" w:eastAsia="Calibri" w:hAnsi="Calibri" w:cs="Calibri"/>
          <w:sz w:val="22"/>
          <w:szCs w:val="22"/>
        </w:rPr>
        <w:t xml:space="preserve">przy użyciu środków komunikacji elektronicznej </w:t>
      </w:r>
      <w:r w:rsidRPr="00266443">
        <w:rPr>
          <w:rFonts w:ascii="Calibri" w:eastAsia="Calibri" w:hAnsi="Calibri" w:cs="Calibri"/>
          <w:sz w:val="22"/>
          <w:szCs w:val="22"/>
        </w:rPr>
        <w:t xml:space="preserve">za pośrednictwem </w:t>
      </w:r>
      <w:hyperlink r:id="rId19">
        <w:r w:rsidR="00D05559" w:rsidRPr="00266443">
          <w:rPr>
            <w:rFonts w:ascii="Calibri" w:eastAsia="Calibri" w:hAnsi="Calibri" w:cs="Calibri"/>
            <w:color w:val="1155CC"/>
            <w:sz w:val="22"/>
            <w:szCs w:val="22"/>
            <w:u w:val="single"/>
          </w:rPr>
          <w:t>platformazakupowa.pl</w:t>
        </w:r>
      </w:hyperlink>
      <w:r w:rsidRPr="00266443">
        <w:rPr>
          <w:rFonts w:ascii="Calibri" w:eastAsia="Calibri" w:hAnsi="Calibri" w:cs="Calibri"/>
          <w:sz w:val="22"/>
          <w:szCs w:val="22"/>
        </w:rPr>
        <w:t xml:space="preserve"> pod adresem </w:t>
      </w:r>
      <w:hyperlink r:id="rId20" w:history="1">
        <w:r w:rsidR="00D05559" w:rsidRPr="00266443">
          <w:rPr>
            <w:rStyle w:val="Hipercze"/>
            <w:rFonts w:ascii="Calibri" w:hAnsi="Calibri" w:cs="Calibri"/>
            <w:sz w:val="22"/>
            <w:szCs w:val="22"/>
            <w:u w:val="none"/>
          </w:rPr>
          <w:t>https://platformazakupowa.pl/pn/um_leszno</w:t>
        </w:r>
      </w:hyperlink>
      <w:r w:rsidR="00384103">
        <w:rPr>
          <w:rStyle w:val="Hipercze"/>
          <w:rFonts w:ascii="Calibri" w:hAnsi="Calibri" w:cs="Calibri"/>
          <w:sz w:val="22"/>
          <w:szCs w:val="22"/>
          <w:u w:val="none"/>
        </w:rPr>
        <w:t>.</w:t>
      </w:r>
    </w:p>
    <w:p w14:paraId="03BA36EA" w14:textId="1033E7A8" w:rsidR="002E5E42" w:rsidRPr="00266443" w:rsidRDefault="003835BF" w:rsidP="006D145C">
      <w:pPr>
        <w:numPr>
          <w:ilvl w:val="0"/>
          <w:numId w:val="19"/>
        </w:numPr>
        <w:autoSpaceDE/>
        <w:autoSpaceDN/>
        <w:adjustRightInd/>
        <w:spacing w:line="22" w:lineRule="atLeast"/>
        <w:ind w:left="567"/>
        <w:jc w:val="both"/>
        <w:rPr>
          <w:rFonts w:ascii="Calibri" w:eastAsia="Calibri" w:hAnsi="Calibri" w:cs="Calibri"/>
          <w:sz w:val="22"/>
          <w:szCs w:val="22"/>
        </w:rPr>
      </w:pPr>
      <w:r w:rsidRPr="00266443">
        <w:rPr>
          <w:rFonts w:ascii="Calibri" w:eastAsia="Calibri" w:hAnsi="Calibri" w:cs="Calibri"/>
          <w:sz w:val="22"/>
          <w:szCs w:val="22"/>
        </w:rPr>
        <w:t xml:space="preserve">W celu skrócenia czasu udzielenia odpowiedzi na pytania preferuje się, aby komunikacja między </w:t>
      </w:r>
      <w:r w:rsidR="00B91F77" w:rsidRPr="00266443">
        <w:rPr>
          <w:rFonts w:ascii="Calibri" w:eastAsia="Calibri" w:hAnsi="Calibri" w:cs="Calibri"/>
          <w:sz w:val="22"/>
          <w:szCs w:val="22"/>
        </w:rPr>
        <w:t>Z</w:t>
      </w:r>
      <w:r w:rsidRPr="00266443">
        <w:rPr>
          <w:rFonts w:ascii="Calibri" w:eastAsia="Calibri" w:hAnsi="Calibri" w:cs="Calibri"/>
          <w:sz w:val="22"/>
          <w:szCs w:val="22"/>
        </w:rPr>
        <w:t xml:space="preserve">amawiającym a </w:t>
      </w:r>
      <w:r w:rsidR="00B91F77" w:rsidRPr="00266443">
        <w:rPr>
          <w:rFonts w:ascii="Calibri" w:eastAsia="Calibri" w:hAnsi="Calibri" w:cs="Calibri"/>
          <w:sz w:val="22"/>
          <w:szCs w:val="22"/>
        </w:rPr>
        <w:t>W</w:t>
      </w:r>
      <w:r w:rsidRPr="00266443">
        <w:rPr>
          <w:rFonts w:ascii="Calibri" w:eastAsia="Calibri" w:hAnsi="Calibri" w:cs="Calibri"/>
          <w:sz w:val="22"/>
          <w:szCs w:val="22"/>
        </w:rPr>
        <w:t xml:space="preserve">ykonawcami, w tym wszelkie oświadczenia, wnioski, zawiadomienia oraz informacje, przekazywane </w:t>
      </w:r>
      <w:r w:rsidR="004E71F8" w:rsidRPr="00266443">
        <w:rPr>
          <w:rFonts w:ascii="Calibri" w:eastAsia="Calibri" w:hAnsi="Calibri" w:cs="Calibri"/>
          <w:sz w:val="22"/>
          <w:szCs w:val="22"/>
        </w:rPr>
        <w:t>były</w:t>
      </w:r>
      <w:r w:rsidRPr="00266443">
        <w:rPr>
          <w:rFonts w:ascii="Calibri" w:eastAsia="Calibri" w:hAnsi="Calibri" w:cs="Calibri"/>
          <w:sz w:val="22"/>
          <w:szCs w:val="22"/>
        </w:rPr>
        <w:t xml:space="preserve"> za pośrednictwem </w:t>
      </w:r>
      <w:hyperlink r:id="rId21">
        <w:r w:rsidRPr="00266443">
          <w:rPr>
            <w:rFonts w:ascii="Calibri" w:eastAsia="Calibri" w:hAnsi="Calibri" w:cs="Calibri"/>
            <w:color w:val="1155CC"/>
            <w:sz w:val="22"/>
            <w:szCs w:val="22"/>
            <w:u w:val="single"/>
          </w:rPr>
          <w:t>platformazakupowa.pl</w:t>
        </w:r>
      </w:hyperlink>
      <w:r w:rsidRPr="00266443">
        <w:rPr>
          <w:rFonts w:ascii="Calibri" w:eastAsia="Calibri" w:hAnsi="Calibri" w:cs="Calibri"/>
          <w:sz w:val="22"/>
          <w:szCs w:val="22"/>
        </w:rPr>
        <w:t xml:space="preserve"> i formularza </w:t>
      </w:r>
      <w:r w:rsidRPr="00266443">
        <w:rPr>
          <w:rFonts w:ascii="Calibri" w:eastAsia="Calibri" w:hAnsi="Calibri" w:cs="Calibri"/>
          <w:b/>
          <w:sz w:val="22"/>
          <w:szCs w:val="22"/>
        </w:rPr>
        <w:t>„Wyślij wiadomość do zamawiającego”.</w:t>
      </w:r>
      <w:r w:rsidRPr="00266443">
        <w:rPr>
          <w:rFonts w:ascii="Calibri" w:eastAsia="Calibri" w:hAnsi="Calibri" w:cs="Calibri"/>
          <w:sz w:val="22"/>
          <w:szCs w:val="22"/>
        </w:rPr>
        <w:t xml:space="preserve"> </w:t>
      </w:r>
    </w:p>
    <w:p w14:paraId="1DA8C767" w14:textId="1A76B951" w:rsidR="003835BF" w:rsidRPr="00266443" w:rsidRDefault="003835BF" w:rsidP="006D145C">
      <w:pPr>
        <w:numPr>
          <w:ilvl w:val="0"/>
          <w:numId w:val="19"/>
        </w:numPr>
        <w:autoSpaceDE/>
        <w:autoSpaceDN/>
        <w:adjustRightInd/>
        <w:spacing w:line="22" w:lineRule="atLeast"/>
        <w:ind w:left="567" w:hanging="357"/>
        <w:jc w:val="both"/>
        <w:rPr>
          <w:rFonts w:ascii="Calibri" w:eastAsia="Calibri" w:hAnsi="Calibri" w:cs="Calibri"/>
          <w:sz w:val="22"/>
          <w:szCs w:val="22"/>
        </w:rPr>
      </w:pPr>
      <w:r w:rsidRPr="00266443">
        <w:rPr>
          <w:rFonts w:ascii="Calibri" w:eastAsia="Calibri" w:hAnsi="Calibri" w:cs="Calibri"/>
          <w:sz w:val="22"/>
          <w:szCs w:val="22"/>
        </w:rPr>
        <w:t xml:space="preserve">Za datę przekazania (wpływu) oświadczeń, wniosków, zawiadomień oraz informacji przyjmuje się datę ich przesłania za pośrednictwem </w:t>
      </w:r>
      <w:hyperlink r:id="rId22">
        <w:r w:rsidRPr="00266443">
          <w:rPr>
            <w:rFonts w:ascii="Calibri" w:eastAsia="Calibri" w:hAnsi="Calibri" w:cs="Calibri"/>
            <w:color w:val="1155CC"/>
            <w:sz w:val="22"/>
            <w:szCs w:val="22"/>
            <w:u w:val="single"/>
          </w:rPr>
          <w:t>platformazakupowa.pl</w:t>
        </w:r>
      </w:hyperlink>
      <w:r w:rsidRPr="00266443">
        <w:rPr>
          <w:rFonts w:ascii="Calibri" w:eastAsia="Calibri" w:hAnsi="Calibri" w:cs="Calibri"/>
          <w:sz w:val="22"/>
          <w:szCs w:val="22"/>
        </w:rPr>
        <w:t xml:space="preserve"> poprzez kliknięcie przycisku  </w:t>
      </w:r>
      <w:r w:rsidRPr="00266443">
        <w:rPr>
          <w:rFonts w:ascii="Calibri" w:eastAsia="Calibri" w:hAnsi="Calibri" w:cs="Calibri"/>
          <w:b/>
          <w:sz w:val="22"/>
          <w:szCs w:val="22"/>
        </w:rPr>
        <w:t>„Wyślij wiadomość do zamawiającego”</w:t>
      </w:r>
      <w:r w:rsidRPr="00266443">
        <w:rPr>
          <w:rFonts w:ascii="Calibri" w:eastAsia="Calibri" w:hAnsi="Calibri" w:cs="Calibri"/>
          <w:sz w:val="22"/>
          <w:szCs w:val="22"/>
        </w:rPr>
        <w:t xml:space="preserve"> po których pojawi się komunikat, że wiadomość została wysłana do </w:t>
      </w:r>
      <w:r w:rsidR="00552CD4" w:rsidRPr="00266443">
        <w:rPr>
          <w:rFonts w:ascii="Calibri" w:eastAsia="Calibri" w:hAnsi="Calibri" w:cs="Calibri"/>
          <w:sz w:val="22"/>
          <w:szCs w:val="22"/>
        </w:rPr>
        <w:t>Z</w:t>
      </w:r>
      <w:r w:rsidRPr="00266443">
        <w:rPr>
          <w:rFonts w:ascii="Calibri" w:eastAsia="Calibri" w:hAnsi="Calibri" w:cs="Calibri"/>
          <w:sz w:val="22"/>
          <w:szCs w:val="22"/>
        </w:rPr>
        <w:t>amawiającego.</w:t>
      </w:r>
      <w:r w:rsidR="004E71F8" w:rsidRPr="00266443">
        <w:rPr>
          <w:rFonts w:ascii="Calibri" w:eastAsia="Calibri" w:hAnsi="Calibri" w:cs="Calibri"/>
          <w:sz w:val="22"/>
          <w:szCs w:val="22"/>
        </w:rPr>
        <w:t xml:space="preserve"> Zamawiający dopus</w:t>
      </w:r>
      <w:r w:rsidR="001167B9" w:rsidRPr="00266443">
        <w:rPr>
          <w:rFonts w:ascii="Calibri" w:eastAsia="Calibri" w:hAnsi="Calibri" w:cs="Calibri"/>
          <w:sz w:val="22"/>
          <w:szCs w:val="22"/>
        </w:rPr>
        <w:t xml:space="preserve">zcza, opcjonalnie, komunikację </w:t>
      </w:r>
      <w:r w:rsidR="004E71F8" w:rsidRPr="00266443">
        <w:rPr>
          <w:rFonts w:ascii="Calibri" w:eastAsia="Calibri" w:hAnsi="Calibri" w:cs="Calibri"/>
          <w:sz w:val="22"/>
          <w:szCs w:val="22"/>
        </w:rPr>
        <w:t xml:space="preserve">za pośrednictwem poczty elektronicznej. Adres poczty elektronicznej osoby uprawnionej do kontaktu z Wykonawcami: </w:t>
      </w:r>
      <w:hyperlink r:id="rId23" w:history="1">
        <w:r w:rsidR="00CB41CE" w:rsidRPr="00BD4A31">
          <w:rPr>
            <w:rStyle w:val="Hipercze"/>
            <w:rFonts w:ascii="Calibri" w:eastAsia="Calibri" w:hAnsi="Calibri" w:cs="Calibri"/>
            <w:sz w:val="22"/>
            <w:szCs w:val="22"/>
          </w:rPr>
          <w:t>wedu@leszno.pl</w:t>
        </w:r>
      </w:hyperlink>
      <w:r w:rsidR="0004308D" w:rsidRPr="00266443">
        <w:rPr>
          <w:rFonts w:ascii="Calibri" w:eastAsia="Calibri" w:hAnsi="Calibri" w:cs="Calibri"/>
          <w:sz w:val="22"/>
          <w:szCs w:val="22"/>
        </w:rPr>
        <w:t xml:space="preserve"> . </w:t>
      </w:r>
      <w:r w:rsidR="008105B0" w:rsidRPr="00266443">
        <w:rPr>
          <w:rFonts w:ascii="Calibri" w:eastAsia="Calibri" w:hAnsi="Calibri" w:cs="Calibri"/>
          <w:sz w:val="22"/>
          <w:szCs w:val="22"/>
        </w:rPr>
        <w:t>Zaleca się</w:t>
      </w:r>
      <w:r w:rsidR="00B6153F" w:rsidRPr="00266443">
        <w:rPr>
          <w:rFonts w:ascii="Calibri" w:eastAsia="Calibri" w:hAnsi="Calibri" w:cs="Calibri"/>
          <w:sz w:val="22"/>
          <w:szCs w:val="22"/>
        </w:rPr>
        <w:t xml:space="preserve"> jednak</w:t>
      </w:r>
      <w:r w:rsidR="008105B0" w:rsidRPr="00266443">
        <w:rPr>
          <w:rFonts w:ascii="Calibri" w:eastAsia="Calibri" w:hAnsi="Calibri" w:cs="Calibri"/>
          <w:sz w:val="22"/>
          <w:szCs w:val="22"/>
        </w:rPr>
        <w:t xml:space="preserve">, aby komunikacja z </w:t>
      </w:r>
      <w:r w:rsidR="00552CD4" w:rsidRPr="00266443">
        <w:rPr>
          <w:rFonts w:ascii="Calibri" w:eastAsia="Calibri" w:hAnsi="Calibri" w:cs="Calibri"/>
          <w:sz w:val="22"/>
          <w:szCs w:val="22"/>
        </w:rPr>
        <w:t>W</w:t>
      </w:r>
      <w:r w:rsidR="008105B0" w:rsidRPr="00266443">
        <w:rPr>
          <w:rFonts w:ascii="Calibri" w:eastAsia="Calibri" w:hAnsi="Calibri" w:cs="Calibri"/>
          <w:sz w:val="22"/>
          <w:szCs w:val="22"/>
        </w:rPr>
        <w:t>ykonawcami odbywała się tylko na Platform</w:t>
      </w:r>
      <w:r w:rsidR="006E6F74" w:rsidRPr="00266443">
        <w:rPr>
          <w:rFonts w:ascii="Calibri" w:eastAsia="Calibri" w:hAnsi="Calibri" w:cs="Calibri"/>
          <w:sz w:val="22"/>
          <w:szCs w:val="22"/>
        </w:rPr>
        <w:t xml:space="preserve">ie za pośrednictwem formularza </w:t>
      </w:r>
      <w:r w:rsidR="006E6F74" w:rsidRPr="00266443">
        <w:rPr>
          <w:rFonts w:ascii="Calibri" w:eastAsia="Calibri" w:hAnsi="Calibri" w:cs="Calibri"/>
          <w:b/>
          <w:sz w:val="22"/>
          <w:szCs w:val="22"/>
        </w:rPr>
        <w:t>„</w:t>
      </w:r>
      <w:r w:rsidR="008105B0" w:rsidRPr="00266443">
        <w:rPr>
          <w:rFonts w:ascii="Calibri" w:eastAsia="Calibri" w:hAnsi="Calibri" w:cs="Calibri"/>
          <w:b/>
          <w:bCs/>
          <w:sz w:val="22"/>
          <w:szCs w:val="22"/>
        </w:rPr>
        <w:t>Wyślij wiadomość do zamawiającego</w:t>
      </w:r>
      <w:r w:rsidR="008105B0" w:rsidRPr="00266443">
        <w:rPr>
          <w:rFonts w:ascii="Calibri" w:eastAsia="Calibri" w:hAnsi="Calibri" w:cs="Calibri"/>
          <w:b/>
          <w:sz w:val="22"/>
          <w:szCs w:val="22"/>
        </w:rPr>
        <w:t>”</w:t>
      </w:r>
      <w:r w:rsidR="008105B0" w:rsidRPr="00266443">
        <w:rPr>
          <w:rFonts w:ascii="Calibri" w:eastAsia="Calibri" w:hAnsi="Calibri" w:cs="Calibri"/>
          <w:sz w:val="22"/>
          <w:szCs w:val="22"/>
        </w:rPr>
        <w:t>, nie za pośrednictwem adresu e</w:t>
      </w:r>
      <w:r w:rsidR="00552CD4" w:rsidRPr="00266443">
        <w:rPr>
          <w:rFonts w:ascii="Calibri" w:eastAsia="Calibri" w:hAnsi="Calibri" w:cs="Calibri"/>
          <w:sz w:val="22"/>
          <w:szCs w:val="22"/>
        </w:rPr>
        <w:t>-</w:t>
      </w:r>
      <w:r w:rsidR="008105B0" w:rsidRPr="00266443">
        <w:rPr>
          <w:rFonts w:ascii="Calibri" w:eastAsia="Calibri" w:hAnsi="Calibri" w:cs="Calibri"/>
          <w:sz w:val="22"/>
          <w:szCs w:val="22"/>
        </w:rPr>
        <w:t>mail.</w:t>
      </w:r>
    </w:p>
    <w:p w14:paraId="6EF67B14" w14:textId="4888F584" w:rsidR="003835BF" w:rsidRPr="00266443" w:rsidRDefault="003835BF" w:rsidP="006D145C">
      <w:pPr>
        <w:numPr>
          <w:ilvl w:val="0"/>
          <w:numId w:val="19"/>
        </w:numPr>
        <w:autoSpaceDE/>
        <w:autoSpaceDN/>
        <w:adjustRightInd/>
        <w:spacing w:line="22" w:lineRule="atLeast"/>
        <w:ind w:left="567" w:hanging="357"/>
        <w:jc w:val="both"/>
        <w:rPr>
          <w:rFonts w:ascii="Calibri" w:eastAsia="Calibri" w:hAnsi="Calibri" w:cs="Calibri"/>
          <w:sz w:val="22"/>
          <w:szCs w:val="22"/>
        </w:rPr>
      </w:pPr>
      <w:r w:rsidRPr="00266443">
        <w:rPr>
          <w:rFonts w:ascii="Calibri" w:eastAsia="Calibri" w:hAnsi="Calibri" w:cs="Calibri"/>
          <w:sz w:val="22"/>
          <w:szCs w:val="22"/>
        </w:rPr>
        <w:t xml:space="preserve">Zamawiający będzie przekazywał </w:t>
      </w:r>
      <w:r w:rsidR="00552CD4" w:rsidRPr="00266443">
        <w:rPr>
          <w:rFonts w:ascii="Calibri" w:eastAsia="Calibri" w:hAnsi="Calibri" w:cs="Calibri"/>
          <w:sz w:val="22"/>
          <w:szCs w:val="22"/>
        </w:rPr>
        <w:t>W</w:t>
      </w:r>
      <w:r w:rsidRPr="00266443">
        <w:rPr>
          <w:rFonts w:ascii="Calibri" w:eastAsia="Calibri" w:hAnsi="Calibri" w:cs="Calibri"/>
          <w:sz w:val="22"/>
          <w:szCs w:val="22"/>
        </w:rPr>
        <w:t xml:space="preserve">ykonawcom informacje </w:t>
      </w:r>
      <w:r w:rsidR="00552CD4" w:rsidRPr="00266443">
        <w:rPr>
          <w:rFonts w:ascii="Calibri" w:eastAsia="Calibri" w:hAnsi="Calibri" w:cs="Calibri"/>
          <w:sz w:val="22"/>
          <w:szCs w:val="22"/>
        </w:rPr>
        <w:t>przy użyciu środków komunikacji elektronicznej</w:t>
      </w:r>
      <w:r w:rsidRPr="00266443">
        <w:rPr>
          <w:rFonts w:ascii="Calibri" w:eastAsia="Calibri" w:hAnsi="Calibri" w:cs="Calibri"/>
          <w:sz w:val="22"/>
          <w:szCs w:val="22"/>
        </w:rPr>
        <w:t xml:space="preserve"> za pośrednictwem </w:t>
      </w:r>
      <w:hyperlink r:id="rId24">
        <w:r w:rsidRPr="00266443">
          <w:rPr>
            <w:rFonts w:ascii="Calibri" w:eastAsia="Calibri" w:hAnsi="Calibri" w:cs="Calibri"/>
            <w:color w:val="1155CC"/>
            <w:sz w:val="22"/>
            <w:szCs w:val="22"/>
            <w:u w:val="single"/>
          </w:rPr>
          <w:t>platformazakupowa.pl</w:t>
        </w:r>
      </w:hyperlink>
      <w:r w:rsidRPr="00266443">
        <w:rPr>
          <w:rFonts w:ascii="Calibri" w:eastAsia="Calibri" w:hAnsi="Calibri" w:cs="Calibri"/>
          <w:sz w:val="22"/>
          <w:szCs w:val="22"/>
        </w:rPr>
        <w:t xml:space="preserve">. Informacje dotyczące odpowiedzi na pytania, </w:t>
      </w:r>
      <w:r w:rsidR="004E71F8" w:rsidRPr="00266443">
        <w:rPr>
          <w:rFonts w:ascii="Calibri" w:eastAsia="Calibri" w:hAnsi="Calibri" w:cs="Calibri"/>
          <w:sz w:val="22"/>
          <w:szCs w:val="22"/>
        </w:rPr>
        <w:t>modyfikacje treści SWZ</w:t>
      </w:r>
      <w:r w:rsidRPr="00266443">
        <w:rPr>
          <w:rFonts w:ascii="Calibri" w:eastAsia="Calibri" w:hAnsi="Calibri" w:cs="Calibri"/>
          <w:sz w:val="22"/>
          <w:szCs w:val="22"/>
        </w:rPr>
        <w:t xml:space="preserve">, zmiany terminu składania i otwarcia ofert Zamawiający będzie zamieszczał na </w:t>
      </w:r>
      <w:r w:rsidR="00552CD4" w:rsidRPr="00266443">
        <w:rPr>
          <w:rFonts w:ascii="Calibri" w:eastAsia="Calibri" w:hAnsi="Calibri" w:cs="Calibri"/>
          <w:sz w:val="22"/>
          <w:szCs w:val="22"/>
        </w:rPr>
        <w:t>P</w:t>
      </w:r>
      <w:r w:rsidR="006E6F74" w:rsidRPr="00266443">
        <w:rPr>
          <w:rFonts w:ascii="Calibri" w:eastAsia="Calibri" w:hAnsi="Calibri" w:cs="Calibri"/>
          <w:sz w:val="22"/>
          <w:szCs w:val="22"/>
        </w:rPr>
        <w:t xml:space="preserve">latformie w sekcji </w:t>
      </w:r>
      <w:r w:rsidR="006E6F74" w:rsidRPr="00266443">
        <w:rPr>
          <w:rFonts w:ascii="Calibri" w:eastAsia="Calibri" w:hAnsi="Calibri" w:cs="Calibri"/>
          <w:b/>
          <w:sz w:val="22"/>
          <w:szCs w:val="22"/>
        </w:rPr>
        <w:t>„</w:t>
      </w:r>
      <w:r w:rsidRPr="00266443">
        <w:rPr>
          <w:rFonts w:ascii="Calibri" w:eastAsia="Calibri" w:hAnsi="Calibri" w:cs="Calibri"/>
          <w:b/>
          <w:bCs/>
          <w:sz w:val="22"/>
          <w:szCs w:val="22"/>
        </w:rPr>
        <w:t>Komunikaty</w:t>
      </w:r>
      <w:r w:rsidRPr="00266443">
        <w:rPr>
          <w:rFonts w:ascii="Calibri" w:eastAsia="Calibri" w:hAnsi="Calibri" w:cs="Calibri"/>
          <w:b/>
          <w:sz w:val="22"/>
          <w:szCs w:val="22"/>
        </w:rPr>
        <w:t>”</w:t>
      </w:r>
      <w:r w:rsidRPr="00266443">
        <w:rPr>
          <w:rFonts w:ascii="Calibri" w:eastAsia="Calibri" w:hAnsi="Calibri" w:cs="Calibri"/>
          <w:sz w:val="22"/>
          <w:szCs w:val="22"/>
        </w:rPr>
        <w:t xml:space="preserve">. Korespondencja, której zgodnie z obowiązującymi przepisami adresatem jest konkretny </w:t>
      </w:r>
      <w:r w:rsidR="00552CD4" w:rsidRPr="00266443">
        <w:rPr>
          <w:rFonts w:ascii="Calibri" w:eastAsia="Calibri" w:hAnsi="Calibri" w:cs="Calibri"/>
          <w:sz w:val="22"/>
          <w:szCs w:val="22"/>
        </w:rPr>
        <w:t>W</w:t>
      </w:r>
      <w:r w:rsidRPr="00266443">
        <w:rPr>
          <w:rFonts w:ascii="Calibri" w:eastAsia="Calibri" w:hAnsi="Calibri" w:cs="Calibri"/>
          <w:sz w:val="22"/>
          <w:szCs w:val="22"/>
        </w:rPr>
        <w:t xml:space="preserve">ykonawca, będzie przekazywana w </w:t>
      </w:r>
      <w:r w:rsidR="00552CD4" w:rsidRPr="00266443">
        <w:rPr>
          <w:rFonts w:ascii="Calibri" w:eastAsia="Calibri" w:hAnsi="Calibri" w:cs="Calibri"/>
          <w:sz w:val="22"/>
          <w:szCs w:val="22"/>
        </w:rPr>
        <w:t xml:space="preserve">przy użyciu środków komunikacji elektronicznej </w:t>
      </w:r>
      <w:r w:rsidRPr="00266443">
        <w:rPr>
          <w:rFonts w:ascii="Calibri" w:eastAsia="Calibri" w:hAnsi="Calibri" w:cs="Calibri"/>
          <w:sz w:val="22"/>
          <w:szCs w:val="22"/>
        </w:rPr>
        <w:t xml:space="preserve">za pośrednictwem </w:t>
      </w:r>
      <w:hyperlink r:id="rId25">
        <w:r w:rsidRPr="00266443">
          <w:rPr>
            <w:rFonts w:ascii="Calibri" w:eastAsia="Calibri" w:hAnsi="Calibri" w:cs="Calibri"/>
            <w:color w:val="1155CC"/>
            <w:sz w:val="22"/>
            <w:szCs w:val="22"/>
            <w:u w:val="single"/>
          </w:rPr>
          <w:t>platformazakupowa.pl</w:t>
        </w:r>
      </w:hyperlink>
      <w:r w:rsidRPr="00266443">
        <w:rPr>
          <w:rFonts w:ascii="Calibri" w:eastAsia="Calibri" w:hAnsi="Calibri" w:cs="Calibri"/>
          <w:sz w:val="22"/>
          <w:szCs w:val="22"/>
        </w:rPr>
        <w:t xml:space="preserve"> do konkretnego </w:t>
      </w:r>
      <w:r w:rsidR="00552CD4" w:rsidRPr="00266443">
        <w:rPr>
          <w:rFonts w:ascii="Calibri" w:eastAsia="Calibri" w:hAnsi="Calibri" w:cs="Calibri"/>
          <w:sz w:val="22"/>
          <w:szCs w:val="22"/>
        </w:rPr>
        <w:t>W</w:t>
      </w:r>
      <w:r w:rsidRPr="00266443">
        <w:rPr>
          <w:rFonts w:ascii="Calibri" w:eastAsia="Calibri" w:hAnsi="Calibri" w:cs="Calibri"/>
          <w:sz w:val="22"/>
          <w:szCs w:val="22"/>
        </w:rPr>
        <w:t>ykonawcy.</w:t>
      </w:r>
    </w:p>
    <w:p w14:paraId="00DCA51B" w14:textId="25E01180" w:rsidR="003835BF" w:rsidRPr="00266443" w:rsidRDefault="003835BF" w:rsidP="006D145C">
      <w:pPr>
        <w:numPr>
          <w:ilvl w:val="0"/>
          <w:numId w:val="19"/>
        </w:numPr>
        <w:autoSpaceDE/>
        <w:autoSpaceDN/>
        <w:adjustRightInd/>
        <w:spacing w:line="22" w:lineRule="atLeast"/>
        <w:ind w:left="567" w:hanging="357"/>
        <w:jc w:val="both"/>
        <w:rPr>
          <w:rFonts w:ascii="Calibri" w:eastAsia="Calibri" w:hAnsi="Calibri" w:cs="Calibri"/>
          <w:sz w:val="22"/>
          <w:szCs w:val="22"/>
        </w:rPr>
      </w:pPr>
      <w:r w:rsidRPr="00266443">
        <w:rPr>
          <w:rFonts w:ascii="Calibri" w:eastAsia="Calibri" w:hAnsi="Calibri" w:cs="Calibri"/>
          <w:sz w:val="22"/>
          <w:szCs w:val="22"/>
        </w:rPr>
        <w:t xml:space="preserve">Wykonawca jako podmiot profesjonalny ma obowiązek sprawdzania komunikatów i wiadomości bezpośrednio na </w:t>
      </w:r>
      <w:r w:rsidRPr="00266443">
        <w:rPr>
          <w:rFonts w:ascii="Calibri" w:eastAsia="Calibri" w:hAnsi="Calibri" w:cs="Calibri"/>
          <w:color w:val="1155CC"/>
          <w:sz w:val="22"/>
          <w:szCs w:val="22"/>
          <w:u w:val="single"/>
        </w:rPr>
        <w:t>platformazakupowa.pl</w:t>
      </w:r>
      <w:r w:rsidRPr="00266443">
        <w:rPr>
          <w:rFonts w:ascii="Calibri" w:eastAsia="Calibri" w:hAnsi="Calibri" w:cs="Calibri"/>
          <w:sz w:val="22"/>
          <w:szCs w:val="22"/>
        </w:rPr>
        <w:t xml:space="preserve"> przesłanych przez </w:t>
      </w:r>
      <w:r w:rsidR="00552CD4" w:rsidRPr="00266443">
        <w:rPr>
          <w:rFonts w:ascii="Calibri" w:eastAsia="Calibri" w:hAnsi="Calibri" w:cs="Calibri"/>
          <w:sz w:val="22"/>
          <w:szCs w:val="22"/>
        </w:rPr>
        <w:t>Z</w:t>
      </w:r>
      <w:r w:rsidRPr="00266443">
        <w:rPr>
          <w:rFonts w:ascii="Calibri" w:eastAsia="Calibri" w:hAnsi="Calibri" w:cs="Calibri"/>
          <w:sz w:val="22"/>
          <w:szCs w:val="22"/>
        </w:rPr>
        <w:t>amawiającego, gdyż system powiadomień może ulec awarii lub powiadomienie może trafić do folderu SPAM.</w:t>
      </w:r>
    </w:p>
    <w:p w14:paraId="2BB6B395" w14:textId="04473879" w:rsidR="003835BF" w:rsidRPr="00266443" w:rsidRDefault="003835BF" w:rsidP="006D145C">
      <w:pPr>
        <w:numPr>
          <w:ilvl w:val="0"/>
          <w:numId w:val="19"/>
        </w:numPr>
        <w:autoSpaceDE/>
        <w:autoSpaceDN/>
        <w:adjustRightInd/>
        <w:spacing w:line="22" w:lineRule="atLeast"/>
        <w:ind w:left="567" w:hanging="357"/>
        <w:jc w:val="both"/>
        <w:rPr>
          <w:rFonts w:ascii="Calibri" w:eastAsia="Calibri" w:hAnsi="Calibri" w:cs="Calibri"/>
          <w:sz w:val="22"/>
          <w:szCs w:val="22"/>
        </w:rPr>
      </w:pPr>
      <w:r w:rsidRPr="00266443">
        <w:rPr>
          <w:rFonts w:ascii="Calibri" w:eastAsia="Calibri" w:hAnsi="Calibri" w:cs="Calibri"/>
          <w:sz w:val="22"/>
          <w:szCs w:val="22"/>
        </w:rPr>
        <w:t>Zamawiający, zgodnie z</w:t>
      </w:r>
      <w:r w:rsidR="004E71F8" w:rsidRPr="00266443">
        <w:rPr>
          <w:rFonts w:ascii="Calibri" w:eastAsia="Calibri" w:hAnsi="Calibri" w:cs="Calibri"/>
          <w:sz w:val="22"/>
          <w:szCs w:val="22"/>
        </w:rPr>
        <w:t xml:space="preserve"> </w:t>
      </w:r>
      <w:r w:rsidR="004E71F8" w:rsidRPr="00266443">
        <w:rPr>
          <w:rFonts w:ascii="Calibri" w:eastAsia="Calibri" w:hAnsi="Calibri" w:cs="Calibri"/>
          <w:sz w:val="22"/>
          <w:szCs w:val="22"/>
          <w:lang w:val="pl"/>
        </w:rPr>
        <w:t>§ 11 ust. 2</w:t>
      </w:r>
      <w:r w:rsidRPr="00266443">
        <w:rPr>
          <w:rFonts w:ascii="Calibri" w:eastAsia="Calibri" w:hAnsi="Calibri" w:cs="Calibri"/>
          <w:sz w:val="22"/>
          <w:szCs w:val="22"/>
        </w:rPr>
        <w:t xml:space="preserve"> </w:t>
      </w:r>
      <w:r w:rsidR="00BE22DA" w:rsidRPr="00266443">
        <w:rPr>
          <w:rFonts w:ascii="Calibri" w:eastAsia="Calibri" w:hAnsi="Calibri" w:cs="Calibri"/>
          <w:i/>
          <w:sz w:val="22"/>
          <w:szCs w:val="22"/>
        </w:rPr>
        <w:t>Rozporządzenia</w:t>
      </w:r>
      <w:r w:rsidRPr="00266443">
        <w:rPr>
          <w:rFonts w:ascii="Calibri" w:eastAsia="Calibri" w:hAnsi="Calibri" w:cs="Calibri"/>
          <w:i/>
          <w:sz w:val="22"/>
          <w:szCs w:val="22"/>
        </w:rPr>
        <w:t xml:space="preserve"> </w:t>
      </w:r>
      <w:r w:rsidRPr="00162161">
        <w:rPr>
          <w:rFonts w:ascii="Calibri" w:eastAsia="Roboto" w:hAnsi="Calibri" w:cs="Calibri"/>
          <w:i/>
          <w:sz w:val="22"/>
          <w:szCs w:val="22"/>
          <w:shd w:val="clear" w:color="auto" w:fill="F8F9FA"/>
        </w:rPr>
        <w:t xml:space="preserve">Prezesa Rady Ministrów z dnia 30 grudnia 2020 r. </w:t>
      </w:r>
      <w:r w:rsidR="00D607AA">
        <w:rPr>
          <w:rFonts w:ascii="Calibri" w:eastAsia="Roboto" w:hAnsi="Calibri" w:cs="Calibri"/>
          <w:i/>
          <w:sz w:val="22"/>
          <w:szCs w:val="22"/>
          <w:shd w:val="clear" w:color="auto" w:fill="F8F9FA"/>
        </w:rPr>
        <w:br/>
      </w:r>
      <w:r w:rsidRPr="00162161">
        <w:rPr>
          <w:rFonts w:ascii="Calibri" w:eastAsia="Roboto" w:hAnsi="Calibri" w:cs="Calibri"/>
          <w:i/>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w:t>
      </w:r>
      <w:r w:rsidRPr="00162161">
        <w:rPr>
          <w:rFonts w:ascii="Calibri" w:eastAsia="Roboto" w:hAnsi="Calibri" w:cs="Calibri"/>
          <w:sz w:val="22"/>
          <w:szCs w:val="22"/>
          <w:shd w:val="clear" w:color="auto" w:fill="F8F9FA"/>
        </w:rPr>
        <w:t xml:space="preserve"> (</w:t>
      </w:r>
      <w:r w:rsidRPr="00E7466F">
        <w:rPr>
          <w:rFonts w:ascii="Calibri" w:eastAsia="Roboto" w:hAnsi="Calibri" w:cs="Calibri"/>
          <w:i/>
          <w:sz w:val="22"/>
          <w:szCs w:val="22"/>
          <w:shd w:val="clear" w:color="auto" w:fill="F8F9FA"/>
        </w:rPr>
        <w:t>Dz. U. z 2020</w:t>
      </w:r>
      <w:r w:rsidR="00AF7303">
        <w:rPr>
          <w:rFonts w:ascii="Calibri" w:eastAsia="Roboto" w:hAnsi="Calibri" w:cs="Calibri"/>
          <w:i/>
          <w:sz w:val="22"/>
          <w:szCs w:val="22"/>
          <w:shd w:val="clear" w:color="auto" w:fill="F8F9FA"/>
        </w:rPr>
        <w:t xml:space="preserve"> </w:t>
      </w:r>
      <w:r w:rsidRPr="00E7466F">
        <w:rPr>
          <w:rFonts w:ascii="Calibri" w:eastAsia="Roboto" w:hAnsi="Calibri" w:cs="Calibri"/>
          <w:i/>
          <w:sz w:val="22"/>
          <w:szCs w:val="22"/>
          <w:shd w:val="clear" w:color="auto" w:fill="F8F9FA"/>
        </w:rPr>
        <w:t>r. poz. 2452</w:t>
      </w:r>
      <w:r w:rsidRPr="00162161">
        <w:rPr>
          <w:rFonts w:ascii="Calibri" w:eastAsia="Roboto" w:hAnsi="Calibri" w:cs="Calibri"/>
          <w:sz w:val="22"/>
          <w:szCs w:val="22"/>
          <w:shd w:val="clear" w:color="auto" w:fill="F8F9FA"/>
        </w:rPr>
        <w:t>)</w:t>
      </w:r>
      <w:r w:rsidRPr="00162161">
        <w:rPr>
          <w:rFonts w:ascii="Calibri" w:eastAsia="Calibri" w:hAnsi="Calibri" w:cs="Calibri"/>
          <w:sz w:val="22"/>
          <w:szCs w:val="22"/>
        </w:rPr>
        <w:t>,</w:t>
      </w:r>
      <w:r w:rsidRPr="00266443">
        <w:rPr>
          <w:rFonts w:ascii="Calibri" w:eastAsia="Calibri" w:hAnsi="Calibri" w:cs="Calibri"/>
          <w:sz w:val="22"/>
          <w:szCs w:val="22"/>
        </w:rPr>
        <w:t xml:space="preserve"> </w:t>
      </w:r>
      <w:r w:rsidR="003D6265" w:rsidRPr="00266443">
        <w:rPr>
          <w:rFonts w:ascii="Calibri" w:eastAsia="Calibri" w:hAnsi="Calibri" w:cs="Calibri"/>
          <w:sz w:val="22"/>
          <w:szCs w:val="22"/>
        </w:rPr>
        <w:t>z</w:t>
      </w:r>
      <w:r w:rsidR="004E71F8" w:rsidRPr="00266443">
        <w:rPr>
          <w:rFonts w:ascii="Calibri" w:eastAsia="Calibri" w:hAnsi="Calibri" w:cs="Calibri"/>
          <w:sz w:val="22"/>
          <w:szCs w:val="22"/>
        </w:rPr>
        <w:t xml:space="preserve">amieszcza wymagania dotyczące specyfikacji połączenia, formatu przesyłanych danych oraz szyfrowania i oznaczania czasu przekazania i odbioru danych za pośrednictwem </w:t>
      </w:r>
      <w:r w:rsidRPr="00266443">
        <w:rPr>
          <w:rFonts w:ascii="Calibri" w:eastAsia="Calibri" w:hAnsi="Calibri" w:cs="Calibri"/>
          <w:sz w:val="22"/>
          <w:szCs w:val="22"/>
        </w:rPr>
        <w:t xml:space="preserve"> </w:t>
      </w:r>
      <w:hyperlink r:id="rId26">
        <w:r w:rsidRPr="00266443">
          <w:rPr>
            <w:rFonts w:ascii="Calibri" w:eastAsia="Calibri" w:hAnsi="Calibri" w:cs="Calibri"/>
            <w:color w:val="1155CC"/>
            <w:sz w:val="22"/>
            <w:szCs w:val="22"/>
            <w:u w:val="single"/>
          </w:rPr>
          <w:t>platformazakupowa.pl</w:t>
        </w:r>
      </w:hyperlink>
      <w:r w:rsidRPr="00266443">
        <w:rPr>
          <w:rFonts w:ascii="Calibri" w:eastAsia="Calibri" w:hAnsi="Calibri" w:cs="Calibri"/>
          <w:color w:val="1155CC"/>
          <w:sz w:val="22"/>
          <w:szCs w:val="22"/>
          <w:u w:val="single"/>
        </w:rPr>
        <w:t>,</w:t>
      </w:r>
      <w:r w:rsidRPr="00266443">
        <w:rPr>
          <w:rFonts w:ascii="Calibri" w:eastAsia="Calibri" w:hAnsi="Calibri" w:cs="Calibri"/>
          <w:sz w:val="22"/>
          <w:szCs w:val="22"/>
        </w:rPr>
        <w:t xml:space="preserve"> tj.:</w:t>
      </w:r>
    </w:p>
    <w:p w14:paraId="1B142C81" w14:textId="77777777" w:rsidR="003835BF" w:rsidRPr="00266443" w:rsidRDefault="003835BF" w:rsidP="006D145C">
      <w:pPr>
        <w:numPr>
          <w:ilvl w:val="1"/>
          <w:numId w:val="19"/>
        </w:numPr>
        <w:autoSpaceDE/>
        <w:autoSpaceDN/>
        <w:adjustRightInd/>
        <w:spacing w:line="22" w:lineRule="atLeast"/>
        <w:jc w:val="both"/>
        <w:rPr>
          <w:rFonts w:ascii="Calibri" w:eastAsia="Calibri" w:hAnsi="Calibri" w:cs="Calibri"/>
          <w:sz w:val="22"/>
          <w:szCs w:val="22"/>
        </w:rPr>
      </w:pPr>
      <w:r w:rsidRPr="00266443">
        <w:rPr>
          <w:rFonts w:ascii="Calibri" w:eastAsia="Calibri" w:hAnsi="Calibri" w:cs="Calibri"/>
          <w:sz w:val="22"/>
          <w:szCs w:val="22"/>
        </w:rPr>
        <w:t xml:space="preserve">stały dostęp do sieci Internet o gwarantowanej przepustowości nie mniejszej niż 512 </w:t>
      </w:r>
      <w:proofErr w:type="spellStart"/>
      <w:r w:rsidRPr="00266443">
        <w:rPr>
          <w:rFonts w:ascii="Calibri" w:eastAsia="Calibri" w:hAnsi="Calibri" w:cs="Calibri"/>
          <w:sz w:val="22"/>
          <w:szCs w:val="22"/>
        </w:rPr>
        <w:t>kb</w:t>
      </w:r>
      <w:proofErr w:type="spellEnd"/>
      <w:r w:rsidRPr="00266443">
        <w:rPr>
          <w:rFonts w:ascii="Calibri" w:eastAsia="Calibri" w:hAnsi="Calibri" w:cs="Calibri"/>
          <w:sz w:val="22"/>
          <w:szCs w:val="22"/>
        </w:rPr>
        <w:t>/s,</w:t>
      </w:r>
    </w:p>
    <w:p w14:paraId="6FFC19E1" w14:textId="77777777" w:rsidR="003835BF" w:rsidRPr="00266443" w:rsidRDefault="003835BF" w:rsidP="006D145C">
      <w:pPr>
        <w:numPr>
          <w:ilvl w:val="1"/>
          <w:numId w:val="19"/>
        </w:numPr>
        <w:autoSpaceDE/>
        <w:autoSpaceDN/>
        <w:adjustRightInd/>
        <w:spacing w:line="22" w:lineRule="atLeast"/>
        <w:jc w:val="both"/>
        <w:rPr>
          <w:rFonts w:ascii="Calibri" w:eastAsia="Calibri" w:hAnsi="Calibri" w:cs="Calibri"/>
          <w:sz w:val="22"/>
          <w:szCs w:val="22"/>
        </w:rPr>
      </w:pPr>
      <w:r w:rsidRPr="00266443">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3579BA19" w14:textId="773228BC" w:rsidR="003835BF" w:rsidRPr="00266443" w:rsidRDefault="00C867E2" w:rsidP="006D145C">
      <w:pPr>
        <w:numPr>
          <w:ilvl w:val="1"/>
          <w:numId w:val="19"/>
        </w:numPr>
        <w:autoSpaceDE/>
        <w:autoSpaceDN/>
        <w:adjustRightInd/>
        <w:spacing w:line="22" w:lineRule="atLeast"/>
        <w:jc w:val="both"/>
        <w:rPr>
          <w:rFonts w:ascii="Calibri" w:eastAsia="Calibri" w:hAnsi="Calibri" w:cs="Calibri"/>
          <w:sz w:val="22"/>
          <w:szCs w:val="22"/>
        </w:rPr>
      </w:pPr>
      <w:r w:rsidRPr="00266443">
        <w:rPr>
          <w:rFonts w:ascii="Calibri" w:hAnsi="Calibri" w:cs="Calibri"/>
          <w:bCs/>
          <w:sz w:val="22"/>
          <w:szCs w:val="22"/>
        </w:rPr>
        <w:t xml:space="preserve">zainstalowana dowolna przeglądarka internetowa </w:t>
      </w:r>
      <w:r w:rsidR="001D698F">
        <w:rPr>
          <w:rFonts w:ascii="Calibri" w:hAnsi="Calibri" w:cs="Calibri"/>
          <w:b/>
          <w:bCs/>
          <w:sz w:val="22"/>
          <w:szCs w:val="22"/>
        </w:rPr>
        <w:t>poza</w:t>
      </w:r>
      <w:r w:rsidRPr="00266443">
        <w:rPr>
          <w:rFonts w:ascii="Calibri" w:hAnsi="Calibri" w:cs="Calibri"/>
          <w:b/>
          <w:bCs/>
          <w:sz w:val="22"/>
          <w:szCs w:val="22"/>
        </w:rPr>
        <w:t xml:space="preserve"> przeglądark</w:t>
      </w:r>
      <w:r w:rsidR="001D698F">
        <w:rPr>
          <w:rFonts w:ascii="Calibri" w:hAnsi="Calibri" w:cs="Calibri"/>
          <w:b/>
          <w:bCs/>
          <w:sz w:val="22"/>
          <w:szCs w:val="22"/>
        </w:rPr>
        <w:t>ą</w:t>
      </w:r>
      <w:r w:rsidRPr="00266443">
        <w:rPr>
          <w:rFonts w:ascii="Calibri" w:hAnsi="Calibri" w:cs="Calibri"/>
          <w:b/>
          <w:bCs/>
          <w:sz w:val="22"/>
          <w:szCs w:val="22"/>
        </w:rPr>
        <w:t xml:space="preserve"> Internet Explorer</w:t>
      </w:r>
      <w:r w:rsidR="003835BF" w:rsidRPr="00266443">
        <w:rPr>
          <w:rFonts w:ascii="Calibri" w:eastAsia="Calibri" w:hAnsi="Calibri" w:cs="Calibri"/>
          <w:sz w:val="22"/>
          <w:szCs w:val="22"/>
        </w:rPr>
        <w:t>,</w:t>
      </w:r>
    </w:p>
    <w:p w14:paraId="19E51BCA" w14:textId="77777777" w:rsidR="003835BF" w:rsidRPr="00266443" w:rsidRDefault="003835BF" w:rsidP="006D145C">
      <w:pPr>
        <w:numPr>
          <w:ilvl w:val="1"/>
          <w:numId w:val="19"/>
        </w:numPr>
        <w:autoSpaceDE/>
        <w:autoSpaceDN/>
        <w:adjustRightInd/>
        <w:spacing w:line="22" w:lineRule="atLeast"/>
        <w:jc w:val="both"/>
        <w:rPr>
          <w:rFonts w:ascii="Calibri" w:eastAsia="Calibri" w:hAnsi="Calibri" w:cs="Calibri"/>
          <w:sz w:val="22"/>
          <w:szCs w:val="22"/>
        </w:rPr>
      </w:pPr>
      <w:r w:rsidRPr="00266443">
        <w:rPr>
          <w:rFonts w:ascii="Calibri" w:eastAsia="Calibri" w:hAnsi="Calibri" w:cs="Calibri"/>
          <w:sz w:val="22"/>
          <w:szCs w:val="22"/>
        </w:rPr>
        <w:t>włączona obsługa JavaScript,</w:t>
      </w:r>
    </w:p>
    <w:p w14:paraId="0567CB89" w14:textId="77777777" w:rsidR="003835BF" w:rsidRPr="00266443" w:rsidRDefault="003835BF" w:rsidP="006D145C">
      <w:pPr>
        <w:numPr>
          <w:ilvl w:val="1"/>
          <w:numId w:val="19"/>
        </w:numPr>
        <w:autoSpaceDE/>
        <w:autoSpaceDN/>
        <w:adjustRightInd/>
        <w:spacing w:line="22" w:lineRule="atLeast"/>
        <w:jc w:val="both"/>
        <w:rPr>
          <w:rFonts w:ascii="Calibri" w:eastAsia="Calibri" w:hAnsi="Calibri" w:cs="Calibri"/>
          <w:sz w:val="22"/>
          <w:szCs w:val="22"/>
        </w:rPr>
      </w:pPr>
      <w:r w:rsidRPr="00266443">
        <w:rPr>
          <w:rFonts w:ascii="Calibri" w:eastAsia="Calibri" w:hAnsi="Calibri" w:cs="Calibri"/>
          <w:sz w:val="22"/>
          <w:szCs w:val="22"/>
        </w:rPr>
        <w:t>zainstalowany program Adobe Acrobat Reader lub inny obsługujący format plików .pdf,</w:t>
      </w:r>
    </w:p>
    <w:p w14:paraId="2EF4DD3B" w14:textId="082ABBD9" w:rsidR="0065729E" w:rsidRPr="00266443" w:rsidRDefault="00081AF1" w:rsidP="006D145C">
      <w:pPr>
        <w:numPr>
          <w:ilvl w:val="1"/>
          <w:numId w:val="19"/>
        </w:numPr>
        <w:autoSpaceDE/>
        <w:autoSpaceDN/>
        <w:adjustRightInd/>
        <w:spacing w:line="22" w:lineRule="atLeast"/>
        <w:jc w:val="both"/>
        <w:rPr>
          <w:rFonts w:ascii="Calibri" w:eastAsia="Calibri" w:hAnsi="Calibri" w:cs="Calibri"/>
          <w:sz w:val="22"/>
          <w:szCs w:val="22"/>
        </w:rPr>
      </w:pPr>
      <w:r w:rsidRPr="00266443">
        <w:rPr>
          <w:rFonts w:ascii="Calibri" w:eastAsia="Calibri" w:hAnsi="Calibri" w:cs="Calibri"/>
          <w:sz w:val="22"/>
          <w:szCs w:val="22"/>
        </w:rPr>
        <w:t>p</w:t>
      </w:r>
      <w:r w:rsidR="004E71F8" w:rsidRPr="00266443">
        <w:rPr>
          <w:rFonts w:ascii="Calibri" w:eastAsia="Calibri" w:hAnsi="Calibri" w:cs="Calibri"/>
          <w:sz w:val="22"/>
          <w:szCs w:val="22"/>
        </w:rPr>
        <w:t>latformazakupowa.pl działa według standardu przyjętego w komunikacji sieciowej – kodowanie  UTF8,</w:t>
      </w:r>
    </w:p>
    <w:p w14:paraId="377C2940" w14:textId="55444515" w:rsidR="003835BF" w:rsidRPr="00266443" w:rsidRDefault="00081AF1" w:rsidP="003E103C">
      <w:pPr>
        <w:numPr>
          <w:ilvl w:val="1"/>
          <w:numId w:val="19"/>
        </w:numPr>
        <w:autoSpaceDE/>
        <w:autoSpaceDN/>
        <w:adjustRightInd/>
        <w:spacing w:line="22" w:lineRule="atLeast"/>
        <w:ind w:hanging="357"/>
        <w:jc w:val="both"/>
        <w:rPr>
          <w:rFonts w:ascii="Calibri" w:eastAsia="Calibri" w:hAnsi="Calibri" w:cs="Calibri"/>
          <w:sz w:val="22"/>
          <w:szCs w:val="22"/>
        </w:rPr>
      </w:pPr>
      <w:r w:rsidRPr="00266443">
        <w:rPr>
          <w:rFonts w:ascii="Calibri" w:eastAsia="Calibri" w:hAnsi="Calibri" w:cs="Calibri"/>
          <w:sz w:val="22"/>
          <w:szCs w:val="22"/>
        </w:rPr>
        <w:t>o</w:t>
      </w:r>
      <w:r w:rsidR="003835BF" w:rsidRPr="00266443">
        <w:rPr>
          <w:rFonts w:ascii="Calibri" w:eastAsia="Calibri" w:hAnsi="Calibri" w:cs="Calibri"/>
          <w:sz w:val="22"/>
          <w:szCs w:val="22"/>
        </w:rPr>
        <w:t xml:space="preserve">znaczenie czasu odbioru danych przez </w:t>
      </w:r>
      <w:r w:rsidRPr="00266443">
        <w:rPr>
          <w:rFonts w:ascii="Calibri" w:eastAsia="Calibri" w:hAnsi="Calibri" w:cs="Calibri"/>
          <w:sz w:val="22"/>
          <w:szCs w:val="22"/>
        </w:rPr>
        <w:t>P</w:t>
      </w:r>
      <w:r w:rsidR="003835BF" w:rsidRPr="00266443">
        <w:rPr>
          <w:rFonts w:ascii="Calibri" w:eastAsia="Calibri" w:hAnsi="Calibri" w:cs="Calibri"/>
          <w:sz w:val="22"/>
          <w:szCs w:val="22"/>
        </w:rPr>
        <w:t>latformę zakupową stanowi datę oraz dokładny czas (hh:mm:ss) generowany wg. czasu lokalnego serwera synchronizowanego z zegarem Głównego Urzędu Miar.</w:t>
      </w:r>
    </w:p>
    <w:p w14:paraId="31475CFC" w14:textId="78E17D2B" w:rsidR="003835BF" w:rsidRPr="00266443" w:rsidRDefault="003835BF" w:rsidP="003E103C">
      <w:pPr>
        <w:pStyle w:val="Akapitzlist"/>
        <w:numPr>
          <w:ilvl w:val="0"/>
          <w:numId w:val="19"/>
        </w:numPr>
        <w:autoSpaceDE/>
        <w:autoSpaceDN/>
        <w:adjustRightInd/>
        <w:spacing w:line="22" w:lineRule="atLeast"/>
        <w:ind w:left="567" w:hanging="357"/>
        <w:jc w:val="both"/>
        <w:rPr>
          <w:rFonts w:ascii="Calibri" w:eastAsia="Calibri" w:hAnsi="Calibri" w:cs="Calibri"/>
          <w:sz w:val="22"/>
          <w:szCs w:val="22"/>
        </w:rPr>
      </w:pPr>
      <w:r w:rsidRPr="00266443">
        <w:rPr>
          <w:rFonts w:ascii="Calibri" w:eastAsia="Calibri" w:hAnsi="Calibri" w:cs="Calibri"/>
          <w:sz w:val="22"/>
          <w:szCs w:val="22"/>
        </w:rPr>
        <w:t>Wykonawca, przystępując do niniejszego postępowania o udzielenie zamówienia publicznego:</w:t>
      </w:r>
    </w:p>
    <w:p w14:paraId="19C6F622" w14:textId="2C20D738" w:rsidR="003835BF" w:rsidRPr="00266443" w:rsidRDefault="003835BF" w:rsidP="006D145C">
      <w:pPr>
        <w:numPr>
          <w:ilvl w:val="1"/>
          <w:numId w:val="19"/>
        </w:numPr>
        <w:autoSpaceDE/>
        <w:autoSpaceDN/>
        <w:adjustRightInd/>
        <w:spacing w:line="22" w:lineRule="atLeast"/>
        <w:jc w:val="both"/>
        <w:rPr>
          <w:rFonts w:ascii="Calibri" w:eastAsia="Calibri" w:hAnsi="Calibri" w:cs="Calibri"/>
          <w:sz w:val="22"/>
          <w:szCs w:val="22"/>
        </w:rPr>
      </w:pPr>
      <w:r w:rsidRPr="00266443">
        <w:rPr>
          <w:rFonts w:ascii="Calibri" w:eastAsia="Calibri" w:hAnsi="Calibri" w:cs="Calibri"/>
          <w:sz w:val="22"/>
          <w:szCs w:val="22"/>
        </w:rPr>
        <w:t xml:space="preserve">akceptuje warunki korzystania z </w:t>
      </w:r>
      <w:hyperlink r:id="rId27">
        <w:r w:rsidRPr="00266443">
          <w:rPr>
            <w:rFonts w:ascii="Calibri" w:eastAsia="Calibri" w:hAnsi="Calibri" w:cs="Calibri"/>
            <w:color w:val="1155CC"/>
            <w:sz w:val="22"/>
            <w:szCs w:val="22"/>
            <w:u w:val="single"/>
          </w:rPr>
          <w:t>platformazakupowa.pl</w:t>
        </w:r>
      </w:hyperlink>
      <w:r w:rsidRPr="00266443">
        <w:rPr>
          <w:rFonts w:ascii="Calibri" w:eastAsia="Calibri" w:hAnsi="Calibri" w:cs="Calibri"/>
          <w:sz w:val="22"/>
          <w:szCs w:val="22"/>
        </w:rPr>
        <w:t xml:space="preserve"> określone w Regulaminie zamieszczonym na stronie internetowej w zakładce „Regulamin" oraz uznaje go za wiążący</w:t>
      </w:r>
      <w:r w:rsidR="00081AF1" w:rsidRPr="00266443">
        <w:rPr>
          <w:rFonts w:ascii="Calibri" w:eastAsia="Calibri" w:hAnsi="Calibri" w:cs="Calibri"/>
          <w:sz w:val="22"/>
          <w:szCs w:val="22"/>
        </w:rPr>
        <w:t>;</w:t>
      </w:r>
    </w:p>
    <w:p w14:paraId="00DD2DE1" w14:textId="4BBF1B3C" w:rsidR="003835BF" w:rsidRPr="00266443" w:rsidRDefault="003835BF" w:rsidP="003E103C">
      <w:pPr>
        <w:numPr>
          <w:ilvl w:val="1"/>
          <w:numId w:val="19"/>
        </w:numPr>
        <w:autoSpaceDE/>
        <w:autoSpaceDN/>
        <w:adjustRightInd/>
        <w:spacing w:line="22" w:lineRule="atLeast"/>
        <w:ind w:hanging="357"/>
        <w:jc w:val="both"/>
        <w:rPr>
          <w:rFonts w:ascii="Calibri" w:eastAsia="Calibri" w:hAnsi="Calibri" w:cs="Calibri"/>
          <w:sz w:val="22"/>
          <w:szCs w:val="22"/>
        </w:rPr>
      </w:pPr>
      <w:r w:rsidRPr="00266443">
        <w:rPr>
          <w:rFonts w:ascii="Calibri" w:eastAsia="Calibri" w:hAnsi="Calibri" w:cs="Calibri"/>
          <w:sz w:val="22"/>
          <w:szCs w:val="22"/>
        </w:rPr>
        <w:t>zapozna</w:t>
      </w:r>
      <w:r w:rsidR="00081AF1" w:rsidRPr="00266443">
        <w:rPr>
          <w:rFonts w:ascii="Calibri" w:eastAsia="Calibri" w:hAnsi="Calibri" w:cs="Calibri"/>
          <w:sz w:val="22"/>
          <w:szCs w:val="22"/>
        </w:rPr>
        <w:t>je się</w:t>
      </w:r>
      <w:r w:rsidRPr="00266443">
        <w:rPr>
          <w:rFonts w:ascii="Calibri" w:eastAsia="Calibri" w:hAnsi="Calibri" w:cs="Calibri"/>
          <w:sz w:val="22"/>
          <w:szCs w:val="22"/>
        </w:rPr>
        <w:t xml:space="preserve"> i stosuje się do Instrukcji składania ofert/wniosków dostępnej na </w:t>
      </w:r>
      <w:hyperlink r:id="rId28">
        <w:r w:rsidRPr="00266443">
          <w:rPr>
            <w:rFonts w:ascii="Calibri" w:eastAsia="Calibri" w:hAnsi="Calibri" w:cs="Calibri"/>
            <w:color w:val="1155CC"/>
            <w:sz w:val="22"/>
            <w:szCs w:val="22"/>
            <w:u w:val="single"/>
          </w:rPr>
          <w:t>platformazakupowa.pl</w:t>
        </w:r>
      </w:hyperlink>
      <w:r w:rsidRPr="00266443">
        <w:rPr>
          <w:rFonts w:ascii="Calibri" w:eastAsia="Calibri" w:hAnsi="Calibri" w:cs="Calibri"/>
          <w:sz w:val="22"/>
          <w:szCs w:val="22"/>
        </w:rPr>
        <w:t xml:space="preserve">. </w:t>
      </w:r>
    </w:p>
    <w:p w14:paraId="4035B4B4" w14:textId="69CA71A3" w:rsidR="003835BF" w:rsidRPr="00266443" w:rsidRDefault="003835BF" w:rsidP="003E103C">
      <w:pPr>
        <w:numPr>
          <w:ilvl w:val="0"/>
          <w:numId w:val="19"/>
        </w:numPr>
        <w:autoSpaceDE/>
        <w:autoSpaceDN/>
        <w:adjustRightInd/>
        <w:spacing w:line="22" w:lineRule="atLeast"/>
        <w:ind w:left="567" w:hanging="357"/>
        <w:jc w:val="both"/>
        <w:rPr>
          <w:rFonts w:ascii="Calibri" w:eastAsia="Calibri" w:hAnsi="Calibri" w:cs="Calibri"/>
          <w:sz w:val="22"/>
          <w:szCs w:val="22"/>
        </w:rPr>
      </w:pPr>
      <w:r w:rsidRPr="00266443">
        <w:rPr>
          <w:rFonts w:ascii="Calibri" w:eastAsia="Calibri" w:hAnsi="Calibri" w:cs="Calibri"/>
          <w:b/>
          <w:sz w:val="22"/>
          <w:szCs w:val="22"/>
        </w:rPr>
        <w:t xml:space="preserve">Zamawiający nie ponosi odpowiedzialności za złożenie oferty w sposób niezgodny z Instrukcją korzystania z </w:t>
      </w:r>
      <w:hyperlink r:id="rId29">
        <w:r w:rsidR="00D05559" w:rsidRPr="00266443">
          <w:rPr>
            <w:rFonts w:ascii="Calibri" w:eastAsia="Calibri" w:hAnsi="Calibri" w:cs="Calibri"/>
            <w:color w:val="1155CC"/>
            <w:sz w:val="22"/>
            <w:szCs w:val="22"/>
            <w:u w:val="single"/>
          </w:rPr>
          <w:t>platformazakupowa.pl</w:t>
        </w:r>
      </w:hyperlink>
      <w:r w:rsidRPr="00266443">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081AF1" w:rsidRPr="00266443">
        <w:rPr>
          <w:rFonts w:ascii="Calibri" w:eastAsia="Calibri" w:hAnsi="Calibri" w:cs="Calibri"/>
          <w:sz w:val="22"/>
          <w:szCs w:val="22"/>
        </w:rPr>
        <w:t>,</w:t>
      </w:r>
      <w:r w:rsidRPr="00266443">
        <w:rPr>
          <w:rFonts w:ascii="Calibri" w:eastAsia="Calibri" w:hAnsi="Calibri" w:cs="Calibri"/>
          <w:sz w:val="22"/>
          <w:szCs w:val="22"/>
        </w:rPr>
        <w:t xml:space="preserve"> ponieważ nie został spełniony obowiązek narzucony w art. 221 ustawy Pzp. </w:t>
      </w:r>
    </w:p>
    <w:p w14:paraId="67623E6C" w14:textId="493FB573" w:rsidR="003835BF" w:rsidRPr="00266443" w:rsidRDefault="003835BF" w:rsidP="006D145C">
      <w:pPr>
        <w:numPr>
          <w:ilvl w:val="0"/>
          <w:numId w:val="19"/>
        </w:numPr>
        <w:autoSpaceDE/>
        <w:autoSpaceDN/>
        <w:adjustRightInd/>
        <w:spacing w:line="22" w:lineRule="atLeast"/>
        <w:ind w:left="567"/>
        <w:jc w:val="both"/>
        <w:rPr>
          <w:rFonts w:ascii="Calibri" w:eastAsia="Calibri" w:hAnsi="Calibri" w:cs="Calibri"/>
          <w:sz w:val="22"/>
          <w:szCs w:val="22"/>
        </w:rPr>
      </w:pPr>
      <w:r w:rsidRPr="00266443">
        <w:rPr>
          <w:rFonts w:ascii="Calibri" w:eastAsia="Calibri" w:hAnsi="Calibri" w:cs="Calibri"/>
          <w:sz w:val="22"/>
          <w:szCs w:val="22"/>
        </w:rPr>
        <w:t xml:space="preserve">Zamawiający informuje, że instrukcje korzystania z </w:t>
      </w:r>
      <w:hyperlink r:id="rId30">
        <w:r w:rsidRPr="00266443">
          <w:rPr>
            <w:rFonts w:ascii="Calibri" w:eastAsia="Calibri" w:hAnsi="Calibri" w:cs="Calibri"/>
            <w:color w:val="1155CC"/>
            <w:sz w:val="22"/>
            <w:szCs w:val="22"/>
            <w:u w:val="single"/>
          </w:rPr>
          <w:t>platformazakupowa.pl</w:t>
        </w:r>
      </w:hyperlink>
      <w:r w:rsidRPr="00266443">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31">
        <w:r w:rsidRPr="00266443">
          <w:rPr>
            <w:rFonts w:ascii="Calibri" w:eastAsia="Calibri" w:hAnsi="Calibri" w:cs="Calibri"/>
            <w:color w:val="1155CC"/>
            <w:sz w:val="22"/>
            <w:szCs w:val="22"/>
            <w:u w:val="single"/>
          </w:rPr>
          <w:t>platformazakupowa.pl</w:t>
        </w:r>
      </w:hyperlink>
      <w:r w:rsidRPr="00266443">
        <w:rPr>
          <w:rFonts w:ascii="Calibri" w:eastAsia="Calibri" w:hAnsi="Calibri" w:cs="Calibri"/>
          <w:sz w:val="22"/>
          <w:szCs w:val="22"/>
        </w:rPr>
        <w:t xml:space="preserve"> znajdują się w zakładce „</w:t>
      </w:r>
      <w:r w:rsidRPr="00266443">
        <w:rPr>
          <w:rFonts w:ascii="Calibri" w:eastAsia="Calibri" w:hAnsi="Calibri" w:cs="Calibri"/>
          <w:b/>
          <w:bCs/>
          <w:sz w:val="22"/>
          <w:szCs w:val="22"/>
        </w:rPr>
        <w:t>Instrukcje dla Wykonawców</w:t>
      </w:r>
      <w:r w:rsidRPr="00266443">
        <w:rPr>
          <w:rFonts w:ascii="Calibri" w:eastAsia="Calibri" w:hAnsi="Calibri" w:cs="Calibri"/>
          <w:sz w:val="22"/>
          <w:szCs w:val="22"/>
        </w:rPr>
        <w:t xml:space="preserve">" na stronie internetowej pod adresem: </w:t>
      </w:r>
      <w:hyperlink r:id="rId32">
        <w:r w:rsidRPr="00266443">
          <w:rPr>
            <w:rFonts w:ascii="Calibri" w:eastAsia="Calibri" w:hAnsi="Calibri" w:cs="Calibri"/>
            <w:color w:val="1155CC"/>
            <w:sz w:val="22"/>
            <w:szCs w:val="22"/>
          </w:rPr>
          <w:t>https://platformazakupowa.pl/strona/45-instrukcje</w:t>
        </w:r>
      </w:hyperlink>
    </w:p>
    <w:p w14:paraId="3F01A328" w14:textId="77777777" w:rsidR="003835BF" w:rsidRPr="00162161" w:rsidRDefault="003835BF" w:rsidP="006D145C">
      <w:pPr>
        <w:numPr>
          <w:ilvl w:val="0"/>
          <w:numId w:val="19"/>
        </w:numPr>
        <w:autoSpaceDE/>
        <w:autoSpaceDN/>
        <w:adjustRightInd/>
        <w:spacing w:line="22" w:lineRule="atLeast"/>
        <w:ind w:left="567"/>
        <w:jc w:val="both"/>
        <w:rPr>
          <w:rFonts w:ascii="Calibri" w:eastAsia="Calibri" w:hAnsi="Calibri" w:cs="Calibri"/>
          <w:sz w:val="22"/>
          <w:szCs w:val="22"/>
        </w:rPr>
      </w:pPr>
      <w:bookmarkStart w:id="5" w:name="_wp2umuqo1p7z" w:colFirst="0" w:colLast="0"/>
      <w:bookmarkEnd w:id="5"/>
      <w:r w:rsidRPr="00162161">
        <w:rPr>
          <w:rFonts w:ascii="Calibri" w:eastAsia="Calibri" w:hAnsi="Calibri" w:cs="Calibri"/>
          <w:b/>
          <w:sz w:val="22"/>
          <w:szCs w:val="22"/>
        </w:rPr>
        <w:t>Zalecenia Zamawiającego:</w:t>
      </w:r>
    </w:p>
    <w:p w14:paraId="3CDCFAEA" w14:textId="08D5F439" w:rsidR="003835BF" w:rsidRPr="00266443" w:rsidRDefault="003835BF" w:rsidP="006D145C">
      <w:pPr>
        <w:pStyle w:val="Akapitzlist"/>
        <w:numPr>
          <w:ilvl w:val="0"/>
          <w:numId w:val="18"/>
        </w:numPr>
        <w:spacing w:line="22" w:lineRule="atLeast"/>
        <w:ind w:left="993"/>
        <w:jc w:val="both"/>
        <w:rPr>
          <w:rFonts w:ascii="Calibri" w:eastAsia="Calibri" w:hAnsi="Calibri" w:cs="Calibri"/>
          <w:sz w:val="22"/>
          <w:szCs w:val="22"/>
        </w:rPr>
      </w:pPr>
      <w:r w:rsidRPr="00266443">
        <w:rPr>
          <w:rFonts w:ascii="Calibri" w:eastAsia="Calibri" w:hAnsi="Calibri" w:cs="Calibri"/>
          <w:b/>
          <w:sz w:val="22"/>
          <w:szCs w:val="22"/>
        </w:rPr>
        <w:t>Formaty plików wykorzystywanych przez Wykonawców powinny być zgodne z</w:t>
      </w:r>
      <w:r w:rsidRPr="00266443">
        <w:rPr>
          <w:rFonts w:ascii="Calibri" w:eastAsia="Calibri" w:hAnsi="Calibri" w:cs="Calibri"/>
          <w:sz w:val="22"/>
          <w:szCs w:val="22"/>
        </w:rPr>
        <w:t xml:space="preserve"> Załącznikiem nr 2 do </w:t>
      </w:r>
      <w:r w:rsidR="00910BCF" w:rsidRPr="00266443">
        <w:rPr>
          <w:rFonts w:ascii="Calibri" w:eastAsia="Calibri" w:hAnsi="Calibri" w:cs="Calibri"/>
          <w:i/>
          <w:sz w:val="22"/>
          <w:szCs w:val="22"/>
        </w:rPr>
        <w:t>„</w:t>
      </w:r>
      <w:r w:rsidRPr="00266443">
        <w:rPr>
          <w:rFonts w:ascii="Calibri" w:eastAsia="Calibri" w:hAnsi="Calibri" w:cs="Calibri"/>
          <w:i/>
          <w:sz w:val="22"/>
          <w:szCs w:val="22"/>
        </w:rPr>
        <w:t>Rozporządzenia Rady Ministrów w sprawie Krajowych Ram Interoperacyjności, minimalnych wymagań dla rejestrów publicznych i wymiany informacji w postaci elektronicznej oraz minimalnych wymagań dla systemów teleinformatycznych”</w:t>
      </w:r>
      <w:r w:rsidRPr="00266443">
        <w:rPr>
          <w:rFonts w:ascii="Calibri" w:eastAsia="Calibri" w:hAnsi="Calibri" w:cs="Calibri"/>
          <w:sz w:val="22"/>
          <w:szCs w:val="22"/>
        </w:rPr>
        <w:t xml:space="preserve">, zwanego dalej </w:t>
      </w:r>
      <w:r w:rsidR="00202895" w:rsidRPr="00266443">
        <w:rPr>
          <w:rFonts w:ascii="Calibri" w:eastAsia="Calibri" w:hAnsi="Calibri" w:cs="Calibri"/>
          <w:sz w:val="22"/>
          <w:szCs w:val="22"/>
        </w:rPr>
        <w:t>„</w:t>
      </w:r>
      <w:r w:rsidRPr="00266443">
        <w:rPr>
          <w:rFonts w:ascii="Calibri" w:eastAsia="Calibri" w:hAnsi="Calibri" w:cs="Calibri"/>
          <w:sz w:val="22"/>
          <w:szCs w:val="22"/>
        </w:rPr>
        <w:t>Rozporządzeniem KRI</w:t>
      </w:r>
      <w:r w:rsidR="00202895" w:rsidRPr="00266443">
        <w:rPr>
          <w:rFonts w:ascii="Calibri" w:eastAsia="Calibri" w:hAnsi="Calibri" w:cs="Calibri"/>
          <w:sz w:val="22"/>
          <w:szCs w:val="22"/>
        </w:rPr>
        <w:t>”</w:t>
      </w:r>
      <w:r w:rsidRPr="00266443">
        <w:rPr>
          <w:rFonts w:ascii="Calibri" w:eastAsia="Calibri" w:hAnsi="Calibri" w:cs="Calibri"/>
          <w:sz w:val="22"/>
          <w:szCs w:val="22"/>
        </w:rPr>
        <w:t xml:space="preserve">. </w:t>
      </w:r>
    </w:p>
    <w:p w14:paraId="0492C47E" w14:textId="24AC98F7" w:rsidR="003835BF" w:rsidRPr="00266443" w:rsidRDefault="003835BF" w:rsidP="006D145C">
      <w:pPr>
        <w:numPr>
          <w:ilvl w:val="0"/>
          <w:numId w:val="18"/>
        </w:numPr>
        <w:autoSpaceDE/>
        <w:autoSpaceDN/>
        <w:adjustRightInd/>
        <w:spacing w:line="22" w:lineRule="atLeast"/>
        <w:ind w:left="993"/>
        <w:jc w:val="both"/>
        <w:rPr>
          <w:rFonts w:ascii="Calibri" w:eastAsia="Calibri" w:hAnsi="Calibri" w:cs="Calibri"/>
          <w:sz w:val="22"/>
          <w:szCs w:val="22"/>
          <w:u w:val="single"/>
        </w:rPr>
      </w:pPr>
      <w:r w:rsidRPr="00266443">
        <w:rPr>
          <w:rFonts w:ascii="Calibri" w:eastAsia="Calibri" w:hAnsi="Calibri" w:cs="Calibri"/>
          <w:sz w:val="22"/>
          <w:szCs w:val="22"/>
        </w:rPr>
        <w:t>Zamawiający rekomenduje wykorzystanie formatów: .pdf .doc</w:t>
      </w:r>
      <w:r w:rsidR="001B4CAF" w:rsidRPr="00266443">
        <w:rPr>
          <w:rFonts w:ascii="Calibri" w:eastAsia="Calibri" w:hAnsi="Calibri" w:cs="Calibri"/>
          <w:sz w:val="22"/>
          <w:szCs w:val="22"/>
        </w:rPr>
        <w:t xml:space="preserve"> .xls .jpg (.jpeg) </w:t>
      </w:r>
      <w:r w:rsidRPr="00162161">
        <w:rPr>
          <w:rFonts w:ascii="Calibri" w:eastAsia="Calibri" w:hAnsi="Calibri" w:cs="Calibri"/>
          <w:b/>
          <w:sz w:val="22"/>
          <w:szCs w:val="22"/>
        </w:rPr>
        <w:t>ze szczególnym wskazaniem na .pdf</w:t>
      </w:r>
    </w:p>
    <w:p w14:paraId="0D88D551" w14:textId="0C750E88" w:rsidR="003835BF" w:rsidRPr="00266443" w:rsidRDefault="003835BF" w:rsidP="006D145C">
      <w:pPr>
        <w:numPr>
          <w:ilvl w:val="0"/>
          <w:numId w:val="18"/>
        </w:numPr>
        <w:autoSpaceDE/>
        <w:autoSpaceDN/>
        <w:adjustRightInd/>
        <w:spacing w:line="22" w:lineRule="atLeast"/>
        <w:ind w:left="993"/>
        <w:jc w:val="both"/>
        <w:rPr>
          <w:rFonts w:ascii="Calibri" w:eastAsia="Calibri" w:hAnsi="Calibri" w:cs="Calibri"/>
          <w:sz w:val="22"/>
          <w:szCs w:val="22"/>
          <w:u w:val="single"/>
        </w:rPr>
      </w:pPr>
      <w:r w:rsidRPr="00266443">
        <w:rPr>
          <w:rFonts w:ascii="Calibri" w:eastAsia="Calibri" w:hAnsi="Calibri" w:cs="Calibri"/>
          <w:sz w:val="22"/>
          <w:szCs w:val="22"/>
        </w:rPr>
        <w:t xml:space="preserve">W celu ewentualnej kompresji danych Zamawiający rekomenduje wykorzystanie jednego z </w:t>
      </w:r>
      <w:r w:rsidR="001D698F">
        <w:rPr>
          <w:rFonts w:ascii="Calibri" w:eastAsia="Calibri" w:hAnsi="Calibri" w:cs="Calibri"/>
          <w:sz w:val="22"/>
          <w:szCs w:val="22"/>
        </w:rPr>
        <w:t>formatów</w:t>
      </w:r>
      <w:r w:rsidRPr="00266443">
        <w:rPr>
          <w:rFonts w:ascii="Calibri" w:eastAsia="Calibri" w:hAnsi="Calibri" w:cs="Calibri"/>
          <w:sz w:val="22"/>
          <w:szCs w:val="22"/>
        </w:rPr>
        <w:t>:</w:t>
      </w:r>
    </w:p>
    <w:p w14:paraId="556C3919" w14:textId="77777777" w:rsidR="003835BF" w:rsidRPr="00266443" w:rsidRDefault="003835BF" w:rsidP="006D145C">
      <w:pPr>
        <w:numPr>
          <w:ilvl w:val="1"/>
          <w:numId w:val="18"/>
        </w:numPr>
        <w:autoSpaceDE/>
        <w:autoSpaceDN/>
        <w:adjustRightInd/>
        <w:spacing w:line="22" w:lineRule="atLeast"/>
        <w:jc w:val="both"/>
        <w:rPr>
          <w:rFonts w:ascii="Calibri" w:eastAsia="Calibri" w:hAnsi="Calibri" w:cs="Calibri"/>
          <w:sz w:val="22"/>
          <w:szCs w:val="22"/>
        </w:rPr>
      </w:pPr>
      <w:r w:rsidRPr="00266443">
        <w:rPr>
          <w:rFonts w:ascii="Calibri" w:eastAsia="Calibri" w:hAnsi="Calibri" w:cs="Calibri"/>
          <w:sz w:val="22"/>
          <w:szCs w:val="22"/>
        </w:rPr>
        <w:t xml:space="preserve">.zip </w:t>
      </w:r>
    </w:p>
    <w:p w14:paraId="33D76886" w14:textId="77777777" w:rsidR="003835BF" w:rsidRPr="00266443" w:rsidRDefault="003835BF" w:rsidP="006D145C">
      <w:pPr>
        <w:numPr>
          <w:ilvl w:val="1"/>
          <w:numId w:val="18"/>
        </w:numPr>
        <w:autoSpaceDE/>
        <w:autoSpaceDN/>
        <w:adjustRightInd/>
        <w:spacing w:line="22" w:lineRule="atLeast"/>
        <w:jc w:val="both"/>
        <w:rPr>
          <w:rFonts w:ascii="Calibri" w:eastAsia="Calibri" w:hAnsi="Calibri" w:cs="Calibri"/>
          <w:sz w:val="22"/>
          <w:szCs w:val="22"/>
        </w:rPr>
      </w:pPr>
      <w:r w:rsidRPr="00266443">
        <w:rPr>
          <w:rFonts w:ascii="Calibri" w:eastAsia="Calibri" w:hAnsi="Calibri" w:cs="Calibri"/>
          <w:sz w:val="22"/>
          <w:szCs w:val="22"/>
        </w:rPr>
        <w:t>.7Z</w:t>
      </w:r>
    </w:p>
    <w:p w14:paraId="69D19A7E" w14:textId="10338AB0" w:rsidR="003835BF" w:rsidRPr="00266443" w:rsidRDefault="003835BF" w:rsidP="006D145C">
      <w:pPr>
        <w:numPr>
          <w:ilvl w:val="0"/>
          <w:numId w:val="18"/>
        </w:numPr>
        <w:autoSpaceDE/>
        <w:autoSpaceDN/>
        <w:adjustRightInd/>
        <w:spacing w:line="22" w:lineRule="atLeast"/>
        <w:ind w:left="993"/>
        <w:jc w:val="both"/>
        <w:rPr>
          <w:rFonts w:ascii="Calibri" w:eastAsia="Calibri" w:hAnsi="Calibri" w:cs="Calibri"/>
          <w:sz w:val="22"/>
          <w:szCs w:val="22"/>
        </w:rPr>
      </w:pPr>
      <w:r w:rsidRPr="00266443">
        <w:rPr>
          <w:rFonts w:ascii="Calibri" w:eastAsia="Calibri" w:hAnsi="Calibri" w:cs="Calibri"/>
          <w:sz w:val="22"/>
          <w:szCs w:val="22"/>
        </w:rPr>
        <w:t xml:space="preserve">Wśród rozszerzeń powszechnych a </w:t>
      </w:r>
      <w:r w:rsidRPr="00266443">
        <w:rPr>
          <w:rFonts w:ascii="Calibri" w:eastAsia="Calibri" w:hAnsi="Calibri" w:cs="Calibri"/>
          <w:b/>
          <w:sz w:val="22"/>
          <w:szCs w:val="22"/>
        </w:rPr>
        <w:t>niewystępujących</w:t>
      </w:r>
      <w:r w:rsidRPr="00266443">
        <w:rPr>
          <w:rFonts w:ascii="Calibri" w:eastAsia="Calibri" w:hAnsi="Calibri" w:cs="Calibri"/>
          <w:sz w:val="22"/>
          <w:szCs w:val="22"/>
        </w:rPr>
        <w:t xml:space="preserve"> w </w:t>
      </w:r>
      <w:r w:rsidR="00910751" w:rsidRPr="00266443">
        <w:rPr>
          <w:rFonts w:ascii="Calibri" w:eastAsia="Calibri" w:hAnsi="Calibri" w:cs="Calibri"/>
          <w:sz w:val="22"/>
          <w:szCs w:val="22"/>
        </w:rPr>
        <w:t>„</w:t>
      </w:r>
      <w:r w:rsidRPr="00266443">
        <w:rPr>
          <w:rFonts w:ascii="Calibri" w:eastAsia="Calibri" w:hAnsi="Calibri" w:cs="Calibri"/>
          <w:sz w:val="22"/>
          <w:szCs w:val="22"/>
        </w:rPr>
        <w:t>Rozporządzeniu KRI</w:t>
      </w:r>
      <w:r w:rsidR="00910751" w:rsidRPr="00266443">
        <w:rPr>
          <w:rFonts w:ascii="Calibri" w:eastAsia="Calibri" w:hAnsi="Calibri" w:cs="Calibri"/>
          <w:sz w:val="22"/>
          <w:szCs w:val="22"/>
        </w:rPr>
        <w:t>”</w:t>
      </w:r>
      <w:r w:rsidRPr="00266443">
        <w:rPr>
          <w:rFonts w:ascii="Calibri" w:eastAsia="Calibri" w:hAnsi="Calibri" w:cs="Calibri"/>
          <w:sz w:val="22"/>
          <w:szCs w:val="22"/>
        </w:rPr>
        <w:t xml:space="preserve"> występują: .rar .gif .bmp .numbers .pages. </w:t>
      </w:r>
      <w:r w:rsidRPr="00266443">
        <w:rPr>
          <w:rFonts w:ascii="Calibri" w:eastAsia="Calibri" w:hAnsi="Calibri" w:cs="Calibri"/>
          <w:b/>
          <w:sz w:val="22"/>
          <w:szCs w:val="22"/>
        </w:rPr>
        <w:t>Dokumenty złożone w takich plikach zostaną uznane za złożone nieskutecznie.</w:t>
      </w:r>
    </w:p>
    <w:p w14:paraId="2920CE5C" w14:textId="77777777" w:rsidR="003835BF" w:rsidRPr="00266443" w:rsidRDefault="003835BF" w:rsidP="006D145C">
      <w:pPr>
        <w:numPr>
          <w:ilvl w:val="0"/>
          <w:numId w:val="18"/>
        </w:numPr>
        <w:autoSpaceDE/>
        <w:autoSpaceDN/>
        <w:adjustRightInd/>
        <w:spacing w:line="22" w:lineRule="atLeast"/>
        <w:ind w:left="993"/>
        <w:jc w:val="both"/>
        <w:rPr>
          <w:rFonts w:ascii="Calibri" w:eastAsia="Calibri" w:hAnsi="Calibri" w:cs="Calibri"/>
          <w:sz w:val="22"/>
          <w:szCs w:val="22"/>
        </w:rPr>
      </w:pPr>
      <w:r w:rsidRPr="00266443">
        <w:rPr>
          <w:rFonts w:ascii="Calibri" w:eastAsia="Calibri" w:hAnsi="Calibri" w:cs="Calibri"/>
          <w:sz w:val="22"/>
          <w:szCs w:val="22"/>
        </w:rPr>
        <w:t xml:space="preserve">Zamawiający zwraca uwagę na ograniczenia wielkości plików podpisywanych profilem zaufanym, który wynosi </w:t>
      </w:r>
      <w:r w:rsidRPr="00266443">
        <w:rPr>
          <w:rFonts w:ascii="Calibri" w:eastAsia="Calibri" w:hAnsi="Calibri" w:cs="Calibri"/>
          <w:b/>
          <w:bCs/>
          <w:sz w:val="22"/>
          <w:szCs w:val="22"/>
        </w:rPr>
        <w:t>maksymalnie</w:t>
      </w:r>
      <w:r w:rsidRPr="00266443">
        <w:rPr>
          <w:rFonts w:ascii="Calibri" w:eastAsia="Calibri" w:hAnsi="Calibri" w:cs="Calibri"/>
          <w:sz w:val="22"/>
          <w:szCs w:val="22"/>
        </w:rPr>
        <w:t xml:space="preserve"> </w:t>
      </w:r>
      <w:r w:rsidRPr="00266443">
        <w:rPr>
          <w:rFonts w:ascii="Calibri" w:eastAsia="Calibri" w:hAnsi="Calibri" w:cs="Calibri"/>
          <w:b/>
          <w:bCs/>
          <w:sz w:val="22"/>
          <w:szCs w:val="22"/>
        </w:rPr>
        <w:t>10MB</w:t>
      </w:r>
      <w:r w:rsidRPr="00266443">
        <w:rPr>
          <w:rFonts w:ascii="Calibri" w:eastAsia="Calibri" w:hAnsi="Calibri" w:cs="Calibri"/>
          <w:sz w:val="22"/>
          <w:szCs w:val="22"/>
        </w:rPr>
        <w:t xml:space="preserve">, oraz na ograniczenie wielkości plików podpisywanych w aplikacji eDoApp służącej do składania podpisu osobistego, który wynosi </w:t>
      </w:r>
      <w:r w:rsidRPr="00266443">
        <w:rPr>
          <w:rFonts w:ascii="Calibri" w:eastAsia="Calibri" w:hAnsi="Calibri" w:cs="Calibri"/>
          <w:b/>
          <w:bCs/>
          <w:sz w:val="22"/>
          <w:szCs w:val="22"/>
        </w:rPr>
        <w:t>maksymalnie 5MB.</w:t>
      </w:r>
    </w:p>
    <w:p w14:paraId="6A995930" w14:textId="77777777" w:rsidR="003835BF" w:rsidRPr="00266443" w:rsidRDefault="003835BF" w:rsidP="006D145C">
      <w:pPr>
        <w:numPr>
          <w:ilvl w:val="0"/>
          <w:numId w:val="18"/>
        </w:numPr>
        <w:autoSpaceDE/>
        <w:autoSpaceDN/>
        <w:adjustRightInd/>
        <w:spacing w:line="22" w:lineRule="atLeast"/>
        <w:ind w:left="993"/>
        <w:jc w:val="both"/>
        <w:rPr>
          <w:rFonts w:ascii="Calibri" w:eastAsia="Calibri" w:hAnsi="Calibri" w:cs="Calibri"/>
          <w:sz w:val="22"/>
          <w:szCs w:val="22"/>
        </w:rPr>
      </w:pPr>
      <w:r w:rsidRPr="00266443">
        <w:rPr>
          <w:rFonts w:ascii="Calibri" w:eastAsia="Calibri" w:hAnsi="Calibri" w:cs="Calibri"/>
          <w:sz w:val="22"/>
          <w:szCs w:val="22"/>
        </w:rPr>
        <w:t>W przypadku stosowania przez Wykonawcę kwalifikowanego podpisu elektronicznego:</w:t>
      </w:r>
    </w:p>
    <w:p w14:paraId="17FF885E" w14:textId="01BB1FDF" w:rsidR="003835BF" w:rsidRPr="00266443" w:rsidRDefault="003835BF" w:rsidP="00B525E5">
      <w:pPr>
        <w:autoSpaceDE/>
        <w:autoSpaceDN/>
        <w:adjustRightInd/>
        <w:spacing w:line="22" w:lineRule="atLeast"/>
        <w:ind w:left="1134" w:hanging="142"/>
        <w:jc w:val="both"/>
        <w:rPr>
          <w:rFonts w:ascii="Calibri" w:eastAsia="Calibri" w:hAnsi="Calibri" w:cs="Calibri"/>
          <w:b/>
          <w:bCs/>
          <w:sz w:val="22"/>
          <w:szCs w:val="22"/>
        </w:rPr>
      </w:pPr>
      <w:r w:rsidRPr="00266443">
        <w:rPr>
          <w:rFonts w:ascii="Calibri" w:eastAsia="Calibri" w:hAnsi="Calibri" w:cs="Calibri"/>
          <w:b/>
          <w:sz w:val="22"/>
          <w:szCs w:val="22"/>
        </w:rPr>
        <w:t xml:space="preserve">- </w:t>
      </w:r>
      <w:r w:rsidRPr="00266443">
        <w:rPr>
          <w:rFonts w:ascii="Calibri" w:eastAsia="Calibri" w:hAnsi="Calibri" w:cs="Calibri"/>
          <w:sz w:val="22"/>
          <w:szCs w:val="22"/>
        </w:rPr>
        <w:t xml:space="preserve">ze względu na niskie ryzyko naruszenia integralności pliku oraz łatwiejszą weryfikację podpisu, </w:t>
      </w:r>
      <w:r w:rsidR="004542F9" w:rsidRPr="00266443">
        <w:rPr>
          <w:rFonts w:ascii="Calibri" w:eastAsia="Calibri" w:hAnsi="Calibri" w:cs="Calibri"/>
          <w:sz w:val="22"/>
          <w:szCs w:val="22"/>
        </w:rPr>
        <w:t>Z</w:t>
      </w:r>
      <w:r w:rsidRPr="00266443">
        <w:rPr>
          <w:rFonts w:ascii="Calibri" w:eastAsia="Calibri" w:hAnsi="Calibri" w:cs="Calibri"/>
          <w:sz w:val="22"/>
          <w:szCs w:val="22"/>
        </w:rPr>
        <w:t xml:space="preserve">amawiający zaleca, w miarę możliwości, </w:t>
      </w:r>
      <w:r w:rsidRPr="00266443">
        <w:rPr>
          <w:rFonts w:ascii="Calibri" w:eastAsia="Calibri" w:hAnsi="Calibri" w:cs="Calibri"/>
          <w:b/>
          <w:bCs/>
          <w:sz w:val="22"/>
          <w:szCs w:val="22"/>
        </w:rPr>
        <w:t xml:space="preserve">przekonwertowanie plików składających się na ofertę na </w:t>
      </w:r>
      <w:r w:rsidR="001D698F">
        <w:rPr>
          <w:rFonts w:ascii="Calibri" w:eastAsia="Calibri" w:hAnsi="Calibri" w:cs="Calibri"/>
          <w:b/>
          <w:bCs/>
          <w:sz w:val="22"/>
          <w:szCs w:val="22"/>
        </w:rPr>
        <w:t>format</w:t>
      </w:r>
      <w:r w:rsidR="001D698F" w:rsidRPr="00266443">
        <w:rPr>
          <w:rFonts w:ascii="Calibri" w:eastAsia="Calibri" w:hAnsi="Calibri" w:cs="Calibri"/>
          <w:b/>
          <w:bCs/>
          <w:sz w:val="22"/>
          <w:szCs w:val="22"/>
        </w:rPr>
        <w:t xml:space="preserve"> </w:t>
      </w:r>
      <w:r w:rsidRPr="00266443">
        <w:rPr>
          <w:rFonts w:ascii="Calibri" w:eastAsia="Calibri" w:hAnsi="Calibri" w:cs="Calibri"/>
          <w:b/>
          <w:bCs/>
          <w:sz w:val="22"/>
          <w:szCs w:val="22"/>
        </w:rPr>
        <w:t xml:space="preserve">.pdf  i opatrzenie ich podpisem kwalifikowanym w formacie </w:t>
      </w:r>
      <w:proofErr w:type="spellStart"/>
      <w:r w:rsidR="00FE32F5" w:rsidRPr="00266443">
        <w:rPr>
          <w:rFonts w:ascii="Calibri" w:eastAsia="Calibri" w:hAnsi="Calibri" w:cs="Calibri"/>
          <w:b/>
          <w:bCs/>
          <w:sz w:val="22"/>
          <w:szCs w:val="22"/>
        </w:rPr>
        <w:t>PA</w:t>
      </w:r>
      <w:r w:rsidR="00910BCF" w:rsidRPr="00266443">
        <w:rPr>
          <w:rFonts w:ascii="Calibri" w:eastAsia="Calibri" w:hAnsi="Calibri" w:cs="Calibri"/>
          <w:b/>
          <w:bCs/>
          <w:sz w:val="22"/>
          <w:szCs w:val="22"/>
        </w:rPr>
        <w:t>d</w:t>
      </w:r>
      <w:r w:rsidR="00FE32F5" w:rsidRPr="00266443">
        <w:rPr>
          <w:rFonts w:ascii="Calibri" w:eastAsia="Calibri" w:hAnsi="Calibri" w:cs="Calibri"/>
          <w:b/>
          <w:bCs/>
          <w:sz w:val="22"/>
          <w:szCs w:val="22"/>
        </w:rPr>
        <w:t>ES</w:t>
      </w:r>
      <w:proofErr w:type="spellEnd"/>
      <w:r w:rsidRPr="00266443">
        <w:rPr>
          <w:rFonts w:ascii="Calibri" w:eastAsia="Calibri" w:hAnsi="Calibri" w:cs="Calibri"/>
          <w:b/>
          <w:bCs/>
          <w:sz w:val="22"/>
          <w:szCs w:val="22"/>
        </w:rPr>
        <w:t xml:space="preserve">. </w:t>
      </w:r>
    </w:p>
    <w:p w14:paraId="411F3047" w14:textId="76A14464" w:rsidR="003835BF" w:rsidRPr="00266443" w:rsidRDefault="003835BF" w:rsidP="00B525E5">
      <w:pPr>
        <w:autoSpaceDE/>
        <w:autoSpaceDN/>
        <w:adjustRightInd/>
        <w:spacing w:line="22" w:lineRule="atLeast"/>
        <w:ind w:left="1134" w:hanging="142"/>
        <w:jc w:val="both"/>
        <w:rPr>
          <w:rFonts w:ascii="Calibri" w:eastAsia="Calibri" w:hAnsi="Calibri" w:cs="Calibri"/>
          <w:sz w:val="22"/>
          <w:szCs w:val="22"/>
        </w:rPr>
      </w:pPr>
      <w:r w:rsidRPr="00266443">
        <w:rPr>
          <w:rFonts w:ascii="Calibri" w:eastAsia="Calibri" w:hAnsi="Calibri" w:cs="Calibri"/>
          <w:b/>
          <w:bCs/>
          <w:sz w:val="22"/>
          <w:szCs w:val="22"/>
        </w:rPr>
        <w:t xml:space="preserve">- </w:t>
      </w:r>
      <w:r w:rsidRPr="00266443">
        <w:rPr>
          <w:rFonts w:ascii="Calibri" w:eastAsia="Calibri" w:hAnsi="Calibri" w:cs="Calibri"/>
          <w:sz w:val="22"/>
          <w:szCs w:val="22"/>
        </w:rPr>
        <w:t xml:space="preserve">pliki w innych formatach niż PDF </w:t>
      </w:r>
      <w:r w:rsidRPr="00266443">
        <w:rPr>
          <w:rFonts w:ascii="Calibri" w:eastAsia="Calibri" w:hAnsi="Calibri" w:cs="Calibri"/>
          <w:b/>
          <w:bCs/>
          <w:sz w:val="22"/>
          <w:szCs w:val="22"/>
        </w:rPr>
        <w:t xml:space="preserve">zaleca się opatrzyć </w:t>
      </w:r>
      <w:r w:rsidR="001D698F">
        <w:rPr>
          <w:rFonts w:ascii="Calibri" w:eastAsia="Calibri" w:hAnsi="Calibri" w:cs="Calibri"/>
          <w:b/>
          <w:bCs/>
          <w:sz w:val="22"/>
          <w:szCs w:val="22"/>
        </w:rPr>
        <w:t xml:space="preserve">zewnętrznym </w:t>
      </w:r>
      <w:r w:rsidRPr="00266443">
        <w:rPr>
          <w:rFonts w:ascii="Calibri" w:eastAsia="Calibri" w:hAnsi="Calibri" w:cs="Calibri"/>
          <w:b/>
          <w:bCs/>
          <w:sz w:val="22"/>
          <w:szCs w:val="22"/>
        </w:rPr>
        <w:t>podpisem XAdES</w:t>
      </w:r>
      <w:r w:rsidRPr="00266443">
        <w:rPr>
          <w:rFonts w:ascii="Calibri" w:eastAsia="Calibri" w:hAnsi="Calibri" w:cs="Calibri"/>
          <w:sz w:val="22"/>
          <w:szCs w:val="22"/>
        </w:rPr>
        <w:t>. Wykonawca powinien pamiętać, aby plik z podpisem przekazywać łącznie z dokumentem podpisywanym.</w:t>
      </w:r>
    </w:p>
    <w:p w14:paraId="648BDB1F" w14:textId="77777777" w:rsidR="003835BF" w:rsidRPr="00266443" w:rsidRDefault="003835BF" w:rsidP="00B525E5">
      <w:pPr>
        <w:autoSpaceDE/>
        <w:autoSpaceDN/>
        <w:adjustRightInd/>
        <w:spacing w:line="22" w:lineRule="atLeast"/>
        <w:ind w:left="1134" w:hanging="142"/>
        <w:jc w:val="both"/>
        <w:rPr>
          <w:rFonts w:ascii="Calibri" w:eastAsia="Calibri" w:hAnsi="Calibri" w:cs="Calibri"/>
          <w:b/>
          <w:bCs/>
          <w:sz w:val="22"/>
          <w:szCs w:val="22"/>
        </w:rPr>
      </w:pPr>
      <w:r w:rsidRPr="00266443">
        <w:rPr>
          <w:rFonts w:ascii="Calibri" w:eastAsia="Calibri" w:hAnsi="Calibri" w:cs="Calibri"/>
          <w:b/>
          <w:bCs/>
          <w:sz w:val="22"/>
          <w:szCs w:val="22"/>
        </w:rPr>
        <w:t xml:space="preserve">- </w:t>
      </w:r>
      <w:r w:rsidRPr="00266443">
        <w:rPr>
          <w:rFonts w:ascii="Calibri" w:eastAsia="Calibri" w:hAnsi="Calibri" w:cs="Calibri"/>
          <w:sz w:val="22"/>
          <w:szCs w:val="22"/>
        </w:rPr>
        <w:t>Zamawiający rekomenduje wykorzystanie podpisu z kwalifikowanym znacznikiem czasu.</w:t>
      </w:r>
      <w:r w:rsidRPr="00266443">
        <w:rPr>
          <w:rFonts w:ascii="Calibri" w:eastAsia="Calibri" w:hAnsi="Calibri" w:cs="Calibri"/>
          <w:b/>
          <w:bCs/>
          <w:sz w:val="22"/>
          <w:szCs w:val="22"/>
        </w:rPr>
        <w:t xml:space="preserve"> </w:t>
      </w:r>
    </w:p>
    <w:p w14:paraId="64623177" w14:textId="245C3CAF" w:rsidR="003835BF" w:rsidRPr="00266443" w:rsidRDefault="003835BF" w:rsidP="006D145C">
      <w:pPr>
        <w:numPr>
          <w:ilvl w:val="0"/>
          <w:numId w:val="18"/>
        </w:numPr>
        <w:autoSpaceDE/>
        <w:autoSpaceDN/>
        <w:adjustRightInd/>
        <w:spacing w:line="22" w:lineRule="atLeast"/>
        <w:ind w:left="993"/>
        <w:jc w:val="both"/>
        <w:rPr>
          <w:rFonts w:ascii="Calibri" w:eastAsia="Calibri" w:hAnsi="Calibri" w:cs="Calibri"/>
          <w:sz w:val="22"/>
          <w:szCs w:val="22"/>
        </w:rPr>
      </w:pPr>
      <w:r w:rsidRPr="00266443">
        <w:rPr>
          <w:rFonts w:ascii="Calibri" w:eastAsia="Calibri" w:hAnsi="Calibri" w:cs="Calibri"/>
          <w:sz w:val="22"/>
          <w:szCs w:val="22"/>
        </w:rPr>
        <w:t>Zamawiający zaleca</w:t>
      </w:r>
      <w:r w:rsidR="004542F9" w:rsidRPr="00266443">
        <w:rPr>
          <w:rFonts w:ascii="Calibri" w:eastAsia="Calibri" w:hAnsi="Calibri" w:cs="Calibri"/>
          <w:sz w:val="22"/>
          <w:szCs w:val="22"/>
        </w:rPr>
        <w:t>,</w:t>
      </w:r>
      <w:r w:rsidRPr="00266443">
        <w:rPr>
          <w:rFonts w:ascii="Calibri" w:eastAsia="Calibri" w:hAnsi="Calibri" w:cs="Calibri"/>
          <w:sz w:val="22"/>
          <w:szCs w:val="22"/>
        </w:rPr>
        <w:t xml:space="preserve"> aby </w:t>
      </w:r>
      <w:r w:rsidRPr="00266443">
        <w:rPr>
          <w:rFonts w:ascii="Calibri" w:eastAsia="Calibri" w:hAnsi="Calibri" w:cs="Calibri"/>
          <w:b/>
          <w:bCs/>
          <w:sz w:val="22"/>
          <w:szCs w:val="22"/>
        </w:rPr>
        <w:t xml:space="preserve">w przypadku podpisywania pliku przez kilka osób, stosować podpisy tego samego rodzaju. </w:t>
      </w:r>
      <w:r w:rsidRPr="00266443">
        <w:rPr>
          <w:rFonts w:ascii="Calibri" w:eastAsia="Calibri" w:hAnsi="Calibri" w:cs="Calibri"/>
          <w:sz w:val="22"/>
          <w:szCs w:val="22"/>
        </w:rPr>
        <w:t xml:space="preserve">Podpisywanie różnymi rodzajami podpisów np. osobistym i kwalifikowanym może doprowadzić do problemów </w:t>
      </w:r>
      <w:r w:rsidR="004542F9" w:rsidRPr="00266443">
        <w:rPr>
          <w:rFonts w:ascii="Calibri" w:eastAsia="Calibri" w:hAnsi="Calibri" w:cs="Calibri"/>
          <w:sz w:val="22"/>
          <w:szCs w:val="22"/>
        </w:rPr>
        <w:t>przy</w:t>
      </w:r>
      <w:r w:rsidRPr="00266443">
        <w:rPr>
          <w:rFonts w:ascii="Calibri" w:eastAsia="Calibri" w:hAnsi="Calibri" w:cs="Calibri"/>
          <w:sz w:val="22"/>
          <w:szCs w:val="22"/>
        </w:rPr>
        <w:t xml:space="preserve"> weryfikacji plików. </w:t>
      </w:r>
    </w:p>
    <w:p w14:paraId="26109014" w14:textId="77777777" w:rsidR="003835BF" w:rsidRPr="00266443" w:rsidRDefault="003835BF" w:rsidP="006D145C">
      <w:pPr>
        <w:numPr>
          <w:ilvl w:val="0"/>
          <w:numId w:val="18"/>
        </w:numPr>
        <w:autoSpaceDE/>
        <w:autoSpaceDN/>
        <w:adjustRightInd/>
        <w:spacing w:line="22" w:lineRule="atLeast"/>
        <w:ind w:left="993"/>
        <w:jc w:val="both"/>
        <w:rPr>
          <w:rFonts w:ascii="Calibri" w:eastAsia="Calibri" w:hAnsi="Calibri" w:cs="Calibri"/>
          <w:sz w:val="22"/>
          <w:szCs w:val="22"/>
        </w:rPr>
      </w:pPr>
      <w:r w:rsidRPr="00266443">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00DB5E18" w14:textId="0A3F9554" w:rsidR="003835BF" w:rsidRPr="00266443" w:rsidRDefault="003835BF" w:rsidP="006D145C">
      <w:pPr>
        <w:numPr>
          <w:ilvl w:val="0"/>
          <w:numId w:val="18"/>
        </w:numPr>
        <w:autoSpaceDE/>
        <w:autoSpaceDN/>
        <w:adjustRightInd/>
        <w:spacing w:line="22" w:lineRule="atLeast"/>
        <w:ind w:left="993"/>
        <w:jc w:val="both"/>
        <w:rPr>
          <w:rFonts w:ascii="Calibri" w:eastAsia="Calibri" w:hAnsi="Calibri" w:cs="Calibri"/>
          <w:sz w:val="22"/>
          <w:szCs w:val="22"/>
        </w:rPr>
      </w:pPr>
      <w:r w:rsidRPr="00266443">
        <w:rPr>
          <w:rFonts w:ascii="Calibri" w:eastAsia="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7AB576E9" w14:textId="0AB9DE68" w:rsidR="003835BF" w:rsidRPr="00266443" w:rsidRDefault="003835BF" w:rsidP="006D145C">
      <w:pPr>
        <w:numPr>
          <w:ilvl w:val="0"/>
          <w:numId w:val="18"/>
        </w:numPr>
        <w:autoSpaceDE/>
        <w:autoSpaceDN/>
        <w:adjustRightInd/>
        <w:spacing w:line="22" w:lineRule="atLeast"/>
        <w:ind w:left="993"/>
        <w:jc w:val="both"/>
        <w:rPr>
          <w:rFonts w:ascii="Calibri" w:eastAsia="Calibri" w:hAnsi="Calibri" w:cs="Calibri"/>
          <w:sz w:val="22"/>
          <w:szCs w:val="22"/>
        </w:rPr>
      </w:pPr>
      <w:r w:rsidRPr="00266443">
        <w:rPr>
          <w:rFonts w:ascii="Calibri" w:eastAsia="Calibri" w:hAnsi="Calibri" w:cs="Calibri"/>
          <w:sz w:val="22"/>
          <w:szCs w:val="22"/>
        </w:rPr>
        <w:t>Jeśli Wykonawca pakuje dokumenty np. w plik</w:t>
      </w:r>
      <w:r w:rsidR="001D698F">
        <w:rPr>
          <w:rFonts w:ascii="Calibri" w:eastAsia="Calibri" w:hAnsi="Calibri" w:cs="Calibri"/>
          <w:sz w:val="22"/>
          <w:szCs w:val="22"/>
        </w:rPr>
        <w:t xml:space="preserve"> </w:t>
      </w:r>
      <w:r w:rsidRPr="00266443">
        <w:rPr>
          <w:rFonts w:ascii="Calibri" w:eastAsia="Calibri" w:hAnsi="Calibri" w:cs="Calibri"/>
          <w:sz w:val="22"/>
          <w:szCs w:val="22"/>
        </w:rPr>
        <w:t xml:space="preserve">.zip zaleca się wcześniejsze podpisanie każdego ze skompresowanych plików. </w:t>
      </w:r>
    </w:p>
    <w:p w14:paraId="1E9FD1B1" w14:textId="40B2573D" w:rsidR="003835BF" w:rsidRDefault="003835BF" w:rsidP="006D145C">
      <w:pPr>
        <w:numPr>
          <w:ilvl w:val="0"/>
          <w:numId w:val="18"/>
        </w:numPr>
        <w:autoSpaceDE/>
        <w:autoSpaceDN/>
        <w:adjustRightInd/>
        <w:spacing w:line="22" w:lineRule="atLeast"/>
        <w:ind w:left="993"/>
        <w:jc w:val="both"/>
        <w:rPr>
          <w:rFonts w:ascii="Calibri" w:eastAsia="Calibri" w:hAnsi="Calibri" w:cs="Calibri"/>
          <w:sz w:val="22"/>
          <w:szCs w:val="22"/>
        </w:rPr>
      </w:pPr>
      <w:r w:rsidRPr="00266443">
        <w:rPr>
          <w:rFonts w:ascii="Calibri" w:eastAsia="Calibri" w:hAnsi="Calibri" w:cs="Calibri"/>
          <w:sz w:val="22"/>
          <w:szCs w:val="22"/>
        </w:rPr>
        <w:t>Zamawiający zaleca</w:t>
      </w:r>
      <w:r w:rsidR="00517099" w:rsidRPr="00266443">
        <w:rPr>
          <w:rFonts w:ascii="Calibri" w:eastAsia="Calibri" w:hAnsi="Calibri" w:cs="Calibri"/>
          <w:sz w:val="22"/>
          <w:szCs w:val="22"/>
        </w:rPr>
        <w:t>,</w:t>
      </w:r>
      <w:r w:rsidRPr="00266443">
        <w:rPr>
          <w:rFonts w:ascii="Calibri" w:eastAsia="Calibri" w:hAnsi="Calibri" w:cs="Calibri"/>
          <w:sz w:val="22"/>
          <w:szCs w:val="22"/>
        </w:rPr>
        <w:t xml:space="preserve"> aby </w:t>
      </w:r>
      <w:r w:rsidRPr="00162161">
        <w:rPr>
          <w:rFonts w:ascii="Calibri" w:eastAsia="Calibri" w:hAnsi="Calibri" w:cs="Calibri"/>
          <w:b/>
          <w:bCs/>
          <w:sz w:val="22"/>
          <w:szCs w:val="22"/>
        </w:rPr>
        <w:t>nie wprowadzać</w:t>
      </w:r>
      <w:r w:rsidRPr="00266443">
        <w:rPr>
          <w:rFonts w:ascii="Calibri" w:eastAsia="Calibri" w:hAnsi="Calibri" w:cs="Calibri"/>
          <w:sz w:val="22"/>
          <w:szCs w:val="22"/>
        </w:rPr>
        <w:t xml:space="preserve"> jakichkolwiek zmian w plikach po podpisaniu ich podpisem kwalifikowanym. Może to skutkować naruszeniem integralności plików</w:t>
      </w:r>
      <w:r w:rsidR="00614B4A" w:rsidRPr="00266443">
        <w:rPr>
          <w:rFonts w:ascii="Calibri" w:eastAsia="Calibri" w:hAnsi="Calibri" w:cs="Calibri"/>
          <w:sz w:val="22"/>
          <w:szCs w:val="22"/>
        </w:rPr>
        <w:t>,</w:t>
      </w:r>
      <w:r w:rsidRPr="00266443">
        <w:rPr>
          <w:rFonts w:ascii="Calibri" w:eastAsia="Calibri" w:hAnsi="Calibri" w:cs="Calibri"/>
          <w:sz w:val="22"/>
          <w:szCs w:val="22"/>
        </w:rPr>
        <w:t xml:space="preserve"> co równoważne będzie </w:t>
      </w:r>
      <w:r w:rsidR="00D607AA">
        <w:rPr>
          <w:rFonts w:ascii="Calibri" w:eastAsia="Calibri" w:hAnsi="Calibri" w:cs="Calibri"/>
          <w:sz w:val="22"/>
          <w:szCs w:val="22"/>
        </w:rPr>
        <w:br/>
      </w:r>
      <w:r w:rsidRPr="00266443">
        <w:rPr>
          <w:rFonts w:ascii="Calibri" w:eastAsia="Calibri" w:hAnsi="Calibri" w:cs="Calibri"/>
          <w:sz w:val="22"/>
          <w:szCs w:val="22"/>
        </w:rPr>
        <w:t xml:space="preserve">z koniecznością odrzucenia oferty. </w:t>
      </w:r>
    </w:p>
    <w:p w14:paraId="3F2F22D3" w14:textId="77777777" w:rsidR="00F46F97" w:rsidRPr="00AF64F8" w:rsidRDefault="00F46F97" w:rsidP="00AF64F8">
      <w:pPr>
        <w:autoSpaceDE/>
        <w:autoSpaceDN/>
        <w:adjustRightInd/>
        <w:spacing w:line="22" w:lineRule="atLeast"/>
        <w:ind w:left="993"/>
        <w:jc w:val="both"/>
        <w:rPr>
          <w:rFonts w:ascii="Calibri" w:eastAsia="Calibri" w:hAnsi="Calibri" w:cs="Calibri"/>
          <w:sz w:val="10"/>
          <w:szCs w:val="10"/>
        </w:rPr>
      </w:pPr>
    </w:p>
    <w:p w14:paraId="01B61E37" w14:textId="77777777" w:rsidR="00737E8A" w:rsidRPr="00B013C9" w:rsidRDefault="00737E8A" w:rsidP="00B525E5">
      <w:pPr>
        <w:spacing w:line="22" w:lineRule="atLeast"/>
        <w:rPr>
          <w:rFonts w:ascii="Calibri" w:hAnsi="Calibri" w:cs="Calibri"/>
          <w:sz w:val="6"/>
          <w:szCs w:val="6"/>
        </w:rPr>
      </w:pPr>
    </w:p>
    <w:p w14:paraId="4239CE38" w14:textId="28B35A5D" w:rsidR="00356CDD" w:rsidRPr="00266443" w:rsidRDefault="00356CDD" w:rsidP="00B525E5">
      <w:pPr>
        <w:spacing w:line="22" w:lineRule="atLeast"/>
        <w:rPr>
          <w:rFonts w:ascii="Calibri" w:hAnsi="Calibri" w:cs="Calibri"/>
          <w:b/>
          <w:bCs/>
          <w:sz w:val="22"/>
          <w:szCs w:val="22"/>
        </w:rPr>
      </w:pPr>
      <w:r w:rsidRPr="00266443">
        <w:rPr>
          <w:rFonts w:ascii="Calibri" w:hAnsi="Calibri" w:cs="Calibri"/>
          <w:sz w:val="22"/>
          <w:szCs w:val="22"/>
        </w:rPr>
        <w:t xml:space="preserve">        </w:t>
      </w:r>
      <w:r w:rsidR="00162161">
        <w:rPr>
          <w:rFonts w:ascii="Calibri" w:hAnsi="Calibri" w:cs="Calibri"/>
          <w:b/>
          <w:bCs/>
          <w:sz w:val="22"/>
          <w:szCs w:val="22"/>
        </w:rPr>
        <w:t>UDZIELANIE WYJAŚNIEŃ TREŚCI SWZ</w:t>
      </w:r>
    </w:p>
    <w:p w14:paraId="6DAB4AE5" w14:textId="5E5FDE8A" w:rsidR="00356CDD" w:rsidRPr="00266443" w:rsidRDefault="00E37290" w:rsidP="006D145C">
      <w:pPr>
        <w:pStyle w:val="Akapitzlist"/>
        <w:numPr>
          <w:ilvl w:val="0"/>
          <w:numId w:val="19"/>
        </w:numPr>
        <w:spacing w:line="22" w:lineRule="atLeast"/>
        <w:ind w:left="709" w:hanging="425"/>
        <w:jc w:val="both"/>
        <w:rPr>
          <w:rFonts w:ascii="Calibri" w:hAnsi="Calibri" w:cs="Calibri"/>
          <w:sz w:val="22"/>
          <w:szCs w:val="22"/>
        </w:rPr>
      </w:pPr>
      <w:r w:rsidRPr="00266443">
        <w:rPr>
          <w:rFonts w:ascii="Calibri" w:hAnsi="Calibri" w:cs="Calibri"/>
          <w:sz w:val="22"/>
          <w:szCs w:val="22"/>
        </w:rPr>
        <w:t xml:space="preserve">Wykonawca może zwrócić się do Zamawiającego z wnioskiem o wyjaśnienie treści SWZ. Wniosek należy </w:t>
      </w:r>
      <w:r w:rsidR="00014D8E" w:rsidRPr="00266443">
        <w:rPr>
          <w:rFonts w:ascii="Calibri" w:hAnsi="Calibri" w:cs="Calibri"/>
          <w:sz w:val="22"/>
          <w:szCs w:val="22"/>
        </w:rPr>
        <w:t>złożyć</w:t>
      </w:r>
      <w:r w:rsidR="00B6153F" w:rsidRPr="00266443">
        <w:rPr>
          <w:rFonts w:ascii="Calibri" w:hAnsi="Calibri" w:cs="Calibri"/>
          <w:sz w:val="22"/>
          <w:szCs w:val="22"/>
        </w:rPr>
        <w:t>, zgodnie z zapisami</w:t>
      </w:r>
      <w:r w:rsidR="00276EBA" w:rsidRPr="00266443">
        <w:rPr>
          <w:rFonts w:ascii="Calibri" w:hAnsi="Calibri" w:cs="Calibri"/>
          <w:sz w:val="22"/>
          <w:szCs w:val="22"/>
        </w:rPr>
        <w:t xml:space="preserve"> niniejszego Rozdziału SWZ</w:t>
      </w:r>
      <w:r w:rsidR="00B6153F" w:rsidRPr="00266443">
        <w:rPr>
          <w:rFonts w:ascii="Calibri" w:hAnsi="Calibri" w:cs="Calibri"/>
          <w:sz w:val="22"/>
          <w:szCs w:val="22"/>
        </w:rPr>
        <w:t>,</w:t>
      </w:r>
      <w:r w:rsidRPr="00266443">
        <w:rPr>
          <w:rFonts w:ascii="Calibri" w:hAnsi="Calibri" w:cs="Calibri"/>
          <w:sz w:val="22"/>
          <w:szCs w:val="22"/>
        </w:rPr>
        <w:t xml:space="preserve"> </w:t>
      </w:r>
      <w:r w:rsidR="00FC543C" w:rsidRPr="00266443">
        <w:rPr>
          <w:rFonts w:ascii="Calibri" w:eastAsia="Calibri" w:hAnsi="Calibri" w:cs="Calibri"/>
          <w:sz w:val="22"/>
          <w:szCs w:val="22"/>
        </w:rPr>
        <w:t xml:space="preserve">za pośrednictwem </w:t>
      </w:r>
      <w:hyperlink r:id="rId33">
        <w:r w:rsidRPr="00266443">
          <w:rPr>
            <w:rFonts w:ascii="Calibri" w:eastAsia="Calibri" w:hAnsi="Calibri" w:cs="Calibri"/>
            <w:color w:val="1155CC"/>
            <w:sz w:val="22"/>
            <w:szCs w:val="22"/>
            <w:u w:val="single"/>
          </w:rPr>
          <w:t>platformazakupowa.pl</w:t>
        </w:r>
      </w:hyperlink>
      <w:r w:rsidRPr="00266443">
        <w:rPr>
          <w:rFonts w:ascii="Calibri" w:eastAsia="Calibri" w:hAnsi="Calibri" w:cs="Calibri"/>
          <w:sz w:val="22"/>
          <w:szCs w:val="22"/>
        </w:rPr>
        <w:t xml:space="preserve"> pod adresem </w:t>
      </w:r>
      <w:hyperlink r:id="rId34" w:history="1">
        <w:r w:rsidR="00D05559" w:rsidRPr="00266443">
          <w:rPr>
            <w:rStyle w:val="Hipercze"/>
            <w:rFonts w:ascii="Calibri" w:hAnsi="Calibri" w:cs="Calibri"/>
            <w:sz w:val="22"/>
            <w:szCs w:val="22"/>
            <w:u w:val="none"/>
          </w:rPr>
          <w:t>https://platformazakupowa.pl/pn/um_leszno</w:t>
        </w:r>
      </w:hyperlink>
      <w:r w:rsidR="00D05559" w:rsidRPr="00266443">
        <w:rPr>
          <w:rStyle w:val="Hipercze"/>
          <w:rFonts w:ascii="Calibri" w:hAnsi="Calibri" w:cs="Calibri"/>
          <w:sz w:val="22"/>
          <w:szCs w:val="22"/>
          <w:u w:val="none"/>
        </w:rPr>
        <w:t xml:space="preserve"> </w:t>
      </w:r>
      <w:r w:rsidR="00FC127A" w:rsidRPr="00266443">
        <w:rPr>
          <w:rStyle w:val="Hipercze"/>
          <w:rFonts w:ascii="Calibri" w:hAnsi="Calibri" w:cs="Calibri"/>
          <w:color w:val="auto"/>
          <w:sz w:val="22"/>
          <w:szCs w:val="22"/>
          <w:u w:val="none"/>
        </w:rPr>
        <w:t xml:space="preserve">za pomocą </w:t>
      </w:r>
      <w:r w:rsidR="005D410A" w:rsidRPr="00266443">
        <w:rPr>
          <w:rFonts w:ascii="Calibri" w:eastAsia="Calibri" w:hAnsi="Calibri" w:cs="Calibri"/>
          <w:sz w:val="22"/>
          <w:szCs w:val="22"/>
        </w:rPr>
        <w:t>formularz</w:t>
      </w:r>
      <w:r w:rsidR="00FC127A" w:rsidRPr="00266443">
        <w:rPr>
          <w:rFonts w:ascii="Calibri" w:eastAsia="Calibri" w:hAnsi="Calibri" w:cs="Calibri"/>
          <w:sz w:val="22"/>
          <w:szCs w:val="22"/>
        </w:rPr>
        <w:t>a</w:t>
      </w:r>
      <w:r w:rsidR="00D7364A" w:rsidRPr="00266443">
        <w:rPr>
          <w:rFonts w:ascii="Calibri" w:eastAsia="Calibri" w:hAnsi="Calibri" w:cs="Calibri"/>
          <w:sz w:val="22"/>
          <w:szCs w:val="22"/>
        </w:rPr>
        <w:t xml:space="preserve"> </w:t>
      </w:r>
      <w:r w:rsidR="00D7364A" w:rsidRPr="00266443">
        <w:rPr>
          <w:rFonts w:ascii="Calibri" w:eastAsia="Calibri" w:hAnsi="Calibri" w:cs="Calibri"/>
          <w:b/>
          <w:sz w:val="22"/>
          <w:szCs w:val="22"/>
        </w:rPr>
        <w:t>„</w:t>
      </w:r>
      <w:r w:rsidR="005D410A" w:rsidRPr="00266443">
        <w:rPr>
          <w:rFonts w:ascii="Calibri" w:eastAsia="Calibri" w:hAnsi="Calibri" w:cs="Calibri"/>
          <w:b/>
          <w:bCs/>
          <w:sz w:val="22"/>
          <w:szCs w:val="22"/>
        </w:rPr>
        <w:t xml:space="preserve">Wyślij wiadomość do zamawiającego”. </w:t>
      </w:r>
    </w:p>
    <w:p w14:paraId="1126FE2A" w14:textId="6DBD4F60" w:rsidR="00E57A5E" w:rsidRPr="00266443" w:rsidRDefault="00E57A5E" w:rsidP="006D145C">
      <w:pPr>
        <w:pStyle w:val="Akapitzlist"/>
        <w:numPr>
          <w:ilvl w:val="0"/>
          <w:numId w:val="19"/>
        </w:numPr>
        <w:spacing w:line="22" w:lineRule="atLeast"/>
        <w:jc w:val="both"/>
        <w:rPr>
          <w:rFonts w:ascii="Calibri" w:hAnsi="Calibri" w:cs="Calibri"/>
          <w:sz w:val="22"/>
          <w:szCs w:val="22"/>
        </w:rPr>
      </w:pPr>
      <w:r w:rsidRPr="00266443">
        <w:rPr>
          <w:rFonts w:ascii="Calibri" w:eastAsia="Calibri" w:hAnsi="Calibri" w:cs="Calibri"/>
          <w:sz w:val="22"/>
          <w:szCs w:val="22"/>
        </w:rPr>
        <w:t xml:space="preserve">Zamawiający prosi o przekazywanie pytań również w formie edytowalnej, gdyż skróci to czas na udzielenie wyjaśnień. </w:t>
      </w:r>
    </w:p>
    <w:p w14:paraId="129B0F7D" w14:textId="2B47F668" w:rsidR="00E57A5E" w:rsidRPr="00266443" w:rsidRDefault="00E57A5E" w:rsidP="006D145C">
      <w:pPr>
        <w:pStyle w:val="Akapitzlist"/>
        <w:numPr>
          <w:ilvl w:val="0"/>
          <w:numId w:val="19"/>
        </w:numPr>
        <w:spacing w:line="22" w:lineRule="atLeast"/>
        <w:jc w:val="both"/>
        <w:rPr>
          <w:rFonts w:ascii="Calibri" w:hAnsi="Calibri" w:cs="Calibri"/>
          <w:sz w:val="22"/>
          <w:szCs w:val="22"/>
        </w:rPr>
      </w:pPr>
      <w:r w:rsidRPr="00266443">
        <w:rPr>
          <w:rFonts w:ascii="Calibri" w:eastAsia="Calibri" w:hAnsi="Calibri" w:cs="Calibri"/>
          <w:sz w:val="22"/>
          <w:szCs w:val="22"/>
        </w:rPr>
        <w:t xml:space="preserve">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14:paraId="2DB95C2D" w14:textId="644EC7AC" w:rsidR="001861FB" w:rsidRPr="00266443" w:rsidRDefault="006F2230" w:rsidP="006D145C">
      <w:pPr>
        <w:pStyle w:val="Akapitzlist"/>
        <w:numPr>
          <w:ilvl w:val="0"/>
          <w:numId w:val="19"/>
        </w:numPr>
        <w:spacing w:line="22" w:lineRule="atLeast"/>
        <w:jc w:val="both"/>
        <w:rPr>
          <w:rFonts w:ascii="Calibri" w:hAnsi="Calibri" w:cs="Calibri"/>
          <w:sz w:val="22"/>
          <w:szCs w:val="22"/>
        </w:rPr>
      </w:pPr>
      <w:r w:rsidRPr="00266443">
        <w:rPr>
          <w:rFonts w:ascii="Calibri" w:eastAsiaTheme="minorHAnsi" w:hAnsi="Calibri" w:cs="Calibri"/>
          <w:color w:val="000000"/>
          <w:sz w:val="22"/>
          <w:szCs w:val="22"/>
          <w:lang w:eastAsia="en-US"/>
        </w:rPr>
        <w:t>Jeżeli Z</w:t>
      </w:r>
      <w:r w:rsidR="001861FB" w:rsidRPr="00266443">
        <w:rPr>
          <w:rFonts w:ascii="Calibri" w:eastAsiaTheme="minorHAnsi" w:hAnsi="Calibri" w:cs="Calibri"/>
          <w:color w:val="000000"/>
          <w:sz w:val="22"/>
          <w:szCs w:val="22"/>
          <w:lang w:eastAsia="en-US"/>
        </w:rPr>
        <w:t>amawiający nie udzieli wyjaśnień w terminie, o którym mowa w ust. 14</w:t>
      </w:r>
      <w:r w:rsidRPr="00266443">
        <w:rPr>
          <w:rFonts w:ascii="Calibri" w:eastAsiaTheme="minorHAnsi" w:hAnsi="Calibri" w:cs="Calibri"/>
          <w:color w:val="000000"/>
          <w:sz w:val="22"/>
          <w:szCs w:val="22"/>
          <w:lang w:eastAsia="en-US"/>
        </w:rPr>
        <w:t xml:space="preserve"> powyżej</w:t>
      </w:r>
      <w:r w:rsidR="001861FB" w:rsidRPr="00266443">
        <w:rPr>
          <w:rFonts w:ascii="Calibri" w:eastAsiaTheme="minorHAnsi" w:hAnsi="Calibri" w:cs="Calibri"/>
          <w:color w:val="000000"/>
          <w:sz w:val="22"/>
          <w:szCs w:val="22"/>
          <w:lang w:eastAsia="en-US"/>
        </w:rPr>
        <w:t>, przedłuża termin składania odpowiednio ofert o czas niezbędny do zapoznania się wszystkich zainteresowanych Wykonawców z wyjaśnieniami niezbędnymi do należytego przygotowania i złożenia ofert.</w:t>
      </w:r>
    </w:p>
    <w:p w14:paraId="63AE9512" w14:textId="1BAEAC32" w:rsidR="00AC5FA3" w:rsidRPr="00266443" w:rsidRDefault="00AC5FA3" w:rsidP="006D145C">
      <w:pPr>
        <w:pStyle w:val="Akapitzlist"/>
        <w:numPr>
          <w:ilvl w:val="0"/>
          <w:numId w:val="19"/>
        </w:numPr>
        <w:spacing w:line="22" w:lineRule="atLeast"/>
        <w:jc w:val="both"/>
        <w:rPr>
          <w:rFonts w:ascii="Calibri" w:hAnsi="Calibri" w:cs="Calibri"/>
          <w:sz w:val="22"/>
          <w:szCs w:val="22"/>
        </w:rPr>
      </w:pPr>
      <w:r w:rsidRPr="00266443">
        <w:rPr>
          <w:rFonts w:ascii="Calibri" w:eastAsiaTheme="minorHAnsi" w:hAnsi="Calibri" w:cs="Calibri"/>
          <w:color w:val="000000"/>
          <w:sz w:val="22"/>
          <w:szCs w:val="22"/>
          <w:lang w:eastAsia="en-US"/>
        </w:rPr>
        <w:t>W przypadku gdy wniosek o wyjaśnienie treści SWZ nie wpłynął w terminie, o którym mowa w ust. 14</w:t>
      </w:r>
      <w:r w:rsidR="00AB47AC" w:rsidRPr="00266443">
        <w:rPr>
          <w:rFonts w:ascii="Calibri" w:eastAsiaTheme="minorHAnsi" w:hAnsi="Calibri" w:cs="Calibri"/>
          <w:color w:val="000000"/>
          <w:sz w:val="22"/>
          <w:szCs w:val="22"/>
          <w:lang w:eastAsia="en-US"/>
        </w:rPr>
        <w:t xml:space="preserve"> powyżej</w:t>
      </w:r>
      <w:r w:rsidRPr="00266443">
        <w:rPr>
          <w:rFonts w:ascii="Calibri" w:eastAsiaTheme="minorHAnsi" w:hAnsi="Calibri" w:cs="Calibri"/>
          <w:color w:val="000000"/>
          <w:sz w:val="22"/>
          <w:szCs w:val="22"/>
          <w:lang w:eastAsia="en-US"/>
        </w:rPr>
        <w:t>, Zamawiający nie ma obowiązku udzielania wyjaśnień SWZ oraz obowiązku przedłużenia terminu składania ofert.</w:t>
      </w:r>
    </w:p>
    <w:p w14:paraId="69C7090C" w14:textId="0C7D81F7" w:rsidR="00993DC7" w:rsidRPr="00266443" w:rsidRDefault="00993DC7" w:rsidP="006D145C">
      <w:pPr>
        <w:pStyle w:val="Akapitzlist"/>
        <w:numPr>
          <w:ilvl w:val="0"/>
          <w:numId w:val="19"/>
        </w:numPr>
        <w:spacing w:line="22" w:lineRule="atLeast"/>
        <w:jc w:val="both"/>
        <w:rPr>
          <w:rFonts w:ascii="Calibri" w:hAnsi="Calibri" w:cs="Calibri"/>
          <w:sz w:val="22"/>
          <w:szCs w:val="22"/>
        </w:rPr>
      </w:pPr>
      <w:r w:rsidRPr="00266443">
        <w:rPr>
          <w:rFonts w:ascii="Calibri" w:eastAsiaTheme="minorHAnsi" w:hAnsi="Calibri" w:cs="Calibri"/>
          <w:color w:val="000000"/>
          <w:sz w:val="22"/>
          <w:szCs w:val="22"/>
          <w:lang w:eastAsia="en-US"/>
        </w:rPr>
        <w:t>Przedłużenie terminu składania ofert, o których mowa w ust. 16, nie wpływa na bieg terminu składania wniosku o wyjaśnienie treści SWZ.</w:t>
      </w:r>
    </w:p>
    <w:p w14:paraId="055A9F63" w14:textId="58AC8DC5" w:rsidR="00993DC7" w:rsidRPr="00266443" w:rsidRDefault="00993DC7" w:rsidP="006D145C">
      <w:pPr>
        <w:pStyle w:val="Akapitzlist"/>
        <w:numPr>
          <w:ilvl w:val="0"/>
          <w:numId w:val="19"/>
        </w:numPr>
        <w:spacing w:line="22" w:lineRule="atLeast"/>
        <w:jc w:val="both"/>
        <w:rPr>
          <w:rFonts w:ascii="Calibri" w:hAnsi="Calibri" w:cs="Calibri"/>
          <w:sz w:val="22"/>
          <w:szCs w:val="22"/>
        </w:rPr>
      </w:pPr>
      <w:r w:rsidRPr="00266443">
        <w:rPr>
          <w:rFonts w:ascii="Calibri" w:eastAsiaTheme="minorHAnsi" w:hAnsi="Calibri" w:cs="Calibri"/>
          <w:color w:val="000000"/>
          <w:sz w:val="22"/>
          <w:szCs w:val="22"/>
          <w:lang w:eastAsia="en-US"/>
        </w:rPr>
        <w:t xml:space="preserve">Treść zapytań wraz z wyjaśnieniami Zamawiający udostępni, bez ujawniania źródła zapytania, </w:t>
      </w:r>
      <w:r w:rsidRPr="00266443">
        <w:rPr>
          <w:rFonts w:ascii="Calibri" w:eastAsia="Calibri" w:hAnsi="Calibri" w:cs="Calibri"/>
          <w:sz w:val="22"/>
          <w:szCs w:val="22"/>
        </w:rPr>
        <w:t xml:space="preserve">za pośrednictwem </w:t>
      </w:r>
      <w:hyperlink r:id="rId35">
        <w:r w:rsidRPr="00266443">
          <w:rPr>
            <w:rFonts w:ascii="Calibri" w:eastAsia="Calibri" w:hAnsi="Calibri" w:cs="Calibri"/>
            <w:color w:val="1155CC"/>
            <w:sz w:val="22"/>
            <w:szCs w:val="22"/>
            <w:u w:val="single"/>
          </w:rPr>
          <w:t>platformazakupowa.pl</w:t>
        </w:r>
      </w:hyperlink>
      <w:r w:rsidRPr="00266443">
        <w:rPr>
          <w:rFonts w:ascii="Calibri" w:eastAsia="Calibri" w:hAnsi="Calibri" w:cs="Calibri"/>
          <w:sz w:val="22"/>
          <w:szCs w:val="22"/>
        </w:rPr>
        <w:t>, w sekcji „</w:t>
      </w:r>
      <w:r w:rsidRPr="00266443">
        <w:rPr>
          <w:rFonts w:ascii="Calibri" w:eastAsia="Calibri" w:hAnsi="Calibri" w:cs="Calibri"/>
          <w:b/>
          <w:bCs/>
          <w:sz w:val="22"/>
          <w:szCs w:val="22"/>
        </w:rPr>
        <w:t>Komunikaty</w:t>
      </w:r>
      <w:r w:rsidRPr="00266443">
        <w:rPr>
          <w:rFonts w:ascii="Calibri" w:eastAsia="Calibri" w:hAnsi="Calibri" w:cs="Calibri"/>
          <w:sz w:val="22"/>
          <w:szCs w:val="22"/>
        </w:rPr>
        <w:t xml:space="preserve">”. </w:t>
      </w:r>
    </w:p>
    <w:p w14:paraId="676BFB7B" w14:textId="6CC4084C" w:rsidR="00605EF7" w:rsidRPr="00266443" w:rsidRDefault="00605EF7" w:rsidP="006D145C">
      <w:pPr>
        <w:widowControl w:val="0"/>
        <w:numPr>
          <w:ilvl w:val="0"/>
          <w:numId w:val="19"/>
        </w:numPr>
        <w:tabs>
          <w:tab w:val="left" w:pos="284"/>
        </w:tabs>
        <w:autoSpaceDE/>
        <w:spacing w:after="120" w:line="22" w:lineRule="atLeast"/>
        <w:jc w:val="both"/>
        <w:rPr>
          <w:rFonts w:ascii="Calibri" w:hAnsi="Calibri" w:cs="Calibri"/>
          <w:bCs/>
          <w:sz w:val="22"/>
          <w:szCs w:val="22"/>
        </w:rPr>
      </w:pPr>
      <w:r w:rsidRPr="00266443">
        <w:rPr>
          <w:rFonts w:ascii="Calibri" w:hAnsi="Calibri" w:cs="Calibri"/>
          <w:bCs/>
          <w:sz w:val="22"/>
          <w:szCs w:val="22"/>
        </w:rPr>
        <w:t>Zamawiający nie przewiduje zwołania zebrania Wykonawców</w:t>
      </w:r>
      <w:r w:rsidR="00465E59" w:rsidRPr="00266443">
        <w:rPr>
          <w:rFonts w:ascii="Calibri" w:hAnsi="Calibri" w:cs="Calibri"/>
          <w:bCs/>
          <w:sz w:val="22"/>
          <w:szCs w:val="22"/>
        </w:rPr>
        <w:t xml:space="preserve"> w celu wyjaśnienia treści SWZ. </w:t>
      </w:r>
    </w:p>
    <w:p w14:paraId="10F0D5A3" w14:textId="77777777" w:rsidR="00737E8A" w:rsidRPr="00B013C9" w:rsidRDefault="00737E8A" w:rsidP="00B525E5">
      <w:pPr>
        <w:spacing w:line="22" w:lineRule="atLeast"/>
        <w:jc w:val="both"/>
        <w:rPr>
          <w:rFonts w:ascii="Calibri" w:hAnsi="Calibri" w:cs="Calibri"/>
          <w:sz w:val="6"/>
          <w:szCs w:val="6"/>
        </w:rPr>
      </w:pPr>
    </w:p>
    <w:p w14:paraId="5CF4B41D" w14:textId="2637DB6E" w:rsidR="00DF22DD" w:rsidRPr="00266443" w:rsidRDefault="00735BD8" w:rsidP="00B525E5">
      <w:pPr>
        <w:spacing w:line="22" w:lineRule="atLeast"/>
        <w:rPr>
          <w:rFonts w:ascii="Calibri" w:hAnsi="Calibri" w:cs="Calibri"/>
          <w:b/>
          <w:bCs/>
          <w:sz w:val="22"/>
          <w:szCs w:val="22"/>
        </w:rPr>
      </w:pPr>
      <w:r w:rsidRPr="00266443">
        <w:rPr>
          <w:rFonts w:ascii="Calibri" w:hAnsi="Calibri" w:cs="Calibri"/>
          <w:sz w:val="22"/>
          <w:szCs w:val="22"/>
        </w:rPr>
        <w:t xml:space="preserve">            </w:t>
      </w:r>
      <w:r w:rsidR="00162161">
        <w:rPr>
          <w:rFonts w:ascii="Calibri" w:hAnsi="Calibri" w:cs="Calibri"/>
          <w:b/>
          <w:bCs/>
          <w:sz w:val="22"/>
          <w:szCs w:val="22"/>
        </w:rPr>
        <w:t>ZMIANA TREŚCI SWZ</w:t>
      </w:r>
    </w:p>
    <w:p w14:paraId="72C9E667" w14:textId="3E5A54E7" w:rsidR="000057B8" w:rsidRPr="00266443" w:rsidRDefault="00DF22DD" w:rsidP="006D145C">
      <w:pPr>
        <w:pStyle w:val="Akapitzlist"/>
        <w:numPr>
          <w:ilvl w:val="0"/>
          <w:numId w:val="19"/>
        </w:numPr>
        <w:spacing w:line="22" w:lineRule="atLeast"/>
        <w:jc w:val="both"/>
        <w:rPr>
          <w:rFonts w:ascii="Calibri" w:hAnsi="Calibri" w:cs="Calibri"/>
          <w:sz w:val="22"/>
          <w:szCs w:val="22"/>
        </w:rPr>
      </w:pPr>
      <w:r w:rsidRPr="00266443">
        <w:rPr>
          <w:rFonts w:ascii="Calibri" w:hAnsi="Calibri" w:cs="Calibri"/>
          <w:sz w:val="22"/>
          <w:szCs w:val="22"/>
        </w:rPr>
        <w:t>W uzasadnionych przypadkach Zamawiający może przed upływem terminu składania ofert zmienić treść SWZ.</w:t>
      </w:r>
      <w:r w:rsidR="000057B8" w:rsidRPr="00266443">
        <w:rPr>
          <w:rFonts w:ascii="Calibri" w:hAnsi="Calibri" w:cs="Calibri"/>
          <w:sz w:val="22"/>
          <w:szCs w:val="22"/>
        </w:rPr>
        <w:t xml:space="preserve"> </w:t>
      </w:r>
      <w:r w:rsidR="000057B8" w:rsidRPr="00266443">
        <w:rPr>
          <w:rFonts w:ascii="Calibri" w:eastAsiaTheme="minorHAnsi" w:hAnsi="Calibri" w:cs="Calibri"/>
          <w:color w:val="000000"/>
          <w:sz w:val="22"/>
          <w:szCs w:val="22"/>
          <w:lang w:eastAsia="en-US"/>
        </w:rPr>
        <w:t xml:space="preserve">Dokonaną zmianę treści  SWZ Zamawiający udostępni </w:t>
      </w:r>
      <w:r w:rsidR="000057B8" w:rsidRPr="00266443">
        <w:rPr>
          <w:rFonts w:ascii="Calibri" w:eastAsia="Calibri" w:hAnsi="Calibri" w:cs="Calibri"/>
          <w:sz w:val="22"/>
          <w:szCs w:val="22"/>
        </w:rPr>
        <w:t xml:space="preserve">za pośrednictwem </w:t>
      </w:r>
      <w:hyperlink r:id="rId36">
        <w:r w:rsidR="000057B8" w:rsidRPr="00266443">
          <w:rPr>
            <w:rFonts w:ascii="Calibri" w:eastAsia="Calibri" w:hAnsi="Calibri" w:cs="Calibri"/>
            <w:color w:val="1155CC"/>
            <w:sz w:val="22"/>
            <w:szCs w:val="22"/>
            <w:u w:val="single"/>
          </w:rPr>
          <w:t>platformazakupowa.pl</w:t>
        </w:r>
      </w:hyperlink>
      <w:r w:rsidR="000057B8" w:rsidRPr="00266443">
        <w:rPr>
          <w:rFonts w:ascii="Calibri" w:eastAsia="Calibri" w:hAnsi="Calibri" w:cs="Calibri"/>
          <w:sz w:val="22"/>
          <w:szCs w:val="22"/>
        </w:rPr>
        <w:t xml:space="preserve">, </w:t>
      </w:r>
      <w:r w:rsidR="00543A19">
        <w:rPr>
          <w:rFonts w:ascii="Calibri" w:eastAsia="Calibri" w:hAnsi="Calibri" w:cs="Calibri"/>
          <w:sz w:val="22"/>
          <w:szCs w:val="22"/>
        </w:rPr>
        <w:br/>
      </w:r>
      <w:r w:rsidR="000057B8" w:rsidRPr="00266443">
        <w:rPr>
          <w:rFonts w:ascii="Calibri" w:eastAsia="Calibri" w:hAnsi="Calibri" w:cs="Calibri"/>
          <w:sz w:val="22"/>
          <w:szCs w:val="22"/>
        </w:rPr>
        <w:t>w sekcji „</w:t>
      </w:r>
      <w:r w:rsidR="000057B8" w:rsidRPr="00266443">
        <w:rPr>
          <w:rFonts w:ascii="Calibri" w:eastAsia="Calibri" w:hAnsi="Calibri" w:cs="Calibri"/>
          <w:b/>
          <w:bCs/>
          <w:sz w:val="22"/>
          <w:szCs w:val="22"/>
        </w:rPr>
        <w:t>Komunikaty</w:t>
      </w:r>
      <w:r w:rsidR="000057B8" w:rsidRPr="00266443">
        <w:rPr>
          <w:rFonts w:ascii="Calibri" w:eastAsia="Calibri" w:hAnsi="Calibri" w:cs="Calibri"/>
          <w:sz w:val="22"/>
          <w:szCs w:val="22"/>
        </w:rPr>
        <w:t xml:space="preserve">”. </w:t>
      </w:r>
    </w:p>
    <w:p w14:paraId="2BC00BFE" w14:textId="3A023F0A" w:rsidR="009B4B83" w:rsidRPr="00266443" w:rsidRDefault="009B4B83" w:rsidP="006D145C">
      <w:pPr>
        <w:pStyle w:val="Akapitzlist"/>
        <w:numPr>
          <w:ilvl w:val="0"/>
          <w:numId w:val="19"/>
        </w:numPr>
        <w:spacing w:line="22" w:lineRule="atLeast"/>
        <w:jc w:val="both"/>
        <w:rPr>
          <w:rFonts w:ascii="Calibri" w:hAnsi="Calibri" w:cs="Calibri"/>
          <w:sz w:val="22"/>
          <w:szCs w:val="22"/>
        </w:rPr>
      </w:pPr>
      <w:r w:rsidRPr="00266443">
        <w:rPr>
          <w:rFonts w:ascii="Calibri" w:eastAsiaTheme="minorHAnsi" w:hAnsi="Calibri" w:cs="Calibri"/>
          <w:color w:val="000000"/>
          <w:sz w:val="22"/>
          <w:szCs w:val="22"/>
          <w:lang w:eastAsia="en-US"/>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0523F11C" w14:textId="77777777" w:rsidR="004F73EB" w:rsidRPr="00266443" w:rsidRDefault="004F73EB" w:rsidP="006D145C">
      <w:pPr>
        <w:pStyle w:val="Akapitzlist"/>
        <w:numPr>
          <w:ilvl w:val="0"/>
          <w:numId w:val="19"/>
        </w:numPr>
        <w:spacing w:line="22" w:lineRule="atLeast"/>
        <w:jc w:val="both"/>
        <w:rPr>
          <w:rFonts w:ascii="Calibri" w:hAnsi="Calibri" w:cs="Calibri"/>
          <w:sz w:val="22"/>
          <w:szCs w:val="22"/>
        </w:rPr>
      </w:pPr>
      <w:r w:rsidRPr="00266443">
        <w:rPr>
          <w:rFonts w:ascii="Calibri" w:eastAsiaTheme="minorHAnsi" w:hAnsi="Calibri" w:cs="Calibri"/>
          <w:color w:val="000000"/>
          <w:sz w:val="22"/>
          <w:szCs w:val="22"/>
          <w:lang w:eastAsia="en-US"/>
        </w:rPr>
        <w:t xml:space="preserve">Zamawiający informuje Wykonawców o przedłużonym terminie składania ofert przez zamieszczenie informacji na </w:t>
      </w:r>
      <w:hyperlink r:id="rId37">
        <w:r w:rsidRPr="00266443">
          <w:rPr>
            <w:rFonts w:ascii="Calibri" w:eastAsia="Calibri" w:hAnsi="Calibri" w:cs="Calibri"/>
            <w:color w:val="1155CC"/>
            <w:sz w:val="22"/>
            <w:szCs w:val="22"/>
            <w:u w:val="single"/>
          </w:rPr>
          <w:t>platformazakupowa.pl</w:t>
        </w:r>
      </w:hyperlink>
      <w:r w:rsidRPr="00266443">
        <w:rPr>
          <w:rFonts w:ascii="Calibri" w:eastAsia="Calibri" w:hAnsi="Calibri" w:cs="Calibri"/>
          <w:sz w:val="22"/>
          <w:szCs w:val="22"/>
        </w:rPr>
        <w:t>, w sekcji „</w:t>
      </w:r>
      <w:r w:rsidRPr="00266443">
        <w:rPr>
          <w:rFonts w:ascii="Calibri" w:eastAsia="Calibri" w:hAnsi="Calibri" w:cs="Calibri"/>
          <w:b/>
          <w:bCs/>
          <w:sz w:val="22"/>
          <w:szCs w:val="22"/>
        </w:rPr>
        <w:t>Komunikaty</w:t>
      </w:r>
      <w:r w:rsidRPr="00266443">
        <w:rPr>
          <w:rFonts w:ascii="Calibri" w:eastAsia="Calibri" w:hAnsi="Calibri" w:cs="Calibri"/>
          <w:sz w:val="22"/>
          <w:szCs w:val="22"/>
        </w:rPr>
        <w:t xml:space="preserve">”. </w:t>
      </w:r>
    </w:p>
    <w:p w14:paraId="52CA1E73" w14:textId="44506393" w:rsidR="009B4B83" w:rsidRPr="00266443" w:rsidRDefault="009B4B83" w:rsidP="006D145C">
      <w:pPr>
        <w:pStyle w:val="Akapitzlist"/>
        <w:numPr>
          <w:ilvl w:val="0"/>
          <w:numId w:val="19"/>
        </w:numPr>
        <w:spacing w:line="22" w:lineRule="atLeast"/>
        <w:jc w:val="both"/>
        <w:rPr>
          <w:rFonts w:ascii="Calibri" w:hAnsi="Calibri" w:cs="Calibri"/>
          <w:sz w:val="22"/>
          <w:szCs w:val="22"/>
        </w:rPr>
      </w:pPr>
      <w:r w:rsidRPr="00266443">
        <w:rPr>
          <w:rFonts w:ascii="Calibri" w:eastAsiaTheme="minorHAnsi" w:hAnsi="Calibri" w:cs="Calibri"/>
          <w:color w:val="000000"/>
          <w:sz w:val="22"/>
          <w:szCs w:val="22"/>
          <w:lang w:eastAsia="en-US"/>
        </w:rPr>
        <w:t xml:space="preserve">W przypadku gdy zmiana treści SWZ prowadzi do zmiany treści ogłoszenia o zamówieniu, Zamawiający zamieszcza w Biuletynie Zamówień Publicznych ogłoszenie o zmianie ogłoszenia. </w:t>
      </w:r>
    </w:p>
    <w:p w14:paraId="4FC903F5" w14:textId="56631D4E" w:rsidR="009B4B83" w:rsidRPr="00266443" w:rsidRDefault="004C543B" w:rsidP="006D145C">
      <w:pPr>
        <w:pStyle w:val="Akapitzlist"/>
        <w:numPr>
          <w:ilvl w:val="0"/>
          <w:numId w:val="19"/>
        </w:numPr>
        <w:spacing w:line="22" w:lineRule="atLeast"/>
        <w:jc w:val="both"/>
        <w:rPr>
          <w:rFonts w:ascii="Calibri" w:hAnsi="Calibri" w:cs="Calibri"/>
          <w:sz w:val="22"/>
          <w:szCs w:val="22"/>
        </w:rPr>
      </w:pPr>
      <w:r w:rsidRPr="00266443">
        <w:rPr>
          <w:rFonts w:ascii="Calibri" w:eastAsiaTheme="minorHAnsi" w:hAnsi="Calibri" w:cs="Calibri"/>
          <w:color w:val="000000"/>
          <w:sz w:val="22"/>
          <w:szCs w:val="22"/>
          <w:lang w:eastAsia="en-US"/>
        </w:rPr>
        <w:t xml:space="preserve">W przypadku rozbieżności pomiędzy treścią SWZ a treścią udzielonych wyjaśnień lub zmian SWZ, jako obowiązującą należy przyjąć treść późniejszego oświadczenia Zamawiającego. </w:t>
      </w:r>
    </w:p>
    <w:p w14:paraId="66CA0EC6" w14:textId="1E87D824" w:rsidR="001E498B" w:rsidRDefault="001738AB" w:rsidP="00B525E5">
      <w:pPr>
        <w:pStyle w:val="Akapitzlist"/>
        <w:numPr>
          <w:ilvl w:val="0"/>
          <w:numId w:val="19"/>
        </w:numPr>
        <w:spacing w:line="22" w:lineRule="atLeast"/>
        <w:jc w:val="both"/>
        <w:rPr>
          <w:rFonts w:ascii="Calibri" w:hAnsi="Calibri" w:cs="Calibri"/>
          <w:sz w:val="22"/>
          <w:szCs w:val="22"/>
        </w:rPr>
      </w:pPr>
      <w:r w:rsidRPr="00266443">
        <w:rPr>
          <w:rFonts w:ascii="Calibri" w:hAnsi="Calibri" w:cs="Calibri"/>
          <w:sz w:val="22"/>
          <w:szCs w:val="22"/>
        </w:rPr>
        <w:t>W toku badania i oceny ofert Zamawiający może żądać od Wykonawców wyjaśnień dotyczących treści złożonych ofert oraz przedmiotowych środków dowodowych lub innych składanych dokumentów lub oświadczeń.</w:t>
      </w:r>
    </w:p>
    <w:p w14:paraId="34B9BD0C" w14:textId="77777777" w:rsidR="002D0DFD" w:rsidRPr="00496091" w:rsidRDefault="002D0DFD" w:rsidP="0075207D">
      <w:pPr>
        <w:spacing w:line="22" w:lineRule="atLeast"/>
        <w:jc w:val="both"/>
        <w:rPr>
          <w:rFonts w:ascii="Calibri" w:hAnsi="Calibri" w:cs="Calibri"/>
          <w:sz w:val="16"/>
          <w:szCs w:val="16"/>
        </w:rPr>
      </w:pPr>
    </w:p>
    <w:p w14:paraId="28D44B44" w14:textId="57B0180A" w:rsidR="00162161"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Rozdział 10 </w:t>
      </w:r>
    </w:p>
    <w:p w14:paraId="18DA9F51" w14:textId="73583FA6" w:rsidR="00230045" w:rsidRPr="00266443"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 Wymagania dotyczące wadium</w:t>
      </w:r>
    </w:p>
    <w:p w14:paraId="29D75057" w14:textId="77777777" w:rsidR="008B542F" w:rsidRPr="00496091" w:rsidRDefault="008B542F" w:rsidP="00B525E5">
      <w:pPr>
        <w:tabs>
          <w:tab w:val="left" w:pos="800"/>
        </w:tabs>
        <w:spacing w:line="22" w:lineRule="atLeast"/>
        <w:jc w:val="both"/>
        <w:rPr>
          <w:rFonts w:ascii="Calibri" w:hAnsi="Calibri" w:cs="Calibri"/>
          <w:sz w:val="16"/>
          <w:szCs w:val="16"/>
        </w:rPr>
      </w:pPr>
    </w:p>
    <w:p w14:paraId="4431D327" w14:textId="5EF74405" w:rsidR="008B542F" w:rsidRPr="00266443" w:rsidRDefault="008B542F" w:rsidP="00B525E5">
      <w:pPr>
        <w:numPr>
          <w:ilvl w:val="0"/>
          <w:numId w:val="1"/>
        </w:numPr>
        <w:tabs>
          <w:tab w:val="num" w:pos="284"/>
        </w:tabs>
        <w:autoSpaceDE/>
        <w:adjustRightInd/>
        <w:spacing w:after="60" w:line="22" w:lineRule="atLeast"/>
        <w:ind w:left="284" w:hanging="284"/>
        <w:jc w:val="both"/>
        <w:rPr>
          <w:rFonts w:ascii="Calibri" w:hAnsi="Calibri" w:cs="Calibri"/>
          <w:b/>
          <w:bCs/>
          <w:sz w:val="22"/>
          <w:szCs w:val="22"/>
        </w:rPr>
      </w:pPr>
      <w:r w:rsidRPr="00266443">
        <w:rPr>
          <w:rFonts w:ascii="Calibri" w:hAnsi="Calibri" w:cs="Calibri"/>
          <w:sz w:val="22"/>
          <w:szCs w:val="22"/>
        </w:rPr>
        <w:t xml:space="preserve">Każdy Wykonawca musi wnieść wadium w </w:t>
      </w:r>
      <w:r w:rsidRPr="0098580F">
        <w:rPr>
          <w:rFonts w:ascii="Calibri" w:hAnsi="Calibri" w:cs="Calibri"/>
          <w:sz w:val="22"/>
          <w:szCs w:val="22"/>
        </w:rPr>
        <w:t>wysokości</w:t>
      </w:r>
      <w:r w:rsidR="00AB47AC" w:rsidRPr="0098580F">
        <w:rPr>
          <w:rFonts w:ascii="Calibri" w:hAnsi="Calibri" w:cs="Calibri"/>
          <w:sz w:val="22"/>
          <w:szCs w:val="22"/>
        </w:rPr>
        <w:t xml:space="preserve"> </w:t>
      </w:r>
      <w:r w:rsidR="00DC3CD9">
        <w:rPr>
          <w:rFonts w:ascii="Calibri" w:hAnsi="Calibri" w:cs="Calibri"/>
          <w:b/>
          <w:sz w:val="22"/>
          <w:szCs w:val="22"/>
        </w:rPr>
        <w:t>2</w:t>
      </w:r>
      <w:r w:rsidR="006709D2" w:rsidRPr="00DC3CD9">
        <w:rPr>
          <w:rFonts w:ascii="Calibri" w:hAnsi="Calibri" w:cs="Calibri"/>
          <w:b/>
          <w:sz w:val="22"/>
          <w:szCs w:val="22"/>
        </w:rPr>
        <w:t>.</w:t>
      </w:r>
      <w:r w:rsidR="00DC3CD9">
        <w:rPr>
          <w:rFonts w:ascii="Calibri" w:hAnsi="Calibri" w:cs="Calibri"/>
          <w:b/>
          <w:sz w:val="22"/>
          <w:szCs w:val="22"/>
        </w:rPr>
        <w:t>0</w:t>
      </w:r>
      <w:r w:rsidR="00E224E4" w:rsidRPr="00DC3CD9">
        <w:rPr>
          <w:rFonts w:ascii="Calibri" w:hAnsi="Calibri" w:cs="Calibri"/>
          <w:b/>
          <w:sz w:val="22"/>
          <w:szCs w:val="22"/>
        </w:rPr>
        <w:t xml:space="preserve">00,00 </w:t>
      </w:r>
      <w:r w:rsidR="00AB47AC" w:rsidRPr="00DC3CD9">
        <w:rPr>
          <w:rFonts w:ascii="Calibri" w:hAnsi="Calibri" w:cs="Calibri"/>
          <w:b/>
          <w:sz w:val="22"/>
          <w:szCs w:val="22"/>
        </w:rPr>
        <w:t>zł</w:t>
      </w:r>
      <w:r w:rsidRPr="00266443">
        <w:rPr>
          <w:rFonts w:ascii="Calibri" w:hAnsi="Calibri" w:cs="Calibri"/>
          <w:sz w:val="22"/>
          <w:szCs w:val="22"/>
        </w:rPr>
        <w:t xml:space="preserve"> (słownie: </w:t>
      </w:r>
      <w:r w:rsidR="00DC3CD9" w:rsidRPr="00DC3CD9">
        <w:rPr>
          <w:rFonts w:ascii="Calibri" w:hAnsi="Calibri" w:cs="Calibri"/>
          <w:i/>
          <w:sz w:val="22"/>
          <w:szCs w:val="22"/>
        </w:rPr>
        <w:t>dwa</w:t>
      </w:r>
      <w:r w:rsidR="00AE3A16" w:rsidRPr="00DC3CD9">
        <w:rPr>
          <w:rFonts w:ascii="Calibri" w:hAnsi="Calibri" w:cs="Calibri"/>
          <w:i/>
          <w:sz w:val="22"/>
          <w:szCs w:val="22"/>
        </w:rPr>
        <w:t xml:space="preserve"> tysiąc</w:t>
      </w:r>
      <w:r w:rsidR="00DC3CD9" w:rsidRPr="00DC3CD9">
        <w:rPr>
          <w:rFonts w:ascii="Calibri" w:hAnsi="Calibri" w:cs="Calibri"/>
          <w:i/>
          <w:sz w:val="22"/>
          <w:szCs w:val="22"/>
        </w:rPr>
        <w:t>e</w:t>
      </w:r>
      <w:r w:rsidR="00E224E4" w:rsidRPr="00DC3CD9">
        <w:rPr>
          <w:rFonts w:ascii="Calibri" w:hAnsi="Calibri" w:cs="Calibri"/>
          <w:i/>
          <w:sz w:val="22"/>
          <w:szCs w:val="22"/>
        </w:rPr>
        <w:t xml:space="preserve"> złotych 00/100</w:t>
      </w:r>
      <w:r w:rsidRPr="00DC3CD9">
        <w:rPr>
          <w:rFonts w:ascii="Calibri" w:hAnsi="Calibri" w:cs="Calibri"/>
          <w:sz w:val="22"/>
          <w:szCs w:val="22"/>
        </w:rPr>
        <w:t>)</w:t>
      </w:r>
      <w:r w:rsidR="00737E8A" w:rsidRPr="00DC3CD9">
        <w:rPr>
          <w:rFonts w:ascii="Calibri" w:hAnsi="Calibri" w:cs="Calibri"/>
          <w:sz w:val="22"/>
          <w:szCs w:val="22"/>
        </w:rPr>
        <w:t>.</w:t>
      </w:r>
    </w:p>
    <w:p w14:paraId="467E45D3" w14:textId="77777777" w:rsidR="008B542F" w:rsidRPr="00266443" w:rsidRDefault="008B542F" w:rsidP="00B525E5">
      <w:pPr>
        <w:pStyle w:val="Akapitzlist"/>
        <w:numPr>
          <w:ilvl w:val="0"/>
          <w:numId w:val="1"/>
        </w:numPr>
        <w:tabs>
          <w:tab w:val="clear" w:pos="644"/>
          <w:tab w:val="num" w:pos="284"/>
        </w:tabs>
        <w:autoSpaceDE/>
        <w:adjustRightInd/>
        <w:spacing w:after="60" w:line="22" w:lineRule="atLeast"/>
        <w:ind w:left="284" w:hanging="284"/>
        <w:jc w:val="both"/>
        <w:rPr>
          <w:rFonts w:ascii="Calibri" w:hAnsi="Calibri" w:cs="Calibri"/>
          <w:b/>
          <w:bCs/>
          <w:sz w:val="22"/>
          <w:szCs w:val="22"/>
        </w:rPr>
      </w:pPr>
      <w:r w:rsidRPr="00266443">
        <w:rPr>
          <w:rFonts w:ascii="Calibri" w:hAnsi="Calibri" w:cs="Calibri"/>
          <w:sz w:val="22"/>
          <w:szCs w:val="22"/>
        </w:rPr>
        <w:t>Wadium może być wniesione według wyboru Wykonawcy w jednej lub kilku następujących formach:</w:t>
      </w:r>
    </w:p>
    <w:p w14:paraId="75499481" w14:textId="77777777" w:rsidR="008B542F" w:rsidRPr="00266443" w:rsidRDefault="008B542F" w:rsidP="00B525E5">
      <w:pPr>
        <w:widowControl w:val="0"/>
        <w:numPr>
          <w:ilvl w:val="0"/>
          <w:numId w:val="2"/>
        </w:numPr>
        <w:autoSpaceDE/>
        <w:spacing w:after="60" w:line="22" w:lineRule="atLeast"/>
        <w:ind w:left="714" w:hanging="357"/>
        <w:jc w:val="both"/>
        <w:rPr>
          <w:rFonts w:ascii="Calibri" w:hAnsi="Calibri" w:cs="Calibri"/>
          <w:sz w:val="22"/>
          <w:szCs w:val="22"/>
        </w:rPr>
      </w:pPr>
      <w:r w:rsidRPr="00266443">
        <w:rPr>
          <w:rFonts w:ascii="Calibri" w:hAnsi="Calibri" w:cs="Calibri"/>
          <w:sz w:val="22"/>
          <w:szCs w:val="22"/>
        </w:rPr>
        <w:t>pieniądzu;</w:t>
      </w:r>
    </w:p>
    <w:p w14:paraId="22D30570" w14:textId="77777777" w:rsidR="008B542F" w:rsidRPr="00266443" w:rsidRDefault="008B542F" w:rsidP="00B525E5">
      <w:pPr>
        <w:widowControl w:val="0"/>
        <w:numPr>
          <w:ilvl w:val="0"/>
          <w:numId w:val="2"/>
        </w:numPr>
        <w:autoSpaceDE/>
        <w:spacing w:after="60" w:line="22" w:lineRule="atLeast"/>
        <w:ind w:left="714" w:hanging="357"/>
        <w:jc w:val="both"/>
        <w:rPr>
          <w:rFonts w:ascii="Calibri" w:hAnsi="Calibri" w:cs="Calibri"/>
          <w:sz w:val="22"/>
          <w:szCs w:val="22"/>
        </w:rPr>
      </w:pPr>
      <w:r w:rsidRPr="00266443">
        <w:rPr>
          <w:rFonts w:ascii="Calibri" w:hAnsi="Calibri" w:cs="Calibri"/>
          <w:sz w:val="22"/>
          <w:szCs w:val="22"/>
        </w:rPr>
        <w:t>gwarancjach bankowych;</w:t>
      </w:r>
    </w:p>
    <w:p w14:paraId="148454CF" w14:textId="77777777" w:rsidR="008B542F" w:rsidRPr="00266443" w:rsidRDefault="008B542F" w:rsidP="00B525E5">
      <w:pPr>
        <w:widowControl w:val="0"/>
        <w:numPr>
          <w:ilvl w:val="0"/>
          <w:numId w:val="2"/>
        </w:numPr>
        <w:autoSpaceDE/>
        <w:spacing w:after="60" w:line="22" w:lineRule="atLeast"/>
        <w:ind w:left="714" w:hanging="357"/>
        <w:jc w:val="both"/>
        <w:rPr>
          <w:rFonts w:ascii="Calibri" w:hAnsi="Calibri" w:cs="Calibri"/>
          <w:sz w:val="22"/>
          <w:szCs w:val="22"/>
        </w:rPr>
      </w:pPr>
      <w:r w:rsidRPr="00266443">
        <w:rPr>
          <w:rFonts w:ascii="Calibri" w:hAnsi="Calibri" w:cs="Calibri"/>
          <w:sz w:val="22"/>
          <w:szCs w:val="22"/>
        </w:rPr>
        <w:t>gwarancjach ubezpieczeniowych;</w:t>
      </w:r>
    </w:p>
    <w:p w14:paraId="33B648BD" w14:textId="08342CB0" w:rsidR="008B542F" w:rsidRPr="00266443" w:rsidRDefault="008B542F" w:rsidP="00B525E5">
      <w:pPr>
        <w:widowControl w:val="0"/>
        <w:numPr>
          <w:ilvl w:val="0"/>
          <w:numId w:val="2"/>
        </w:numPr>
        <w:autoSpaceDE/>
        <w:spacing w:after="120" w:line="22" w:lineRule="atLeast"/>
        <w:ind w:left="714" w:hanging="357"/>
        <w:jc w:val="both"/>
        <w:rPr>
          <w:rFonts w:ascii="Calibri" w:hAnsi="Calibri" w:cs="Calibri"/>
          <w:sz w:val="22"/>
          <w:szCs w:val="22"/>
        </w:rPr>
      </w:pPr>
      <w:r w:rsidRPr="00266443">
        <w:rPr>
          <w:rFonts w:ascii="Calibri" w:hAnsi="Calibri" w:cs="Calibri"/>
          <w:sz w:val="22"/>
          <w:szCs w:val="22"/>
        </w:rPr>
        <w:t>poręczeniach udzielanych przez podmioty, o których mowa w art. 6b ust. 5 pkt 2 ustawy z dnia 9 listopada 2000 r. o utworzeniu Polskiej Agencji Rozwoju Przedsiębiorczości (</w:t>
      </w:r>
      <w:r w:rsidRPr="00E7466F">
        <w:rPr>
          <w:rFonts w:ascii="Calibri" w:hAnsi="Calibri" w:cs="Calibri"/>
          <w:i/>
          <w:sz w:val="22"/>
          <w:szCs w:val="22"/>
        </w:rPr>
        <w:t>t.j. Dz. U. z 202</w:t>
      </w:r>
      <w:r w:rsidR="00291275">
        <w:rPr>
          <w:rFonts w:ascii="Calibri" w:hAnsi="Calibri" w:cs="Calibri"/>
          <w:i/>
          <w:sz w:val="22"/>
          <w:szCs w:val="22"/>
        </w:rPr>
        <w:t>2</w:t>
      </w:r>
      <w:r w:rsidRPr="00E7466F">
        <w:rPr>
          <w:rFonts w:ascii="Calibri" w:hAnsi="Calibri" w:cs="Calibri"/>
          <w:i/>
          <w:sz w:val="22"/>
          <w:szCs w:val="22"/>
        </w:rPr>
        <w:t xml:space="preserve"> r., poz. </w:t>
      </w:r>
      <w:r w:rsidR="00291275">
        <w:rPr>
          <w:rFonts w:ascii="Calibri" w:hAnsi="Calibri" w:cs="Calibri"/>
          <w:i/>
          <w:sz w:val="22"/>
          <w:szCs w:val="22"/>
        </w:rPr>
        <w:t>2080</w:t>
      </w:r>
      <w:r w:rsidR="00706E7E">
        <w:rPr>
          <w:rFonts w:ascii="Calibri" w:hAnsi="Calibri" w:cs="Calibri"/>
          <w:i/>
          <w:sz w:val="22"/>
          <w:szCs w:val="22"/>
        </w:rPr>
        <w:t xml:space="preserve"> ze zm.</w:t>
      </w:r>
      <w:r w:rsidRPr="00266443">
        <w:rPr>
          <w:rFonts w:ascii="Calibri" w:hAnsi="Calibri" w:cs="Calibri"/>
          <w:sz w:val="22"/>
          <w:szCs w:val="22"/>
        </w:rPr>
        <w:t xml:space="preserve">). </w:t>
      </w:r>
    </w:p>
    <w:p w14:paraId="731155B2" w14:textId="77777777" w:rsidR="008B542F" w:rsidRPr="00266443" w:rsidRDefault="008B542F" w:rsidP="00B525E5">
      <w:pPr>
        <w:numPr>
          <w:ilvl w:val="0"/>
          <w:numId w:val="1"/>
        </w:numPr>
        <w:tabs>
          <w:tab w:val="num" w:pos="284"/>
        </w:tabs>
        <w:autoSpaceDE/>
        <w:adjustRightInd/>
        <w:spacing w:after="60" w:line="22" w:lineRule="atLeast"/>
        <w:ind w:left="284" w:hanging="284"/>
        <w:jc w:val="both"/>
        <w:rPr>
          <w:rFonts w:ascii="Calibri" w:hAnsi="Calibri" w:cs="Calibri"/>
          <w:sz w:val="22"/>
          <w:szCs w:val="22"/>
        </w:rPr>
      </w:pPr>
      <w:r w:rsidRPr="00266443">
        <w:rPr>
          <w:rFonts w:ascii="Calibri" w:hAnsi="Calibri" w:cs="Calibri"/>
          <w:sz w:val="22"/>
          <w:szCs w:val="22"/>
        </w:rPr>
        <w:t xml:space="preserve">Wadium wnoszone w pieniądzu należy wpłacić przelewem na rachunek bankowy Zamawiającego w Banku PKO BP S.A. nr: </w:t>
      </w:r>
      <w:r w:rsidRPr="00EC5F6F">
        <w:rPr>
          <w:rFonts w:ascii="Calibri" w:hAnsi="Calibri" w:cs="Calibri"/>
          <w:b/>
          <w:bCs/>
          <w:sz w:val="22"/>
          <w:szCs w:val="22"/>
          <w:u w:val="single"/>
        </w:rPr>
        <w:t>37 1020 3088 0000 8302 0005 7703</w:t>
      </w:r>
      <w:r w:rsidRPr="00266443">
        <w:rPr>
          <w:rFonts w:ascii="Calibri" w:hAnsi="Calibri" w:cs="Calibri"/>
          <w:sz w:val="22"/>
          <w:szCs w:val="22"/>
        </w:rPr>
        <w:t xml:space="preserve"> z dopiskiem na blankiecie przelewu: </w:t>
      </w:r>
    </w:p>
    <w:p w14:paraId="140BADB0" w14:textId="77777777" w:rsidR="00422282" w:rsidRPr="003E103C" w:rsidRDefault="00422282" w:rsidP="00B525E5">
      <w:pPr>
        <w:tabs>
          <w:tab w:val="num" w:pos="426"/>
        </w:tabs>
        <w:spacing w:line="22" w:lineRule="atLeast"/>
        <w:ind w:left="426" w:right="142" w:hanging="306"/>
        <w:jc w:val="center"/>
        <w:rPr>
          <w:rFonts w:ascii="Calibri" w:hAnsi="Calibri" w:cs="Calibri"/>
          <w:b/>
          <w:sz w:val="16"/>
          <w:szCs w:val="16"/>
        </w:rPr>
      </w:pPr>
    </w:p>
    <w:p w14:paraId="7B118219" w14:textId="1D88615B" w:rsidR="008B542F" w:rsidRPr="00594B8D" w:rsidRDefault="008B542F" w:rsidP="00B525E5">
      <w:pPr>
        <w:tabs>
          <w:tab w:val="num" w:pos="426"/>
        </w:tabs>
        <w:spacing w:line="22" w:lineRule="atLeast"/>
        <w:ind w:left="426" w:right="142" w:hanging="306"/>
        <w:jc w:val="center"/>
        <w:rPr>
          <w:rFonts w:ascii="Calibri" w:hAnsi="Calibri" w:cs="Calibri"/>
          <w:b/>
          <w:sz w:val="22"/>
          <w:szCs w:val="22"/>
        </w:rPr>
      </w:pPr>
      <w:r w:rsidRPr="00594B8D">
        <w:rPr>
          <w:rFonts w:ascii="Calibri" w:hAnsi="Calibri" w:cs="Calibri"/>
          <w:b/>
          <w:sz w:val="22"/>
          <w:szCs w:val="22"/>
        </w:rPr>
        <w:t>WADIUM</w:t>
      </w:r>
    </w:p>
    <w:p w14:paraId="69B903C6" w14:textId="3AFC79FA" w:rsidR="008B542F" w:rsidRPr="00594B8D" w:rsidRDefault="00AB47AC" w:rsidP="00B525E5">
      <w:pPr>
        <w:tabs>
          <w:tab w:val="num" w:pos="426"/>
        </w:tabs>
        <w:spacing w:line="22" w:lineRule="atLeast"/>
        <w:ind w:left="426" w:right="142" w:hanging="306"/>
        <w:jc w:val="center"/>
        <w:rPr>
          <w:rFonts w:ascii="Calibri" w:hAnsi="Calibri" w:cs="Calibri"/>
          <w:b/>
          <w:sz w:val="22"/>
          <w:szCs w:val="22"/>
        </w:rPr>
      </w:pPr>
      <w:r w:rsidRPr="00594B8D">
        <w:rPr>
          <w:rFonts w:ascii="Calibri" w:hAnsi="Calibri" w:cs="Calibri"/>
          <w:b/>
          <w:sz w:val="22"/>
          <w:szCs w:val="22"/>
        </w:rPr>
        <w:t>Z</w:t>
      </w:r>
      <w:r w:rsidR="008B542F" w:rsidRPr="00594B8D">
        <w:rPr>
          <w:rFonts w:ascii="Calibri" w:hAnsi="Calibri" w:cs="Calibri"/>
          <w:b/>
          <w:sz w:val="22"/>
          <w:szCs w:val="22"/>
        </w:rPr>
        <w:t xml:space="preserve">nak sprawy: </w:t>
      </w:r>
      <w:r w:rsidR="00992A64" w:rsidRPr="00594B8D">
        <w:rPr>
          <w:rFonts w:ascii="Calibri" w:hAnsi="Calibri" w:cs="Calibri"/>
          <w:b/>
          <w:sz w:val="22"/>
          <w:szCs w:val="22"/>
        </w:rPr>
        <w:t>E</w:t>
      </w:r>
      <w:r w:rsidR="005708B8" w:rsidRPr="00594B8D">
        <w:rPr>
          <w:rFonts w:ascii="Calibri" w:hAnsi="Calibri" w:cs="Calibri"/>
          <w:b/>
          <w:sz w:val="22"/>
          <w:szCs w:val="22"/>
        </w:rPr>
        <w:t>D.271</w:t>
      </w:r>
      <w:r w:rsidR="00697301" w:rsidRPr="00594B8D">
        <w:rPr>
          <w:rFonts w:ascii="Calibri" w:hAnsi="Calibri" w:cs="Calibri"/>
          <w:b/>
          <w:sz w:val="22"/>
          <w:szCs w:val="22"/>
        </w:rPr>
        <w:t>.</w:t>
      </w:r>
      <w:r w:rsidR="00AE3A16" w:rsidRPr="00594B8D">
        <w:rPr>
          <w:rFonts w:ascii="Calibri" w:hAnsi="Calibri" w:cs="Calibri"/>
          <w:b/>
          <w:sz w:val="22"/>
          <w:szCs w:val="22"/>
        </w:rPr>
        <w:t>0</w:t>
      </w:r>
      <w:r w:rsidR="00732D56" w:rsidRPr="00594B8D">
        <w:rPr>
          <w:rFonts w:ascii="Calibri" w:hAnsi="Calibri" w:cs="Calibri"/>
          <w:b/>
          <w:sz w:val="22"/>
          <w:szCs w:val="22"/>
        </w:rPr>
        <w:t>2</w:t>
      </w:r>
      <w:r w:rsidR="00E224E4" w:rsidRPr="00594B8D">
        <w:rPr>
          <w:rFonts w:ascii="Calibri" w:hAnsi="Calibri" w:cs="Calibri"/>
          <w:b/>
          <w:sz w:val="22"/>
          <w:szCs w:val="22"/>
        </w:rPr>
        <w:t>.202</w:t>
      </w:r>
      <w:r w:rsidR="00AE3A16" w:rsidRPr="00594B8D">
        <w:rPr>
          <w:rFonts w:ascii="Calibri" w:hAnsi="Calibri" w:cs="Calibri"/>
          <w:b/>
          <w:sz w:val="22"/>
          <w:szCs w:val="22"/>
        </w:rPr>
        <w:t>3</w:t>
      </w:r>
      <w:r w:rsidR="00992A64" w:rsidRPr="00594B8D">
        <w:rPr>
          <w:rFonts w:ascii="Calibri" w:hAnsi="Calibri" w:cs="Calibri"/>
          <w:b/>
          <w:sz w:val="22"/>
          <w:szCs w:val="22"/>
        </w:rPr>
        <w:t>.HS</w:t>
      </w:r>
      <w:r w:rsidR="00912999">
        <w:rPr>
          <w:rFonts w:ascii="Calibri" w:hAnsi="Calibri" w:cs="Calibri"/>
          <w:b/>
          <w:sz w:val="22"/>
          <w:szCs w:val="22"/>
        </w:rPr>
        <w:t>.</w:t>
      </w:r>
    </w:p>
    <w:p w14:paraId="1817C709" w14:textId="3AF88EE7" w:rsidR="001C2C1A" w:rsidRDefault="001C2C1A" w:rsidP="002C1616">
      <w:pPr>
        <w:tabs>
          <w:tab w:val="left" w:pos="284"/>
        </w:tabs>
        <w:autoSpaceDE/>
        <w:adjustRightInd/>
        <w:spacing w:after="120" w:line="22" w:lineRule="atLeast"/>
        <w:ind w:left="284"/>
        <w:jc w:val="center"/>
        <w:rPr>
          <w:rFonts w:ascii="Calibri" w:hAnsi="Calibri" w:cs="Calibri"/>
          <w:b/>
          <w:bCs/>
          <w:sz w:val="22"/>
          <w:szCs w:val="22"/>
        </w:rPr>
      </w:pPr>
      <w:r>
        <w:rPr>
          <w:rFonts w:ascii="Calibri" w:hAnsi="Calibri" w:cs="Calibri"/>
          <w:b/>
          <w:sz w:val="22"/>
          <w:szCs w:val="22"/>
        </w:rPr>
        <w:t xml:space="preserve">„Przebudowa i modernizacja elementów zagospodarowania terenu przy Przedszkolu Miejskim nr 20 </w:t>
      </w:r>
      <w:r>
        <w:rPr>
          <w:rFonts w:ascii="Calibri" w:hAnsi="Calibri" w:cs="Calibri"/>
          <w:b/>
          <w:sz w:val="22"/>
          <w:szCs w:val="22"/>
        </w:rPr>
        <w:br/>
        <w:t xml:space="preserve">w Lesznie, ul. Karasia 11” w ramach zadania z Budżetu Obywatelskiego 2023 pn.: </w:t>
      </w:r>
      <w:r>
        <w:rPr>
          <w:rFonts w:ascii="Calibri" w:hAnsi="Calibri" w:cs="Calibri"/>
          <w:b/>
          <w:sz w:val="22"/>
          <w:szCs w:val="22"/>
        </w:rPr>
        <w:br/>
        <w:t>„Kreatywnie i bezpiecznie czas w Baśniowej Krainie na wesołej zabawie płynie”</w:t>
      </w:r>
    </w:p>
    <w:p w14:paraId="2116F4C2" w14:textId="77777777" w:rsidR="008B542F" w:rsidRPr="00162161" w:rsidRDefault="008B542F" w:rsidP="00B525E5">
      <w:pPr>
        <w:tabs>
          <w:tab w:val="left" w:pos="284"/>
        </w:tabs>
        <w:autoSpaceDE/>
        <w:adjustRightInd/>
        <w:spacing w:after="120" w:line="22" w:lineRule="atLeast"/>
        <w:ind w:left="284"/>
        <w:jc w:val="both"/>
        <w:rPr>
          <w:rFonts w:ascii="Calibri" w:hAnsi="Calibri" w:cs="Calibri"/>
          <w:sz w:val="22"/>
          <w:szCs w:val="22"/>
        </w:rPr>
      </w:pPr>
      <w:r w:rsidRPr="00162161">
        <w:rPr>
          <w:rFonts w:ascii="Calibri" w:hAnsi="Calibri" w:cs="Calibri"/>
          <w:sz w:val="22"/>
          <w:szCs w:val="22"/>
        </w:rPr>
        <w:t>Kopię polecenia przelewu lub wydruk z przelewu elektronicznego zaleca się złożyć wraz z ofertą.</w:t>
      </w:r>
    </w:p>
    <w:p w14:paraId="08B86875" w14:textId="77777777" w:rsidR="008B542F" w:rsidRPr="00266443" w:rsidRDefault="008B542F" w:rsidP="001B3636">
      <w:pPr>
        <w:autoSpaceDE/>
        <w:autoSpaceDN/>
        <w:adjustRightInd/>
        <w:spacing w:after="240" w:line="22" w:lineRule="atLeast"/>
        <w:ind w:left="284"/>
        <w:jc w:val="both"/>
        <w:rPr>
          <w:rFonts w:ascii="Calibri" w:hAnsi="Calibri" w:cs="Calibri"/>
          <w:sz w:val="22"/>
          <w:szCs w:val="22"/>
        </w:rPr>
      </w:pPr>
      <w:r w:rsidRPr="00266443">
        <w:rPr>
          <w:rFonts w:ascii="Calibri" w:hAnsi="Calibri" w:cs="Calibri"/>
          <w:sz w:val="22"/>
          <w:szCs w:val="22"/>
        </w:rPr>
        <w:t>Ze względu na ryzyko związane z czasem trwania okresu rozliczeń międzybankowych Zamawiający zaleca dokonanie przelewu ze stosownym wyprzedzeniem.</w:t>
      </w:r>
    </w:p>
    <w:p w14:paraId="08649BA4" w14:textId="4CA561B6" w:rsidR="008B542F" w:rsidRPr="005D5099" w:rsidRDefault="008B542F" w:rsidP="00B525E5">
      <w:pPr>
        <w:numPr>
          <w:ilvl w:val="0"/>
          <w:numId w:val="1"/>
        </w:numPr>
        <w:tabs>
          <w:tab w:val="num" w:pos="426"/>
        </w:tabs>
        <w:autoSpaceDE/>
        <w:adjustRightInd/>
        <w:spacing w:after="60" w:line="22" w:lineRule="atLeast"/>
        <w:ind w:left="142" w:right="142" w:hanging="284"/>
        <w:jc w:val="both"/>
        <w:rPr>
          <w:rFonts w:ascii="Calibri" w:hAnsi="Calibri" w:cs="Calibri"/>
          <w:sz w:val="22"/>
          <w:szCs w:val="22"/>
        </w:rPr>
      </w:pPr>
      <w:r w:rsidRPr="00266443">
        <w:rPr>
          <w:rFonts w:ascii="Calibri" w:hAnsi="Calibri" w:cs="Calibri"/>
          <w:sz w:val="22"/>
          <w:szCs w:val="22"/>
        </w:rPr>
        <w:t xml:space="preserve">Wadium wnoszone w formie poręczenia lub gwarancji musi być </w:t>
      </w:r>
      <w:r w:rsidRPr="004354E5">
        <w:rPr>
          <w:rFonts w:ascii="Calibri" w:hAnsi="Calibri" w:cs="Calibri"/>
          <w:sz w:val="22"/>
          <w:szCs w:val="22"/>
        </w:rPr>
        <w:t xml:space="preserve">złożone </w:t>
      </w:r>
      <w:r w:rsidR="004354E5" w:rsidRPr="005D5099">
        <w:rPr>
          <w:rFonts w:ascii="Calibri" w:hAnsi="Calibri" w:cs="Calibri"/>
          <w:b/>
          <w:bCs/>
          <w:sz w:val="22"/>
          <w:szCs w:val="22"/>
        </w:rPr>
        <w:t>w takiej formie</w:t>
      </w:r>
      <w:r w:rsidR="005D5099" w:rsidRPr="005D5099">
        <w:rPr>
          <w:rFonts w:ascii="Calibri" w:hAnsi="Calibri" w:cs="Calibri"/>
          <w:b/>
          <w:bCs/>
          <w:sz w:val="22"/>
          <w:szCs w:val="22"/>
        </w:rPr>
        <w:t>,</w:t>
      </w:r>
      <w:r w:rsidR="004354E5" w:rsidRPr="005D5099">
        <w:rPr>
          <w:rFonts w:ascii="Calibri" w:hAnsi="Calibri" w:cs="Calibri"/>
          <w:b/>
          <w:bCs/>
          <w:sz w:val="22"/>
          <w:szCs w:val="22"/>
        </w:rPr>
        <w:t xml:space="preserve"> w jakiej zostało ono ustanowione przez gwaranta</w:t>
      </w:r>
      <w:r w:rsidR="00CE5FE6" w:rsidRPr="005D5099">
        <w:rPr>
          <w:rFonts w:ascii="Calibri" w:hAnsi="Calibri" w:cs="Calibri"/>
          <w:b/>
          <w:bCs/>
          <w:sz w:val="22"/>
          <w:szCs w:val="22"/>
        </w:rPr>
        <w:t xml:space="preserve"> lub poręczyciela</w:t>
      </w:r>
      <w:r w:rsidR="004354E5" w:rsidRPr="005D5099">
        <w:rPr>
          <w:rFonts w:ascii="Calibri" w:hAnsi="Calibri" w:cs="Calibri"/>
          <w:b/>
          <w:bCs/>
          <w:sz w:val="22"/>
          <w:szCs w:val="22"/>
        </w:rPr>
        <w:t xml:space="preserve">, </w:t>
      </w:r>
      <w:r w:rsidR="004354E5" w:rsidRPr="006F234A">
        <w:rPr>
          <w:rFonts w:ascii="Calibri" w:hAnsi="Calibri" w:cs="Calibri"/>
          <w:sz w:val="22"/>
          <w:szCs w:val="22"/>
        </w:rPr>
        <w:t>tj.</w:t>
      </w:r>
      <w:r w:rsidR="004354E5" w:rsidRPr="004354E5">
        <w:rPr>
          <w:rFonts w:ascii="Calibri" w:hAnsi="Calibri" w:cs="Calibri"/>
          <w:sz w:val="22"/>
          <w:szCs w:val="22"/>
        </w:rPr>
        <w:t xml:space="preserve"> </w:t>
      </w:r>
      <w:r w:rsidRPr="004354E5">
        <w:rPr>
          <w:rFonts w:ascii="Calibri" w:hAnsi="Calibri" w:cs="Calibri"/>
          <w:sz w:val="22"/>
          <w:szCs w:val="22"/>
        </w:rPr>
        <w:t xml:space="preserve">jako </w:t>
      </w:r>
      <w:r w:rsidRPr="005D5099">
        <w:rPr>
          <w:rFonts w:ascii="Calibri" w:hAnsi="Calibri" w:cs="Calibri"/>
          <w:sz w:val="22"/>
          <w:szCs w:val="22"/>
        </w:rPr>
        <w:t>oryginał gwarancji</w:t>
      </w:r>
      <w:r w:rsidRPr="004354E5">
        <w:rPr>
          <w:rFonts w:ascii="Calibri" w:hAnsi="Calibri" w:cs="Calibri"/>
          <w:sz w:val="22"/>
          <w:szCs w:val="22"/>
        </w:rPr>
        <w:t xml:space="preserve"> lub </w:t>
      </w:r>
      <w:r w:rsidRPr="005D5099">
        <w:rPr>
          <w:rFonts w:ascii="Calibri" w:hAnsi="Calibri" w:cs="Calibri"/>
          <w:sz w:val="22"/>
          <w:szCs w:val="22"/>
        </w:rPr>
        <w:t>poręczenia</w:t>
      </w:r>
      <w:r w:rsidRPr="004354E5">
        <w:rPr>
          <w:rFonts w:ascii="Calibri" w:hAnsi="Calibri" w:cs="Calibri"/>
          <w:sz w:val="22"/>
          <w:szCs w:val="22"/>
        </w:rPr>
        <w:t xml:space="preserve">, </w:t>
      </w:r>
      <w:r w:rsidRPr="005D5099">
        <w:rPr>
          <w:rFonts w:ascii="Calibri" w:hAnsi="Calibri" w:cs="Calibri"/>
          <w:sz w:val="22"/>
          <w:szCs w:val="22"/>
        </w:rPr>
        <w:t>w postaci elektronicznej</w:t>
      </w:r>
      <w:r w:rsidR="004354E5" w:rsidRPr="005D5099">
        <w:rPr>
          <w:rFonts w:ascii="Calibri" w:hAnsi="Calibri" w:cs="Calibri"/>
          <w:sz w:val="22"/>
          <w:szCs w:val="22"/>
        </w:rPr>
        <w:t>.</w:t>
      </w:r>
    </w:p>
    <w:p w14:paraId="16B3A950" w14:textId="77777777" w:rsidR="008B542F" w:rsidRPr="00266443" w:rsidRDefault="008B542F" w:rsidP="00B525E5">
      <w:pPr>
        <w:numPr>
          <w:ilvl w:val="0"/>
          <w:numId w:val="1"/>
        </w:numPr>
        <w:tabs>
          <w:tab w:val="num" w:pos="142"/>
        </w:tabs>
        <w:autoSpaceDE/>
        <w:adjustRightInd/>
        <w:spacing w:after="60" w:line="22" w:lineRule="atLeast"/>
        <w:ind w:left="142" w:hanging="284"/>
        <w:jc w:val="both"/>
        <w:rPr>
          <w:rFonts w:ascii="Calibri" w:hAnsi="Calibri" w:cs="Calibri"/>
          <w:bCs/>
          <w:sz w:val="22"/>
          <w:szCs w:val="22"/>
        </w:rPr>
      </w:pPr>
      <w:r w:rsidRPr="00266443">
        <w:rPr>
          <w:rFonts w:ascii="Calibri" w:hAnsi="Calibri" w:cs="Calibri"/>
          <w:sz w:val="22"/>
          <w:szCs w:val="22"/>
        </w:rPr>
        <w:t>W przypadku składania przez Wykonawcę wadium w formie gwarancji lub poręczenia, dokument powinien być sporządzony zgodnie z obowiązującym prawem i winien zawierać następujące elementy:</w:t>
      </w:r>
    </w:p>
    <w:p w14:paraId="05732786" w14:textId="77777777" w:rsidR="008B542F" w:rsidRPr="00266443" w:rsidRDefault="008B542F" w:rsidP="00B525E5">
      <w:pPr>
        <w:widowControl w:val="0"/>
        <w:numPr>
          <w:ilvl w:val="0"/>
          <w:numId w:val="3"/>
        </w:numPr>
        <w:autoSpaceDE/>
        <w:spacing w:after="60" w:line="22" w:lineRule="atLeast"/>
        <w:ind w:left="851" w:hanging="284"/>
        <w:jc w:val="both"/>
        <w:rPr>
          <w:rFonts w:ascii="Calibri" w:hAnsi="Calibri" w:cs="Calibri"/>
          <w:sz w:val="22"/>
          <w:szCs w:val="22"/>
        </w:rPr>
      </w:pPr>
      <w:r w:rsidRPr="00266443">
        <w:rPr>
          <w:rFonts w:ascii="Calibri" w:hAnsi="Calibri" w:cs="Calibri"/>
          <w:sz w:val="22"/>
          <w:szCs w:val="22"/>
        </w:rPr>
        <w:t>nazwę dającego zlecenie (Wykonawcy), beneficjenta gwarancji/poręczenia (Zamawiającego), gwaranta/poręczyciela (instytucji udzielających gwarancji/poręczenia) oraz wskazanie ich siedzib;</w:t>
      </w:r>
    </w:p>
    <w:p w14:paraId="2DC001C5" w14:textId="77777777" w:rsidR="008B542F" w:rsidRPr="00266443" w:rsidRDefault="008B542F" w:rsidP="00B525E5">
      <w:pPr>
        <w:widowControl w:val="0"/>
        <w:numPr>
          <w:ilvl w:val="0"/>
          <w:numId w:val="3"/>
        </w:numPr>
        <w:autoSpaceDE/>
        <w:spacing w:after="60" w:line="22" w:lineRule="atLeast"/>
        <w:ind w:left="851" w:hanging="284"/>
        <w:jc w:val="both"/>
        <w:rPr>
          <w:rFonts w:ascii="Calibri" w:hAnsi="Calibri" w:cs="Calibri"/>
          <w:sz w:val="22"/>
          <w:szCs w:val="22"/>
        </w:rPr>
      </w:pPr>
      <w:r w:rsidRPr="00266443">
        <w:rPr>
          <w:rFonts w:ascii="Calibri" w:hAnsi="Calibri" w:cs="Calibri"/>
          <w:sz w:val="22"/>
          <w:szCs w:val="22"/>
        </w:rPr>
        <w:t>określenie wierzytelności, która ma być zabezpieczona gwarancją/poręczeniem;</w:t>
      </w:r>
    </w:p>
    <w:p w14:paraId="3A109DFC" w14:textId="77777777" w:rsidR="008B542F" w:rsidRPr="00266443" w:rsidRDefault="008B542F" w:rsidP="00B525E5">
      <w:pPr>
        <w:widowControl w:val="0"/>
        <w:numPr>
          <w:ilvl w:val="0"/>
          <w:numId w:val="3"/>
        </w:numPr>
        <w:autoSpaceDE/>
        <w:spacing w:after="60" w:line="22" w:lineRule="atLeast"/>
        <w:ind w:left="851" w:hanging="284"/>
        <w:jc w:val="both"/>
        <w:rPr>
          <w:rFonts w:ascii="Calibri" w:hAnsi="Calibri" w:cs="Calibri"/>
          <w:sz w:val="22"/>
          <w:szCs w:val="22"/>
        </w:rPr>
      </w:pPr>
      <w:r w:rsidRPr="00266443">
        <w:rPr>
          <w:rFonts w:ascii="Calibri" w:hAnsi="Calibri" w:cs="Calibri"/>
          <w:sz w:val="22"/>
          <w:szCs w:val="22"/>
        </w:rPr>
        <w:t>kwotę gwarancji/poręczenia;</w:t>
      </w:r>
    </w:p>
    <w:p w14:paraId="2A89A7F6" w14:textId="77777777" w:rsidR="008B542F" w:rsidRPr="00266443" w:rsidRDefault="008B542F" w:rsidP="00B525E5">
      <w:pPr>
        <w:widowControl w:val="0"/>
        <w:numPr>
          <w:ilvl w:val="0"/>
          <w:numId w:val="3"/>
        </w:numPr>
        <w:autoSpaceDE/>
        <w:spacing w:after="60" w:line="22" w:lineRule="atLeast"/>
        <w:ind w:left="851" w:hanging="284"/>
        <w:jc w:val="both"/>
        <w:rPr>
          <w:rFonts w:ascii="Calibri" w:hAnsi="Calibri" w:cs="Calibri"/>
          <w:sz w:val="22"/>
          <w:szCs w:val="22"/>
        </w:rPr>
      </w:pPr>
      <w:r w:rsidRPr="00266443">
        <w:rPr>
          <w:rFonts w:ascii="Calibri" w:hAnsi="Calibri" w:cs="Calibri"/>
          <w:sz w:val="22"/>
          <w:szCs w:val="22"/>
        </w:rPr>
        <w:t>termin ważności gwarancji/poręczenia;</w:t>
      </w:r>
    </w:p>
    <w:p w14:paraId="7DFD52EB" w14:textId="6F9FACC1" w:rsidR="008B542F" w:rsidRPr="00266443" w:rsidRDefault="008B542F" w:rsidP="00B525E5">
      <w:pPr>
        <w:widowControl w:val="0"/>
        <w:numPr>
          <w:ilvl w:val="0"/>
          <w:numId w:val="3"/>
        </w:numPr>
        <w:autoSpaceDE/>
        <w:spacing w:after="60" w:line="22" w:lineRule="atLeast"/>
        <w:ind w:left="851" w:hanging="284"/>
        <w:jc w:val="both"/>
        <w:rPr>
          <w:rFonts w:ascii="Calibri" w:hAnsi="Calibri" w:cs="Calibri"/>
          <w:sz w:val="22"/>
          <w:szCs w:val="22"/>
        </w:rPr>
      </w:pPr>
      <w:r w:rsidRPr="00266443">
        <w:rPr>
          <w:rFonts w:ascii="Calibri" w:hAnsi="Calibri" w:cs="Calibri"/>
          <w:sz w:val="22"/>
          <w:szCs w:val="22"/>
        </w:rPr>
        <w:t xml:space="preserve">bezwarunkowe, nieodwołalne i na pierwsze pisemne żądanie, zgłoszone przez Zamawiającego </w:t>
      </w:r>
      <w:r w:rsidR="0076707C">
        <w:rPr>
          <w:rFonts w:ascii="Calibri" w:hAnsi="Calibri" w:cs="Calibri"/>
          <w:sz w:val="22"/>
          <w:szCs w:val="22"/>
        </w:rPr>
        <w:br/>
      </w:r>
      <w:r w:rsidRPr="00266443">
        <w:rPr>
          <w:rFonts w:ascii="Calibri" w:hAnsi="Calibri" w:cs="Calibri"/>
          <w:sz w:val="22"/>
          <w:szCs w:val="22"/>
        </w:rPr>
        <w:t>w terminie związania ofertą, zobowiązanie gwaranta/poręczyciela do zapłaty na rzecz Zamawiającego pełnej kwoty wadium w okolicznościach określonych w art. 98 ust. 6 ustawy Pzp tj.:</w:t>
      </w:r>
    </w:p>
    <w:p w14:paraId="7A62F74E" w14:textId="5BB3658B" w:rsidR="008B542F" w:rsidRPr="00266443" w:rsidRDefault="00AB47AC" w:rsidP="00B40AB0">
      <w:pPr>
        <w:pStyle w:val="Akapitzlist"/>
        <w:numPr>
          <w:ilvl w:val="1"/>
          <w:numId w:val="33"/>
        </w:numPr>
        <w:spacing w:line="22" w:lineRule="atLeast"/>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W</w:t>
      </w:r>
      <w:r w:rsidR="008B542F" w:rsidRPr="00266443">
        <w:rPr>
          <w:rFonts w:ascii="Calibri" w:eastAsiaTheme="minorHAnsi" w:hAnsi="Calibri" w:cs="Calibri"/>
          <w:color w:val="000000"/>
          <w:sz w:val="22"/>
          <w:szCs w:val="22"/>
          <w:lang w:eastAsia="en-US"/>
        </w:rPr>
        <w:t xml:space="preserve">ykonawca w odpowiedzi na wezwanie, o którym mowa w art. 107 ust. 2 lub art. 128 ust. 1, </w:t>
      </w:r>
      <w:r w:rsidR="0076707C">
        <w:rPr>
          <w:rFonts w:ascii="Calibri" w:eastAsiaTheme="minorHAnsi" w:hAnsi="Calibri" w:cs="Calibri"/>
          <w:color w:val="000000"/>
          <w:sz w:val="22"/>
          <w:szCs w:val="22"/>
          <w:lang w:eastAsia="en-US"/>
        </w:rPr>
        <w:br/>
      </w:r>
      <w:r w:rsidR="008B542F" w:rsidRPr="00266443">
        <w:rPr>
          <w:rFonts w:ascii="Calibri" w:eastAsiaTheme="minorHAnsi" w:hAnsi="Calibri" w:cs="Calibri"/>
          <w:color w:val="000000"/>
          <w:sz w:val="22"/>
          <w:szCs w:val="22"/>
          <w:lang w:eastAsia="en-US"/>
        </w:rPr>
        <w:t>z przyczyn leżących po jego stronie, nie złożył podmiotowych środków dowodowych lub przedmiotowych środków dowodowych potwierdzających okoliczności, o których mowa w art. 57 lub art. 106 ust. 1</w:t>
      </w:r>
      <w:r w:rsidRPr="00266443">
        <w:rPr>
          <w:rFonts w:ascii="Calibri" w:eastAsiaTheme="minorHAnsi" w:hAnsi="Calibri" w:cs="Calibri"/>
          <w:color w:val="000000"/>
          <w:sz w:val="22"/>
          <w:szCs w:val="22"/>
          <w:lang w:eastAsia="en-US"/>
        </w:rPr>
        <w:t xml:space="preserve"> ustawy Pzp</w:t>
      </w:r>
      <w:r w:rsidR="008B542F" w:rsidRPr="00266443">
        <w:rPr>
          <w:rFonts w:ascii="Calibri" w:eastAsiaTheme="minorHAnsi" w:hAnsi="Calibri" w:cs="Calibri"/>
          <w:color w:val="000000"/>
          <w:sz w:val="22"/>
          <w:szCs w:val="22"/>
          <w:lang w:eastAsia="en-US"/>
        </w:rPr>
        <w:t>, oświadczenia, o którym mowa w art. 125 ust. 1</w:t>
      </w:r>
      <w:r w:rsidRPr="00266443">
        <w:rPr>
          <w:rFonts w:ascii="Calibri" w:eastAsiaTheme="minorHAnsi" w:hAnsi="Calibri" w:cs="Calibri"/>
          <w:color w:val="000000"/>
          <w:sz w:val="22"/>
          <w:szCs w:val="22"/>
          <w:lang w:eastAsia="en-US"/>
        </w:rPr>
        <w:t xml:space="preserve"> ustawy Pzp</w:t>
      </w:r>
      <w:r w:rsidR="008B542F" w:rsidRPr="00266443">
        <w:rPr>
          <w:rFonts w:ascii="Calibri" w:eastAsiaTheme="minorHAnsi" w:hAnsi="Calibri" w:cs="Calibri"/>
          <w:color w:val="000000"/>
          <w:sz w:val="22"/>
          <w:szCs w:val="22"/>
          <w:lang w:eastAsia="en-US"/>
        </w:rPr>
        <w:t>, innych dokumentów lub oświadczeń lub nie wyraził zgody na poprawienie omyłki, o której mowa w art. 223 ust. 2 pkt 3</w:t>
      </w:r>
      <w:r w:rsidRPr="00266443">
        <w:rPr>
          <w:rFonts w:ascii="Calibri" w:eastAsiaTheme="minorHAnsi" w:hAnsi="Calibri" w:cs="Calibri"/>
          <w:color w:val="000000"/>
          <w:sz w:val="22"/>
          <w:szCs w:val="22"/>
          <w:lang w:eastAsia="en-US"/>
        </w:rPr>
        <w:t xml:space="preserve"> ustawy Pzp</w:t>
      </w:r>
      <w:r w:rsidR="008B542F" w:rsidRPr="00266443">
        <w:rPr>
          <w:rFonts w:ascii="Calibri" w:eastAsiaTheme="minorHAnsi" w:hAnsi="Calibri" w:cs="Calibri"/>
          <w:color w:val="000000"/>
          <w:sz w:val="22"/>
          <w:szCs w:val="22"/>
          <w:lang w:eastAsia="en-US"/>
        </w:rPr>
        <w:t xml:space="preserve">, co spowodowało brak możliwości </w:t>
      </w:r>
      <w:r w:rsidRPr="00266443">
        <w:rPr>
          <w:rFonts w:ascii="Calibri" w:eastAsiaTheme="minorHAnsi" w:hAnsi="Calibri" w:cs="Calibri"/>
          <w:color w:val="000000"/>
          <w:sz w:val="22"/>
          <w:szCs w:val="22"/>
          <w:lang w:eastAsia="en-US"/>
        </w:rPr>
        <w:t>wybrania oferty złożonej przez W</w:t>
      </w:r>
      <w:r w:rsidR="008B542F" w:rsidRPr="00266443">
        <w:rPr>
          <w:rFonts w:ascii="Calibri" w:eastAsiaTheme="minorHAnsi" w:hAnsi="Calibri" w:cs="Calibri"/>
          <w:color w:val="000000"/>
          <w:sz w:val="22"/>
          <w:szCs w:val="22"/>
          <w:lang w:eastAsia="en-US"/>
        </w:rPr>
        <w:t xml:space="preserve">ykonawcę jako najkorzystniejszej; </w:t>
      </w:r>
    </w:p>
    <w:p w14:paraId="41B667F1" w14:textId="51F7A55A" w:rsidR="008B542F" w:rsidRPr="00266443" w:rsidRDefault="009A1456" w:rsidP="00B40AB0">
      <w:pPr>
        <w:pStyle w:val="Akapitzlist"/>
        <w:numPr>
          <w:ilvl w:val="1"/>
          <w:numId w:val="33"/>
        </w:numPr>
        <w:spacing w:line="22" w:lineRule="atLeast"/>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W</w:t>
      </w:r>
      <w:r w:rsidR="008B542F" w:rsidRPr="00266443">
        <w:rPr>
          <w:rFonts w:ascii="Calibri" w:eastAsiaTheme="minorHAnsi" w:hAnsi="Calibri" w:cs="Calibri"/>
          <w:color w:val="000000"/>
          <w:sz w:val="22"/>
          <w:szCs w:val="22"/>
          <w:lang w:eastAsia="en-US"/>
        </w:rPr>
        <w:t xml:space="preserve">ykonawca, którego oferta została wybrana: </w:t>
      </w:r>
    </w:p>
    <w:p w14:paraId="5C38E358" w14:textId="0C4B6209" w:rsidR="008B542F" w:rsidRDefault="008B542F" w:rsidP="006D145C">
      <w:pPr>
        <w:pStyle w:val="Akapitzlist"/>
        <w:numPr>
          <w:ilvl w:val="1"/>
          <w:numId w:val="18"/>
        </w:numPr>
        <w:spacing w:line="22" w:lineRule="atLeast"/>
        <w:ind w:left="1701"/>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odmówił podpisania umowy w sprawie zamówienia publicznego na warunkach określonych </w:t>
      </w:r>
      <w:r w:rsidR="0076707C">
        <w:rPr>
          <w:rFonts w:ascii="Calibri" w:eastAsiaTheme="minorHAnsi" w:hAnsi="Calibri" w:cs="Calibri"/>
          <w:color w:val="000000"/>
          <w:sz w:val="22"/>
          <w:szCs w:val="22"/>
          <w:lang w:eastAsia="en-US"/>
        </w:rPr>
        <w:br/>
      </w:r>
      <w:r w:rsidRPr="00266443">
        <w:rPr>
          <w:rFonts w:ascii="Calibri" w:eastAsiaTheme="minorHAnsi" w:hAnsi="Calibri" w:cs="Calibri"/>
          <w:color w:val="000000"/>
          <w:sz w:val="22"/>
          <w:szCs w:val="22"/>
          <w:lang w:eastAsia="en-US"/>
        </w:rPr>
        <w:t xml:space="preserve">w ofercie, </w:t>
      </w:r>
    </w:p>
    <w:p w14:paraId="09C019EB" w14:textId="5D95FF95" w:rsidR="00F446D6" w:rsidRPr="00266443" w:rsidRDefault="00F446D6" w:rsidP="006D145C">
      <w:pPr>
        <w:pStyle w:val="Akapitzlist"/>
        <w:numPr>
          <w:ilvl w:val="1"/>
          <w:numId w:val="18"/>
        </w:numPr>
        <w:spacing w:line="22" w:lineRule="atLeast"/>
        <w:ind w:left="1701"/>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nie wniósł wymaganego zabezpieczenia należytego wykonania umowy,</w:t>
      </w:r>
    </w:p>
    <w:p w14:paraId="0D768575" w14:textId="6BE05A6F" w:rsidR="008B542F" w:rsidRPr="00266443" w:rsidRDefault="008B542F" w:rsidP="00B40AB0">
      <w:pPr>
        <w:pStyle w:val="Akapitzlist"/>
        <w:widowControl w:val="0"/>
        <w:numPr>
          <w:ilvl w:val="1"/>
          <w:numId w:val="33"/>
        </w:numPr>
        <w:autoSpaceDE/>
        <w:spacing w:after="60" w:line="22" w:lineRule="atLeast"/>
        <w:ind w:left="1134" w:hanging="425"/>
        <w:jc w:val="both"/>
        <w:rPr>
          <w:rFonts w:ascii="Calibri" w:hAnsi="Calibri" w:cs="Calibri"/>
          <w:sz w:val="22"/>
          <w:szCs w:val="22"/>
        </w:rPr>
      </w:pPr>
      <w:r w:rsidRPr="00266443">
        <w:rPr>
          <w:rFonts w:ascii="Calibri" w:eastAsiaTheme="minorHAnsi" w:hAnsi="Calibri" w:cs="Calibri"/>
          <w:color w:val="000000"/>
          <w:sz w:val="22"/>
          <w:szCs w:val="22"/>
          <w:lang w:eastAsia="en-US"/>
        </w:rPr>
        <w:t>zawarcie umowy w sprawie zamówienia publicznego stało się niemożliwe z przyczyn</w:t>
      </w:r>
      <w:r w:rsidR="009A1456" w:rsidRPr="00266443">
        <w:rPr>
          <w:rFonts w:ascii="Calibri" w:eastAsiaTheme="minorHAnsi" w:hAnsi="Calibri" w:cs="Calibri"/>
          <w:color w:val="000000"/>
          <w:sz w:val="22"/>
          <w:szCs w:val="22"/>
          <w:lang w:eastAsia="en-US"/>
        </w:rPr>
        <w:t xml:space="preserve"> leżących po stronie W</w:t>
      </w:r>
      <w:r w:rsidRPr="00266443">
        <w:rPr>
          <w:rFonts w:ascii="Calibri" w:eastAsiaTheme="minorHAnsi" w:hAnsi="Calibri" w:cs="Calibri"/>
          <w:color w:val="000000"/>
          <w:sz w:val="22"/>
          <w:szCs w:val="22"/>
          <w:lang w:eastAsia="en-US"/>
        </w:rPr>
        <w:t>ykonawcy, którego oferta została wybrana.</w:t>
      </w:r>
    </w:p>
    <w:p w14:paraId="16EA8EDB" w14:textId="77777777" w:rsidR="008B542F" w:rsidRPr="00266443" w:rsidRDefault="008B542F" w:rsidP="00B525E5">
      <w:pPr>
        <w:widowControl w:val="0"/>
        <w:numPr>
          <w:ilvl w:val="0"/>
          <w:numId w:val="3"/>
        </w:numPr>
        <w:tabs>
          <w:tab w:val="left" w:pos="851"/>
        </w:tabs>
        <w:autoSpaceDE/>
        <w:spacing w:after="60" w:line="22" w:lineRule="atLeast"/>
        <w:ind w:left="851" w:hanging="284"/>
        <w:jc w:val="both"/>
        <w:rPr>
          <w:rFonts w:ascii="Calibri" w:hAnsi="Calibri" w:cs="Calibri"/>
          <w:sz w:val="22"/>
          <w:szCs w:val="22"/>
        </w:rPr>
      </w:pPr>
      <w:r w:rsidRPr="00266443">
        <w:rPr>
          <w:rFonts w:ascii="Calibri" w:hAnsi="Calibri" w:cs="Calibri"/>
          <w:sz w:val="22"/>
          <w:szCs w:val="22"/>
        </w:rPr>
        <w:t>gwarancja/poręczenie winno być nieodwołalne i bezwarunkowe;</w:t>
      </w:r>
    </w:p>
    <w:p w14:paraId="3F77279F" w14:textId="77777777" w:rsidR="008B542F" w:rsidRPr="00266443" w:rsidRDefault="008B542F" w:rsidP="00B525E5">
      <w:pPr>
        <w:widowControl w:val="0"/>
        <w:numPr>
          <w:ilvl w:val="0"/>
          <w:numId w:val="3"/>
        </w:numPr>
        <w:tabs>
          <w:tab w:val="left" w:pos="851"/>
        </w:tabs>
        <w:autoSpaceDE/>
        <w:spacing w:after="60" w:line="22" w:lineRule="atLeast"/>
        <w:ind w:left="851" w:hanging="284"/>
        <w:jc w:val="both"/>
        <w:rPr>
          <w:rFonts w:ascii="Calibri" w:hAnsi="Calibri" w:cs="Calibri"/>
          <w:sz w:val="22"/>
          <w:szCs w:val="22"/>
        </w:rPr>
      </w:pPr>
      <w:r w:rsidRPr="00266443">
        <w:rPr>
          <w:rFonts w:ascii="Calibri" w:hAnsi="Calibri" w:cs="Calibri"/>
          <w:sz w:val="22"/>
          <w:szCs w:val="22"/>
        </w:rPr>
        <w:t>gwarancja/poręczenie musi być wykonalne na terytorium Rzeczypospolitej Polskiej;</w:t>
      </w:r>
    </w:p>
    <w:p w14:paraId="5937E437" w14:textId="77777777" w:rsidR="008B542F" w:rsidRPr="00266443" w:rsidRDefault="008B542F" w:rsidP="00B525E5">
      <w:pPr>
        <w:widowControl w:val="0"/>
        <w:numPr>
          <w:ilvl w:val="0"/>
          <w:numId w:val="3"/>
        </w:numPr>
        <w:tabs>
          <w:tab w:val="left" w:pos="851"/>
        </w:tabs>
        <w:autoSpaceDE/>
        <w:spacing w:after="60" w:line="22" w:lineRule="atLeast"/>
        <w:ind w:left="851" w:hanging="284"/>
        <w:jc w:val="both"/>
        <w:rPr>
          <w:rFonts w:ascii="Calibri" w:hAnsi="Calibri" w:cs="Calibri"/>
          <w:sz w:val="22"/>
          <w:szCs w:val="22"/>
        </w:rPr>
      </w:pPr>
      <w:r w:rsidRPr="00266443">
        <w:rPr>
          <w:rFonts w:ascii="Calibri" w:hAnsi="Calibri" w:cs="Calibri"/>
          <w:sz w:val="22"/>
          <w:szCs w:val="22"/>
        </w:rPr>
        <w:t>wszelkie spory dotyczące gwarancji/poręczenia podlegają rozstrzygnięciu zgodnie z prawem Rzeczypospolitej Polskiej i podlegają kompetencji sądu właściwego dla siedziby Zamawiającego;</w:t>
      </w:r>
    </w:p>
    <w:p w14:paraId="503AE992" w14:textId="77777777" w:rsidR="008B542F" w:rsidRPr="00266443" w:rsidRDefault="008B542F" w:rsidP="00B525E5">
      <w:pPr>
        <w:widowControl w:val="0"/>
        <w:numPr>
          <w:ilvl w:val="0"/>
          <w:numId w:val="3"/>
        </w:numPr>
        <w:tabs>
          <w:tab w:val="left" w:pos="851"/>
        </w:tabs>
        <w:autoSpaceDE/>
        <w:spacing w:after="120" w:line="22" w:lineRule="atLeast"/>
        <w:ind w:left="851" w:hanging="284"/>
        <w:jc w:val="both"/>
        <w:rPr>
          <w:rFonts w:ascii="Calibri" w:hAnsi="Calibri" w:cs="Calibri"/>
          <w:sz w:val="22"/>
          <w:szCs w:val="22"/>
        </w:rPr>
      </w:pPr>
      <w:r w:rsidRPr="00266443">
        <w:rPr>
          <w:rFonts w:ascii="Calibri" w:hAnsi="Calibri" w:cs="Calibri"/>
          <w:sz w:val="22"/>
          <w:szCs w:val="22"/>
        </w:rPr>
        <w:t>jednocześnie Zamawiający wymaga, aby okres ważności gwarancji/poręczenia nie był krótszy niż okres związania ofertą.</w:t>
      </w:r>
    </w:p>
    <w:p w14:paraId="7F1F6CD6" w14:textId="7FC2CA8A" w:rsidR="008B542F" w:rsidRPr="00266443" w:rsidRDefault="008B542F" w:rsidP="00AF64F8">
      <w:pPr>
        <w:numPr>
          <w:ilvl w:val="0"/>
          <w:numId w:val="1"/>
        </w:numPr>
        <w:tabs>
          <w:tab w:val="num" w:pos="284"/>
        </w:tabs>
        <w:autoSpaceDE/>
        <w:adjustRightInd/>
        <w:ind w:left="284" w:hanging="284"/>
        <w:jc w:val="both"/>
        <w:rPr>
          <w:rFonts w:ascii="Calibri" w:hAnsi="Calibri" w:cs="Calibri"/>
          <w:b/>
          <w:bCs/>
          <w:sz w:val="22"/>
          <w:szCs w:val="22"/>
        </w:rPr>
      </w:pPr>
      <w:r w:rsidRPr="00266443">
        <w:rPr>
          <w:rFonts w:ascii="Calibri" w:hAnsi="Calibri" w:cs="Calibri"/>
          <w:sz w:val="22"/>
          <w:szCs w:val="22"/>
        </w:rPr>
        <w:t>Wadium należy wnieść przed upływem terminu składania ofert i utrzymać nieprzerwanie do dnia upływu terminu związania ofertą, z wyjątkiem przypadków, o których mowa w art. 98 ust</w:t>
      </w:r>
      <w:r w:rsidR="00191414" w:rsidRPr="00266443">
        <w:rPr>
          <w:rFonts w:ascii="Calibri" w:hAnsi="Calibri" w:cs="Calibri"/>
          <w:sz w:val="22"/>
          <w:szCs w:val="22"/>
        </w:rPr>
        <w:t>.</w:t>
      </w:r>
      <w:r w:rsidRPr="00266443">
        <w:rPr>
          <w:rFonts w:ascii="Calibri" w:hAnsi="Calibri" w:cs="Calibri"/>
          <w:sz w:val="22"/>
          <w:szCs w:val="22"/>
        </w:rPr>
        <w:t xml:space="preserve"> 1 pkt 2 i 3 oraz ust. 2 ustawy Pzp.</w:t>
      </w:r>
    </w:p>
    <w:p w14:paraId="739F5609" w14:textId="3D685A09" w:rsidR="008B542F" w:rsidRPr="00266443" w:rsidRDefault="008B542F" w:rsidP="00AF64F8">
      <w:pPr>
        <w:numPr>
          <w:ilvl w:val="0"/>
          <w:numId w:val="1"/>
        </w:numPr>
        <w:tabs>
          <w:tab w:val="num" w:pos="284"/>
        </w:tabs>
        <w:autoSpaceDE/>
        <w:adjustRightInd/>
        <w:ind w:left="284" w:hanging="284"/>
        <w:jc w:val="both"/>
        <w:rPr>
          <w:rFonts w:ascii="Calibri" w:hAnsi="Calibri" w:cs="Calibri"/>
          <w:b/>
          <w:bCs/>
          <w:sz w:val="22"/>
          <w:szCs w:val="22"/>
        </w:rPr>
      </w:pPr>
      <w:r w:rsidRPr="00266443">
        <w:rPr>
          <w:rFonts w:ascii="Calibri" w:hAnsi="Calibri" w:cs="Calibri"/>
          <w:sz w:val="22"/>
          <w:szCs w:val="22"/>
        </w:rPr>
        <w:t>Skuteczne wniesienie wadium w pieniądzu następuje z chwilą uznania środków pieniężnych na rachunku bankowym Zamawiającego, o którym mowa powyżej, przed upływem terminu składania ofert tj. przed upływem dnia i godziny wyznaczonej jako termin składania ofert.</w:t>
      </w:r>
    </w:p>
    <w:p w14:paraId="42B480B2" w14:textId="77777777" w:rsidR="008B542F" w:rsidRPr="00266443" w:rsidRDefault="008B542F" w:rsidP="00AF64F8">
      <w:pPr>
        <w:numPr>
          <w:ilvl w:val="0"/>
          <w:numId w:val="1"/>
        </w:numPr>
        <w:tabs>
          <w:tab w:val="num" w:pos="284"/>
        </w:tabs>
        <w:autoSpaceDE/>
        <w:adjustRightInd/>
        <w:ind w:left="284" w:hanging="284"/>
        <w:jc w:val="both"/>
        <w:rPr>
          <w:rFonts w:ascii="Calibri" w:hAnsi="Calibri" w:cs="Calibri"/>
          <w:b/>
          <w:bCs/>
          <w:sz w:val="22"/>
          <w:szCs w:val="22"/>
        </w:rPr>
      </w:pPr>
      <w:r w:rsidRPr="00266443">
        <w:rPr>
          <w:rFonts w:ascii="Calibri" w:hAnsi="Calibri" w:cs="Calibr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1B9F605" w14:textId="77777777" w:rsidR="008B542F" w:rsidRPr="00266443" w:rsidRDefault="008B542F" w:rsidP="00AF64F8">
      <w:pPr>
        <w:numPr>
          <w:ilvl w:val="0"/>
          <w:numId w:val="1"/>
        </w:numPr>
        <w:tabs>
          <w:tab w:val="num" w:pos="284"/>
        </w:tabs>
        <w:autoSpaceDE/>
        <w:adjustRightInd/>
        <w:ind w:left="284" w:hanging="284"/>
        <w:jc w:val="both"/>
        <w:rPr>
          <w:rFonts w:ascii="Calibri" w:hAnsi="Calibri" w:cs="Calibri"/>
          <w:b/>
          <w:bCs/>
          <w:sz w:val="22"/>
          <w:szCs w:val="22"/>
        </w:rPr>
      </w:pPr>
      <w:r w:rsidRPr="00266443">
        <w:rPr>
          <w:rFonts w:ascii="Calibri" w:hAnsi="Calibri" w:cs="Calibri"/>
          <w:sz w:val="22"/>
          <w:szCs w:val="22"/>
        </w:rPr>
        <w:t>Jeżeli wadium zostanie wniesione w walucie obcej, kwota wadium zostanie przeliczona na PLN wg średniego kursu PLN w stosunku do walut obcych ogłaszanego przez Narodowy Bank Polski (Tabela A kursów średnich walut obcych) w dniu zamieszczenia ogłoszenia o zamówieniu w Biuletynie Zamówień Publicznych.</w:t>
      </w:r>
    </w:p>
    <w:p w14:paraId="761FF0FC" w14:textId="502CBE7D" w:rsidR="008B542F" w:rsidRPr="00266443" w:rsidRDefault="008B542F" w:rsidP="00AF64F8">
      <w:pPr>
        <w:numPr>
          <w:ilvl w:val="0"/>
          <w:numId w:val="1"/>
        </w:numPr>
        <w:tabs>
          <w:tab w:val="clear" w:pos="644"/>
          <w:tab w:val="num" w:pos="142"/>
        </w:tabs>
        <w:autoSpaceDE/>
        <w:adjustRightInd/>
        <w:ind w:left="284" w:hanging="284"/>
        <w:jc w:val="both"/>
        <w:rPr>
          <w:rFonts w:ascii="Calibri" w:hAnsi="Calibri" w:cs="Calibri"/>
          <w:b/>
          <w:bCs/>
          <w:sz w:val="22"/>
          <w:szCs w:val="22"/>
        </w:rPr>
      </w:pPr>
      <w:r w:rsidRPr="00266443">
        <w:rPr>
          <w:rFonts w:ascii="Calibri" w:hAnsi="Calibri" w:cs="Calibri"/>
          <w:sz w:val="22"/>
          <w:szCs w:val="22"/>
        </w:rPr>
        <w:t xml:space="preserve">Jeżeli wadium zostanie wniesione w formach, o których mowa w ust. 2 pkt 2) -4) Rozdziału </w:t>
      </w:r>
      <w:r w:rsidR="00E102C7" w:rsidRPr="00266443">
        <w:rPr>
          <w:rFonts w:ascii="Calibri" w:hAnsi="Calibri" w:cs="Calibri"/>
          <w:sz w:val="22"/>
          <w:szCs w:val="22"/>
        </w:rPr>
        <w:t>10</w:t>
      </w:r>
      <w:r w:rsidRPr="00266443">
        <w:rPr>
          <w:rFonts w:ascii="Calibri" w:hAnsi="Calibri" w:cs="Calibri"/>
          <w:sz w:val="22"/>
          <w:szCs w:val="22"/>
        </w:rPr>
        <w:t xml:space="preserve"> SWZ (w formach, o których mowa w art. 97 ust. 7 pkt 2) – 4) ustawy Pzp) i kwota wadium zostanie w tych formach określona w walucie obcej, kwota wadium zostanie przeliczona na PLN wg średniego kursu PLN w stosunku do walut obcych ogłaszanego przez Narodowy Bank Polski (Tabela A kursów średnich walut obcych) w dniu zamieszczenia ogłoszenia o zamówieniu w Biuletynie Zamówień Publicznych. </w:t>
      </w:r>
    </w:p>
    <w:p w14:paraId="426CE537" w14:textId="77777777" w:rsidR="008B542F" w:rsidRPr="00266443" w:rsidRDefault="008B542F" w:rsidP="00AF64F8">
      <w:pPr>
        <w:numPr>
          <w:ilvl w:val="0"/>
          <w:numId w:val="1"/>
        </w:numPr>
        <w:tabs>
          <w:tab w:val="clear" w:pos="644"/>
          <w:tab w:val="num" w:pos="284"/>
        </w:tabs>
        <w:autoSpaceDE/>
        <w:adjustRightInd/>
        <w:ind w:left="284" w:hanging="284"/>
        <w:jc w:val="both"/>
        <w:rPr>
          <w:rFonts w:ascii="Calibri" w:hAnsi="Calibri" w:cs="Calibri"/>
          <w:b/>
          <w:bCs/>
          <w:sz w:val="22"/>
          <w:szCs w:val="22"/>
        </w:rPr>
      </w:pPr>
      <w:r w:rsidRPr="00266443">
        <w:rPr>
          <w:rFonts w:ascii="Calibri" w:eastAsiaTheme="minorHAnsi" w:hAnsi="Calibri" w:cs="Calibri"/>
          <w:color w:val="000000"/>
          <w:sz w:val="22"/>
          <w:szCs w:val="22"/>
          <w:lang w:eastAsia="en-US"/>
        </w:rPr>
        <w:t xml:space="preserve">Zamawiający zwraca wadium niezwłocznie, nie później jednak niż w terminie 7 dni od dnia wystąpienia jednej z okoliczności: </w:t>
      </w:r>
    </w:p>
    <w:p w14:paraId="66A23795" w14:textId="4317B943" w:rsidR="008B542F" w:rsidRPr="00266443" w:rsidRDefault="008B542F" w:rsidP="00AF64F8">
      <w:pPr>
        <w:pStyle w:val="Akapitzlist"/>
        <w:numPr>
          <w:ilvl w:val="0"/>
          <w:numId w:val="39"/>
        </w:numPr>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upływu terminu związania ofertą; </w:t>
      </w:r>
    </w:p>
    <w:p w14:paraId="783B4FB4" w14:textId="35099B31" w:rsidR="008B542F" w:rsidRPr="00266443" w:rsidRDefault="008B542F" w:rsidP="00AF64F8">
      <w:pPr>
        <w:pStyle w:val="Akapitzlist"/>
        <w:numPr>
          <w:ilvl w:val="0"/>
          <w:numId w:val="39"/>
        </w:numPr>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zawarcia umowy w sprawie zamówienia publicznego; </w:t>
      </w:r>
    </w:p>
    <w:p w14:paraId="166DA0E8" w14:textId="09B44B5D" w:rsidR="008B542F" w:rsidRPr="00266443" w:rsidRDefault="008B542F" w:rsidP="00AF64F8">
      <w:pPr>
        <w:pStyle w:val="Akapitzlist"/>
        <w:numPr>
          <w:ilvl w:val="0"/>
          <w:numId w:val="39"/>
        </w:numPr>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unieważnienia postępowania o udzielenie zamówienia, z wyjątkiem sytuacji gdy nie zostało rozstrzygnięte odwołanie na czynność unieważnienia albo nie upłynął termin do jego wniesienia.</w:t>
      </w:r>
    </w:p>
    <w:p w14:paraId="06C2A925" w14:textId="2B338381" w:rsidR="008B542F" w:rsidRPr="00266443" w:rsidRDefault="008B542F" w:rsidP="00AF64F8">
      <w:pPr>
        <w:pStyle w:val="Akapitzlist"/>
        <w:numPr>
          <w:ilvl w:val="0"/>
          <w:numId w:val="1"/>
        </w:numPr>
        <w:tabs>
          <w:tab w:val="clear" w:pos="644"/>
          <w:tab w:val="num" w:pos="426"/>
        </w:tabs>
        <w:ind w:left="426"/>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Zamawiający, niezwłocznie, nie później jednak niż w terminie 7 dni od dnia </w:t>
      </w:r>
      <w:r w:rsidR="00191414" w:rsidRPr="00266443">
        <w:rPr>
          <w:rFonts w:ascii="Calibri" w:eastAsiaTheme="minorHAnsi" w:hAnsi="Calibri" w:cs="Calibri"/>
          <w:color w:val="000000"/>
          <w:sz w:val="22"/>
          <w:szCs w:val="22"/>
          <w:lang w:eastAsia="en-US"/>
        </w:rPr>
        <w:t>złożenia wniosku zwraca wadium W</w:t>
      </w:r>
      <w:r w:rsidRPr="00266443">
        <w:rPr>
          <w:rFonts w:ascii="Calibri" w:eastAsiaTheme="minorHAnsi" w:hAnsi="Calibri" w:cs="Calibri"/>
          <w:color w:val="000000"/>
          <w:sz w:val="22"/>
          <w:szCs w:val="22"/>
          <w:lang w:eastAsia="en-US"/>
        </w:rPr>
        <w:t xml:space="preserve">ykonawcy: </w:t>
      </w:r>
    </w:p>
    <w:p w14:paraId="74DFA124" w14:textId="7A200514" w:rsidR="008B542F" w:rsidRPr="00266443" w:rsidRDefault="008B542F" w:rsidP="00AF64F8">
      <w:pPr>
        <w:pStyle w:val="Akapitzlist"/>
        <w:numPr>
          <w:ilvl w:val="0"/>
          <w:numId w:val="40"/>
        </w:numPr>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który wycofał ofertę przed upływem terminu składania ofert; </w:t>
      </w:r>
    </w:p>
    <w:p w14:paraId="4235E4D4" w14:textId="52F9455D" w:rsidR="008B542F" w:rsidRPr="00266443" w:rsidRDefault="008B542F" w:rsidP="00AF64F8">
      <w:pPr>
        <w:pStyle w:val="Akapitzlist"/>
        <w:numPr>
          <w:ilvl w:val="0"/>
          <w:numId w:val="40"/>
        </w:numPr>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którego oferta została odrzucona; </w:t>
      </w:r>
    </w:p>
    <w:p w14:paraId="28987182" w14:textId="5F94909C" w:rsidR="008B542F" w:rsidRPr="00266443" w:rsidRDefault="008B542F" w:rsidP="00AF64F8">
      <w:pPr>
        <w:pStyle w:val="Akapitzlist"/>
        <w:numPr>
          <w:ilvl w:val="0"/>
          <w:numId w:val="40"/>
        </w:numPr>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po wyborze najkorzy</w:t>
      </w:r>
      <w:r w:rsidR="00191414" w:rsidRPr="00266443">
        <w:rPr>
          <w:rFonts w:ascii="Calibri" w:eastAsiaTheme="minorHAnsi" w:hAnsi="Calibri" w:cs="Calibri"/>
          <w:color w:val="000000"/>
          <w:sz w:val="22"/>
          <w:szCs w:val="22"/>
          <w:lang w:eastAsia="en-US"/>
        </w:rPr>
        <w:t>stniejszej oferty, z wyjątkiem W</w:t>
      </w:r>
      <w:r w:rsidRPr="00266443">
        <w:rPr>
          <w:rFonts w:ascii="Calibri" w:eastAsiaTheme="minorHAnsi" w:hAnsi="Calibri" w:cs="Calibri"/>
          <w:color w:val="000000"/>
          <w:sz w:val="22"/>
          <w:szCs w:val="22"/>
          <w:lang w:eastAsia="en-US"/>
        </w:rPr>
        <w:t xml:space="preserve">ykonawcy, którego oferta została wybrana jako najkorzystniejsza; </w:t>
      </w:r>
    </w:p>
    <w:p w14:paraId="7B474F8E" w14:textId="4FE46EAB" w:rsidR="008B542F" w:rsidRPr="00266443" w:rsidRDefault="008B542F" w:rsidP="00AF64F8">
      <w:pPr>
        <w:pStyle w:val="Akapitzlist"/>
        <w:numPr>
          <w:ilvl w:val="0"/>
          <w:numId w:val="40"/>
        </w:numPr>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po unieważnieniu postępowania, w przypadku gdy nie zostało rozstrzygnięte odwołanie na czynność unieważnienia albo nie upłynął termin do jego wniesienia.</w:t>
      </w:r>
    </w:p>
    <w:p w14:paraId="79C3F7CA" w14:textId="42FCB342" w:rsidR="008B542F" w:rsidRPr="00266443" w:rsidRDefault="008B542F" w:rsidP="00AF64F8">
      <w:pPr>
        <w:pStyle w:val="Akapitzlist"/>
        <w:numPr>
          <w:ilvl w:val="0"/>
          <w:numId w:val="1"/>
        </w:numPr>
        <w:tabs>
          <w:tab w:val="clear" w:pos="644"/>
          <w:tab w:val="num" w:pos="426"/>
        </w:tabs>
        <w:autoSpaceDE/>
        <w:adjustRightInd/>
        <w:ind w:left="425" w:hanging="357"/>
        <w:jc w:val="both"/>
        <w:rPr>
          <w:rFonts w:ascii="Calibri" w:hAnsi="Calibri" w:cs="Calibri"/>
          <w:sz w:val="22"/>
          <w:szCs w:val="22"/>
        </w:rPr>
      </w:pPr>
      <w:r w:rsidRPr="00266443">
        <w:rPr>
          <w:rFonts w:ascii="Calibri" w:hAnsi="Calibri" w:cs="Calibri"/>
          <w:sz w:val="22"/>
          <w:szCs w:val="22"/>
        </w:rPr>
        <w:t>Złożenie wniosku o zwrot wadium, o którym mowa w ust. 12</w:t>
      </w:r>
      <w:r w:rsidR="00191414" w:rsidRPr="00266443">
        <w:rPr>
          <w:rFonts w:ascii="Calibri" w:hAnsi="Calibri" w:cs="Calibri"/>
          <w:sz w:val="22"/>
          <w:szCs w:val="22"/>
        </w:rPr>
        <w:t xml:space="preserve"> powyżej</w:t>
      </w:r>
      <w:r w:rsidRPr="00266443">
        <w:rPr>
          <w:rFonts w:ascii="Calibri" w:hAnsi="Calibri" w:cs="Calibri"/>
          <w:sz w:val="22"/>
          <w:szCs w:val="22"/>
        </w:rPr>
        <w:t>, powoduje r</w:t>
      </w:r>
      <w:r w:rsidR="00191414" w:rsidRPr="00266443">
        <w:rPr>
          <w:rFonts w:ascii="Calibri" w:hAnsi="Calibri" w:cs="Calibri"/>
          <w:sz w:val="22"/>
          <w:szCs w:val="22"/>
        </w:rPr>
        <w:t>ozwiązanie stosunku prawnego z W</w:t>
      </w:r>
      <w:r w:rsidRPr="00266443">
        <w:rPr>
          <w:rFonts w:ascii="Calibri" w:hAnsi="Calibri" w:cs="Calibri"/>
          <w:sz w:val="22"/>
          <w:szCs w:val="22"/>
        </w:rPr>
        <w:t xml:space="preserve">ykonawcą wraz z utratą przez niego prawa do korzystania ze środków ochrony prawnej, </w:t>
      </w:r>
      <w:r w:rsidR="0076707C">
        <w:rPr>
          <w:rFonts w:ascii="Calibri" w:hAnsi="Calibri" w:cs="Calibri"/>
          <w:sz w:val="22"/>
          <w:szCs w:val="22"/>
        </w:rPr>
        <w:br/>
      </w:r>
      <w:r w:rsidRPr="00266443">
        <w:rPr>
          <w:rFonts w:ascii="Calibri" w:hAnsi="Calibri" w:cs="Calibri"/>
          <w:sz w:val="22"/>
          <w:szCs w:val="22"/>
        </w:rPr>
        <w:t>o których mowa w dziale IX ustawy Pzp.</w:t>
      </w:r>
    </w:p>
    <w:p w14:paraId="6E05EE4D" w14:textId="739E1D93" w:rsidR="008B542F" w:rsidRPr="00266443" w:rsidRDefault="008B542F" w:rsidP="00AF64F8">
      <w:pPr>
        <w:pStyle w:val="Akapitzlist"/>
        <w:numPr>
          <w:ilvl w:val="0"/>
          <w:numId w:val="1"/>
        </w:numPr>
        <w:tabs>
          <w:tab w:val="clear" w:pos="644"/>
          <w:tab w:val="num" w:pos="426"/>
        </w:tabs>
        <w:autoSpaceDE/>
        <w:adjustRightInd/>
        <w:ind w:left="425" w:hanging="357"/>
        <w:jc w:val="both"/>
        <w:rPr>
          <w:rFonts w:ascii="Calibri" w:hAnsi="Calibri" w:cs="Calibri"/>
          <w:sz w:val="22"/>
          <w:szCs w:val="22"/>
        </w:rPr>
      </w:pPr>
      <w:r w:rsidRPr="00266443">
        <w:rPr>
          <w:rFonts w:ascii="Calibri" w:hAnsi="Calibri" w:cs="Calibri"/>
          <w:sz w:val="22"/>
          <w:szCs w:val="22"/>
        </w:rPr>
        <w:t>Wadium wniesione w pieniądzu Zamawiający przechowuje na rachunku bankowym. Zamawiający zwraca wadium wniesione w pieniądzu wraz z odsetkami wynikającymi z umowy rachunku bankowego, na którym było ono przechowywane, pomniejszone o koszty prowadzenia rachunku bankowego oraz prowizji bankowej za przelew pieniędzy na r</w:t>
      </w:r>
      <w:r w:rsidR="00191414" w:rsidRPr="00266443">
        <w:rPr>
          <w:rFonts w:ascii="Calibri" w:hAnsi="Calibri" w:cs="Calibri"/>
          <w:sz w:val="22"/>
          <w:szCs w:val="22"/>
        </w:rPr>
        <w:t>achunek bankowy wskazany przez W</w:t>
      </w:r>
      <w:r w:rsidRPr="00266443">
        <w:rPr>
          <w:rFonts w:ascii="Calibri" w:hAnsi="Calibri" w:cs="Calibri"/>
          <w:sz w:val="22"/>
          <w:szCs w:val="22"/>
        </w:rPr>
        <w:t>ykonawcę.</w:t>
      </w:r>
    </w:p>
    <w:p w14:paraId="7493EBCB" w14:textId="75A88573" w:rsidR="008B542F" w:rsidRPr="00266443" w:rsidRDefault="008B542F" w:rsidP="00AF64F8">
      <w:pPr>
        <w:pStyle w:val="Akapitzlist"/>
        <w:numPr>
          <w:ilvl w:val="0"/>
          <w:numId w:val="1"/>
        </w:numPr>
        <w:tabs>
          <w:tab w:val="clear" w:pos="644"/>
          <w:tab w:val="num" w:pos="426"/>
        </w:tabs>
        <w:autoSpaceDE/>
        <w:adjustRightInd/>
        <w:ind w:left="425" w:hanging="357"/>
        <w:jc w:val="both"/>
        <w:rPr>
          <w:rFonts w:ascii="Calibri" w:hAnsi="Calibri" w:cs="Calibri"/>
          <w:sz w:val="22"/>
          <w:szCs w:val="22"/>
        </w:rPr>
      </w:pPr>
      <w:r w:rsidRPr="00266443">
        <w:rPr>
          <w:rFonts w:ascii="Calibri" w:hAnsi="Calibri" w:cs="Calibri"/>
          <w:sz w:val="22"/>
          <w:szCs w:val="22"/>
        </w:rPr>
        <w:t>Zamawiający zwraca wadium wniesione w innej formie niż w</w:t>
      </w:r>
      <w:r w:rsidR="00B525E5" w:rsidRPr="00266443">
        <w:rPr>
          <w:rFonts w:ascii="Calibri" w:hAnsi="Calibri" w:cs="Calibri"/>
          <w:sz w:val="22"/>
          <w:szCs w:val="22"/>
        </w:rPr>
        <w:t xml:space="preserve"> pieniądzu poprzez złożenie gwa</w:t>
      </w:r>
      <w:r w:rsidRPr="00266443">
        <w:rPr>
          <w:rFonts w:ascii="Calibri" w:hAnsi="Calibri" w:cs="Calibri"/>
          <w:sz w:val="22"/>
          <w:szCs w:val="22"/>
        </w:rPr>
        <w:t>rantowi lub poręczycielowi oświadczenia o zwolnieniu wadium.</w:t>
      </w:r>
    </w:p>
    <w:p w14:paraId="69C9B345" w14:textId="0E7B6E5C" w:rsidR="008B542F" w:rsidRPr="00417EE8" w:rsidRDefault="008B542F" w:rsidP="00AF64F8">
      <w:pPr>
        <w:pStyle w:val="Akapitzlist"/>
        <w:numPr>
          <w:ilvl w:val="0"/>
          <w:numId w:val="1"/>
        </w:numPr>
        <w:tabs>
          <w:tab w:val="clear" w:pos="644"/>
          <w:tab w:val="num" w:pos="426"/>
        </w:tabs>
        <w:autoSpaceDE/>
        <w:adjustRightInd/>
        <w:ind w:left="425" w:hanging="357"/>
        <w:jc w:val="both"/>
        <w:rPr>
          <w:rFonts w:ascii="Calibri" w:hAnsi="Calibri" w:cs="Calibri"/>
          <w:sz w:val="22"/>
          <w:szCs w:val="22"/>
        </w:rPr>
      </w:pPr>
      <w:r w:rsidRPr="00417EE8">
        <w:rPr>
          <w:rFonts w:ascii="Calibri" w:hAnsi="Calibri" w:cs="Calibri"/>
          <w:sz w:val="22"/>
          <w:szCs w:val="22"/>
        </w:rPr>
        <w:t>Zamawiający zatrzymuje wadium wraz z odsetkami, a w przypadku wadium wniesionego w formie gwarancji lub poręczenia, o których mowa w art. 97 ust. 7 pkt 2–4 ustawy Pzp, występuje odpowiednio do gwaranta lub poręczyciela z żądaniem zapłaty wadium, jeżeli:</w:t>
      </w:r>
    </w:p>
    <w:p w14:paraId="79EF46E3" w14:textId="5D14858F" w:rsidR="008B542F" w:rsidRPr="00417EE8" w:rsidRDefault="007C5935" w:rsidP="00AF64F8">
      <w:pPr>
        <w:pStyle w:val="Akapitzlist"/>
        <w:numPr>
          <w:ilvl w:val="0"/>
          <w:numId w:val="38"/>
        </w:numPr>
        <w:ind w:left="1276"/>
        <w:jc w:val="both"/>
        <w:rPr>
          <w:rFonts w:ascii="Calibri" w:eastAsiaTheme="minorHAnsi" w:hAnsi="Calibri" w:cs="Calibri"/>
          <w:color w:val="000000"/>
          <w:sz w:val="22"/>
          <w:szCs w:val="22"/>
          <w:lang w:eastAsia="en-US"/>
        </w:rPr>
      </w:pPr>
      <w:r w:rsidRPr="00417EE8">
        <w:rPr>
          <w:rFonts w:ascii="Calibri" w:eastAsiaTheme="minorHAnsi" w:hAnsi="Calibri" w:cs="Calibri"/>
          <w:color w:val="000000"/>
          <w:sz w:val="22"/>
          <w:szCs w:val="22"/>
          <w:lang w:eastAsia="en-US"/>
        </w:rPr>
        <w:t>W</w:t>
      </w:r>
      <w:r w:rsidR="008B542F" w:rsidRPr="00417EE8">
        <w:rPr>
          <w:rFonts w:ascii="Calibri" w:eastAsiaTheme="minorHAnsi" w:hAnsi="Calibri" w:cs="Calibri"/>
          <w:color w:val="000000"/>
          <w:sz w:val="22"/>
          <w:szCs w:val="22"/>
          <w:lang w:eastAsia="en-US"/>
        </w:rPr>
        <w:t xml:space="preserve">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t>
      </w:r>
      <w:r w:rsidRPr="00417EE8">
        <w:rPr>
          <w:rFonts w:ascii="Calibri" w:eastAsiaTheme="minorHAnsi" w:hAnsi="Calibri" w:cs="Calibri"/>
          <w:color w:val="000000"/>
          <w:sz w:val="22"/>
          <w:szCs w:val="22"/>
          <w:lang w:eastAsia="en-US"/>
        </w:rPr>
        <w:t>W</w:t>
      </w:r>
      <w:r w:rsidR="008B542F" w:rsidRPr="00417EE8">
        <w:rPr>
          <w:rFonts w:ascii="Calibri" w:eastAsiaTheme="minorHAnsi" w:hAnsi="Calibri" w:cs="Calibri"/>
          <w:color w:val="000000"/>
          <w:sz w:val="22"/>
          <w:szCs w:val="22"/>
          <w:lang w:eastAsia="en-US"/>
        </w:rPr>
        <w:t xml:space="preserve">ykonawcę jako najkorzystniejszej; </w:t>
      </w:r>
    </w:p>
    <w:p w14:paraId="6B7F7716" w14:textId="44F10F1D" w:rsidR="008B542F" w:rsidRPr="00417EE8" w:rsidRDefault="007C5935" w:rsidP="00AF64F8">
      <w:pPr>
        <w:pStyle w:val="Akapitzlist"/>
        <w:numPr>
          <w:ilvl w:val="0"/>
          <w:numId w:val="38"/>
        </w:numPr>
        <w:ind w:left="1276"/>
        <w:jc w:val="both"/>
        <w:rPr>
          <w:rFonts w:ascii="Calibri" w:eastAsiaTheme="minorHAnsi" w:hAnsi="Calibri" w:cs="Calibri"/>
          <w:color w:val="000000"/>
          <w:sz w:val="22"/>
          <w:szCs w:val="22"/>
          <w:lang w:eastAsia="en-US"/>
        </w:rPr>
      </w:pPr>
      <w:r w:rsidRPr="00417EE8">
        <w:rPr>
          <w:rFonts w:ascii="Calibri" w:eastAsiaTheme="minorHAnsi" w:hAnsi="Calibri" w:cs="Calibri"/>
          <w:color w:val="000000"/>
          <w:sz w:val="22"/>
          <w:szCs w:val="22"/>
          <w:lang w:eastAsia="en-US"/>
        </w:rPr>
        <w:t>W</w:t>
      </w:r>
      <w:r w:rsidR="008B542F" w:rsidRPr="00417EE8">
        <w:rPr>
          <w:rFonts w:ascii="Calibri" w:eastAsiaTheme="minorHAnsi" w:hAnsi="Calibri" w:cs="Calibri"/>
          <w:color w:val="000000"/>
          <w:sz w:val="22"/>
          <w:szCs w:val="22"/>
          <w:lang w:eastAsia="en-US"/>
        </w:rPr>
        <w:t xml:space="preserve">ykonawca, którego oferta została wybrana: </w:t>
      </w:r>
    </w:p>
    <w:p w14:paraId="2362FB81" w14:textId="17CA19C6" w:rsidR="008B542F" w:rsidRPr="00417EE8" w:rsidRDefault="008B542F" w:rsidP="00AF64F8">
      <w:pPr>
        <w:pStyle w:val="Akapitzlist"/>
        <w:numPr>
          <w:ilvl w:val="1"/>
          <w:numId w:val="19"/>
        </w:numPr>
        <w:ind w:left="1701" w:hanging="283"/>
        <w:jc w:val="both"/>
        <w:rPr>
          <w:rFonts w:ascii="Calibri" w:eastAsiaTheme="minorHAnsi" w:hAnsi="Calibri" w:cs="Calibri"/>
          <w:color w:val="000000"/>
          <w:sz w:val="22"/>
          <w:szCs w:val="22"/>
          <w:lang w:eastAsia="en-US"/>
        </w:rPr>
      </w:pPr>
      <w:r w:rsidRPr="00417EE8">
        <w:rPr>
          <w:rFonts w:ascii="Calibri" w:eastAsiaTheme="minorHAnsi" w:hAnsi="Calibri" w:cs="Calibri"/>
          <w:color w:val="000000"/>
          <w:sz w:val="22"/>
          <w:szCs w:val="22"/>
          <w:lang w:eastAsia="en-US"/>
        </w:rPr>
        <w:t>odmówił podpisania umowy w sprawie zamówienia publicznego na warunkach określonych w ofercie,</w:t>
      </w:r>
    </w:p>
    <w:p w14:paraId="5E7AF096" w14:textId="0CD67E25" w:rsidR="00F446D6" w:rsidRPr="00417EE8" w:rsidRDefault="00F446D6" w:rsidP="00AF64F8">
      <w:pPr>
        <w:pStyle w:val="Akapitzlist"/>
        <w:numPr>
          <w:ilvl w:val="1"/>
          <w:numId w:val="19"/>
        </w:numPr>
        <w:ind w:left="1701" w:hanging="283"/>
        <w:jc w:val="both"/>
        <w:rPr>
          <w:rFonts w:ascii="Calibri" w:eastAsiaTheme="minorHAnsi" w:hAnsi="Calibri" w:cs="Calibri"/>
          <w:color w:val="000000"/>
          <w:sz w:val="22"/>
          <w:szCs w:val="22"/>
          <w:lang w:eastAsia="en-US"/>
        </w:rPr>
      </w:pPr>
      <w:r w:rsidRPr="00417EE8">
        <w:rPr>
          <w:rFonts w:ascii="Calibri" w:eastAsiaTheme="minorHAnsi" w:hAnsi="Calibri" w:cs="Calibri"/>
          <w:color w:val="000000"/>
          <w:sz w:val="22"/>
          <w:szCs w:val="22"/>
          <w:lang w:eastAsia="en-US"/>
        </w:rPr>
        <w:t>nie wniósł zabezpieczenia należytego wykonania umowy,</w:t>
      </w:r>
    </w:p>
    <w:p w14:paraId="69E958BA" w14:textId="1C61BADE" w:rsidR="00D671C6" w:rsidRPr="00417EE8" w:rsidRDefault="008B542F" w:rsidP="00AF64F8">
      <w:pPr>
        <w:pStyle w:val="Akapitzlist"/>
        <w:widowControl w:val="0"/>
        <w:numPr>
          <w:ilvl w:val="0"/>
          <w:numId w:val="38"/>
        </w:numPr>
        <w:autoSpaceDE/>
        <w:ind w:left="1276"/>
        <w:jc w:val="both"/>
        <w:rPr>
          <w:rFonts w:ascii="Calibri" w:hAnsi="Calibri" w:cs="Calibri"/>
          <w:sz w:val="22"/>
          <w:szCs w:val="22"/>
        </w:rPr>
      </w:pPr>
      <w:r w:rsidRPr="00417EE8">
        <w:rPr>
          <w:rFonts w:ascii="Calibri" w:eastAsiaTheme="minorHAnsi" w:hAnsi="Calibri" w:cs="Calibri"/>
          <w:color w:val="000000"/>
          <w:sz w:val="22"/>
          <w:szCs w:val="22"/>
          <w:lang w:eastAsia="en-US"/>
        </w:rPr>
        <w:t xml:space="preserve">zawarcie umowy w sprawie zamówienia publicznego stało się niemożliwe z przyczyn leżących po stronie </w:t>
      </w:r>
      <w:r w:rsidR="007C5935" w:rsidRPr="00417EE8">
        <w:rPr>
          <w:rFonts w:ascii="Calibri" w:eastAsiaTheme="minorHAnsi" w:hAnsi="Calibri" w:cs="Calibri"/>
          <w:color w:val="000000"/>
          <w:sz w:val="22"/>
          <w:szCs w:val="22"/>
          <w:lang w:eastAsia="en-US"/>
        </w:rPr>
        <w:t>W</w:t>
      </w:r>
      <w:r w:rsidRPr="00417EE8">
        <w:rPr>
          <w:rFonts w:ascii="Calibri" w:eastAsiaTheme="minorHAnsi" w:hAnsi="Calibri" w:cs="Calibri"/>
          <w:color w:val="000000"/>
          <w:sz w:val="22"/>
          <w:szCs w:val="22"/>
          <w:lang w:eastAsia="en-US"/>
        </w:rPr>
        <w:t>ykonawcy, którego oferta została wybrana.</w:t>
      </w:r>
    </w:p>
    <w:p w14:paraId="6B0AED23" w14:textId="77777777" w:rsidR="001B3636" w:rsidRPr="003E103C" w:rsidRDefault="001B3636" w:rsidP="002C6EE4">
      <w:pPr>
        <w:widowControl w:val="0"/>
        <w:autoSpaceDE/>
        <w:spacing w:after="60" w:line="22" w:lineRule="atLeast"/>
        <w:jc w:val="both"/>
        <w:rPr>
          <w:rFonts w:ascii="Calibri" w:hAnsi="Calibri" w:cs="Calibri"/>
          <w:sz w:val="8"/>
          <w:szCs w:val="8"/>
        </w:rPr>
      </w:pPr>
    </w:p>
    <w:p w14:paraId="1B8EBC3E" w14:textId="199719A4" w:rsidR="00162161"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Rozdział 11 </w:t>
      </w:r>
    </w:p>
    <w:p w14:paraId="7483F42B" w14:textId="7E98A84A" w:rsidR="00230045" w:rsidRPr="00266443"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Termin związania ofertą</w:t>
      </w:r>
    </w:p>
    <w:p w14:paraId="6FFC0C7C" w14:textId="77777777" w:rsidR="00792933" w:rsidRPr="00496091" w:rsidRDefault="00792933" w:rsidP="00B525E5">
      <w:pPr>
        <w:tabs>
          <w:tab w:val="left" w:pos="800"/>
        </w:tabs>
        <w:spacing w:line="22" w:lineRule="atLeast"/>
        <w:jc w:val="both"/>
        <w:rPr>
          <w:rFonts w:ascii="Calibri" w:hAnsi="Calibri" w:cs="Calibri"/>
          <w:sz w:val="16"/>
          <w:szCs w:val="16"/>
        </w:rPr>
      </w:pPr>
    </w:p>
    <w:p w14:paraId="3377D454" w14:textId="3F0B0A64" w:rsidR="00792933" w:rsidRPr="00266443" w:rsidRDefault="00792933" w:rsidP="006D145C">
      <w:pPr>
        <w:pStyle w:val="Akapitzlist"/>
        <w:numPr>
          <w:ilvl w:val="6"/>
          <w:numId w:val="19"/>
        </w:numPr>
        <w:tabs>
          <w:tab w:val="left" w:pos="800"/>
        </w:tabs>
        <w:spacing w:line="22" w:lineRule="atLeast"/>
        <w:ind w:left="284"/>
        <w:jc w:val="both"/>
        <w:rPr>
          <w:rFonts w:ascii="Calibri" w:hAnsi="Calibri" w:cs="Calibri"/>
          <w:sz w:val="22"/>
          <w:szCs w:val="22"/>
        </w:rPr>
      </w:pPr>
      <w:r w:rsidRPr="00266443">
        <w:rPr>
          <w:rFonts w:ascii="Calibri" w:hAnsi="Calibri" w:cs="Calibri"/>
          <w:sz w:val="22"/>
          <w:szCs w:val="22"/>
        </w:rPr>
        <w:t xml:space="preserve">Wykonawca będzie związany ofertą </w:t>
      </w:r>
      <w:r w:rsidRPr="008F2E20">
        <w:rPr>
          <w:rFonts w:ascii="Calibri" w:hAnsi="Calibri" w:cs="Calibri"/>
          <w:sz w:val="22"/>
          <w:szCs w:val="22"/>
        </w:rPr>
        <w:t xml:space="preserve">przez okres </w:t>
      </w:r>
      <w:r w:rsidR="004354E5">
        <w:rPr>
          <w:rFonts w:ascii="Calibri" w:hAnsi="Calibri" w:cs="Calibri"/>
          <w:b/>
          <w:bCs/>
          <w:sz w:val="22"/>
          <w:szCs w:val="22"/>
        </w:rPr>
        <w:t>30</w:t>
      </w:r>
      <w:r w:rsidRPr="008F2E20">
        <w:rPr>
          <w:rFonts w:ascii="Calibri" w:hAnsi="Calibri" w:cs="Calibri"/>
          <w:b/>
          <w:bCs/>
          <w:sz w:val="22"/>
          <w:szCs w:val="22"/>
        </w:rPr>
        <w:t xml:space="preserve"> dni</w:t>
      </w:r>
      <w:r w:rsidRPr="008F2E20">
        <w:rPr>
          <w:rFonts w:ascii="Calibri" w:hAnsi="Calibri" w:cs="Calibri"/>
          <w:sz w:val="22"/>
          <w:szCs w:val="22"/>
        </w:rPr>
        <w:t xml:space="preserve">, tj. do </w:t>
      </w:r>
      <w:r w:rsidRPr="003A0BE0">
        <w:rPr>
          <w:rFonts w:ascii="Calibri" w:hAnsi="Calibri" w:cs="Calibri"/>
          <w:sz w:val="22"/>
          <w:szCs w:val="22"/>
        </w:rPr>
        <w:t>dnia</w:t>
      </w:r>
      <w:r w:rsidRPr="003A0BE0">
        <w:rPr>
          <w:rFonts w:ascii="Calibri" w:hAnsi="Calibri" w:cs="Calibri"/>
          <w:b/>
          <w:bCs/>
          <w:sz w:val="22"/>
          <w:szCs w:val="22"/>
        </w:rPr>
        <w:t>:</w:t>
      </w:r>
      <w:r w:rsidR="0060202E" w:rsidRPr="003A0BE0">
        <w:rPr>
          <w:rFonts w:ascii="Calibri" w:hAnsi="Calibri" w:cs="Calibri"/>
          <w:b/>
          <w:bCs/>
          <w:sz w:val="22"/>
          <w:szCs w:val="22"/>
        </w:rPr>
        <w:t xml:space="preserve"> </w:t>
      </w:r>
      <w:r w:rsidR="001653FA">
        <w:rPr>
          <w:rFonts w:ascii="Calibri" w:hAnsi="Calibri" w:cs="Calibri"/>
          <w:b/>
          <w:bCs/>
          <w:sz w:val="22"/>
          <w:szCs w:val="22"/>
        </w:rPr>
        <w:t>14</w:t>
      </w:r>
      <w:r w:rsidR="002744E9" w:rsidRPr="002C1616">
        <w:rPr>
          <w:rFonts w:ascii="Calibri" w:hAnsi="Calibri" w:cs="Calibri"/>
          <w:b/>
          <w:bCs/>
          <w:sz w:val="22"/>
          <w:szCs w:val="22"/>
        </w:rPr>
        <w:t>.0</w:t>
      </w:r>
      <w:r w:rsidR="00594B8D" w:rsidRPr="002C1616">
        <w:rPr>
          <w:rFonts w:ascii="Calibri" w:hAnsi="Calibri" w:cs="Calibri"/>
          <w:b/>
          <w:bCs/>
          <w:sz w:val="22"/>
          <w:szCs w:val="22"/>
        </w:rPr>
        <w:t>7</w:t>
      </w:r>
      <w:r w:rsidR="002744E9" w:rsidRPr="002C1616">
        <w:rPr>
          <w:rFonts w:ascii="Calibri" w:hAnsi="Calibri" w:cs="Calibri"/>
          <w:b/>
          <w:bCs/>
          <w:sz w:val="22"/>
          <w:szCs w:val="22"/>
        </w:rPr>
        <w:t>.</w:t>
      </w:r>
      <w:r w:rsidR="003D2BD7" w:rsidRPr="002C1616">
        <w:rPr>
          <w:rFonts w:ascii="Calibri" w:hAnsi="Calibri" w:cs="Calibri"/>
          <w:b/>
          <w:bCs/>
          <w:sz w:val="22"/>
          <w:szCs w:val="22"/>
        </w:rPr>
        <w:t>202</w:t>
      </w:r>
      <w:r w:rsidR="00291275" w:rsidRPr="002C1616">
        <w:rPr>
          <w:rFonts w:ascii="Calibri" w:hAnsi="Calibri" w:cs="Calibri"/>
          <w:b/>
          <w:bCs/>
          <w:sz w:val="22"/>
          <w:szCs w:val="22"/>
        </w:rPr>
        <w:t>3</w:t>
      </w:r>
      <w:r w:rsidR="003D2BD7" w:rsidRPr="002C1616">
        <w:rPr>
          <w:rFonts w:ascii="Calibri" w:hAnsi="Calibri" w:cs="Calibri"/>
          <w:b/>
          <w:bCs/>
          <w:sz w:val="22"/>
          <w:szCs w:val="22"/>
        </w:rPr>
        <w:t xml:space="preserve"> </w:t>
      </w:r>
      <w:r w:rsidRPr="002C1616">
        <w:rPr>
          <w:rFonts w:ascii="Calibri" w:hAnsi="Calibri" w:cs="Calibri"/>
          <w:b/>
          <w:bCs/>
          <w:sz w:val="22"/>
          <w:szCs w:val="22"/>
        </w:rPr>
        <w:t>r</w:t>
      </w:r>
      <w:r w:rsidRPr="002C1616">
        <w:rPr>
          <w:rFonts w:ascii="Calibri" w:hAnsi="Calibri" w:cs="Calibri"/>
          <w:sz w:val="22"/>
          <w:szCs w:val="22"/>
        </w:rPr>
        <w:t>.</w:t>
      </w:r>
      <w:r w:rsidRPr="004C356C">
        <w:rPr>
          <w:rFonts w:ascii="Calibri" w:hAnsi="Calibri" w:cs="Calibri"/>
          <w:sz w:val="22"/>
          <w:szCs w:val="22"/>
        </w:rPr>
        <w:t xml:space="preserve"> Bieg</w:t>
      </w:r>
      <w:r w:rsidRPr="00266443">
        <w:rPr>
          <w:rFonts w:ascii="Calibri" w:hAnsi="Calibri" w:cs="Calibri"/>
          <w:sz w:val="22"/>
          <w:szCs w:val="22"/>
        </w:rPr>
        <w:t xml:space="preserve"> terminu związania ofertą rozpoczyna się wraz z upływem terminu składania ofert.</w:t>
      </w:r>
    </w:p>
    <w:p w14:paraId="171967EB" w14:textId="0102DF87" w:rsidR="00792933" w:rsidRPr="00266443" w:rsidRDefault="00792933" w:rsidP="006D145C">
      <w:pPr>
        <w:pStyle w:val="Akapitzlist"/>
        <w:numPr>
          <w:ilvl w:val="6"/>
          <w:numId w:val="19"/>
        </w:numPr>
        <w:tabs>
          <w:tab w:val="left" w:pos="800"/>
        </w:tabs>
        <w:spacing w:line="22" w:lineRule="atLeast"/>
        <w:ind w:left="284"/>
        <w:jc w:val="both"/>
        <w:rPr>
          <w:rFonts w:ascii="Calibri" w:hAnsi="Calibri" w:cs="Calibri"/>
          <w:sz w:val="22"/>
          <w:szCs w:val="22"/>
        </w:rPr>
      </w:pPr>
      <w:r w:rsidRPr="00266443">
        <w:rPr>
          <w:rFonts w:ascii="Calibri" w:hAnsi="Calibri" w:cs="Calibri"/>
          <w:sz w:val="22"/>
          <w:szCs w:val="22"/>
        </w:rPr>
        <w:t>W przypadku gdy wybór najkorzystniejszej oferty nie nastąpi przed upływem terminu związania ofertą</w:t>
      </w:r>
      <w:r w:rsidR="000001C9" w:rsidRPr="00266443">
        <w:rPr>
          <w:rFonts w:ascii="Calibri" w:hAnsi="Calibri" w:cs="Calibri"/>
          <w:sz w:val="22"/>
          <w:szCs w:val="22"/>
        </w:rPr>
        <w:t>,</w:t>
      </w:r>
      <w:r w:rsidRPr="00266443">
        <w:rPr>
          <w:rFonts w:ascii="Calibri" w:hAnsi="Calibri" w:cs="Calibri"/>
          <w:sz w:val="22"/>
          <w:szCs w:val="22"/>
        </w:rPr>
        <w:t xml:space="preserve"> określonym w ust. 1</w:t>
      </w:r>
      <w:r w:rsidR="000001C9" w:rsidRPr="00266443">
        <w:rPr>
          <w:rFonts w:ascii="Calibri" w:hAnsi="Calibri" w:cs="Calibri"/>
          <w:sz w:val="22"/>
          <w:szCs w:val="22"/>
        </w:rPr>
        <w:t xml:space="preserve"> powyżej</w:t>
      </w:r>
      <w:r w:rsidRPr="00266443">
        <w:rPr>
          <w:rFonts w:ascii="Calibri" w:hAnsi="Calibri" w:cs="Calibri"/>
          <w:sz w:val="22"/>
          <w:szCs w:val="22"/>
        </w:rPr>
        <w:t xml:space="preserve">, Zamawiający przed upływem terminu związania ofertą zwraca się jednokrotnie do Wykonawców o wyrażenie zgody na przedłużenie tego terminu o wskazany przez niego okres, nie dłuższy niż 30 dni. </w:t>
      </w:r>
    </w:p>
    <w:p w14:paraId="44B46E33" w14:textId="09B41016" w:rsidR="00792933" w:rsidRPr="00266443" w:rsidRDefault="00792933" w:rsidP="006D145C">
      <w:pPr>
        <w:pStyle w:val="Akapitzlist"/>
        <w:numPr>
          <w:ilvl w:val="6"/>
          <w:numId w:val="19"/>
        </w:numPr>
        <w:tabs>
          <w:tab w:val="left" w:pos="800"/>
        </w:tabs>
        <w:spacing w:line="22" w:lineRule="atLeast"/>
        <w:ind w:left="284"/>
        <w:jc w:val="both"/>
        <w:rPr>
          <w:rFonts w:ascii="Calibri" w:hAnsi="Calibri" w:cs="Calibri"/>
          <w:sz w:val="22"/>
          <w:szCs w:val="22"/>
        </w:rPr>
      </w:pPr>
      <w:r w:rsidRPr="00266443">
        <w:rPr>
          <w:rFonts w:ascii="Calibri" w:hAnsi="Calibri" w:cs="Calibri"/>
          <w:sz w:val="22"/>
          <w:szCs w:val="22"/>
        </w:rPr>
        <w:t>Przedłużenie terminu związania ofertą, o którym mowa w ust. 2</w:t>
      </w:r>
      <w:r w:rsidR="000001C9" w:rsidRPr="00266443">
        <w:rPr>
          <w:rFonts w:ascii="Calibri" w:hAnsi="Calibri" w:cs="Calibri"/>
          <w:sz w:val="22"/>
          <w:szCs w:val="22"/>
        </w:rPr>
        <w:t xml:space="preserve"> powyżej</w:t>
      </w:r>
      <w:r w:rsidRPr="00266443">
        <w:rPr>
          <w:rFonts w:ascii="Calibri" w:hAnsi="Calibri" w:cs="Calibri"/>
          <w:sz w:val="22"/>
          <w:szCs w:val="22"/>
        </w:rPr>
        <w:t>, wymaga złożenia przez Wykonawcę pisemnego oświadczenia o wyrażeniu zgody na przedłużenie terminu związania ofertą.</w:t>
      </w:r>
    </w:p>
    <w:p w14:paraId="58F46D79" w14:textId="13E190D5" w:rsidR="00792933" w:rsidRPr="00266443" w:rsidRDefault="00384D6F" w:rsidP="006D145C">
      <w:pPr>
        <w:pStyle w:val="Akapitzlist"/>
        <w:numPr>
          <w:ilvl w:val="6"/>
          <w:numId w:val="19"/>
        </w:numPr>
        <w:tabs>
          <w:tab w:val="left" w:pos="800"/>
        </w:tabs>
        <w:spacing w:line="22" w:lineRule="atLeast"/>
        <w:ind w:left="284"/>
        <w:jc w:val="both"/>
        <w:rPr>
          <w:rFonts w:ascii="Calibri" w:hAnsi="Calibri" w:cs="Calibri"/>
          <w:sz w:val="22"/>
          <w:szCs w:val="22"/>
        </w:rPr>
      </w:pPr>
      <w:r w:rsidRPr="00266443">
        <w:rPr>
          <w:rFonts w:ascii="Calibri" w:hAnsi="Calibri" w:cs="Calibri"/>
          <w:sz w:val="22"/>
          <w:szCs w:val="22"/>
        </w:rPr>
        <w:t>W przypadku gdy Zamawiający żąda wniesienia wadium, przedłużenie terminu związania ofertą, o którym mowa w ust. 2 powyżej, następuje wraz z przedłużeniem okresu ważności wadium albo, jeżeli nie jest to możliwe, z wniesieniem nowego wadium na przedłużony okres związania ofertą</w:t>
      </w:r>
      <w:r w:rsidR="00191414" w:rsidRPr="00266443">
        <w:rPr>
          <w:rFonts w:ascii="Calibri" w:hAnsi="Calibri" w:cs="Calibri"/>
          <w:sz w:val="22"/>
          <w:szCs w:val="22"/>
        </w:rPr>
        <w:t>.</w:t>
      </w:r>
      <w:r w:rsidRPr="00266443">
        <w:rPr>
          <w:rFonts w:ascii="Calibri" w:hAnsi="Calibri" w:cs="Calibri"/>
          <w:sz w:val="22"/>
          <w:szCs w:val="22"/>
        </w:rPr>
        <w:t xml:space="preserve"> </w:t>
      </w:r>
    </w:p>
    <w:p w14:paraId="7069E26B" w14:textId="259A7698" w:rsidR="006C20B8" w:rsidRPr="002C1616" w:rsidRDefault="004278A1" w:rsidP="002C1616">
      <w:pPr>
        <w:pStyle w:val="Akapitzlist"/>
        <w:numPr>
          <w:ilvl w:val="6"/>
          <w:numId w:val="19"/>
        </w:numPr>
        <w:tabs>
          <w:tab w:val="left" w:pos="800"/>
        </w:tabs>
        <w:spacing w:line="22" w:lineRule="atLeast"/>
        <w:ind w:left="284"/>
        <w:jc w:val="both"/>
        <w:rPr>
          <w:rFonts w:ascii="Calibri" w:hAnsi="Calibri" w:cs="Calibri"/>
          <w:sz w:val="22"/>
          <w:szCs w:val="22"/>
        </w:rPr>
      </w:pPr>
      <w:r w:rsidRPr="00266443">
        <w:rPr>
          <w:rFonts w:ascii="Calibri" w:hAnsi="Calibri" w:cs="Calibri"/>
          <w:sz w:val="22"/>
          <w:szCs w:val="22"/>
        </w:rPr>
        <w:t>Zamawiający, z</w:t>
      </w:r>
      <w:r w:rsidR="00792933" w:rsidRPr="00266443">
        <w:rPr>
          <w:rFonts w:ascii="Calibri" w:hAnsi="Calibri" w:cs="Calibri"/>
          <w:sz w:val="22"/>
          <w:szCs w:val="22"/>
        </w:rPr>
        <w:t xml:space="preserve">godnie z art. 226 ust. 1 pkt 12) </w:t>
      </w:r>
      <w:r w:rsidRPr="00266443">
        <w:rPr>
          <w:rFonts w:ascii="Calibri" w:hAnsi="Calibri" w:cs="Calibri"/>
          <w:sz w:val="22"/>
          <w:szCs w:val="22"/>
        </w:rPr>
        <w:t xml:space="preserve">ustawy Pzp, </w:t>
      </w:r>
      <w:r w:rsidR="00792933" w:rsidRPr="00266443">
        <w:rPr>
          <w:rFonts w:ascii="Calibri" w:hAnsi="Calibri" w:cs="Calibri"/>
          <w:sz w:val="22"/>
          <w:szCs w:val="22"/>
        </w:rPr>
        <w:t>odrzuc</w:t>
      </w:r>
      <w:r w:rsidR="00FA5429" w:rsidRPr="00266443">
        <w:rPr>
          <w:rFonts w:ascii="Calibri" w:hAnsi="Calibri" w:cs="Calibri"/>
          <w:sz w:val="22"/>
          <w:szCs w:val="22"/>
        </w:rPr>
        <w:t>i</w:t>
      </w:r>
      <w:r w:rsidR="00792933" w:rsidRPr="00266443">
        <w:rPr>
          <w:rFonts w:ascii="Calibri" w:hAnsi="Calibri" w:cs="Calibri"/>
          <w:sz w:val="22"/>
          <w:szCs w:val="22"/>
        </w:rPr>
        <w:t xml:space="preserve"> ofertę</w:t>
      </w:r>
      <w:r w:rsidR="00FA5429" w:rsidRPr="00266443">
        <w:rPr>
          <w:rFonts w:ascii="Calibri" w:hAnsi="Calibri" w:cs="Calibri"/>
          <w:sz w:val="22"/>
          <w:szCs w:val="22"/>
        </w:rPr>
        <w:t>,</w:t>
      </w:r>
      <w:r w:rsidR="00792933" w:rsidRPr="00266443">
        <w:rPr>
          <w:rFonts w:ascii="Calibri" w:hAnsi="Calibri" w:cs="Calibri"/>
          <w:sz w:val="22"/>
          <w:szCs w:val="22"/>
        </w:rPr>
        <w:t xml:space="preserve"> jeżeli Wykonawca nie wyrazi pisemnej zgody na przedłużenie terminu związania ofertą. </w:t>
      </w:r>
    </w:p>
    <w:p w14:paraId="0D9E0C0E" w14:textId="77777777" w:rsidR="00043319" w:rsidRPr="003E103C" w:rsidRDefault="00043319" w:rsidP="00B525E5">
      <w:pPr>
        <w:tabs>
          <w:tab w:val="left" w:pos="800"/>
        </w:tabs>
        <w:spacing w:line="22" w:lineRule="atLeast"/>
        <w:jc w:val="both"/>
        <w:rPr>
          <w:rFonts w:ascii="Calibri" w:hAnsi="Calibri" w:cs="Calibri"/>
          <w:sz w:val="16"/>
          <w:szCs w:val="16"/>
        </w:rPr>
      </w:pPr>
    </w:p>
    <w:p w14:paraId="3BF80B9F" w14:textId="77777777" w:rsidR="000842F0" w:rsidRDefault="009F5943"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Rozdział 12 </w:t>
      </w:r>
    </w:p>
    <w:p w14:paraId="7CD010C1" w14:textId="5178DDE6" w:rsidR="009F5943" w:rsidRPr="00266443" w:rsidRDefault="009F5943"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sz w:val="22"/>
          <w:szCs w:val="22"/>
        </w:rPr>
      </w:pPr>
      <w:r w:rsidRPr="00266443">
        <w:rPr>
          <w:rFonts w:ascii="Calibri" w:hAnsi="Calibri" w:cs="Calibri"/>
          <w:b/>
          <w:sz w:val="22"/>
          <w:szCs w:val="22"/>
        </w:rPr>
        <w:t xml:space="preserve"> Opis sposobu przygotowania oferty</w:t>
      </w:r>
    </w:p>
    <w:p w14:paraId="551FC408" w14:textId="77777777" w:rsidR="009F5943" w:rsidRPr="003E103C" w:rsidRDefault="009F5943" w:rsidP="00B525E5">
      <w:pPr>
        <w:tabs>
          <w:tab w:val="left" w:pos="800"/>
        </w:tabs>
        <w:spacing w:line="22" w:lineRule="atLeast"/>
        <w:jc w:val="both"/>
        <w:rPr>
          <w:rFonts w:ascii="Calibri" w:hAnsi="Calibri" w:cs="Calibri"/>
          <w:sz w:val="16"/>
          <w:szCs w:val="16"/>
        </w:rPr>
      </w:pPr>
    </w:p>
    <w:p w14:paraId="2D88CCBD" w14:textId="6CE685C8" w:rsidR="00D771E5" w:rsidRPr="00266443" w:rsidRDefault="00D771E5" w:rsidP="006D145C">
      <w:pPr>
        <w:pStyle w:val="Akapitzlist"/>
        <w:numPr>
          <w:ilvl w:val="0"/>
          <w:numId w:val="20"/>
        </w:numPr>
        <w:autoSpaceDE/>
        <w:autoSpaceDN/>
        <w:adjustRightInd/>
        <w:spacing w:line="22" w:lineRule="atLeast"/>
        <w:ind w:left="284" w:hanging="284"/>
        <w:jc w:val="both"/>
        <w:rPr>
          <w:rFonts w:ascii="Calibri" w:hAnsi="Calibri" w:cs="Calibri"/>
          <w:sz w:val="22"/>
          <w:szCs w:val="22"/>
        </w:rPr>
      </w:pPr>
      <w:r w:rsidRPr="00266443">
        <w:rPr>
          <w:rFonts w:ascii="Calibri" w:hAnsi="Calibri" w:cs="Calibri"/>
          <w:sz w:val="22"/>
          <w:szCs w:val="22"/>
        </w:rPr>
        <w:t>Oferta składana jest, pod rygorem nieważności,</w:t>
      </w:r>
      <w:r w:rsidRPr="00266443">
        <w:rPr>
          <w:rFonts w:ascii="Calibri" w:hAnsi="Calibri" w:cs="Calibri"/>
          <w:b/>
          <w:bCs/>
          <w:sz w:val="22"/>
          <w:szCs w:val="22"/>
        </w:rPr>
        <w:t xml:space="preserve"> w formie elektronicznej</w:t>
      </w:r>
      <w:r w:rsidR="00B90D17" w:rsidRPr="00266443">
        <w:rPr>
          <w:rFonts w:ascii="Calibri" w:hAnsi="Calibri" w:cs="Calibri"/>
          <w:b/>
          <w:bCs/>
          <w:sz w:val="22"/>
          <w:szCs w:val="22"/>
        </w:rPr>
        <w:t xml:space="preserve"> (tj. opatrzonej kwalifikowanym podpisem elektronicznym)</w:t>
      </w:r>
      <w:r w:rsidRPr="00266443">
        <w:rPr>
          <w:rFonts w:ascii="Calibri" w:hAnsi="Calibri" w:cs="Calibri"/>
          <w:b/>
          <w:bCs/>
          <w:sz w:val="22"/>
          <w:szCs w:val="22"/>
        </w:rPr>
        <w:t xml:space="preserve"> lub w postaci elektronicznej opatrzonej podpisem zaufanym lub podpisem osobistym.</w:t>
      </w:r>
      <w:r w:rsidRPr="00266443">
        <w:rPr>
          <w:rFonts w:ascii="Calibri" w:hAnsi="Calibri" w:cs="Calibri"/>
          <w:sz w:val="22"/>
          <w:szCs w:val="22"/>
        </w:rPr>
        <w:t xml:space="preserve"> </w:t>
      </w:r>
    </w:p>
    <w:p w14:paraId="3EB053ED" w14:textId="4D0F055A" w:rsidR="009F5943" w:rsidRPr="00266443" w:rsidRDefault="009F5943" w:rsidP="006D145C">
      <w:pPr>
        <w:pStyle w:val="Akapitzlist"/>
        <w:numPr>
          <w:ilvl w:val="0"/>
          <w:numId w:val="20"/>
        </w:numPr>
        <w:autoSpaceDE/>
        <w:autoSpaceDN/>
        <w:adjustRightInd/>
        <w:spacing w:line="22" w:lineRule="atLeast"/>
        <w:ind w:left="284" w:hanging="284"/>
        <w:jc w:val="both"/>
        <w:rPr>
          <w:rFonts w:ascii="Calibri" w:hAnsi="Calibri" w:cs="Calibri"/>
          <w:sz w:val="22"/>
          <w:szCs w:val="22"/>
        </w:rPr>
      </w:pPr>
      <w:r w:rsidRPr="00266443">
        <w:rPr>
          <w:rFonts w:ascii="Calibri" w:eastAsia="Calibri" w:hAnsi="Calibri" w:cs="Calibri"/>
          <w:sz w:val="22"/>
          <w:szCs w:val="22"/>
        </w:rPr>
        <w:t xml:space="preserve">W procesie składania oferty na </w:t>
      </w:r>
      <w:r w:rsidR="00BF466A" w:rsidRPr="00266443">
        <w:rPr>
          <w:rFonts w:ascii="Calibri" w:eastAsia="Calibri" w:hAnsi="Calibri" w:cs="Calibri"/>
          <w:sz w:val="22"/>
          <w:szCs w:val="22"/>
        </w:rPr>
        <w:t>P</w:t>
      </w:r>
      <w:r w:rsidRPr="00266443">
        <w:rPr>
          <w:rFonts w:ascii="Calibri" w:eastAsia="Calibri" w:hAnsi="Calibri" w:cs="Calibri"/>
          <w:sz w:val="22"/>
          <w:szCs w:val="22"/>
        </w:rPr>
        <w:t>latformie, kwalifikowany podpis elektroniczny</w:t>
      </w:r>
      <w:r w:rsidR="008105B0" w:rsidRPr="00266443">
        <w:rPr>
          <w:rFonts w:ascii="Calibri" w:eastAsia="Calibri" w:hAnsi="Calibri" w:cs="Calibri"/>
          <w:sz w:val="22"/>
          <w:szCs w:val="22"/>
        </w:rPr>
        <w:t xml:space="preserve"> lub podpis zaufany lub podpis osobisty </w:t>
      </w:r>
      <w:r w:rsidRPr="00266443">
        <w:rPr>
          <w:rFonts w:ascii="Calibri" w:eastAsia="Calibri" w:hAnsi="Calibri" w:cs="Calibri"/>
          <w:sz w:val="22"/>
          <w:szCs w:val="22"/>
        </w:rPr>
        <w:t>Wykonawca składa bezpośrednio na dokumencie, który następnie przesyła do systemu (</w:t>
      </w:r>
      <w:r w:rsidRPr="00266443">
        <w:rPr>
          <w:rFonts w:ascii="Calibri" w:eastAsia="Calibri" w:hAnsi="Calibri" w:cs="Calibri"/>
          <w:b/>
          <w:sz w:val="22"/>
          <w:szCs w:val="22"/>
        </w:rPr>
        <w:t xml:space="preserve">opcja rekomendowana </w:t>
      </w:r>
      <w:r w:rsidRPr="00266443">
        <w:rPr>
          <w:rFonts w:ascii="Calibri" w:eastAsia="Calibri" w:hAnsi="Calibri" w:cs="Calibri"/>
          <w:sz w:val="22"/>
          <w:szCs w:val="22"/>
        </w:rPr>
        <w:t>przez</w:t>
      </w:r>
      <w:r w:rsidRPr="00266443">
        <w:rPr>
          <w:rFonts w:ascii="Calibri" w:eastAsia="Calibri" w:hAnsi="Calibri" w:cs="Calibri"/>
          <w:b/>
          <w:sz w:val="22"/>
          <w:szCs w:val="22"/>
        </w:rPr>
        <w:t xml:space="preserve"> </w:t>
      </w:r>
      <w:hyperlink r:id="rId38">
        <w:r w:rsidR="00D05559" w:rsidRPr="00266443">
          <w:rPr>
            <w:rFonts w:ascii="Calibri" w:eastAsia="Calibri" w:hAnsi="Calibri" w:cs="Calibri"/>
            <w:color w:val="1155CC"/>
            <w:sz w:val="22"/>
            <w:szCs w:val="22"/>
            <w:u w:val="single"/>
          </w:rPr>
          <w:t>platformazakupowa.pl</w:t>
        </w:r>
      </w:hyperlink>
      <w:r w:rsidRPr="00266443">
        <w:rPr>
          <w:rFonts w:ascii="Calibri" w:eastAsia="Calibri" w:hAnsi="Calibri" w:cs="Calibri"/>
          <w:sz w:val="22"/>
          <w:szCs w:val="22"/>
        </w:rPr>
        <w:t>).</w:t>
      </w:r>
    </w:p>
    <w:p w14:paraId="0D908FF4" w14:textId="0DA47081" w:rsidR="009F5943" w:rsidRPr="00266443" w:rsidRDefault="009F5943" w:rsidP="006D145C">
      <w:pPr>
        <w:numPr>
          <w:ilvl w:val="0"/>
          <w:numId w:val="20"/>
        </w:numPr>
        <w:autoSpaceDE/>
        <w:autoSpaceDN/>
        <w:adjustRightInd/>
        <w:spacing w:line="22" w:lineRule="atLeast"/>
        <w:ind w:left="284" w:hanging="284"/>
        <w:jc w:val="both"/>
        <w:rPr>
          <w:rFonts w:ascii="Calibri" w:eastAsia="Calibri" w:hAnsi="Calibri" w:cs="Calibri"/>
          <w:sz w:val="22"/>
          <w:szCs w:val="22"/>
        </w:rPr>
      </w:pPr>
      <w:r w:rsidRPr="00266443">
        <w:rPr>
          <w:rFonts w:ascii="Calibri" w:eastAsia="Calibri" w:hAnsi="Calibri" w:cs="Calibri"/>
          <w:sz w:val="22"/>
          <w:szCs w:val="22"/>
        </w:rPr>
        <w:t xml:space="preserve">Poświadczenia za zgodność z oryginałem dokonuje odpowiednio </w:t>
      </w:r>
      <w:r w:rsidR="00D761B0" w:rsidRPr="00266443">
        <w:rPr>
          <w:rFonts w:ascii="Calibri" w:eastAsia="Calibri" w:hAnsi="Calibri" w:cs="Calibri"/>
          <w:sz w:val="22"/>
          <w:szCs w:val="22"/>
        </w:rPr>
        <w:t>W</w:t>
      </w:r>
      <w:r w:rsidRPr="00266443">
        <w:rPr>
          <w:rFonts w:ascii="Calibri" w:eastAsia="Calibri" w:hAnsi="Calibri" w:cs="Calibri"/>
          <w:sz w:val="22"/>
          <w:szCs w:val="22"/>
        </w:rPr>
        <w:t xml:space="preserve">ykonawca, podmiot, na którego zdolnościach lub sytuacji polega </w:t>
      </w:r>
      <w:r w:rsidR="00D761B0" w:rsidRPr="00266443">
        <w:rPr>
          <w:rFonts w:ascii="Calibri" w:eastAsia="Calibri" w:hAnsi="Calibri" w:cs="Calibri"/>
          <w:sz w:val="22"/>
          <w:szCs w:val="22"/>
        </w:rPr>
        <w:t>W</w:t>
      </w:r>
      <w:r w:rsidRPr="00266443">
        <w:rPr>
          <w:rFonts w:ascii="Calibri" w:eastAsia="Calibri" w:hAnsi="Calibri" w:cs="Calibri"/>
          <w:sz w:val="22"/>
          <w:szCs w:val="22"/>
        </w:rPr>
        <w:t xml:space="preserve">ykonawca, </w:t>
      </w:r>
      <w:r w:rsidR="00D761B0" w:rsidRPr="00266443">
        <w:rPr>
          <w:rFonts w:ascii="Calibri" w:eastAsia="Calibri" w:hAnsi="Calibri" w:cs="Calibri"/>
          <w:sz w:val="22"/>
          <w:szCs w:val="22"/>
        </w:rPr>
        <w:t>W</w:t>
      </w:r>
      <w:r w:rsidRPr="00266443">
        <w:rPr>
          <w:rFonts w:ascii="Calibri" w:eastAsia="Calibri" w:hAnsi="Calibri" w:cs="Calibri"/>
          <w:sz w:val="22"/>
          <w:szCs w:val="22"/>
        </w:rPr>
        <w:t xml:space="preserve">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DEF49D8" w14:textId="77777777" w:rsidR="009F5943" w:rsidRPr="00266443" w:rsidRDefault="009F5943" w:rsidP="006D145C">
      <w:pPr>
        <w:numPr>
          <w:ilvl w:val="0"/>
          <w:numId w:val="20"/>
        </w:numPr>
        <w:autoSpaceDE/>
        <w:autoSpaceDN/>
        <w:adjustRightInd/>
        <w:spacing w:line="22" w:lineRule="atLeast"/>
        <w:ind w:left="284" w:hanging="284"/>
        <w:jc w:val="both"/>
        <w:rPr>
          <w:rFonts w:ascii="Calibri" w:eastAsia="Calibri" w:hAnsi="Calibri" w:cs="Calibri"/>
          <w:sz w:val="22"/>
          <w:szCs w:val="22"/>
        </w:rPr>
      </w:pPr>
      <w:r w:rsidRPr="00266443">
        <w:rPr>
          <w:rFonts w:ascii="Calibri" w:eastAsia="Calibri" w:hAnsi="Calibri" w:cs="Calibri"/>
          <w:sz w:val="22"/>
          <w:szCs w:val="22"/>
        </w:rPr>
        <w:t>Oferta powinna być:</w:t>
      </w:r>
    </w:p>
    <w:p w14:paraId="5FF0EB3D" w14:textId="77777777" w:rsidR="009F5943" w:rsidRPr="00266443" w:rsidRDefault="009F5943" w:rsidP="006D145C">
      <w:pPr>
        <w:numPr>
          <w:ilvl w:val="1"/>
          <w:numId w:val="20"/>
        </w:numPr>
        <w:autoSpaceDE/>
        <w:autoSpaceDN/>
        <w:adjustRightInd/>
        <w:spacing w:line="22" w:lineRule="atLeast"/>
        <w:jc w:val="both"/>
        <w:rPr>
          <w:rFonts w:ascii="Calibri" w:eastAsia="Calibri" w:hAnsi="Calibri" w:cs="Calibri"/>
          <w:sz w:val="22"/>
          <w:szCs w:val="22"/>
        </w:rPr>
      </w:pPr>
      <w:r w:rsidRPr="00266443">
        <w:rPr>
          <w:rFonts w:ascii="Calibri" w:eastAsia="Calibri" w:hAnsi="Calibri" w:cs="Calibri"/>
          <w:sz w:val="22"/>
          <w:szCs w:val="22"/>
        </w:rPr>
        <w:t>sporządzona na podstawie załączników SWZ w języku polskim,</w:t>
      </w:r>
    </w:p>
    <w:p w14:paraId="387D6218" w14:textId="54475192" w:rsidR="009F5943" w:rsidRPr="00266443" w:rsidRDefault="009F5943" w:rsidP="006D145C">
      <w:pPr>
        <w:numPr>
          <w:ilvl w:val="1"/>
          <w:numId w:val="20"/>
        </w:numPr>
        <w:autoSpaceDE/>
        <w:autoSpaceDN/>
        <w:adjustRightInd/>
        <w:spacing w:line="22" w:lineRule="atLeast"/>
        <w:jc w:val="both"/>
        <w:rPr>
          <w:rFonts w:ascii="Calibri" w:eastAsia="Calibri" w:hAnsi="Calibri" w:cs="Calibri"/>
          <w:sz w:val="22"/>
          <w:szCs w:val="22"/>
        </w:rPr>
      </w:pPr>
      <w:r w:rsidRPr="00266443">
        <w:rPr>
          <w:rFonts w:ascii="Calibri" w:eastAsia="Calibri" w:hAnsi="Calibri" w:cs="Calibri"/>
          <w:sz w:val="22"/>
          <w:szCs w:val="22"/>
        </w:rPr>
        <w:t xml:space="preserve">złożona przy użyciu środków komunikacji elektronicznej tzn. za pośrednictwem </w:t>
      </w:r>
      <w:hyperlink r:id="rId39">
        <w:r w:rsidR="00D05559" w:rsidRPr="00266443">
          <w:rPr>
            <w:rFonts w:ascii="Calibri" w:eastAsia="Calibri" w:hAnsi="Calibri" w:cs="Calibri"/>
            <w:color w:val="1155CC"/>
            <w:sz w:val="22"/>
            <w:szCs w:val="22"/>
            <w:u w:val="single"/>
          </w:rPr>
          <w:t>platformazakupowa.pl</w:t>
        </w:r>
      </w:hyperlink>
    </w:p>
    <w:p w14:paraId="3D2911E1" w14:textId="77777777" w:rsidR="009F5943" w:rsidRPr="00266443" w:rsidRDefault="009F5943" w:rsidP="006D145C">
      <w:pPr>
        <w:numPr>
          <w:ilvl w:val="1"/>
          <w:numId w:val="20"/>
        </w:numPr>
        <w:autoSpaceDE/>
        <w:autoSpaceDN/>
        <w:adjustRightInd/>
        <w:spacing w:after="240" w:line="22" w:lineRule="atLeast"/>
        <w:jc w:val="both"/>
        <w:rPr>
          <w:rFonts w:ascii="Calibri" w:eastAsia="Calibri" w:hAnsi="Calibri" w:cs="Calibri"/>
          <w:sz w:val="22"/>
          <w:szCs w:val="22"/>
        </w:rPr>
      </w:pPr>
      <w:r w:rsidRPr="00266443">
        <w:rPr>
          <w:rFonts w:ascii="Calibri" w:eastAsia="Calibri" w:hAnsi="Calibri" w:cs="Calibri"/>
          <w:sz w:val="22"/>
          <w:szCs w:val="22"/>
        </w:rPr>
        <w:t xml:space="preserve">podpisana </w:t>
      </w:r>
      <w:r w:rsidRPr="00266443">
        <w:rPr>
          <w:rFonts w:ascii="Calibri" w:eastAsia="Calibri" w:hAnsi="Calibri" w:cs="Calibri"/>
          <w:b/>
          <w:sz w:val="22"/>
          <w:szCs w:val="22"/>
        </w:rPr>
        <w:t>kwalifikowanym podpisem elektronicznym</w:t>
      </w:r>
      <w:r w:rsidRPr="00266443">
        <w:rPr>
          <w:rFonts w:ascii="Calibri" w:eastAsia="Calibri" w:hAnsi="Calibri" w:cs="Calibri"/>
          <w:sz w:val="22"/>
          <w:szCs w:val="22"/>
        </w:rPr>
        <w:t xml:space="preserve"> lub </w:t>
      </w:r>
      <w:r w:rsidRPr="00266443">
        <w:rPr>
          <w:rFonts w:ascii="Calibri" w:eastAsia="Calibri" w:hAnsi="Calibri" w:cs="Calibri"/>
          <w:b/>
          <w:sz w:val="22"/>
          <w:szCs w:val="22"/>
        </w:rPr>
        <w:t>podpisem zaufanym</w:t>
      </w:r>
      <w:r w:rsidRPr="00266443">
        <w:rPr>
          <w:rFonts w:ascii="Calibri" w:eastAsia="Calibri" w:hAnsi="Calibri" w:cs="Calibri"/>
          <w:sz w:val="22"/>
          <w:szCs w:val="22"/>
        </w:rPr>
        <w:t xml:space="preserve"> lub </w:t>
      </w:r>
      <w:r w:rsidRPr="00266443">
        <w:rPr>
          <w:rFonts w:ascii="Calibri" w:eastAsia="Calibri" w:hAnsi="Calibri" w:cs="Calibri"/>
          <w:b/>
          <w:sz w:val="22"/>
          <w:szCs w:val="22"/>
        </w:rPr>
        <w:t>podpisem osobistym</w:t>
      </w:r>
      <w:r w:rsidRPr="00266443">
        <w:rPr>
          <w:rFonts w:ascii="Calibri" w:eastAsia="Calibri" w:hAnsi="Calibri" w:cs="Calibri"/>
          <w:sz w:val="22"/>
          <w:szCs w:val="22"/>
        </w:rPr>
        <w:t xml:space="preserve"> przez osobę/osoby upoważnioną/upoważnione.</w:t>
      </w:r>
    </w:p>
    <w:p w14:paraId="6B9FB270" w14:textId="4CC0EB04" w:rsidR="009F5943" w:rsidRPr="00266443" w:rsidRDefault="009F5943" w:rsidP="006D145C">
      <w:pPr>
        <w:numPr>
          <w:ilvl w:val="0"/>
          <w:numId w:val="20"/>
        </w:numPr>
        <w:autoSpaceDE/>
        <w:autoSpaceDN/>
        <w:adjustRightInd/>
        <w:spacing w:line="22" w:lineRule="atLeast"/>
        <w:ind w:left="426"/>
        <w:jc w:val="both"/>
        <w:rPr>
          <w:rFonts w:ascii="Calibri" w:eastAsia="Calibri" w:hAnsi="Calibri" w:cs="Calibri"/>
          <w:sz w:val="22"/>
          <w:szCs w:val="22"/>
        </w:rPr>
      </w:pPr>
      <w:r w:rsidRPr="00266443">
        <w:rPr>
          <w:rFonts w:ascii="Calibri" w:eastAsia="Calibri" w:hAnsi="Calibri" w:cs="Calibri"/>
          <w:sz w:val="22"/>
          <w:szCs w:val="22"/>
        </w:rPr>
        <w:t>Podpisy kwal</w:t>
      </w:r>
      <w:r w:rsidR="00191414" w:rsidRPr="00266443">
        <w:rPr>
          <w:rFonts w:ascii="Calibri" w:eastAsia="Calibri" w:hAnsi="Calibri" w:cs="Calibri"/>
          <w:sz w:val="22"/>
          <w:szCs w:val="22"/>
        </w:rPr>
        <w:t>ifikowane wykorzystywane przez W</w:t>
      </w:r>
      <w:r w:rsidRPr="00266443">
        <w:rPr>
          <w:rFonts w:ascii="Calibri" w:eastAsia="Calibri" w:hAnsi="Calibri" w:cs="Calibri"/>
          <w:sz w:val="22"/>
          <w:szCs w:val="22"/>
        </w:rPr>
        <w:t>ykonawców do podpisywania wszelkich plików muszą spełniać wymagania „</w:t>
      </w:r>
      <w:r w:rsidRPr="00266443">
        <w:rPr>
          <w:rFonts w:ascii="Calibri" w:eastAsia="Calibri" w:hAnsi="Calibri" w:cs="Calibri"/>
          <w:i/>
          <w:sz w:val="22"/>
          <w:szCs w:val="22"/>
        </w:rPr>
        <w:t>Rozporządzenia Parlamentu Europejskiego i Rady w sprawie identyfikacji elektronicznej i usług zaufania w odniesieniu do transakcji elektronicznych na rynku wewnętrznym (eIDAS) (UE) nr 910/2014 - od 1 lipca 2016 roku</w:t>
      </w:r>
      <w:r w:rsidRPr="00266443">
        <w:rPr>
          <w:rFonts w:ascii="Calibri" w:eastAsia="Calibri" w:hAnsi="Calibri" w:cs="Calibri"/>
          <w:sz w:val="22"/>
          <w:szCs w:val="22"/>
        </w:rPr>
        <w:t>”.</w:t>
      </w:r>
    </w:p>
    <w:p w14:paraId="688D5A63" w14:textId="21D02465" w:rsidR="009F5943" w:rsidRPr="00266443" w:rsidRDefault="009F5943" w:rsidP="006D145C">
      <w:pPr>
        <w:numPr>
          <w:ilvl w:val="0"/>
          <w:numId w:val="20"/>
        </w:numPr>
        <w:autoSpaceDE/>
        <w:autoSpaceDN/>
        <w:adjustRightInd/>
        <w:spacing w:line="22" w:lineRule="atLeast"/>
        <w:ind w:left="426"/>
        <w:jc w:val="both"/>
        <w:rPr>
          <w:rFonts w:ascii="Calibri" w:eastAsia="Calibri" w:hAnsi="Calibri" w:cs="Calibri"/>
          <w:sz w:val="22"/>
          <w:szCs w:val="22"/>
        </w:rPr>
      </w:pPr>
      <w:r w:rsidRPr="00266443">
        <w:rPr>
          <w:rFonts w:ascii="Calibri" w:eastAsia="Calibri" w:hAnsi="Calibri" w:cs="Calibri"/>
          <w:sz w:val="22"/>
          <w:szCs w:val="22"/>
        </w:rPr>
        <w:t>W przypadku wykorzystania formatu podpisu XAdES zewnętrzny, Zamawiający wymaga dołączenia odpowiedniej ilości plików tj. podpisywanych plików z danymi oraz plików podpisu w formacie XAdES.</w:t>
      </w:r>
    </w:p>
    <w:p w14:paraId="223B584D" w14:textId="3CC0862F" w:rsidR="000777E0" w:rsidRPr="00266443" w:rsidRDefault="009F5943" w:rsidP="006D145C">
      <w:pPr>
        <w:numPr>
          <w:ilvl w:val="0"/>
          <w:numId w:val="20"/>
        </w:numPr>
        <w:autoSpaceDE/>
        <w:autoSpaceDN/>
        <w:adjustRightInd/>
        <w:spacing w:line="22" w:lineRule="atLeast"/>
        <w:ind w:left="426"/>
        <w:jc w:val="both"/>
        <w:rPr>
          <w:rFonts w:ascii="Calibri" w:eastAsia="Calibri" w:hAnsi="Calibri" w:cs="Calibri"/>
          <w:b/>
          <w:bCs/>
          <w:sz w:val="22"/>
          <w:szCs w:val="22"/>
        </w:rPr>
      </w:pPr>
      <w:r w:rsidRPr="00266443">
        <w:rPr>
          <w:rFonts w:ascii="Calibri" w:eastAsia="Calibri" w:hAnsi="Calibri" w:cs="Calibri"/>
          <w:sz w:val="22"/>
          <w:szCs w:val="22"/>
        </w:rPr>
        <w:t xml:space="preserve">Zgodnie z art. 18 ust. 3 ustawy Pzp, nie ujawnia się informacji stanowiących </w:t>
      </w:r>
      <w:r w:rsidRPr="00266443">
        <w:rPr>
          <w:rFonts w:ascii="Calibri" w:eastAsia="Calibri" w:hAnsi="Calibri" w:cs="Calibri"/>
          <w:b/>
          <w:sz w:val="22"/>
          <w:szCs w:val="22"/>
        </w:rPr>
        <w:t>tajemnicę przedsiębiorstwa,</w:t>
      </w:r>
      <w:r w:rsidRPr="00266443">
        <w:rPr>
          <w:rFonts w:ascii="Calibri" w:eastAsia="Calibri" w:hAnsi="Calibri" w:cs="Calibri"/>
          <w:sz w:val="22"/>
          <w:szCs w:val="22"/>
        </w:rPr>
        <w:t xml:space="preserve"> </w:t>
      </w:r>
      <w:r w:rsidR="00417EE8">
        <w:rPr>
          <w:rFonts w:ascii="Calibri" w:eastAsia="Calibri" w:hAnsi="Calibri" w:cs="Calibri"/>
          <w:sz w:val="22"/>
          <w:szCs w:val="22"/>
        </w:rPr>
        <w:br/>
      </w:r>
      <w:r w:rsidRPr="00266443">
        <w:rPr>
          <w:rFonts w:ascii="Calibri" w:eastAsia="Calibri" w:hAnsi="Calibri" w:cs="Calibri"/>
          <w:sz w:val="22"/>
          <w:szCs w:val="22"/>
        </w:rPr>
        <w:t>w rozumieniu przepisów o zwalc</w:t>
      </w:r>
      <w:r w:rsidR="00191414" w:rsidRPr="00266443">
        <w:rPr>
          <w:rFonts w:ascii="Calibri" w:eastAsia="Calibri" w:hAnsi="Calibri" w:cs="Calibri"/>
          <w:sz w:val="22"/>
          <w:szCs w:val="22"/>
        </w:rPr>
        <w:t>zaniu nieuczciwej konkurencji, j</w:t>
      </w:r>
      <w:r w:rsidRPr="00266443">
        <w:rPr>
          <w:rFonts w:ascii="Calibri" w:eastAsia="Calibri" w:hAnsi="Calibri" w:cs="Calibri"/>
          <w:sz w:val="22"/>
          <w:szCs w:val="22"/>
        </w:rPr>
        <w:t xml:space="preserve">eżeli </w:t>
      </w:r>
      <w:r w:rsidR="00CB7298" w:rsidRPr="00266443">
        <w:rPr>
          <w:rFonts w:ascii="Calibri" w:eastAsia="Calibri" w:hAnsi="Calibri" w:cs="Calibri"/>
          <w:sz w:val="22"/>
          <w:szCs w:val="22"/>
        </w:rPr>
        <w:t>Wyk</w:t>
      </w:r>
      <w:r w:rsidRPr="00266443">
        <w:rPr>
          <w:rFonts w:ascii="Calibri" w:eastAsia="Calibri" w:hAnsi="Calibri" w:cs="Calibri"/>
          <w:sz w:val="22"/>
          <w:szCs w:val="22"/>
        </w:rPr>
        <w:t xml:space="preserve">onawca, </w:t>
      </w:r>
      <w:r w:rsidR="000777E0" w:rsidRPr="00266443">
        <w:rPr>
          <w:rFonts w:ascii="Calibri" w:eastAsia="Calibri" w:hAnsi="Calibri" w:cs="Calibri"/>
          <w:sz w:val="22"/>
          <w:szCs w:val="22"/>
        </w:rPr>
        <w:t xml:space="preserve">wraz z przekazaniem takich informacji, </w:t>
      </w:r>
      <w:r w:rsidRPr="00266443">
        <w:rPr>
          <w:rFonts w:ascii="Calibri" w:eastAsia="Calibri" w:hAnsi="Calibri" w:cs="Calibri"/>
          <w:sz w:val="22"/>
          <w:szCs w:val="22"/>
        </w:rPr>
        <w:t xml:space="preserve">zastrzegł, że nie mogą być one udostępniane oraz wykazał, </w:t>
      </w:r>
      <w:r w:rsidR="000777E0" w:rsidRPr="00266443">
        <w:rPr>
          <w:rFonts w:ascii="Calibri" w:eastAsia="Calibri" w:hAnsi="Calibri" w:cs="Calibri"/>
          <w:sz w:val="22"/>
          <w:szCs w:val="22"/>
        </w:rPr>
        <w:t>że zastrzeżone informacje stanowią tajemnicę przedsiębiorstwa. Wykonawca nie może zastrzec informacji, o których mowa w art. 222 ust. 5 ustawy Pzp</w:t>
      </w:r>
      <w:r w:rsidRPr="00266443">
        <w:rPr>
          <w:rFonts w:ascii="Calibri" w:eastAsia="Calibri" w:hAnsi="Calibri" w:cs="Calibri"/>
          <w:sz w:val="22"/>
          <w:szCs w:val="22"/>
        </w:rPr>
        <w:t xml:space="preserve">. </w:t>
      </w:r>
    </w:p>
    <w:p w14:paraId="11D170CB" w14:textId="59B74BB3" w:rsidR="009F5943" w:rsidRPr="00162161" w:rsidRDefault="009F5943" w:rsidP="000777E0">
      <w:pPr>
        <w:autoSpaceDE/>
        <w:autoSpaceDN/>
        <w:adjustRightInd/>
        <w:spacing w:line="22" w:lineRule="atLeast"/>
        <w:ind w:left="426"/>
        <w:jc w:val="both"/>
        <w:rPr>
          <w:rFonts w:ascii="Calibri" w:eastAsia="Calibri" w:hAnsi="Calibri" w:cs="Calibri"/>
          <w:b/>
          <w:bCs/>
          <w:sz w:val="22"/>
          <w:szCs w:val="22"/>
        </w:rPr>
      </w:pPr>
      <w:r w:rsidRPr="00162161">
        <w:rPr>
          <w:rFonts w:ascii="Calibri" w:eastAsia="Calibri" w:hAnsi="Calibri" w:cs="Calibri"/>
          <w:b/>
          <w:bCs/>
          <w:sz w:val="22"/>
          <w:szCs w:val="22"/>
        </w:rPr>
        <w:t xml:space="preserve">Na </w:t>
      </w:r>
      <w:r w:rsidR="00CB7298" w:rsidRPr="00162161">
        <w:rPr>
          <w:rFonts w:ascii="Calibri" w:eastAsia="Calibri" w:hAnsi="Calibri" w:cs="Calibri"/>
          <w:b/>
          <w:bCs/>
          <w:sz w:val="22"/>
          <w:szCs w:val="22"/>
        </w:rPr>
        <w:t>P</w:t>
      </w:r>
      <w:r w:rsidRPr="00162161">
        <w:rPr>
          <w:rFonts w:ascii="Calibri" w:eastAsia="Calibri" w:hAnsi="Calibri" w:cs="Calibri"/>
          <w:b/>
          <w:bCs/>
          <w:sz w:val="22"/>
          <w:szCs w:val="22"/>
        </w:rPr>
        <w:t xml:space="preserve">latformie w </w:t>
      </w:r>
      <w:r w:rsidR="00CB7298" w:rsidRPr="00162161">
        <w:rPr>
          <w:rFonts w:ascii="Calibri" w:eastAsia="Calibri" w:hAnsi="Calibri" w:cs="Calibri"/>
          <w:b/>
          <w:bCs/>
          <w:sz w:val="22"/>
          <w:szCs w:val="22"/>
        </w:rPr>
        <w:t>F</w:t>
      </w:r>
      <w:r w:rsidRPr="00162161">
        <w:rPr>
          <w:rFonts w:ascii="Calibri" w:eastAsia="Calibri" w:hAnsi="Calibri" w:cs="Calibri"/>
          <w:b/>
          <w:bCs/>
          <w:sz w:val="22"/>
          <w:szCs w:val="22"/>
        </w:rPr>
        <w:t>ormularzu składania oferty znajduje się miejsce wyznaczone do dołączenia części oferty stanowiącej tajemnicę przedsiębiorstwa.</w:t>
      </w:r>
    </w:p>
    <w:p w14:paraId="0BFA508D" w14:textId="16335192" w:rsidR="00EC4B6E" w:rsidRPr="00266443" w:rsidRDefault="009F5943" w:rsidP="006D145C">
      <w:pPr>
        <w:numPr>
          <w:ilvl w:val="0"/>
          <w:numId w:val="20"/>
        </w:numPr>
        <w:autoSpaceDE/>
        <w:autoSpaceDN/>
        <w:adjustRightInd/>
        <w:spacing w:line="22" w:lineRule="atLeast"/>
        <w:ind w:left="426"/>
        <w:jc w:val="both"/>
        <w:rPr>
          <w:rFonts w:ascii="Calibri" w:eastAsia="Calibri" w:hAnsi="Calibri" w:cs="Calibri"/>
          <w:color w:val="0070C0"/>
          <w:sz w:val="22"/>
          <w:szCs w:val="22"/>
        </w:rPr>
      </w:pPr>
      <w:r w:rsidRPr="00266443">
        <w:rPr>
          <w:rFonts w:ascii="Calibri" w:eastAsia="Calibri" w:hAnsi="Calibri" w:cs="Calibri"/>
          <w:sz w:val="22"/>
          <w:szCs w:val="22"/>
        </w:rPr>
        <w:t xml:space="preserve">Wykonawca, za pośrednictwem </w:t>
      </w:r>
      <w:hyperlink r:id="rId40">
        <w:r w:rsidR="00D05559" w:rsidRPr="00266443">
          <w:rPr>
            <w:rFonts w:ascii="Calibri" w:eastAsia="Calibri" w:hAnsi="Calibri" w:cs="Calibri"/>
            <w:color w:val="1155CC"/>
            <w:sz w:val="22"/>
            <w:szCs w:val="22"/>
            <w:u w:val="single"/>
          </w:rPr>
          <w:t>platformazakupowa.pl</w:t>
        </w:r>
      </w:hyperlink>
      <w:r w:rsidR="00057DF5" w:rsidRPr="00266443">
        <w:rPr>
          <w:rFonts w:ascii="Calibri" w:eastAsia="Calibri" w:hAnsi="Calibri" w:cs="Calibri"/>
          <w:color w:val="1155CC"/>
          <w:sz w:val="22"/>
          <w:szCs w:val="22"/>
        </w:rPr>
        <w:t xml:space="preserve"> </w:t>
      </w:r>
      <w:r w:rsidRPr="00266443">
        <w:rPr>
          <w:rFonts w:ascii="Calibri" w:eastAsia="Calibri" w:hAnsi="Calibri" w:cs="Calibri"/>
          <w:sz w:val="22"/>
          <w:szCs w:val="22"/>
        </w:rPr>
        <w:t xml:space="preserve">może przed upływem terminu składania ofert wycofać ofertę. Sposób wycofania oferty </w:t>
      </w:r>
      <w:r w:rsidR="00057DF5" w:rsidRPr="00266443">
        <w:rPr>
          <w:rFonts w:ascii="Calibri" w:eastAsia="Calibri" w:hAnsi="Calibri" w:cs="Calibri"/>
          <w:sz w:val="22"/>
          <w:szCs w:val="22"/>
        </w:rPr>
        <w:t>określono</w:t>
      </w:r>
      <w:r w:rsidRPr="00266443">
        <w:rPr>
          <w:rFonts w:ascii="Calibri" w:eastAsia="Calibri" w:hAnsi="Calibri" w:cs="Calibri"/>
          <w:sz w:val="22"/>
          <w:szCs w:val="22"/>
        </w:rPr>
        <w:t xml:space="preserve"> w instrukcji zamieszczonej na stronie internetowej pod adresem:</w:t>
      </w:r>
      <w:r w:rsidR="00B11283" w:rsidRPr="00266443">
        <w:rPr>
          <w:rFonts w:ascii="Calibri" w:eastAsia="Calibri" w:hAnsi="Calibri" w:cs="Calibri"/>
          <w:sz w:val="22"/>
          <w:szCs w:val="22"/>
        </w:rPr>
        <w:t xml:space="preserve"> </w:t>
      </w:r>
      <w:hyperlink r:id="rId41" w:history="1">
        <w:r w:rsidR="00D05559" w:rsidRPr="00266443">
          <w:rPr>
            <w:rStyle w:val="Hipercze"/>
            <w:rFonts w:ascii="Calibri" w:hAnsi="Calibri" w:cs="Calibri"/>
            <w:sz w:val="22"/>
            <w:szCs w:val="22"/>
            <w:u w:val="none"/>
          </w:rPr>
          <w:t>https://platformazakupowa.pl/strona/45-instrukcje</w:t>
        </w:r>
      </w:hyperlink>
    </w:p>
    <w:p w14:paraId="77EF0E00" w14:textId="69C7104A" w:rsidR="009F5943" w:rsidRPr="00266443" w:rsidRDefault="009F5943" w:rsidP="006D145C">
      <w:pPr>
        <w:numPr>
          <w:ilvl w:val="0"/>
          <w:numId w:val="20"/>
        </w:numPr>
        <w:autoSpaceDE/>
        <w:autoSpaceDN/>
        <w:adjustRightInd/>
        <w:spacing w:line="22" w:lineRule="atLeast"/>
        <w:ind w:left="426"/>
        <w:jc w:val="both"/>
        <w:rPr>
          <w:rFonts w:ascii="Calibri" w:eastAsia="Calibri" w:hAnsi="Calibri" w:cs="Calibri"/>
          <w:sz w:val="22"/>
          <w:szCs w:val="22"/>
        </w:rPr>
      </w:pPr>
      <w:r w:rsidRPr="00266443">
        <w:rPr>
          <w:rFonts w:ascii="Calibri" w:eastAsia="Calibri" w:hAnsi="Calibri" w:cs="Calibri"/>
          <w:sz w:val="22"/>
          <w:szCs w:val="22"/>
        </w:rPr>
        <w:t xml:space="preserve">Zgodnie z definicją dokumentu elektronicznego z art. 3 ust. 2 </w:t>
      </w:r>
      <w:r w:rsidR="00435052" w:rsidRPr="00266443">
        <w:rPr>
          <w:rFonts w:ascii="Calibri" w:eastAsia="Calibri" w:hAnsi="Calibri" w:cs="Calibri"/>
          <w:i/>
          <w:sz w:val="22"/>
          <w:szCs w:val="22"/>
        </w:rPr>
        <w:t>u</w:t>
      </w:r>
      <w:r w:rsidRPr="00266443">
        <w:rPr>
          <w:rFonts w:ascii="Calibri" w:eastAsia="Calibri" w:hAnsi="Calibri" w:cs="Calibri"/>
          <w:i/>
          <w:sz w:val="22"/>
          <w:szCs w:val="22"/>
        </w:rPr>
        <w:t>stawy o informatyzacji działalności podmiotów realizujących zadania publiczne</w:t>
      </w:r>
      <w:r w:rsidRPr="00266443">
        <w:rPr>
          <w:rFonts w:ascii="Calibri" w:eastAsia="Calibri" w:hAnsi="Calibri" w:cs="Calibri"/>
          <w:sz w:val="22"/>
          <w:szCs w:val="22"/>
        </w:rPr>
        <w:t xml:space="preserve">, opatrzenie pliku zawierającego skompresowane dane kwalifikowanym podpisem elektronicznym jest jednoznaczne z podpisaniem oryginału dokumentu, z wyjątkiem kopii poświadczonych odpowiednio przez innego </w:t>
      </w:r>
      <w:r w:rsidR="00435052" w:rsidRPr="00266443">
        <w:rPr>
          <w:rFonts w:ascii="Calibri" w:eastAsia="Calibri" w:hAnsi="Calibri" w:cs="Calibri"/>
          <w:sz w:val="22"/>
          <w:szCs w:val="22"/>
        </w:rPr>
        <w:t>W</w:t>
      </w:r>
      <w:r w:rsidRPr="00266443">
        <w:rPr>
          <w:rFonts w:ascii="Calibri" w:eastAsia="Calibri" w:hAnsi="Calibri" w:cs="Calibri"/>
          <w:sz w:val="22"/>
          <w:szCs w:val="22"/>
        </w:rPr>
        <w:t xml:space="preserve">ykonawcę ubiegającego się wspólnie z nim o udzielenie zamówienia, przez podmiot, na którego zdolnościach lub sytuacji polega </w:t>
      </w:r>
      <w:r w:rsidR="00435052" w:rsidRPr="00266443">
        <w:rPr>
          <w:rFonts w:ascii="Calibri" w:eastAsia="Calibri" w:hAnsi="Calibri" w:cs="Calibri"/>
          <w:sz w:val="22"/>
          <w:szCs w:val="22"/>
        </w:rPr>
        <w:t>W</w:t>
      </w:r>
      <w:r w:rsidRPr="00266443">
        <w:rPr>
          <w:rFonts w:ascii="Calibri" w:eastAsia="Calibri" w:hAnsi="Calibri" w:cs="Calibri"/>
          <w:sz w:val="22"/>
          <w:szCs w:val="22"/>
        </w:rPr>
        <w:t>ykonawca, albo przez podwykonawcę.</w:t>
      </w:r>
    </w:p>
    <w:p w14:paraId="28F91442" w14:textId="5EFF6DE0" w:rsidR="009F5943" w:rsidRPr="00266443" w:rsidRDefault="009F5943" w:rsidP="006D145C">
      <w:pPr>
        <w:numPr>
          <w:ilvl w:val="0"/>
          <w:numId w:val="20"/>
        </w:numPr>
        <w:autoSpaceDE/>
        <w:autoSpaceDN/>
        <w:adjustRightInd/>
        <w:spacing w:line="22" w:lineRule="atLeast"/>
        <w:ind w:left="426"/>
        <w:jc w:val="both"/>
        <w:rPr>
          <w:rFonts w:ascii="Calibri" w:eastAsia="Calibri" w:hAnsi="Calibri" w:cs="Calibri"/>
          <w:sz w:val="22"/>
          <w:szCs w:val="22"/>
        </w:rPr>
      </w:pPr>
      <w:r w:rsidRPr="00266443">
        <w:rPr>
          <w:rFonts w:ascii="Calibri" w:eastAsia="Calibri" w:hAnsi="Calibri" w:cs="Calibri"/>
          <w:sz w:val="22"/>
          <w:szCs w:val="22"/>
        </w:rPr>
        <w:t>Maksymalny rozmiar jednego pliku przesyłanego za pośrednictwem dedykowanych formularzy do złożenia, wycofania oferty wynosi 150 MB</w:t>
      </w:r>
      <w:r w:rsidR="00BD7CB5" w:rsidRPr="00266443">
        <w:rPr>
          <w:rFonts w:ascii="Calibri" w:eastAsia="Calibri" w:hAnsi="Calibri" w:cs="Calibri"/>
          <w:sz w:val="22"/>
          <w:szCs w:val="22"/>
        </w:rPr>
        <w:t>,</w:t>
      </w:r>
      <w:r w:rsidRPr="00266443">
        <w:rPr>
          <w:rFonts w:ascii="Calibri" w:eastAsia="Calibri" w:hAnsi="Calibri" w:cs="Calibri"/>
          <w:sz w:val="22"/>
          <w:szCs w:val="22"/>
        </w:rPr>
        <w:t xml:space="preserve"> natomiast przy komunikacji wielkość pliku to maksymalnie 500 MB.</w:t>
      </w:r>
    </w:p>
    <w:p w14:paraId="33410E82" w14:textId="29E5F5CF" w:rsidR="00605EF7" w:rsidRPr="00266443" w:rsidRDefault="00485E44" w:rsidP="006D145C">
      <w:pPr>
        <w:numPr>
          <w:ilvl w:val="0"/>
          <w:numId w:val="20"/>
        </w:numPr>
        <w:autoSpaceDE/>
        <w:autoSpaceDN/>
        <w:adjustRightInd/>
        <w:spacing w:line="22" w:lineRule="atLeast"/>
        <w:ind w:left="426"/>
        <w:jc w:val="both"/>
        <w:rPr>
          <w:rFonts w:ascii="Calibri" w:eastAsia="Calibri" w:hAnsi="Calibri" w:cs="Calibri"/>
          <w:sz w:val="22"/>
          <w:szCs w:val="22"/>
        </w:rPr>
      </w:pPr>
      <w:r w:rsidRPr="00266443">
        <w:rPr>
          <w:rFonts w:ascii="Calibri" w:hAnsi="Calibri" w:cs="Calibri"/>
          <w:sz w:val="22"/>
          <w:szCs w:val="22"/>
        </w:rPr>
        <w:t>Treść oferty musi odpowiadać treści SWZ.</w:t>
      </w:r>
    </w:p>
    <w:p w14:paraId="18D7972E" w14:textId="24E5941A" w:rsidR="00485E44" w:rsidRPr="00266443" w:rsidRDefault="00485E44" w:rsidP="006D145C">
      <w:pPr>
        <w:numPr>
          <w:ilvl w:val="0"/>
          <w:numId w:val="20"/>
        </w:numPr>
        <w:autoSpaceDE/>
        <w:autoSpaceDN/>
        <w:adjustRightInd/>
        <w:spacing w:line="22" w:lineRule="atLeast"/>
        <w:ind w:left="426"/>
        <w:jc w:val="both"/>
        <w:rPr>
          <w:rFonts w:ascii="Calibri" w:eastAsia="Calibri" w:hAnsi="Calibri" w:cs="Calibri"/>
          <w:sz w:val="22"/>
          <w:szCs w:val="22"/>
        </w:rPr>
      </w:pPr>
      <w:r w:rsidRPr="00266443">
        <w:rPr>
          <w:rFonts w:ascii="Calibri" w:hAnsi="Calibri" w:cs="Calibri"/>
          <w:sz w:val="22"/>
          <w:szCs w:val="22"/>
        </w:rPr>
        <w:t xml:space="preserve">Wzór formularza oferty stanowi </w:t>
      </w:r>
      <w:r w:rsidR="001D6290">
        <w:rPr>
          <w:rFonts w:ascii="Calibri" w:hAnsi="Calibri" w:cs="Calibri"/>
          <w:b/>
          <w:sz w:val="22"/>
          <w:szCs w:val="22"/>
        </w:rPr>
        <w:t>Z</w:t>
      </w:r>
      <w:r w:rsidRPr="00266443">
        <w:rPr>
          <w:rFonts w:ascii="Calibri" w:hAnsi="Calibri" w:cs="Calibri"/>
          <w:b/>
          <w:sz w:val="22"/>
          <w:szCs w:val="22"/>
        </w:rPr>
        <w:t xml:space="preserve">ałącznik nr 1 do SWZ. </w:t>
      </w:r>
    </w:p>
    <w:p w14:paraId="417D0D41" w14:textId="0F9628CF" w:rsidR="00162161" w:rsidRPr="009F041C" w:rsidRDefault="00485E44" w:rsidP="009F041C">
      <w:pPr>
        <w:numPr>
          <w:ilvl w:val="0"/>
          <w:numId w:val="20"/>
        </w:numPr>
        <w:autoSpaceDE/>
        <w:autoSpaceDN/>
        <w:adjustRightInd/>
        <w:spacing w:after="240" w:line="22" w:lineRule="atLeast"/>
        <w:ind w:left="426"/>
        <w:jc w:val="both"/>
        <w:rPr>
          <w:rFonts w:ascii="Calibri" w:eastAsia="Calibri" w:hAnsi="Calibri" w:cs="Calibri"/>
          <w:sz w:val="22"/>
          <w:szCs w:val="22"/>
        </w:rPr>
      </w:pPr>
      <w:r w:rsidRPr="00266443">
        <w:rPr>
          <w:rFonts w:ascii="Calibri" w:hAnsi="Calibri" w:cs="Calibri"/>
          <w:sz w:val="22"/>
          <w:szCs w:val="22"/>
        </w:rPr>
        <w:t>Oferta oraz pozostałe o</w:t>
      </w:r>
      <w:r w:rsidRPr="00266443">
        <w:rPr>
          <w:rFonts w:ascii="Calibri" w:eastAsia="TimesNewRoman" w:hAnsi="Calibri" w:cs="Calibri"/>
          <w:sz w:val="22"/>
          <w:szCs w:val="22"/>
        </w:rPr>
        <w:t>ś</w:t>
      </w:r>
      <w:r w:rsidRPr="00266443">
        <w:rPr>
          <w:rFonts w:ascii="Calibri" w:hAnsi="Calibri" w:cs="Calibri"/>
          <w:sz w:val="22"/>
          <w:szCs w:val="22"/>
        </w:rPr>
        <w:t>wiadczenia i dokumenty, dla których Zamawiaj</w:t>
      </w:r>
      <w:r w:rsidRPr="00266443">
        <w:rPr>
          <w:rFonts w:ascii="Calibri" w:eastAsia="TimesNewRoman" w:hAnsi="Calibri" w:cs="Calibri"/>
          <w:sz w:val="22"/>
          <w:szCs w:val="22"/>
        </w:rPr>
        <w:t>ą</w:t>
      </w:r>
      <w:r w:rsidRPr="00266443">
        <w:rPr>
          <w:rFonts w:ascii="Calibri" w:hAnsi="Calibri" w:cs="Calibri"/>
          <w:sz w:val="22"/>
          <w:szCs w:val="22"/>
        </w:rPr>
        <w:t>cy okre</w:t>
      </w:r>
      <w:r w:rsidRPr="00266443">
        <w:rPr>
          <w:rFonts w:ascii="Calibri" w:eastAsia="TimesNewRoman" w:hAnsi="Calibri" w:cs="Calibri"/>
          <w:sz w:val="22"/>
          <w:szCs w:val="22"/>
        </w:rPr>
        <w:t>ś</w:t>
      </w:r>
      <w:r w:rsidRPr="00266443">
        <w:rPr>
          <w:rFonts w:ascii="Calibri" w:hAnsi="Calibri" w:cs="Calibri"/>
          <w:sz w:val="22"/>
          <w:szCs w:val="22"/>
        </w:rPr>
        <w:t>lił wzory w formie zał</w:t>
      </w:r>
      <w:r w:rsidRPr="00266443">
        <w:rPr>
          <w:rFonts w:ascii="Calibri" w:eastAsia="TimesNewRoman" w:hAnsi="Calibri" w:cs="Calibri"/>
          <w:sz w:val="22"/>
          <w:szCs w:val="22"/>
        </w:rPr>
        <w:t>ą</w:t>
      </w:r>
      <w:r w:rsidRPr="00266443">
        <w:rPr>
          <w:rFonts w:ascii="Calibri" w:hAnsi="Calibri" w:cs="Calibri"/>
          <w:sz w:val="22"/>
          <w:szCs w:val="22"/>
        </w:rPr>
        <w:t>czników do SWZ, winny by</w:t>
      </w:r>
      <w:r w:rsidRPr="00266443">
        <w:rPr>
          <w:rFonts w:ascii="Calibri" w:eastAsia="TimesNewRoman" w:hAnsi="Calibri" w:cs="Calibri"/>
          <w:sz w:val="22"/>
          <w:szCs w:val="22"/>
        </w:rPr>
        <w:t xml:space="preserve">ć </w:t>
      </w:r>
      <w:r w:rsidRPr="00266443">
        <w:rPr>
          <w:rFonts w:ascii="Calibri" w:hAnsi="Calibri" w:cs="Calibri"/>
          <w:sz w:val="22"/>
          <w:szCs w:val="22"/>
        </w:rPr>
        <w:t>sporz</w:t>
      </w:r>
      <w:r w:rsidRPr="00266443">
        <w:rPr>
          <w:rFonts w:ascii="Calibri" w:eastAsia="TimesNewRoman" w:hAnsi="Calibri" w:cs="Calibri"/>
          <w:sz w:val="22"/>
          <w:szCs w:val="22"/>
        </w:rPr>
        <w:t>ą</w:t>
      </w:r>
      <w:r w:rsidRPr="00266443">
        <w:rPr>
          <w:rFonts w:ascii="Calibri" w:hAnsi="Calibri" w:cs="Calibri"/>
          <w:sz w:val="22"/>
          <w:szCs w:val="22"/>
        </w:rPr>
        <w:t>dzone zgodnie z tymi wzorami co do tre</w:t>
      </w:r>
      <w:r w:rsidRPr="00266443">
        <w:rPr>
          <w:rFonts w:ascii="Calibri" w:eastAsia="TimesNewRoman" w:hAnsi="Calibri" w:cs="Calibri"/>
          <w:sz w:val="22"/>
          <w:szCs w:val="22"/>
        </w:rPr>
        <w:t>ś</w:t>
      </w:r>
      <w:r w:rsidRPr="00266443">
        <w:rPr>
          <w:rFonts w:ascii="Calibri" w:hAnsi="Calibri" w:cs="Calibri"/>
          <w:sz w:val="22"/>
          <w:szCs w:val="22"/>
        </w:rPr>
        <w:t>ci oraz opisu kolumn i wierszy.</w:t>
      </w:r>
    </w:p>
    <w:p w14:paraId="16E5CD4A" w14:textId="77777777" w:rsidR="001243B1" w:rsidRPr="00266443" w:rsidRDefault="001243B1" w:rsidP="006D145C">
      <w:pPr>
        <w:numPr>
          <w:ilvl w:val="0"/>
          <w:numId w:val="20"/>
        </w:numPr>
        <w:autoSpaceDE/>
        <w:autoSpaceDN/>
        <w:adjustRightInd/>
        <w:spacing w:line="22" w:lineRule="atLeast"/>
        <w:ind w:left="426"/>
        <w:jc w:val="both"/>
        <w:rPr>
          <w:rFonts w:ascii="Calibri" w:eastAsia="Calibri" w:hAnsi="Calibri" w:cs="Calibri"/>
          <w:sz w:val="22"/>
          <w:szCs w:val="22"/>
        </w:rPr>
      </w:pPr>
      <w:r w:rsidRPr="00266443">
        <w:rPr>
          <w:rFonts w:ascii="Calibri" w:hAnsi="Calibri" w:cs="Calibri"/>
          <w:b/>
          <w:sz w:val="22"/>
          <w:szCs w:val="22"/>
        </w:rPr>
        <w:t>Na Ofertę składają się:</w:t>
      </w:r>
    </w:p>
    <w:p w14:paraId="0901405D" w14:textId="166F713B" w:rsidR="001243B1" w:rsidRPr="00266443" w:rsidRDefault="001243B1" w:rsidP="00B40AB0">
      <w:pPr>
        <w:widowControl w:val="0"/>
        <w:numPr>
          <w:ilvl w:val="0"/>
          <w:numId w:val="43"/>
        </w:numPr>
        <w:tabs>
          <w:tab w:val="num" w:pos="709"/>
        </w:tabs>
        <w:autoSpaceDE/>
        <w:spacing w:after="60" w:line="22" w:lineRule="atLeast"/>
        <w:ind w:left="709" w:hanging="306"/>
        <w:jc w:val="both"/>
        <w:rPr>
          <w:rFonts w:ascii="Calibri" w:hAnsi="Calibri" w:cs="Calibri"/>
          <w:sz w:val="22"/>
          <w:szCs w:val="22"/>
        </w:rPr>
      </w:pPr>
      <w:r w:rsidRPr="00266443">
        <w:rPr>
          <w:rFonts w:ascii="Calibri" w:hAnsi="Calibri" w:cs="Calibri"/>
          <w:sz w:val="22"/>
          <w:szCs w:val="22"/>
        </w:rPr>
        <w:t xml:space="preserve">wypełniony </w:t>
      </w:r>
      <w:r w:rsidRPr="00266443">
        <w:rPr>
          <w:rFonts w:ascii="Calibri" w:hAnsi="Calibri" w:cs="Calibri"/>
          <w:b/>
          <w:bCs/>
          <w:sz w:val="22"/>
          <w:szCs w:val="22"/>
        </w:rPr>
        <w:t xml:space="preserve">Formularz ofertowy </w:t>
      </w:r>
      <w:r w:rsidRPr="00266443">
        <w:rPr>
          <w:rFonts w:ascii="Calibri" w:hAnsi="Calibri" w:cs="Calibri"/>
          <w:sz w:val="22"/>
          <w:szCs w:val="22"/>
        </w:rPr>
        <w:t xml:space="preserve">sporządzony z wykorzystaniem wzoru stanowiącego </w:t>
      </w:r>
      <w:r w:rsidR="002D6AC5">
        <w:rPr>
          <w:rFonts w:ascii="Calibri" w:hAnsi="Calibri" w:cs="Calibri"/>
          <w:b/>
          <w:bCs/>
          <w:sz w:val="22"/>
          <w:szCs w:val="22"/>
        </w:rPr>
        <w:t>Z</w:t>
      </w:r>
      <w:r w:rsidRPr="00266443">
        <w:rPr>
          <w:rFonts w:ascii="Calibri" w:hAnsi="Calibri" w:cs="Calibri"/>
          <w:b/>
          <w:bCs/>
          <w:sz w:val="22"/>
          <w:szCs w:val="22"/>
        </w:rPr>
        <w:t xml:space="preserve">ałącznik nr 1 </w:t>
      </w:r>
      <w:r w:rsidRPr="00266443">
        <w:rPr>
          <w:rFonts w:ascii="Calibri" w:hAnsi="Calibri" w:cs="Calibri"/>
          <w:b/>
          <w:sz w:val="22"/>
          <w:szCs w:val="22"/>
        </w:rPr>
        <w:t>do SWZ</w:t>
      </w:r>
      <w:r w:rsidR="00905939" w:rsidRPr="00266443">
        <w:rPr>
          <w:rFonts w:ascii="Calibri" w:hAnsi="Calibri" w:cs="Calibri"/>
          <w:sz w:val="22"/>
          <w:szCs w:val="22"/>
        </w:rPr>
        <w:t>.</w:t>
      </w:r>
    </w:p>
    <w:p w14:paraId="32E10455" w14:textId="21E9FA9A" w:rsidR="00A84DEE" w:rsidRPr="00266443" w:rsidRDefault="00A84DEE" w:rsidP="00AF64F8">
      <w:pPr>
        <w:widowControl w:val="0"/>
        <w:autoSpaceDE/>
        <w:jc w:val="both"/>
        <w:rPr>
          <w:rFonts w:ascii="Calibri" w:hAnsi="Calibri" w:cs="Calibri"/>
          <w:b/>
          <w:snapToGrid w:val="0"/>
          <w:sz w:val="22"/>
          <w:szCs w:val="22"/>
        </w:rPr>
      </w:pPr>
      <w:r w:rsidRPr="00266443">
        <w:rPr>
          <w:rFonts w:ascii="Calibri" w:hAnsi="Calibri" w:cs="Calibri"/>
          <w:b/>
          <w:snapToGrid w:val="0"/>
          <w:sz w:val="22"/>
          <w:szCs w:val="22"/>
        </w:rPr>
        <w:t xml:space="preserve">            Wymagana forma: </w:t>
      </w:r>
    </w:p>
    <w:p w14:paraId="2E088176" w14:textId="18B9A98C" w:rsidR="00A84DEE" w:rsidRPr="00266443" w:rsidRDefault="00A84DEE" w:rsidP="00AF64F8">
      <w:pPr>
        <w:pStyle w:val="Akapitzlist"/>
        <w:autoSpaceDE/>
        <w:autoSpaceDN/>
        <w:adjustRightInd/>
        <w:ind w:left="644"/>
        <w:jc w:val="both"/>
        <w:rPr>
          <w:rFonts w:ascii="Calibri" w:hAnsi="Calibri" w:cs="Calibri"/>
          <w:sz w:val="22"/>
          <w:szCs w:val="22"/>
        </w:rPr>
      </w:pPr>
      <w:r w:rsidRPr="00266443">
        <w:rPr>
          <w:rFonts w:ascii="Calibri" w:hAnsi="Calibri" w:cs="Calibri"/>
          <w:sz w:val="22"/>
          <w:szCs w:val="22"/>
        </w:rPr>
        <w:t>Formularz ofertowy składa się, pod rygorem nieważności,</w:t>
      </w:r>
      <w:r w:rsidRPr="00266443">
        <w:rPr>
          <w:rFonts w:ascii="Calibri" w:hAnsi="Calibri" w:cs="Calibri"/>
          <w:b/>
          <w:bCs/>
          <w:sz w:val="22"/>
          <w:szCs w:val="22"/>
        </w:rPr>
        <w:t xml:space="preserve"> w formie elektronicznej lub w postaci elektronicznej opatrzonej podpisem zaufanym lub podpisem osobistym</w:t>
      </w:r>
      <w:r w:rsidR="006C5460" w:rsidRPr="00266443">
        <w:rPr>
          <w:rFonts w:ascii="Calibri" w:hAnsi="Calibri" w:cs="Calibri"/>
          <w:b/>
          <w:bCs/>
          <w:sz w:val="22"/>
          <w:szCs w:val="22"/>
        </w:rPr>
        <w:t xml:space="preserve"> </w:t>
      </w:r>
      <w:r w:rsidR="006C5460" w:rsidRPr="00266443">
        <w:rPr>
          <w:rFonts w:ascii="Calibri" w:hAnsi="Calibri" w:cs="Calibri"/>
          <w:sz w:val="22"/>
          <w:szCs w:val="22"/>
        </w:rPr>
        <w:t>osoby upoważnionej do reprezentowania Wykonawcy, zgodnie z formą reprezentacji określoną w dokumencie rejestrowym właściwym dla formy organizacyjnej lub innym dokumencie.</w:t>
      </w:r>
      <w:r w:rsidR="006C5460" w:rsidRPr="00266443">
        <w:rPr>
          <w:rFonts w:ascii="Calibri" w:hAnsi="Calibri" w:cs="Calibri"/>
          <w:b/>
          <w:bCs/>
          <w:sz w:val="22"/>
          <w:szCs w:val="22"/>
        </w:rPr>
        <w:t xml:space="preserve"> </w:t>
      </w:r>
    </w:p>
    <w:p w14:paraId="1BC71273" w14:textId="77777777" w:rsidR="00321B2F" w:rsidRPr="000F0960" w:rsidRDefault="00321B2F" w:rsidP="00B525E5">
      <w:pPr>
        <w:spacing w:line="22" w:lineRule="atLeast"/>
        <w:ind w:left="709"/>
        <w:jc w:val="both"/>
        <w:rPr>
          <w:rFonts w:ascii="Calibri" w:hAnsi="Calibri" w:cs="Calibri"/>
          <w:b/>
          <w:bCs/>
          <w:i/>
          <w:iCs/>
          <w:sz w:val="12"/>
          <w:szCs w:val="12"/>
        </w:rPr>
      </w:pPr>
    </w:p>
    <w:p w14:paraId="1892A679" w14:textId="3448D6BB" w:rsidR="003D2BCD" w:rsidRPr="00AF64F8" w:rsidRDefault="003D2BCD" w:rsidP="00AF64F8">
      <w:pPr>
        <w:pStyle w:val="Akapitzlist"/>
        <w:numPr>
          <w:ilvl w:val="0"/>
          <w:numId w:val="20"/>
        </w:numPr>
        <w:spacing w:line="22" w:lineRule="atLeast"/>
        <w:ind w:left="426" w:hanging="426"/>
        <w:jc w:val="both"/>
        <w:rPr>
          <w:rFonts w:ascii="Calibri" w:hAnsi="Calibri" w:cs="Calibri"/>
          <w:b/>
          <w:bCs/>
          <w:i/>
          <w:iCs/>
          <w:sz w:val="12"/>
          <w:szCs w:val="12"/>
        </w:rPr>
      </w:pPr>
      <w:r w:rsidRPr="00266443">
        <w:rPr>
          <w:rFonts w:ascii="Calibri" w:hAnsi="Calibri" w:cs="Calibri"/>
          <w:b/>
          <w:sz w:val="22"/>
          <w:szCs w:val="22"/>
        </w:rPr>
        <w:t>Wraz z Ofertą powinny być złożone:</w:t>
      </w:r>
    </w:p>
    <w:p w14:paraId="29346F86" w14:textId="5094CAAC" w:rsidR="00020129" w:rsidRPr="00594B8D" w:rsidRDefault="00556B9E" w:rsidP="00B40AB0">
      <w:pPr>
        <w:widowControl w:val="0"/>
        <w:numPr>
          <w:ilvl w:val="1"/>
          <w:numId w:val="44"/>
        </w:numPr>
        <w:autoSpaceDE/>
        <w:spacing w:after="120" w:line="22" w:lineRule="atLeast"/>
        <w:ind w:left="709"/>
        <w:jc w:val="both"/>
        <w:rPr>
          <w:rFonts w:ascii="Calibri" w:hAnsi="Calibri" w:cs="Calibri"/>
          <w:sz w:val="22"/>
          <w:szCs w:val="22"/>
        </w:rPr>
      </w:pPr>
      <w:r w:rsidRPr="00594B8D">
        <w:rPr>
          <w:rFonts w:ascii="Calibri" w:hAnsi="Calibri" w:cs="Calibri"/>
          <w:sz w:val="22"/>
          <w:szCs w:val="22"/>
        </w:rPr>
        <w:t>O</w:t>
      </w:r>
      <w:r w:rsidR="00F76D31" w:rsidRPr="00594B8D">
        <w:rPr>
          <w:rFonts w:ascii="Calibri" w:hAnsi="Calibri" w:cs="Calibri"/>
          <w:sz w:val="22"/>
          <w:szCs w:val="22"/>
        </w:rPr>
        <w:t>świadczenia</w:t>
      </w:r>
      <w:r w:rsidRPr="00594B8D">
        <w:rPr>
          <w:rFonts w:ascii="Calibri" w:hAnsi="Calibri" w:cs="Calibri"/>
          <w:sz w:val="22"/>
          <w:szCs w:val="22"/>
        </w:rPr>
        <w:t xml:space="preserve"> z art. 125 ust. 1 ustawy Pzp</w:t>
      </w:r>
      <w:r w:rsidR="00F76D31" w:rsidRPr="00594B8D">
        <w:rPr>
          <w:rFonts w:ascii="Calibri" w:hAnsi="Calibri" w:cs="Calibri"/>
          <w:sz w:val="22"/>
          <w:szCs w:val="22"/>
        </w:rPr>
        <w:t xml:space="preserve">, o których mowa w Rozdziale 7 ust. </w:t>
      </w:r>
      <w:r w:rsidR="00A039D9" w:rsidRPr="00594B8D">
        <w:rPr>
          <w:rFonts w:ascii="Calibri" w:hAnsi="Calibri" w:cs="Calibri"/>
          <w:sz w:val="22"/>
          <w:szCs w:val="22"/>
        </w:rPr>
        <w:t xml:space="preserve">1, </w:t>
      </w:r>
      <w:r w:rsidRPr="00594B8D">
        <w:rPr>
          <w:rFonts w:ascii="Calibri" w:hAnsi="Calibri" w:cs="Calibri"/>
          <w:sz w:val="22"/>
          <w:szCs w:val="22"/>
        </w:rPr>
        <w:t>3,</w:t>
      </w:r>
      <w:r w:rsidR="00A039D9" w:rsidRPr="00594B8D">
        <w:rPr>
          <w:rFonts w:ascii="Calibri" w:hAnsi="Calibri" w:cs="Calibri"/>
          <w:sz w:val="22"/>
          <w:szCs w:val="22"/>
        </w:rPr>
        <w:t xml:space="preserve"> 4 </w:t>
      </w:r>
      <w:r w:rsidRPr="00594B8D">
        <w:rPr>
          <w:rFonts w:ascii="Calibri" w:hAnsi="Calibri" w:cs="Calibri"/>
          <w:sz w:val="22"/>
          <w:szCs w:val="22"/>
        </w:rPr>
        <w:t xml:space="preserve">i 5 </w:t>
      </w:r>
      <w:r w:rsidR="00F76D31" w:rsidRPr="00594B8D">
        <w:rPr>
          <w:rFonts w:ascii="Calibri" w:hAnsi="Calibri" w:cs="Calibri"/>
          <w:sz w:val="22"/>
          <w:szCs w:val="22"/>
        </w:rPr>
        <w:t>SWZ (</w:t>
      </w:r>
      <w:r w:rsidR="002D6AC5" w:rsidRPr="00594B8D">
        <w:rPr>
          <w:rFonts w:ascii="Calibri" w:hAnsi="Calibri" w:cs="Calibri"/>
          <w:b/>
          <w:bCs/>
          <w:sz w:val="22"/>
          <w:szCs w:val="22"/>
        </w:rPr>
        <w:t>Z</w:t>
      </w:r>
      <w:r w:rsidR="00F76D31" w:rsidRPr="00594B8D">
        <w:rPr>
          <w:rFonts w:ascii="Calibri" w:hAnsi="Calibri" w:cs="Calibri"/>
          <w:b/>
          <w:bCs/>
          <w:sz w:val="22"/>
          <w:szCs w:val="22"/>
        </w:rPr>
        <w:t xml:space="preserve">ałącznik </w:t>
      </w:r>
      <w:r w:rsidR="00A039D9" w:rsidRPr="00594B8D">
        <w:rPr>
          <w:rFonts w:ascii="Calibri" w:hAnsi="Calibri" w:cs="Calibri"/>
          <w:b/>
          <w:bCs/>
          <w:sz w:val="22"/>
          <w:szCs w:val="22"/>
        </w:rPr>
        <w:t>nr 2</w:t>
      </w:r>
      <w:r w:rsidR="005708B8" w:rsidRPr="00594B8D">
        <w:rPr>
          <w:rFonts w:ascii="Calibri" w:hAnsi="Calibri" w:cs="Calibri"/>
          <w:b/>
          <w:bCs/>
          <w:sz w:val="22"/>
          <w:szCs w:val="22"/>
        </w:rPr>
        <w:t>, 3</w:t>
      </w:r>
      <w:r w:rsidR="00F76D31" w:rsidRPr="00594B8D">
        <w:rPr>
          <w:rFonts w:ascii="Calibri" w:hAnsi="Calibri" w:cs="Calibri"/>
          <w:b/>
          <w:bCs/>
          <w:sz w:val="22"/>
          <w:szCs w:val="22"/>
        </w:rPr>
        <w:t xml:space="preserve"> i </w:t>
      </w:r>
      <w:r w:rsidR="005708B8" w:rsidRPr="00594B8D">
        <w:rPr>
          <w:rFonts w:ascii="Calibri" w:hAnsi="Calibri" w:cs="Calibri"/>
          <w:b/>
          <w:bCs/>
          <w:sz w:val="22"/>
          <w:szCs w:val="22"/>
        </w:rPr>
        <w:t>5</w:t>
      </w:r>
      <w:r w:rsidR="00F76D31" w:rsidRPr="00594B8D">
        <w:rPr>
          <w:rFonts w:ascii="Calibri" w:hAnsi="Calibri" w:cs="Calibri"/>
          <w:b/>
          <w:bCs/>
          <w:sz w:val="22"/>
          <w:szCs w:val="22"/>
        </w:rPr>
        <w:t xml:space="preserve"> do SWZ</w:t>
      </w:r>
      <w:r w:rsidR="00F76D31" w:rsidRPr="00594B8D">
        <w:rPr>
          <w:rFonts w:ascii="Calibri" w:hAnsi="Calibri" w:cs="Calibri"/>
          <w:sz w:val="22"/>
          <w:szCs w:val="22"/>
        </w:rPr>
        <w:t>)</w:t>
      </w:r>
      <w:r w:rsidR="008350CA" w:rsidRPr="00594B8D">
        <w:rPr>
          <w:rFonts w:ascii="Calibri" w:hAnsi="Calibri" w:cs="Calibri"/>
          <w:sz w:val="22"/>
          <w:szCs w:val="22"/>
        </w:rPr>
        <w:t>.</w:t>
      </w:r>
      <w:r w:rsidRPr="00594B8D">
        <w:rPr>
          <w:rFonts w:ascii="Calibri" w:hAnsi="Calibri" w:cs="Calibri"/>
          <w:sz w:val="22"/>
          <w:szCs w:val="22"/>
        </w:rPr>
        <w:t xml:space="preserve"> </w:t>
      </w:r>
    </w:p>
    <w:p w14:paraId="2474DAE9" w14:textId="77777777" w:rsidR="00492268" w:rsidRDefault="00020129" w:rsidP="000F0960">
      <w:pPr>
        <w:widowControl w:val="0"/>
        <w:autoSpaceDE/>
        <w:spacing w:line="22" w:lineRule="atLeast"/>
        <w:ind w:left="709"/>
        <w:jc w:val="both"/>
        <w:rPr>
          <w:rFonts w:ascii="Calibri" w:hAnsi="Calibri" w:cs="Calibri"/>
          <w:b/>
          <w:snapToGrid w:val="0"/>
          <w:sz w:val="22"/>
          <w:szCs w:val="22"/>
        </w:rPr>
      </w:pPr>
      <w:r w:rsidRPr="00266443">
        <w:rPr>
          <w:rFonts w:ascii="Calibri" w:hAnsi="Calibri" w:cs="Calibri"/>
          <w:b/>
          <w:bCs/>
          <w:sz w:val="22"/>
          <w:szCs w:val="22"/>
        </w:rPr>
        <w:t>Wy</w:t>
      </w:r>
      <w:r w:rsidRPr="00266443">
        <w:rPr>
          <w:rFonts w:ascii="Calibri" w:hAnsi="Calibri" w:cs="Calibri"/>
          <w:b/>
          <w:bCs/>
          <w:snapToGrid w:val="0"/>
          <w:sz w:val="22"/>
          <w:szCs w:val="22"/>
        </w:rPr>
        <w:t>magana</w:t>
      </w:r>
      <w:r w:rsidRPr="00266443">
        <w:rPr>
          <w:rFonts w:ascii="Calibri" w:hAnsi="Calibri" w:cs="Calibri"/>
          <w:b/>
          <w:snapToGrid w:val="0"/>
          <w:sz w:val="22"/>
          <w:szCs w:val="22"/>
        </w:rPr>
        <w:t xml:space="preserve"> forma: </w:t>
      </w:r>
    </w:p>
    <w:p w14:paraId="4BEEEC21" w14:textId="31FEE4CD" w:rsidR="00020129" w:rsidRPr="00266443" w:rsidRDefault="00020129" w:rsidP="000F0960">
      <w:pPr>
        <w:widowControl w:val="0"/>
        <w:autoSpaceDE/>
        <w:spacing w:line="22" w:lineRule="atLeast"/>
        <w:ind w:left="709"/>
        <w:jc w:val="both"/>
        <w:rPr>
          <w:rFonts w:ascii="Calibri" w:hAnsi="Calibri" w:cs="Calibri"/>
          <w:bCs/>
          <w:sz w:val="22"/>
          <w:szCs w:val="22"/>
          <w:lang w:eastAsia="en-US"/>
        </w:rPr>
      </w:pPr>
      <w:r w:rsidRPr="00266443">
        <w:rPr>
          <w:rFonts w:ascii="Calibri" w:hAnsi="Calibri" w:cs="Calibri"/>
          <w:bCs/>
          <w:sz w:val="22"/>
          <w:szCs w:val="22"/>
          <w:lang w:eastAsia="en-US"/>
        </w:rPr>
        <w:t xml:space="preserve">Oświadczenia, o których mowa powyżej należy złożyć, pod rygorem nieważności, </w:t>
      </w:r>
      <w:r w:rsidRPr="00266443">
        <w:rPr>
          <w:rFonts w:ascii="Calibri" w:hAnsi="Calibri" w:cs="Calibri"/>
          <w:b/>
          <w:bCs/>
          <w:sz w:val="22"/>
          <w:szCs w:val="22"/>
          <w:lang w:eastAsia="en-US"/>
        </w:rPr>
        <w:t>w formie elektronicznej lub w postaci elektronicznej opatrzonej podpisem zaufanym lub podpisem osobistym</w:t>
      </w:r>
      <w:r w:rsidRPr="00266443">
        <w:rPr>
          <w:rFonts w:ascii="Calibri" w:hAnsi="Calibri" w:cs="Calibri"/>
          <w:bCs/>
          <w:sz w:val="22"/>
          <w:szCs w:val="22"/>
          <w:lang w:eastAsia="en-US"/>
        </w:rPr>
        <w:t>.</w:t>
      </w:r>
    </w:p>
    <w:p w14:paraId="41B1CEA5" w14:textId="7598BCF4" w:rsidR="00020129" w:rsidRPr="000F0960" w:rsidRDefault="00020129" w:rsidP="00B525E5">
      <w:pPr>
        <w:widowControl w:val="0"/>
        <w:autoSpaceDE/>
        <w:spacing w:after="120" w:line="22" w:lineRule="atLeast"/>
        <w:ind w:left="709"/>
        <w:jc w:val="both"/>
        <w:rPr>
          <w:rFonts w:ascii="Calibri" w:hAnsi="Calibri" w:cs="Calibri"/>
          <w:bCs/>
          <w:sz w:val="12"/>
          <w:szCs w:val="12"/>
        </w:rPr>
      </w:pPr>
    </w:p>
    <w:p w14:paraId="2A58B879" w14:textId="40E8886C" w:rsidR="00996AEB" w:rsidRPr="006E07DF" w:rsidRDefault="0046406F" w:rsidP="00B40AB0">
      <w:pPr>
        <w:widowControl w:val="0"/>
        <w:numPr>
          <w:ilvl w:val="1"/>
          <w:numId w:val="44"/>
        </w:numPr>
        <w:autoSpaceDE/>
        <w:spacing w:after="120" w:line="22" w:lineRule="atLeast"/>
        <w:ind w:left="709"/>
        <w:jc w:val="both"/>
        <w:rPr>
          <w:rFonts w:ascii="Calibri" w:hAnsi="Calibri" w:cs="Calibri"/>
          <w:b/>
          <w:snapToGrid w:val="0"/>
          <w:sz w:val="22"/>
          <w:szCs w:val="22"/>
        </w:rPr>
      </w:pPr>
      <w:r w:rsidRPr="00266443">
        <w:rPr>
          <w:rFonts w:ascii="Calibri" w:hAnsi="Calibri" w:cs="Calibri"/>
          <w:bCs/>
          <w:snapToGrid w:val="0"/>
          <w:sz w:val="22"/>
          <w:szCs w:val="22"/>
        </w:rPr>
        <w:t xml:space="preserve">Wykonawca, który polega na zdolnościach lub sytuacji podmiotów udostępniających zasoby, </w:t>
      </w:r>
      <w:r w:rsidRPr="00266443">
        <w:rPr>
          <w:rFonts w:ascii="Calibri" w:hAnsi="Calibri" w:cs="Calibri"/>
          <w:b/>
          <w:snapToGrid w:val="0"/>
          <w:sz w:val="22"/>
          <w:szCs w:val="22"/>
        </w:rPr>
        <w:t>składa wraz z ofertą</w:t>
      </w:r>
      <w:r w:rsidRPr="00266443">
        <w:rPr>
          <w:rFonts w:ascii="Calibri" w:hAnsi="Calibri" w:cs="Calibri"/>
          <w:bCs/>
          <w:snapToGrid w:val="0"/>
          <w:sz w:val="22"/>
          <w:szCs w:val="22"/>
        </w:rPr>
        <w:t xml:space="preserve">, </w:t>
      </w:r>
      <w:r w:rsidRPr="00162161">
        <w:rPr>
          <w:rFonts w:ascii="Calibri" w:hAnsi="Calibri" w:cs="Calibri"/>
          <w:bCs/>
          <w:snapToGrid w:val="0"/>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BB34D3" w:rsidRPr="00162161">
        <w:rPr>
          <w:rFonts w:ascii="Calibri" w:hAnsi="Calibri" w:cs="Calibri"/>
          <w:bCs/>
          <w:snapToGrid w:val="0"/>
          <w:sz w:val="22"/>
          <w:szCs w:val="22"/>
        </w:rPr>
        <w:t xml:space="preserve"> (na zasadach opisanych w Rozdziale </w:t>
      </w:r>
      <w:r w:rsidR="00D33E47" w:rsidRPr="00162161">
        <w:rPr>
          <w:rFonts w:ascii="Calibri" w:hAnsi="Calibri" w:cs="Calibri"/>
          <w:bCs/>
          <w:snapToGrid w:val="0"/>
          <w:sz w:val="22"/>
          <w:szCs w:val="22"/>
        </w:rPr>
        <w:t xml:space="preserve">5 </w:t>
      </w:r>
      <w:r w:rsidR="00BB34D3" w:rsidRPr="00162161">
        <w:rPr>
          <w:rFonts w:ascii="Calibri" w:hAnsi="Calibri" w:cs="Calibri"/>
          <w:bCs/>
          <w:snapToGrid w:val="0"/>
          <w:sz w:val="22"/>
          <w:szCs w:val="22"/>
        </w:rPr>
        <w:t>SWZ)</w:t>
      </w:r>
      <w:r w:rsidR="00417EE8">
        <w:rPr>
          <w:rFonts w:ascii="Calibri" w:hAnsi="Calibri" w:cs="Calibri"/>
          <w:bCs/>
          <w:snapToGrid w:val="0"/>
          <w:sz w:val="22"/>
          <w:szCs w:val="22"/>
        </w:rPr>
        <w:t xml:space="preserve"> </w:t>
      </w:r>
      <w:r w:rsidR="00E71384" w:rsidRPr="00162161">
        <w:rPr>
          <w:rFonts w:ascii="Calibri" w:hAnsi="Calibri" w:cs="Calibri"/>
          <w:bCs/>
          <w:snapToGrid w:val="0"/>
          <w:sz w:val="22"/>
          <w:szCs w:val="22"/>
        </w:rPr>
        <w:t xml:space="preserve">- </w:t>
      </w:r>
      <w:r w:rsidR="002D6AC5">
        <w:rPr>
          <w:rFonts w:ascii="Calibri" w:hAnsi="Calibri" w:cs="Calibri"/>
          <w:b/>
          <w:bCs/>
          <w:snapToGrid w:val="0"/>
          <w:sz w:val="22"/>
          <w:szCs w:val="22"/>
        </w:rPr>
        <w:t>Z</w:t>
      </w:r>
      <w:r w:rsidR="00E71384" w:rsidRPr="00162161">
        <w:rPr>
          <w:rFonts w:ascii="Calibri" w:hAnsi="Calibri" w:cs="Calibri"/>
          <w:b/>
          <w:bCs/>
          <w:snapToGrid w:val="0"/>
          <w:sz w:val="22"/>
          <w:szCs w:val="22"/>
        </w:rPr>
        <w:t>ałącznik nr 4 do SWZ</w:t>
      </w:r>
      <w:r w:rsidR="008350CA" w:rsidRPr="00162161">
        <w:rPr>
          <w:rFonts w:ascii="Calibri" w:hAnsi="Calibri" w:cs="Calibri"/>
          <w:bCs/>
          <w:snapToGrid w:val="0"/>
          <w:sz w:val="22"/>
          <w:szCs w:val="22"/>
        </w:rPr>
        <w:t>.</w:t>
      </w:r>
    </w:p>
    <w:p w14:paraId="23D763CD" w14:textId="131BBE1A" w:rsidR="0072459E" w:rsidRPr="00266443" w:rsidRDefault="0072459E" w:rsidP="000F0960">
      <w:pPr>
        <w:widowControl w:val="0"/>
        <w:autoSpaceDE/>
        <w:spacing w:line="22" w:lineRule="atLeast"/>
        <w:ind w:left="709"/>
        <w:jc w:val="both"/>
        <w:rPr>
          <w:rFonts w:ascii="Calibri" w:hAnsi="Calibri" w:cs="Calibri"/>
          <w:b/>
          <w:snapToGrid w:val="0"/>
          <w:sz w:val="22"/>
          <w:szCs w:val="22"/>
        </w:rPr>
      </w:pPr>
      <w:r w:rsidRPr="00266443">
        <w:rPr>
          <w:rFonts w:ascii="Calibri" w:hAnsi="Calibri" w:cs="Calibri"/>
          <w:b/>
          <w:snapToGrid w:val="0"/>
          <w:sz w:val="22"/>
          <w:szCs w:val="22"/>
        </w:rPr>
        <w:t xml:space="preserve">Wymagana forma: </w:t>
      </w:r>
    </w:p>
    <w:p w14:paraId="66AB6FB2" w14:textId="6EE462FE" w:rsidR="00721DD5" w:rsidRPr="00B013C9" w:rsidRDefault="00781E2E" w:rsidP="00B013C9">
      <w:pPr>
        <w:pStyle w:val="Tekstpodstawowy"/>
        <w:spacing w:after="0" w:line="22" w:lineRule="atLeast"/>
        <w:ind w:left="709" w:right="20"/>
        <w:jc w:val="both"/>
        <w:rPr>
          <w:rFonts w:ascii="Calibri" w:hAnsi="Calibri" w:cs="Calibri"/>
          <w:sz w:val="22"/>
          <w:szCs w:val="22"/>
        </w:rPr>
      </w:pPr>
      <w:bookmarkStart w:id="6" w:name="_Hlk62401269"/>
      <w:r w:rsidRPr="00266443">
        <w:rPr>
          <w:rFonts w:ascii="Calibri" w:hAnsi="Calibri" w:cs="Calibri"/>
          <w:sz w:val="22"/>
          <w:szCs w:val="22"/>
        </w:rPr>
        <w:t xml:space="preserve">Zobowiązanie musi być złożone </w:t>
      </w:r>
      <w:r w:rsidRPr="00266443">
        <w:rPr>
          <w:rFonts w:ascii="Calibri" w:hAnsi="Calibri" w:cs="Calibri"/>
          <w:b/>
          <w:sz w:val="22"/>
          <w:szCs w:val="22"/>
        </w:rPr>
        <w:t>w formie elektronicznej lub w postaci elektronicznej opatrzonej podpisem zaufanym, lub podpisem osobistym</w:t>
      </w:r>
      <w:r w:rsidR="00B013C9">
        <w:rPr>
          <w:rFonts w:ascii="Calibri" w:hAnsi="Calibri" w:cs="Calibri"/>
          <w:sz w:val="22"/>
          <w:szCs w:val="22"/>
        </w:rPr>
        <w:t>.</w:t>
      </w:r>
    </w:p>
    <w:p w14:paraId="23D26138" w14:textId="59E8FA2C" w:rsidR="00721DD5" w:rsidRPr="00266443" w:rsidRDefault="00781E2E" w:rsidP="00B525E5">
      <w:pPr>
        <w:widowControl w:val="0"/>
        <w:spacing w:line="22" w:lineRule="atLeast"/>
        <w:ind w:left="709"/>
        <w:jc w:val="both"/>
        <w:rPr>
          <w:rFonts w:ascii="Calibri" w:eastAsia="Calibri" w:hAnsi="Calibri" w:cs="Calibri"/>
          <w:sz w:val="22"/>
          <w:szCs w:val="22"/>
          <w:lang w:eastAsia="en-US"/>
        </w:rPr>
      </w:pPr>
      <w:r w:rsidRPr="00266443">
        <w:rPr>
          <w:rFonts w:ascii="Calibri" w:eastAsia="Calibri" w:hAnsi="Calibri" w:cs="Calibri"/>
          <w:sz w:val="22"/>
          <w:szCs w:val="22"/>
          <w:lang w:eastAsia="en-US"/>
        </w:rPr>
        <w:t>W przypadku</w:t>
      </w:r>
      <w:r w:rsidR="008819AC" w:rsidRPr="00266443">
        <w:rPr>
          <w:rFonts w:ascii="Calibri" w:eastAsia="Calibri" w:hAnsi="Calibri" w:cs="Calibri"/>
          <w:sz w:val="22"/>
          <w:szCs w:val="22"/>
          <w:lang w:eastAsia="en-US"/>
        </w:rPr>
        <w:t>,</w:t>
      </w:r>
      <w:r w:rsidRPr="00266443">
        <w:rPr>
          <w:rFonts w:ascii="Calibri" w:eastAsia="Calibri" w:hAnsi="Calibri" w:cs="Calibri"/>
          <w:sz w:val="22"/>
          <w:szCs w:val="22"/>
          <w:lang w:eastAsia="en-US"/>
        </w:rPr>
        <w:t xml:space="preserve">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76E77FB" w14:textId="2B29DFF3" w:rsidR="0072459E" w:rsidRDefault="00781E2E" w:rsidP="00B43183">
      <w:pPr>
        <w:widowControl w:val="0"/>
        <w:spacing w:line="22" w:lineRule="atLeast"/>
        <w:ind w:left="709"/>
        <w:jc w:val="both"/>
        <w:rPr>
          <w:rFonts w:ascii="Calibri" w:eastAsia="Calibri" w:hAnsi="Calibri" w:cs="Calibri"/>
          <w:sz w:val="22"/>
          <w:szCs w:val="22"/>
          <w:lang w:eastAsia="en-US"/>
        </w:rPr>
      </w:pPr>
      <w:r w:rsidRPr="00266443">
        <w:rPr>
          <w:rFonts w:ascii="Calibri" w:eastAsia="Calibri" w:hAnsi="Calibri" w:cs="Calibri"/>
          <w:sz w:val="22"/>
          <w:szCs w:val="22"/>
          <w:lang w:eastAsia="en-US"/>
        </w:rPr>
        <w:t>Poświadczenia zgodności cyfrowego odwzorowania z dokumentem w postaci pa</w:t>
      </w:r>
      <w:r w:rsidR="00DA2BBC" w:rsidRPr="00266443">
        <w:rPr>
          <w:rFonts w:ascii="Calibri" w:eastAsia="Calibri" w:hAnsi="Calibri" w:cs="Calibri"/>
          <w:sz w:val="22"/>
          <w:szCs w:val="22"/>
          <w:lang w:eastAsia="en-US"/>
        </w:rPr>
        <w:t>pierowej, dokonuje odpowiednio Wykonawca lub W</w:t>
      </w:r>
      <w:r w:rsidRPr="00266443">
        <w:rPr>
          <w:rFonts w:ascii="Calibri" w:eastAsia="Calibri" w:hAnsi="Calibri" w:cs="Calibri"/>
          <w:sz w:val="22"/>
          <w:szCs w:val="22"/>
          <w:lang w:eastAsia="en-US"/>
        </w:rPr>
        <w:t>ykonawca wspólnie ubiegający się o udzielenie zamówienia lub notariusz.</w:t>
      </w:r>
      <w:bookmarkEnd w:id="6"/>
    </w:p>
    <w:p w14:paraId="64F97D1E" w14:textId="77777777" w:rsidR="009C70B7" w:rsidRPr="00AF64F8" w:rsidRDefault="009C70B7" w:rsidP="00B43183">
      <w:pPr>
        <w:widowControl w:val="0"/>
        <w:spacing w:line="22" w:lineRule="atLeast"/>
        <w:ind w:left="709"/>
        <w:jc w:val="both"/>
        <w:rPr>
          <w:rFonts w:ascii="Calibri" w:hAnsi="Calibri" w:cs="Calibri"/>
          <w:sz w:val="10"/>
          <w:szCs w:val="10"/>
        </w:rPr>
      </w:pPr>
    </w:p>
    <w:p w14:paraId="7CB54164" w14:textId="76869C44" w:rsidR="000B3813" w:rsidRPr="00266443" w:rsidRDefault="000B3813" w:rsidP="00B40AB0">
      <w:pPr>
        <w:widowControl w:val="0"/>
        <w:numPr>
          <w:ilvl w:val="1"/>
          <w:numId w:val="44"/>
        </w:numPr>
        <w:autoSpaceDE/>
        <w:ind w:left="709"/>
        <w:jc w:val="both"/>
        <w:rPr>
          <w:rFonts w:ascii="Calibri" w:hAnsi="Calibri" w:cs="Calibri"/>
          <w:sz w:val="22"/>
          <w:szCs w:val="22"/>
        </w:rPr>
      </w:pPr>
      <w:r w:rsidRPr="00266443">
        <w:rPr>
          <w:rFonts w:ascii="Calibri" w:hAnsi="Calibri" w:cs="Calibri"/>
          <w:sz w:val="22"/>
          <w:szCs w:val="22"/>
        </w:rPr>
        <w:t xml:space="preserve">oświadczenie Wykonawców wspólnie ubiegających się </w:t>
      </w:r>
      <w:r w:rsidR="00B30959" w:rsidRPr="00266443">
        <w:rPr>
          <w:rFonts w:ascii="Calibri" w:hAnsi="Calibri" w:cs="Calibri"/>
          <w:sz w:val="22"/>
          <w:szCs w:val="22"/>
        </w:rPr>
        <w:t xml:space="preserve">o udzielenie zamówienia- </w:t>
      </w:r>
      <w:r w:rsidRPr="00266443">
        <w:rPr>
          <w:rFonts w:ascii="Calibri" w:hAnsi="Calibri" w:cs="Calibri"/>
          <w:sz w:val="22"/>
          <w:szCs w:val="22"/>
        </w:rPr>
        <w:t xml:space="preserve">w sytuacji opisanej </w:t>
      </w:r>
      <w:r w:rsidR="000D1767">
        <w:rPr>
          <w:rFonts w:ascii="Calibri" w:hAnsi="Calibri" w:cs="Calibri"/>
          <w:sz w:val="22"/>
          <w:szCs w:val="22"/>
        </w:rPr>
        <w:br/>
      </w:r>
      <w:r w:rsidRPr="00266443">
        <w:rPr>
          <w:rFonts w:ascii="Calibri" w:hAnsi="Calibri" w:cs="Calibri"/>
          <w:sz w:val="22"/>
          <w:szCs w:val="22"/>
        </w:rPr>
        <w:t xml:space="preserve">w </w:t>
      </w:r>
      <w:r w:rsidR="008350CA" w:rsidRPr="00266443">
        <w:rPr>
          <w:rFonts w:ascii="Calibri" w:hAnsi="Calibri" w:cs="Calibri"/>
          <w:sz w:val="22"/>
          <w:szCs w:val="22"/>
        </w:rPr>
        <w:t>art. 117 ust. 4 ustawy P</w:t>
      </w:r>
      <w:r w:rsidR="0040399D" w:rsidRPr="00266443">
        <w:rPr>
          <w:rFonts w:ascii="Calibri" w:hAnsi="Calibri" w:cs="Calibri"/>
          <w:sz w:val="22"/>
          <w:szCs w:val="22"/>
        </w:rPr>
        <w:t>zp</w:t>
      </w:r>
      <w:r w:rsidR="008350CA" w:rsidRPr="00266443">
        <w:rPr>
          <w:rFonts w:ascii="Calibri" w:hAnsi="Calibri" w:cs="Calibri"/>
          <w:sz w:val="22"/>
          <w:szCs w:val="22"/>
        </w:rPr>
        <w:t xml:space="preserve"> </w:t>
      </w:r>
      <w:r w:rsidR="0040399D" w:rsidRPr="00266443">
        <w:rPr>
          <w:rFonts w:ascii="Calibri" w:hAnsi="Calibri" w:cs="Calibri"/>
          <w:sz w:val="22"/>
          <w:szCs w:val="22"/>
        </w:rPr>
        <w:t>(</w:t>
      </w:r>
      <w:r w:rsidR="002D6AC5">
        <w:rPr>
          <w:rFonts w:ascii="Calibri" w:hAnsi="Calibri" w:cs="Calibri"/>
          <w:b/>
          <w:bCs/>
          <w:sz w:val="22"/>
          <w:szCs w:val="22"/>
        </w:rPr>
        <w:t>Z</w:t>
      </w:r>
      <w:r w:rsidR="008350CA" w:rsidRPr="00266443">
        <w:rPr>
          <w:rFonts w:ascii="Calibri" w:hAnsi="Calibri" w:cs="Calibri"/>
          <w:b/>
          <w:bCs/>
          <w:sz w:val="22"/>
          <w:szCs w:val="22"/>
        </w:rPr>
        <w:t xml:space="preserve">ałącznik nr </w:t>
      </w:r>
      <w:r w:rsidR="005708B8" w:rsidRPr="00266443">
        <w:rPr>
          <w:rFonts w:ascii="Calibri" w:hAnsi="Calibri" w:cs="Calibri"/>
          <w:b/>
          <w:bCs/>
          <w:sz w:val="22"/>
          <w:szCs w:val="22"/>
        </w:rPr>
        <w:t>6</w:t>
      </w:r>
      <w:r w:rsidR="008350CA" w:rsidRPr="00266443">
        <w:rPr>
          <w:rFonts w:ascii="Calibri" w:hAnsi="Calibri" w:cs="Calibri"/>
          <w:b/>
          <w:bCs/>
          <w:sz w:val="22"/>
          <w:szCs w:val="22"/>
        </w:rPr>
        <w:t xml:space="preserve"> do SWZ</w:t>
      </w:r>
      <w:r w:rsidR="008350CA" w:rsidRPr="00266443">
        <w:rPr>
          <w:rFonts w:ascii="Calibri" w:hAnsi="Calibri" w:cs="Calibri"/>
          <w:sz w:val="22"/>
          <w:szCs w:val="22"/>
        </w:rPr>
        <w:t>).</w:t>
      </w:r>
    </w:p>
    <w:p w14:paraId="430E1FA8" w14:textId="77777777" w:rsidR="00AE53D0" w:rsidRPr="00AF64F8" w:rsidRDefault="00AE53D0" w:rsidP="00B43183">
      <w:pPr>
        <w:widowControl w:val="0"/>
        <w:autoSpaceDE/>
        <w:ind w:left="709"/>
        <w:jc w:val="both"/>
        <w:rPr>
          <w:rFonts w:ascii="Calibri" w:hAnsi="Calibri" w:cs="Calibri"/>
          <w:b/>
          <w:bCs/>
          <w:sz w:val="8"/>
          <w:szCs w:val="8"/>
        </w:rPr>
      </w:pPr>
    </w:p>
    <w:p w14:paraId="0BD04CC1" w14:textId="77777777" w:rsidR="009126B6" w:rsidRDefault="0072459E" w:rsidP="00B43183">
      <w:pPr>
        <w:widowControl w:val="0"/>
        <w:autoSpaceDE/>
        <w:ind w:left="709"/>
        <w:jc w:val="both"/>
        <w:rPr>
          <w:rFonts w:ascii="Calibri" w:hAnsi="Calibri" w:cs="Calibri"/>
          <w:b/>
          <w:bCs/>
          <w:sz w:val="22"/>
          <w:szCs w:val="22"/>
        </w:rPr>
      </w:pPr>
      <w:r w:rsidRPr="00266443">
        <w:rPr>
          <w:rFonts w:ascii="Calibri" w:hAnsi="Calibri" w:cs="Calibri"/>
          <w:b/>
          <w:bCs/>
          <w:sz w:val="22"/>
          <w:szCs w:val="22"/>
        </w:rPr>
        <w:t>Wymagana forma:</w:t>
      </w:r>
      <w:r w:rsidR="00737E8A" w:rsidRPr="00266443">
        <w:rPr>
          <w:rFonts w:ascii="Calibri" w:hAnsi="Calibri" w:cs="Calibri"/>
          <w:b/>
          <w:bCs/>
          <w:sz w:val="22"/>
          <w:szCs w:val="22"/>
        </w:rPr>
        <w:t xml:space="preserve"> </w:t>
      </w:r>
    </w:p>
    <w:p w14:paraId="36C95C4A" w14:textId="511D470D" w:rsidR="003641F1" w:rsidRPr="00266443" w:rsidRDefault="003641F1" w:rsidP="00B43183">
      <w:pPr>
        <w:widowControl w:val="0"/>
        <w:autoSpaceDE/>
        <w:ind w:left="709"/>
        <w:jc w:val="both"/>
        <w:rPr>
          <w:rFonts w:ascii="Calibri" w:hAnsi="Calibri" w:cs="Calibri"/>
          <w:color w:val="333333"/>
          <w:sz w:val="22"/>
          <w:szCs w:val="22"/>
        </w:rPr>
      </w:pPr>
      <w:r w:rsidRPr="00266443">
        <w:rPr>
          <w:rFonts w:ascii="Calibri" w:hAnsi="Calibri" w:cs="Calibri"/>
          <w:sz w:val="22"/>
          <w:szCs w:val="22"/>
        </w:rPr>
        <w:t xml:space="preserve">Wykonawcy składają oświadczenia </w:t>
      </w:r>
      <w:r w:rsidRPr="00266443">
        <w:rPr>
          <w:rFonts w:ascii="Calibri" w:hAnsi="Calibri" w:cs="Calibri"/>
          <w:b/>
          <w:sz w:val="22"/>
          <w:szCs w:val="22"/>
        </w:rPr>
        <w:t>w formie elektronicznej lub w postaci elektronicznej opatrzonej podpisem zaufanym, lub podpisem osobistym</w:t>
      </w:r>
      <w:r w:rsidRPr="00266443">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r w:rsidRPr="00266443">
        <w:rPr>
          <w:rFonts w:ascii="Calibri" w:hAnsi="Calibri" w:cs="Calibri"/>
          <w:color w:val="333333"/>
          <w:sz w:val="22"/>
          <w:szCs w:val="22"/>
        </w:rPr>
        <w:t xml:space="preserve"> </w:t>
      </w:r>
    </w:p>
    <w:p w14:paraId="65E65D9E" w14:textId="7BAB8DC1" w:rsidR="003641F1" w:rsidRPr="00266443" w:rsidRDefault="003641F1" w:rsidP="00B43183">
      <w:pPr>
        <w:pStyle w:val="Tekstpodstawowy"/>
        <w:spacing w:after="0"/>
        <w:ind w:left="709" w:right="20"/>
        <w:jc w:val="both"/>
        <w:rPr>
          <w:rFonts w:ascii="Calibri" w:hAnsi="Calibri" w:cs="Calibri"/>
          <w:sz w:val="22"/>
          <w:szCs w:val="22"/>
        </w:rPr>
      </w:pPr>
      <w:r w:rsidRPr="00266443">
        <w:rPr>
          <w:rFonts w:ascii="Calibri" w:hAnsi="Calibri" w:cs="Calibri"/>
          <w:sz w:val="22"/>
          <w:szCs w:val="22"/>
        </w:rPr>
        <w:t>W przypadku</w:t>
      </w:r>
      <w:r w:rsidR="008819AC" w:rsidRPr="00266443">
        <w:rPr>
          <w:rFonts w:ascii="Calibri" w:hAnsi="Calibri" w:cs="Calibri"/>
          <w:sz w:val="22"/>
          <w:szCs w:val="22"/>
        </w:rPr>
        <w:t>,</w:t>
      </w:r>
      <w:r w:rsidRPr="00266443">
        <w:rPr>
          <w:rFonts w:ascii="Calibri" w:hAnsi="Calibri" w:cs="Calibri"/>
          <w:sz w:val="22"/>
          <w:szCs w:val="22"/>
        </w:rPr>
        <w:t xml:space="preserve">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1A27554" w14:textId="51C9C9A5" w:rsidR="003641F1" w:rsidRPr="00266443" w:rsidRDefault="003641F1" w:rsidP="00B43183">
      <w:pPr>
        <w:pStyle w:val="Tekstpodstawowy"/>
        <w:spacing w:after="0"/>
        <w:ind w:left="709" w:right="20"/>
        <w:jc w:val="both"/>
        <w:rPr>
          <w:rFonts w:ascii="Calibri" w:hAnsi="Calibri" w:cs="Calibri"/>
          <w:sz w:val="22"/>
          <w:szCs w:val="22"/>
        </w:rPr>
      </w:pPr>
      <w:r w:rsidRPr="00266443">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p>
    <w:p w14:paraId="7D0BDAE4" w14:textId="0C916CD8" w:rsidR="00B448F5" w:rsidRPr="00266443" w:rsidRDefault="00B448F5" w:rsidP="00B40AB0">
      <w:pPr>
        <w:widowControl w:val="0"/>
        <w:numPr>
          <w:ilvl w:val="1"/>
          <w:numId w:val="44"/>
        </w:numPr>
        <w:autoSpaceDE/>
        <w:spacing w:after="120" w:line="22" w:lineRule="atLeast"/>
        <w:ind w:left="709"/>
        <w:jc w:val="both"/>
        <w:rPr>
          <w:rFonts w:ascii="Calibri" w:hAnsi="Calibri" w:cs="Calibri"/>
          <w:sz w:val="22"/>
          <w:szCs w:val="22"/>
        </w:rPr>
      </w:pPr>
      <w:r w:rsidRPr="00266443">
        <w:rPr>
          <w:rFonts w:ascii="Calibri" w:hAnsi="Calibri" w:cs="Calibri"/>
          <w:b/>
          <w:bCs/>
          <w:sz w:val="22"/>
          <w:szCs w:val="22"/>
        </w:rPr>
        <w:t>dokument Pełnomocnictwa,</w:t>
      </w:r>
      <w:r w:rsidRPr="00266443">
        <w:rPr>
          <w:rFonts w:ascii="Calibri" w:hAnsi="Calibri" w:cs="Calibri"/>
          <w:sz w:val="22"/>
          <w:szCs w:val="22"/>
        </w:rPr>
        <w:t xml:space="preserve"> w sytuacji:</w:t>
      </w:r>
    </w:p>
    <w:p w14:paraId="120745CB" w14:textId="60FABFE8" w:rsidR="00BB34D3" w:rsidRPr="00266443" w:rsidRDefault="00B448F5" w:rsidP="00B43183">
      <w:pPr>
        <w:widowControl w:val="0"/>
        <w:tabs>
          <w:tab w:val="left" w:pos="709"/>
        </w:tabs>
        <w:autoSpaceDE/>
        <w:spacing w:line="22" w:lineRule="atLeast"/>
        <w:ind w:left="851" w:hanging="284"/>
        <w:jc w:val="both"/>
        <w:rPr>
          <w:rFonts w:ascii="Calibri" w:hAnsi="Calibri" w:cs="Calibri"/>
          <w:sz w:val="22"/>
          <w:szCs w:val="22"/>
        </w:rPr>
      </w:pPr>
      <w:r w:rsidRPr="00266443">
        <w:rPr>
          <w:rFonts w:ascii="Calibri" w:hAnsi="Calibri" w:cs="Calibri"/>
          <w:sz w:val="22"/>
          <w:szCs w:val="22"/>
        </w:rPr>
        <w:t>-</w:t>
      </w:r>
      <w:r w:rsidR="00BB34D3" w:rsidRPr="00266443">
        <w:rPr>
          <w:rFonts w:ascii="Calibri" w:hAnsi="Calibri" w:cs="Calibri"/>
          <w:sz w:val="22"/>
          <w:szCs w:val="22"/>
        </w:rPr>
        <w:t xml:space="preserve"> </w:t>
      </w:r>
      <w:r w:rsidR="003B3EEF" w:rsidRPr="00266443">
        <w:rPr>
          <w:rFonts w:ascii="Calibri" w:hAnsi="Calibri" w:cs="Calibri"/>
          <w:sz w:val="22"/>
          <w:szCs w:val="22"/>
        </w:rPr>
        <w:t xml:space="preserve"> </w:t>
      </w:r>
      <w:r w:rsidR="00276C7B" w:rsidRPr="00266443">
        <w:rPr>
          <w:rFonts w:ascii="Calibri" w:hAnsi="Calibri" w:cs="Calibri"/>
          <w:sz w:val="22"/>
          <w:szCs w:val="22"/>
        </w:rPr>
        <w:t xml:space="preserve">gdy </w:t>
      </w:r>
      <w:r w:rsidR="00BB34D3" w:rsidRPr="00266443">
        <w:rPr>
          <w:rFonts w:ascii="Calibri" w:hAnsi="Calibri" w:cs="Calibri"/>
          <w:sz w:val="22"/>
          <w:szCs w:val="22"/>
        </w:rPr>
        <w:t>umocowanie osoby składającej ofertę nie wynika z dokumentów rejestrowych</w:t>
      </w:r>
      <w:r w:rsidR="0026394D" w:rsidRPr="00266443">
        <w:rPr>
          <w:rFonts w:ascii="Calibri" w:hAnsi="Calibri" w:cs="Calibri"/>
          <w:sz w:val="22"/>
          <w:szCs w:val="22"/>
        </w:rPr>
        <w:t>.</w:t>
      </w:r>
      <w:r w:rsidR="00BB34D3" w:rsidRPr="00266443">
        <w:rPr>
          <w:rFonts w:ascii="Calibri" w:hAnsi="Calibri" w:cs="Calibri"/>
          <w:sz w:val="22"/>
          <w:szCs w:val="22"/>
        </w:rPr>
        <w:t xml:space="preserve"> Wykonawca</w:t>
      </w:r>
      <w:r w:rsidR="00417EE8">
        <w:rPr>
          <w:rFonts w:ascii="Calibri" w:hAnsi="Calibri" w:cs="Calibri"/>
          <w:sz w:val="22"/>
          <w:szCs w:val="22"/>
        </w:rPr>
        <w:t xml:space="preserve">, który </w:t>
      </w:r>
      <w:r w:rsidR="00987F57" w:rsidRPr="00266443">
        <w:rPr>
          <w:rFonts w:ascii="Calibri" w:hAnsi="Calibri" w:cs="Calibri"/>
          <w:sz w:val="22"/>
          <w:szCs w:val="22"/>
        </w:rPr>
        <w:t xml:space="preserve">składa ofertę za pośrednictwem pełnomocnika, winien dołączyć do oferty </w:t>
      </w:r>
      <w:r w:rsidR="00987F57" w:rsidRPr="00266443">
        <w:rPr>
          <w:rFonts w:ascii="Calibri" w:hAnsi="Calibri" w:cs="Calibri"/>
          <w:b/>
          <w:bCs/>
          <w:sz w:val="22"/>
          <w:szCs w:val="22"/>
        </w:rPr>
        <w:t>dokument</w:t>
      </w:r>
      <w:r w:rsidR="00987F57" w:rsidRPr="00266443">
        <w:rPr>
          <w:rFonts w:ascii="Calibri" w:hAnsi="Calibri" w:cs="Calibri"/>
          <w:sz w:val="22"/>
          <w:szCs w:val="22"/>
        </w:rPr>
        <w:t xml:space="preserve"> </w:t>
      </w:r>
      <w:r w:rsidR="00FD0F25" w:rsidRPr="00266443">
        <w:rPr>
          <w:rFonts w:ascii="Calibri" w:hAnsi="Calibri" w:cs="Calibri"/>
          <w:b/>
          <w:bCs/>
          <w:sz w:val="22"/>
          <w:szCs w:val="22"/>
        </w:rPr>
        <w:t>P</w:t>
      </w:r>
      <w:r w:rsidR="00987F57" w:rsidRPr="00266443">
        <w:rPr>
          <w:rFonts w:ascii="Calibri" w:hAnsi="Calibri" w:cs="Calibri"/>
          <w:b/>
          <w:bCs/>
          <w:sz w:val="22"/>
          <w:szCs w:val="22"/>
        </w:rPr>
        <w:t>ełnomocnictwa</w:t>
      </w:r>
      <w:r w:rsidR="0099588D" w:rsidRPr="00266443">
        <w:rPr>
          <w:rFonts w:ascii="Calibri" w:hAnsi="Calibri" w:cs="Calibri"/>
          <w:b/>
          <w:bCs/>
          <w:sz w:val="22"/>
          <w:szCs w:val="22"/>
        </w:rPr>
        <w:t xml:space="preserve">. </w:t>
      </w:r>
    </w:p>
    <w:p w14:paraId="3A212A2B" w14:textId="7B439633" w:rsidR="00EF271B" w:rsidRPr="00266443" w:rsidRDefault="00B448F5" w:rsidP="00B43183">
      <w:pPr>
        <w:widowControl w:val="0"/>
        <w:autoSpaceDE/>
        <w:spacing w:line="22" w:lineRule="atLeast"/>
        <w:ind w:left="709" w:hanging="142"/>
        <w:jc w:val="both"/>
        <w:rPr>
          <w:rFonts w:ascii="Calibri" w:hAnsi="Calibri" w:cs="Calibri"/>
          <w:sz w:val="22"/>
          <w:szCs w:val="22"/>
        </w:rPr>
      </w:pPr>
      <w:r w:rsidRPr="00266443">
        <w:rPr>
          <w:rFonts w:ascii="Calibri" w:hAnsi="Calibri" w:cs="Calibri"/>
          <w:sz w:val="22"/>
          <w:szCs w:val="22"/>
        </w:rPr>
        <w:t>-</w:t>
      </w:r>
      <w:r w:rsidR="00EF271B" w:rsidRPr="00266443">
        <w:rPr>
          <w:rFonts w:ascii="Calibri" w:hAnsi="Calibri" w:cs="Calibri"/>
          <w:sz w:val="22"/>
          <w:szCs w:val="22"/>
        </w:rPr>
        <w:t xml:space="preserve"> </w:t>
      </w:r>
      <w:r w:rsidRPr="00266443">
        <w:rPr>
          <w:rFonts w:ascii="Calibri" w:hAnsi="Calibri" w:cs="Calibri"/>
          <w:sz w:val="22"/>
          <w:szCs w:val="22"/>
        </w:rPr>
        <w:t xml:space="preserve">wspólnego ubiegania się o udzielenie zamówienia przez Wykonawców. Wykonawcy </w:t>
      </w:r>
      <w:r w:rsidR="00276C7B" w:rsidRPr="00266443">
        <w:rPr>
          <w:rFonts w:ascii="Calibri" w:hAnsi="Calibri" w:cs="Calibri"/>
          <w:sz w:val="22"/>
          <w:szCs w:val="22"/>
        </w:rPr>
        <w:t xml:space="preserve">wówczas </w:t>
      </w:r>
      <w:r w:rsidRPr="00266443">
        <w:rPr>
          <w:rFonts w:ascii="Calibri" w:hAnsi="Calibri" w:cs="Calibri"/>
          <w:sz w:val="22"/>
          <w:szCs w:val="22"/>
        </w:rPr>
        <w:t xml:space="preserve">są </w:t>
      </w:r>
      <w:r w:rsidR="00EF271B" w:rsidRPr="00266443">
        <w:rPr>
          <w:rFonts w:ascii="Calibri" w:hAnsi="Calibri" w:cs="Calibri"/>
          <w:sz w:val="22"/>
          <w:szCs w:val="22"/>
        </w:rPr>
        <w:t xml:space="preserve">zobowiązani do ustanowienia pełnomocnika. Dokument Pełnomocnictwa, z treści którego będzie wynikało umocowanie do reprezentowania w postępowaniu o udzielenie zamówienia tych Wykonawców, należy załączyć do oferty. </w:t>
      </w:r>
    </w:p>
    <w:p w14:paraId="0FE13DA9" w14:textId="77777777" w:rsidR="00AE53D0" w:rsidRPr="00AF64F8" w:rsidRDefault="00AE53D0" w:rsidP="000F0960">
      <w:pPr>
        <w:widowControl w:val="0"/>
        <w:autoSpaceDE/>
        <w:spacing w:line="22" w:lineRule="atLeast"/>
        <w:ind w:left="709"/>
        <w:jc w:val="both"/>
        <w:rPr>
          <w:rFonts w:ascii="Calibri" w:hAnsi="Calibri" w:cs="Calibri"/>
          <w:b/>
          <w:bCs/>
          <w:sz w:val="8"/>
          <w:szCs w:val="8"/>
        </w:rPr>
      </w:pPr>
    </w:p>
    <w:p w14:paraId="7DF34E67" w14:textId="465759EA" w:rsidR="00835716" w:rsidRPr="00266443" w:rsidRDefault="00835716" w:rsidP="000F0960">
      <w:pPr>
        <w:widowControl w:val="0"/>
        <w:autoSpaceDE/>
        <w:spacing w:line="22" w:lineRule="atLeast"/>
        <w:ind w:left="709"/>
        <w:jc w:val="both"/>
        <w:rPr>
          <w:rFonts w:ascii="Calibri" w:hAnsi="Calibri" w:cs="Calibri"/>
          <w:b/>
          <w:bCs/>
          <w:sz w:val="22"/>
          <w:szCs w:val="22"/>
        </w:rPr>
      </w:pPr>
      <w:r w:rsidRPr="00266443">
        <w:rPr>
          <w:rFonts w:ascii="Calibri" w:hAnsi="Calibri" w:cs="Calibri"/>
          <w:b/>
          <w:bCs/>
          <w:sz w:val="22"/>
          <w:szCs w:val="22"/>
        </w:rPr>
        <w:t xml:space="preserve">Wymagana forma: </w:t>
      </w:r>
    </w:p>
    <w:p w14:paraId="4A90E509" w14:textId="0EA10DC9" w:rsidR="00987F57" w:rsidRPr="00266443" w:rsidRDefault="00987F57" w:rsidP="000F0960">
      <w:pPr>
        <w:widowControl w:val="0"/>
        <w:autoSpaceDE/>
        <w:spacing w:line="22" w:lineRule="atLeast"/>
        <w:ind w:left="709"/>
        <w:jc w:val="both"/>
        <w:rPr>
          <w:rFonts w:ascii="Calibri" w:hAnsi="Calibri" w:cs="Calibri"/>
          <w:sz w:val="22"/>
          <w:szCs w:val="22"/>
        </w:rPr>
      </w:pPr>
      <w:r w:rsidRPr="00266443">
        <w:rPr>
          <w:rFonts w:ascii="Calibri" w:hAnsi="Calibri" w:cs="Calibri"/>
          <w:b/>
          <w:bCs/>
          <w:sz w:val="22"/>
          <w:szCs w:val="22"/>
        </w:rPr>
        <w:t>Pełnomocnictwo</w:t>
      </w:r>
      <w:r w:rsidRPr="00266443">
        <w:rPr>
          <w:rFonts w:ascii="Calibri" w:hAnsi="Calibri" w:cs="Calibri"/>
          <w:sz w:val="22"/>
          <w:szCs w:val="22"/>
        </w:rPr>
        <w:t xml:space="preserve"> przekazuje się</w:t>
      </w:r>
      <w:r w:rsidRPr="00266443">
        <w:rPr>
          <w:rFonts w:ascii="Calibri" w:hAnsi="Calibri" w:cs="Calibri"/>
          <w:b/>
          <w:sz w:val="22"/>
          <w:szCs w:val="22"/>
        </w:rPr>
        <w:t xml:space="preserve"> w postaci elektronicznej i opatruje się kwalifikowanym podpisem elektronicznym, podpisem zaufanym lub podpisem osobistym</w:t>
      </w:r>
      <w:r w:rsidRPr="00266443">
        <w:rPr>
          <w:rFonts w:ascii="Calibri" w:hAnsi="Calibri" w:cs="Calibri"/>
          <w:sz w:val="22"/>
          <w:szCs w:val="22"/>
        </w:rPr>
        <w:t xml:space="preserve">. W przypadku gdy zostało sporządzone </w:t>
      </w:r>
      <w:r w:rsidR="00417EE8">
        <w:rPr>
          <w:rFonts w:ascii="Calibri" w:hAnsi="Calibri" w:cs="Calibri"/>
          <w:sz w:val="22"/>
          <w:szCs w:val="22"/>
        </w:rPr>
        <w:br/>
      </w:r>
      <w:r w:rsidRPr="00266443">
        <w:rPr>
          <w:rFonts w:ascii="Calibri" w:hAnsi="Calibri" w:cs="Calibri"/>
          <w:sz w:val="22"/>
          <w:szCs w:val="22"/>
        </w:rPr>
        <w:t xml:space="preserve">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0520F259" w14:textId="4D4D6F5D" w:rsidR="00252469" w:rsidRPr="002C6EE4" w:rsidRDefault="003B3EEF" w:rsidP="002C6EE4">
      <w:pPr>
        <w:pStyle w:val="Tekstpodstawowy"/>
        <w:spacing w:line="22" w:lineRule="atLeast"/>
        <w:ind w:left="709" w:right="20"/>
        <w:jc w:val="both"/>
        <w:rPr>
          <w:rFonts w:eastAsia="Calibri"/>
          <w:lang w:eastAsia="en-US"/>
        </w:rPr>
      </w:pPr>
      <w:r w:rsidRPr="00266443">
        <w:rPr>
          <w:rFonts w:ascii="Calibri" w:hAnsi="Calibri" w:cs="Calibri"/>
          <w:sz w:val="22"/>
          <w:szCs w:val="22"/>
        </w:rPr>
        <w:t xml:space="preserve">Poświadczenia zgodności cyfrowego odwzorowania z dokumentem w postaci papierowej, dokonuje mocodawca lub notariusz. </w:t>
      </w:r>
    </w:p>
    <w:p w14:paraId="5892C910" w14:textId="496D928C" w:rsidR="0046406F" w:rsidRDefault="0090297A" w:rsidP="00B40AB0">
      <w:pPr>
        <w:pStyle w:val="Akapitzlist"/>
        <w:numPr>
          <w:ilvl w:val="1"/>
          <w:numId w:val="44"/>
        </w:numPr>
        <w:spacing w:line="22" w:lineRule="atLeast"/>
        <w:ind w:left="709" w:hanging="283"/>
        <w:jc w:val="both"/>
        <w:rPr>
          <w:rFonts w:ascii="Calibri" w:hAnsi="Calibri" w:cs="Calibri"/>
          <w:b/>
          <w:bCs/>
          <w:sz w:val="22"/>
          <w:szCs w:val="22"/>
        </w:rPr>
      </w:pPr>
      <w:r w:rsidRPr="00266443">
        <w:rPr>
          <w:rFonts w:ascii="Calibri" w:hAnsi="Calibri" w:cs="Calibri"/>
          <w:b/>
          <w:bCs/>
          <w:sz w:val="22"/>
          <w:szCs w:val="22"/>
        </w:rPr>
        <w:t>Wadium</w:t>
      </w:r>
      <w:r w:rsidR="004C2F99" w:rsidRPr="00266443">
        <w:rPr>
          <w:rFonts w:ascii="Calibri" w:hAnsi="Calibri" w:cs="Calibri"/>
          <w:b/>
          <w:bCs/>
          <w:sz w:val="22"/>
          <w:szCs w:val="22"/>
        </w:rPr>
        <w:t>.</w:t>
      </w:r>
      <w:r w:rsidRPr="00266443">
        <w:rPr>
          <w:rFonts w:ascii="Calibri" w:hAnsi="Calibri" w:cs="Calibri"/>
          <w:b/>
          <w:bCs/>
          <w:sz w:val="22"/>
          <w:szCs w:val="22"/>
        </w:rPr>
        <w:t xml:space="preserve"> </w:t>
      </w:r>
    </w:p>
    <w:p w14:paraId="4F0736C3" w14:textId="77777777" w:rsidR="00AE53D0" w:rsidRPr="00AF64F8" w:rsidRDefault="00AE53D0" w:rsidP="00AF64F8">
      <w:pPr>
        <w:pStyle w:val="Akapitzlist"/>
        <w:spacing w:line="22" w:lineRule="atLeast"/>
        <w:ind w:left="709"/>
        <w:jc w:val="both"/>
        <w:rPr>
          <w:rFonts w:ascii="Calibri" w:hAnsi="Calibri" w:cs="Calibri"/>
          <w:b/>
          <w:bCs/>
          <w:sz w:val="8"/>
          <w:szCs w:val="8"/>
        </w:rPr>
      </w:pPr>
    </w:p>
    <w:p w14:paraId="09C31661" w14:textId="4AB69EA3" w:rsidR="0090297A" w:rsidRPr="00266443" w:rsidRDefault="0090297A" w:rsidP="00061C38">
      <w:pPr>
        <w:spacing w:line="22" w:lineRule="atLeast"/>
        <w:ind w:right="20"/>
        <w:jc w:val="both"/>
        <w:rPr>
          <w:rFonts w:ascii="Calibri" w:hAnsi="Calibri" w:cs="Calibri"/>
          <w:b/>
          <w:sz w:val="22"/>
          <w:szCs w:val="22"/>
        </w:rPr>
      </w:pPr>
      <w:r w:rsidRPr="00266443">
        <w:rPr>
          <w:rFonts w:ascii="Calibri" w:hAnsi="Calibri" w:cs="Calibri"/>
          <w:b/>
          <w:sz w:val="22"/>
          <w:szCs w:val="22"/>
        </w:rPr>
        <w:t xml:space="preserve">      </w:t>
      </w:r>
      <w:r w:rsidR="00B013C9">
        <w:rPr>
          <w:rFonts w:ascii="Calibri" w:hAnsi="Calibri" w:cs="Calibri"/>
          <w:b/>
          <w:sz w:val="22"/>
          <w:szCs w:val="22"/>
        </w:rPr>
        <w:t xml:space="preserve">  </w:t>
      </w:r>
      <w:r w:rsidRPr="00266443">
        <w:rPr>
          <w:rFonts w:ascii="Calibri" w:hAnsi="Calibri" w:cs="Calibri"/>
          <w:b/>
          <w:sz w:val="22"/>
          <w:szCs w:val="22"/>
        </w:rPr>
        <w:t xml:space="preserve">      </w:t>
      </w:r>
      <w:r w:rsidR="00CD4C09" w:rsidRPr="00266443">
        <w:rPr>
          <w:rFonts w:ascii="Calibri" w:hAnsi="Calibri" w:cs="Calibri"/>
          <w:b/>
          <w:sz w:val="22"/>
          <w:szCs w:val="22"/>
        </w:rPr>
        <w:t xml:space="preserve"> </w:t>
      </w:r>
      <w:r w:rsidRPr="00266443">
        <w:rPr>
          <w:rFonts w:ascii="Calibri" w:hAnsi="Calibri" w:cs="Calibri"/>
          <w:b/>
          <w:sz w:val="22"/>
          <w:szCs w:val="22"/>
        </w:rPr>
        <w:t>Wymagana forma:</w:t>
      </w:r>
    </w:p>
    <w:p w14:paraId="0BA79177" w14:textId="6DD7906C" w:rsidR="00824892" w:rsidRPr="0036394C" w:rsidRDefault="00824892">
      <w:pPr>
        <w:autoSpaceDE/>
        <w:adjustRightInd/>
        <w:spacing w:after="60" w:line="22" w:lineRule="atLeast"/>
        <w:ind w:left="851" w:right="142" w:hanging="143"/>
        <w:jc w:val="both"/>
        <w:rPr>
          <w:rFonts w:ascii="Calibri" w:hAnsi="Calibri" w:cs="Calibri"/>
          <w:bCs/>
          <w:color w:val="FF0000"/>
          <w:sz w:val="22"/>
          <w:szCs w:val="22"/>
        </w:rPr>
      </w:pPr>
      <w:r w:rsidRPr="00266443">
        <w:rPr>
          <w:rFonts w:ascii="Calibri" w:hAnsi="Calibri" w:cs="Calibri"/>
          <w:sz w:val="22"/>
          <w:szCs w:val="22"/>
        </w:rPr>
        <w:t>- Wadium wnoszone w formie poręczenia lub gwarancji musi być złożone</w:t>
      </w:r>
      <w:r w:rsidR="004354E5" w:rsidRPr="00987AB5">
        <w:rPr>
          <w:rFonts w:ascii="Calibri" w:hAnsi="Calibri" w:cs="Calibri"/>
          <w:sz w:val="22"/>
          <w:szCs w:val="22"/>
        </w:rPr>
        <w:t xml:space="preserve"> </w:t>
      </w:r>
      <w:r w:rsidR="004354E5" w:rsidRPr="00987AB5">
        <w:rPr>
          <w:rFonts w:ascii="Calibri" w:hAnsi="Calibri" w:cs="Calibri"/>
          <w:b/>
          <w:bCs/>
          <w:sz w:val="22"/>
          <w:szCs w:val="22"/>
        </w:rPr>
        <w:t>w takiej formie</w:t>
      </w:r>
      <w:r w:rsidR="00987AB5" w:rsidRPr="00987AB5">
        <w:rPr>
          <w:rFonts w:ascii="Calibri" w:hAnsi="Calibri" w:cs="Calibri"/>
          <w:b/>
          <w:bCs/>
          <w:sz w:val="22"/>
          <w:szCs w:val="22"/>
        </w:rPr>
        <w:t>,</w:t>
      </w:r>
      <w:r w:rsidR="004354E5" w:rsidRPr="00987AB5">
        <w:rPr>
          <w:rFonts w:ascii="Calibri" w:hAnsi="Calibri" w:cs="Calibri"/>
          <w:b/>
          <w:bCs/>
          <w:sz w:val="22"/>
          <w:szCs w:val="22"/>
        </w:rPr>
        <w:t xml:space="preserve"> w jakiej zostało ono ustanowione przez gwaranta</w:t>
      </w:r>
      <w:r w:rsidR="00987AB5" w:rsidRPr="00987AB5">
        <w:rPr>
          <w:rFonts w:ascii="Calibri" w:hAnsi="Calibri" w:cs="Calibri"/>
          <w:b/>
          <w:bCs/>
          <w:sz w:val="22"/>
          <w:szCs w:val="22"/>
        </w:rPr>
        <w:t xml:space="preserve"> lub poręczyciela</w:t>
      </w:r>
      <w:r w:rsidR="004354E5" w:rsidRPr="00987AB5">
        <w:rPr>
          <w:rFonts w:ascii="Calibri" w:hAnsi="Calibri" w:cs="Calibri"/>
          <w:b/>
          <w:bCs/>
          <w:sz w:val="22"/>
          <w:szCs w:val="22"/>
        </w:rPr>
        <w:t xml:space="preserve">, </w:t>
      </w:r>
      <w:r w:rsidR="004354E5" w:rsidRPr="00987AB5">
        <w:rPr>
          <w:rFonts w:ascii="Calibri" w:hAnsi="Calibri" w:cs="Calibri"/>
          <w:sz w:val="22"/>
          <w:szCs w:val="22"/>
        </w:rPr>
        <w:t>tj.</w:t>
      </w:r>
      <w:r w:rsidRPr="00266443">
        <w:rPr>
          <w:rFonts w:ascii="Calibri" w:hAnsi="Calibri" w:cs="Calibri"/>
          <w:sz w:val="22"/>
          <w:szCs w:val="22"/>
        </w:rPr>
        <w:t xml:space="preserve"> jako oryginał gwarancji lub poręc</w:t>
      </w:r>
      <w:r w:rsidR="00A23E83">
        <w:rPr>
          <w:rFonts w:ascii="Calibri" w:hAnsi="Calibri" w:cs="Calibri"/>
          <w:sz w:val="22"/>
          <w:szCs w:val="22"/>
        </w:rPr>
        <w:t>zenia, w postaci elektronicznej</w:t>
      </w:r>
      <w:r w:rsidR="004354E5">
        <w:rPr>
          <w:rFonts w:ascii="Calibri" w:hAnsi="Calibri" w:cs="Calibri"/>
          <w:sz w:val="22"/>
          <w:szCs w:val="22"/>
        </w:rPr>
        <w:t>.</w:t>
      </w:r>
      <w:r w:rsidR="00A23E83">
        <w:rPr>
          <w:rFonts w:ascii="Calibri" w:hAnsi="Calibri" w:cs="Calibri"/>
          <w:sz w:val="22"/>
          <w:szCs w:val="22"/>
        </w:rPr>
        <w:t xml:space="preserve"> </w:t>
      </w:r>
    </w:p>
    <w:p w14:paraId="1C115CA0" w14:textId="18D8DF21" w:rsidR="0090297A" w:rsidRPr="00266443" w:rsidRDefault="0090297A" w:rsidP="00B525E5">
      <w:pPr>
        <w:pStyle w:val="Tekstpodstawowy"/>
        <w:autoSpaceDE/>
        <w:autoSpaceDN/>
        <w:adjustRightInd/>
        <w:spacing w:after="0" w:line="22" w:lineRule="atLeast"/>
        <w:ind w:left="851" w:right="20" w:hanging="491"/>
        <w:jc w:val="both"/>
        <w:rPr>
          <w:rFonts w:ascii="Calibri" w:hAnsi="Calibri" w:cs="Calibri"/>
          <w:sz w:val="22"/>
          <w:szCs w:val="22"/>
        </w:rPr>
      </w:pPr>
      <w:r w:rsidRPr="00266443">
        <w:rPr>
          <w:rFonts w:ascii="Calibri" w:hAnsi="Calibri" w:cs="Calibri"/>
          <w:sz w:val="22"/>
          <w:szCs w:val="22"/>
        </w:rPr>
        <w:t xml:space="preserve">      - </w:t>
      </w:r>
      <w:r w:rsidR="008A0CFE">
        <w:rPr>
          <w:rFonts w:ascii="Calibri" w:hAnsi="Calibri" w:cs="Calibri"/>
          <w:sz w:val="22"/>
          <w:szCs w:val="22"/>
        </w:rPr>
        <w:t xml:space="preserve">  </w:t>
      </w:r>
      <w:r w:rsidRPr="00266443">
        <w:rPr>
          <w:rFonts w:ascii="Calibri" w:hAnsi="Calibri" w:cs="Calibri"/>
          <w:sz w:val="22"/>
          <w:szCs w:val="22"/>
        </w:rPr>
        <w:t xml:space="preserve">Zamawiający zaleca załączenie do oferty dokumentu potwierdzającego wniesienie wadium w pieniądzu na rachunek bankowy </w:t>
      </w:r>
      <w:r w:rsidR="00556721" w:rsidRPr="00266443">
        <w:rPr>
          <w:rFonts w:ascii="Calibri" w:hAnsi="Calibri" w:cs="Calibri"/>
          <w:sz w:val="22"/>
          <w:szCs w:val="22"/>
        </w:rPr>
        <w:t>Z</w:t>
      </w:r>
      <w:r w:rsidRPr="00266443">
        <w:rPr>
          <w:rFonts w:ascii="Calibri" w:hAnsi="Calibri" w:cs="Calibri"/>
          <w:sz w:val="22"/>
          <w:szCs w:val="22"/>
        </w:rPr>
        <w:t>amawiającego. Czynność ta skróci czas badania ofert.</w:t>
      </w:r>
    </w:p>
    <w:p w14:paraId="6AF4A48D" w14:textId="5F9BF88B" w:rsidR="007A5DC2" w:rsidRPr="00266443" w:rsidRDefault="007A5DC2" w:rsidP="006D145C">
      <w:pPr>
        <w:numPr>
          <w:ilvl w:val="0"/>
          <w:numId w:val="20"/>
        </w:numPr>
        <w:autoSpaceDE/>
        <w:autoSpaceDN/>
        <w:adjustRightInd/>
        <w:spacing w:line="22" w:lineRule="atLeast"/>
        <w:ind w:left="426"/>
        <w:jc w:val="both"/>
        <w:rPr>
          <w:rFonts w:ascii="Calibri" w:eastAsia="Calibri" w:hAnsi="Calibri" w:cs="Calibri"/>
          <w:sz w:val="22"/>
          <w:szCs w:val="22"/>
        </w:rPr>
      </w:pPr>
      <w:r w:rsidRPr="00266443">
        <w:rPr>
          <w:rFonts w:ascii="Calibri" w:eastAsia="Calibri" w:hAnsi="Calibri" w:cs="Calibri"/>
          <w:sz w:val="22"/>
          <w:szCs w:val="22"/>
        </w:rPr>
        <w:t xml:space="preserve">Każdy z </w:t>
      </w:r>
      <w:r w:rsidR="00BD7CB5" w:rsidRPr="00266443">
        <w:rPr>
          <w:rFonts w:ascii="Calibri" w:eastAsia="Calibri" w:hAnsi="Calibri" w:cs="Calibri"/>
          <w:sz w:val="22"/>
          <w:szCs w:val="22"/>
        </w:rPr>
        <w:t>W</w:t>
      </w:r>
      <w:r w:rsidRPr="00266443">
        <w:rPr>
          <w:rFonts w:ascii="Calibri" w:eastAsia="Calibri" w:hAnsi="Calibri" w:cs="Calibri"/>
          <w:sz w:val="22"/>
          <w:szCs w:val="22"/>
        </w:rPr>
        <w:t>ykonawców może złożyć tylko jedną ofertę.</w:t>
      </w:r>
    </w:p>
    <w:p w14:paraId="194AE9A6" w14:textId="621D2B88" w:rsidR="00846180" w:rsidRPr="00594B8D" w:rsidRDefault="00846180" w:rsidP="006D145C">
      <w:pPr>
        <w:numPr>
          <w:ilvl w:val="0"/>
          <w:numId w:val="20"/>
        </w:numPr>
        <w:autoSpaceDE/>
        <w:autoSpaceDN/>
        <w:adjustRightInd/>
        <w:spacing w:line="22" w:lineRule="atLeast"/>
        <w:ind w:left="426"/>
        <w:jc w:val="both"/>
        <w:rPr>
          <w:rFonts w:ascii="Calibri" w:eastAsia="Calibri" w:hAnsi="Calibri" w:cs="Calibri"/>
          <w:sz w:val="22"/>
          <w:szCs w:val="22"/>
        </w:rPr>
      </w:pPr>
      <w:r w:rsidRPr="00594B8D">
        <w:rPr>
          <w:rFonts w:ascii="Calibri" w:eastAsia="Calibri" w:hAnsi="Calibri" w:cs="Calibri"/>
          <w:sz w:val="22"/>
          <w:szCs w:val="22"/>
        </w:rPr>
        <w:t xml:space="preserve">Zamawiający </w:t>
      </w:r>
      <w:r w:rsidRPr="00594B8D">
        <w:rPr>
          <w:rFonts w:ascii="Calibri" w:eastAsia="Calibri" w:hAnsi="Calibri" w:cs="Calibri"/>
          <w:b/>
          <w:bCs/>
          <w:sz w:val="22"/>
          <w:szCs w:val="22"/>
        </w:rPr>
        <w:t>nie dopuszcza</w:t>
      </w:r>
      <w:r w:rsidRPr="00594B8D">
        <w:rPr>
          <w:rFonts w:ascii="Calibri" w:eastAsia="Calibri" w:hAnsi="Calibri" w:cs="Calibri"/>
          <w:sz w:val="22"/>
          <w:szCs w:val="22"/>
        </w:rPr>
        <w:t xml:space="preserve"> składania ofert częściowych.</w:t>
      </w:r>
    </w:p>
    <w:p w14:paraId="141BE377" w14:textId="28A9C94F" w:rsidR="00846180" w:rsidRDefault="00846180" w:rsidP="006D145C">
      <w:pPr>
        <w:numPr>
          <w:ilvl w:val="0"/>
          <w:numId w:val="20"/>
        </w:numPr>
        <w:autoSpaceDE/>
        <w:autoSpaceDN/>
        <w:adjustRightInd/>
        <w:spacing w:line="22" w:lineRule="atLeast"/>
        <w:ind w:left="426"/>
        <w:jc w:val="both"/>
        <w:rPr>
          <w:rFonts w:ascii="Calibri" w:eastAsia="Calibri" w:hAnsi="Calibri" w:cs="Calibri"/>
          <w:sz w:val="22"/>
          <w:szCs w:val="22"/>
        </w:rPr>
      </w:pPr>
      <w:r w:rsidRPr="00266443">
        <w:rPr>
          <w:rFonts w:ascii="Calibri" w:eastAsia="Calibri" w:hAnsi="Calibri" w:cs="Calibri"/>
          <w:sz w:val="22"/>
          <w:szCs w:val="22"/>
        </w:rPr>
        <w:t xml:space="preserve">Zamawiający </w:t>
      </w:r>
      <w:r w:rsidRPr="00266443">
        <w:rPr>
          <w:rFonts w:ascii="Calibri" w:eastAsia="Calibri" w:hAnsi="Calibri" w:cs="Calibri"/>
          <w:b/>
          <w:bCs/>
          <w:sz w:val="22"/>
          <w:szCs w:val="22"/>
        </w:rPr>
        <w:t>nie dopuszcza</w:t>
      </w:r>
      <w:r w:rsidRPr="00266443">
        <w:rPr>
          <w:rFonts w:ascii="Calibri" w:eastAsia="Calibri" w:hAnsi="Calibri" w:cs="Calibri"/>
          <w:sz w:val="22"/>
          <w:szCs w:val="22"/>
        </w:rPr>
        <w:t xml:space="preserve"> składania ofert wariantowych. </w:t>
      </w:r>
    </w:p>
    <w:p w14:paraId="78CBCACE" w14:textId="77777777" w:rsidR="00043319" w:rsidRPr="002C6EE4" w:rsidRDefault="00043319" w:rsidP="00B525E5">
      <w:pPr>
        <w:spacing w:line="22" w:lineRule="atLeast"/>
        <w:rPr>
          <w:rFonts w:ascii="Calibri" w:hAnsi="Calibri" w:cs="Calibri"/>
          <w:sz w:val="16"/>
          <w:szCs w:val="16"/>
        </w:rPr>
      </w:pPr>
    </w:p>
    <w:p w14:paraId="4680A00A" w14:textId="31C83AC3" w:rsidR="00162161"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Rozdział 13 </w:t>
      </w:r>
    </w:p>
    <w:p w14:paraId="4F87DEF4" w14:textId="4F888802" w:rsidR="00230045" w:rsidRPr="00266443"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Sposób oraz termin składania ofert</w:t>
      </w:r>
    </w:p>
    <w:p w14:paraId="4C6AFC1F" w14:textId="77777777" w:rsidR="00230045" w:rsidRPr="00496091" w:rsidRDefault="00230045" w:rsidP="00B525E5">
      <w:pPr>
        <w:spacing w:line="22" w:lineRule="atLeast"/>
        <w:rPr>
          <w:rFonts w:ascii="Calibri" w:hAnsi="Calibri" w:cs="Calibri"/>
          <w:sz w:val="16"/>
          <w:szCs w:val="16"/>
        </w:rPr>
      </w:pPr>
    </w:p>
    <w:p w14:paraId="2DD962B8" w14:textId="31C47E03" w:rsidR="0072134B" w:rsidRPr="008F2E20" w:rsidRDefault="0072134B" w:rsidP="006D145C">
      <w:pPr>
        <w:pStyle w:val="Akapitzlist"/>
        <w:numPr>
          <w:ilvl w:val="6"/>
          <w:numId w:val="20"/>
        </w:numPr>
        <w:tabs>
          <w:tab w:val="left" w:pos="800"/>
        </w:tabs>
        <w:spacing w:line="22" w:lineRule="atLeast"/>
        <w:ind w:left="709"/>
        <w:jc w:val="both"/>
        <w:rPr>
          <w:rFonts w:ascii="Calibri" w:hAnsi="Calibri" w:cs="Calibri"/>
          <w:sz w:val="22"/>
          <w:szCs w:val="22"/>
        </w:rPr>
      </w:pPr>
      <w:r w:rsidRPr="00140A80">
        <w:rPr>
          <w:rFonts w:ascii="Calibri" w:hAnsi="Calibri" w:cs="Calibri"/>
          <w:sz w:val="22"/>
          <w:szCs w:val="22"/>
        </w:rPr>
        <w:t xml:space="preserve">Ofertę wraz z wymaganymi dokumentami należy umieścić na </w:t>
      </w:r>
      <w:hyperlink r:id="rId42">
        <w:r w:rsidR="00D05559" w:rsidRPr="00140A80">
          <w:rPr>
            <w:rFonts w:ascii="Calibri" w:eastAsia="Calibri" w:hAnsi="Calibri" w:cs="Calibri"/>
            <w:color w:val="1155CC"/>
            <w:sz w:val="22"/>
            <w:szCs w:val="22"/>
            <w:u w:val="single"/>
          </w:rPr>
          <w:t>platformazakupowa.pl</w:t>
        </w:r>
      </w:hyperlink>
      <w:r w:rsidR="00D05559" w:rsidRPr="00140A80">
        <w:rPr>
          <w:rFonts w:ascii="Calibri" w:eastAsia="Calibri" w:hAnsi="Calibri" w:cs="Calibri"/>
          <w:color w:val="1155CC"/>
          <w:sz w:val="22"/>
          <w:szCs w:val="22"/>
          <w:u w:val="single"/>
        </w:rPr>
        <w:t xml:space="preserve"> </w:t>
      </w:r>
      <w:r w:rsidRPr="00140A80">
        <w:rPr>
          <w:rFonts w:ascii="Calibri" w:hAnsi="Calibri" w:cs="Calibri"/>
          <w:sz w:val="22"/>
          <w:szCs w:val="22"/>
        </w:rPr>
        <w:t xml:space="preserve">pod adresem: </w:t>
      </w:r>
      <w:hyperlink r:id="rId43" w:history="1">
        <w:r w:rsidRPr="00140A80">
          <w:rPr>
            <w:rStyle w:val="Hipercze"/>
            <w:rFonts w:ascii="Calibri" w:hAnsi="Calibri" w:cs="Calibri"/>
            <w:sz w:val="22"/>
            <w:szCs w:val="22"/>
            <w:u w:val="none"/>
          </w:rPr>
          <w:t>https://platformazakupowa.pl/pn/um_leszno</w:t>
        </w:r>
      </w:hyperlink>
      <w:r w:rsidRPr="00140A80">
        <w:rPr>
          <w:rStyle w:val="Hipercze"/>
          <w:rFonts w:ascii="Calibri" w:hAnsi="Calibri" w:cs="Calibri"/>
          <w:sz w:val="22"/>
          <w:szCs w:val="22"/>
          <w:u w:val="none"/>
        </w:rPr>
        <w:t xml:space="preserve"> </w:t>
      </w:r>
      <w:r w:rsidRPr="00140A80">
        <w:rPr>
          <w:rFonts w:ascii="Calibri" w:hAnsi="Calibri" w:cs="Calibri"/>
          <w:sz w:val="22"/>
          <w:szCs w:val="22"/>
        </w:rPr>
        <w:t xml:space="preserve">na stronie internetowej prowadzonego postępowania </w:t>
      </w:r>
      <w:r w:rsidRPr="00140A80">
        <w:rPr>
          <w:rFonts w:ascii="Calibri" w:hAnsi="Calibri" w:cs="Calibri"/>
          <w:b/>
          <w:bCs/>
          <w:sz w:val="22"/>
          <w:szCs w:val="22"/>
        </w:rPr>
        <w:t xml:space="preserve">do </w:t>
      </w:r>
      <w:r w:rsidRPr="003A0BE0">
        <w:rPr>
          <w:rFonts w:ascii="Calibri" w:hAnsi="Calibri" w:cs="Calibri"/>
          <w:b/>
          <w:bCs/>
          <w:sz w:val="22"/>
          <w:szCs w:val="22"/>
        </w:rPr>
        <w:t>dnia</w:t>
      </w:r>
      <w:r w:rsidR="00AD2705" w:rsidRPr="003A0BE0">
        <w:rPr>
          <w:rFonts w:ascii="Calibri" w:hAnsi="Calibri" w:cs="Calibri"/>
          <w:b/>
          <w:bCs/>
          <w:sz w:val="22"/>
          <w:szCs w:val="22"/>
        </w:rPr>
        <w:t xml:space="preserve"> </w:t>
      </w:r>
      <w:r w:rsidR="009D4475">
        <w:rPr>
          <w:rFonts w:ascii="Calibri" w:hAnsi="Calibri" w:cs="Calibri"/>
          <w:b/>
          <w:bCs/>
          <w:sz w:val="22"/>
          <w:szCs w:val="22"/>
        </w:rPr>
        <w:t>15</w:t>
      </w:r>
      <w:r w:rsidR="004C356C" w:rsidRPr="002C1616">
        <w:rPr>
          <w:rFonts w:ascii="Calibri" w:hAnsi="Calibri" w:cs="Calibri"/>
          <w:b/>
          <w:bCs/>
          <w:sz w:val="22"/>
          <w:szCs w:val="22"/>
        </w:rPr>
        <w:t>.</w:t>
      </w:r>
      <w:r w:rsidR="00AE3A16" w:rsidRPr="002C1616">
        <w:rPr>
          <w:rFonts w:ascii="Calibri" w:hAnsi="Calibri" w:cs="Calibri"/>
          <w:b/>
          <w:bCs/>
          <w:sz w:val="22"/>
          <w:szCs w:val="22"/>
        </w:rPr>
        <w:t>0</w:t>
      </w:r>
      <w:r w:rsidR="00594B8D" w:rsidRPr="002C1616">
        <w:rPr>
          <w:rFonts w:ascii="Calibri" w:hAnsi="Calibri" w:cs="Calibri"/>
          <w:b/>
          <w:bCs/>
          <w:sz w:val="22"/>
          <w:szCs w:val="22"/>
        </w:rPr>
        <w:t>6</w:t>
      </w:r>
      <w:r w:rsidR="004C356C" w:rsidRPr="002C1616">
        <w:rPr>
          <w:rFonts w:ascii="Calibri" w:hAnsi="Calibri" w:cs="Calibri"/>
          <w:b/>
          <w:bCs/>
          <w:sz w:val="22"/>
          <w:szCs w:val="22"/>
        </w:rPr>
        <w:t>.</w:t>
      </w:r>
      <w:r w:rsidR="005708B8" w:rsidRPr="002C1616">
        <w:rPr>
          <w:rFonts w:ascii="Calibri" w:hAnsi="Calibri" w:cs="Calibri"/>
          <w:b/>
          <w:bCs/>
          <w:sz w:val="22"/>
          <w:szCs w:val="22"/>
        </w:rPr>
        <w:t>202</w:t>
      </w:r>
      <w:r w:rsidR="00AE3A16" w:rsidRPr="002C1616">
        <w:rPr>
          <w:rFonts w:ascii="Calibri" w:hAnsi="Calibri" w:cs="Calibri"/>
          <w:b/>
          <w:bCs/>
          <w:sz w:val="22"/>
          <w:szCs w:val="22"/>
        </w:rPr>
        <w:t>3</w:t>
      </w:r>
      <w:r w:rsidR="00BA4543" w:rsidRPr="002C1616">
        <w:rPr>
          <w:rFonts w:ascii="Calibri" w:hAnsi="Calibri" w:cs="Calibri"/>
          <w:b/>
          <w:bCs/>
          <w:sz w:val="22"/>
          <w:szCs w:val="22"/>
        </w:rPr>
        <w:t xml:space="preserve"> </w:t>
      </w:r>
      <w:r w:rsidR="005708B8" w:rsidRPr="002C1616">
        <w:rPr>
          <w:rFonts w:ascii="Calibri" w:hAnsi="Calibri" w:cs="Calibri"/>
          <w:b/>
          <w:bCs/>
          <w:sz w:val="22"/>
          <w:szCs w:val="22"/>
        </w:rPr>
        <w:t>r.</w:t>
      </w:r>
      <w:r w:rsidRPr="002C1616">
        <w:rPr>
          <w:rFonts w:ascii="Calibri" w:hAnsi="Calibri" w:cs="Calibri"/>
          <w:b/>
          <w:bCs/>
          <w:sz w:val="22"/>
          <w:szCs w:val="22"/>
        </w:rPr>
        <w:t xml:space="preserve">, do godz. </w:t>
      </w:r>
      <w:r w:rsidR="003248EB" w:rsidRPr="002C1616">
        <w:rPr>
          <w:rFonts w:ascii="Calibri" w:hAnsi="Calibri" w:cs="Calibri"/>
          <w:b/>
          <w:bCs/>
          <w:sz w:val="22"/>
          <w:szCs w:val="22"/>
        </w:rPr>
        <w:t>1</w:t>
      </w:r>
      <w:r w:rsidR="003122C0" w:rsidRPr="002C1616">
        <w:rPr>
          <w:rFonts w:ascii="Calibri" w:hAnsi="Calibri" w:cs="Calibri"/>
          <w:b/>
          <w:bCs/>
          <w:sz w:val="22"/>
          <w:szCs w:val="22"/>
        </w:rPr>
        <w:t>0</w:t>
      </w:r>
      <w:r w:rsidR="003248EB" w:rsidRPr="002C1616">
        <w:rPr>
          <w:rFonts w:ascii="Calibri" w:hAnsi="Calibri" w:cs="Calibri"/>
          <w:b/>
          <w:bCs/>
          <w:sz w:val="22"/>
          <w:szCs w:val="22"/>
        </w:rPr>
        <w:t>:00</w:t>
      </w:r>
      <w:r w:rsidRPr="002C1616">
        <w:rPr>
          <w:rFonts w:ascii="Calibri" w:hAnsi="Calibri" w:cs="Calibri"/>
          <w:sz w:val="22"/>
          <w:szCs w:val="22"/>
        </w:rPr>
        <w:t>.</w:t>
      </w:r>
    </w:p>
    <w:p w14:paraId="07AD01E4" w14:textId="77777777" w:rsidR="0072134B" w:rsidRPr="00266443" w:rsidRDefault="0072134B" w:rsidP="006D145C">
      <w:pPr>
        <w:pStyle w:val="Akapitzlist"/>
        <w:numPr>
          <w:ilvl w:val="6"/>
          <w:numId w:val="20"/>
        </w:numPr>
        <w:tabs>
          <w:tab w:val="left" w:pos="800"/>
        </w:tabs>
        <w:spacing w:line="22" w:lineRule="atLeast"/>
        <w:ind w:left="709"/>
        <w:jc w:val="both"/>
        <w:rPr>
          <w:rFonts w:ascii="Calibri" w:hAnsi="Calibri" w:cs="Calibri"/>
          <w:sz w:val="22"/>
          <w:szCs w:val="22"/>
        </w:rPr>
      </w:pPr>
      <w:r w:rsidRPr="00266443">
        <w:rPr>
          <w:rFonts w:ascii="Calibri" w:hAnsi="Calibri" w:cs="Calibri"/>
          <w:sz w:val="22"/>
          <w:szCs w:val="22"/>
        </w:rPr>
        <w:t>Do oferty należy dołączyć wszystkie wymagane w SWZ dokumenty i oświadczenia.</w:t>
      </w:r>
    </w:p>
    <w:p w14:paraId="132E4187" w14:textId="702DC0F6" w:rsidR="0072134B" w:rsidRPr="00266443" w:rsidRDefault="0072134B" w:rsidP="006D145C">
      <w:pPr>
        <w:pStyle w:val="Akapitzlist"/>
        <w:numPr>
          <w:ilvl w:val="6"/>
          <w:numId w:val="20"/>
        </w:numPr>
        <w:tabs>
          <w:tab w:val="left" w:pos="800"/>
        </w:tabs>
        <w:spacing w:line="22" w:lineRule="atLeast"/>
        <w:ind w:left="709"/>
        <w:jc w:val="both"/>
        <w:rPr>
          <w:rFonts w:ascii="Calibri" w:hAnsi="Calibri" w:cs="Calibri"/>
          <w:sz w:val="22"/>
          <w:szCs w:val="22"/>
        </w:rPr>
      </w:pPr>
      <w:r w:rsidRPr="00266443">
        <w:rPr>
          <w:rFonts w:ascii="Calibri" w:hAnsi="Calibri" w:cs="Calibri"/>
          <w:sz w:val="22"/>
          <w:szCs w:val="22"/>
        </w:rPr>
        <w:t xml:space="preserve">Po wypełnieniu </w:t>
      </w:r>
      <w:r w:rsidRPr="00266443">
        <w:rPr>
          <w:rFonts w:ascii="Calibri" w:hAnsi="Calibri" w:cs="Calibri"/>
          <w:b/>
          <w:bCs/>
          <w:sz w:val="22"/>
          <w:szCs w:val="22"/>
        </w:rPr>
        <w:t>Formularza składania oferty</w:t>
      </w:r>
      <w:r w:rsidRPr="00266443">
        <w:rPr>
          <w:rFonts w:ascii="Calibri" w:hAnsi="Calibri" w:cs="Calibri"/>
          <w:sz w:val="22"/>
          <w:szCs w:val="22"/>
        </w:rPr>
        <w:t xml:space="preserve"> i dołączenia wszystkich wymaganych załączników</w:t>
      </w:r>
      <w:r w:rsidR="006A5520" w:rsidRPr="00266443">
        <w:rPr>
          <w:rFonts w:ascii="Calibri" w:hAnsi="Calibri" w:cs="Calibri"/>
          <w:sz w:val="22"/>
          <w:szCs w:val="22"/>
        </w:rPr>
        <w:t>,</w:t>
      </w:r>
      <w:r w:rsidRPr="00266443">
        <w:rPr>
          <w:rFonts w:ascii="Calibri" w:hAnsi="Calibri" w:cs="Calibri"/>
          <w:sz w:val="22"/>
          <w:szCs w:val="22"/>
        </w:rPr>
        <w:t xml:space="preserve"> należy kliknąć przycisk „</w:t>
      </w:r>
      <w:r w:rsidRPr="00266443">
        <w:rPr>
          <w:rFonts w:ascii="Calibri" w:hAnsi="Calibri" w:cs="Calibri"/>
          <w:i/>
          <w:sz w:val="22"/>
          <w:szCs w:val="22"/>
        </w:rPr>
        <w:t>Przejdź do podsumowania</w:t>
      </w:r>
      <w:r w:rsidRPr="00266443">
        <w:rPr>
          <w:rFonts w:ascii="Calibri" w:hAnsi="Calibri" w:cs="Calibri"/>
          <w:sz w:val="22"/>
          <w:szCs w:val="22"/>
        </w:rPr>
        <w:t>”.</w:t>
      </w:r>
    </w:p>
    <w:p w14:paraId="70948645" w14:textId="77777777" w:rsidR="0072134B" w:rsidRPr="00266443" w:rsidRDefault="0072134B" w:rsidP="006D145C">
      <w:pPr>
        <w:pStyle w:val="Akapitzlist"/>
        <w:numPr>
          <w:ilvl w:val="6"/>
          <w:numId w:val="20"/>
        </w:numPr>
        <w:tabs>
          <w:tab w:val="left" w:pos="800"/>
        </w:tabs>
        <w:spacing w:line="22" w:lineRule="atLeast"/>
        <w:ind w:left="709"/>
        <w:jc w:val="both"/>
        <w:rPr>
          <w:rFonts w:ascii="Calibri" w:hAnsi="Calibri" w:cs="Calibri"/>
          <w:b/>
          <w:sz w:val="22"/>
          <w:szCs w:val="22"/>
        </w:rPr>
      </w:pPr>
      <w:r w:rsidRPr="00266443">
        <w:rPr>
          <w:rFonts w:ascii="Calibri" w:hAnsi="Calibri" w:cs="Calibri"/>
          <w:b/>
          <w:sz w:val="22"/>
          <w:szCs w:val="22"/>
        </w:rPr>
        <w:t xml:space="preserve">Ofertę składa się, pod rygorem nieważności, w formie elektronicznej (opatrzonej kwalifikowanym podpisem elektronicznym) lub w postaci elektronicznej opatrzonej podpisem zaufanym lub podpisem osobistym. </w:t>
      </w:r>
    </w:p>
    <w:p w14:paraId="0CF0080B" w14:textId="6CADBC86" w:rsidR="0072134B" w:rsidRPr="00162161" w:rsidRDefault="0072134B" w:rsidP="006D145C">
      <w:pPr>
        <w:pStyle w:val="Akapitzlist"/>
        <w:numPr>
          <w:ilvl w:val="6"/>
          <w:numId w:val="20"/>
        </w:numPr>
        <w:tabs>
          <w:tab w:val="left" w:pos="800"/>
        </w:tabs>
        <w:spacing w:line="22" w:lineRule="atLeast"/>
        <w:ind w:left="709"/>
        <w:jc w:val="both"/>
        <w:rPr>
          <w:rFonts w:ascii="Calibri" w:hAnsi="Calibri" w:cs="Calibri"/>
          <w:b/>
          <w:sz w:val="22"/>
          <w:szCs w:val="22"/>
        </w:rPr>
      </w:pPr>
      <w:r w:rsidRPr="00266443">
        <w:rPr>
          <w:rFonts w:ascii="Calibri" w:hAnsi="Calibri" w:cs="Calibri"/>
          <w:sz w:val="22"/>
          <w:szCs w:val="22"/>
        </w:rPr>
        <w:t xml:space="preserve">W procesie składania oferty za pośrednictwem </w:t>
      </w:r>
      <w:hyperlink r:id="rId44">
        <w:r w:rsidR="00D05559" w:rsidRPr="00266443">
          <w:rPr>
            <w:rFonts w:ascii="Calibri" w:eastAsia="Calibri" w:hAnsi="Calibri" w:cs="Calibri"/>
            <w:color w:val="1155CC"/>
            <w:sz w:val="22"/>
            <w:szCs w:val="22"/>
            <w:u w:val="single"/>
          </w:rPr>
          <w:t>platformazakupowa.pl</w:t>
        </w:r>
      </w:hyperlink>
      <w:r w:rsidRPr="00266443">
        <w:rPr>
          <w:rStyle w:val="Hipercze"/>
          <w:rFonts w:ascii="Calibri" w:hAnsi="Calibri" w:cs="Calibri"/>
          <w:sz w:val="22"/>
          <w:szCs w:val="22"/>
        </w:rPr>
        <w:t>,</w:t>
      </w:r>
      <w:r w:rsidRPr="00266443">
        <w:rPr>
          <w:rStyle w:val="Hipercze"/>
          <w:rFonts w:ascii="Calibri" w:hAnsi="Calibri" w:cs="Calibri"/>
          <w:sz w:val="22"/>
          <w:szCs w:val="22"/>
          <w:u w:val="none"/>
        </w:rPr>
        <w:t xml:space="preserve"> </w:t>
      </w:r>
      <w:r w:rsidRPr="00266443">
        <w:rPr>
          <w:rFonts w:ascii="Calibri" w:hAnsi="Calibri" w:cs="Calibri"/>
          <w:sz w:val="22"/>
          <w:szCs w:val="22"/>
        </w:rPr>
        <w:t xml:space="preserve">Wykonawca powinien złożyć podpis bezpośrednio na dokumentach przesłanych za pośrednictwem </w:t>
      </w:r>
      <w:hyperlink r:id="rId45">
        <w:r w:rsidR="00D05559" w:rsidRPr="00266443">
          <w:rPr>
            <w:rFonts w:ascii="Calibri" w:eastAsia="Calibri" w:hAnsi="Calibri" w:cs="Calibri"/>
            <w:color w:val="1155CC"/>
            <w:sz w:val="22"/>
            <w:szCs w:val="22"/>
            <w:u w:val="single"/>
          </w:rPr>
          <w:t>platformazakupowa.pl</w:t>
        </w:r>
      </w:hyperlink>
      <w:r w:rsidRPr="00266443">
        <w:rPr>
          <w:rFonts w:ascii="Calibri" w:hAnsi="Calibri" w:cs="Calibri"/>
          <w:sz w:val="22"/>
          <w:szCs w:val="22"/>
        </w:rPr>
        <w:t xml:space="preserve"> </w:t>
      </w:r>
      <w:r w:rsidRPr="00162161">
        <w:rPr>
          <w:rFonts w:ascii="Calibri" w:hAnsi="Calibri" w:cs="Calibri"/>
          <w:b/>
          <w:sz w:val="22"/>
          <w:szCs w:val="22"/>
        </w:rPr>
        <w:t>Zamawiający zaleca stosowanie podpisu na każdym załączonym pliku osobno.</w:t>
      </w:r>
    </w:p>
    <w:p w14:paraId="6F7154F3" w14:textId="31394B58" w:rsidR="0072134B" w:rsidRPr="00266443" w:rsidRDefault="0072134B" w:rsidP="006D145C">
      <w:pPr>
        <w:pStyle w:val="Akapitzlist"/>
        <w:numPr>
          <w:ilvl w:val="6"/>
          <w:numId w:val="20"/>
        </w:numPr>
        <w:tabs>
          <w:tab w:val="left" w:pos="800"/>
        </w:tabs>
        <w:spacing w:line="22" w:lineRule="atLeast"/>
        <w:ind w:left="709"/>
        <w:jc w:val="both"/>
        <w:rPr>
          <w:rFonts w:ascii="Calibri" w:hAnsi="Calibri" w:cs="Calibri"/>
          <w:sz w:val="22"/>
          <w:szCs w:val="22"/>
        </w:rPr>
      </w:pPr>
      <w:r w:rsidRPr="00266443">
        <w:rPr>
          <w:rFonts w:ascii="Calibri" w:hAnsi="Calibri" w:cs="Calibri"/>
          <w:sz w:val="22"/>
          <w:szCs w:val="22"/>
        </w:rPr>
        <w:t>Za datę złożenia oferty przyjmuje się datę jej przekazania w systemie (</w:t>
      </w:r>
      <w:r w:rsidR="00963D3A" w:rsidRPr="00266443">
        <w:rPr>
          <w:rFonts w:ascii="Calibri" w:hAnsi="Calibri" w:cs="Calibri"/>
          <w:sz w:val="22"/>
          <w:szCs w:val="22"/>
        </w:rPr>
        <w:t>P</w:t>
      </w:r>
      <w:r w:rsidRPr="00266443">
        <w:rPr>
          <w:rFonts w:ascii="Calibri" w:hAnsi="Calibri" w:cs="Calibri"/>
          <w:sz w:val="22"/>
          <w:szCs w:val="22"/>
        </w:rPr>
        <w:t>latformie) w drugim kroku składania ofert</w:t>
      </w:r>
      <w:r w:rsidR="001C6A0C" w:rsidRPr="00266443">
        <w:rPr>
          <w:rFonts w:ascii="Calibri" w:hAnsi="Calibri" w:cs="Calibri"/>
          <w:sz w:val="22"/>
          <w:szCs w:val="22"/>
        </w:rPr>
        <w:t>y poprzez kliknięcie przycisku „Złóż ofertę”</w:t>
      </w:r>
      <w:r w:rsidRPr="00266443">
        <w:rPr>
          <w:rFonts w:ascii="Calibri" w:hAnsi="Calibri" w:cs="Calibri"/>
          <w:sz w:val="22"/>
          <w:szCs w:val="22"/>
        </w:rPr>
        <w:t xml:space="preserve"> i wyświetlenie się komunikatu, że oferta została zaszyfrowana i złożona.</w:t>
      </w:r>
    </w:p>
    <w:p w14:paraId="69D4EF00" w14:textId="7DC302FD" w:rsidR="0072134B" w:rsidRPr="00266443" w:rsidRDefault="0072134B" w:rsidP="006D145C">
      <w:pPr>
        <w:pStyle w:val="Akapitzlist"/>
        <w:numPr>
          <w:ilvl w:val="6"/>
          <w:numId w:val="20"/>
        </w:numPr>
        <w:tabs>
          <w:tab w:val="left" w:pos="800"/>
        </w:tabs>
        <w:spacing w:line="22" w:lineRule="atLeast"/>
        <w:ind w:left="709"/>
        <w:jc w:val="both"/>
        <w:rPr>
          <w:rFonts w:ascii="Calibri" w:hAnsi="Calibri" w:cs="Calibri"/>
          <w:sz w:val="22"/>
          <w:szCs w:val="22"/>
        </w:rPr>
      </w:pPr>
      <w:r w:rsidRPr="00266443">
        <w:rPr>
          <w:rFonts w:ascii="Calibri" w:hAnsi="Calibri" w:cs="Calibri"/>
          <w:sz w:val="22"/>
          <w:szCs w:val="22"/>
        </w:rPr>
        <w:t xml:space="preserve">Szczegółowa instrukcja dla Wykonawców dotycząca złożenia, wycofania oferty znajduje się na stronie internetowej pod adresem: </w:t>
      </w:r>
      <w:hyperlink r:id="rId46" w:history="1">
        <w:r w:rsidRPr="00266443">
          <w:rPr>
            <w:rStyle w:val="Hipercze"/>
            <w:rFonts w:ascii="Calibri" w:hAnsi="Calibri" w:cs="Calibri"/>
            <w:sz w:val="22"/>
            <w:szCs w:val="22"/>
            <w:u w:val="none"/>
          </w:rPr>
          <w:t>https://platformazakupowa.pl/strona/45-instrukcje</w:t>
        </w:r>
      </w:hyperlink>
    </w:p>
    <w:p w14:paraId="28E1D59A" w14:textId="77777777" w:rsidR="0072134B" w:rsidRPr="00266443" w:rsidRDefault="0072134B" w:rsidP="006D145C">
      <w:pPr>
        <w:pStyle w:val="Akapitzlist"/>
        <w:numPr>
          <w:ilvl w:val="6"/>
          <w:numId w:val="20"/>
        </w:numPr>
        <w:tabs>
          <w:tab w:val="left" w:pos="800"/>
        </w:tabs>
        <w:spacing w:line="22" w:lineRule="atLeast"/>
        <w:ind w:left="709"/>
        <w:jc w:val="both"/>
        <w:rPr>
          <w:rFonts w:ascii="Calibri" w:hAnsi="Calibri" w:cs="Calibri"/>
          <w:sz w:val="22"/>
          <w:szCs w:val="22"/>
        </w:rPr>
      </w:pPr>
      <w:r w:rsidRPr="00266443">
        <w:rPr>
          <w:rFonts w:ascii="Calibri" w:hAnsi="Calibri" w:cs="Calibri"/>
          <w:sz w:val="22"/>
          <w:szCs w:val="22"/>
        </w:rPr>
        <w:t>Wykonawca po upływie terminu do składania ofert nie może wycofać złożonej oferty.</w:t>
      </w:r>
    </w:p>
    <w:p w14:paraId="7ACC3F6C" w14:textId="4F8A41DD" w:rsidR="0072134B" w:rsidRPr="00266443" w:rsidRDefault="0072134B" w:rsidP="006D145C">
      <w:pPr>
        <w:pStyle w:val="Akapitzlist"/>
        <w:numPr>
          <w:ilvl w:val="6"/>
          <w:numId w:val="20"/>
        </w:numPr>
        <w:tabs>
          <w:tab w:val="left" w:pos="800"/>
        </w:tabs>
        <w:spacing w:line="22" w:lineRule="atLeast"/>
        <w:ind w:left="709"/>
        <w:jc w:val="both"/>
        <w:rPr>
          <w:rFonts w:ascii="Calibri" w:hAnsi="Calibri" w:cs="Calibri"/>
          <w:sz w:val="22"/>
          <w:szCs w:val="22"/>
        </w:rPr>
      </w:pPr>
      <w:r w:rsidRPr="00266443">
        <w:rPr>
          <w:rFonts w:ascii="Calibri" w:hAnsi="Calibri" w:cs="Calibri"/>
          <w:sz w:val="22"/>
          <w:szCs w:val="22"/>
        </w:rPr>
        <w:t xml:space="preserve">Zamawiający, zgodnie z art. 226 ust. 1 pkt 1) ustawy Pzp, odrzuci ofertę złożoną po terminie składania ofert. </w:t>
      </w:r>
    </w:p>
    <w:p w14:paraId="7DE8D491" w14:textId="77777777" w:rsidR="00043319" w:rsidRPr="00496091" w:rsidRDefault="00043319" w:rsidP="00B525E5">
      <w:pPr>
        <w:spacing w:line="22" w:lineRule="atLeast"/>
        <w:rPr>
          <w:rFonts w:ascii="Calibri" w:hAnsi="Calibri" w:cs="Calibri"/>
          <w:sz w:val="16"/>
          <w:szCs w:val="16"/>
        </w:rPr>
      </w:pPr>
    </w:p>
    <w:p w14:paraId="43D68F8A" w14:textId="16BD2EF5" w:rsidR="00162161"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Rozdział 14 </w:t>
      </w:r>
    </w:p>
    <w:p w14:paraId="77C19F18" w14:textId="194D80AB" w:rsidR="00230045" w:rsidRPr="00266443"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Termin otwarcia ofert</w:t>
      </w:r>
    </w:p>
    <w:p w14:paraId="158FCEE6" w14:textId="77777777" w:rsidR="0072134B" w:rsidRPr="00496091" w:rsidRDefault="0072134B" w:rsidP="00B525E5">
      <w:pPr>
        <w:tabs>
          <w:tab w:val="left" w:pos="800"/>
        </w:tabs>
        <w:spacing w:line="22" w:lineRule="atLeast"/>
        <w:jc w:val="both"/>
        <w:rPr>
          <w:rFonts w:ascii="Calibri" w:hAnsi="Calibri" w:cs="Calibri"/>
          <w:sz w:val="16"/>
          <w:szCs w:val="16"/>
        </w:rPr>
      </w:pPr>
    </w:p>
    <w:p w14:paraId="4900FBEF" w14:textId="0A41982F" w:rsidR="0072134B" w:rsidRPr="00594B8D" w:rsidRDefault="0072134B" w:rsidP="002A11A0">
      <w:pPr>
        <w:pStyle w:val="Akapitzlist"/>
        <w:numPr>
          <w:ilvl w:val="6"/>
          <w:numId w:val="1"/>
        </w:numPr>
        <w:shd w:val="clear" w:color="auto" w:fill="FFFFFF"/>
        <w:tabs>
          <w:tab w:val="clear" w:pos="2520"/>
        </w:tabs>
        <w:spacing w:line="22" w:lineRule="atLeast"/>
        <w:ind w:left="567" w:hanging="425"/>
        <w:jc w:val="both"/>
        <w:rPr>
          <w:rFonts w:ascii="Calibri" w:eastAsia="Calibri" w:hAnsi="Calibri" w:cs="Calibri"/>
          <w:b/>
          <w:bCs/>
          <w:sz w:val="22"/>
          <w:szCs w:val="22"/>
        </w:rPr>
      </w:pPr>
      <w:r w:rsidRPr="00594B8D">
        <w:rPr>
          <w:rFonts w:ascii="Calibri" w:eastAsia="Calibri" w:hAnsi="Calibri" w:cs="Calibri"/>
          <w:sz w:val="22"/>
          <w:szCs w:val="22"/>
        </w:rPr>
        <w:t xml:space="preserve">Otwarcie ofert następuje niezwłocznie po upływie terminu składania ofert, nie później niż następnego dnia po dniu, w którym upłynął termin składania ofert tj. </w:t>
      </w:r>
      <w:r w:rsidR="00F34A2E" w:rsidRPr="002C1616">
        <w:rPr>
          <w:rFonts w:ascii="Calibri" w:eastAsia="Calibri" w:hAnsi="Calibri" w:cs="Calibri"/>
          <w:b/>
          <w:sz w:val="22"/>
          <w:szCs w:val="22"/>
        </w:rPr>
        <w:t>dnia</w:t>
      </w:r>
      <w:r w:rsidR="009D4475">
        <w:rPr>
          <w:rFonts w:ascii="Calibri" w:eastAsia="Calibri" w:hAnsi="Calibri" w:cs="Calibri"/>
          <w:b/>
          <w:sz w:val="22"/>
          <w:szCs w:val="22"/>
        </w:rPr>
        <w:t xml:space="preserve"> 15</w:t>
      </w:r>
      <w:r w:rsidR="004C356C" w:rsidRPr="002C1616">
        <w:rPr>
          <w:rFonts w:ascii="Calibri" w:eastAsia="Calibri" w:hAnsi="Calibri" w:cs="Calibri"/>
          <w:b/>
          <w:sz w:val="22"/>
          <w:szCs w:val="22"/>
        </w:rPr>
        <w:t>.</w:t>
      </w:r>
      <w:r w:rsidR="00594B8D" w:rsidRPr="002C1616">
        <w:rPr>
          <w:rFonts w:ascii="Calibri" w:eastAsia="Calibri" w:hAnsi="Calibri" w:cs="Calibri"/>
          <w:b/>
          <w:sz w:val="22"/>
          <w:szCs w:val="22"/>
        </w:rPr>
        <w:t>06</w:t>
      </w:r>
      <w:r w:rsidR="004C356C" w:rsidRPr="002C1616">
        <w:rPr>
          <w:rFonts w:ascii="Calibri" w:eastAsia="Calibri" w:hAnsi="Calibri" w:cs="Calibri"/>
          <w:b/>
          <w:sz w:val="22"/>
          <w:szCs w:val="22"/>
        </w:rPr>
        <w:t>.</w:t>
      </w:r>
      <w:r w:rsidR="005708B8" w:rsidRPr="002C1616">
        <w:rPr>
          <w:rFonts w:ascii="Calibri" w:eastAsia="Calibri" w:hAnsi="Calibri" w:cs="Calibri"/>
          <w:b/>
          <w:bCs/>
          <w:sz w:val="22"/>
          <w:szCs w:val="22"/>
        </w:rPr>
        <w:t>202</w:t>
      </w:r>
      <w:r w:rsidR="00AE3A16" w:rsidRPr="002C1616">
        <w:rPr>
          <w:rFonts w:ascii="Calibri" w:eastAsia="Calibri" w:hAnsi="Calibri" w:cs="Calibri"/>
          <w:b/>
          <w:bCs/>
          <w:sz w:val="22"/>
          <w:szCs w:val="22"/>
        </w:rPr>
        <w:t xml:space="preserve">3 </w:t>
      </w:r>
      <w:r w:rsidR="005708B8" w:rsidRPr="002C1616">
        <w:rPr>
          <w:rFonts w:ascii="Calibri" w:eastAsia="Calibri" w:hAnsi="Calibri" w:cs="Calibri"/>
          <w:b/>
          <w:bCs/>
          <w:sz w:val="22"/>
          <w:szCs w:val="22"/>
        </w:rPr>
        <w:t>r.</w:t>
      </w:r>
      <w:r w:rsidR="00F34A2E" w:rsidRPr="002C1616">
        <w:rPr>
          <w:rFonts w:ascii="Calibri" w:eastAsia="Calibri" w:hAnsi="Calibri" w:cs="Calibri"/>
          <w:b/>
          <w:bCs/>
          <w:sz w:val="22"/>
          <w:szCs w:val="22"/>
        </w:rPr>
        <w:t xml:space="preserve"> </w:t>
      </w:r>
      <w:r w:rsidRPr="002C1616">
        <w:rPr>
          <w:rFonts w:ascii="Calibri" w:eastAsia="Calibri" w:hAnsi="Calibri" w:cs="Calibri"/>
          <w:b/>
          <w:bCs/>
          <w:sz w:val="22"/>
          <w:szCs w:val="22"/>
        </w:rPr>
        <w:t>o godz.:</w:t>
      </w:r>
      <w:r w:rsidR="003248EB" w:rsidRPr="002C1616">
        <w:rPr>
          <w:rFonts w:ascii="Calibri" w:eastAsia="Calibri" w:hAnsi="Calibri" w:cs="Calibri"/>
          <w:b/>
          <w:bCs/>
          <w:sz w:val="22"/>
          <w:szCs w:val="22"/>
        </w:rPr>
        <w:t xml:space="preserve"> 1</w:t>
      </w:r>
      <w:r w:rsidR="003122C0" w:rsidRPr="002C1616">
        <w:rPr>
          <w:rFonts w:ascii="Calibri" w:eastAsia="Calibri" w:hAnsi="Calibri" w:cs="Calibri"/>
          <w:b/>
          <w:bCs/>
          <w:sz w:val="22"/>
          <w:szCs w:val="22"/>
        </w:rPr>
        <w:t>0</w:t>
      </w:r>
      <w:r w:rsidR="003248EB" w:rsidRPr="002C1616">
        <w:rPr>
          <w:rFonts w:ascii="Calibri" w:eastAsia="Calibri" w:hAnsi="Calibri" w:cs="Calibri"/>
          <w:b/>
          <w:bCs/>
          <w:sz w:val="22"/>
          <w:szCs w:val="22"/>
        </w:rPr>
        <w:t>:30.</w:t>
      </w:r>
    </w:p>
    <w:p w14:paraId="45CDEA5F" w14:textId="77777777" w:rsidR="0072134B" w:rsidRPr="00266443" w:rsidRDefault="0072134B" w:rsidP="002A11A0">
      <w:pPr>
        <w:pStyle w:val="Akapitzlist"/>
        <w:numPr>
          <w:ilvl w:val="6"/>
          <w:numId w:val="1"/>
        </w:numPr>
        <w:shd w:val="clear" w:color="auto" w:fill="FFFFFF"/>
        <w:tabs>
          <w:tab w:val="clear" w:pos="2520"/>
        </w:tabs>
        <w:spacing w:line="22" w:lineRule="atLeast"/>
        <w:ind w:left="567" w:hanging="425"/>
        <w:jc w:val="both"/>
        <w:rPr>
          <w:rFonts w:ascii="Calibri" w:eastAsia="Calibri" w:hAnsi="Calibri" w:cs="Calibri"/>
          <w:b/>
          <w:bCs/>
          <w:sz w:val="22"/>
          <w:szCs w:val="22"/>
        </w:rPr>
      </w:pPr>
      <w:r w:rsidRPr="00266443">
        <w:rPr>
          <w:rFonts w:ascii="Calibri" w:eastAsia="Calibri" w:hAnsi="Calibri" w:cs="Calibri"/>
          <w:sz w:val="22"/>
          <w:szCs w:val="22"/>
        </w:rPr>
        <w:t>W przypadku wystąpienia awarii systemu teleinformatycznego, która spowoduje brak możliwości otwarcia ofert w terminie określonym przez Zamawiającego, otwarcie ofert nastąpi niezwłocznie po usunięciu awarii.</w:t>
      </w:r>
    </w:p>
    <w:p w14:paraId="07A52398" w14:textId="77777777" w:rsidR="0072134B" w:rsidRPr="00266443" w:rsidRDefault="0072134B" w:rsidP="002A11A0">
      <w:pPr>
        <w:pStyle w:val="Akapitzlist"/>
        <w:numPr>
          <w:ilvl w:val="6"/>
          <w:numId w:val="1"/>
        </w:numPr>
        <w:shd w:val="clear" w:color="auto" w:fill="FFFFFF"/>
        <w:tabs>
          <w:tab w:val="clear" w:pos="2520"/>
        </w:tabs>
        <w:spacing w:line="22" w:lineRule="atLeast"/>
        <w:ind w:left="567" w:hanging="425"/>
        <w:jc w:val="both"/>
        <w:rPr>
          <w:rFonts w:ascii="Calibri" w:eastAsia="Calibri" w:hAnsi="Calibri" w:cs="Calibri"/>
          <w:b/>
          <w:bCs/>
          <w:sz w:val="22"/>
          <w:szCs w:val="22"/>
        </w:rPr>
      </w:pPr>
      <w:r w:rsidRPr="00266443">
        <w:rPr>
          <w:rFonts w:ascii="Calibri" w:eastAsia="Calibri" w:hAnsi="Calibri" w:cs="Calibri"/>
          <w:sz w:val="22"/>
          <w:szCs w:val="22"/>
        </w:rPr>
        <w:t>Zamawiający poinformuje o zmianie terminu otwarcia ofert na stronie internetowej prowadzonego postępowania.</w:t>
      </w:r>
    </w:p>
    <w:p w14:paraId="655332F7" w14:textId="77777777" w:rsidR="0072134B" w:rsidRPr="00266443" w:rsidRDefault="0072134B" w:rsidP="002A11A0">
      <w:pPr>
        <w:pStyle w:val="Akapitzlist"/>
        <w:numPr>
          <w:ilvl w:val="6"/>
          <w:numId w:val="1"/>
        </w:numPr>
        <w:shd w:val="clear" w:color="auto" w:fill="FFFFFF"/>
        <w:tabs>
          <w:tab w:val="clear" w:pos="2520"/>
        </w:tabs>
        <w:spacing w:line="22" w:lineRule="atLeast"/>
        <w:ind w:left="567" w:hanging="425"/>
        <w:jc w:val="both"/>
        <w:rPr>
          <w:rFonts w:ascii="Calibri" w:eastAsia="Calibri" w:hAnsi="Calibri" w:cs="Calibri"/>
          <w:b/>
          <w:bCs/>
          <w:sz w:val="22"/>
          <w:szCs w:val="22"/>
        </w:rPr>
      </w:pPr>
      <w:r w:rsidRPr="00266443">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3D72923" w14:textId="77777777" w:rsidR="0072134B" w:rsidRPr="00162161" w:rsidRDefault="0072134B" w:rsidP="00B525E5">
      <w:pPr>
        <w:pStyle w:val="Akapitzlist"/>
        <w:numPr>
          <w:ilvl w:val="6"/>
          <w:numId w:val="1"/>
        </w:numPr>
        <w:shd w:val="clear" w:color="auto" w:fill="FFFFFF"/>
        <w:spacing w:line="22" w:lineRule="atLeast"/>
        <w:ind w:left="567" w:hanging="425"/>
        <w:jc w:val="both"/>
        <w:rPr>
          <w:rFonts w:ascii="Calibri" w:eastAsia="Calibri" w:hAnsi="Calibri" w:cs="Calibri"/>
          <w:sz w:val="22"/>
          <w:szCs w:val="22"/>
        </w:rPr>
      </w:pPr>
      <w:r w:rsidRPr="00162161">
        <w:rPr>
          <w:rFonts w:ascii="Calibri" w:eastAsia="Calibri" w:hAnsi="Calibri" w:cs="Calibri"/>
          <w:sz w:val="22"/>
          <w:szCs w:val="22"/>
        </w:rPr>
        <w:t xml:space="preserve">Zamawiający </w:t>
      </w:r>
      <w:r w:rsidRPr="00162161">
        <w:rPr>
          <w:rFonts w:ascii="Calibri" w:eastAsia="Calibri" w:hAnsi="Calibri" w:cs="Calibri"/>
          <w:b/>
          <w:sz w:val="22"/>
          <w:szCs w:val="22"/>
        </w:rPr>
        <w:t>nie przewiduje</w:t>
      </w:r>
      <w:r w:rsidRPr="00162161">
        <w:rPr>
          <w:rFonts w:ascii="Calibri" w:eastAsia="Calibri" w:hAnsi="Calibri" w:cs="Calibri"/>
          <w:sz w:val="22"/>
          <w:szCs w:val="22"/>
        </w:rPr>
        <w:t xml:space="preserve"> publicznego otwarcia ofert.</w:t>
      </w:r>
    </w:p>
    <w:p w14:paraId="305203C6" w14:textId="77777777" w:rsidR="0072134B" w:rsidRPr="00266443" w:rsidRDefault="0072134B" w:rsidP="00B525E5">
      <w:pPr>
        <w:pStyle w:val="Akapitzlist"/>
        <w:numPr>
          <w:ilvl w:val="6"/>
          <w:numId w:val="1"/>
        </w:numPr>
        <w:shd w:val="clear" w:color="auto" w:fill="FFFFFF"/>
        <w:spacing w:line="22" w:lineRule="atLeast"/>
        <w:ind w:left="567" w:hanging="425"/>
        <w:jc w:val="both"/>
        <w:rPr>
          <w:rFonts w:ascii="Calibri" w:eastAsia="Calibri" w:hAnsi="Calibri" w:cs="Calibri"/>
          <w:sz w:val="22"/>
          <w:szCs w:val="22"/>
        </w:rPr>
      </w:pPr>
      <w:r w:rsidRPr="00266443">
        <w:rPr>
          <w:rFonts w:ascii="Calibri" w:eastAsia="Calibri" w:hAnsi="Calibri" w:cs="Calibri"/>
          <w:sz w:val="22"/>
          <w:szCs w:val="22"/>
        </w:rPr>
        <w:t>Zamawiający, niezwłocznie po otwarciu ofert, udostępnia na stronie internetowej prowadzonego postępowania informacje o:</w:t>
      </w:r>
    </w:p>
    <w:p w14:paraId="55679786" w14:textId="7E252ED0" w:rsidR="0072134B" w:rsidRPr="00266443" w:rsidRDefault="0072134B" w:rsidP="006D145C">
      <w:pPr>
        <w:pStyle w:val="Akapitzlist"/>
        <w:numPr>
          <w:ilvl w:val="0"/>
          <w:numId w:val="21"/>
        </w:numPr>
        <w:shd w:val="clear" w:color="auto" w:fill="FFFFFF"/>
        <w:spacing w:line="22" w:lineRule="atLeast"/>
        <w:ind w:left="1134" w:hanging="283"/>
        <w:jc w:val="both"/>
        <w:rPr>
          <w:rFonts w:ascii="Calibri" w:eastAsia="Calibri" w:hAnsi="Calibri" w:cs="Calibri"/>
          <w:sz w:val="22"/>
          <w:szCs w:val="22"/>
        </w:rPr>
      </w:pPr>
      <w:r w:rsidRPr="00266443">
        <w:rPr>
          <w:rFonts w:ascii="Calibri" w:eastAsia="Calibri" w:hAnsi="Calibri" w:cs="Calibri"/>
          <w:sz w:val="22"/>
          <w:szCs w:val="22"/>
        </w:rPr>
        <w:t>nazwach albo imionach i nazwiskach oraz siedzibach lub miejscach prowadzonej działalności gospodarczej albo miejscac</w:t>
      </w:r>
      <w:r w:rsidR="0090013A" w:rsidRPr="00266443">
        <w:rPr>
          <w:rFonts w:ascii="Calibri" w:eastAsia="Calibri" w:hAnsi="Calibri" w:cs="Calibri"/>
          <w:sz w:val="22"/>
          <w:szCs w:val="22"/>
        </w:rPr>
        <w:t>h zamieszkania W</w:t>
      </w:r>
      <w:r w:rsidRPr="00266443">
        <w:rPr>
          <w:rFonts w:ascii="Calibri" w:eastAsia="Calibri" w:hAnsi="Calibri" w:cs="Calibri"/>
          <w:sz w:val="22"/>
          <w:szCs w:val="22"/>
        </w:rPr>
        <w:t>ykonawców, których oferty zostały otwarte;</w:t>
      </w:r>
    </w:p>
    <w:p w14:paraId="022CCC4C" w14:textId="77777777" w:rsidR="0072134B" w:rsidRPr="00266443" w:rsidRDefault="0072134B" w:rsidP="006D145C">
      <w:pPr>
        <w:pStyle w:val="Akapitzlist"/>
        <w:numPr>
          <w:ilvl w:val="0"/>
          <w:numId w:val="21"/>
        </w:numPr>
        <w:shd w:val="clear" w:color="auto" w:fill="FFFFFF"/>
        <w:spacing w:line="22" w:lineRule="atLeast"/>
        <w:ind w:left="1134" w:hanging="283"/>
        <w:jc w:val="both"/>
        <w:rPr>
          <w:rFonts w:ascii="Calibri" w:eastAsia="Calibri" w:hAnsi="Calibri" w:cs="Calibri"/>
          <w:sz w:val="22"/>
          <w:szCs w:val="22"/>
        </w:rPr>
      </w:pPr>
      <w:r w:rsidRPr="00266443">
        <w:rPr>
          <w:rFonts w:ascii="Calibri" w:eastAsia="Calibri" w:hAnsi="Calibri" w:cs="Calibri"/>
          <w:sz w:val="22"/>
          <w:szCs w:val="22"/>
        </w:rPr>
        <w:t>cenach zawartych w ofertach.</w:t>
      </w:r>
    </w:p>
    <w:p w14:paraId="570618BA" w14:textId="77777777" w:rsidR="005F79D4" w:rsidRPr="000F0960" w:rsidRDefault="005F79D4" w:rsidP="00B525E5">
      <w:pPr>
        <w:pStyle w:val="Akapitzlist"/>
        <w:shd w:val="clear" w:color="auto" w:fill="FFFFFF"/>
        <w:spacing w:line="22" w:lineRule="atLeast"/>
        <w:ind w:left="1134"/>
        <w:jc w:val="both"/>
        <w:rPr>
          <w:rFonts w:ascii="Calibri" w:eastAsia="Calibri" w:hAnsi="Calibri" w:cs="Calibri"/>
          <w:sz w:val="12"/>
          <w:szCs w:val="12"/>
        </w:rPr>
      </w:pPr>
    </w:p>
    <w:p w14:paraId="6207B9AC" w14:textId="26B67194" w:rsidR="007E571E" w:rsidRPr="00E37E10" w:rsidRDefault="0072134B" w:rsidP="00E37E10">
      <w:pPr>
        <w:shd w:val="clear" w:color="auto" w:fill="FFFFFF"/>
        <w:spacing w:line="22" w:lineRule="atLeast"/>
        <w:ind w:left="709"/>
        <w:jc w:val="both"/>
        <w:rPr>
          <w:rFonts w:ascii="Calibri" w:eastAsia="Calibri" w:hAnsi="Calibri" w:cs="Calibri"/>
          <w:sz w:val="22"/>
          <w:szCs w:val="22"/>
        </w:rPr>
      </w:pPr>
      <w:r w:rsidRPr="00266443">
        <w:rPr>
          <w:rFonts w:ascii="Calibri" w:eastAsia="Calibri" w:hAnsi="Calibri" w:cs="Calibri"/>
          <w:sz w:val="22"/>
          <w:szCs w:val="22"/>
        </w:rPr>
        <w:t>Informacja zostanie opublikowana na stronie internetowej prowadzonego postępowania na</w:t>
      </w:r>
      <w:hyperlink r:id="rId47">
        <w:r w:rsidRPr="00266443">
          <w:rPr>
            <w:rFonts w:ascii="Calibri" w:eastAsia="Calibri" w:hAnsi="Calibri" w:cs="Calibri"/>
            <w:color w:val="1155CC"/>
            <w:sz w:val="22"/>
            <w:szCs w:val="22"/>
            <w:u w:val="single"/>
          </w:rPr>
          <w:t xml:space="preserve"> platformazakupowa.pl</w:t>
        </w:r>
      </w:hyperlink>
      <w:r w:rsidR="001244F7" w:rsidRPr="00266443">
        <w:rPr>
          <w:rFonts w:ascii="Calibri" w:eastAsia="Calibri" w:hAnsi="Calibri" w:cs="Calibri"/>
          <w:sz w:val="22"/>
          <w:szCs w:val="22"/>
        </w:rPr>
        <w:t xml:space="preserve"> w sekcji</w:t>
      </w:r>
      <w:r w:rsidR="001C6A0C" w:rsidRPr="00266443">
        <w:rPr>
          <w:rFonts w:ascii="Calibri" w:eastAsia="Calibri" w:hAnsi="Calibri" w:cs="Calibri"/>
          <w:sz w:val="22"/>
          <w:szCs w:val="22"/>
        </w:rPr>
        <w:t xml:space="preserve"> „</w:t>
      </w:r>
      <w:r w:rsidR="001C6A0C" w:rsidRPr="00266443">
        <w:rPr>
          <w:rFonts w:ascii="Calibri" w:eastAsia="Calibri" w:hAnsi="Calibri" w:cs="Calibri"/>
          <w:b/>
          <w:sz w:val="22"/>
          <w:szCs w:val="22"/>
        </w:rPr>
        <w:t>Komunikaty</w:t>
      </w:r>
      <w:r w:rsidR="001C6A0C" w:rsidRPr="00266443">
        <w:rPr>
          <w:rFonts w:ascii="Calibri" w:eastAsia="Calibri" w:hAnsi="Calibri" w:cs="Calibri"/>
          <w:sz w:val="22"/>
          <w:szCs w:val="22"/>
        </w:rPr>
        <w:t>”</w:t>
      </w:r>
      <w:r w:rsidRPr="00266443">
        <w:rPr>
          <w:rFonts w:ascii="Calibri" w:eastAsia="Calibri" w:hAnsi="Calibri" w:cs="Calibri"/>
          <w:sz w:val="22"/>
          <w:szCs w:val="22"/>
        </w:rPr>
        <w:t>.</w:t>
      </w:r>
    </w:p>
    <w:p w14:paraId="07705575" w14:textId="77777777" w:rsidR="00043319" w:rsidRPr="00496091" w:rsidRDefault="00043319" w:rsidP="00B525E5">
      <w:pPr>
        <w:spacing w:line="22" w:lineRule="atLeast"/>
        <w:rPr>
          <w:rFonts w:ascii="Calibri" w:hAnsi="Calibri" w:cs="Calibri"/>
          <w:sz w:val="16"/>
          <w:szCs w:val="16"/>
        </w:rPr>
      </w:pPr>
    </w:p>
    <w:p w14:paraId="4D4DEA4D" w14:textId="29118313" w:rsidR="00162161"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Rozdział 15 </w:t>
      </w:r>
    </w:p>
    <w:p w14:paraId="2FD45A73" w14:textId="41225F12" w:rsidR="00230045" w:rsidRPr="00266443"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 Sposób obliczenia ceny</w:t>
      </w:r>
    </w:p>
    <w:p w14:paraId="1DAD09E1" w14:textId="1260C32D" w:rsidR="00421938" w:rsidRPr="00496091" w:rsidRDefault="00421938" w:rsidP="00B525E5">
      <w:pPr>
        <w:spacing w:line="22" w:lineRule="atLeast"/>
        <w:ind w:right="-142"/>
        <w:jc w:val="both"/>
        <w:rPr>
          <w:rFonts w:ascii="Calibri" w:hAnsi="Calibri" w:cs="Calibri"/>
          <w:sz w:val="16"/>
          <w:szCs w:val="16"/>
        </w:rPr>
      </w:pPr>
    </w:p>
    <w:p w14:paraId="541C8811" w14:textId="7853F940" w:rsidR="00421938" w:rsidRPr="00421938" w:rsidRDefault="00421938" w:rsidP="00B40AB0">
      <w:pPr>
        <w:numPr>
          <w:ilvl w:val="0"/>
          <w:numId w:val="58"/>
        </w:numPr>
        <w:suppressAutoHyphens/>
        <w:autoSpaceDE/>
        <w:adjustRightInd/>
        <w:ind w:left="284" w:right="-170" w:hanging="301"/>
        <w:jc w:val="both"/>
        <w:rPr>
          <w:rFonts w:asciiTheme="minorHAnsi" w:hAnsiTheme="minorHAnsi" w:cstheme="minorHAnsi"/>
          <w:sz w:val="22"/>
          <w:szCs w:val="22"/>
        </w:rPr>
      </w:pPr>
      <w:r w:rsidRPr="004C512A">
        <w:rPr>
          <w:rFonts w:asciiTheme="minorHAnsi" w:hAnsiTheme="minorHAnsi" w:cstheme="minorHAnsi"/>
          <w:sz w:val="22"/>
          <w:szCs w:val="22"/>
        </w:rPr>
        <w:t xml:space="preserve">Wykonawca określi cenę oferty brutto, która stanowić będzie </w:t>
      </w:r>
      <w:r w:rsidRPr="00594B8D">
        <w:rPr>
          <w:rFonts w:asciiTheme="minorHAnsi" w:hAnsiTheme="minorHAnsi" w:cstheme="minorHAnsi"/>
          <w:b/>
          <w:sz w:val="22"/>
          <w:szCs w:val="22"/>
        </w:rPr>
        <w:t>wynagrodzenie ryczałtowe</w:t>
      </w:r>
      <w:r w:rsidRPr="004C512A">
        <w:rPr>
          <w:rFonts w:asciiTheme="minorHAnsi" w:hAnsiTheme="minorHAnsi" w:cstheme="minorHAnsi"/>
          <w:sz w:val="22"/>
          <w:szCs w:val="22"/>
        </w:rPr>
        <w:t xml:space="preserve"> (zgodnie z art. 632 Kodeksu Cywilnego) za realizację przedmiotu zamówienia. </w:t>
      </w:r>
      <w:r w:rsidRPr="00327B46">
        <w:rPr>
          <w:rFonts w:asciiTheme="minorHAnsi" w:hAnsiTheme="minorHAnsi" w:cstheme="minorHAnsi"/>
          <w:b/>
          <w:bCs/>
          <w:sz w:val="22"/>
          <w:szCs w:val="22"/>
        </w:rPr>
        <w:t xml:space="preserve">Wynagrodzenie ryczałtowe </w:t>
      </w:r>
      <w:r w:rsidRPr="00327B46">
        <w:rPr>
          <w:rFonts w:asciiTheme="minorHAnsi" w:hAnsiTheme="minorHAnsi" w:cstheme="minorHAnsi"/>
          <w:bCs/>
          <w:sz w:val="22"/>
          <w:szCs w:val="22"/>
        </w:rPr>
        <w:t xml:space="preserve">obejmuje </w:t>
      </w:r>
      <w:r w:rsidR="0048452A" w:rsidRPr="00327B46">
        <w:rPr>
          <w:rFonts w:asciiTheme="minorHAnsi" w:hAnsiTheme="minorHAnsi" w:cstheme="minorHAnsi"/>
          <w:bCs/>
          <w:sz w:val="22"/>
          <w:szCs w:val="22"/>
        </w:rPr>
        <w:t xml:space="preserve">całkowite </w:t>
      </w:r>
      <w:r w:rsidRPr="00327B46">
        <w:rPr>
          <w:rFonts w:asciiTheme="minorHAnsi" w:hAnsiTheme="minorHAnsi" w:cstheme="minorHAnsi"/>
          <w:bCs/>
          <w:sz w:val="22"/>
          <w:szCs w:val="22"/>
        </w:rPr>
        <w:t xml:space="preserve">wykonanie </w:t>
      </w:r>
      <w:r w:rsidR="0096536C" w:rsidRPr="00327B46">
        <w:rPr>
          <w:rFonts w:asciiTheme="minorHAnsi" w:hAnsiTheme="minorHAnsi" w:cstheme="minorHAnsi"/>
          <w:bCs/>
          <w:sz w:val="22"/>
          <w:szCs w:val="22"/>
        </w:rPr>
        <w:t xml:space="preserve">przedmiotu zamówienia </w:t>
      </w:r>
      <w:r w:rsidRPr="00327B46">
        <w:rPr>
          <w:rFonts w:asciiTheme="minorHAnsi" w:hAnsiTheme="minorHAnsi" w:cstheme="minorHAnsi"/>
          <w:bCs/>
          <w:sz w:val="22"/>
          <w:szCs w:val="22"/>
        </w:rPr>
        <w:t>opisaneg</w:t>
      </w:r>
      <w:r w:rsidR="0048452A" w:rsidRPr="00327B46">
        <w:rPr>
          <w:rFonts w:asciiTheme="minorHAnsi" w:hAnsiTheme="minorHAnsi" w:cstheme="minorHAnsi"/>
          <w:bCs/>
          <w:sz w:val="22"/>
          <w:szCs w:val="22"/>
        </w:rPr>
        <w:t>o</w:t>
      </w:r>
      <w:r w:rsidRPr="00327B46">
        <w:rPr>
          <w:rFonts w:asciiTheme="minorHAnsi" w:hAnsiTheme="minorHAnsi" w:cstheme="minorHAnsi"/>
          <w:bCs/>
          <w:sz w:val="22"/>
          <w:szCs w:val="22"/>
        </w:rPr>
        <w:t xml:space="preserve"> w dokumentacji postępowania,</w:t>
      </w:r>
      <w:r w:rsidR="0048452A" w:rsidRPr="00327B46">
        <w:rPr>
          <w:rFonts w:asciiTheme="minorHAnsi" w:hAnsiTheme="minorHAnsi" w:cstheme="minorHAnsi"/>
          <w:bCs/>
          <w:sz w:val="22"/>
          <w:szCs w:val="22"/>
        </w:rPr>
        <w:t xml:space="preserve"> pełnego</w:t>
      </w:r>
      <w:r w:rsidRPr="00327B46">
        <w:rPr>
          <w:rFonts w:asciiTheme="minorHAnsi" w:hAnsiTheme="minorHAnsi" w:cstheme="minorHAnsi"/>
          <w:bCs/>
          <w:sz w:val="22"/>
          <w:szCs w:val="22"/>
        </w:rPr>
        <w:t xml:space="preserve"> zakresu robót,</w:t>
      </w:r>
      <w:r w:rsidRPr="00667058">
        <w:rPr>
          <w:rFonts w:asciiTheme="minorHAnsi" w:hAnsiTheme="minorHAnsi" w:cstheme="minorHAnsi"/>
          <w:b/>
          <w:bCs/>
          <w:sz w:val="22"/>
          <w:szCs w:val="22"/>
        </w:rPr>
        <w:t xml:space="preserve"> </w:t>
      </w:r>
      <w:r w:rsidRPr="00667058">
        <w:rPr>
          <w:rFonts w:asciiTheme="minorHAnsi" w:hAnsiTheme="minorHAnsi" w:cstheme="minorHAnsi"/>
          <w:sz w:val="22"/>
          <w:szCs w:val="22"/>
        </w:rPr>
        <w:t>według</w:t>
      </w:r>
      <w:r w:rsidRPr="004C512A">
        <w:rPr>
          <w:rFonts w:asciiTheme="minorHAnsi" w:hAnsiTheme="minorHAnsi" w:cstheme="minorHAnsi"/>
          <w:sz w:val="22"/>
          <w:szCs w:val="22"/>
        </w:rPr>
        <w:t xml:space="preserve"> zasad wiedzy technicznej i sztuki budowlanej, przepisów prawa budowlanego, warunków technicznych wykonania i odbioru robót, norm branżowych oraz wszelkich pozostałych warunków prowadzonego postępowania</w:t>
      </w:r>
      <w:r w:rsidRPr="00421938">
        <w:rPr>
          <w:rFonts w:asciiTheme="minorHAnsi" w:hAnsiTheme="minorHAnsi" w:cstheme="minorHAnsi"/>
          <w:sz w:val="22"/>
          <w:szCs w:val="22"/>
        </w:rPr>
        <w:t xml:space="preserve">. </w:t>
      </w:r>
    </w:p>
    <w:p w14:paraId="659CCE9D" w14:textId="7BE6AD4D" w:rsidR="00421938" w:rsidRPr="00421938" w:rsidRDefault="00421938" w:rsidP="00B40AB0">
      <w:pPr>
        <w:numPr>
          <w:ilvl w:val="0"/>
          <w:numId w:val="58"/>
        </w:numPr>
        <w:suppressAutoHyphens/>
        <w:autoSpaceDE/>
        <w:adjustRightInd/>
        <w:ind w:right="-170"/>
        <w:jc w:val="both"/>
        <w:rPr>
          <w:rFonts w:asciiTheme="minorHAnsi" w:hAnsiTheme="minorHAnsi" w:cstheme="minorHAnsi"/>
          <w:sz w:val="22"/>
          <w:szCs w:val="22"/>
        </w:rPr>
      </w:pPr>
      <w:r w:rsidRPr="00421938">
        <w:rPr>
          <w:rFonts w:asciiTheme="minorHAnsi" w:hAnsiTheme="minorHAnsi" w:cstheme="minorHAnsi"/>
          <w:sz w:val="22"/>
          <w:szCs w:val="22"/>
        </w:rPr>
        <w:t>Cena ofertowa podana przez Wykonawcę w formularzu ofert</w:t>
      </w:r>
      <w:r w:rsidR="0025760B">
        <w:rPr>
          <w:rFonts w:asciiTheme="minorHAnsi" w:hAnsiTheme="minorHAnsi" w:cstheme="minorHAnsi"/>
          <w:sz w:val="22"/>
          <w:szCs w:val="22"/>
        </w:rPr>
        <w:t>owym</w:t>
      </w:r>
      <w:r w:rsidRPr="00421938">
        <w:rPr>
          <w:rFonts w:asciiTheme="minorHAnsi" w:hAnsiTheme="minorHAnsi" w:cstheme="minorHAnsi"/>
          <w:sz w:val="22"/>
          <w:szCs w:val="22"/>
        </w:rPr>
        <w:t xml:space="preserve">, ma być wyrażona w pieniądzu, łącznie </w:t>
      </w:r>
      <w:r w:rsidR="00A23E83">
        <w:rPr>
          <w:rFonts w:asciiTheme="minorHAnsi" w:hAnsiTheme="minorHAnsi" w:cstheme="minorHAnsi"/>
          <w:sz w:val="22"/>
          <w:szCs w:val="22"/>
        </w:rPr>
        <w:br/>
      </w:r>
      <w:r w:rsidRPr="00421938">
        <w:rPr>
          <w:rFonts w:asciiTheme="minorHAnsi" w:hAnsiTheme="minorHAnsi" w:cstheme="minorHAnsi"/>
          <w:sz w:val="22"/>
          <w:szCs w:val="22"/>
        </w:rPr>
        <w:t xml:space="preserve">z należnym podatkiem od towarów i usług VAT w </w:t>
      </w:r>
      <w:r w:rsidRPr="00227577">
        <w:rPr>
          <w:rFonts w:asciiTheme="minorHAnsi" w:hAnsiTheme="minorHAnsi" w:cstheme="minorHAnsi"/>
          <w:sz w:val="22"/>
          <w:szCs w:val="22"/>
        </w:rPr>
        <w:t>wysokości 23%,</w:t>
      </w:r>
      <w:r w:rsidRPr="00421938">
        <w:rPr>
          <w:rFonts w:asciiTheme="minorHAnsi" w:hAnsiTheme="minorHAnsi" w:cstheme="minorHAnsi"/>
          <w:sz w:val="22"/>
          <w:szCs w:val="22"/>
        </w:rPr>
        <w:t xml:space="preserve"> wartością robót budowlanych </w:t>
      </w:r>
      <w:r w:rsidRPr="00421938">
        <w:rPr>
          <w:rFonts w:asciiTheme="minorHAnsi" w:hAnsiTheme="minorHAnsi" w:cstheme="minorHAnsi"/>
          <w:sz w:val="22"/>
          <w:szCs w:val="22"/>
        </w:rPr>
        <w:br/>
        <w:t>i innych świadczeń, stanowiących przedmiot zamówienia.</w:t>
      </w:r>
    </w:p>
    <w:p w14:paraId="4BAF4017" w14:textId="30EAD5F2" w:rsidR="00421938" w:rsidRPr="00401BB0" w:rsidRDefault="00421938" w:rsidP="00B40AB0">
      <w:pPr>
        <w:numPr>
          <w:ilvl w:val="0"/>
          <w:numId w:val="58"/>
        </w:numPr>
        <w:suppressAutoHyphens/>
        <w:autoSpaceDE/>
        <w:adjustRightInd/>
        <w:ind w:left="284" w:right="-170" w:hanging="301"/>
        <w:jc w:val="both"/>
        <w:rPr>
          <w:rFonts w:asciiTheme="minorHAnsi" w:hAnsiTheme="minorHAnsi" w:cstheme="minorHAnsi"/>
          <w:sz w:val="22"/>
          <w:szCs w:val="22"/>
        </w:rPr>
      </w:pPr>
      <w:r w:rsidRPr="00401BB0">
        <w:rPr>
          <w:rFonts w:asciiTheme="minorHAnsi" w:hAnsiTheme="minorHAnsi" w:cstheme="minorHAnsi"/>
          <w:sz w:val="22"/>
          <w:szCs w:val="22"/>
        </w:rPr>
        <w:t xml:space="preserve">Cena ofertowa musi obejmować wszystkie koszty będącego przedmiotem niniejszego zamówienia, wynikające z dokumentacji </w:t>
      </w:r>
      <w:r w:rsidR="00B66366">
        <w:rPr>
          <w:rFonts w:asciiTheme="minorHAnsi" w:hAnsiTheme="minorHAnsi" w:cstheme="minorHAnsi"/>
          <w:sz w:val="22"/>
          <w:szCs w:val="22"/>
        </w:rPr>
        <w:t xml:space="preserve"> projektowej i </w:t>
      </w:r>
      <w:r w:rsidR="0032108B" w:rsidRPr="00401BB0">
        <w:rPr>
          <w:rFonts w:asciiTheme="minorHAnsi" w:hAnsiTheme="minorHAnsi" w:cstheme="minorHAnsi"/>
          <w:sz w:val="22"/>
          <w:szCs w:val="22"/>
        </w:rPr>
        <w:t xml:space="preserve">technicznej, stanowiącej </w:t>
      </w:r>
      <w:r w:rsidR="0032108B" w:rsidRPr="00401BB0">
        <w:rPr>
          <w:rFonts w:asciiTheme="minorHAnsi" w:hAnsiTheme="minorHAnsi" w:cstheme="minorHAnsi"/>
          <w:b/>
          <w:sz w:val="22"/>
          <w:szCs w:val="22"/>
        </w:rPr>
        <w:t>Załącznik nr 10 do SWZ</w:t>
      </w:r>
      <w:r w:rsidRPr="00401BB0">
        <w:rPr>
          <w:rFonts w:asciiTheme="minorHAnsi" w:hAnsiTheme="minorHAnsi" w:cstheme="minorHAnsi"/>
          <w:sz w:val="22"/>
          <w:szCs w:val="22"/>
        </w:rPr>
        <w:t>,</w:t>
      </w:r>
      <w:r w:rsidR="00805266" w:rsidRPr="00401BB0">
        <w:rPr>
          <w:rFonts w:asciiTheme="minorHAnsi" w:hAnsiTheme="minorHAnsi" w:cstheme="minorHAnsi"/>
          <w:sz w:val="22"/>
          <w:szCs w:val="22"/>
        </w:rPr>
        <w:t xml:space="preserve"> </w:t>
      </w:r>
      <w:r w:rsidRPr="00401BB0">
        <w:rPr>
          <w:rFonts w:asciiTheme="minorHAnsi" w:hAnsiTheme="minorHAnsi" w:cstheme="minorHAnsi"/>
          <w:sz w:val="22"/>
          <w:szCs w:val="22"/>
        </w:rPr>
        <w:t xml:space="preserve">Specyfikacji Warunków Zamówienia, postanowień wzoru umowy, wizji lokalnej miejsca robót oraz informacji i wyjaśnień uzyskanych od Zamawiającego, jak również w niej nie ujęte, a bez których nie można prawidłowo wykonać zamówienia. Będą to między innymi następujące koszty: wszelkich robót przygotowawczych, porządkowych, związanych </w:t>
      </w:r>
      <w:r w:rsidR="00A23E83" w:rsidRPr="00401BB0">
        <w:rPr>
          <w:rFonts w:asciiTheme="minorHAnsi" w:hAnsiTheme="minorHAnsi" w:cstheme="minorHAnsi"/>
          <w:sz w:val="22"/>
          <w:szCs w:val="22"/>
        </w:rPr>
        <w:br/>
      </w:r>
      <w:r w:rsidRPr="00401BB0">
        <w:rPr>
          <w:rFonts w:asciiTheme="minorHAnsi" w:hAnsiTheme="minorHAnsi" w:cstheme="minorHAnsi"/>
          <w:sz w:val="22"/>
          <w:szCs w:val="22"/>
        </w:rPr>
        <w:t>z powstawaniem odpadów na budowie, zagospodarowania terenu budowy, utrzymania zaplecza budowy, dozorowanie budowy</w:t>
      </w:r>
      <w:r w:rsidR="00805266" w:rsidRPr="00401BB0">
        <w:rPr>
          <w:rFonts w:asciiTheme="minorHAnsi" w:hAnsiTheme="minorHAnsi" w:cstheme="minorHAnsi"/>
          <w:sz w:val="22"/>
          <w:szCs w:val="22"/>
        </w:rPr>
        <w:t xml:space="preserve">, zabezpieczenia terenu </w:t>
      </w:r>
      <w:r w:rsidRPr="00401BB0">
        <w:rPr>
          <w:rFonts w:asciiTheme="minorHAnsi" w:hAnsiTheme="minorHAnsi" w:cstheme="minorHAnsi"/>
          <w:sz w:val="22"/>
          <w:szCs w:val="22"/>
        </w:rPr>
        <w:t xml:space="preserve"> i innych czynności niezbędnych do wykonania przedmiotu zamówienia. </w:t>
      </w:r>
    </w:p>
    <w:p w14:paraId="1D3A9124" w14:textId="77777777" w:rsidR="00421938" w:rsidRPr="00401BB0" w:rsidRDefault="00421938" w:rsidP="00B40AB0">
      <w:pPr>
        <w:numPr>
          <w:ilvl w:val="0"/>
          <w:numId w:val="58"/>
        </w:numPr>
        <w:suppressAutoHyphens/>
        <w:autoSpaceDE/>
        <w:adjustRightInd/>
        <w:ind w:left="284" w:right="-170" w:hanging="301"/>
        <w:jc w:val="both"/>
        <w:rPr>
          <w:rFonts w:asciiTheme="minorHAnsi" w:hAnsiTheme="minorHAnsi" w:cstheme="minorHAnsi"/>
          <w:sz w:val="22"/>
          <w:szCs w:val="22"/>
        </w:rPr>
      </w:pPr>
      <w:r w:rsidRPr="00401BB0">
        <w:rPr>
          <w:rFonts w:asciiTheme="minorHAnsi" w:hAnsiTheme="minorHAnsi" w:cstheme="minorHAnsi"/>
          <w:sz w:val="22"/>
          <w:szCs w:val="22"/>
        </w:rPr>
        <w:t xml:space="preserve">Niedoszacowanie, pominięcie oraz brak rozpoznania zakresu przedmiotu zamówienia nie może być podstawą do żądania zmiany wynagrodzenia ryczałtowego, określonego w ofercie. </w:t>
      </w:r>
    </w:p>
    <w:p w14:paraId="6ADEE34C" w14:textId="3C1E83D9" w:rsidR="00421938" w:rsidRPr="00401BB0" w:rsidRDefault="00421938" w:rsidP="00B40AB0">
      <w:pPr>
        <w:numPr>
          <w:ilvl w:val="0"/>
          <w:numId w:val="58"/>
        </w:numPr>
        <w:suppressAutoHyphens/>
        <w:autoSpaceDE/>
        <w:adjustRightInd/>
        <w:ind w:left="284" w:right="-170" w:hanging="301"/>
        <w:jc w:val="both"/>
        <w:rPr>
          <w:rFonts w:asciiTheme="minorHAnsi" w:hAnsiTheme="minorHAnsi" w:cstheme="minorHAnsi"/>
          <w:sz w:val="22"/>
          <w:szCs w:val="22"/>
        </w:rPr>
      </w:pPr>
      <w:r w:rsidRPr="00401BB0">
        <w:rPr>
          <w:rFonts w:asciiTheme="minorHAnsi" w:hAnsiTheme="minorHAnsi" w:cstheme="minorHAnsi"/>
          <w:sz w:val="22"/>
          <w:szCs w:val="22"/>
        </w:rPr>
        <w:t>Wykonawca, obliczając cenę oferty, musi uwzględnić elementy określone w załączonej do SWZ dokumentacji</w:t>
      </w:r>
      <w:r w:rsidR="00B66366">
        <w:rPr>
          <w:rFonts w:asciiTheme="minorHAnsi" w:hAnsiTheme="minorHAnsi" w:cstheme="minorHAnsi"/>
          <w:sz w:val="22"/>
          <w:szCs w:val="22"/>
        </w:rPr>
        <w:t xml:space="preserve"> projektowej i</w:t>
      </w:r>
      <w:r w:rsidRPr="00401BB0">
        <w:rPr>
          <w:rFonts w:asciiTheme="minorHAnsi" w:hAnsiTheme="minorHAnsi" w:cstheme="minorHAnsi"/>
          <w:sz w:val="22"/>
          <w:szCs w:val="22"/>
        </w:rPr>
        <w:t xml:space="preserve"> </w:t>
      </w:r>
      <w:r w:rsidR="0032108B" w:rsidRPr="00401BB0">
        <w:rPr>
          <w:rFonts w:asciiTheme="minorHAnsi" w:hAnsiTheme="minorHAnsi" w:cstheme="minorHAnsi"/>
          <w:sz w:val="22"/>
          <w:szCs w:val="22"/>
        </w:rPr>
        <w:t xml:space="preserve">technicznej, stanowiącej </w:t>
      </w:r>
      <w:r w:rsidR="0032108B" w:rsidRPr="00401BB0">
        <w:rPr>
          <w:rFonts w:asciiTheme="minorHAnsi" w:hAnsiTheme="minorHAnsi" w:cstheme="minorHAnsi"/>
          <w:b/>
          <w:sz w:val="22"/>
          <w:szCs w:val="22"/>
        </w:rPr>
        <w:t>Załącznik nr 10 do SWZ</w:t>
      </w:r>
      <w:r w:rsidRPr="00401BB0">
        <w:rPr>
          <w:rFonts w:asciiTheme="minorHAnsi" w:hAnsiTheme="minorHAnsi" w:cstheme="minorHAnsi"/>
          <w:sz w:val="22"/>
          <w:szCs w:val="22"/>
        </w:rPr>
        <w:t xml:space="preserve">. Ewentualne błędy i nieścisłości ujawnione w dokumentacji, Wykonawca winien niezwłocznie zgłosić Zamawiającemu przed terminem składania ofert. </w:t>
      </w:r>
    </w:p>
    <w:p w14:paraId="64BBB608" w14:textId="6969C908" w:rsidR="00421938" w:rsidRPr="00401BB0" w:rsidRDefault="00421938" w:rsidP="00421938">
      <w:pPr>
        <w:numPr>
          <w:ilvl w:val="0"/>
          <w:numId w:val="58"/>
        </w:numPr>
        <w:suppressAutoHyphens/>
        <w:autoSpaceDE/>
        <w:adjustRightInd/>
        <w:ind w:left="284" w:right="-170" w:hanging="301"/>
        <w:jc w:val="both"/>
        <w:rPr>
          <w:rFonts w:asciiTheme="minorHAnsi" w:hAnsiTheme="minorHAnsi" w:cstheme="minorHAnsi"/>
          <w:sz w:val="22"/>
          <w:szCs w:val="22"/>
        </w:rPr>
      </w:pPr>
      <w:r w:rsidRPr="00401BB0">
        <w:rPr>
          <w:rFonts w:asciiTheme="minorHAnsi" w:hAnsiTheme="minorHAnsi" w:cstheme="minorHAnsi"/>
          <w:sz w:val="22"/>
          <w:szCs w:val="22"/>
        </w:rPr>
        <w:t xml:space="preserve">Przedmiary robót załączone do SWZ mają charakter informacyjny, pomocniczy. </w:t>
      </w:r>
    </w:p>
    <w:p w14:paraId="104347BF" w14:textId="6CFB483A" w:rsidR="00421938" w:rsidRPr="00421938" w:rsidRDefault="00421938" w:rsidP="00B40AB0">
      <w:pPr>
        <w:numPr>
          <w:ilvl w:val="0"/>
          <w:numId w:val="58"/>
        </w:numPr>
        <w:suppressAutoHyphens/>
        <w:autoSpaceDE/>
        <w:adjustRightInd/>
        <w:ind w:left="284" w:right="-170" w:hanging="301"/>
        <w:jc w:val="both"/>
        <w:rPr>
          <w:rFonts w:asciiTheme="minorHAnsi" w:hAnsiTheme="minorHAnsi" w:cstheme="minorHAnsi"/>
          <w:b/>
          <w:sz w:val="22"/>
          <w:szCs w:val="22"/>
        </w:rPr>
      </w:pPr>
      <w:r w:rsidRPr="00AF64F8">
        <w:rPr>
          <w:rFonts w:asciiTheme="minorHAnsi" w:hAnsiTheme="minorHAnsi" w:cstheme="minorHAnsi"/>
          <w:b/>
          <w:sz w:val="22"/>
          <w:szCs w:val="22"/>
          <w:u w:val="single"/>
        </w:rPr>
        <w:t>UWAGA</w:t>
      </w:r>
      <w:r w:rsidRPr="00421938">
        <w:rPr>
          <w:rFonts w:asciiTheme="minorHAnsi" w:hAnsiTheme="minorHAnsi" w:cstheme="minorHAnsi"/>
          <w:b/>
          <w:sz w:val="22"/>
          <w:szCs w:val="22"/>
        </w:rPr>
        <w:t xml:space="preserve"> </w:t>
      </w:r>
    </w:p>
    <w:p w14:paraId="00242103" w14:textId="5E8FE4CD" w:rsidR="00421938" w:rsidRPr="00401BB0" w:rsidRDefault="00421938" w:rsidP="00421938">
      <w:pPr>
        <w:suppressAutoHyphens/>
        <w:autoSpaceDE/>
        <w:adjustRightInd/>
        <w:ind w:left="284" w:right="-170"/>
        <w:jc w:val="both"/>
        <w:rPr>
          <w:rFonts w:asciiTheme="minorHAnsi" w:hAnsiTheme="minorHAnsi" w:cstheme="minorHAnsi"/>
          <w:b/>
          <w:sz w:val="22"/>
          <w:szCs w:val="22"/>
        </w:rPr>
      </w:pPr>
      <w:r w:rsidRPr="00401BB0">
        <w:rPr>
          <w:rFonts w:asciiTheme="minorHAnsi" w:hAnsiTheme="minorHAnsi" w:cstheme="minorHAnsi"/>
          <w:b/>
          <w:sz w:val="22"/>
          <w:szCs w:val="22"/>
        </w:rPr>
        <w:t xml:space="preserve">Przed podpisaniem umowy wybrany Wykonawca zobowiązany będzie dostarczyć Zamawiającemu </w:t>
      </w:r>
      <w:r w:rsidR="0000118F" w:rsidRPr="009D4475">
        <w:rPr>
          <w:rFonts w:asciiTheme="minorHAnsi" w:hAnsiTheme="minorHAnsi" w:cstheme="minorHAnsi"/>
          <w:b/>
          <w:sz w:val="22"/>
          <w:szCs w:val="22"/>
        </w:rPr>
        <w:t xml:space="preserve">szczegółowy </w:t>
      </w:r>
      <w:r w:rsidRPr="009D4475">
        <w:rPr>
          <w:rFonts w:asciiTheme="minorHAnsi" w:hAnsiTheme="minorHAnsi" w:cstheme="minorHAnsi"/>
          <w:b/>
          <w:sz w:val="22"/>
          <w:szCs w:val="22"/>
        </w:rPr>
        <w:t>kosztorys robót</w:t>
      </w:r>
      <w:r w:rsidR="0000118F" w:rsidRPr="009D4475">
        <w:rPr>
          <w:rFonts w:asciiTheme="minorHAnsi" w:hAnsiTheme="minorHAnsi" w:cstheme="minorHAnsi"/>
          <w:b/>
          <w:sz w:val="22"/>
          <w:szCs w:val="22"/>
        </w:rPr>
        <w:t xml:space="preserve"> wraz z wyceną załączonego zestawienia materiałów i pozostałych wskaźników kalkulacyjnych</w:t>
      </w:r>
      <w:r w:rsidRPr="009D4475">
        <w:rPr>
          <w:rFonts w:asciiTheme="minorHAnsi" w:hAnsiTheme="minorHAnsi" w:cstheme="minorHAnsi"/>
          <w:b/>
          <w:sz w:val="22"/>
          <w:szCs w:val="22"/>
        </w:rPr>
        <w:t>, na bazie którego z</w:t>
      </w:r>
      <w:r w:rsidR="0000118F" w:rsidRPr="009D4475">
        <w:rPr>
          <w:rFonts w:asciiTheme="minorHAnsi" w:hAnsiTheme="minorHAnsi" w:cstheme="minorHAnsi"/>
          <w:b/>
          <w:sz w:val="22"/>
          <w:szCs w:val="22"/>
        </w:rPr>
        <w:t>ostała skalkulowana cena oferty.</w:t>
      </w:r>
      <w:r w:rsidRPr="00401BB0">
        <w:rPr>
          <w:rFonts w:asciiTheme="minorHAnsi" w:hAnsiTheme="minorHAnsi" w:cstheme="minorHAnsi"/>
          <w:b/>
          <w:sz w:val="22"/>
          <w:szCs w:val="22"/>
        </w:rPr>
        <w:t xml:space="preserve"> Kosztorys robót posłuży Zamawiającemu do określenia stopnia zaawansowania robót</w:t>
      </w:r>
      <w:r w:rsidR="0003687A" w:rsidRPr="00401BB0">
        <w:rPr>
          <w:rFonts w:asciiTheme="minorHAnsi" w:hAnsiTheme="minorHAnsi" w:cstheme="minorHAnsi"/>
          <w:b/>
          <w:sz w:val="22"/>
          <w:szCs w:val="22"/>
        </w:rPr>
        <w:t xml:space="preserve"> oraz do odbioru częściowego</w:t>
      </w:r>
      <w:r w:rsidRPr="00401BB0">
        <w:rPr>
          <w:rFonts w:asciiTheme="minorHAnsi" w:hAnsiTheme="minorHAnsi" w:cstheme="minorHAnsi"/>
          <w:b/>
          <w:sz w:val="22"/>
          <w:szCs w:val="22"/>
        </w:rPr>
        <w:t xml:space="preserve">. </w:t>
      </w:r>
    </w:p>
    <w:p w14:paraId="05133387" w14:textId="11780C0F" w:rsidR="00421938" w:rsidRPr="00421938" w:rsidRDefault="00421938" w:rsidP="00421938">
      <w:pPr>
        <w:suppressAutoHyphens/>
        <w:autoSpaceDE/>
        <w:adjustRightInd/>
        <w:ind w:left="284" w:right="-114"/>
        <w:jc w:val="both"/>
        <w:rPr>
          <w:rFonts w:asciiTheme="minorHAnsi" w:hAnsiTheme="minorHAnsi" w:cstheme="minorHAnsi"/>
          <w:b/>
          <w:sz w:val="22"/>
          <w:szCs w:val="22"/>
        </w:rPr>
      </w:pPr>
      <w:r w:rsidRPr="00401BB0">
        <w:rPr>
          <w:rFonts w:asciiTheme="minorHAnsi" w:hAnsiTheme="minorHAnsi" w:cstheme="minorHAnsi"/>
          <w:b/>
          <w:sz w:val="22"/>
          <w:szCs w:val="22"/>
        </w:rPr>
        <w:t>Kosztorys robót należy sporządzić na bazie przedmiarów robót, stanowiących Załącznik nr 1</w:t>
      </w:r>
      <w:r w:rsidR="00912999">
        <w:rPr>
          <w:rFonts w:asciiTheme="minorHAnsi" w:hAnsiTheme="minorHAnsi" w:cstheme="minorHAnsi"/>
          <w:b/>
          <w:sz w:val="22"/>
          <w:szCs w:val="22"/>
        </w:rPr>
        <w:t>3</w:t>
      </w:r>
      <w:r w:rsidRPr="00401BB0">
        <w:rPr>
          <w:rFonts w:asciiTheme="minorHAnsi" w:hAnsiTheme="minorHAnsi" w:cstheme="minorHAnsi"/>
          <w:b/>
          <w:sz w:val="22"/>
          <w:szCs w:val="22"/>
        </w:rPr>
        <w:t xml:space="preserve"> do SWZ.</w:t>
      </w:r>
      <w:r w:rsidRPr="00421938">
        <w:rPr>
          <w:rFonts w:asciiTheme="minorHAnsi" w:hAnsiTheme="minorHAnsi" w:cstheme="minorHAnsi"/>
          <w:b/>
          <w:sz w:val="22"/>
          <w:szCs w:val="22"/>
        </w:rPr>
        <w:t xml:space="preserve"> </w:t>
      </w:r>
    </w:p>
    <w:p w14:paraId="4CAC87CD" w14:textId="79B4FAFD" w:rsidR="00421938" w:rsidRPr="00401BB0" w:rsidRDefault="00421938" w:rsidP="00B40AB0">
      <w:pPr>
        <w:numPr>
          <w:ilvl w:val="0"/>
          <w:numId w:val="58"/>
        </w:numPr>
        <w:suppressAutoHyphens/>
        <w:autoSpaceDE/>
        <w:adjustRightInd/>
        <w:ind w:left="284" w:right="-170" w:hanging="301"/>
        <w:jc w:val="both"/>
        <w:rPr>
          <w:rFonts w:asciiTheme="minorHAnsi" w:hAnsiTheme="minorHAnsi" w:cstheme="minorHAnsi"/>
          <w:sz w:val="22"/>
          <w:szCs w:val="22"/>
        </w:rPr>
      </w:pPr>
      <w:r w:rsidRPr="00401BB0">
        <w:rPr>
          <w:rFonts w:asciiTheme="minorHAnsi" w:hAnsiTheme="minorHAnsi" w:cstheme="minorHAnsi"/>
          <w:sz w:val="22"/>
          <w:szCs w:val="22"/>
        </w:rPr>
        <w:t xml:space="preserve">Ceny umieszczone w poszczególnych pozycjach kosztorysu robót muszą obejmować koszty wszystkich następujących po sobie czynności, niezbędnych dla zapewnienia zgodności wykonania robót z dokumentacją postępowania i wymaganiami podanymi w normach i przepisach budowlanych, a także z wiedzą i sztuką budowlaną. Jeżeli w dokumentacji </w:t>
      </w:r>
      <w:r w:rsidR="00B66366">
        <w:rPr>
          <w:rFonts w:asciiTheme="minorHAnsi" w:hAnsiTheme="minorHAnsi" w:cstheme="minorHAnsi"/>
          <w:sz w:val="22"/>
          <w:szCs w:val="22"/>
        </w:rPr>
        <w:t xml:space="preserve">projektowej i </w:t>
      </w:r>
      <w:r w:rsidR="0032108B" w:rsidRPr="00401BB0">
        <w:rPr>
          <w:rFonts w:asciiTheme="minorHAnsi" w:hAnsiTheme="minorHAnsi" w:cstheme="minorHAnsi"/>
          <w:sz w:val="22"/>
          <w:szCs w:val="22"/>
        </w:rPr>
        <w:t xml:space="preserve">technicznej, stanowiącej </w:t>
      </w:r>
      <w:r w:rsidR="0032108B" w:rsidRPr="00401BB0">
        <w:rPr>
          <w:rFonts w:asciiTheme="minorHAnsi" w:hAnsiTheme="minorHAnsi" w:cstheme="minorHAnsi"/>
          <w:b/>
          <w:sz w:val="22"/>
          <w:szCs w:val="22"/>
        </w:rPr>
        <w:t>Załącznik nr 10 do SWZ</w:t>
      </w:r>
      <w:r w:rsidR="0032108B" w:rsidRPr="00401BB0">
        <w:rPr>
          <w:rFonts w:asciiTheme="minorHAnsi" w:hAnsiTheme="minorHAnsi" w:cstheme="minorHAnsi"/>
          <w:sz w:val="22"/>
          <w:szCs w:val="22"/>
        </w:rPr>
        <w:t xml:space="preserve"> </w:t>
      </w:r>
      <w:r w:rsidRPr="00401BB0">
        <w:rPr>
          <w:rFonts w:asciiTheme="minorHAnsi" w:hAnsiTheme="minorHAnsi" w:cstheme="minorHAnsi"/>
          <w:sz w:val="22"/>
          <w:szCs w:val="22"/>
        </w:rPr>
        <w:t xml:space="preserve">nie uwzględniono pewnych czynności czy robót, a związanych z wykonaniem zamówienia (np. wszelkiego rodzaju zabezpieczeń pracowników oraz sprzętu i narzędzi oraz wszelkich innych prac pomocniczych dla terenu budowy i na stanowiskach roboczych), to koszty tych czynności i robót powinny być przez Wykonawców uwzględnione odpowiednio w cenie ofertowej. </w:t>
      </w:r>
    </w:p>
    <w:p w14:paraId="11E2AFCF" w14:textId="77777777" w:rsidR="00421938" w:rsidRPr="00401BB0" w:rsidRDefault="00421938" w:rsidP="00B40AB0">
      <w:pPr>
        <w:numPr>
          <w:ilvl w:val="0"/>
          <w:numId w:val="58"/>
        </w:numPr>
        <w:suppressAutoHyphens/>
        <w:autoSpaceDE/>
        <w:adjustRightInd/>
        <w:ind w:left="284" w:right="-170" w:hanging="301"/>
        <w:jc w:val="both"/>
        <w:rPr>
          <w:rFonts w:asciiTheme="minorHAnsi" w:hAnsiTheme="minorHAnsi" w:cstheme="minorHAnsi"/>
          <w:sz w:val="22"/>
          <w:szCs w:val="22"/>
        </w:rPr>
      </w:pPr>
      <w:r w:rsidRPr="00401BB0">
        <w:rPr>
          <w:rFonts w:asciiTheme="minorHAnsi" w:hAnsiTheme="minorHAnsi" w:cstheme="minorHAnsi"/>
          <w:sz w:val="22"/>
          <w:szCs w:val="22"/>
        </w:rPr>
        <w:t xml:space="preserve">Wykonawca nie powinien traktować opisów poszczególnych pozycji przedmiarów robót jako ostatecznie definiujących wymagania dla danych robót. </w:t>
      </w:r>
    </w:p>
    <w:p w14:paraId="407F4DD9" w14:textId="77777777" w:rsidR="00421938" w:rsidRPr="00401BB0" w:rsidRDefault="00421938" w:rsidP="00421938">
      <w:pPr>
        <w:suppressAutoHyphens/>
        <w:autoSpaceDE/>
        <w:adjustRightInd/>
        <w:ind w:left="284" w:right="-170"/>
        <w:jc w:val="both"/>
        <w:rPr>
          <w:rFonts w:asciiTheme="minorHAnsi" w:hAnsiTheme="minorHAnsi" w:cstheme="minorHAnsi"/>
          <w:sz w:val="22"/>
          <w:szCs w:val="22"/>
        </w:rPr>
      </w:pPr>
      <w:r w:rsidRPr="00401BB0">
        <w:rPr>
          <w:rFonts w:asciiTheme="minorHAnsi" w:hAnsiTheme="minorHAnsi" w:cstheme="minorHAnsi"/>
          <w:sz w:val="22"/>
          <w:szCs w:val="22"/>
        </w:rPr>
        <w:t xml:space="preserve">Wykonawca winien przyjmować, że roboty ujęte w danej pozycji muszą być wykonane według: </w:t>
      </w:r>
    </w:p>
    <w:p w14:paraId="16151159" w14:textId="77777777" w:rsidR="00401BB0" w:rsidRPr="00401BB0" w:rsidRDefault="0032108B" w:rsidP="00B40AB0">
      <w:pPr>
        <w:numPr>
          <w:ilvl w:val="0"/>
          <w:numId w:val="59"/>
        </w:numPr>
        <w:suppressAutoHyphens/>
        <w:autoSpaceDE/>
        <w:adjustRightInd/>
        <w:ind w:right="-170"/>
        <w:jc w:val="both"/>
        <w:rPr>
          <w:rFonts w:asciiTheme="minorHAnsi" w:hAnsiTheme="minorHAnsi" w:cstheme="minorHAnsi"/>
          <w:sz w:val="22"/>
          <w:szCs w:val="22"/>
        </w:rPr>
      </w:pPr>
      <w:r w:rsidRPr="00401BB0">
        <w:rPr>
          <w:rFonts w:asciiTheme="minorHAnsi" w:hAnsiTheme="minorHAnsi" w:cstheme="minorHAnsi"/>
          <w:sz w:val="22"/>
          <w:szCs w:val="22"/>
        </w:rPr>
        <w:t>u</w:t>
      </w:r>
      <w:r w:rsidR="00421938" w:rsidRPr="00401BB0">
        <w:rPr>
          <w:rFonts w:asciiTheme="minorHAnsi" w:hAnsiTheme="minorHAnsi" w:cstheme="minorHAnsi"/>
          <w:sz w:val="22"/>
          <w:szCs w:val="22"/>
        </w:rPr>
        <w:t>mowy i SWZ,</w:t>
      </w:r>
    </w:p>
    <w:p w14:paraId="6EDA59C4" w14:textId="75760CF8" w:rsidR="00421938" w:rsidRPr="00401BB0" w:rsidRDefault="00401BB0" w:rsidP="00B40AB0">
      <w:pPr>
        <w:numPr>
          <w:ilvl w:val="0"/>
          <w:numId w:val="59"/>
        </w:numPr>
        <w:suppressAutoHyphens/>
        <w:autoSpaceDE/>
        <w:adjustRightInd/>
        <w:ind w:right="-170"/>
        <w:jc w:val="both"/>
        <w:rPr>
          <w:rFonts w:asciiTheme="minorHAnsi" w:hAnsiTheme="minorHAnsi" w:cstheme="minorHAnsi"/>
          <w:sz w:val="22"/>
          <w:szCs w:val="22"/>
        </w:rPr>
      </w:pPr>
      <w:r w:rsidRPr="00401BB0">
        <w:rPr>
          <w:rFonts w:asciiTheme="minorHAnsi" w:hAnsiTheme="minorHAnsi" w:cstheme="minorHAnsi"/>
          <w:sz w:val="22"/>
          <w:szCs w:val="22"/>
        </w:rPr>
        <w:t>projektu zagospodarowania terenu</w:t>
      </w:r>
      <w:r w:rsidR="00421938" w:rsidRPr="00401BB0">
        <w:rPr>
          <w:rFonts w:asciiTheme="minorHAnsi" w:hAnsiTheme="minorHAnsi" w:cstheme="minorHAnsi"/>
          <w:sz w:val="22"/>
          <w:szCs w:val="22"/>
        </w:rPr>
        <w:t xml:space="preserve">  </w:t>
      </w:r>
    </w:p>
    <w:p w14:paraId="6704F402" w14:textId="6DC1C3C6" w:rsidR="00421938" w:rsidRPr="00401BB0" w:rsidRDefault="0032108B" w:rsidP="00B40AB0">
      <w:pPr>
        <w:numPr>
          <w:ilvl w:val="0"/>
          <w:numId w:val="59"/>
        </w:numPr>
        <w:suppressAutoHyphens/>
        <w:autoSpaceDE/>
        <w:adjustRightInd/>
        <w:ind w:right="-170"/>
        <w:jc w:val="both"/>
        <w:rPr>
          <w:rFonts w:asciiTheme="minorHAnsi" w:hAnsiTheme="minorHAnsi" w:cstheme="minorHAnsi"/>
          <w:sz w:val="22"/>
          <w:szCs w:val="22"/>
        </w:rPr>
      </w:pPr>
      <w:r w:rsidRPr="00401BB0">
        <w:rPr>
          <w:rFonts w:asciiTheme="minorHAnsi" w:hAnsiTheme="minorHAnsi" w:cstheme="minorHAnsi"/>
          <w:sz w:val="22"/>
          <w:szCs w:val="22"/>
        </w:rPr>
        <w:t>p</w:t>
      </w:r>
      <w:r w:rsidR="00421938" w:rsidRPr="00401BB0">
        <w:rPr>
          <w:rFonts w:asciiTheme="minorHAnsi" w:hAnsiTheme="minorHAnsi" w:cstheme="minorHAnsi"/>
          <w:sz w:val="22"/>
          <w:szCs w:val="22"/>
        </w:rPr>
        <w:t>rzedmiarów robót</w:t>
      </w:r>
      <w:r w:rsidR="00ED2D06" w:rsidRPr="00401BB0">
        <w:rPr>
          <w:rFonts w:asciiTheme="minorHAnsi" w:hAnsiTheme="minorHAnsi" w:cstheme="minorHAnsi"/>
          <w:sz w:val="22"/>
          <w:szCs w:val="22"/>
        </w:rPr>
        <w:t xml:space="preserve">, </w:t>
      </w:r>
    </w:p>
    <w:p w14:paraId="4411D761" w14:textId="35BF0A9D" w:rsidR="00421938" w:rsidRPr="00401BB0" w:rsidRDefault="0032108B" w:rsidP="00B40AB0">
      <w:pPr>
        <w:numPr>
          <w:ilvl w:val="0"/>
          <w:numId w:val="59"/>
        </w:numPr>
        <w:suppressAutoHyphens/>
        <w:autoSpaceDE/>
        <w:adjustRightInd/>
        <w:ind w:right="-170"/>
        <w:jc w:val="both"/>
        <w:rPr>
          <w:rFonts w:asciiTheme="minorHAnsi" w:hAnsiTheme="minorHAnsi" w:cstheme="minorHAnsi"/>
          <w:sz w:val="22"/>
          <w:szCs w:val="22"/>
        </w:rPr>
      </w:pPr>
      <w:r w:rsidRPr="00401BB0">
        <w:rPr>
          <w:rFonts w:asciiTheme="minorHAnsi" w:hAnsiTheme="minorHAnsi" w:cstheme="minorHAnsi"/>
          <w:sz w:val="22"/>
          <w:szCs w:val="22"/>
        </w:rPr>
        <w:t>specyfikacji techniczn</w:t>
      </w:r>
      <w:r w:rsidR="00B66366">
        <w:rPr>
          <w:rFonts w:asciiTheme="minorHAnsi" w:hAnsiTheme="minorHAnsi" w:cstheme="minorHAnsi"/>
          <w:sz w:val="22"/>
          <w:szCs w:val="22"/>
        </w:rPr>
        <w:t>ej</w:t>
      </w:r>
      <w:r w:rsidRPr="00401BB0">
        <w:rPr>
          <w:rFonts w:asciiTheme="minorHAnsi" w:hAnsiTheme="minorHAnsi" w:cstheme="minorHAnsi"/>
          <w:sz w:val="22"/>
          <w:szCs w:val="22"/>
        </w:rPr>
        <w:t>, dokumentacji</w:t>
      </w:r>
      <w:r w:rsidR="00B66366">
        <w:rPr>
          <w:rFonts w:asciiTheme="minorHAnsi" w:hAnsiTheme="minorHAnsi" w:cstheme="minorHAnsi"/>
          <w:sz w:val="22"/>
          <w:szCs w:val="22"/>
        </w:rPr>
        <w:t xml:space="preserve"> </w:t>
      </w:r>
      <w:r w:rsidRPr="00401BB0">
        <w:rPr>
          <w:rFonts w:asciiTheme="minorHAnsi" w:hAnsiTheme="minorHAnsi" w:cstheme="minorHAnsi"/>
          <w:sz w:val="22"/>
          <w:szCs w:val="22"/>
        </w:rPr>
        <w:t>technicznej,</w:t>
      </w:r>
    </w:p>
    <w:p w14:paraId="0A916107" w14:textId="5BF2A359" w:rsidR="00421938" w:rsidRPr="00401BB0" w:rsidRDefault="0032108B" w:rsidP="00B40AB0">
      <w:pPr>
        <w:numPr>
          <w:ilvl w:val="0"/>
          <w:numId w:val="59"/>
        </w:numPr>
        <w:suppressAutoHyphens/>
        <w:autoSpaceDE/>
        <w:adjustRightInd/>
        <w:ind w:right="-170"/>
        <w:jc w:val="both"/>
        <w:rPr>
          <w:rFonts w:asciiTheme="minorHAnsi" w:hAnsiTheme="minorHAnsi" w:cstheme="minorHAnsi"/>
          <w:sz w:val="18"/>
          <w:szCs w:val="18"/>
        </w:rPr>
      </w:pPr>
      <w:r w:rsidRPr="00401BB0">
        <w:rPr>
          <w:rFonts w:asciiTheme="minorHAnsi" w:hAnsiTheme="minorHAnsi" w:cstheme="minorHAnsi"/>
          <w:sz w:val="22"/>
          <w:szCs w:val="22"/>
        </w:rPr>
        <w:t>o</w:t>
      </w:r>
      <w:r w:rsidR="00421938" w:rsidRPr="00401BB0">
        <w:rPr>
          <w:rFonts w:asciiTheme="minorHAnsi" w:hAnsiTheme="minorHAnsi" w:cstheme="minorHAnsi"/>
          <w:sz w:val="22"/>
          <w:szCs w:val="22"/>
        </w:rPr>
        <w:t>bowiązujących przepisów technicznych, zasad wiedzy technicznej i norm obowiązujących w danym zakresie.</w:t>
      </w:r>
    </w:p>
    <w:p w14:paraId="06440B1C" w14:textId="77777777" w:rsidR="00421938" w:rsidRPr="00401BB0" w:rsidRDefault="00421938" w:rsidP="00B40AB0">
      <w:pPr>
        <w:numPr>
          <w:ilvl w:val="0"/>
          <w:numId w:val="58"/>
        </w:numPr>
        <w:suppressAutoHyphens/>
        <w:autoSpaceDE/>
        <w:adjustRightInd/>
        <w:ind w:left="284" w:right="-170" w:hanging="301"/>
        <w:jc w:val="both"/>
        <w:rPr>
          <w:rFonts w:asciiTheme="minorHAnsi" w:hAnsiTheme="minorHAnsi" w:cstheme="minorHAnsi"/>
          <w:sz w:val="22"/>
          <w:szCs w:val="22"/>
        </w:rPr>
      </w:pPr>
      <w:r w:rsidRPr="00401BB0">
        <w:rPr>
          <w:rFonts w:asciiTheme="minorHAnsi" w:hAnsiTheme="minorHAnsi" w:cstheme="minorHAnsi"/>
          <w:sz w:val="22"/>
          <w:szCs w:val="22"/>
        </w:rPr>
        <w:t xml:space="preserve">W cenie ofertowej każdy Wykonawca uwzględnia ponadto koszty wynikające z Rozdziału 3 SWZ a także wszelkie inne związane z przygotowaniem, złożeniem oferty oraz z realizacją zamówienia. </w:t>
      </w:r>
    </w:p>
    <w:p w14:paraId="7B6AE22C" w14:textId="77777777" w:rsidR="00421938" w:rsidRPr="00421938" w:rsidRDefault="00421938" w:rsidP="00B40AB0">
      <w:pPr>
        <w:numPr>
          <w:ilvl w:val="0"/>
          <w:numId w:val="58"/>
        </w:numPr>
        <w:suppressAutoHyphens/>
        <w:autoSpaceDE/>
        <w:adjustRightInd/>
        <w:ind w:left="284" w:right="-170" w:hanging="301"/>
        <w:jc w:val="both"/>
        <w:rPr>
          <w:rFonts w:asciiTheme="minorHAnsi" w:hAnsiTheme="minorHAnsi" w:cstheme="minorHAnsi"/>
          <w:sz w:val="22"/>
          <w:szCs w:val="22"/>
        </w:rPr>
      </w:pPr>
      <w:r w:rsidRPr="00421938">
        <w:rPr>
          <w:rFonts w:asciiTheme="minorHAnsi" w:hAnsiTheme="minorHAnsi" w:cstheme="minorHAnsi"/>
          <w:sz w:val="22"/>
          <w:szCs w:val="22"/>
        </w:rPr>
        <w:t xml:space="preserve">Każdy z Wykonawców może zaproponować tylko jedną cenę i nie może jej zmienić. </w:t>
      </w:r>
    </w:p>
    <w:p w14:paraId="4E73AA3E" w14:textId="77777777" w:rsidR="00421938" w:rsidRPr="00421938" w:rsidRDefault="00421938" w:rsidP="00B40AB0">
      <w:pPr>
        <w:numPr>
          <w:ilvl w:val="0"/>
          <w:numId w:val="58"/>
        </w:numPr>
        <w:suppressAutoHyphens/>
        <w:autoSpaceDE/>
        <w:adjustRightInd/>
        <w:ind w:left="284" w:right="-170" w:hanging="301"/>
        <w:jc w:val="both"/>
        <w:rPr>
          <w:rFonts w:asciiTheme="minorHAnsi" w:hAnsiTheme="minorHAnsi" w:cstheme="minorHAnsi"/>
          <w:sz w:val="22"/>
          <w:szCs w:val="22"/>
        </w:rPr>
      </w:pPr>
      <w:r w:rsidRPr="00421938">
        <w:rPr>
          <w:rFonts w:asciiTheme="minorHAnsi" w:hAnsiTheme="minorHAnsi" w:cstheme="minorHAnsi"/>
          <w:sz w:val="22"/>
          <w:szCs w:val="22"/>
        </w:rPr>
        <w:t>Cenę oferty należy podać w złotych polskich (PLN), cyfrowo i słownie z dokładnością nie większą niż dwa miejsca po przecinku.</w:t>
      </w:r>
    </w:p>
    <w:p w14:paraId="4656FAE5" w14:textId="77777777" w:rsidR="00421938" w:rsidRPr="00421938" w:rsidRDefault="00421938" w:rsidP="00B40AB0">
      <w:pPr>
        <w:numPr>
          <w:ilvl w:val="0"/>
          <w:numId w:val="58"/>
        </w:numPr>
        <w:suppressAutoHyphens/>
        <w:autoSpaceDE/>
        <w:adjustRightInd/>
        <w:ind w:left="284" w:right="-170" w:hanging="301"/>
        <w:jc w:val="both"/>
        <w:rPr>
          <w:rFonts w:asciiTheme="minorHAnsi" w:hAnsiTheme="minorHAnsi" w:cstheme="minorHAnsi"/>
          <w:sz w:val="22"/>
          <w:szCs w:val="22"/>
        </w:rPr>
      </w:pPr>
      <w:r w:rsidRPr="00421938">
        <w:rPr>
          <w:rFonts w:asciiTheme="minorHAnsi" w:hAnsiTheme="minorHAnsi" w:cstheme="minorHAnsi"/>
          <w:sz w:val="22"/>
          <w:szCs w:val="22"/>
        </w:rPr>
        <w:t>Rozliczenia finansowe pomiędzy Zamawiającym a Wykonawcą będą prowadzone w złotych polskich.</w:t>
      </w:r>
    </w:p>
    <w:p w14:paraId="11E3EC06" w14:textId="77777777" w:rsidR="00421938" w:rsidRPr="00421938" w:rsidRDefault="00421938" w:rsidP="00B40AB0">
      <w:pPr>
        <w:numPr>
          <w:ilvl w:val="0"/>
          <w:numId w:val="58"/>
        </w:numPr>
        <w:adjustRightInd/>
        <w:spacing w:line="22" w:lineRule="atLeast"/>
        <w:ind w:right="-170"/>
        <w:jc w:val="both"/>
        <w:rPr>
          <w:rFonts w:asciiTheme="minorHAnsi" w:hAnsiTheme="minorHAnsi" w:cstheme="minorHAnsi"/>
          <w:sz w:val="22"/>
          <w:szCs w:val="22"/>
        </w:rPr>
      </w:pPr>
      <w:r w:rsidRPr="00421938">
        <w:rPr>
          <w:rFonts w:asciiTheme="minorHAnsi" w:hAnsiTheme="minorHAnsi" w:cstheme="minorHAnsi"/>
          <w:sz w:val="22"/>
          <w:szCs w:val="22"/>
        </w:rPr>
        <w:t xml:space="preserve">Jeżeli zaoferowana cena lub jej istotne części składowe będą wydawać się rażąco niskie w stosunku do przedmiotu zamówienia lub będą budzić wątpliwości Zamawiającego co do możliwości wykonania przedmiotu zamówienia zgodnie z wymaganiami określonymi przez Zamawiającego w dokumentach zamówienia lub wynikającymi z odrębnych przepisów, Zamawiający na podstawie art. 224 ust. 1 ustawy Pzp zwróci się do Wykonawcy o udzielenie wyjaśnień, w tym złożenie dowodów w zakresie wyliczenia ceny lub ich istotnych części składowych.  </w:t>
      </w:r>
    </w:p>
    <w:p w14:paraId="6FE26AEF" w14:textId="77777777" w:rsidR="00421938" w:rsidRPr="00421938" w:rsidRDefault="00421938" w:rsidP="00B40AB0">
      <w:pPr>
        <w:numPr>
          <w:ilvl w:val="0"/>
          <w:numId w:val="58"/>
        </w:numPr>
        <w:adjustRightInd/>
        <w:spacing w:line="22" w:lineRule="atLeast"/>
        <w:ind w:right="-170"/>
        <w:jc w:val="both"/>
        <w:rPr>
          <w:rFonts w:asciiTheme="minorHAnsi" w:hAnsiTheme="minorHAnsi" w:cstheme="minorHAnsi"/>
          <w:sz w:val="22"/>
          <w:szCs w:val="22"/>
        </w:rPr>
      </w:pPr>
      <w:r w:rsidRPr="00421938">
        <w:rPr>
          <w:rFonts w:asciiTheme="minorHAnsi" w:hAnsiTheme="minorHAnsi" w:cstheme="minorHAnsi"/>
          <w:sz w:val="22"/>
          <w:szCs w:val="22"/>
        </w:rPr>
        <w:t xml:space="preserve">Obowiązek wykazania, że oferta nie zawiera rażąco niskiej ceny spoczywa na Wykonawcy. Odrzuceniu, jako oferta z rażąco niską ceną, podlega oferta Wykonawcy, który nie udzielił wyjaśnień w wyznaczonym terminie, lub jeżeli złożone wyjaśnienia wraz z dowodami nie uzasadniają podanej w ofercie ceny.  </w:t>
      </w:r>
    </w:p>
    <w:p w14:paraId="5C2D3AF9" w14:textId="77777777" w:rsidR="00421938" w:rsidRPr="00421938" w:rsidRDefault="00421938" w:rsidP="00B40AB0">
      <w:pPr>
        <w:numPr>
          <w:ilvl w:val="0"/>
          <w:numId w:val="58"/>
        </w:numPr>
        <w:suppressAutoHyphens/>
        <w:autoSpaceDE/>
        <w:adjustRightInd/>
        <w:ind w:right="-170"/>
        <w:jc w:val="both"/>
        <w:rPr>
          <w:rFonts w:asciiTheme="minorHAnsi" w:hAnsiTheme="minorHAnsi" w:cstheme="minorHAnsi"/>
          <w:sz w:val="22"/>
          <w:szCs w:val="22"/>
        </w:rPr>
      </w:pPr>
      <w:r w:rsidRPr="00421938">
        <w:rPr>
          <w:rFonts w:asciiTheme="minorHAnsi" w:hAnsiTheme="minorHAnsi" w:cstheme="minorHAnsi"/>
          <w:sz w:val="22"/>
          <w:szCs w:val="22"/>
        </w:rPr>
        <w:t>W ramach ustalonej ceny ryczałtowej Wykonawca przekaże na rzecz Zamawiającego wszelkie prawa autorskie majątkowe do ewentualnie wykonanych opracowań i dokumentacji powykonawczej, bez dodatkowego wynagrodzenia.</w:t>
      </w:r>
    </w:p>
    <w:p w14:paraId="4E3C4EE1" w14:textId="77777777" w:rsidR="00421938" w:rsidRPr="00421938" w:rsidRDefault="00421938" w:rsidP="00B40AB0">
      <w:pPr>
        <w:numPr>
          <w:ilvl w:val="0"/>
          <w:numId w:val="58"/>
        </w:numPr>
        <w:suppressAutoHyphens/>
        <w:autoSpaceDE/>
        <w:adjustRightInd/>
        <w:ind w:right="-170"/>
        <w:jc w:val="both"/>
        <w:rPr>
          <w:rFonts w:asciiTheme="minorHAnsi" w:hAnsiTheme="minorHAnsi" w:cstheme="minorHAnsi"/>
          <w:sz w:val="22"/>
          <w:szCs w:val="22"/>
        </w:rPr>
      </w:pPr>
      <w:r w:rsidRPr="00421938">
        <w:rPr>
          <w:rFonts w:asciiTheme="minorHAnsi" w:hAnsiTheme="minorHAnsi" w:cstheme="minorHAnsi"/>
          <w:sz w:val="22"/>
          <w:szCs w:val="22"/>
        </w:rPr>
        <w:t xml:space="preserve">Wykonawca poniesie wszelkie koszty związane z przygotowaniem i złożeniem oferty. </w:t>
      </w:r>
    </w:p>
    <w:p w14:paraId="7AAAE135" w14:textId="77777777" w:rsidR="00421938" w:rsidRPr="00401BB0" w:rsidRDefault="00421938" w:rsidP="00B40AB0">
      <w:pPr>
        <w:numPr>
          <w:ilvl w:val="0"/>
          <w:numId w:val="58"/>
        </w:numPr>
        <w:suppressAutoHyphens/>
        <w:autoSpaceDE/>
        <w:adjustRightInd/>
        <w:ind w:right="-170"/>
        <w:jc w:val="both"/>
        <w:rPr>
          <w:rFonts w:asciiTheme="minorHAnsi" w:hAnsiTheme="minorHAnsi" w:cstheme="minorHAnsi"/>
          <w:sz w:val="22"/>
          <w:szCs w:val="22"/>
        </w:rPr>
      </w:pPr>
      <w:r w:rsidRPr="00401BB0">
        <w:rPr>
          <w:rFonts w:asciiTheme="minorHAnsi" w:hAnsiTheme="minorHAnsi" w:cstheme="minorHAnsi"/>
          <w:sz w:val="22"/>
          <w:szCs w:val="22"/>
        </w:rPr>
        <w:t xml:space="preserve">Cena ofertowa nie będzie podlegała waloryzacji. </w:t>
      </w:r>
    </w:p>
    <w:p w14:paraId="252C3EEF" w14:textId="3E564221" w:rsidR="00421938" w:rsidRPr="00401BB0" w:rsidRDefault="00421938" w:rsidP="00B40AB0">
      <w:pPr>
        <w:pStyle w:val="Akapitzlist"/>
        <w:numPr>
          <w:ilvl w:val="0"/>
          <w:numId w:val="58"/>
        </w:numPr>
        <w:spacing w:line="22" w:lineRule="atLeast"/>
        <w:ind w:right="-142"/>
        <w:jc w:val="both"/>
        <w:rPr>
          <w:rFonts w:asciiTheme="minorHAnsi" w:hAnsiTheme="minorHAnsi" w:cstheme="minorHAnsi"/>
          <w:sz w:val="22"/>
          <w:szCs w:val="22"/>
        </w:rPr>
      </w:pPr>
      <w:r w:rsidRPr="00401BB0">
        <w:rPr>
          <w:rFonts w:asciiTheme="minorHAnsi" w:hAnsiTheme="minorHAnsi" w:cstheme="minorHAnsi"/>
          <w:sz w:val="22"/>
          <w:szCs w:val="22"/>
        </w:rPr>
        <w:t xml:space="preserve">Płatność częściowa i końcowa, w ramach realizacji przedmiotu zamówienia, za wykonane na podstawie zawartej umowy roboty budowlane będzie dokonana powykonawczo na podstawie protokołu </w:t>
      </w:r>
      <w:r w:rsidR="00CB295A" w:rsidRPr="00401BB0">
        <w:rPr>
          <w:rFonts w:asciiTheme="minorHAnsi" w:hAnsiTheme="minorHAnsi" w:cstheme="minorHAnsi"/>
          <w:sz w:val="22"/>
          <w:szCs w:val="22"/>
        </w:rPr>
        <w:t xml:space="preserve">częściowego i </w:t>
      </w:r>
      <w:r w:rsidRPr="00401BB0">
        <w:rPr>
          <w:rFonts w:asciiTheme="minorHAnsi" w:hAnsiTheme="minorHAnsi" w:cstheme="minorHAnsi"/>
          <w:sz w:val="22"/>
          <w:szCs w:val="22"/>
        </w:rPr>
        <w:t>końcowego odbioru przedmiotu zamówienia, w terminie określonym umową, na podstawie wystawion</w:t>
      </w:r>
      <w:r w:rsidR="00CB295A" w:rsidRPr="00401BB0">
        <w:rPr>
          <w:rFonts w:asciiTheme="minorHAnsi" w:hAnsiTheme="minorHAnsi" w:cstheme="minorHAnsi"/>
          <w:sz w:val="22"/>
          <w:szCs w:val="22"/>
        </w:rPr>
        <w:t xml:space="preserve">ych </w:t>
      </w:r>
      <w:r w:rsidRPr="00401BB0">
        <w:rPr>
          <w:rFonts w:asciiTheme="minorHAnsi" w:hAnsiTheme="minorHAnsi" w:cstheme="minorHAnsi"/>
          <w:sz w:val="22"/>
          <w:szCs w:val="22"/>
        </w:rPr>
        <w:t>faktur VAT, z uwzględnieniem potrąceń wynikających z umowy, na kwoty potwierdzone przez Inspektora Nadzoru zgodnie z ww. protokoł</w:t>
      </w:r>
      <w:r w:rsidR="00CB295A" w:rsidRPr="00401BB0">
        <w:rPr>
          <w:rFonts w:asciiTheme="minorHAnsi" w:hAnsiTheme="minorHAnsi" w:cstheme="minorHAnsi"/>
          <w:sz w:val="22"/>
          <w:szCs w:val="22"/>
        </w:rPr>
        <w:t>ami</w:t>
      </w:r>
      <w:r w:rsidR="00AB48F1" w:rsidRPr="00401BB0">
        <w:rPr>
          <w:rFonts w:asciiTheme="minorHAnsi" w:hAnsiTheme="minorHAnsi" w:cstheme="minorHAnsi"/>
          <w:sz w:val="22"/>
          <w:szCs w:val="22"/>
        </w:rPr>
        <w:t>.</w:t>
      </w:r>
    </w:p>
    <w:p w14:paraId="21E3C65E" w14:textId="77777777" w:rsidR="00043319" w:rsidRPr="00496091" w:rsidRDefault="00043319" w:rsidP="0075207D">
      <w:pPr>
        <w:tabs>
          <w:tab w:val="left" w:pos="800"/>
        </w:tabs>
        <w:autoSpaceDE/>
        <w:adjustRightInd/>
        <w:spacing w:line="22" w:lineRule="atLeast"/>
        <w:contextualSpacing/>
        <w:jc w:val="both"/>
        <w:rPr>
          <w:rFonts w:ascii="Calibri" w:hAnsi="Calibri" w:cs="Calibri"/>
          <w:b/>
          <w:sz w:val="16"/>
          <w:szCs w:val="16"/>
        </w:rPr>
      </w:pPr>
    </w:p>
    <w:p w14:paraId="71D4664C" w14:textId="1FDE2CD2" w:rsidR="00162161"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Rozdział 16 </w:t>
      </w:r>
    </w:p>
    <w:p w14:paraId="5EC00710" w14:textId="7C65710F" w:rsidR="00230045" w:rsidRPr="00266443"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 Opis kryteriów oceny ofert, wraz z podaniem wag tych kryteriów i sposobu oceny ofert.</w:t>
      </w:r>
    </w:p>
    <w:p w14:paraId="6D09E321" w14:textId="77777777" w:rsidR="00230045" w:rsidRPr="00496091" w:rsidRDefault="00230045" w:rsidP="00B525E5">
      <w:pPr>
        <w:tabs>
          <w:tab w:val="left" w:pos="800"/>
        </w:tabs>
        <w:spacing w:line="22" w:lineRule="atLeast"/>
        <w:jc w:val="both"/>
        <w:rPr>
          <w:rFonts w:ascii="Calibri" w:hAnsi="Calibri" w:cs="Calibri"/>
          <w:b/>
          <w:sz w:val="16"/>
          <w:szCs w:val="16"/>
        </w:rPr>
      </w:pPr>
    </w:p>
    <w:p w14:paraId="610E3712" w14:textId="77777777" w:rsidR="007D4791" w:rsidRPr="007D4791" w:rsidRDefault="007D4791" w:rsidP="007D4791">
      <w:pPr>
        <w:pStyle w:val="Tekstpodstawowywcity2"/>
        <w:numPr>
          <w:ilvl w:val="0"/>
          <w:numId w:val="22"/>
        </w:numPr>
        <w:tabs>
          <w:tab w:val="num" w:pos="284"/>
        </w:tabs>
        <w:autoSpaceDE/>
        <w:adjustRightInd/>
        <w:spacing w:line="22" w:lineRule="atLeast"/>
        <w:ind w:left="284" w:hanging="284"/>
        <w:jc w:val="both"/>
        <w:rPr>
          <w:rFonts w:asciiTheme="minorHAnsi" w:hAnsiTheme="minorHAnsi" w:cstheme="minorHAnsi"/>
          <w:sz w:val="22"/>
          <w:szCs w:val="22"/>
        </w:rPr>
      </w:pPr>
      <w:r w:rsidRPr="007D4791">
        <w:rPr>
          <w:rFonts w:asciiTheme="minorHAnsi" w:hAnsiTheme="minorHAnsi" w:cstheme="minorHAnsi"/>
          <w:sz w:val="22"/>
          <w:szCs w:val="22"/>
        </w:rPr>
        <w:t>Najkorzystniejszą ofertą, będzie oferta, która przedstawia najkorzystniejszy bilans kryteriów oceny ofert, odnoszących się do przedmiotu zamówienia.</w:t>
      </w:r>
    </w:p>
    <w:p w14:paraId="7963A9EB" w14:textId="77777777" w:rsidR="007D4791" w:rsidRPr="007D4791" w:rsidRDefault="007D4791" w:rsidP="007D4791">
      <w:pPr>
        <w:pStyle w:val="Tekstpodstawowywcity2"/>
        <w:autoSpaceDE/>
        <w:adjustRightInd/>
        <w:spacing w:line="22" w:lineRule="atLeast"/>
        <w:ind w:left="284"/>
        <w:jc w:val="both"/>
        <w:rPr>
          <w:rFonts w:asciiTheme="minorHAnsi" w:hAnsiTheme="minorHAnsi" w:cstheme="minorHAnsi"/>
          <w:sz w:val="22"/>
          <w:szCs w:val="22"/>
        </w:rPr>
      </w:pPr>
      <w:r w:rsidRPr="007D4791">
        <w:rPr>
          <w:rFonts w:asciiTheme="minorHAnsi" w:hAnsiTheme="minorHAnsi" w:cstheme="minorHAnsi"/>
          <w:sz w:val="22"/>
          <w:szCs w:val="22"/>
        </w:rPr>
        <w:t xml:space="preserve">Zamawiający dokona wyboru oferty najkorzystniejszej w oparciu o następujące kryteria oceny ofert: </w:t>
      </w:r>
    </w:p>
    <w:p w14:paraId="7F7A8A4A" w14:textId="493E393F" w:rsidR="007D4791" w:rsidRPr="00401BB0" w:rsidRDefault="00B11CE8" w:rsidP="007D4791">
      <w:pPr>
        <w:pStyle w:val="Tekstpodstawowywcity2"/>
        <w:numPr>
          <w:ilvl w:val="6"/>
          <w:numId w:val="23"/>
        </w:numPr>
        <w:tabs>
          <w:tab w:val="num" w:pos="567"/>
        </w:tabs>
        <w:autoSpaceDE/>
        <w:adjustRightInd/>
        <w:spacing w:before="120" w:after="60" w:line="22" w:lineRule="atLeast"/>
        <w:ind w:left="568" w:hanging="284"/>
        <w:jc w:val="both"/>
        <w:rPr>
          <w:rFonts w:asciiTheme="minorHAnsi" w:hAnsiTheme="minorHAnsi" w:cstheme="minorHAnsi"/>
          <w:b/>
          <w:sz w:val="22"/>
          <w:szCs w:val="22"/>
        </w:rPr>
      </w:pPr>
      <w:r w:rsidRPr="00401BB0">
        <w:rPr>
          <w:rFonts w:asciiTheme="minorHAnsi" w:hAnsiTheme="minorHAnsi" w:cstheme="minorHAnsi"/>
          <w:b/>
          <w:sz w:val="22"/>
          <w:szCs w:val="22"/>
        </w:rPr>
        <w:t>n</w:t>
      </w:r>
      <w:r w:rsidR="007D4791" w:rsidRPr="00401BB0">
        <w:rPr>
          <w:rFonts w:asciiTheme="minorHAnsi" w:hAnsiTheme="minorHAnsi" w:cstheme="minorHAnsi"/>
          <w:b/>
          <w:sz w:val="22"/>
          <w:szCs w:val="22"/>
        </w:rPr>
        <w:t xml:space="preserve">ajniższa cena ofertowa brutto </w:t>
      </w:r>
      <w:r w:rsidR="00256637" w:rsidRPr="00401BB0">
        <w:rPr>
          <w:rFonts w:asciiTheme="minorHAnsi" w:hAnsiTheme="minorHAnsi" w:cstheme="minorHAnsi"/>
          <w:b/>
          <w:sz w:val="22"/>
          <w:szCs w:val="22"/>
        </w:rPr>
        <w:t>(Pc)</w:t>
      </w:r>
      <w:r w:rsidR="005378AA" w:rsidRPr="00401BB0">
        <w:rPr>
          <w:rFonts w:asciiTheme="minorHAnsi" w:hAnsiTheme="minorHAnsi" w:cstheme="minorHAnsi"/>
          <w:b/>
          <w:sz w:val="22"/>
          <w:szCs w:val="22"/>
        </w:rPr>
        <w:t xml:space="preserve"> – waga kryterium to 60 pkt.</w:t>
      </w:r>
    </w:p>
    <w:p w14:paraId="1B1824B5" w14:textId="77777777" w:rsidR="007D4791" w:rsidRPr="007D4791" w:rsidRDefault="007D4791" w:rsidP="007D4791">
      <w:pPr>
        <w:pStyle w:val="Tekstpodstawowywcity2"/>
        <w:autoSpaceDE/>
        <w:adjustRightInd/>
        <w:spacing w:after="60" w:line="22" w:lineRule="atLeast"/>
        <w:ind w:left="284"/>
        <w:jc w:val="both"/>
        <w:rPr>
          <w:rFonts w:asciiTheme="minorHAnsi" w:hAnsiTheme="minorHAnsi" w:cstheme="minorHAnsi"/>
          <w:sz w:val="22"/>
          <w:szCs w:val="22"/>
        </w:rPr>
      </w:pPr>
      <w:r w:rsidRPr="007D4791">
        <w:rPr>
          <w:rFonts w:asciiTheme="minorHAnsi" w:hAnsiTheme="minorHAnsi" w:cstheme="minorHAnsi"/>
          <w:sz w:val="22"/>
          <w:szCs w:val="22"/>
        </w:rPr>
        <w:t xml:space="preserve">W przedmiotowym kryterium oceniana będzie cena ofertowa brutto, podana przez Wykonawcę </w:t>
      </w:r>
      <w:r w:rsidRPr="007D4791">
        <w:rPr>
          <w:rFonts w:asciiTheme="minorHAnsi" w:hAnsiTheme="minorHAnsi" w:cstheme="minorHAnsi"/>
          <w:sz w:val="22"/>
          <w:szCs w:val="22"/>
        </w:rPr>
        <w:br/>
        <w:t>w Formularzu ofertowym (</w:t>
      </w:r>
      <w:r w:rsidRPr="007D4791">
        <w:rPr>
          <w:rFonts w:asciiTheme="minorHAnsi" w:hAnsiTheme="minorHAnsi" w:cstheme="minorHAnsi"/>
          <w:b/>
          <w:bCs/>
          <w:sz w:val="22"/>
          <w:szCs w:val="22"/>
        </w:rPr>
        <w:t>Załącznik nr 1 do SWZ).</w:t>
      </w:r>
      <w:r w:rsidRPr="007D4791">
        <w:rPr>
          <w:rFonts w:asciiTheme="minorHAnsi" w:hAnsiTheme="minorHAnsi" w:cstheme="minorHAnsi"/>
          <w:sz w:val="22"/>
          <w:szCs w:val="22"/>
        </w:rPr>
        <w:t xml:space="preserve"> Maksymalną liczbę punktów otrzyma oferta z najniższą ceną ofertową (60 pkt). Pozostałe oferty zostaną ocenione wg następującego wzoru:</w:t>
      </w:r>
    </w:p>
    <w:p w14:paraId="0844F5EB" w14:textId="77777777" w:rsidR="007D4791" w:rsidRPr="00496091" w:rsidRDefault="007D4791" w:rsidP="007D4791">
      <w:pPr>
        <w:pStyle w:val="Tekstpodstawowywcity2"/>
        <w:autoSpaceDE/>
        <w:adjustRightInd/>
        <w:spacing w:after="60" w:line="22" w:lineRule="atLeast"/>
        <w:ind w:left="360"/>
        <w:jc w:val="center"/>
        <w:rPr>
          <w:rFonts w:asciiTheme="minorHAnsi" w:hAnsiTheme="minorHAnsi" w:cstheme="minorHAnsi"/>
          <w:b/>
          <w:sz w:val="16"/>
          <w:szCs w:val="16"/>
        </w:rPr>
      </w:pPr>
    </w:p>
    <w:p w14:paraId="589AFAC2" w14:textId="77777777" w:rsidR="007D4791" w:rsidRPr="007D4791" w:rsidRDefault="007D4791" w:rsidP="007D4791">
      <w:pPr>
        <w:pStyle w:val="Tekstpodstawowywcity2"/>
        <w:autoSpaceDE/>
        <w:adjustRightInd/>
        <w:spacing w:after="0" w:line="240" w:lineRule="auto"/>
        <w:ind w:left="360"/>
        <w:jc w:val="center"/>
        <w:rPr>
          <w:rFonts w:asciiTheme="minorHAnsi" w:hAnsiTheme="minorHAnsi" w:cstheme="minorHAnsi"/>
          <w:b/>
          <w:sz w:val="22"/>
          <w:szCs w:val="22"/>
        </w:rPr>
      </w:pPr>
      <w:r w:rsidRPr="007D4791">
        <w:rPr>
          <w:rFonts w:asciiTheme="minorHAnsi" w:hAnsiTheme="minorHAnsi" w:cstheme="minorHAnsi"/>
          <w:b/>
          <w:sz w:val="22"/>
          <w:szCs w:val="22"/>
        </w:rPr>
        <w:t>P</w:t>
      </w:r>
      <w:r w:rsidRPr="00A10A86">
        <w:rPr>
          <w:rFonts w:asciiTheme="minorHAnsi" w:hAnsiTheme="minorHAnsi" w:cstheme="minorHAnsi"/>
          <w:b/>
          <w:sz w:val="24"/>
          <w:szCs w:val="24"/>
          <w:vertAlign w:val="subscript"/>
        </w:rPr>
        <w:t>c</w:t>
      </w:r>
      <w:r w:rsidRPr="007D4791">
        <w:rPr>
          <w:rFonts w:asciiTheme="minorHAnsi" w:hAnsiTheme="minorHAnsi" w:cstheme="minorHAnsi"/>
          <w:b/>
          <w:sz w:val="22"/>
          <w:szCs w:val="22"/>
        </w:rPr>
        <w:t xml:space="preserve"> = (Cn/Cb) x 60 [pkt]</w:t>
      </w:r>
    </w:p>
    <w:p w14:paraId="343A3F7F" w14:textId="78248E47" w:rsidR="007D4791" w:rsidRPr="007D4791" w:rsidRDefault="007D4791" w:rsidP="007D4791">
      <w:pPr>
        <w:pStyle w:val="Tekstpodstawowywcity2"/>
        <w:tabs>
          <w:tab w:val="left" w:pos="1134"/>
        </w:tabs>
        <w:autoSpaceDE/>
        <w:adjustRightInd/>
        <w:spacing w:after="0" w:line="240" w:lineRule="auto"/>
        <w:ind w:left="360"/>
        <w:jc w:val="both"/>
        <w:rPr>
          <w:rFonts w:asciiTheme="minorHAnsi" w:hAnsiTheme="minorHAnsi" w:cstheme="minorHAnsi"/>
          <w:sz w:val="22"/>
          <w:szCs w:val="22"/>
        </w:rPr>
      </w:pPr>
      <w:r w:rsidRPr="007D4791">
        <w:rPr>
          <w:rFonts w:asciiTheme="minorHAnsi" w:hAnsiTheme="minorHAnsi" w:cstheme="minorHAnsi"/>
          <w:sz w:val="22"/>
          <w:szCs w:val="22"/>
        </w:rPr>
        <w:t>P</w:t>
      </w:r>
      <w:r w:rsidRPr="00A10A86">
        <w:rPr>
          <w:rFonts w:asciiTheme="minorHAnsi" w:hAnsiTheme="minorHAnsi" w:cstheme="minorHAnsi"/>
          <w:sz w:val="24"/>
          <w:szCs w:val="24"/>
          <w:vertAlign w:val="subscript"/>
        </w:rPr>
        <w:t>c</w:t>
      </w:r>
      <w:r w:rsidRPr="007D4791">
        <w:rPr>
          <w:rFonts w:asciiTheme="minorHAnsi" w:hAnsiTheme="minorHAnsi" w:cstheme="minorHAnsi"/>
          <w:sz w:val="22"/>
          <w:szCs w:val="22"/>
        </w:rPr>
        <w:tab/>
        <w:t>– oznacza punkty w kryterium „</w:t>
      </w:r>
      <w:r w:rsidR="00CE1E1A">
        <w:rPr>
          <w:rFonts w:asciiTheme="minorHAnsi" w:hAnsiTheme="minorHAnsi" w:cstheme="minorHAnsi"/>
          <w:sz w:val="22"/>
          <w:szCs w:val="22"/>
        </w:rPr>
        <w:t>n</w:t>
      </w:r>
      <w:r w:rsidRPr="007D4791">
        <w:rPr>
          <w:rFonts w:asciiTheme="minorHAnsi" w:hAnsiTheme="minorHAnsi" w:cstheme="minorHAnsi"/>
          <w:sz w:val="22"/>
          <w:szCs w:val="22"/>
        </w:rPr>
        <w:t>ajniższa cena ofertowa brutto”,</w:t>
      </w:r>
    </w:p>
    <w:p w14:paraId="39A2B731" w14:textId="77777777" w:rsidR="007D4791" w:rsidRPr="007D4791" w:rsidRDefault="007D4791" w:rsidP="007D4791">
      <w:pPr>
        <w:pStyle w:val="Tekstpodstawowywcity2"/>
        <w:tabs>
          <w:tab w:val="left" w:pos="993"/>
          <w:tab w:val="left" w:pos="1134"/>
          <w:tab w:val="left" w:pos="1276"/>
        </w:tabs>
        <w:autoSpaceDE/>
        <w:adjustRightInd/>
        <w:spacing w:after="0" w:line="240" w:lineRule="auto"/>
        <w:ind w:left="360"/>
        <w:jc w:val="both"/>
        <w:rPr>
          <w:rFonts w:asciiTheme="minorHAnsi" w:hAnsiTheme="minorHAnsi" w:cstheme="minorHAnsi"/>
          <w:sz w:val="22"/>
          <w:szCs w:val="22"/>
        </w:rPr>
      </w:pPr>
      <w:r w:rsidRPr="007D4791">
        <w:rPr>
          <w:rFonts w:asciiTheme="minorHAnsi" w:hAnsiTheme="minorHAnsi" w:cstheme="minorHAnsi"/>
          <w:sz w:val="22"/>
          <w:szCs w:val="22"/>
        </w:rPr>
        <w:t>Cn</w:t>
      </w:r>
      <w:r w:rsidRPr="007D4791">
        <w:rPr>
          <w:rFonts w:asciiTheme="minorHAnsi" w:hAnsiTheme="minorHAnsi" w:cstheme="minorHAnsi"/>
          <w:sz w:val="22"/>
          <w:szCs w:val="22"/>
        </w:rPr>
        <w:tab/>
      </w:r>
      <w:r w:rsidRPr="007D4791">
        <w:rPr>
          <w:rFonts w:asciiTheme="minorHAnsi" w:hAnsiTheme="minorHAnsi" w:cstheme="minorHAnsi"/>
          <w:sz w:val="22"/>
          <w:szCs w:val="22"/>
        </w:rPr>
        <w:tab/>
        <w:t>– oznacza najniższą cenę brutto spośród ofert niepodlegających odrzuceniu,</w:t>
      </w:r>
    </w:p>
    <w:p w14:paraId="325A944A" w14:textId="77777777" w:rsidR="007D4791" w:rsidRPr="007D4791" w:rsidRDefault="007D4791" w:rsidP="007D4791">
      <w:pPr>
        <w:pStyle w:val="Tekstpodstawowywcity2"/>
        <w:tabs>
          <w:tab w:val="left" w:pos="993"/>
          <w:tab w:val="left" w:pos="1134"/>
          <w:tab w:val="left" w:pos="1276"/>
        </w:tabs>
        <w:autoSpaceDE/>
        <w:adjustRightInd/>
        <w:spacing w:after="0" w:line="240" w:lineRule="auto"/>
        <w:ind w:left="360"/>
        <w:jc w:val="both"/>
        <w:rPr>
          <w:rFonts w:asciiTheme="minorHAnsi" w:hAnsiTheme="minorHAnsi" w:cstheme="minorHAnsi"/>
          <w:sz w:val="22"/>
          <w:szCs w:val="22"/>
        </w:rPr>
      </w:pPr>
      <w:r w:rsidRPr="007D4791">
        <w:rPr>
          <w:rFonts w:asciiTheme="minorHAnsi" w:hAnsiTheme="minorHAnsi" w:cstheme="minorHAnsi"/>
          <w:sz w:val="22"/>
          <w:szCs w:val="22"/>
        </w:rPr>
        <w:t>Cb</w:t>
      </w:r>
      <w:r w:rsidRPr="007D4791">
        <w:rPr>
          <w:rFonts w:asciiTheme="minorHAnsi" w:hAnsiTheme="minorHAnsi" w:cstheme="minorHAnsi"/>
          <w:sz w:val="22"/>
          <w:szCs w:val="22"/>
        </w:rPr>
        <w:tab/>
      </w:r>
      <w:r w:rsidRPr="007D4791">
        <w:rPr>
          <w:rFonts w:asciiTheme="minorHAnsi" w:hAnsiTheme="minorHAnsi" w:cstheme="minorHAnsi"/>
          <w:sz w:val="22"/>
          <w:szCs w:val="22"/>
        </w:rPr>
        <w:tab/>
        <w:t>– oznacza cenę brutto badanej oferty.</w:t>
      </w:r>
    </w:p>
    <w:p w14:paraId="57F7AB48" w14:textId="35881FC9" w:rsidR="007D4791" w:rsidRPr="00401BB0" w:rsidRDefault="00B11CE8" w:rsidP="00B40AB0">
      <w:pPr>
        <w:pStyle w:val="Tekstpodstawowywcity2"/>
        <w:numPr>
          <w:ilvl w:val="6"/>
          <w:numId w:val="60"/>
        </w:numPr>
        <w:tabs>
          <w:tab w:val="num" w:pos="567"/>
        </w:tabs>
        <w:autoSpaceDE/>
        <w:adjustRightInd/>
        <w:spacing w:before="240" w:after="60" w:line="22" w:lineRule="atLeast"/>
        <w:ind w:left="568" w:hanging="284"/>
        <w:jc w:val="both"/>
        <w:rPr>
          <w:rFonts w:asciiTheme="minorHAnsi" w:hAnsiTheme="minorHAnsi" w:cstheme="minorHAnsi"/>
          <w:b/>
          <w:sz w:val="22"/>
          <w:szCs w:val="22"/>
        </w:rPr>
      </w:pPr>
      <w:r w:rsidRPr="00401BB0">
        <w:rPr>
          <w:rFonts w:asciiTheme="minorHAnsi" w:hAnsiTheme="minorHAnsi" w:cstheme="minorHAnsi"/>
          <w:b/>
          <w:sz w:val="22"/>
          <w:szCs w:val="22"/>
        </w:rPr>
        <w:t>g</w:t>
      </w:r>
      <w:r w:rsidR="007D4791" w:rsidRPr="00401BB0">
        <w:rPr>
          <w:rFonts w:asciiTheme="minorHAnsi" w:hAnsiTheme="minorHAnsi" w:cstheme="minorHAnsi"/>
          <w:b/>
          <w:sz w:val="22"/>
          <w:szCs w:val="22"/>
        </w:rPr>
        <w:t xml:space="preserve">warancja </w:t>
      </w:r>
      <w:r w:rsidRPr="00401BB0">
        <w:rPr>
          <w:rFonts w:asciiTheme="minorHAnsi" w:hAnsiTheme="minorHAnsi" w:cstheme="minorHAnsi"/>
          <w:b/>
          <w:sz w:val="22"/>
          <w:szCs w:val="22"/>
        </w:rPr>
        <w:t>j</w:t>
      </w:r>
      <w:r w:rsidR="007D4791" w:rsidRPr="00401BB0">
        <w:rPr>
          <w:rFonts w:asciiTheme="minorHAnsi" w:hAnsiTheme="minorHAnsi" w:cstheme="minorHAnsi"/>
          <w:b/>
          <w:sz w:val="22"/>
          <w:szCs w:val="22"/>
        </w:rPr>
        <w:t xml:space="preserve">akości </w:t>
      </w:r>
      <w:r w:rsidR="00256637" w:rsidRPr="00401BB0">
        <w:rPr>
          <w:rFonts w:asciiTheme="minorHAnsi" w:hAnsiTheme="minorHAnsi" w:cstheme="minorHAnsi"/>
          <w:b/>
          <w:sz w:val="22"/>
          <w:szCs w:val="22"/>
        </w:rPr>
        <w:t>(</w:t>
      </w:r>
      <w:proofErr w:type="spellStart"/>
      <w:r w:rsidR="00256637" w:rsidRPr="00401BB0">
        <w:rPr>
          <w:rFonts w:asciiTheme="minorHAnsi" w:hAnsiTheme="minorHAnsi" w:cstheme="minorHAnsi"/>
          <w:b/>
          <w:sz w:val="22"/>
          <w:szCs w:val="22"/>
        </w:rPr>
        <w:t>Pg</w:t>
      </w:r>
      <w:proofErr w:type="spellEnd"/>
      <w:r w:rsidR="00256637" w:rsidRPr="00401BB0">
        <w:rPr>
          <w:rFonts w:asciiTheme="minorHAnsi" w:hAnsiTheme="minorHAnsi" w:cstheme="minorHAnsi"/>
          <w:b/>
          <w:sz w:val="22"/>
          <w:szCs w:val="22"/>
        </w:rPr>
        <w:t xml:space="preserve">) </w:t>
      </w:r>
      <w:r w:rsidR="007D4791" w:rsidRPr="00401BB0">
        <w:rPr>
          <w:rFonts w:asciiTheme="minorHAnsi" w:hAnsiTheme="minorHAnsi" w:cstheme="minorHAnsi"/>
          <w:b/>
          <w:sz w:val="22"/>
          <w:szCs w:val="22"/>
        </w:rPr>
        <w:t>– waga kryterium to 40 pkt.</w:t>
      </w:r>
    </w:p>
    <w:p w14:paraId="5372BF2C" w14:textId="77777777" w:rsidR="007D4791" w:rsidRPr="007D4791" w:rsidRDefault="007D4791" w:rsidP="007D4791">
      <w:pPr>
        <w:pStyle w:val="Tekstpodstawowywcity2"/>
        <w:autoSpaceDE/>
        <w:adjustRightInd/>
        <w:spacing w:after="0" w:line="22" w:lineRule="atLeast"/>
        <w:ind w:left="360"/>
        <w:jc w:val="both"/>
        <w:rPr>
          <w:rFonts w:asciiTheme="minorHAnsi" w:hAnsiTheme="minorHAnsi" w:cstheme="minorHAnsi"/>
          <w:sz w:val="22"/>
          <w:szCs w:val="22"/>
        </w:rPr>
      </w:pPr>
      <w:r w:rsidRPr="007D4791">
        <w:rPr>
          <w:rFonts w:asciiTheme="minorHAnsi" w:hAnsiTheme="minorHAnsi" w:cstheme="minorHAnsi"/>
          <w:sz w:val="22"/>
          <w:szCs w:val="22"/>
        </w:rPr>
        <w:t>W przedmiotowym kryterium oceniany będzie podany przez Wykonawcę w Formularzu ofertowym (</w:t>
      </w:r>
      <w:r w:rsidRPr="007D4791">
        <w:rPr>
          <w:rFonts w:asciiTheme="minorHAnsi" w:hAnsiTheme="minorHAnsi" w:cstheme="minorHAnsi"/>
          <w:b/>
          <w:bCs/>
          <w:sz w:val="22"/>
          <w:szCs w:val="22"/>
        </w:rPr>
        <w:t>Załącznik nr 1 do SWZ</w:t>
      </w:r>
      <w:r w:rsidRPr="007D4791">
        <w:rPr>
          <w:rFonts w:asciiTheme="minorHAnsi" w:hAnsiTheme="minorHAnsi" w:cstheme="minorHAnsi"/>
          <w:sz w:val="22"/>
          <w:szCs w:val="22"/>
        </w:rPr>
        <w:t>) okres gwarancji jakości na wykonane roboty i wbudowane materiały, wyroby i urządzenia. Okres gwarancji Wykonawca winien podać w miesiącach. Maksymalną liczbę punktów otrzyma oferta z najdłuższym okresem gwarancji (40 pkt). Okres gwarancji liczony będzie od daty sporządzenia protokołu końcowego odbioru robót. Pozostałe oferty zostaną ocenione wg następującego wzoru:</w:t>
      </w:r>
    </w:p>
    <w:p w14:paraId="741CE8E7" w14:textId="77777777" w:rsidR="007D4791" w:rsidRPr="007D4791" w:rsidRDefault="007D4791" w:rsidP="007D4791">
      <w:pPr>
        <w:pStyle w:val="Tekstpodstawowywcity2"/>
        <w:tabs>
          <w:tab w:val="left" w:pos="851"/>
          <w:tab w:val="left" w:pos="1134"/>
          <w:tab w:val="left" w:pos="1418"/>
        </w:tabs>
        <w:autoSpaceDE/>
        <w:adjustRightInd/>
        <w:spacing w:after="0" w:line="22" w:lineRule="atLeast"/>
        <w:ind w:left="360"/>
        <w:jc w:val="center"/>
        <w:rPr>
          <w:rFonts w:asciiTheme="minorHAnsi" w:hAnsiTheme="minorHAnsi" w:cstheme="minorHAnsi"/>
          <w:sz w:val="22"/>
          <w:szCs w:val="22"/>
        </w:rPr>
      </w:pPr>
    </w:p>
    <w:p w14:paraId="141FD1AB" w14:textId="77777777" w:rsidR="007D4791" w:rsidRPr="007D4791" w:rsidRDefault="007D4791" w:rsidP="007D4791">
      <w:pPr>
        <w:pStyle w:val="Tekstpodstawowywcity2"/>
        <w:tabs>
          <w:tab w:val="left" w:pos="851"/>
          <w:tab w:val="left" w:pos="1134"/>
          <w:tab w:val="left" w:pos="1418"/>
        </w:tabs>
        <w:autoSpaceDE/>
        <w:adjustRightInd/>
        <w:spacing w:after="0" w:line="22" w:lineRule="atLeast"/>
        <w:ind w:left="360"/>
        <w:jc w:val="center"/>
        <w:rPr>
          <w:rFonts w:asciiTheme="minorHAnsi" w:hAnsiTheme="minorHAnsi" w:cstheme="minorHAnsi"/>
          <w:b/>
          <w:sz w:val="22"/>
          <w:szCs w:val="22"/>
        </w:rPr>
      </w:pPr>
      <w:proofErr w:type="spellStart"/>
      <w:r w:rsidRPr="007D4791">
        <w:rPr>
          <w:rFonts w:asciiTheme="minorHAnsi" w:hAnsiTheme="minorHAnsi" w:cstheme="minorHAnsi"/>
          <w:b/>
          <w:sz w:val="22"/>
          <w:szCs w:val="22"/>
        </w:rPr>
        <w:t>P</w:t>
      </w:r>
      <w:r w:rsidRPr="00A10A86">
        <w:rPr>
          <w:rFonts w:asciiTheme="minorHAnsi" w:hAnsiTheme="minorHAnsi" w:cstheme="minorHAnsi"/>
          <w:b/>
          <w:sz w:val="24"/>
          <w:szCs w:val="24"/>
          <w:vertAlign w:val="subscript"/>
        </w:rPr>
        <w:t>g</w:t>
      </w:r>
      <w:proofErr w:type="spellEnd"/>
      <w:r w:rsidRPr="007D4791">
        <w:rPr>
          <w:rFonts w:asciiTheme="minorHAnsi" w:hAnsiTheme="minorHAnsi" w:cstheme="minorHAnsi"/>
          <w:b/>
          <w:sz w:val="22"/>
          <w:szCs w:val="22"/>
          <w:vertAlign w:val="subscript"/>
        </w:rPr>
        <w:tab/>
      </w:r>
      <w:r w:rsidRPr="007D4791">
        <w:rPr>
          <w:rFonts w:asciiTheme="minorHAnsi" w:hAnsiTheme="minorHAnsi" w:cstheme="minorHAnsi"/>
          <w:b/>
          <w:sz w:val="22"/>
          <w:szCs w:val="22"/>
        </w:rPr>
        <w:t>= (G</w:t>
      </w:r>
      <w:r w:rsidRPr="007D4791">
        <w:rPr>
          <w:rFonts w:asciiTheme="minorHAnsi" w:hAnsiTheme="minorHAnsi" w:cstheme="minorHAnsi"/>
          <w:b/>
          <w:sz w:val="22"/>
          <w:szCs w:val="22"/>
          <w:vertAlign w:val="subscript"/>
        </w:rPr>
        <w:t>o</w:t>
      </w:r>
      <w:r w:rsidRPr="007D4791">
        <w:rPr>
          <w:rFonts w:asciiTheme="minorHAnsi" w:hAnsiTheme="minorHAnsi" w:cstheme="minorHAnsi"/>
          <w:b/>
          <w:sz w:val="22"/>
          <w:szCs w:val="22"/>
        </w:rPr>
        <w:t>/G</w:t>
      </w:r>
      <w:r w:rsidRPr="007D4791">
        <w:rPr>
          <w:rFonts w:asciiTheme="minorHAnsi" w:hAnsiTheme="minorHAnsi" w:cstheme="minorHAnsi"/>
          <w:b/>
          <w:sz w:val="22"/>
          <w:szCs w:val="22"/>
          <w:vertAlign w:val="subscript"/>
        </w:rPr>
        <w:t>n</w:t>
      </w:r>
      <w:r w:rsidRPr="007D4791">
        <w:rPr>
          <w:rFonts w:asciiTheme="minorHAnsi" w:hAnsiTheme="minorHAnsi" w:cstheme="minorHAnsi"/>
          <w:b/>
          <w:sz w:val="22"/>
          <w:szCs w:val="22"/>
        </w:rPr>
        <w:t>) x 40 [pkt]</w:t>
      </w:r>
    </w:p>
    <w:p w14:paraId="62D4F1CD" w14:textId="7326F5E8" w:rsidR="007D4791" w:rsidRPr="007D4791" w:rsidRDefault="007D4791" w:rsidP="007D4791">
      <w:pPr>
        <w:pStyle w:val="Tekstpodstawowywcity2"/>
        <w:tabs>
          <w:tab w:val="left" w:pos="851"/>
          <w:tab w:val="left" w:pos="1134"/>
          <w:tab w:val="left" w:pos="1418"/>
        </w:tabs>
        <w:autoSpaceDE/>
        <w:adjustRightInd/>
        <w:spacing w:after="0" w:line="22" w:lineRule="atLeast"/>
        <w:ind w:left="360"/>
        <w:jc w:val="both"/>
        <w:rPr>
          <w:rFonts w:asciiTheme="minorHAnsi" w:hAnsiTheme="minorHAnsi" w:cstheme="minorHAnsi"/>
          <w:sz w:val="22"/>
          <w:szCs w:val="22"/>
          <w:vertAlign w:val="subscript"/>
        </w:rPr>
      </w:pPr>
      <w:proofErr w:type="spellStart"/>
      <w:r w:rsidRPr="007D4791">
        <w:rPr>
          <w:rFonts w:asciiTheme="minorHAnsi" w:hAnsiTheme="minorHAnsi" w:cstheme="minorHAnsi"/>
          <w:sz w:val="22"/>
          <w:szCs w:val="22"/>
        </w:rPr>
        <w:t>P</w:t>
      </w:r>
      <w:r w:rsidRPr="00A10A86">
        <w:rPr>
          <w:rFonts w:asciiTheme="minorHAnsi" w:hAnsiTheme="minorHAnsi" w:cstheme="minorHAnsi"/>
          <w:sz w:val="24"/>
          <w:szCs w:val="24"/>
          <w:vertAlign w:val="subscript"/>
        </w:rPr>
        <w:t>g</w:t>
      </w:r>
      <w:proofErr w:type="spellEnd"/>
      <w:r w:rsidRPr="007D4791">
        <w:rPr>
          <w:rFonts w:asciiTheme="minorHAnsi" w:hAnsiTheme="minorHAnsi" w:cstheme="minorHAnsi"/>
          <w:sz w:val="22"/>
          <w:szCs w:val="22"/>
          <w:vertAlign w:val="subscript"/>
        </w:rPr>
        <w:tab/>
      </w:r>
      <w:r w:rsidRPr="007D4791">
        <w:rPr>
          <w:rFonts w:asciiTheme="minorHAnsi" w:hAnsiTheme="minorHAnsi" w:cstheme="minorHAnsi"/>
          <w:sz w:val="22"/>
          <w:szCs w:val="22"/>
        </w:rPr>
        <w:t>–</w:t>
      </w:r>
      <w:r w:rsidRPr="007D4791">
        <w:rPr>
          <w:rFonts w:asciiTheme="minorHAnsi" w:hAnsiTheme="minorHAnsi" w:cstheme="minorHAnsi"/>
          <w:sz w:val="22"/>
          <w:szCs w:val="22"/>
        </w:rPr>
        <w:tab/>
        <w:t>oznacza punkty w kryterium „</w:t>
      </w:r>
      <w:r w:rsidR="00CE1E1A">
        <w:rPr>
          <w:rFonts w:asciiTheme="minorHAnsi" w:hAnsiTheme="minorHAnsi" w:cstheme="minorHAnsi"/>
          <w:sz w:val="22"/>
          <w:szCs w:val="22"/>
        </w:rPr>
        <w:t>g</w:t>
      </w:r>
      <w:r w:rsidRPr="007D4791">
        <w:rPr>
          <w:rFonts w:asciiTheme="minorHAnsi" w:hAnsiTheme="minorHAnsi" w:cstheme="minorHAnsi"/>
          <w:sz w:val="22"/>
          <w:szCs w:val="22"/>
        </w:rPr>
        <w:t xml:space="preserve">warancja </w:t>
      </w:r>
      <w:r w:rsidR="00CE1E1A">
        <w:rPr>
          <w:rFonts w:asciiTheme="minorHAnsi" w:hAnsiTheme="minorHAnsi" w:cstheme="minorHAnsi"/>
          <w:sz w:val="22"/>
          <w:szCs w:val="22"/>
        </w:rPr>
        <w:t>j</w:t>
      </w:r>
      <w:r w:rsidRPr="007D4791">
        <w:rPr>
          <w:rFonts w:asciiTheme="minorHAnsi" w:hAnsiTheme="minorHAnsi" w:cstheme="minorHAnsi"/>
          <w:sz w:val="22"/>
          <w:szCs w:val="22"/>
        </w:rPr>
        <w:t>akości”</w:t>
      </w:r>
      <w:r w:rsidR="005378AA">
        <w:rPr>
          <w:rFonts w:asciiTheme="minorHAnsi" w:hAnsiTheme="minorHAnsi" w:cstheme="minorHAnsi"/>
          <w:sz w:val="22"/>
          <w:szCs w:val="22"/>
        </w:rPr>
        <w:t>,</w:t>
      </w:r>
      <w:r w:rsidRPr="007D4791">
        <w:rPr>
          <w:rFonts w:asciiTheme="minorHAnsi" w:hAnsiTheme="minorHAnsi" w:cstheme="minorHAnsi"/>
          <w:sz w:val="22"/>
          <w:szCs w:val="22"/>
        </w:rPr>
        <w:tab/>
      </w:r>
    </w:p>
    <w:p w14:paraId="1E4D3EA2" w14:textId="38B4C52F" w:rsidR="007D4791" w:rsidRPr="007D4791" w:rsidRDefault="007D4791" w:rsidP="007D4791">
      <w:pPr>
        <w:pStyle w:val="Tekstpodstawowywcity2"/>
        <w:tabs>
          <w:tab w:val="left" w:pos="851"/>
          <w:tab w:val="left" w:pos="1134"/>
          <w:tab w:val="left" w:pos="1418"/>
        </w:tabs>
        <w:autoSpaceDE/>
        <w:adjustRightInd/>
        <w:spacing w:after="0" w:line="22" w:lineRule="atLeast"/>
        <w:ind w:left="360"/>
        <w:jc w:val="both"/>
        <w:rPr>
          <w:rFonts w:asciiTheme="minorHAnsi" w:hAnsiTheme="minorHAnsi" w:cstheme="minorHAnsi"/>
          <w:sz w:val="22"/>
          <w:szCs w:val="22"/>
        </w:rPr>
      </w:pPr>
      <w:r w:rsidRPr="007D4791">
        <w:rPr>
          <w:rFonts w:asciiTheme="minorHAnsi" w:hAnsiTheme="minorHAnsi" w:cstheme="minorHAnsi"/>
          <w:sz w:val="22"/>
          <w:szCs w:val="22"/>
        </w:rPr>
        <w:t>G</w:t>
      </w:r>
      <w:r w:rsidRPr="00A10A86">
        <w:rPr>
          <w:rFonts w:asciiTheme="minorHAnsi" w:hAnsiTheme="minorHAnsi" w:cstheme="minorHAnsi"/>
          <w:sz w:val="24"/>
          <w:szCs w:val="24"/>
          <w:vertAlign w:val="subscript"/>
        </w:rPr>
        <w:t>o</w:t>
      </w:r>
      <w:r w:rsidRPr="007D4791">
        <w:rPr>
          <w:rFonts w:asciiTheme="minorHAnsi" w:hAnsiTheme="minorHAnsi" w:cstheme="minorHAnsi"/>
          <w:sz w:val="22"/>
          <w:szCs w:val="22"/>
        </w:rPr>
        <w:tab/>
        <w:t xml:space="preserve">– </w:t>
      </w:r>
      <w:r w:rsidRPr="007D4791">
        <w:rPr>
          <w:rFonts w:asciiTheme="minorHAnsi" w:hAnsiTheme="minorHAnsi" w:cstheme="minorHAnsi"/>
          <w:sz w:val="22"/>
          <w:szCs w:val="22"/>
        </w:rPr>
        <w:tab/>
        <w:t>oznacza okres gwarancji wskazany w badanej ofercie, liczony w miesiącach</w:t>
      </w:r>
      <w:r w:rsidR="005378AA">
        <w:rPr>
          <w:rFonts w:asciiTheme="minorHAnsi" w:hAnsiTheme="minorHAnsi" w:cstheme="minorHAnsi"/>
          <w:sz w:val="22"/>
          <w:szCs w:val="22"/>
        </w:rPr>
        <w:t>,</w:t>
      </w:r>
    </w:p>
    <w:p w14:paraId="14689BAE" w14:textId="09FD7851" w:rsidR="007D4791" w:rsidRPr="007D4791" w:rsidRDefault="007D4791" w:rsidP="007D4791">
      <w:pPr>
        <w:pStyle w:val="Tekstpodstawowywcity2"/>
        <w:tabs>
          <w:tab w:val="left" w:pos="851"/>
          <w:tab w:val="left" w:pos="1134"/>
          <w:tab w:val="left" w:pos="1418"/>
        </w:tabs>
        <w:autoSpaceDE/>
        <w:adjustRightInd/>
        <w:spacing w:after="0" w:line="22" w:lineRule="atLeast"/>
        <w:ind w:left="360"/>
        <w:jc w:val="both"/>
        <w:rPr>
          <w:rFonts w:asciiTheme="minorHAnsi" w:hAnsiTheme="minorHAnsi" w:cstheme="minorHAnsi"/>
          <w:sz w:val="22"/>
          <w:szCs w:val="22"/>
        </w:rPr>
      </w:pPr>
      <w:r w:rsidRPr="007D4791">
        <w:rPr>
          <w:rFonts w:asciiTheme="minorHAnsi" w:hAnsiTheme="minorHAnsi" w:cstheme="minorHAnsi"/>
          <w:sz w:val="22"/>
          <w:szCs w:val="22"/>
        </w:rPr>
        <w:t>G</w:t>
      </w:r>
      <w:r w:rsidRPr="00A10A86">
        <w:rPr>
          <w:rFonts w:asciiTheme="minorHAnsi" w:hAnsiTheme="minorHAnsi" w:cstheme="minorHAnsi"/>
          <w:sz w:val="24"/>
          <w:szCs w:val="24"/>
          <w:vertAlign w:val="subscript"/>
        </w:rPr>
        <w:t>n</w:t>
      </w:r>
      <w:r w:rsidRPr="007D4791">
        <w:rPr>
          <w:rFonts w:asciiTheme="minorHAnsi" w:hAnsiTheme="minorHAnsi" w:cstheme="minorHAnsi"/>
          <w:sz w:val="22"/>
          <w:szCs w:val="22"/>
        </w:rPr>
        <w:tab/>
        <w:t xml:space="preserve">– </w:t>
      </w:r>
      <w:r w:rsidRPr="007D4791">
        <w:rPr>
          <w:rFonts w:asciiTheme="minorHAnsi" w:hAnsiTheme="minorHAnsi" w:cstheme="minorHAnsi"/>
          <w:sz w:val="22"/>
          <w:szCs w:val="22"/>
        </w:rPr>
        <w:tab/>
        <w:t>oznacza najdłuższy dopuszczalny okres gwarancji, liczony w miesiącach (60 miesięcy)</w:t>
      </w:r>
      <w:r w:rsidR="005378AA">
        <w:rPr>
          <w:rFonts w:asciiTheme="minorHAnsi" w:hAnsiTheme="minorHAnsi" w:cstheme="minorHAnsi"/>
          <w:sz w:val="22"/>
          <w:szCs w:val="22"/>
        </w:rPr>
        <w:t>.</w:t>
      </w:r>
    </w:p>
    <w:p w14:paraId="0C2918FD" w14:textId="77777777" w:rsidR="007D4791" w:rsidRPr="007D4791" w:rsidRDefault="007D4791" w:rsidP="007D4791">
      <w:pPr>
        <w:pStyle w:val="Tekstpodstawowywcity2"/>
        <w:tabs>
          <w:tab w:val="left" w:pos="1134"/>
          <w:tab w:val="left" w:pos="1418"/>
        </w:tabs>
        <w:autoSpaceDE/>
        <w:adjustRightInd/>
        <w:spacing w:after="0" w:line="22" w:lineRule="atLeast"/>
        <w:ind w:left="360"/>
        <w:rPr>
          <w:rFonts w:asciiTheme="minorHAnsi" w:hAnsiTheme="minorHAnsi" w:cstheme="minorHAnsi"/>
          <w:sz w:val="22"/>
          <w:szCs w:val="22"/>
        </w:rPr>
      </w:pPr>
    </w:p>
    <w:p w14:paraId="1FB04CEC" w14:textId="77777777" w:rsidR="007D4791" w:rsidRPr="007D4791" w:rsidRDefault="007D4791" w:rsidP="007D4791">
      <w:pPr>
        <w:pStyle w:val="Tekstpodstawowywcity2"/>
        <w:tabs>
          <w:tab w:val="left" w:pos="426"/>
          <w:tab w:val="left" w:pos="567"/>
          <w:tab w:val="left" w:pos="1418"/>
        </w:tabs>
        <w:autoSpaceDE/>
        <w:adjustRightInd/>
        <w:spacing w:after="60" w:line="22" w:lineRule="atLeast"/>
        <w:ind w:left="567" w:hanging="283"/>
        <w:jc w:val="both"/>
        <w:rPr>
          <w:rFonts w:asciiTheme="minorHAnsi" w:hAnsiTheme="minorHAnsi" w:cstheme="minorHAnsi"/>
          <w:b/>
          <w:sz w:val="22"/>
          <w:szCs w:val="22"/>
          <w:u w:val="single"/>
        </w:rPr>
      </w:pPr>
      <w:r w:rsidRPr="007D4791">
        <w:rPr>
          <w:rFonts w:asciiTheme="minorHAnsi" w:hAnsiTheme="minorHAnsi" w:cstheme="minorHAnsi"/>
          <w:b/>
          <w:sz w:val="22"/>
          <w:szCs w:val="22"/>
          <w:u w:val="single"/>
        </w:rPr>
        <w:t>UWAGA:</w:t>
      </w:r>
    </w:p>
    <w:p w14:paraId="4983B740" w14:textId="77777777" w:rsidR="007D4791" w:rsidRPr="007D4791" w:rsidRDefault="007D4791" w:rsidP="007D4791">
      <w:pPr>
        <w:pStyle w:val="Tekstpodstawowywcity2"/>
        <w:autoSpaceDE/>
        <w:adjustRightInd/>
        <w:spacing w:after="60" w:line="22" w:lineRule="atLeast"/>
        <w:ind w:left="709" w:hanging="352"/>
        <w:jc w:val="both"/>
        <w:rPr>
          <w:rFonts w:asciiTheme="minorHAnsi" w:hAnsiTheme="minorHAnsi" w:cstheme="minorHAnsi"/>
          <w:sz w:val="22"/>
          <w:szCs w:val="22"/>
        </w:rPr>
      </w:pPr>
      <w:r w:rsidRPr="007D4791">
        <w:rPr>
          <w:rFonts w:asciiTheme="minorHAnsi" w:hAnsiTheme="minorHAnsi" w:cstheme="minorHAnsi"/>
          <w:sz w:val="22"/>
          <w:szCs w:val="22"/>
        </w:rPr>
        <w:t>1)  Zamawiający zastrzega, że nie dopuszcza podania w ofercie okresu gwarancji krótszego niż 36 miesięcy. W przypadku podania okresu gwarancji krótszego niż 36 miesięcy, Zamawiający na podstawie art. 226 ust. 1 pkt 5) ustawy - Prawo zamówień publicznych odrzuci ofertę z uwagi na fakt, iż jej treść nie odpowiada treści Specyfikacji Warunków Zamówienia.</w:t>
      </w:r>
    </w:p>
    <w:p w14:paraId="5D19F0F5" w14:textId="77777777" w:rsidR="007D4791" w:rsidRPr="007D4791" w:rsidRDefault="007D4791" w:rsidP="007D4791">
      <w:pPr>
        <w:pStyle w:val="Tekstpodstawowywcity2"/>
        <w:autoSpaceDE/>
        <w:adjustRightInd/>
        <w:spacing w:after="60" w:line="22" w:lineRule="atLeast"/>
        <w:ind w:left="709" w:hanging="283"/>
        <w:jc w:val="both"/>
        <w:rPr>
          <w:rFonts w:asciiTheme="minorHAnsi" w:hAnsiTheme="minorHAnsi" w:cstheme="minorHAnsi"/>
          <w:sz w:val="22"/>
          <w:szCs w:val="22"/>
        </w:rPr>
      </w:pPr>
      <w:r w:rsidRPr="007D4791">
        <w:rPr>
          <w:rFonts w:asciiTheme="minorHAnsi" w:hAnsiTheme="minorHAnsi" w:cstheme="minorHAnsi"/>
          <w:sz w:val="22"/>
          <w:szCs w:val="22"/>
        </w:rPr>
        <w:t>2) W przypadku podania okresu gwarancji dłuższego niż 60 miesięcy Zamawiający dla potrzeb obliczenia punktacji w kryterium gwarancji jakości sprowadzi okres gwarancji do 60 miesięcy i oceni ofertę z uwzględnieniem takiego okresu gwarancji.</w:t>
      </w:r>
    </w:p>
    <w:p w14:paraId="473DD79F" w14:textId="2729A6FB" w:rsidR="007D4791" w:rsidRPr="007D4791" w:rsidRDefault="007D4791" w:rsidP="007D4791">
      <w:pPr>
        <w:pStyle w:val="Tekstpodstawowywcity2"/>
        <w:autoSpaceDE/>
        <w:adjustRightInd/>
        <w:spacing w:after="60" w:line="22" w:lineRule="atLeast"/>
        <w:ind w:left="709" w:hanging="283"/>
        <w:jc w:val="both"/>
        <w:rPr>
          <w:rFonts w:asciiTheme="minorHAnsi" w:hAnsiTheme="minorHAnsi" w:cstheme="minorHAnsi"/>
          <w:sz w:val="22"/>
          <w:szCs w:val="22"/>
        </w:rPr>
      </w:pPr>
      <w:r w:rsidRPr="007D4791">
        <w:rPr>
          <w:rFonts w:asciiTheme="minorHAnsi" w:hAnsiTheme="minorHAnsi" w:cstheme="minorHAnsi"/>
          <w:sz w:val="22"/>
          <w:szCs w:val="22"/>
        </w:rPr>
        <w:t xml:space="preserve">3) W przypadku braku podania przez Wykonawcę w Formularzu ofertowym </w:t>
      </w:r>
      <w:r w:rsidR="00CD3930">
        <w:rPr>
          <w:rFonts w:asciiTheme="minorHAnsi" w:hAnsiTheme="minorHAnsi" w:cstheme="minorHAnsi"/>
          <w:sz w:val="22"/>
          <w:szCs w:val="22"/>
        </w:rPr>
        <w:t>(</w:t>
      </w:r>
      <w:r w:rsidR="00CD3930" w:rsidRPr="00A10A86">
        <w:rPr>
          <w:rFonts w:asciiTheme="minorHAnsi" w:hAnsiTheme="minorHAnsi" w:cstheme="minorHAnsi"/>
          <w:b/>
          <w:sz w:val="22"/>
          <w:szCs w:val="22"/>
        </w:rPr>
        <w:t>Załącznik nr 1 do SWZ</w:t>
      </w:r>
      <w:r w:rsidR="00CD3930">
        <w:rPr>
          <w:rFonts w:asciiTheme="minorHAnsi" w:hAnsiTheme="minorHAnsi" w:cstheme="minorHAnsi"/>
          <w:sz w:val="22"/>
          <w:szCs w:val="22"/>
        </w:rPr>
        <w:t xml:space="preserve">) </w:t>
      </w:r>
      <w:r w:rsidRPr="007D4791">
        <w:rPr>
          <w:rFonts w:asciiTheme="minorHAnsi" w:hAnsiTheme="minorHAnsi" w:cstheme="minorHAnsi"/>
          <w:sz w:val="22"/>
          <w:szCs w:val="22"/>
        </w:rPr>
        <w:t>deklarowanego okresu gwarancji Zamawiający uzna, że Wykonawca zaoferował gwarancję na okres 36 miesięcy i oceni ofertę z uwzględnieniem takiego okresu gwarancji.</w:t>
      </w:r>
    </w:p>
    <w:p w14:paraId="2A85C8D4" w14:textId="77777777" w:rsidR="007D4791" w:rsidRPr="007D4791" w:rsidRDefault="007D4791" w:rsidP="007D4791">
      <w:pPr>
        <w:pStyle w:val="Tekstpodstawowywcity2"/>
        <w:tabs>
          <w:tab w:val="left" w:pos="1134"/>
          <w:tab w:val="left" w:pos="1418"/>
        </w:tabs>
        <w:autoSpaceDE/>
        <w:adjustRightInd/>
        <w:spacing w:after="60" w:line="22" w:lineRule="atLeast"/>
        <w:ind w:left="709" w:hanging="283"/>
        <w:jc w:val="both"/>
        <w:rPr>
          <w:rFonts w:asciiTheme="minorHAnsi" w:hAnsiTheme="minorHAnsi" w:cstheme="minorHAnsi"/>
          <w:sz w:val="22"/>
          <w:szCs w:val="22"/>
        </w:rPr>
      </w:pPr>
      <w:r w:rsidRPr="007D4791">
        <w:rPr>
          <w:rFonts w:asciiTheme="minorHAnsi" w:hAnsiTheme="minorHAnsi" w:cstheme="minorHAnsi"/>
          <w:sz w:val="22"/>
          <w:szCs w:val="22"/>
        </w:rPr>
        <w:t>4) Okres gwarancji jakości zaoferowany przez Wykonawcę w ofercie będzie wiążący na etapie realizacji zamówienia.</w:t>
      </w:r>
    </w:p>
    <w:p w14:paraId="69762D3A" w14:textId="77777777" w:rsidR="007D4791" w:rsidRPr="007D4791" w:rsidRDefault="007D4791" w:rsidP="00B40AB0">
      <w:pPr>
        <w:numPr>
          <w:ilvl w:val="0"/>
          <w:numId w:val="60"/>
        </w:numPr>
        <w:tabs>
          <w:tab w:val="num" w:pos="284"/>
        </w:tabs>
        <w:autoSpaceDE/>
        <w:adjustRightInd/>
        <w:spacing w:after="120" w:line="22" w:lineRule="atLeast"/>
        <w:ind w:left="284" w:hanging="284"/>
        <w:jc w:val="both"/>
        <w:rPr>
          <w:rFonts w:asciiTheme="minorHAnsi" w:hAnsiTheme="minorHAnsi" w:cstheme="minorHAnsi"/>
          <w:sz w:val="22"/>
          <w:szCs w:val="22"/>
        </w:rPr>
      </w:pPr>
      <w:r w:rsidRPr="007D4791">
        <w:rPr>
          <w:rFonts w:asciiTheme="minorHAnsi" w:hAnsiTheme="minorHAnsi" w:cstheme="minorHAnsi"/>
          <w:sz w:val="22"/>
          <w:szCs w:val="22"/>
        </w:rPr>
        <w:t>Zamawiający udzieli zamówienia Wykonawcy, którego oferta uzyska największą ilość punktów (P) obliczonych zgodnie z powyższymi zasadami wg wzoru:</w:t>
      </w:r>
    </w:p>
    <w:p w14:paraId="75B1FD75" w14:textId="77777777" w:rsidR="007D4791" w:rsidRPr="00286D38" w:rsidRDefault="007D4791" w:rsidP="007D4791">
      <w:pPr>
        <w:autoSpaceDE/>
        <w:adjustRightInd/>
        <w:spacing w:after="120" w:line="22" w:lineRule="atLeast"/>
        <w:ind w:left="284"/>
        <w:jc w:val="center"/>
        <w:rPr>
          <w:rFonts w:asciiTheme="minorHAnsi" w:hAnsiTheme="minorHAnsi" w:cstheme="minorHAnsi"/>
          <w:b/>
          <w:sz w:val="24"/>
          <w:szCs w:val="24"/>
          <w:vertAlign w:val="subscript"/>
        </w:rPr>
      </w:pPr>
      <w:r w:rsidRPr="00286D38">
        <w:rPr>
          <w:rFonts w:asciiTheme="minorHAnsi" w:hAnsiTheme="minorHAnsi" w:cstheme="minorHAnsi"/>
          <w:b/>
          <w:sz w:val="24"/>
          <w:szCs w:val="24"/>
        </w:rPr>
        <w:t>P = P</w:t>
      </w:r>
      <w:r w:rsidRPr="00286D38">
        <w:rPr>
          <w:rFonts w:asciiTheme="minorHAnsi" w:hAnsiTheme="minorHAnsi" w:cstheme="minorHAnsi"/>
          <w:b/>
          <w:sz w:val="28"/>
          <w:szCs w:val="28"/>
          <w:vertAlign w:val="subscript"/>
        </w:rPr>
        <w:t>c</w:t>
      </w:r>
      <w:r w:rsidRPr="00286D38">
        <w:rPr>
          <w:rFonts w:asciiTheme="minorHAnsi" w:hAnsiTheme="minorHAnsi" w:cstheme="minorHAnsi"/>
          <w:b/>
          <w:sz w:val="24"/>
          <w:szCs w:val="24"/>
        </w:rPr>
        <w:t xml:space="preserve"> + </w:t>
      </w:r>
      <w:proofErr w:type="spellStart"/>
      <w:r w:rsidRPr="00286D38">
        <w:rPr>
          <w:rFonts w:asciiTheme="minorHAnsi" w:hAnsiTheme="minorHAnsi" w:cstheme="minorHAnsi"/>
          <w:b/>
          <w:sz w:val="24"/>
          <w:szCs w:val="24"/>
        </w:rPr>
        <w:t>P</w:t>
      </w:r>
      <w:r w:rsidRPr="00286D38">
        <w:rPr>
          <w:rFonts w:asciiTheme="minorHAnsi" w:hAnsiTheme="minorHAnsi" w:cstheme="minorHAnsi"/>
          <w:b/>
          <w:sz w:val="28"/>
          <w:szCs w:val="28"/>
          <w:vertAlign w:val="subscript"/>
        </w:rPr>
        <w:t>g</w:t>
      </w:r>
      <w:proofErr w:type="spellEnd"/>
    </w:p>
    <w:p w14:paraId="48556737" w14:textId="77777777" w:rsidR="007D4791" w:rsidRPr="007D4791" w:rsidRDefault="007D4791" w:rsidP="007D4791">
      <w:pPr>
        <w:tabs>
          <w:tab w:val="left" w:pos="284"/>
        </w:tabs>
        <w:autoSpaceDE/>
        <w:adjustRightInd/>
        <w:spacing w:after="120" w:line="22" w:lineRule="atLeast"/>
        <w:ind w:left="284" w:hanging="284"/>
        <w:jc w:val="both"/>
        <w:rPr>
          <w:rFonts w:asciiTheme="minorHAnsi" w:hAnsiTheme="minorHAnsi" w:cstheme="minorHAnsi"/>
          <w:sz w:val="22"/>
          <w:szCs w:val="22"/>
        </w:rPr>
      </w:pPr>
      <w:r w:rsidRPr="007D4791">
        <w:rPr>
          <w:rFonts w:asciiTheme="minorHAnsi" w:hAnsiTheme="minorHAnsi" w:cstheme="minorHAnsi"/>
          <w:sz w:val="22"/>
          <w:szCs w:val="22"/>
        </w:rPr>
        <w:tab/>
        <w:t>i odpowiada wszystkim wymaganiom przedstawionym w ustawie – Prawo zamówień publicznych oraz niniejszej SWZ.</w:t>
      </w:r>
    </w:p>
    <w:p w14:paraId="0F65909C" w14:textId="77777777" w:rsidR="007D4791" w:rsidRPr="007D4791" w:rsidRDefault="007D4791" w:rsidP="00B40AB0">
      <w:pPr>
        <w:numPr>
          <w:ilvl w:val="0"/>
          <w:numId w:val="60"/>
        </w:numPr>
        <w:tabs>
          <w:tab w:val="left" w:pos="284"/>
        </w:tabs>
        <w:autoSpaceDE/>
        <w:adjustRightInd/>
        <w:spacing w:line="22" w:lineRule="atLeast"/>
        <w:ind w:left="284" w:hanging="284"/>
        <w:jc w:val="both"/>
        <w:rPr>
          <w:rFonts w:asciiTheme="minorHAnsi" w:hAnsiTheme="minorHAnsi" w:cstheme="minorHAnsi"/>
          <w:sz w:val="22"/>
          <w:szCs w:val="22"/>
        </w:rPr>
      </w:pPr>
      <w:r w:rsidRPr="007D4791">
        <w:rPr>
          <w:rFonts w:asciiTheme="minorHAnsi" w:hAnsiTheme="minorHAnsi" w:cstheme="minorHAnsi"/>
          <w:sz w:val="22"/>
          <w:szCs w:val="22"/>
        </w:rPr>
        <w:t>Na podstawie powyższych kryteriów zostanie sporządzone zbiorcze zestawienie oceny ofert. Punkty będą liczone z dokładnością do dwóch miejsc po przecinku. Najwyższa suma punktów uzyskanych w poszczególnych kryteriach wyznaczy najkorzystniejszą ofertę.</w:t>
      </w:r>
    </w:p>
    <w:p w14:paraId="46696C2A" w14:textId="77777777" w:rsidR="007D4791" w:rsidRPr="007D4791" w:rsidRDefault="007D4791" w:rsidP="00B40AB0">
      <w:pPr>
        <w:numPr>
          <w:ilvl w:val="0"/>
          <w:numId w:val="60"/>
        </w:numPr>
        <w:tabs>
          <w:tab w:val="left" w:pos="284"/>
        </w:tabs>
        <w:autoSpaceDE/>
        <w:adjustRightInd/>
        <w:spacing w:line="22" w:lineRule="atLeast"/>
        <w:ind w:left="284" w:hanging="284"/>
        <w:jc w:val="both"/>
        <w:rPr>
          <w:rFonts w:asciiTheme="minorHAnsi" w:hAnsiTheme="minorHAnsi" w:cstheme="minorHAnsi"/>
          <w:sz w:val="22"/>
          <w:szCs w:val="22"/>
        </w:rPr>
      </w:pPr>
      <w:r w:rsidRPr="007D4791">
        <w:rPr>
          <w:rFonts w:asciiTheme="minorHAnsi" w:hAnsiTheme="minorHAnsi" w:cstheme="minorHAnsi"/>
          <w:color w:val="000000"/>
          <w:sz w:val="22"/>
          <w:szCs w:val="22"/>
        </w:rPr>
        <w:t>Zamawiający udzieli zamówienia Wykonawcy, którego oferta odpowiadać będzie wszystkim wymaganiom przedstawionym w ustawie Pzp, oraz w SWZ i zostanie oceniona jako najkorzystniejsza w oparciu o podane kryteria wyboru.</w:t>
      </w:r>
    </w:p>
    <w:p w14:paraId="556769A3" w14:textId="77777777" w:rsidR="007D4791" w:rsidRPr="007D4791" w:rsidRDefault="007D4791" w:rsidP="00B40AB0">
      <w:pPr>
        <w:numPr>
          <w:ilvl w:val="0"/>
          <w:numId w:val="60"/>
        </w:numPr>
        <w:tabs>
          <w:tab w:val="left" w:pos="284"/>
        </w:tabs>
        <w:autoSpaceDE/>
        <w:adjustRightInd/>
        <w:spacing w:line="22" w:lineRule="atLeast"/>
        <w:ind w:left="284" w:hanging="284"/>
        <w:jc w:val="both"/>
        <w:rPr>
          <w:rFonts w:asciiTheme="minorHAnsi" w:hAnsiTheme="minorHAnsi" w:cstheme="minorHAnsi"/>
          <w:sz w:val="22"/>
          <w:szCs w:val="22"/>
        </w:rPr>
      </w:pPr>
      <w:r w:rsidRPr="007D4791">
        <w:rPr>
          <w:rFonts w:asciiTheme="minorHAnsi" w:hAnsiTheme="minorHAnsi" w:cstheme="minorHAnsi"/>
          <w:color w:val="000000"/>
          <w:sz w:val="22"/>
          <w:szCs w:val="22"/>
        </w:rPr>
        <w:t xml:space="preserve">Jeżeli nie można wybrać najkorzystniejszej oferty z uwagi na to, że dwie lub więcej ofert przedstawia taki sam bilans ceny i innych kryteriów oceny ofert, Zamawiający wybiera spośród tych ofert ofertę, </w:t>
      </w:r>
      <w:r w:rsidRPr="007D4791">
        <w:rPr>
          <w:rFonts w:asciiTheme="minorHAnsi" w:hAnsiTheme="minorHAnsi" w:cstheme="minorHAnsi"/>
          <w:sz w:val="22"/>
          <w:szCs w:val="22"/>
        </w:rPr>
        <w:t xml:space="preserve">która otrzymała najwyższą ocenę w kryterium o najwyższej wadze. </w:t>
      </w:r>
    </w:p>
    <w:p w14:paraId="7B4C7F02" w14:textId="5BD2029E" w:rsidR="007D4791" w:rsidRPr="007D4791" w:rsidRDefault="007D4791" w:rsidP="00B40AB0">
      <w:pPr>
        <w:numPr>
          <w:ilvl w:val="0"/>
          <w:numId w:val="60"/>
        </w:numPr>
        <w:tabs>
          <w:tab w:val="left" w:pos="284"/>
        </w:tabs>
        <w:autoSpaceDE/>
        <w:adjustRightInd/>
        <w:spacing w:line="22" w:lineRule="atLeast"/>
        <w:ind w:left="284" w:hanging="284"/>
        <w:jc w:val="both"/>
        <w:rPr>
          <w:rFonts w:asciiTheme="minorHAnsi" w:hAnsiTheme="minorHAnsi" w:cstheme="minorHAnsi"/>
          <w:sz w:val="22"/>
          <w:szCs w:val="22"/>
        </w:rPr>
      </w:pPr>
      <w:r w:rsidRPr="007D4791">
        <w:rPr>
          <w:rFonts w:asciiTheme="minorHAnsi" w:hAnsiTheme="minorHAnsi" w:cstheme="minorHAnsi"/>
          <w:sz w:val="22"/>
          <w:szCs w:val="22"/>
        </w:rPr>
        <w:t xml:space="preserve">Jeżeli oferty otrzymały taką samą ocenę w kryterium o najwyższej wadze, Zamawiający wybiera ofertę </w:t>
      </w:r>
      <w:r w:rsidR="00052717">
        <w:rPr>
          <w:rFonts w:asciiTheme="minorHAnsi" w:hAnsiTheme="minorHAnsi" w:cstheme="minorHAnsi"/>
          <w:sz w:val="22"/>
          <w:szCs w:val="22"/>
        </w:rPr>
        <w:br/>
      </w:r>
      <w:r w:rsidRPr="007D4791">
        <w:rPr>
          <w:rFonts w:asciiTheme="minorHAnsi" w:hAnsiTheme="minorHAnsi" w:cstheme="minorHAnsi"/>
          <w:sz w:val="22"/>
          <w:szCs w:val="22"/>
        </w:rPr>
        <w:t xml:space="preserve">z najniższą ceną. </w:t>
      </w:r>
    </w:p>
    <w:p w14:paraId="40B1660A" w14:textId="77777777" w:rsidR="007D4791" w:rsidRPr="007D4791" w:rsidRDefault="007D4791" w:rsidP="00B40AB0">
      <w:pPr>
        <w:pStyle w:val="Akapitzlist"/>
        <w:numPr>
          <w:ilvl w:val="0"/>
          <w:numId w:val="60"/>
        </w:numPr>
        <w:shd w:val="clear" w:color="auto" w:fill="FFFFFF"/>
        <w:autoSpaceDE/>
        <w:autoSpaceDN/>
        <w:adjustRightInd/>
        <w:jc w:val="both"/>
        <w:rPr>
          <w:rFonts w:asciiTheme="minorHAnsi" w:hAnsiTheme="minorHAnsi" w:cstheme="minorHAnsi"/>
          <w:sz w:val="22"/>
          <w:szCs w:val="22"/>
        </w:rPr>
      </w:pPr>
      <w:r w:rsidRPr="007D4791">
        <w:rPr>
          <w:rFonts w:asciiTheme="minorHAnsi" w:hAnsiTheme="minorHAnsi" w:cstheme="minorHAnsi"/>
          <w:sz w:val="22"/>
          <w:szCs w:val="22"/>
        </w:rPr>
        <w:t>Jeżeli nie można dokonać wyboru oferty w sposób, o którym mowa w ust. 6 powyżej, Zamawiający wzywa Wykonawców, którzy złożyli te oferty, do złożenia w terminie określonym przez Zamawiającego ofert dodatkowych zawierających nową cenę.</w:t>
      </w:r>
    </w:p>
    <w:p w14:paraId="3CCF57E6" w14:textId="7F0ED9DE" w:rsidR="00D65A72" w:rsidRPr="00506E3E" w:rsidRDefault="007D4791" w:rsidP="00AF64F8">
      <w:pPr>
        <w:pStyle w:val="Akapitzlist"/>
        <w:numPr>
          <w:ilvl w:val="0"/>
          <w:numId w:val="60"/>
        </w:numPr>
        <w:shd w:val="clear" w:color="auto" w:fill="FFFFFF"/>
        <w:autoSpaceDE/>
        <w:autoSpaceDN/>
        <w:adjustRightInd/>
        <w:jc w:val="both"/>
        <w:rPr>
          <w:rFonts w:ascii="Calibri" w:hAnsi="Calibri" w:cs="Calibri"/>
          <w:b/>
          <w:sz w:val="16"/>
          <w:szCs w:val="16"/>
        </w:rPr>
      </w:pPr>
      <w:r w:rsidRPr="007D4791">
        <w:rPr>
          <w:rFonts w:asciiTheme="minorHAnsi" w:hAnsiTheme="minorHAnsi" w:cstheme="minorHAnsi"/>
          <w:sz w:val="22"/>
          <w:szCs w:val="22"/>
          <w:shd w:val="clear" w:color="auto" w:fill="FFFFFF"/>
        </w:rPr>
        <w:t xml:space="preserve">Wykonawcy, składając oferty dodatkowe, nie mogą oferować cen wyższych niż zaoferowane </w:t>
      </w:r>
      <w:r w:rsidRPr="007D4791">
        <w:rPr>
          <w:rFonts w:asciiTheme="minorHAnsi" w:hAnsiTheme="minorHAnsi" w:cstheme="minorHAnsi"/>
          <w:sz w:val="22"/>
          <w:szCs w:val="22"/>
          <w:shd w:val="clear" w:color="auto" w:fill="FFFFFF"/>
        </w:rPr>
        <w:br/>
        <w:t>w uprzednio złożonych przez nich ofertach.</w:t>
      </w:r>
    </w:p>
    <w:p w14:paraId="236F36BE" w14:textId="77777777" w:rsidR="00506E3E" w:rsidRPr="00AF64F8" w:rsidRDefault="00506E3E" w:rsidP="00506E3E">
      <w:pPr>
        <w:pStyle w:val="Akapitzlist"/>
        <w:shd w:val="clear" w:color="auto" w:fill="FFFFFF"/>
        <w:autoSpaceDE/>
        <w:autoSpaceDN/>
        <w:adjustRightInd/>
        <w:ind w:left="360"/>
        <w:jc w:val="both"/>
        <w:rPr>
          <w:rFonts w:ascii="Calibri" w:hAnsi="Calibri" w:cs="Calibri"/>
          <w:b/>
          <w:sz w:val="16"/>
          <w:szCs w:val="16"/>
        </w:rPr>
      </w:pPr>
    </w:p>
    <w:p w14:paraId="13197CAD" w14:textId="296A419E" w:rsidR="00DC393A"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Rozdział 17 </w:t>
      </w:r>
    </w:p>
    <w:p w14:paraId="5A53C408" w14:textId="7D639BBD" w:rsidR="00230045" w:rsidRPr="00266443"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 Informacje o formalnościach, jakie muszą zostać dopełnione po wyborze oferty w celu zawarcia umowy </w:t>
      </w:r>
      <w:r w:rsidR="00052717">
        <w:rPr>
          <w:rFonts w:ascii="Calibri" w:hAnsi="Calibri" w:cs="Calibri"/>
          <w:b/>
          <w:sz w:val="22"/>
          <w:szCs w:val="22"/>
        </w:rPr>
        <w:br/>
      </w:r>
      <w:r w:rsidRPr="00266443">
        <w:rPr>
          <w:rFonts w:ascii="Calibri" w:hAnsi="Calibri" w:cs="Calibri"/>
          <w:b/>
          <w:sz w:val="22"/>
          <w:szCs w:val="22"/>
        </w:rPr>
        <w:t>w sprawie zamówienia publicznego</w:t>
      </w:r>
    </w:p>
    <w:p w14:paraId="0001A641" w14:textId="77777777" w:rsidR="00230045" w:rsidRPr="00496091" w:rsidRDefault="00230045" w:rsidP="00B525E5">
      <w:pPr>
        <w:tabs>
          <w:tab w:val="left" w:pos="800"/>
        </w:tabs>
        <w:spacing w:line="22" w:lineRule="atLeast"/>
        <w:jc w:val="both"/>
        <w:rPr>
          <w:rFonts w:ascii="Calibri" w:hAnsi="Calibri" w:cs="Calibri"/>
          <w:b/>
          <w:sz w:val="16"/>
          <w:szCs w:val="16"/>
        </w:rPr>
      </w:pPr>
    </w:p>
    <w:p w14:paraId="344EBDA8" w14:textId="51FE4FC0" w:rsidR="000F18B3" w:rsidRPr="00266443" w:rsidRDefault="000F18B3" w:rsidP="00B40AB0">
      <w:pPr>
        <w:pStyle w:val="Default"/>
        <w:numPr>
          <w:ilvl w:val="0"/>
          <w:numId w:val="24"/>
        </w:numPr>
        <w:spacing w:after="120" w:line="22" w:lineRule="atLeast"/>
        <w:ind w:left="284" w:hanging="284"/>
        <w:jc w:val="both"/>
        <w:rPr>
          <w:rFonts w:ascii="Calibri" w:eastAsiaTheme="minorHAnsi" w:hAnsi="Calibri" w:cs="Calibri"/>
          <w:sz w:val="22"/>
          <w:szCs w:val="22"/>
          <w:lang w:eastAsia="en-US"/>
        </w:rPr>
      </w:pPr>
      <w:r w:rsidRPr="00266443">
        <w:rPr>
          <w:rFonts w:ascii="Calibri" w:eastAsiaTheme="minorHAnsi" w:hAnsi="Calibri" w:cs="Calibri"/>
          <w:sz w:val="22"/>
          <w:szCs w:val="22"/>
          <w:lang w:eastAsia="en-US"/>
        </w:rPr>
        <w:t>Postępowanie o udzielenie zamówienia kończy się:</w:t>
      </w:r>
    </w:p>
    <w:p w14:paraId="24465BCF" w14:textId="7E9FF75C" w:rsidR="000F18B3" w:rsidRPr="00266443" w:rsidRDefault="000F18B3" w:rsidP="008D19BA">
      <w:pPr>
        <w:pStyle w:val="Default"/>
        <w:spacing w:line="22" w:lineRule="atLeast"/>
        <w:ind w:left="284"/>
        <w:jc w:val="both"/>
        <w:rPr>
          <w:rFonts w:ascii="Calibri" w:eastAsiaTheme="minorHAnsi" w:hAnsi="Calibri" w:cs="Calibri"/>
          <w:sz w:val="22"/>
          <w:szCs w:val="22"/>
          <w:lang w:eastAsia="en-US"/>
        </w:rPr>
      </w:pPr>
      <w:r w:rsidRPr="00266443">
        <w:rPr>
          <w:rFonts w:ascii="Calibri" w:eastAsiaTheme="minorHAnsi" w:hAnsi="Calibri" w:cs="Calibri"/>
          <w:sz w:val="22"/>
          <w:szCs w:val="22"/>
          <w:lang w:eastAsia="en-US"/>
        </w:rPr>
        <w:t>- zawarciem umowy w sprawie zamówienia publicznego albo</w:t>
      </w:r>
    </w:p>
    <w:p w14:paraId="3832597E" w14:textId="0022DF17" w:rsidR="000F18B3" w:rsidRPr="00266443" w:rsidRDefault="000F18B3" w:rsidP="008D19BA">
      <w:pPr>
        <w:pStyle w:val="Default"/>
        <w:spacing w:line="22" w:lineRule="atLeast"/>
        <w:ind w:left="284"/>
        <w:jc w:val="both"/>
        <w:rPr>
          <w:rFonts w:ascii="Calibri" w:eastAsiaTheme="minorHAnsi" w:hAnsi="Calibri" w:cs="Calibri"/>
          <w:sz w:val="22"/>
          <w:szCs w:val="22"/>
          <w:lang w:eastAsia="en-US"/>
        </w:rPr>
      </w:pPr>
      <w:r w:rsidRPr="00266443">
        <w:rPr>
          <w:rFonts w:ascii="Calibri" w:eastAsiaTheme="minorHAnsi" w:hAnsi="Calibri" w:cs="Calibri"/>
          <w:sz w:val="22"/>
          <w:szCs w:val="22"/>
          <w:lang w:eastAsia="en-US"/>
        </w:rPr>
        <w:t>- unieważnieniem postępowania.</w:t>
      </w:r>
    </w:p>
    <w:p w14:paraId="763FA68E" w14:textId="77777777" w:rsidR="0009741F" w:rsidRPr="00266443" w:rsidRDefault="0009741F" w:rsidP="00B013C9">
      <w:pPr>
        <w:pStyle w:val="Default"/>
        <w:numPr>
          <w:ilvl w:val="0"/>
          <w:numId w:val="24"/>
        </w:numPr>
        <w:spacing w:line="22" w:lineRule="atLeast"/>
        <w:ind w:left="284" w:hanging="284"/>
        <w:jc w:val="both"/>
        <w:rPr>
          <w:rFonts w:ascii="Calibri" w:eastAsiaTheme="minorHAnsi" w:hAnsi="Calibri" w:cs="Calibri"/>
          <w:sz w:val="22"/>
          <w:szCs w:val="22"/>
          <w:lang w:eastAsia="en-US"/>
        </w:rPr>
      </w:pPr>
      <w:r w:rsidRPr="00266443">
        <w:rPr>
          <w:rFonts w:ascii="Calibri" w:hAnsi="Calibri" w:cs="Calibri"/>
          <w:sz w:val="22"/>
          <w:szCs w:val="22"/>
        </w:rPr>
        <w:t>Zgodnie z art. 253 ust. 1 ustawy Pzp Zamawiający niezwłocznie po wyborze najkorzystniejszej oferty informuje równocześnie Wykonawców, którzy złożyli oferty, o:</w:t>
      </w:r>
    </w:p>
    <w:p w14:paraId="02E58409" w14:textId="4FF2DCC4" w:rsidR="0009741F" w:rsidRPr="00266443" w:rsidRDefault="0009741F" w:rsidP="00B013C9">
      <w:pPr>
        <w:pStyle w:val="Akapitzlist"/>
        <w:numPr>
          <w:ilvl w:val="6"/>
          <w:numId w:val="22"/>
        </w:numPr>
        <w:tabs>
          <w:tab w:val="clear" w:pos="2520"/>
        </w:tabs>
        <w:spacing w:line="22" w:lineRule="atLeast"/>
        <w:ind w:left="993"/>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t>
      </w:r>
      <w:r w:rsidR="00585AFC" w:rsidRPr="00266443">
        <w:rPr>
          <w:rFonts w:ascii="Calibri" w:eastAsiaTheme="minorHAnsi" w:hAnsi="Calibri" w:cs="Calibri"/>
          <w:color w:val="000000"/>
          <w:sz w:val="22"/>
          <w:szCs w:val="22"/>
          <w:lang w:eastAsia="en-US"/>
        </w:rPr>
        <w:t>W</w:t>
      </w:r>
      <w:r w:rsidRPr="00266443">
        <w:rPr>
          <w:rFonts w:ascii="Calibri" w:eastAsiaTheme="minorHAnsi" w:hAnsi="Calibri" w:cs="Calibri"/>
          <w:color w:val="000000"/>
          <w:sz w:val="22"/>
          <w:szCs w:val="22"/>
          <w:lang w:eastAsia="en-US"/>
        </w:rPr>
        <w:t xml:space="preserve">ykonawców, którzy złożyli oferty, a także punktację przyznaną ofertom </w:t>
      </w:r>
      <w:r w:rsidR="00301899">
        <w:rPr>
          <w:rFonts w:ascii="Calibri" w:eastAsiaTheme="minorHAnsi" w:hAnsi="Calibri" w:cs="Calibri"/>
          <w:color w:val="000000"/>
          <w:sz w:val="22"/>
          <w:szCs w:val="22"/>
          <w:lang w:eastAsia="en-US"/>
        </w:rPr>
        <w:br/>
      </w:r>
      <w:r w:rsidRPr="00266443">
        <w:rPr>
          <w:rFonts w:ascii="Calibri" w:eastAsiaTheme="minorHAnsi" w:hAnsi="Calibri" w:cs="Calibri"/>
          <w:color w:val="000000"/>
          <w:sz w:val="22"/>
          <w:szCs w:val="22"/>
          <w:lang w:eastAsia="en-US"/>
        </w:rPr>
        <w:t xml:space="preserve">w każdym kryterium oceny ofert i łączną punktację, </w:t>
      </w:r>
    </w:p>
    <w:p w14:paraId="3A06F6DB" w14:textId="52EA5E9D" w:rsidR="0009741F" w:rsidRPr="00266443" w:rsidRDefault="008805E0" w:rsidP="00EC7278">
      <w:pPr>
        <w:pStyle w:val="Akapitzlist"/>
        <w:numPr>
          <w:ilvl w:val="6"/>
          <w:numId w:val="22"/>
        </w:numPr>
        <w:spacing w:line="22" w:lineRule="atLeast"/>
        <w:ind w:left="993"/>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W</w:t>
      </w:r>
      <w:r w:rsidR="0009741F" w:rsidRPr="00266443">
        <w:rPr>
          <w:rFonts w:ascii="Calibri" w:eastAsiaTheme="minorHAnsi" w:hAnsi="Calibri" w:cs="Calibri"/>
          <w:color w:val="000000"/>
          <w:sz w:val="22"/>
          <w:szCs w:val="22"/>
          <w:lang w:eastAsia="en-US"/>
        </w:rPr>
        <w:t xml:space="preserve">ykonawcach, których oferty zostały odrzucone </w:t>
      </w:r>
    </w:p>
    <w:p w14:paraId="38390222" w14:textId="173320E7" w:rsidR="0009741F" w:rsidRPr="00266443" w:rsidRDefault="0009741F" w:rsidP="00EC7278">
      <w:pPr>
        <w:spacing w:line="22" w:lineRule="atLeast"/>
        <w:ind w:left="709"/>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 xml:space="preserve">– podając uzasadnienie faktyczne i prawne. </w:t>
      </w:r>
    </w:p>
    <w:p w14:paraId="7E13A345" w14:textId="46D2E00E" w:rsidR="0009741F" w:rsidRPr="00266443" w:rsidRDefault="0009741F" w:rsidP="00B40AB0">
      <w:pPr>
        <w:pStyle w:val="Akapitzlist"/>
        <w:numPr>
          <w:ilvl w:val="0"/>
          <w:numId w:val="24"/>
        </w:numPr>
        <w:spacing w:line="22" w:lineRule="atLeast"/>
        <w:ind w:left="284" w:hanging="284"/>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Zamawiający udostępnia niezwłocznie inf</w:t>
      </w:r>
      <w:r w:rsidR="000F18B3" w:rsidRPr="00266443">
        <w:rPr>
          <w:rFonts w:ascii="Calibri" w:eastAsiaTheme="minorHAnsi" w:hAnsi="Calibri" w:cs="Calibri"/>
          <w:color w:val="000000"/>
          <w:sz w:val="22"/>
          <w:szCs w:val="22"/>
          <w:lang w:eastAsia="en-US"/>
        </w:rPr>
        <w:t>ormacje, o których mowa w ust. 2</w:t>
      </w:r>
      <w:r w:rsidRPr="00266443">
        <w:rPr>
          <w:rFonts w:ascii="Calibri" w:eastAsiaTheme="minorHAnsi" w:hAnsi="Calibri" w:cs="Calibri"/>
          <w:color w:val="000000"/>
          <w:sz w:val="22"/>
          <w:szCs w:val="22"/>
          <w:lang w:eastAsia="en-US"/>
        </w:rPr>
        <w:t xml:space="preserve"> pkt 1)</w:t>
      </w:r>
      <w:r w:rsidR="002119A6">
        <w:rPr>
          <w:rFonts w:ascii="Calibri" w:eastAsiaTheme="minorHAnsi" w:hAnsi="Calibri" w:cs="Calibri"/>
          <w:color w:val="000000"/>
          <w:sz w:val="22"/>
          <w:szCs w:val="22"/>
          <w:lang w:eastAsia="en-US"/>
        </w:rPr>
        <w:t xml:space="preserve"> powyżej</w:t>
      </w:r>
      <w:r w:rsidRPr="00266443">
        <w:rPr>
          <w:rFonts w:ascii="Calibri" w:eastAsiaTheme="minorHAnsi" w:hAnsi="Calibri" w:cs="Calibri"/>
          <w:color w:val="000000"/>
          <w:sz w:val="22"/>
          <w:szCs w:val="22"/>
          <w:lang w:eastAsia="en-US"/>
        </w:rPr>
        <w:t>, na stronie internetowej prowadzonego postępowania</w:t>
      </w:r>
      <w:r w:rsidR="00CD1316" w:rsidRPr="00266443">
        <w:rPr>
          <w:rFonts w:ascii="Calibri" w:eastAsiaTheme="minorHAnsi" w:hAnsi="Calibri" w:cs="Calibri"/>
          <w:color w:val="000000"/>
          <w:sz w:val="22"/>
          <w:szCs w:val="22"/>
          <w:lang w:eastAsia="en-US"/>
        </w:rPr>
        <w:t xml:space="preserve"> </w:t>
      </w:r>
      <w:r w:rsidR="00CD1316" w:rsidRPr="00266443">
        <w:rPr>
          <w:rFonts w:ascii="Calibri" w:eastAsia="Calibri" w:hAnsi="Calibri" w:cs="Calibri"/>
          <w:sz w:val="22"/>
          <w:szCs w:val="22"/>
        </w:rPr>
        <w:t>na</w:t>
      </w:r>
      <w:hyperlink r:id="rId48">
        <w:r w:rsidR="00CD1316" w:rsidRPr="00266443">
          <w:rPr>
            <w:rFonts w:ascii="Calibri" w:eastAsia="Calibri" w:hAnsi="Calibri" w:cs="Calibri"/>
            <w:color w:val="1155CC"/>
            <w:sz w:val="22"/>
            <w:szCs w:val="22"/>
          </w:rPr>
          <w:t xml:space="preserve"> </w:t>
        </w:r>
        <w:hyperlink r:id="rId49">
          <w:r w:rsidR="00D05559" w:rsidRPr="00266443">
            <w:rPr>
              <w:rFonts w:ascii="Calibri" w:eastAsia="Calibri" w:hAnsi="Calibri" w:cs="Calibri"/>
              <w:color w:val="1155CC"/>
              <w:sz w:val="22"/>
              <w:szCs w:val="22"/>
              <w:u w:val="single"/>
            </w:rPr>
            <w:t>platformazakupowa.pl</w:t>
          </w:r>
        </w:hyperlink>
      </w:hyperlink>
      <w:r w:rsidR="00CD1316" w:rsidRPr="00266443">
        <w:rPr>
          <w:rFonts w:ascii="Calibri" w:eastAsia="Calibri" w:hAnsi="Calibri" w:cs="Calibri"/>
          <w:sz w:val="22"/>
          <w:szCs w:val="22"/>
        </w:rPr>
        <w:t xml:space="preserve"> w sekcji, „</w:t>
      </w:r>
      <w:r w:rsidR="00CD1316" w:rsidRPr="00266443">
        <w:rPr>
          <w:rFonts w:ascii="Calibri" w:eastAsia="Calibri" w:hAnsi="Calibri" w:cs="Calibri"/>
          <w:b/>
          <w:sz w:val="22"/>
          <w:szCs w:val="22"/>
        </w:rPr>
        <w:t>Komunikaty</w:t>
      </w:r>
      <w:r w:rsidR="00CD1316" w:rsidRPr="00266443">
        <w:rPr>
          <w:rFonts w:ascii="Calibri" w:eastAsia="Calibri" w:hAnsi="Calibri" w:cs="Calibri"/>
          <w:sz w:val="22"/>
          <w:szCs w:val="22"/>
        </w:rPr>
        <w:t>”</w:t>
      </w:r>
      <w:r w:rsidRPr="00266443">
        <w:rPr>
          <w:rFonts w:ascii="Calibri" w:eastAsiaTheme="minorHAnsi" w:hAnsi="Calibri" w:cs="Calibri"/>
          <w:color w:val="000000"/>
          <w:sz w:val="22"/>
          <w:szCs w:val="22"/>
          <w:lang w:eastAsia="en-US"/>
        </w:rPr>
        <w:t xml:space="preserve">. </w:t>
      </w:r>
    </w:p>
    <w:p w14:paraId="526B94DD" w14:textId="324652C6" w:rsidR="0009741F" w:rsidRPr="00266443" w:rsidRDefault="0009741F" w:rsidP="00B40AB0">
      <w:pPr>
        <w:pStyle w:val="Akapitzlist"/>
        <w:numPr>
          <w:ilvl w:val="0"/>
          <w:numId w:val="24"/>
        </w:numPr>
        <w:spacing w:line="22" w:lineRule="atLeast"/>
        <w:ind w:left="284" w:hanging="284"/>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Zamawiający może nie ujawniać inf</w:t>
      </w:r>
      <w:r w:rsidR="000F18B3" w:rsidRPr="00266443">
        <w:rPr>
          <w:rFonts w:ascii="Calibri" w:eastAsiaTheme="minorHAnsi" w:hAnsi="Calibri" w:cs="Calibri"/>
          <w:color w:val="000000"/>
          <w:sz w:val="22"/>
          <w:szCs w:val="22"/>
          <w:lang w:eastAsia="en-US"/>
        </w:rPr>
        <w:t>ormacji, o których mowa w ust. 2</w:t>
      </w:r>
      <w:r w:rsidR="002119A6">
        <w:rPr>
          <w:rFonts w:ascii="Calibri" w:eastAsiaTheme="minorHAnsi" w:hAnsi="Calibri" w:cs="Calibri"/>
          <w:color w:val="000000"/>
          <w:sz w:val="22"/>
          <w:szCs w:val="22"/>
          <w:lang w:eastAsia="en-US"/>
        </w:rPr>
        <w:t xml:space="preserve"> powyżej</w:t>
      </w:r>
      <w:r w:rsidRPr="00266443">
        <w:rPr>
          <w:rFonts w:ascii="Calibri" w:eastAsiaTheme="minorHAnsi" w:hAnsi="Calibri" w:cs="Calibri"/>
          <w:color w:val="000000"/>
          <w:sz w:val="22"/>
          <w:szCs w:val="22"/>
          <w:lang w:eastAsia="en-US"/>
        </w:rPr>
        <w:t xml:space="preserve">, jeżeli ich ujawnienie byłoby sprzeczne z ważnym interesem publicznym. </w:t>
      </w:r>
    </w:p>
    <w:p w14:paraId="654572B7" w14:textId="335A5B3E" w:rsidR="000F18B3" w:rsidRPr="00266443" w:rsidRDefault="000761D4" w:rsidP="00B40AB0">
      <w:pPr>
        <w:pStyle w:val="Akapitzlist"/>
        <w:numPr>
          <w:ilvl w:val="0"/>
          <w:numId w:val="24"/>
        </w:numPr>
        <w:spacing w:line="22" w:lineRule="atLeast"/>
        <w:ind w:left="284" w:hanging="284"/>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O unieważnieniu postępowania o udzielenie zamówienia Zamawiający zawiadamia równocześnie Wykonawców, którzy złożyli oferty</w:t>
      </w:r>
      <w:r w:rsidR="0016511B" w:rsidRPr="00266443">
        <w:rPr>
          <w:rFonts w:ascii="Calibri" w:eastAsiaTheme="minorHAnsi" w:hAnsi="Calibri" w:cs="Calibri"/>
          <w:color w:val="000000"/>
          <w:sz w:val="22"/>
          <w:szCs w:val="22"/>
          <w:lang w:eastAsia="en-US"/>
        </w:rPr>
        <w:t xml:space="preserve"> </w:t>
      </w:r>
      <w:r w:rsidRPr="00266443">
        <w:rPr>
          <w:rFonts w:ascii="Calibri" w:eastAsiaTheme="minorHAnsi" w:hAnsi="Calibri" w:cs="Calibri"/>
          <w:color w:val="000000"/>
          <w:sz w:val="22"/>
          <w:szCs w:val="22"/>
          <w:lang w:eastAsia="en-US"/>
        </w:rPr>
        <w:t>- podając uzasadnienie faktyczne i prawne.</w:t>
      </w:r>
    </w:p>
    <w:p w14:paraId="1B31B0B7" w14:textId="78E1863F" w:rsidR="000761D4" w:rsidRPr="00266443" w:rsidRDefault="000761D4" w:rsidP="00B40AB0">
      <w:pPr>
        <w:pStyle w:val="Akapitzlist"/>
        <w:numPr>
          <w:ilvl w:val="0"/>
          <w:numId w:val="24"/>
        </w:numPr>
        <w:spacing w:line="22" w:lineRule="atLeast"/>
        <w:ind w:left="284" w:hanging="284"/>
        <w:jc w:val="both"/>
        <w:rPr>
          <w:rFonts w:ascii="Calibri" w:eastAsiaTheme="minorHAnsi" w:hAnsi="Calibri" w:cs="Calibri"/>
          <w:color w:val="000000"/>
          <w:sz w:val="22"/>
          <w:szCs w:val="22"/>
          <w:lang w:eastAsia="en-US"/>
        </w:rPr>
      </w:pPr>
      <w:r w:rsidRPr="00266443">
        <w:rPr>
          <w:rFonts w:ascii="Calibri" w:eastAsiaTheme="minorHAnsi" w:hAnsi="Calibri" w:cs="Calibri"/>
          <w:color w:val="000000"/>
          <w:sz w:val="22"/>
          <w:szCs w:val="22"/>
          <w:lang w:eastAsia="en-US"/>
        </w:rPr>
        <w:t>Zamawiający udostępnia niezwłocznie informacje, o których mowa w ust. 5 na stronie internetowej prowadzonego postępowania</w:t>
      </w:r>
      <w:r w:rsidR="00CD1316" w:rsidRPr="00266443">
        <w:rPr>
          <w:rFonts w:ascii="Calibri" w:eastAsiaTheme="minorHAnsi" w:hAnsi="Calibri" w:cs="Calibri"/>
          <w:color w:val="000000"/>
          <w:sz w:val="22"/>
          <w:szCs w:val="22"/>
          <w:lang w:eastAsia="en-US"/>
        </w:rPr>
        <w:t xml:space="preserve"> </w:t>
      </w:r>
      <w:r w:rsidR="00CD1316" w:rsidRPr="00266443">
        <w:rPr>
          <w:rFonts w:ascii="Calibri" w:eastAsia="Calibri" w:hAnsi="Calibri" w:cs="Calibri"/>
          <w:sz w:val="22"/>
          <w:szCs w:val="22"/>
        </w:rPr>
        <w:t>na</w:t>
      </w:r>
      <w:hyperlink r:id="rId50">
        <w:r w:rsidR="00CD1316" w:rsidRPr="00266443">
          <w:rPr>
            <w:rFonts w:ascii="Calibri" w:eastAsia="Calibri" w:hAnsi="Calibri" w:cs="Calibri"/>
            <w:color w:val="1155CC"/>
            <w:sz w:val="22"/>
            <w:szCs w:val="22"/>
          </w:rPr>
          <w:t xml:space="preserve"> </w:t>
        </w:r>
        <w:r w:rsidR="00CD1316" w:rsidRPr="00266443">
          <w:rPr>
            <w:rFonts w:ascii="Calibri" w:eastAsia="Calibri" w:hAnsi="Calibri" w:cs="Calibri"/>
            <w:color w:val="1155CC"/>
            <w:sz w:val="22"/>
            <w:szCs w:val="22"/>
            <w:u w:val="single"/>
          </w:rPr>
          <w:t>platformazakupowa.pl</w:t>
        </w:r>
      </w:hyperlink>
      <w:r w:rsidR="00CD1316" w:rsidRPr="00266443">
        <w:rPr>
          <w:rFonts w:ascii="Calibri" w:eastAsia="Calibri" w:hAnsi="Calibri" w:cs="Calibri"/>
          <w:sz w:val="22"/>
          <w:szCs w:val="22"/>
        </w:rPr>
        <w:t xml:space="preserve"> w sekcji, „</w:t>
      </w:r>
      <w:r w:rsidR="00CD1316" w:rsidRPr="00266443">
        <w:rPr>
          <w:rFonts w:ascii="Calibri" w:eastAsia="Calibri" w:hAnsi="Calibri" w:cs="Calibri"/>
          <w:b/>
          <w:sz w:val="22"/>
          <w:szCs w:val="22"/>
        </w:rPr>
        <w:t>Komunikaty</w:t>
      </w:r>
      <w:r w:rsidR="00CD1316" w:rsidRPr="00266443">
        <w:rPr>
          <w:rFonts w:ascii="Calibri" w:eastAsia="Calibri" w:hAnsi="Calibri" w:cs="Calibri"/>
          <w:sz w:val="22"/>
          <w:szCs w:val="22"/>
        </w:rPr>
        <w:t>”</w:t>
      </w:r>
      <w:r w:rsidRPr="00266443">
        <w:rPr>
          <w:rFonts w:ascii="Calibri" w:eastAsiaTheme="minorHAnsi" w:hAnsi="Calibri" w:cs="Calibri"/>
          <w:color w:val="000000"/>
          <w:sz w:val="22"/>
          <w:szCs w:val="22"/>
          <w:lang w:eastAsia="en-US"/>
        </w:rPr>
        <w:t>.</w:t>
      </w:r>
    </w:p>
    <w:p w14:paraId="043AB370" w14:textId="40A560A6" w:rsidR="0009741F" w:rsidRPr="00266443" w:rsidRDefault="0009741F" w:rsidP="00B40AB0">
      <w:pPr>
        <w:pStyle w:val="Akapitzlist"/>
        <w:numPr>
          <w:ilvl w:val="0"/>
          <w:numId w:val="24"/>
        </w:numPr>
        <w:autoSpaceDE/>
        <w:autoSpaceDN/>
        <w:adjustRightInd/>
        <w:spacing w:line="22" w:lineRule="atLeast"/>
        <w:ind w:left="284" w:hanging="284"/>
        <w:jc w:val="both"/>
        <w:rPr>
          <w:rFonts w:ascii="Calibri" w:hAnsi="Calibri" w:cs="Calibri"/>
          <w:sz w:val="22"/>
          <w:szCs w:val="22"/>
        </w:rPr>
      </w:pPr>
      <w:r w:rsidRPr="00266443">
        <w:rPr>
          <w:rFonts w:ascii="Calibri" w:hAnsi="Calibri" w:cs="Calibri"/>
          <w:sz w:val="22"/>
          <w:szCs w:val="22"/>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5B02784C" w14:textId="772ECBCB" w:rsidR="0009741F" w:rsidRPr="00266443" w:rsidRDefault="0009741F" w:rsidP="00B40AB0">
      <w:pPr>
        <w:pStyle w:val="Akapitzlist"/>
        <w:numPr>
          <w:ilvl w:val="0"/>
          <w:numId w:val="24"/>
        </w:numPr>
        <w:autoSpaceDE/>
        <w:autoSpaceDN/>
        <w:adjustRightInd/>
        <w:spacing w:line="22" w:lineRule="atLeast"/>
        <w:ind w:left="284" w:hanging="284"/>
        <w:jc w:val="both"/>
        <w:rPr>
          <w:rFonts w:ascii="Calibri" w:hAnsi="Calibri" w:cs="Calibri"/>
          <w:sz w:val="22"/>
          <w:szCs w:val="22"/>
        </w:rPr>
      </w:pPr>
      <w:r w:rsidRPr="00266443">
        <w:rPr>
          <w:rFonts w:ascii="Calibri" w:hAnsi="Calibri" w:cs="Calibri"/>
          <w:sz w:val="22"/>
          <w:szCs w:val="22"/>
        </w:rPr>
        <w:t>Zamawiający może zawrzeć umowę w sprawie zamówienia publicznego przed upływem</w:t>
      </w:r>
      <w:r w:rsidR="00F97D2F" w:rsidRPr="00266443">
        <w:rPr>
          <w:rFonts w:ascii="Calibri" w:hAnsi="Calibri" w:cs="Calibri"/>
          <w:sz w:val="22"/>
          <w:szCs w:val="22"/>
        </w:rPr>
        <w:t xml:space="preserve"> terminu, o którym mowa w ust. 7</w:t>
      </w:r>
      <w:r w:rsidRPr="00266443">
        <w:rPr>
          <w:rFonts w:ascii="Calibri" w:hAnsi="Calibri" w:cs="Calibri"/>
          <w:sz w:val="22"/>
          <w:szCs w:val="22"/>
        </w:rPr>
        <w:t>, jeżeli w postępowaniu o udzielenie zamówienia prowadzonym w trybie podstawowym złożono tylko jedną ofertę.</w:t>
      </w:r>
    </w:p>
    <w:p w14:paraId="08CDE6B0" w14:textId="092BD657" w:rsidR="0009741F" w:rsidRPr="00266443" w:rsidRDefault="0009741F" w:rsidP="00B40AB0">
      <w:pPr>
        <w:pStyle w:val="Akapitzlist"/>
        <w:numPr>
          <w:ilvl w:val="0"/>
          <w:numId w:val="24"/>
        </w:numPr>
        <w:autoSpaceDE/>
        <w:autoSpaceDN/>
        <w:adjustRightInd/>
        <w:spacing w:line="22" w:lineRule="atLeast"/>
        <w:ind w:left="284" w:hanging="284"/>
        <w:jc w:val="both"/>
        <w:rPr>
          <w:rFonts w:ascii="Calibri" w:hAnsi="Calibri" w:cs="Calibri"/>
          <w:sz w:val="22"/>
          <w:szCs w:val="22"/>
        </w:rPr>
      </w:pPr>
      <w:r w:rsidRPr="00266443">
        <w:rPr>
          <w:rFonts w:ascii="Calibri" w:hAnsi="Calibri" w:cs="Calibri"/>
          <w:sz w:val="22"/>
          <w:szCs w:val="22"/>
        </w:rPr>
        <w:t xml:space="preserve">Wykonawca, którego oferta została wybrana, będzie zobowiązany przed podpisaniem umowy do wniesienia zabezpieczenia należytego wykonania umowy </w:t>
      </w:r>
      <w:r w:rsidRPr="00DC393A">
        <w:rPr>
          <w:rFonts w:ascii="Calibri" w:hAnsi="Calibri" w:cs="Calibri"/>
          <w:sz w:val="22"/>
          <w:szCs w:val="22"/>
        </w:rPr>
        <w:t>(jeżeli jego wniesienie było wymagane</w:t>
      </w:r>
      <w:r w:rsidRPr="00266443">
        <w:rPr>
          <w:rFonts w:ascii="Calibri" w:hAnsi="Calibri" w:cs="Calibri"/>
          <w:sz w:val="22"/>
          <w:szCs w:val="22"/>
        </w:rPr>
        <w:t xml:space="preserve">), w wysokości i formie określonej w Rozdziale </w:t>
      </w:r>
      <w:r w:rsidR="007505AB" w:rsidRPr="00266443">
        <w:rPr>
          <w:rFonts w:ascii="Calibri" w:hAnsi="Calibri" w:cs="Calibri"/>
          <w:sz w:val="22"/>
          <w:szCs w:val="22"/>
        </w:rPr>
        <w:t xml:space="preserve">19 </w:t>
      </w:r>
      <w:r w:rsidRPr="00266443">
        <w:rPr>
          <w:rFonts w:ascii="Calibri" w:hAnsi="Calibri" w:cs="Calibri"/>
          <w:sz w:val="22"/>
          <w:szCs w:val="22"/>
        </w:rPr>
        <w:t>SWZ.</w:t>
      </w:r>
    </w:p>
    <w:p w14:paraId="5E1790B4" w14:textId="3AAE3A4E" w:rsidR="0009741F" w:rsidRPr="00266443" w:rsidRDefault="0009741F" w:rsidP="00B40AB0">
      <w:pPr>
        <w:pStyle w:val="Akapitzlist"/>
        <w:numPr>
          <w:ilvl w:val="0"/>
          <w:numId w:val="24"/>
        </w:numPr>
        <w:autoSpaceDE/>
        <w:autoSpaceDN/>
        <w:adjustRightInd/>
        <w:spacing w:line="22" w:lineRule="atLeast"/>
        <w:ind w:left="284" w:hanging="426"/>
        <w:jc w:val="both"/>
        <w:rPr>
          <w:rFonts w:ascii="Calibri" w:hAnsi="Calibri" w:cs="Calibri"/>
          <w:sz w:val="22"/>
          <w:szCs w:val="22"/>
        </w:rPr>
      </w:pPr>
      <w:r w:rsidRPr="00266443">
        <w:rPr>
          <w:rFonts w:ascii="Calibri" w:hAnsi="Calibri" w:cs="Calibri"/>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 zawierającą w swojej treści minimum następujące postanowienia:</w:t>
      </w:r>
    </w:p>
    <w:p w14:paraId="49172E05" w14:textId="77777777" w:rsidR="0009741F" w:rsidRPr="00266443" w:rsidRDefault="0009741F" w:rsidP="00B40AB0">
      <w:pPr>
        <w:widowControl w:val="0"/>
        <w:numPr>
          <w:ilvl w:val="0"/>
          <w:numId w:val="25"/>
        </w:numPr>
        <w:tabs>
          <w:tab w:val="left" w:pos="851"/>
        </w:tabs>
        <w:autoSpaceDE/>
        <w:spacing w:line="22" w:lineRule="atLeast"/>
        <w:ind w:left="851" w:hanging="284"/>
        <w:jc w:val="both"/>
        <w:rPr>
          <w:rFonts w:ascii="Calibri" w:hAnsi="Calibri" w:cs="Calibri"/>
          <w:sz w:val="22"/>
          <w:szCs w:val="22"/>
        </w:rPr>
      </w:pPr>
      <w:r w:rsidRPr="00266443">
        <w:rPr>
          <w:rFonts w:ascii="Calibri" w:hAnsi="Calibri" w:cs="Calibri"/>
          <w:sz w:val="22"/>
          <w:szCs w:val="22"/>
        </w:rPr>
        <w:t>określenie stron umowy;</w:t>
      </w:r>
    </w:p>
    <w:p w14:paraId="194D4D7C" w14:textId="77777777" w:rsidR="0009741F" w:rsidRPr="00266443" w:rsidRDefault="0009741F" w:rsidP="00B40AB0">
      <w:pPr>
        <w:widowControl w:val="0"/>
        <w:numPr>
          <w:ilvl w:val="0"/>
          <w:numId w:val="25"/>
        </w:numPr>
        <w:tabs>
          <w:tab w:val="left" w:pos="851"/>
        </w:tabs>
        <w:autoSpaceDE/>
        <w:spacing w:line="22" w:lineRule="atLeast"/>
        <w:ind w:left="851" w:hanging="284"/>
        <w:jc w:val="both"/>
        <w:rPr>
          <w:rFonts w:ascii="Calibri" w:hAnsi="Calibri" w:cs="Calibri"/>
          <w:sz w:val="22"/>
          <w:szCs w:val="22"/>
        </w:rPr>
      </w:pPr>
      <w:r w:rsidRPr="00266443">
        <w:rPr>
          <w:rFonts w:ascii="Calibri" w:hAnsi="Calibri" w:cs="Calibri"/>
          <w:sz w:val="22"/>
          <w:szCs w:val="22"/>
        </w:rPr>
        <w:t>zobowiązanie do realizacji przedsięwzięcia gospodarczego obejmującego swoim zakresem przedmiot zamówienia;</w:t>
      </w:r>
    </w:p>
    <w:p w14:paraId="45A25574" w14:textId="77777777" w:rsidR="0009741F" w:rsidRPr="00266443" w:rsidRDefault="0009741F" w:rsidP="00B40AB0">
      <w:pPr>
        <w:numPr>
          <w:ilvl w:val="0"/>
          <w:numId w:val="25"/>
        </w:numPr>
        <w:tabs>
          <w:tab w:val="left" w:pos="851"/>
        </w:tabs>
        <w:suppressAutoHyphens/>
        <w:autoSpaceDN/>
        <w:adjustRightInd/>
        <w:spacing w:line="22" w:lineRule="atLeast"/>
        <w:ind w:left="851" w:hanging="284"/>
        <w:jc w:val="both"/>
        <w:rPr>
          <w:rFonts w:ascii="Calibri" w:hAnsi="Calibri" w:cs="Calibri"/>
          <w:sz w:val="22"/>
          <w:szCs w:val="22"/>
        </w:rPr>
      </w:pPr>
      <w:r w:rsidRPr="00266443">
        <w:rPr>
          <w:rFonts w:ascii="Calibri" w:hAnsi="Calibri" w:cs="Calibri"/>
          <w:sz w:val="22"/>
          <w:szCs w:val="22"/>
        </w:rPr>
        <w:t>określenie, który z podmiotów jest upoważniony do występowania w imieniu pozostałych (lider) przy realizacji ww. zamówienia, wskazanie osoby pełnomocnika oraz zakresu jego pełnomocnictwa;</w:t>
      </w:r>
    </w:p>
    <w:p w14:paraId="7FB520F3" w14:textId="77777777" w:rsidR="0009741F" w:rsidRPr="00266443" w:rsidRDefault="0009741F" w:rsidP="00B40AB0">
      <w:pPr>
        <w:widowControl w:val="0"/>
        <w:numPr>
          <w:ilvl w:val="0"/>
          <w:numId w:val="25"/>
        </w:numPr>
        <w:tabs>
          <w:tab w:val="left" w:pos="851"/>
        </w:tabs>
        <w:autoSpaceDE/>
        <w:spacing w:line="22" w:lineRule="atLeast"/>
        <w:ind w:left="851" w:hanging="284"/>
        <w:jc w:val="both"/>
        <w:rPr>
          <w:rFonts w:ascii="Calibri" w:hAnsi="Calibri" w:cs="Calibri"/>
          <w:sz w:val="22"/>
          <w:szCs w:val="22"/>
        </w:rPr>
      </w:pPr>
      <w:r w:rsidRPr="00266443">
        <w:rPr>
          <w:rFonts w:ascii="Calibri" w:hAnsi="Calibri" w:cs="Calibri"/>
          <w:sz w:val="22"/>
          <w:szCs w:val="22"/>
        </w:rPr>
        <w:t>oznaczenie czasu trwania współpracy Wykonawców wspólnie realizujących zamówienie, obejmującego minimum okres realizacji przedmiotu zamówienia;</w:t>
      </w:r>
    </w:p>
    <w:p w14:paraId="62BDF400" w14:textId="77777777" w:rsidR="0009741F" w:rsidRPr="00266443" w:rsidRDefault="0009741F" w:rsidP="00B40AB0">
      <w:pPr>
        <w:widowControl w:val="0"/>
        <w:numPr>
          <w:ilvl w:val="0"/>
          <w:numId w:val="25"/>
        </w:numPr>
        <w:tabs>
          <w:tab w:val="left" w:pos="851"/>
        </w:tabs>
        <w:autoSpaceDE/>
        <w:spacing w:line="22" w:lineRule="atLeast"/>
        <w:ind w:left="851" w:hanging="284"/>
        <w:jc w:val="both"/>
        <w:rPr>
          <w:rFonts w:ascii="Calibri" w:hAnsi="Calibri" w:cs="Calibri"/>
          <w:sz w:val="22"/>
          <w:szCs w:val="22"/>
        </w:rPr>
      </w:pPr>
      <w:r w:rsidRPr="00266443">
        <w:rPr>
          <w:rFonts w:ascii="Calibri" w:hAnsi="Calibri" w:cs="Calibri"/>
          <w:sz w:val="22"/>
          <w:szCs w:val="22"/>
        </w:rPr>
        <w:t>role i zadania każdego z Wykonawców wspólnie realizujących zamówienie;</w:t>
      </w:r>
    </w:p>
    <w:p w14:paraId="2C46893B" w14:textId="715AA322" w:rsidR="0009741F" w:rsidRPr="00266443" w:rsidRDefault="0009741F" w:rsidP="00B40AB0">
      <w:pPr>
        <w:numPr>
          <w:ilvl w:val="0"/>
          <w:numId w:val="25"/>
        </w:numPr>
        <w:tabs>
          <w:tab w:val="left" w:pos="851"/>
        </w:tabs>
        <w:suppressAutoHyphens/>
        <w:autoSpaceDN/>
        <w:adjustRightInd/>
        <w:spacing w:line="22" w:lineRule="atLeast"/>
        <w:ind w:left="851" w:hanging="284"/>
        <w:jc w:val="both"/>
        <w:rPr>
          <w:rFonts w:ascii="Calibri" w:hAnsi="Calibri" w:cs="Calibri"/>
          <w:sz w:val="22"/>
          <w:szCs w:val="22"/>
        </w:rPr>
      </w:pPr>
      <w:r w:rsidRPr="00266443">
        <w:rPr>
          <w:rFonts w:ascii="Calibri" w:hAnsi="Calibri" w:cs="Calibri"/>
          <w:sz w:val="22"/>
          <w:szCs w:val="22"/>
        </w:rPr>
        <w:t xml:space="preserve">stwierdzenie solidarnej odpowiedzialności każdego członka konsorcjum wobec Zamawiającego, </w:t>
      </w:r>
      <w:r w:rsidR="00052717">
        <w:rPr>
          <w:rFonts w:ascii="Calibri" w:hAnsi="Calibri" w:cs="Calibri"/>
          <w:sz w:val="22"/>
          <w:szCs w:val="22"/>
        </w:rPr>
        <w:br/>
      </w:r>
      <w:r w:rsidRPr="00266443">
        <w:rPr>
          <w:rFonts w:ascii="Calibri" w:hAnsi="Calibri" w:cs="Calibri"/>
          <w:sz w:val="22"/>
          <w:szCs w:val="22"/>
        </w:rPr>
        <w:t>w trakcie realizacji zamówienia jak i z tytułu rękojmi i udzielonej gwarancji;</w:t>
      </w:r>
    </w:p>
    <w:p w14:paraId="290B5F1F" w14:textId="77777777" w:rsidR="0009741F" w:rsidRPr="00266443" w:rsidRDefault="0009741F" w:rsidP="00B40AB0">
      <w:pPr>
        <w:widowControl w:val="0"/>
        <w:numPr>
          <w:ilvl w:val="0"/>
          <w:numId w:val="25"/>
        </w:numPr>
        <w:tabs>
          <w:tab w:val="left" w:pos="851"/>
        </w:tabs>
        <w:autoSpaceDE/>
        <w:spacing w:line="22" w:lineRule="atLeast"/>
        <w:ind w:left="851" w:hanging="284"/>
        <w:jc w:val="both"/>
        <w:rPr>
          <w:rFonts w:ascii="Calibri" w:hAnsi="Calibri" w:cs="Calibri"/>
          <w:sz w:val="22"/>
          <w:szCs w:val="22"/>
        </w:rPr>
      </w:pPr>
      <w:r w:rsidRPr="00266443">
        <w:rPr>
          <w:rFonts w:ascii="Calibri" w:hAnsi="Calibri" w:cs="Calibri"/>
          <w:sz w:val="22"/>
          <w:szCs w:val="22"/>
        </w:rPr>
        <w:t>wykluczenie możliwości wypowiedzenia umowy konsorcjum przez któregokolwiek z jego członków do czasu wykonania zamówienia;</w:t>
      </w:r>
    </w:p>
    <w:p w14:paraId="344CF510" w14:textId="77777777" w:rsidR="0009741F" w:rsidRPr="00266443" w:rsidRDefault="0009741F" w:rsidP="00B40AB0">
      <w:pPr>
        <w:widowControl w:val="0"/>
        <w:numPr>
          <w:ilvl w:val="0"/>
          <w:numId w:val="25"/>
        </w:numPr>
        <w:tabs>
          <w:tab w:val="left" w:pos="851"/>
        </w:tabs>
        <w:autoSpaceDE/>
        <w:spacing w:line="22" w:lineRule="atLeast"/>
        <w:ind w:left="851" w:hanging="284"/>
        <w:jc w:val="both"/>
        <w:rPr>
          <w:rFonts w:ascii="Calibri" w:hAnsi="Calibri" w:cs="Calibri"/>
          <w:sz w:val="22"/>
          <w:szCs w:val="22"/>
        </w:rPr>
      </w:pPr>
      <w:r w:rsidRPr="00266443">
        <w:rPr>
          <w:rFonts w:ascii="Calibri" w:hAnsi="Calibri" w:cs="Calibri"/>
          <w:sz w:val="22"/>
          <w:szCs w:val="22"/>
        </w:rPr>
        <w:t>lider jest uprawniony do otrzymywania płatności;</w:t>
      </w:r>
    </w:p>
    <w:p w14:paraId="076247A0" w14:textId="77777777" w:rsidR="0009741F" w:rsidRPr="00266443" w:rsidRDefault="0009741F" w:rsidP="00B40AB0">
      <w:pPr>
        <w:widowControl w:val="0"/>
        <w:numPr>
          <w:ilvl w:val="0"/>
          <w:numId w:val="25"/>
        </w:numPr>
        <w:tabs>
          <w:tab w:val="left" w:pos="851"/>
        </w:tabs>
        <w:autoSpaceDE/>
        <w:spacing w:line="22" w:lineRule="atLeast"/>
        <w:ind w:left="851" w:hanging="284"/>
        <w:jc w:val="both"/>
        <w:rPr>
          <w:rFonts w:ascii="Calibri" w:hAnsi="Calibri" w:cs="Calibri"/>
          <w:sz w:val="22"/>
          <w:szCs w:val="22"/>
        </w:rPr>
      </w:pPr>
      <w:r w:rsidRPr="00266443">
        <w:rPr>
          <w:rFonts w:ascii="Calibri" w:hAnsi="Calibri" w:cs="Calibri"/>
          <w:sz w:val="22"/>
          <w:szCs w:val="22"/>
        </w:rPr>
        <w:t>wskazanie, iż zapłata dokonana na rzecz lidera zwalnia Zamawiającego z długu względem Wykonawców;</w:t>
      </w:r>
    </w:p>
    <w:p w14:paraId="60626C50" w14:textId="77777777" w:rsidR="0009741F" w:rsidRPr="00266443" w:rsidRDefault="0009741F" w:rsidP="00B40AB0">
      <w:pPr>
        <w:widowControl w:val="0"/>
        <w:numPr>
          <w:ilvl w:val="0"/>
          <w:numId w:val="25"/>
        </w:numPr>
        <w:tabs>
          <w:tab w:val="left" w:pos="851"/>
        </w:tabs>
        <w:autoSpaceDE/>
        <w:spacing w:line="22" w:lineRule="atLeast"/>
        <w:ind w:left="851" w:hanging="284"/>
        <w:jc w:val="both"/>
        <w:rPr>
          <w:rFonts w:ascii="Calibri" w:hAnsi="Calibri" w:cs="Calibri"/>
          <w:sz w:val="22"/>
          <w:szCs w:val="22"/>
        </w:rPr>
      </w:pPr>
      <w:r w:rsidRPr="00266443">
        <w:rPr>
          <w:rFonts w:ascii="Calibri" w:hAnsi="Calibri" w:cs="Calibri"/>
          <w:sz w:val="22"/>
          <w:szCs w:val="22"/>
        </w:rPr>
        <w:t>lider ma prawo do zaciągania zobowiązań i otrzymywania instrukcji dla i w imieniu wszystkich stron (partnerów);</w:t>
      </w:r>
    </w:p>
    <w:p w14:paraId="3AE212D4" w14:textId="77777777" w:rsidR="0009741F" w:rsidRPr="00266443" w:rsidRDefault="0009741F" w:rsidP="00B40AB0">
      <w:pPr>
        <w:widowControl w:val="0"/>
        <w:numPr>
          <w:ilvl w:val="0"/>
          <w:numId w:val="25"/>
        </w:numPr>
        <w:tabs>
          <w:tab w:val="left" w:pos="851"/>
        </w:tabs>
        <w:autoSpaceDE/>
        <w:spacing w:line="22" w:lineRule="atLeast"/>
        <w:ind w:left="851" w:hanging="284"/>
        <w:jc w:val="both"/>
        <w:rPr>
          <w:rFonts w:ascii="Calibri" w:hAnsi="Calibri" w:cs="Calibri"/>
          <w:sz w:val="22"/>
          <w:szCs w:val="22"/>
        </w:rPr>
      </w:pPr>
      <w:r w:rsidRPr="00266443">
        <w:rPr>
          <w:rFonts w:ascii="Calibri" w:hAnsi="Calibri" w:cs="Calibri"/>
          <w:sz w:val="22"/>
          <w:szCs w:val="22"/>
        </w:rPr>
        <w:t xml:space="preserve">numery i nazwy rachunków bankowych, na które będą dokonywane płatności z tytułu realizacji przedmiotowej Umowy, </w:t>
      </w:r>
    </w:p>
    <w:p w14:paraId="0DF919B9" w14:textId="77777777" w:rsidR="0009741F" w:rsidRPr="00266443" w:rsidRDefault="0009741F" w:rsidP="00B40AB0">
      <w:pPr>
        <w:widowControl w:val="0"/>
        <w:numPr>
          <w:ilvl w:val="0"/>
          <w:numId w:val="25"/>
        </w:numPr>
        <w:tabs>
          <w:tab w:val="left" w:pos="851"/>
        </w:tabs>
        <w:autoSpaceDE/>
        <w:spacing w:line="22" w:lineRule="atLeast"/>
        <w:ind w:left="851" w:hanging="284"/>
        <w:jc w:val="both"/>
        <w:rPr>
          <w:rFonts w:ascii="Calibri" w:hAnsi="Calibri" w:cs="Calibri"/>
          <w:sz w:val="22"/>
          <w:szCs w:val="22"/>
        </w:rPr>
      </w:pPr>
      <w:r w:rsidRPr="00266443">
        <w:rPr>
          <w:rFonts w:ascii="Calibri" w:hAnsi="Calibri" w:cs="Calibri"/>
          <w:sz w:val="22"/>
          <w:szCs w:val="22"/>
        </w:rPr>
        <w:t xml:space="preserve">zakaz zmian w umowie regulującej współpracę Wykonawców bez zgody Zamawiającego. </w:t>
      </w:r>
    </w:p>
    <w:p w14:paraId="285C855B" w14:textId="77777777" w:rsidR="0009741F" w:rsidRPr="00266443" w:rsidRDefault="0009741F" w:rsidP="002119A6">
      <w:pPr>
        <w:spacing w:line="22" w:lineRule="atLeast"/>
        <w:ind w:left="284"/>
        <w:jc w:val="both"/>
        <w:rPr>
          <w:rFonts w:ascii="Calibri" w:hAnsi="Calibri" w:cs="Calibri"/>
          <w:sz w:val="22"/>
          <w:szCs w:val="22"/>
        </w:rPr>
      </w:pPr>
      <w:r w:rsidRPr="00266443">
        <w:rPr>
          <w:rFonts w:ascii="Calibri" w:hAnsi="Calibri" w:cs="Calibri"/>
          <w:sz w:val="22"/>
          <w:szCs w:val="22"/>
        </w:rPr>
        <w:t>Nie dopuszcza się składania umowy przedwstępnej regulującej współpracę lub umowy zawartej pod warunkiem zawieszającym.</w:t>
      </w:r>
    </w:p>
    <w:p w14:paraId="0074C1EA" w14:textId="77777777" w:rsidR="0009741F" w:rsidRPr="00266443" w:rsidRDefault="0009741F" w:rsidP="00B40AB0">
      <w:pPr>
        <w:pStyle w:val="Akapitzlist"/>
        <w:numPr>
          <w:ilvl w:val="0"/>
          <w:numId w:val="24"/>
        </w:numPr>
        <w:autoSpaceDE/>
        <w:autoSpaceDN/>
        <w:adjustRightInd/>
        <w:spacing w:line="22" w:lineRule="atLeast"/>
        <w:ind w:left="284" w:hanging="426"/>
        <w:jc w:val="both"/>
        <w:rPr>
          <w:rFonts w:ascii="Calibri" w:hAnsi="Calibri" w:cs="Calibri"/>
          <w:sz w:val="22"/>
          <w:szCs w:val="22"/>
        </w:rPr>
      </w:pPr>
      <w:r w:rsidRPr="00266443">
        <w:rPr>
          <w:rFonts w:ascii="Calibri" w:hAnsi="Calibri" w:cs="Calibri"/>
          <w:sz w:val="22"/>
          <w:szCs w:val="22"/>
        </w:rPr>
        <w:t>Wykonawca będzie zobowiązany do podpisania umowy w miejscu i terminie wskazanym przez Zamawiającego.</w:t>
      </w:r>
    </w:p>
    <w:p w14:paraId="1A3FD6EC" w14:textId="3D314AC2" w:rsidR="0009741F" w:rsidRPr="00266443" w:rsidRDefault="0009741F" w:rsidP="00B40AB0">
      <w:pPr>
        <w:pStyle w:val="Akapitzlist"/>
        <w:numPr>
          <w:ilvl w:val="0"/>
          <w:numId w:val="24"/>
        </w:numPr>
        <w:autoSpaceDE/>
        <w:autoSpaceDN/>
        <w:adjustRightInd/>
        <w:spacing w:line="22" w:lineRule="atLeast"/>
        <w:ind w:left="284" w:hanging="426"/>
        <w:jc w:val="both"/>
        <w:rPr>
          <w:rFonts w:ascii="Calibri" w:hAnsi="Calibri" w:cs="Calibri"/>
          <w:sz w:val="22"/>
          <w:szCs w:val="22"/>
        </w:rPr>
      </w:pPr>
      <w:r w:rsidRPr="00266443">
        <w:rPr>
          <w:rFonts w:ascii="Calibri" w:hAnsi="Calibri" w:cs="Calibri"/>
          <w:sz w:val="22"/>
          <w:szCs w:val="22"/>
        </w:rPr>
        <w:t xml:space="preserve">Osoby reprezentujące Wykonawcę przy podpisywaniu umowy powinny posiadać ze sobą dokumenty potwierdzające ich umocowanie do podpisania umowy, o ile umocowanie to nie będzie wynikać </w:t>
      </w:r>
      <w:r w:rsidR="00052717">
        <w:rPr>
          <w:rFonts w:ascii="Calibri" w:hAnsi="Calibri" w:cs="Calibri"/>
          <w:sz w:val="22"/>
          <w:szCs w:val="22"/>
        </w:rPr>
        <w:br/>
      </w:r>
      <w:r w:rsidRPr="00266443">
        <w:rPr>
          <w:rFonts w:ascii="Calibri" w:hAnsi="Calibri" w:cs="Calibri"/>
          <w:sz w:val="22"/>
          <w:szCs w:val="22"/>
        </w:rPr>
        <w:t xml:space="preserve">z dokumentów załączonych do oferty. </w:t>
      </w:r>
    </w:p>
    <w:p w14:paraId="1E24D5F5" w14:textId="6C640F41" w:rsidR="0009741F" w:rsidRPr="00266443" w:rsidRDefault="0009741F" w:rsidP="00B40AB0">
      <w:pPr>
        <w:pStyle w:val="Akapitzlist"/>
        <w:numPr>
          <w:ilvl w:val="0"/>
          <w:numId w:val="24"/>
        </w:numPr>
        <w:autoSpaceDE/>
        <w:autoSpaceDN/>
        <w:adjustRightInd/>
        <w:spacing w:line="22" w:lineRule="atLeast"/>
        <w:ind w:left="284" w:hanging="426"/>
        <w:jc w:val="both"/>
        <w:rPr>
          <w:rFonts w:ascii="Calibri" w:hAnsi="Calibri" w:cs="Calibri"/>
          <w:sz w:val="22"/>
          <w:szCs w:val="22"/>
        </w:rPr>
      </w:pPr>
      <w:r w:rsidRPr="00266443">
        <w:rPr>
          <w:rFonts w:ascii="Calibri" w:hAnsi="Calibri" w:cs="Calibri"/>
          <w:sz w:val="22"/>
          <w:szCs w:val="22"/>
        </w:rPr>
        <w:t xml:space="preserve">Zawarcie umowy nastąpi wg wzoru Zamawiającego, stanowiącego </w:t>
      </w:r>
      <w:r w:rsidR="001E3B40">
        <w:rPr>
          <w:rFonts w:ascii="Calibri" w:hAnsi="Calibri" w:cs="Calibri"/>
          <w:b/>
          <w:sz w:val="22"/>
          <w:szCs w:val="22"/>
        </w:rPr>
        <w:t>Z</w:t>
      </w:r>
      <w:r w:rsidRPr="00266443">
        <w:rPr>
          <w:rFonts w:ascii="Calibri" w:hAnsi="Calibri" w:cs="Calibri"/>
          <w:b/>
          <w:sz w:val="22"/>
          <w:szCs w:val="22"/>
        </w:rPr>
        <w:t xml:space="preserve">ałącznik nr </w:t>
      </w:r>
      <w:r w:rsidR="007A4820">
        <w:rPr>
          <w:rFonts w:ascii="Calibri" w:hAnsi="Calibri" w:cs="Calibri"/>
          <w:b/>
          <w:sz w:val="22"/>
          <w:szCs w:val="22"/>
        </w:rPr>
        <w:t>9</w:t>
      </w:r>
      <w:r w:rsidRPr="00266443">
        <w:rPr>
          <w:rFonts w:ascii="Calibri" w:hAnsi="Calibri" w:cs="Calibri"/>
          <w:b/>
          <w:sz w:val="22"/>
          <w:szCs w:val="22"/>
        </w:rPr>
        <w:t xml:space="preserve"> do SWZ</w:t>
      </w:r>
      <w:r w:rsidRPr="00266443">
        <w:rPr>
          <w:rFonts w:ascii="Calibri" w:hAnsi="Calibri" w:cs="Calibri"/>
          <w:sz w:val="22"/>
          <w:szCs w:val="22"/>
        </w:rPr>
        <w:t>.</w:t>
      </w:r>
    </w:p>
    <w:p w14:paraId="0630DC28" w14:textId="77777777" w:rsidR="0009741F" w:rsidRPr="00266443" w:rsidRDefault="0009741F" w:rsidP="00B40AB0">
      <w:pPr>
        <w:pStyle w:val="Akapitzlist"/>
        <w:numPr>
          <w:ilvl w:val="0"/>
          <w:numId w:val="24"/>
        </w:numPr>
        <w:autoSpaceDE/>
        <w:autoSpaceDN/>
        <w:adjustRightInd/>
        <w:spacing w:line="22" w:lineRule="atLeast"/>
        <w:ind w:left="284" w:hanging="426"/>
        <w:jc w:val="both"/>
        <w:rPr>
          <w:rFonts w:ascii="Calibri" w:hAnsi="Calibri" w:cs="Calibri"/>
          <w:sz w:val="22"/>
          <w:szCs w:val="22"/>
        </w:rPr>
      </w:pPr>
      <w:r w:rsidRPr="00266443">
        <w:rPr>
          <w:rFonts w:ascii="Calibri" w:hAnsi="Calibri" w:cs="Calibri"/>
          <w:sz w:val="22"/>
          <w:szCs w:val="22"/>
        </w:rPr>
        <w:t>Postanowienia ustalone we wzorze umowy nie podlegają negocjacjom.</w:t>
      </w:r>
    </w:p>
    <w:p w14:paraId="1B7A9295" w14:textId="77777777" w:rsidR="0009741F" w:rsidRPr="00266443" w:rsidRDefault="0009741F" w:rsidP="00B40AB0">
      <w:pPr>
        <w:pStyle w:val="Akapitzlist"/>
        <w:numPr>
          <w:ilvl w:val="0"/>
          <w:numId w:val="24"/>
        </w:numPr>
        <w:autoSpaceDE/>
        <w:autoSpaceDN/>
        <w:adjustRightInd/>
        <w:spacing w:line="22" w:lineRule="atLeast"/>
        <w:ind w:left="284" w:hanging="426"/>
        <w:jc w:val="both"/>
        <w:rPr>
          <w:rFonts w:ascii="Calibri" w:hAnsi="Calibri" w:cs="Calibri"/>
          <w:sz w:val="22"/>
          <w:szCs w:val="22"/>
        </w:rPr>
      </w:pPr>
      <w:r w:rsidRPr="00266443">
        <w:rPr>
          <w:rFonts w:ascii="Calibri" w:hAnsi="Calibri" w:cs="Calibri"/>
          <w:sz w:val="22"/>
          <w:szCs w:val="22"/>
        </w:rPr>
        <w:t>W celu zawarcia umowy w sprawie zamówienia publicznego, Wykonawca, którego ofertę wybrano, jako najkorzystniejszą przed podpisaniem umowy składa:</w:t>
      </w:r>
    </w:p>
    <w:p w14:paraId="25005AC3" w14:textId="6DA3635F" w:rsidR="007A4820" w:rsidRPr="00401BB0" w:rsidRDefault="007A4820" w:rsidP="00B40AB0">
      <w:pPr>
        <w:pStyle w:val="pkt"/>
        <w:numPr>
          <w:ilvl w:val="0"/>
          <w:numId w:val="61"/>
        </w:numPr>
        <w:tabs>
          <w:tab w:val="left" w:pos="851"/>
        </w:tabs>
        <w:autoSpaceDE w:val="0"/>
        <w:autoSpaceDN w:val="0"/>
        <w:spacing w:before="0" w:after="0" w:line="22" w:lineRule="atLeast"/>
        <w:rPr>
          <w:rFonts w:asciiTheme="minorHAnsi" w:hAnsiTheme="minorHAnsi" w:cstheme="minorHAnsi"/>
          <w:color w:val="000000"/>
          <w:sz w:val="22"/>
          <w:szCs w:val="22"/>
        </w:rPr>
      </w:pPr>
      <w:r w:rsidRPr="00401BB0">
        <w:rPr>
          <w:rFonts w:asciiTheme="minorHAnsi" w:hAnsiTheme="minorHAnsi" w:cstheme="minorHAnsi"/>
          <w:color w:val="000000"/>
          <w:sz w:val="22"/>
          <w:szCs w:val="22"/>
        </w:rPr>
        <w:t>zabezpieczenie należytego wykonania umowy na zasadach opisanych w Rozdziale 19 SWZ,</w:t>
      </w:r>
    </w:p>
    <w:p w14:paraId="19A6A882" w14:textId="0E33D0FF" w:rsidR="007A4820" w:rsidRDefault="007A4820" w:rsidP="00B40AB0">
      <w:pPr>
        <w:pStyle w:val="pkt"/>
        <w:numPr>
          <w:ilvl w:val="0"/>
          <w:numId w:val="61"/>
        </w:numPr>
        <w:tabs>
          <w:tab w:val="left" w:pos="851"/>
        </w:tabs>
        <w:autoSpaceDE w:val="0"/>
        <w:autoSpaceDN w:val="0"/>
        <w:spacing w:before="0" w:after="0" w:line="22" w:lineRule="atLeast"/>
        <w:rPr>
          <w:rFonts w:asciiTheme="minorHAnsi" w:hAnsiTheme="minorHAnsi" w:cstheme="minorHAnsi"/>
          <w:color w:val="000000"/>
          <w:sz w:val="22"/>
          <w:szCs w:val="22"/>
        </w:rPr>
      </w:pPr>
      <w:r w:rsidRPr="00496091">
        <w:rPr>
          <w:rFonts w:asciiTheme="minorHAnsi" w:hAnsiTheme="minorHAnsi" w:cstheme="minorHAnsi"/>
          <w:color w:val="000000"/>
          <w:sz w:val="22"/>
          <w:szCs w:val="22"/>
        </w:rPr>
        <w:t>dokument pełnomocnictwa, jeżeli umowę podpisuje pełnomocnik,</w:t>
      </w:r>
    </w:p>
    <w:p w14:paraId="299B4983" w14:textId="6D54367F" w:rsidR="007A4820" w:rsidRDefault="007A4820" w:rsidP="00B40AB0">
      <w:pPr>
        <w:pStyle w:val="pkt"/>
        <w:numPr>
          <w:ilvl w:val="0"/>
          <w:numId w:val="61"/>
        </w:numPr>
        <w:tabs>
          <w:tab w:val="left" w:pos="851"/>
        </w:tabs>
        <w:autoSpaceDE w:val="0"/>
        <w:autoSpaceDN w:val="0"/>
        <w:spacing w:before="0" w:after="0" w:line="22" w:lineRule="atLeast"/>
        <w:rPr>
          <w:rFonts w:asciiTheme="minorHAnsi" w:hAnsiTheme="minorHAnsi" w:cstheme="minorHAnsi"/>
          <w:color w:val="000000"/>
          <w:sz w:val="22"/>
          <w:szCs w:val="22"/>
        </w:rPr>
      </w:pPr>
      <w:r w:rsidRPr="00496091">
        <w:rPr>
          <w:rFonts w:asciiTheme="minorHAnsi" w:hAnsiTheme="minorHAnsi" w:cstheme="minorHAnsi"/>
          <w:color w:val="000000"/>
          <w:sz w:val="22"/>
          <w:szCs w:val="22"/>
        </w:rPr>
        <w:t>umowę regulującą współpracę Wykonawców wspólnie ubiegających się o udzielenie</w:t>
      </w:r>
      <w:r w:rsidR="00D75500">
        <w:rPr>
          <w:rFonts w:asciiTheme="minorHAnsi" w:hAnsiTheme="minorHAnsi" w:cstheme="minorHAnsi"/>
          <w:color w:val="000000"/>
          <w:sz w:val="22"/>
          <w:szCs w:val="22"/>
        </w:rPr>
        <w:t xml:space="preserve"> </w:t>
      </w:r>
      <w:r w:rsidRPr="00496091">
        <w:rPr>
          <w:rFonts w:asciiTheme="minorHAnsi" w:hAnsiTheme="minorHAnsi" w:cstheme="minorHAnsi"/>
          <w:color w:val="000000"/>
          <w:sz w:val="22"/>
          <w:szCs w:val="22"/>
        </w:rPr>
        <w:t>zamówienia, jeżeli oferta tych Wykonawców zostanie wybrana,</w:t>
      </w:r>
    </w:p>
    <w:p w14:paraId="58A7C4B5" w14:textId="7976AE44" w:rsidR="00D75500" w:rsidRPr="00401BB0" w:rsidRDefault="00D75500" w:rsidP="00B40AB0">
      <w:pPr>
        <w:pStyle w:val="pkt"/>
        <w:numPr>
          <w:ilvl w:val="0"/>
          <w:numId w:val="61"/>
        </w:numPr>
        <w:tabs>
          <w:tab w:val="left" w:pos="851"/>
        </w:tabs>
        <w:autoSpaceDE w:val="0"/>
        <w:autoSpaceDN w:val="0"/>
        <w:spacing w:before="0" w:after="0" w:line="22" w:lineRule="atLeast"/>
        <w:rPr>
          <w:rFonts w:asciiTheme="minorHAnsi" w:hAnsiTheme="minorHAnsi" w:cstheme="minorHAnsi"/>
          <w:color w:val="000000"/>
          <w:sz w:val="22"/>
          <w:szCs w:val="22"/>
        </w:rPr>
      </w:pPr>
      <w:r w:rsidRPr="00401BB0">
        <w:rPr>
          <w:rFonts w:asciiTheme="minorHAnsi" w:hAnsiTheme="minorHAnsi" w:cstheme="minorHAnsi"/>
          <w:sz w:val="22"/>
          <w:szCs w:val="22"/>
        </w:rPr>
        <w:t>dokumenty potwierdzające przynależność do właściwej izby samorządu zawodowego oraz posiadanie uprawnień budowlanych do kierowania robotami budowlanymi przez osoby skierowane przez Wykonawcę do realizacji zamówienia publicznego, odpowiedzialne za kierowanie robotami budowlanymi, o których mowa w Rozdziale 5 ust</w:t>
      </w:r>
      <w:r w:rsidR="009D5F79" w:rsidRPr="00401BB0">
        <w:rPr>
          <w:rFonts w:asciiTheme="minorHAnsi" w:hAnsiTheme="minorHAnsi" w:cstheme="minorHAnsi"/>
          <w:sz w:val="22"/>
          <w:szCs w:val="22"/>
        </w:rPr>
        <w:t>.</w:t>
      </w:r>
      <w:r w:rsidRPr="00401BB0">
        <w:rPr>
          <w:rFonts w:asciiTheme="minorHAnsi" w:hAnsiTheme="minorHAnsi" w:cstheme="minorHAnsi"/>
          <w:sz w:val="22"/>
          <w:szCs w:val="22"/>
        </w:rPr>
        <w:t xml:space="preserve"> 2 pkt 4) lit. b) SWZ.</w:t>
      </w:r>
    </w:p>
    <w:p w14:paraId="6373407E" w14:textId="58A2403C" w:rsidR="0009741F" w:rsidRDefault="0009741F" w:rsidP="00B40AB0">
      <w:pPr>
        <w:pStyle w:val="pkt"/>
        <w:numPr>
          <w:ilvl w:val="0"/>
          <w:numId w:val="24"/>
        </w:numPr>
        <w:tabs>
          <w:tab w:val="left" w:pos="567"/>
        </w:tabs>
        <w:autoSpaceDE w:val="0"/>
        <w:autoSpaceDN w:val="0"/>
        <w:spacing w:before="0" w:after="0" w:line="22" w:lineRule="atLeast"/>
        <w:ind w:left="426"/>
        <w:rPr>
          <w:rFonts w:ascii="Calibri" w:hAnsi="Calibri" w:cs="Calibri"/>
          <w:sz w:val="22"/>
          <w:szCs w:val="22"/>
        </w:rPr>
      </w:pPr>
      <w:r w:rsidRPr="00266443">
        <w:rPr>
          <w:rFonts w:ascii="Calibri" w:hAnsi="Calibri" w:cs="Calibri"/>
          <w:sz w:val="22"/>
          <w:szCs w:val="22"/>
        </w:rPr>
        <w:t>Jeżeli Wykonawca, którego oferta została wybrana jako najkorzystniejsza</w:t>
      </w:r>
      <w:r w:rsidR="00521130" w:rsidRPr="00266443">
        <w:rPr>
          <w:rFonts w:ascii="Calibri" w:hAnsi="Calibri" w:cs="Calibri"/>
          <w:sz w:val="22"/>
          <w:szCs w:val="22"/>
        </w:rPr>
        <w:t xml:space="preserve">, uchyla się od zawarcia umowy </w:t>
      </w:r>
      <w:r w:rsidR="00052717">
        <w:rPr>
          <w:rFonts w:ascii="Calibri" w:hAnsi="Calibri" w:cs="Calibri"/>
          <w:sz w:val="22"/>
          <w:szCs w:val="22"/>
        </w:rPr>
        <w:br/>
      </w:r>
      <w:r w:rsidRPr="00266443">
        <w:rPr>
          <w:rFonts w:ascii="Calibri" w:hAnsi="Calibri" w:cs="Calibri"/>
          <w:sz w:val="22"/>
          <w:szCs w:val="22"/>
        </w:rPr>
        <w:t>w sprawie zamówienia publicznego</w:t>
      </w:r>
      <w:r w:rsidR="00FA527F">
        <w:rPr>
          <w:rFonts w:ascii="Calibri" w:hAnsi="Calibri" w:cs="Calibri"/>
          <w:sz w:val="22"/>
          <w:szCs w:val="22"/>
        </w:rPr>
        <w:t xml:space="preserve"> lub nie wnosi wymaganego zabezpieczenia należytego wykonania umowy</w:t>
      </w:r>
      <w:r w:rsidRPr="00266443">
        <w:rPr>
          <w:rFonts w:ascii="Calibri" w:hAnsi="Calibri" w:cs="Calibri"/>
          <w:sz w:val="22"/>
          <w:szCs w:val="22"/>
        </w:rPr>
        <w:t xml:space="preserve">, Zamawiający może dokonać ponownego badania i oceny ofert spośród ofert pozostałych </w:t>
      </w:r>
      <w:r w:rsidR="00052717">
        <w:rPr>
          <w:rFonts w:ascii="Calibri" w:hAnsi="Calibri" w:cs="Calibri"/>
          <w:sz w:val="22"/>
          <w:szCs w:val="22"/>
        </w:rPr>
        <w:br/>
      </w:r>
      <w:r w:rsidRPr="00266443">
        <w:rPr>
          <w:rFonts w:ascii="Calibri" w:hAnsi="Calibri" w:cs="Calibri"/>
          <w:sz w:val="22"/>
          <w:szCs w:val="22"/>
        </w:rPr>
        <w:t>w postępowaniu Wykonawców oraz wybrać najkorzystniejszą ofertę albo unieważnić postępowanie.</w:t>
      </w:r>
    </w:p>
    <w:p w14:paraId="63378222" w14:textId="0877DED2" w:rsidR="003A6670" w:rsidRDefault="003A6670" w:rsidP="00B40AB0">
      <w:pPr>
        <w:pStyle w:val="pkt"/>
        <w:numPr>
          <w:ilvl w:val="0"/>
          <w:numId w:val="24"/>
        </w:numPr>
        <w:tabs>
          <w:tab w:val="left" w:pos="851"/>
        </w:tabs>
        <w:autoSpaceDE w:val="0"/>
        <w:autoSpaceDN w:val="0"/>
        <w:spacing w:before="0" w:after="0" w:line="22" w:lineRule="atLeast"/>
        <w:ind w:left="426"/>
        <w:rPr>
          <w:rFonts w:ascii="Calibri" w:hAnsi="Calibri" w:cs="Calibri"/>
          <w:sz w:val="22"/>
          <w:szCs w:val="22"/>
        </w:rPr>
      </w:pPr>
      <w:r>
        <w:rPr>
          <w:rFonts w:ascii="Calibri" w:hAnsi="Calibri" w:cs="Calibri"/>
          <w:sz w:val="22"/>
          <w:szCs w:val="22"/>
        </w:rPr>
        <w:t xml:space="preserve">W </w:t>
      </w:r>
      <w:r w:rsidRPr="00266443">
        <w:rPr>
          <w:rFonts w:ascii="Calibri" w:hAnsi="Calibri" w:cs="Calibri"/>
          <w:sz w:val="22"/>
          <w:szCs w:val="22"/>
        </w:rPr>
        <w:t>przypadku wybrania oferty Wykonawcy zamierzającego realizować zamówienie z udziałem Podwykonawców mają zastosowanie przepisy Rozdziału 18 SWZ.</w:t>
      </w:r>
    </w:p>
    <w:p w14:paraId="4C3F172D" w14:textId="77777777" w:rsidR="0060202E" w:rsidRPr="00B013C9" w:rsidRDefault="0060202E" w:rsidP="002119A6">
      <w:pPr>
        <w:pStyle w:val="Tekstpodstawowywcity3"/>
        <w:autoSpaceDE/>
        <w:adjustRightInd/>
        <w:spacing w:after="0" w:line="22" w:lineRule="atLeast"/>
        <w:ind w:left="0"/>
        <w:jc w:val="both"/>
        <w:rPr>
          <w:rFonts w:ascii="Calibri" w:hAnsi="Calibri" w:cs="Calibri"/>
          <w:sz w:val="8"/>
          <w:szCs w:val="8"/>
        </w:rPr>
      </w:pPr>
    </w:p>
    <w:p w14:paraId="0A133F70" w14:textId="35E97FD2" w:rsidR="00DC393A" w:rsidRDefault="008A0BA2"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Rozdział 18 </w:t>
      </w:r>
    </w:p>
    <w:p w14:paraId="158BFE4D" w14:textId="1F75555A" w:rsidR="008A0BA2" w:rsidRPr="00266443" w:rsidRDefault="008A0BA2"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 Wymagania i informacje dotyczące umowy o podwykonawstwo </w:t>
      </w:r>
    </w:p>
    <w:p w14:paraId="463A9755" w14:textId="77777777" w:rsidR="00CB185E" w:rsidRPr="00B013C9" w:rsidRDefault="00CB185E" w:rsidP="00B525E5">
      <w:pPr>
        <w:suppressAutoHyphens/>
        <w:autoSpaceDE/>
        <w:adjustRightInd/>
        <w:spacing w:after="60" w:line="22" w:lineRule="atLeast"/>
        <w:ind w:left="284"/>
        <w:jc w:val="both"/>
        <w:rPr>
          <w:rFonts w:ascii="Calibri" w:hAnsi="Calibri" w:cs="Calibri"/>
          <w:sz w:val="8"/>
          <w:szCs w:val="8"/>
        </w:rPr>
      </w:pPr>
    </w:p>
    <w:p w14:paraId="4305C862" w14:textId="56E910E9" w:rsidR="00CB185E" w:rsidRPr="00266443" w:rsidRDefault="00CB185E" w:rsidP="00B40AB0">
      <w:pPr>
        <w:numPr>
          <w:ilvl w:val="0"/>
          <w:numId w:val="26"/>
        </w:numPr>
        <w:tabs>
          <w:tab w:val="num" w:pos="284"/>
        </w:tabs>
        <w:suppressAutoHyphens/>
        <w:autoSpaceDE/>
        <w:adjustRightInd/>
        <w:spacing w:line="22" w:lineRule="atLeast"/>
        <w:ind w:left="284" w:hanging="284"/>
        <w:jc w:val="both"/>
        <w:rPr>
          <w:rFonts w:ascii="Calibri" w:hAnsi="Calibri" w:cs="Calibri"/>
          <w:sz w:val="22"/>
          <w:szCs w:val="22"/>
        </w:rPr>
      </w:pPr>
      <w:r w:rsidRPr="00266443">
        <w:rPr>
          <w:rFonts w:ascii="Calibri" w:hAnsi="Calibri" w:cs="Calibri"/>
          <w:sz w:val="22"/>
          <w:szCs w:val="22"/>
        </w:rPr>
        <w:t xml:space="preserve">Wykonawca może powierzyć wykonanie części zamówienia podwykonawcy. </w:t>
      </w:r>
    </w:p>
    <w:p w14:paraId="4FE52800" w14:textId="59D97979" w:rsidR="00CB185E" w:rsidRPr="00266443" w:rsidRDefault="00CB185E" w:rsidP="00B40AB0">
      <w:pPr>
        <w:numPr>
          <w:ilvl w:val="0"/>
          <w:numId w:val="26"/>
        </w:numPr>
        <w:tabs>
          <w:tab w:val="num" w:pos="284"/>
        </w:tabs>
        <w:suppressAutoHyphens/>
        <w:autoSpaceDE/>
        <w:adjustRightInd/>
        <w:spacing w:line="22" w:lineRule="atLeast"/>
        <w:ind w:left="284" w:hanging="284"/>
        <w:jc w:val="both"/>
        <w:rPr>
          <w:rFonts w:ascii="Calibri" w:hAnsi="Calibri" w:cs="Calibri"/>
          <w:sz w:val="22"/>
          <w:szCs w:val="22"/>
        </w:rPr>
      </w:pPr>
      <w:r w:rsidRPr="00266443">
        <w:rPr>
          <w:rFonts w:ascii="Calibri" w:hAnsi="Calibri" w:cs="Calibri"/>
          <w:sz w:val="22"/>
          <w:szCs w:val="22"/>
        </w:rPr>
        <w:t>Zamawiający żąda wskazania  przez Wykonawcę, w ofercie, części zamówienia, których wykonanie zamierza powierzyć podwykonaw</w:t>
      </w:r>
      <w:r w:rsidR="00623890" w:rsidRPr="00266443">
        <w:rPr>
          <w:rFonts w:ascii="Calibri" w:hAnsi="Calibri" w:cs="Calibri"/>
          <w:sz w:val="22"/>
          <w:szCs w:val="22"/>
        </w:rPr>
        <w:t xml:space="preserve">com, oraz podania </w:t>
      </w:r>
      <w:r w:rsidRPr="00266443">
        <w:rPr>
          <w:rFonts w:ascii="Calibri" w:hAnsi="Calibri" w:cs="Calibri"/>
          <w:sz w:val="22"/>
          <w:szCs w:val="22"/>
        </w:rPr>
        <w:t>nazw ewentualnych pod</w:t>
      </w:r>
      <w:r w:rsidR="00E165F7" w:rsidRPr="00266443">
        <w:rPr>
          <w:rFonts w:ascii="Calibri" w:hAnsi="Calibri" w:cs="Calibri"/>
          <w:sz w:val="22"/>
          <w:szCs w:val="22"/>
        </w:rPr>
        <w:t>wykonawców, jeżeli są już znani</w:t>
      </w:r>
      <w:r w:rsidRPr="00266443">
        <w:rPr>
          <w:rFonts w:ascii="Calibri" w:hAnsi="Calibri" w:cs="Calibri"/>
          <w:sz w:val="22"/>
          <w:szCs w:val="22"/>
        </w:rPr>
        <w:t xml:space="preserve"> </w:t>
      </w:r>
      <w:r w:rsidRPr="00266443">
        <w:rPr>
          <w:rFonts w:ascii="Calibri" w:hAnsi="Calibri" w:cs="Calibri"/>
          <w:b/>
          <w:sz w:val="22"/>
          <w:szCs w:val="22"/>
        </w:rPr>
        <w:t>(</w:t>
      </w:r>
      <w:r w:rsidR="0003412B">
        <w:rPr>
          <w:rFonts w:ascii="Calibri" w:hAnsi="Calibri" w:cs="Calibri"/>
          <w:b/>
          <w:sz w:val="22"/>
          <w:szCs w:val="22"/>
        </w:rPr>
        <w:t>Z</w:t>
      </w:r>
      <w:r w:rsidRPr="00266443">
        <w:rPr>
          <w:rFonts w:ascii="Calibri" w:hAnsi="Calibri" w:cs="Calibri"/>
          <w:b/>
          <w:sz w:val="22"/>
          <w:szCs w:val="22"/>
        </w:rPr>
        <w:t>ałącznik nr 1 do SWZ).</w:t>
      </w:r>
    </w:p>
    <w:p w14:paraId="75CBB39B" w14:textId="75FEE12B" w:rsidR="00567050" w:rsidRPr="00227577" w:rsidRDefault="00567050" w:rsidP="00B40AB0">
      <w:pPr>
        <w:numPr>
          <w:ilvl w:val="0"/>
          <w:numId w:val="26"/>
        </w:numPr>
        <w:suppressAutoHyphens/>
        <w:autoSpaceDE/>
        <w:adjustRightInd/>
        <w:spacing w:line="22" w:lineRule="atLeast"/>
        <w:jc w:val="both"/>
        <w:rPr>
          <w:rFonts w:ascii="Calibri" w:hAnsi="Calibri" w:cs="Calibri"/>
          <w:sz w:val="22"/>
          <w:szCs w:val="22"/>
        </w:rPr>
      </w:pPr>
      <w:r w:rsidRPr="00227577">
        <w:rPr>
          <w:rFonts w:ascii="Calibri" w:hAnsi="Calibri" w:cs="Calibri"/>
          <w:sz w:val="22"/>
          <w:szCs w:val="22"/>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253C5E05" w14:textId="06513C57" w:rsidR="00CB185E" w:rsidRPr="00266443" w:rsidRDefault="00CB185E" w:rsidP="00B40AB0">
      <w:pPr>
        <w:numPr>
          <w:ilvl w:val="0"/>
          <w:numId w:val="26"/>
        </w:numPr>
        <w:suppressAutoHyphens/>
        <w:autoSpaceDE/>
        <w:adjustRightInd/>
        <w:spacing w:line="22" w:lineRule="atLeast"/>
        <w:jc w:val="both"/>
        <w:rPr>
          <w:rFonts w:ascii="Calibri" w:hAnsi="Calibri" w:cs="Calibri"/>
          <w:sz w:val="22"/>
          <w:szCs w:val="22"/>
        </w:rPr>
      </w:pPr>
      <w:r w:rsidRPr="00266443">
        <w:rPr>
          <w:rFonts w:ascii="Calibri" w:hAnsi="Calibri" w:cs="Calibri"/>
          <w:sz w:val="22"/>
          <w:szCs w:val="22"/>
        </w:rPr>
        <w:t xml:space="preserve">W przypadku, o którym mowa w ust. 2 powyżej Zamawiający będzie badać, czy nie zachodzą wobec podwykonawcy </w:t>
      </w:r>
      <w:r w:rsidRPr="00227577">
        <w:rPr>
          <w:rFonts w:ascii="Calibri" w:hAnsi="Calibri" w:cs="Calibri"/>
          <w:sz w:val="22"/>
          <w:szCs w:val="22"/>
        </w:rPr>
        <w:t xml:space="preserve">niebędącego podmiotem udostępniającym zasoby, podstawy wykluczenia, o </w:t>
      </w:r>
      <w:r w:rsidR="00623890" w:rsidRPr="00227577">
        <w:rPr>
          <w:rFonts w:ascii="Calibri" w:hAnsi="Calibri" w:cs="Calibri"/>
          <w:sz w:val="22"/>
          <w:szCs w:val="22"/>
        </w:rPr>
        <w:t xml:space="preserve">których mowa w art. 108 ust. 1 </w:t>
      </w:r>
      <w:r w:rsidRPr="00227577">
        <w:rPr>
          <w:rFonts w:ascii="Calibri" w:hAnsi="Calibri" w:cs="Calibri"/>
          <w:sz w:val="22"/>
          <w:szCs w:val="22"/>
        </w:rPr>
        <w:t>i art. 109 ust. 1 pkt 4), 5)</w:t>
      </w:r>
      <w:r w:rsidR="00034DE8" w:rsidRPr="00227577">
        <w:rPr>
          <w:rFonts w:ascii="Calibri" w:hAnsi="Calibri" w:cs="Calibri"/>
          <w:sz w:val="22"/>
          <w:szCs w:val="22"/>
        </w:rPr>
        <w:t xml:space="preserve">, </w:t>
      </w:r>
      <w:r w:rsidRPr="00227577">
        <w:rPr>
          <w:rFonts w:ascii="Calibri" w:hAnsi="Calibri" w:cs="Calibri"/>
          <w:sz w:val="22"/>
          <w:szCs w:val="22"/>
        </w:rPr>
        <w:t>7)</w:t>
      </w:r>
      <w:r w:rsidR="00034DE8" w:rsidRPr="00227577">
        <w:rPr>
          <w:rFonts w:ascii="Calibri" w:hAnsi="Calibri" w:cs="Calibri"/>
          <w:sz w:val="22"/>
          <w:szCs w:val="22"/>
        </w:rPr>
        <w:t>, 8), 9), 10)</w:t>
      </w:r>
      <w:r w:rsidRPr="0075207D">
        <w:rPr>
          <w:rFonts w:ascii="Calibri" w:hAnsi="Calibri" w:cs="Calibri"/>
          <w:sz w:val="22"/>
          <w:szCs w:val="22"/>
        </w:rPr>
        <w:t xml:space="preserve"> ustawy Pzp</w:t>
      </w:r>
      <w:r w:rsidR="000308D8" w:rsidRPr="0075207D">
        <w:rPr>
          <w:rFonts w:ascii="Calibri" w:hAnsi="Calibri" w:cs="Calibri"/>
          <w:sz w:val="22"/>
          <w:szCs w:val="22"/>
        </w:rPr>
        <w:t xml:space="preserve"> </w:t>
      </w:r>
      <w:r w:rsidR="000308D8" w:rsidRPr="0075207D">
        <w:rPr>
          <w:rFonts w:ascii="Calibri" w:hAnsi="Calibri" w:cs="Calibri"/>
          <w:bCs/>
          <w:sz w:val="22"/>
          <w:szCs w:val="22"/>
        </w:rPr>
        <w:t xml:space="preserve">oraz art. 7 ust. 1 ustawy z dnia 13 kwietnia 2022 r. o </w:t>
      </w:r>
      <w:r w:rsidR="000308D8" w:rsidRPr="0075207D">
        <w:rPr>
          <w:rFonts w:ascii="Calibri" w:hAnsi="Calibri" w:cs="Calibri"/>
          <w:sz w:val="22"/>
          <w:szCs w:val="22"/>
        </w:rPr>
        <w:t>szczególnych rozwiązaniach w zakresie przeciwdziałania wspieraniu agresji na Ukrainę oraz służących ochronie bezpieczeństwa narodowego (</w:t>
      </w:r>
      <w:r w:rsidR="00485283" w:rsidRPr="00327B46">
        <w:rPr>
          <w:rFonts w:ascii="Calibri" w:hAnsi="Calibri" w:cs="Calibri"/>
          <w:i/>
          <w:sz w:val="22"/>
          <w:szCs w:val="22"/>
        </w:rPr>
        <w:t>t.j.</w:t>
      </w:r>
      <w:r w:rsidR="00485283">
        <w:rPr>
          <w:rFonts w:ascii="Calibri" w:hAnsi="Calibri" w:cs="Calibri"/>
          <w:sz w:val="22"/>
          <w:szCs w:val="22"/>
        </w:rPr>
        <w:t xml:space="preserve"> </w:t>
      </w:r>
      <w:r w:rsidR="000308D8" w:rsidRPr="00600088">
        <w:rPr>
          <w:rFonts w:ascii="Calibri" w:hAnsi="Calibri" w:cs="Calibri"/>
          <w:i/>
          <w:sz w:val="22"/>
          <w:szCs w:val="22"/>
        </w:rPr>
        <w:t>Dz. U. z 202</w:t>
      </w:r>
      <w:r w:rsidR="00485283">
        <w:rPr>
          <w:rFonts w:ascii="Calibri" w:hAnsi="Calibri" w:cs="Calibri"/>
          <w:i/>
          <w:sz w:val="22"/>
          <w:szCs w:val="22"/>
        </w:rPr>
        <w:t>3</w:t>
      </w:r>
      <w:r w:rsidR="000308D8" w:rsidRPr="00600088">
        <w:rPr>
          <w:rFonts w:ascii="Calibri" w:hAnsi="Calibri" w:cs="Calibri"/>
          <w:i/>
          <w:sz w:val="22"/>
          <w:szCs w:val="22"/>
        </w:rPr>
        <w:t xml:space="preserve"> r., poz. </w:t>
      </w:r>
      <w:r w:rsidR="00485283">
        <w:rPr>
          <w:rFonts w:ascii="Calibri" w:hAnsi="Calibri" w:cs="Calibri"/>
          <w:i/>
          <w:sz w:val="22"/>
          <w:szCs w:val="22"/>
        </w:rPr>
        <w:t>129</w:t>
      </w:r>
      <w:r w:rsidR="005E5CE1">
        <w:rPr>
          <w:rFonts w:ascii="Calibri" w:hAnsi="Calibri" w:cs="Calibri"/>
          <w:i/>
          <w:sz w:val="22"/>
          <w:szCs w:val="22"/>
        </w:rPr>
        <w:t xml:space="preserve"> ze zm.</w:t>
      </w:r>
      <w:r w:rsidR="000308D8" w:rsidRPr="0075207D">
        <w:rPr>
          <w:rFonts w:ascii="Calibri" w:hAnsi="Calibri" w:cs="Calibri"/>
          <w:sz w:val="22"/>
          <w:szCs w:val="22"/>
        </w:rPr>
        <w:t>)</w:t>
      </w:r>
      <w:r w:rsidRPr="0075207D">
        <w:rPr>
          <w:rFonts w:ascii="Calibri" w:hAnsi="Calibri" w:cs="Calibri"/>
          <w:sz w:val="22"/>
          <w:szCs w:val="22"/>
        </w:rPr>
        <w:t>. Wykonawca</w:t>
      </w:r>
      <w:r w:rsidRPr="00266443">
        <w:rPr>
          <w:rFonts w:ascii="Calibri" w:hAnsi="Calibri" w:cs="Calibri"/>
          <w:sz w:val="22"/>
          <w:szCs w:val="22"/>
        </w:rPr>
        <w:t xml:space="preserve"> przedstawia</w:t>
      </w:r>
      <w:r w:rsidR="008F2A45" w:rsidRPr="00266443">
        <w:rPr>
          <w:rFonts w:ascii="Calibri" w:hAnsi="Calibri" w:cs="Calibri"/>
          <w:sz w:val="22"/>
          <w:szCs w:val="22"/>
        </w:rPr>
        <w:t xml:space="preserve"> wraz z ofertą</w:t>
      </w:r>
      <w:r w:rsidRPr="00266443">
        <w:rPr>
          <w:rFonts w:ascii="Calibri" w:hAnsi="Calibri" w:cs="Calibri"/>
          <w:sz w:val="22"/>
          <w:szCs w:val="22"/>
        </w:rPr>
        <w:t>, oświadczenie, o którym mowa art. 125 ust. 1 ustawy Pzp dotyczące tego podwykonawcy</w:t>
      </w:r>
      <w:r w:rsidR="00E165F7" w:rsidRPr="00266443">
        <w:rPr>
          <w:rFonts w:ascii="Calibri" w:hAnsi="Calibri" w:cs="Calibri"/>
          <w:sz w:val="22"/>
          <w:szCs w:val="22"/>
        </w:rPr>
        <w:t xml:space="preserve"> </w:t>
      </w:r>
      <w:r w:rsidR="00E165F7" w:rsidRPr="00266443">
        <w:rPr>
          <w:rFonts w:ascii="Calibri" w:hAnsi="Calibri" w:cs="Calibri"/>
          <w:b/>
          <w:sz w:val="22"/>
          <w:szCs w:val="22"/>
        </w:rPr>
        <w:t>(</w:t>
      </w:r>
      <w:r w:rsidR="0003412B">
        <w:rPr>
          <w:rFonts w:ascii="Calibri" w:hAnsi="Calibri" w:cs="Calibri"/>
          <w:b/>
          <w:sz w:val="22"/>
          <w:szCs w:val="22"/>
        </w:rPr>
        <w:t>Z</w:t>
      </w:r>
      <w:r w:rsidR="00567050" w:rsidRPr="00266443">
        <w:rPr>
          <w:rFonts w:ascii="Calibri" w:hAnsi="Calibri" w:cs="Calibri"/>
          <w:b/>
          <w:sz w:val="22"/>
          <w:szCs w:val="22"/>
        </w:rPr>
        <w:t>ałącznik nr 3</w:t>
      </w:r>
      <w:r w:rsidR="00E165F7" w:rsidRPr="00266443">
        <w:rPr>
          <w:rFonts w:ascii="Calibri" w:hAnsi="Calibri" w:cs="Calibri"/>
          <w:b/>
          <w:sz w:val="22"/>
          <w:szCs w:val="22"/>
        </w:rPr>
        <w:t xml:space="preserve"> do SWZ)</w:t>
      </w:r>
      <w:r w:rsidRPr="00266443">
        <w:rPr>
          <w:rFonts w:ascii="Calibri" w:hAnsi="Calibri" w:cs="Calibri"/>
          <w:sz w:val="22"/>
          <w:szCs w:val="22"/>
        </w:rPr>
        <w:t xml:space="preserve">. </w:t>
      </w:r>
    </w:p>
    <w:p w14:paraId="4A6EB97B" w14:textId="784C7F25" w:rsidR="008F2A45" w:rsidRPr="00266443" w:rsidRDefault="008F2A45" w:rsidP="00B40AB0">
      <w:pPr>
        <w:numPr>
          <w:ilvl w:val="0"/>
          <w:numId w:val="26"/>
        </w:numPr>
        <w:suppressAutoHyphens/>
        <w:autoSpaceDE/>
        <w:adjustRightInd/>
        <w:spacing w:line="22" w:lineRule="atLeast"/>
        <w:jc w:val="both"/>
        <w:rPr>
          <w:rFonts w:ascii="Calibri" w:hAnsi="Calibri" w:cs="Calibri"/>
          <w:sz w:val="22"/>
          <w:szCs w:val="22"/>
        </w:rPr>
      </w:pPr>
      <w:r w:rsidRPr="00266443">
        <w:rPr>
          <w:rFonts w:ascii="Calibri" w:hAnsi="Calibri" w:cs="Calibri"/>
          <w:sz w:val="22"/>
          <w:szCs w:val="22"/>
        </w:rPr>
        <w:t>W przypadku, o którym mowa w ust. 3 powyżej Zamawiający może badać, czy nie zachodzą wobec podwykonawcy niebędącego podmiotem udostępniającym zasoby, podstawy wykluczenia, o których mowa w art. 108 ust. 1 i art</w:t>
      </w:r>
      <w:r w:rsidRPr="0075207D">
        <w:rPr>
          <w:rFonts w:ascii="Calibri" w:hAnsi="Calibri" w:cs="Calibri"/>
          <w:sz w:val="22"/>
          <w:szCs w:val="22"/>
        </w:rPr>
        <w:t>. 109 ust. 1 pkt 4), 5)</w:t>
      </w:r>
      <w:r w:rsidR="00034DE8" w:rsidRPr="0075207D">
        <w:rPr>
          <w:rFonts w:ascii="Calibri" w:hAnsi="Calibri" w:cs="Calibri"/>
          <w:sz w:val="22"/>
          <w:szCs w:val="22"/>
        </w:rPr>
        <w:t xml:space="preserve">, </w:t>
      </w:r>
      <w:r w:rsidRPr="0075207D">
        <w:rPr>
          <w:rFonts w:ascii="Calibri" w:hAnsi="Calibri" w:cs="Calibri"/>
          <w:sz w:val="22"/>
          <w:szCs w:val="22"/>
        </w:rPr>
        <w:t>7)</w:t>
      </w:r>
      <w:r w:rsidR="00034DE8" w:rsidRPr="0075207D">
        <w:rPr>
          <w:rFonts w:ascii="Calibri" w:hAnsi="Calibri" w:cs="Calibri"/>
          <w:sz w:val="22"/>
          <w:szCs w:val="22"/>
        </w:rPr>
        <w:t>, 8), 9), 10)</w:t>
      </w:r>
      <w:r w:rsidRPr="0075207D">
        <w:rPr>
          <w:rFonts w:ascii="Calibri" w:hAnsi="Calibri" w:cs="Calibri"/>
          <w:sz w:val="22"/>
          <w:szCs w:val="22"/>
        </w:rPr>
        <w:t xml:space="preserve"> ustawy Pzp</w:t>
      </w:r>
      <w:r w:rsidR="000308D8" w:rsidRPr="0075207D">
        <w:rPr>
          <w:rFonts w:ascii="Calibri" w:hAnsi="Calibri" w:cs="Calibri"/>
          <w:sz w:val="22"/>
          <w:szCs w:val="22"/>
        </w:rPr>
        <w:t xml:space="preserve"> </w:t>
      </w:r>
      <w:r w:rsidR="000308D8" w:rsidRPr="0075207D">
        <w:rPr>
          <w:rFonts w:ascii="Calibri" w:hAnsi="Calibri" w:cs="Calibri"/>
          <w:bCs/>
          <w:sz w:val="22"/>
          <w:szCs w:val="22"/>
        </w:rPr>
        <w:t xml:space="preserve">oraz art. 7 ust. 1 ustawy z dnia 13 kwietnia 2022 r. o </w:t>
      </w:r>
      <w:r w:rsidR="000308D8" w:rsidRPr="0075207D">
        <w:rPr>
          <w:rFonts w:ascii="Calibri" w:hAnsi="Calibri" w:cs="Calibri"/>
          <w:sz w:val="22"/>
          <w:szCs w:val="22"/>
        </w:rPr>
        <w:t>szczególnych rozwiązaniach w zakresie przeciwdziałania wspieraniu agresji na Ukrainę oraz służących ochronie bezpieczeństwa narodowego (</w:t>
      </w:r>
      <w:r w:rsidR="00485283" w:rsidRPr="00327B46">
        <w:rPr>
          <w:rFonts w:ascii="Calibri" w:hAnsi="Calibri" w:cs="Calibri"/>
          <w:i/>
          <w:sz w:val="22"/>
          <w:szCs w:val="22"/>
        </w:rPr>
        <w:t>t.j.</w:t>
      </w:r>
      <w:r w:rsidR="00485283">
        <w:rPr>
          <w:rFonts w:ascii="Calibri" w:hAnsi="Calibri" w:cs="Calibri"/>
          <w:sz w:val="22"/>
          <w:szCs w:val="22"/>
        </w:rPr>
        <w:t xml:space="preserve"> </w:t>
      </w:r>
      <w:r w:rsidR="000308D8" w:rsidRPr="00600088">
        <w:rPr>
          <w:rFonts w:ascii="Calibri" w:hAnsi="Calibri" w:cs="Calibri"/>
          <w:i/>
          <w:sz w:val="22"/>
          <w:szCs w:val="22"/>
        </w:rPr>
        <w:t>Dz. U. z 202</w:t>
      </w:r>
      <w:r w:rsidR="00485283">
        <w:rPr>
          <w:rFonts w:ascii="Calibri" w:hAnsi="Calibri" w:cs="Calibri"/>
          <w:i/>
          <w:sz w:val="22"/>
          <w:szCs w:val="22"/>
        </w:rPr>
        <w:t>3</w:t>
      </w:r>
      <w:r w:rsidR="000308D8" w:rsidRPr="00600088">
        <w:rPr>
          <w:rFonts w:ascii="Calibri" w:hAnsi="Calibri" w:cs="Calibri"/>
          <w:i/>
          <w:sz w:val="22"/>
          <w:szCs w:val="22"/>
        </w:rPr>
        <w:t xml:space="preserve"> r., poz. </w:t>
      </w:r>
      <w:r w:rsidR="00485283">
        <w:rPr>
          <w:rFonts w:ascii="Calibri" w:hAnsi="Calibri" w:cs="Calibri"/>
          <w:i/>
          <w:sz w:val="22"/>
          <w:szCs w:val="22"/>
        </w:rPr>
        <w:t>129</w:t>
      </w:r>
      <w:r w:rsidR="005E5CE1">
        <w:rPr>
          <w:rFonts w:ascii="Calibri" w:hAnsi="Calibri" w:cs="Calibri"/>
          <w:i/>
          <w:sz w:val="22"/>
          <w:szCs w:val="22"/>
        </w:rPr>
        <w:t xml:space="preserve"> ze zm.</w:t>
      </w:r>
      <w:r w:rsidR="000308D8" w:rsidRPr="0075207D">
        <w:rPr>
          <w:rFonts w:ascii="Calibri" w:hAnsi="Calibri" w:cs="Calibri"/>
          <w:sz w:val="22"/>
          <w:szCs w:val="22"/>
        </w:rPr>
        <w:t>)</w:t>
      </w:r>
      <w:r w:rsidRPr="0075207D">
        <w:rPr>
          <w:rFonts w:ascii="Calibri" w:hAnsi="Calibri" w:cs="Calibri"/>
          <w:sz w:val="22"/>
          <w:szCs w:val="22"/>
        </w:rPr>
        <w:t>.</w:t>
      </w:r>
      <w:r w:rsidRPr="00266443">
        <w:rPr>
          <w:rFonts w:ascii="Calibri" w:hAnsi="Calibri" w:cs="Calibri"/>
          <w:sz w:val="22"/>
          <w:szCs w:val="22"/>
        </w:rPr>
        <w:t xml:space="preserve"> Wykonawca przedstawia na żądanie Zamawiającego, oświadczenie, o którym mowa art. 125 ust. 1 ustawy Pzp dotyczące tego podwykonawcy </w:t>
      </w:r>
      <w:r w:rsidRPr="00266443">
        <w:rPr>
          <w:rFonts w:ascii="Calibri" w:hAnsi="Calibri" w:cs="Calibri"/>
          <w:b/>
          <w:sz w:val="22"/>
          <w:szCs w:val="22"/>
        </w:rPr>
        <w:t>(</w:t>
      </w:r>
      <w:r w:rsidR="0003412B">
        <w:rPr>
          <w:rFonts w:ascii="Calibri" w:hAnsi="Calibri" w:cs="Calibri"/>
          <w:b/>
          <w:sz w:val="22"/>
          <w:szCs w:val="22"/>
        </w:rPr>
        <w:t>Z</w:t>
      </w:r>
      <w:r w:rsidRPr="00266443">
        <w:rPr>
          <w:rFonts w:ascii="Calibri" w:hAnsi="Calibri" w:cs="Calibri"/>
          <w:b/>
          <w:sz w:val="22"/>
          <w:szCs w:val="22"/>
        </w:rPr>
        <w:t>ałącznik nr 3 do SWZ)</w:t>
      </w:r>
      <w:r w:rsidRPr="00266443">
        <w:rPr>
          <w:rFonts w:ascii="Calibri" w:hAnsi="Calibri" w:cs="Calibri"/>
          <w:sz w:val="22"/>
          <w:szCs w:val="22"/>
        </w:rPr>
        <w:t>.</w:t>
      </w:r>
    </w:p>
    <w:p w14:paraId="17EFAD60" w14:textId="7227954E" w:rsidR="00CB185E" w:rsidRPr="00266443" w:rsidRDefault="00CB185E" w:rsidP="00B40AB0">
      <w:pPr>
        <w:pStyle w:val="Default"/>
        <w:numPr>
          <w:ilvl w:val="0"/>
          <w:numId w:val="26"/>
        </w:numPr>
        <w:spacing w:line="22" w:lineRule="atLeast"/>
        <w:jc w:val="both"/>
        <w:rPr>
          <w:rFonts w:ascii="Calibri" w:hAnsi="Calibri" w:cs="Calibri"/>
          <w:sz w:val="22"/>
          <w:szCs w:val="22"/>
        </w:rPr>
      </w:pPr>
      <w:r w:rsidRPr="00266443">
        <w:rPr>
          <w:rFonts w:ascii="Calibri" w:hAnsi="Calibri" w:cs="Calibri"/>
          <w:sz w:val="22"/>
          <w:szCs w:val="22"/>
        </w:rPr>
        <w:t>W p</w:t>
      </w:r>
      <w:r w:rsidR="008F2A45" w:rsidRPr="00266443">
        <w:rPr>
          <w:rFonts w:ascii="Calibri" w:hAnsi="Calibri" w:cs="Calibri"/>
          <w:sz w:val="22"/>
          <w:szCs w:val="22"/>
        </w:rPr>
        <w:t>rzypadku, o którym mowa w ust. 4</w:t>
      </w:r>
      <w:r w:rsidR="001218BB" w:rsidRPr="00266443">
        <w:rPr>
          <w:rFonts w:ascii="Calibri" w:hAnsi="Calibri" w:cs="Calibri"/>
          <w:sz w:val="22"/>
          <w:szCs w:val="22"/>
        </w:rPr>
        <w:t xml:space="preserve"> i ust. 5</w:t>
      </w:r>
      <w:r w:rsidRPr="00266443">
        <w:rPr>
          <w:rFonts w:ascii="Calibri" w:hAnsi="Calibri" w:cs="Calibri"/>
          <w:sz w:val="22"/>
          <w:szCs w:val="22"/>
        </w:rPr>
        <w:t xml:space="preserve"> powyżej, jeżeli wobec podwykonawcy zachodzą podstawy wykluczenia, Zamawiający żąda, aby Wykonawca w terminie określonym przez Zamawiającego zastąpił tego podwykonawcę pod rygorem niedopuszczenia podwykonawcy do realizacji części zamówienia.</w:t>
      </w:r>
    </w:p>
    <w:p w14:paraId="4CCC2275" w14:textId="7B93E8F6" w:rsidR="00CB185E" w:rsidRPr="00266443" w:rsidRDefault="00CB185E" w:rsidP="00B40AB0">
      <w:pPr>
        <w:pStyle w:val="Default"/>
        <w:numPr>
          <w:ilvl w:val="0"/>
          <w:numId w:val="26"/>
        </w:numPr>
        <w:spacing w:line="22" w:lineRule="atLeast"/>
        <w:jc w:val="both"/>
        <w:rPr>
          <w:rFonts w:ascii="Calibri" w:hAnsi="Calibri" w:cs="Calibri"/>
          <w:sz w:val="22"/>
          <w:szCs w:val="22"/>
        </w:rPr>
      </w:pPr>
      <w:r w:rsidRPr="00266443">
        <w:rPr>
          <w:rFonts w:ascii="Calibri" w:hAnsi="Calibri" w:cs="Calibri"/>
          <w:sz w:val="22"/>
          <w:szCs w:val="22"/>
        </w:rPr>
        <w:t xml:space="preserve">Jeżeli zmiana albo rezygnacja z podwykonawcy dotyczy podmiotu, na którego zasoby Wykonawca powoływał się, na zasadach określonych w art. 118 ust. 1 ustawy Pzp, w celu wykazania spełniania warunków udziału w postępowaniu, Wykonawca </w:t>
      </w:r>
      <w:r w:rsidRPr="00DC393A">
        <w:rPr>
          <w:rFonts w:ascii="Calibri" w:hAnsi="Calibri" w:cs="Calibri"/>
          <w:b/>
          <w:sz w:val="22"/>
          <w:szCs w:val="22"/>
        </w:rPr>
        <w:t>jest obowiązany</w:t>
      </w:r>
      <w:r w:rsidRPr="00266443">
        <w:rPr>
          <w:rFonts w:ascii="Calibri" w:hAnsi="Calibri" w:cs="Calibri"/>
          <w:sz w:val="22"/>
          <w:szCs w:val="22"/>
        </w:rPr>
        <w:t xml:space="preserve">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4E52C868" w14:textId="682F05F7" w:rsidR="00CB185E" w:rsidRPr="00266443" w:rsidRDefault="00CB185E" w:rsidP="00B40AB0">
      <w:pPr>
        <w:pStyle w:val="Default"/>
        <w:numPr>
          <w:ilvl w:val="0"/>
          <w:numId w:val="26"/>
        </w:numPr>
        <w:spacing w:line="22" w:lineRule="atLeast"/>
        <w:jc w:val="both"/>
        <w:rPr>
          <w:rFonts w:ascii="Calibri" w:hAnsi="Calibri" w:cs="Calibri"/>
          <w:sz w:val="22"/>
          <w:szCs w:val="22"/>
        </w:rPr>
      </w:pPr>
      <w:r w:rsidRPr="00266443">
        <w:rPr>
          <w:rFonts w:ascii="Calibri" w:hAnsi="Calibri" w:cs="Calibri"/>
          <w:sz w:val="22"/>
          <w:szCs w:val="22"/>
        </w:rPr>
        <w:t xml:space="preserve">Powierzenie wykonania części zamówienia podwykonawcom nie zwalnia Wykonawcy z odpowiedzialności za należyte wykonanie tego zamówienia. </w:t>
      </w:r>
    </w:p>
    <w:p w14:paraId="58DF18D1" w14:textId="77777777" w:rsidR="00CB185E" w:rsidRPr="00266443" w:rsidRDefault="00CB185E" w:rsidP="00B40AB0">
      <w:pPr>
        <w:pStyle w:val="Default"/>
        <w:numPr>
          <w:ilvl w:val="0"/>
          <w:numId w:val="26"/>
        </w:numPr>
        <w:spacing w:line="22" w:lineRule="atLeast"/>
        <w:jc w:val="both"/>
        <w:rPr>
          <w:rFonts w:ascii="Calibri" w:hAnsi="Calibri" w:cs="Calibri"/>
          <w:sz w:val="22"/>
          <w:szCs w:val="22"/>
        </w:rPr>
      </w:pPr>
      <w:r w:rsidRPr="00266443">
        <w:rPr>
          <w:rFonts w:ascii="Calibri" w:hAnsi="Calibri" w:cs="Calibri"/>
          <w:sz w:val="22"/>
          <w:szCs w:val="22"/>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01C7FE5E" w14:textId="77777777" w:rsidR="00CB185E" w:rsidRPr="00266443" w:rsidRDefault="00CB185E" w:rsidP="00B40AB0">
      <w:pPr>
        <w:numPr>
          <w:ilvl w:val="0"/>
          <w:numId w:val="26"/>
        </w:numPr>
        <w:suppressAutoHyphens/>
        <w:autoSpaceDE/>
        <w:adjustRightInd/>
        <w:spacing w:line="22" w:lineRule="atLeast"/>
        <w:ind w:right="-170"/>
        <w:jc w:val="both"/>
        <w:rPr>
          <w:rFonts w:ascii="Calibri" w:hAnsi="Calibri" w:cs="Calibri"/>
          <w:sz w:val="22"/>
          <w:szCs w:val="22"/>
        </w:rPr>
      </w:pPr>
      <w:r w:rsidRPr="00266443">
        <w:rPr>
          <w:rFonts w:ascii="Calibri" w:hAnsi="Calibri" w:cs="Calibri"/>
          <w:sz w:val="22"/>
          <w:szCs w:val="22"/>
        </w:rPr>
        <w:t xml:space="preserve">W przypadku, gdy Wykonawca (podwykonawca lub dalszy podwykonawca) będzie zamierzał realizować przedmiot umowy z udziałem podwykonawców, ma on obowiązek w trakcie realizacji zamówienia publicznego przedłożenia Zamawiającemu projektu umowy o podwykonawstwo, a także projektu jej zmiany. </w:t>
      </w:r>
    </w:p>
    <w:p w14:paraId="707619F6" w14:textId="6E697654" w:rsidR="00CB185E" w:rsidRPr="00266443" w:rsidRDefault="00CB185E" w:rsidP="00B40AB0">
      <w:pPr>
        <w:pStyle w:val="Default"/>
        <w:numPr>
          <w:ilvl w:val="0"/>
          <w:numId w:val="26"/>
        </w:numPr>
        <w:spacing w:line="22" w:lineRule="atLeast"/>
        <w:jc w:val="both"/>
        <w:rPr>
          <w:rFonts w:ascii="Calibri" w:hAnsi="Calibri" w:cs="Calibri"/>
          <w:sz w:val="22"/>
          <w:szCs w:val="22"/>
        </w:rPr>
      </w:pPr>
      <w:r w:rsidRPr="00266443">
        <w:rPr>
          <w:rFonts w:ascii="Calibri" w:hAnsi="Calibri" w:cs="Calibri"/>
          <w:sz w:val="22"/>
          <w:szCs w:val="22"/>
        </w:rPr>
        <w:t>Ustalenia</w:t>
      </w:r>
      <w:r w:rsidR="00D655CD" w:rsidRPr="00266443">
        <w:rPr>
          <w:rFonts w:ascii="Calibri" w:hAnsi="Calibri" w:cs="Calibri"/>
          <w:sz w:val="22"/>
          <w:szCs w:val="22"/>
        </w:rPr>
        <w:t xml:space="preserve"> </w:t>
      </w:r>
      <w:r w:rsidRPr="00266443">
        <w:rPr>
          <w:rFonts w:ascii="Calibri" w:hAnsi="Calibri" w:cs="Calibri"/>
          <w:sz w:val="22"/>
          <w:szCs w:val="22"/>
        </w:rPr>
        <w:t>zawarte</w:t>
      </w:r>
      <w:r w:rsidR="00D655CD" w:rsidRPr="00266443">
        <w:rPr>
          <w:rFonts w:ascii="Calibri" w:hAnsi="Calibri" w:cs="Calibri"/>
          <w:sz w:val="22"/>
          <w:szCs w:val="22"/>
        </w:rPr>
        <w:t xml:space="preserve"> </w:t>
      </w:r>
      <w:r w:rsidRPr="00266443">
        <w:rPr>
          <w:rFonts w:ascii="Calibri" w:hAnsi="Calibri" w:cs="Calibri"/>
          <w:sz w:val="22"/>
          <w:szCs w:val="22"/>
        </w:rPr>
        <w:t>w</w:t>
      </w:r>
      <w:r w:rsidR="00D655CD" w:rsidRPr="00266443">
        <w:rPr>
          <w:rFonts w:ascii="Calibri" w:hAnsi="Calibri" w:cs="Calibri"/>
          <w:sz w:val="22"/>
          <w:szCs w:val="22"/>
        </w:rPr>
        <w:t xml:space="preserve"> </w:t>
      </w:r>
      <w:r w:rsidRPr="00266443">
        <w:rPr>
          <w:rFonts w:ascii="Calibri" w:hAnsi="Calibri" w:cs="Calibri"/>
          <w:sz w:val="22"/>
          <w:szCs w:val="22"/>
        </w:rPr>
        <w:t>projekcie</w:t>
      </w:r>
      <w:r w:rsidR="00D655CD" w:rsidRPr="00266443">
        <w:rPr>
          <w:rFonts w:ascii="Calibri" w:hAnsi="Calibri" w:cs="Calibri"/>
          <w:sz w:val="22"/>
          <w:szCs w:val="22"/>
        </w:rPr>
        <w:t xml:space="preserve"> </w:t>
      </w:r>
      <w:r w:rsidRPr="00266443">
        <w:rPr>
          <w:rFonts w:ascii="Calibri" w:hAnsi="Calibri" w:cs="Calibri"/>
          <w:sz w:val="22"/>
          <w:szCs w:val="22"/>
        </w:rPr>
        <w:t>umowy</w:t>
      </w:r>
      <w:r w:rsidR="00D655CD" w:rsidRPr="00266443">
        <w:rPr>
          <w:rFonts w:ascii="Calibri" w:hAnsi="Calibri" w:cs="Calibri"/>
          <w:sz w:val="22"/>
          <w:szCs w:val="22"/>
        </w:rPr>
        <w:t xml:space="preserve"> </w:t>
      </w:r>
      <w:r w:rsidRPr="00266443">
        <w:rPr>
          <w:rFonts w:ascii="Calibri" w:hAnsi="Calibri" w:cs="Calibri"/>
          <w:sz w:val="22"/>
          <w:szCs w:val="22"/>
        </w:rPr>
        <w:t>o</w:t>
      </w:r>
      <w:r w:rsidR="00D655CD" w:rsidRPr="00266443">
        <w:rPr>
          <w:rFonts w:ascii="Calibri" w:hAnsi="Calibri" w:cs="Calibri"/>
          <w:sz w:val="22"/>
          <w:szCs w:val="22"/>
        </w:rPr>
        <w:t xml:space="preserve"> </w:t>
      </w:r>
      <w:r w:rsidRPr="00266443">
        <w:rPr>
          <w:rFonts w:ascii="Calibri" w:hAnsi="Calibri" w:cs="Calibri"/>
          <w:sz w:val="22"/>
          <w:szCs w:val="22"/>
        </w:rPr>
        <w:t>podwykonawstwo</w:t>
      </w:r>
      <w:r w:rsidR="00D655CD" w:rsidRPr="00266443">
        <w:rPr>
          <w:rFonts w:ascii="Calibri" w:hAnsi="Calibri" w:cs="Calibri"/>
          <w:sz w:val="22"/>
          <w:szCs w:val="22"/>
        </w:rPr>
        <w:t xml:space="preserve"> </w:t>
      </w:r>
      <w:r w:rsidRPr="00266443">
        <w:rPr>
          <w:rFonts w:ascii="Calibri" w:hAnsi="Calibri" w:cs="Calibri"/>
          <w:sz w:val="22"/>
          <w:szCs w:val="22"/>
        </w:rPr>
        <w:t>oraz w projekcie jej zmian nie mogą być sprzeczne z</w:t>
      </w:r>
      <w:r w:rsidR="00D655CD" w:rsidRPr="00266443">
        <w:rPr>
          <w:rFonts w:ascii="Calibri" w:hAnsi="Calibri" w:cs="Calibri"/>
          <w:sz w:val="22"/>
          <w:szCs w:val="22"/>
        </w:rPr>
        <w:t xml:space="preserve"> </w:t>
      </w:r>
      <w:r w:rsidRPr="00266443">
        <w:rPr>
          <w:rFonts w:ascii="Calibri" w:hAnsi="Calibri" w:cs="Calibri"/>
          <w:sz w:val="22"/>
          <w:szCs w:val="22"/>
        </w:rPr>
        <w:t>wymogami</w:t>
      </w:r>
      <w:r w:rsidR="00D655CD" w:rsidRPr="00266443">
        <w:rPr>
          <w:rFonts w:ascii="Calibri" w:hAnsi="Calibri" w:cs="Calibri"/>
          <w:sz w:val="22"/>
          <w:szCs w:val="22"/>
        </w:rPr>
        <w:t xml:space="preserve"> </w:t>
      </w:r>
      <w:r w:rsidRPr="00266443">
        <w:rPr>
          <w:rFonts w:ascii="Calibri" w:hAnsi="Calibri" w:cs="Calibri"/>
          <w:sz w:val="22"/>
          <w:szCs w:val="22"/>
        </w:rPr>
        <w:t>SWZ,</w:t>
      </w:r>
      <w:r w:rsidR="00D655CD" w:rsidRPr="00266443">
        <w:rPr>
          <w:rFonts w:ascii="Calibri" w:hAnsi="Calibri" w:cs="Calibri"/>
          <w:sz w:val="22"/>
          <w:szCs w:val="22"/>
        </w:rPr>
        <w:t xml:space="preserve"> </w:t>
      </w:r>
      <w:r w:rsidRPr="00266443">
        <w:rPr>
          <w:rFonts w:ascii="Calibri" w:hAnsi="Calibri" w:cs="Calibri"/>
          <w:sz w:val="22"/>
          <w:szCs w:val="22"/>
        </w:rPr>
        <w:t>a</w:t>
      </w:r>
      <w:r w:rsidR="00D655CD" w:rsidRPr="00266443">
        <w:rPr>
          <w:rFonts w:ascii="Calibri" w:hAnsi="Calibri" w:cs="Calibri"/>
          <w:sz w:val="22"/>
          <w:szCs w:val="22"/>
        </w:rPr>
        <w:t xml:space="preserve"> </w:t>
      </w:r>
      <w:r w:rsidRPr="00266443">
        <w:rPr>
          <w:rFonts w:ascii="Calibri" w:hAnsi="Calibri" w:cs="Calibri"/>
          <w:sz w:val="22"/>
          <w:szCs w:val="22"/>
        </w:rPr>
        <w:t>z</w:t>
      </w:r>
      <w:r w:rsidR="00D655CD" w:rsidRPr="00266443">
        <w:rPr>
          <w:rFonts w:ascii="Calibri" w:hAnsi="Calibri" w:cs="Calibri"/>
          <w:sz w:val="22"/>
          <w:szCs w:val="22"/>
        </w:rPr>
        <w:t xml:space="preserve"> </w:t>
      </w:r>
      <w:r w:rsidRPr="00266443">
        <w:rPr>
          <w:rFonts w:ascii="Calibri" w:hAnsi="Calibri" w:cs="Calibri"/>
          <w:sz w:val="22"/>
          <w:szCs w:val="22"/>
        </w:rPr>
        <w:t>projektów</w:t>
      </w:r>
      <w:r w:rsidR="00D655CD" w:rsidRPr="00266443">
        <w:rPr>
          <w:rFonts w:ascii="Calibri" w:hAnsi="Calibri" w:cs="Calibri"/>
          <w:sz w:val="22"/>
          <w:szCs w:val="22"/>
        </w:rPr>
        <w:t xml:space="preserve"> </w:t>
      </w:r>
      <w:r w:rsidRPr="00266443">
        <w:rPr>
          <w:rFonts w:ascii="Calibri" w:hAnsi="Calibri" w:cs="Calibri"/>
          <w:sz w:val="22"/>
          <w:szCs w:val="22"/>
        </w:rPr>
        <w:t>tych</w:t>
      </w:r>
      <w:r w:rsidR="00D655CD" w:rsidRPr="00266443">
        <w:rPr>
          <w:rFonts w:ascii="Calibri" w:hAnsi="Calibri" w:cs="Calibri"/>
          <w:sz w:val="22"/>
          <w:szCs w:val="22"/>
        </w:rPr>
        <w:t xml:space="preserve"> </w:t>
      </w:r>
      <w:r w:rsidRPr="00266443">
        <w:rPr>
          <w:rFonts w:ascii="Calibri" w:hAnsi="Calibri" w:cs="Calibri"/>
          <w:sz w:val="22"/>
          <w:szCs w:val="22"/>
        </w:rPr>
        <w:t>musi</w:t>
      </w:r>
      <w:r w:rsidR="00D655CD" w:rsidRPr="00266443">
        <w:rPr>
          <w:rFonts w:ascii="Calibri" w:hAnsi="Calibri" w:cs="Calibri"/>
          <w:sz w:val="22"/>
          <w:szCs w:val="22"/>
        </w:rPr>
        <w:t xml:space="preserve"> </w:t>
      </w:r>
      <w:r w:rsidRPr="00266443">
        <w:rPr>
          <w:rFonts w:ascii="Calibri" w:hAnsi="Calibri" w:cs="Calibri"/>
          <w:sz w:val="22"/>
          <w:szCs w:val="22"/>
        </w:rPr>
        <w:t>wynikać w szczególności:</w:t>
      </w:r>
    </w:p>
    <w:p w14:paraId="7DCEECF3" w14:textId="77777777" w:rsidR="00CB185E" w:rsidRPr="00266443" w:rsidRDefault="00CB185E" w:rsidP="00B40AB0">
      <w:pPr>
        <w:pStyle w:val="Standard"/>
        <w:numPr>
          <w:ilvl w:val="0"/>
          <w:numId w:val="27"/>
        </w:numPr>
        <w:tabs>
          <w:tab w:val="left" w:pos="709"/>
        </w:tabs>
        <w:autoSpaceDE/>
        <w:spacing w:line="22" w:lineRule="atLeast"/>
        <w:ind w:left="709" w:right="-142" w:hanging="283"/>
        <w:jc w:val="both"/>
        <w:rPr>
          <w:rFonts w:ascii="Calibri" w:hAnsi="Calibri" w:cs="Calibri"/>
          <w:sz w:val="22"/>
          <w:szCs w:val="22"/>
        </w:rPr>
      </w:pPr>
      <w:r w:rsidRPr="00266443">
        <w:rPr>
          <w:rFonts w:ascii="Calibri" w:hAnsi="Calibri" w:cs="Calibri"/>
          <w:sz w:val="22"/>
          <w:szCs w:val="22"/>
        </w:rPr>
        <w:t>przedmiotem umowy o podwykonawstwo jest wyłącznie wykonanie, odpowiednio: robót budowlanych, dostaw lub usług, które ściśle odpowiadają części zamówienia określonego umową zawartą pomiędzy Zamawiającym a Wykonawcą;</w:t>
      </w:r>
    </w:p>
    <w:p w14:paraId="06651D7E" w14:textId="2FD71148" w:rsidR="00CB185E" w:rsidRDefault="00CB185E" w:rsidP="00B40AB0">
      <w:pPr>
        <w:pStyle w:val="Standard"/>
        <w:numPr>
          <w:ilvl w:val="0"/>
          <w:numId w:val="27"/>
        </w:numPr>
        <w:tabs>
          <w:tab w:val="left" w:pos="709"/>
        </w:tabs>
        <w:autoSpaceDE/>
        <w:spacing w:line="22" w:lineRule="atLeast"/>
        <w:ind w:left="709" w:right="-142" w:hanging="283"/>
        <w:jc w:val="both"/>
        <w:rPr>
          <w:rFonts w:ascii="Calibri" w:hAnsi="Calibri" w:cs="Calibri"/>
          <w:sz w:val="22"/>
          <w:szCs w:val="22"/>
        </w:rPr>
      </w:pPr>
      <w:r w:rsidRPr="00266443">
        <w:rPr>
          <w:rFonts w:ascii="Calibri" w:hAnsi="Calibri" w:cs="Calibri"/>
          <w:sz w:val="22"/>
          <w:szCs w:val="22"/>
        </w:rPr>
        <w:t>terminy realizacji;</w:t>
      </w:r>
    </w:p>
    <w:p w14:paraId="70291DF2" w14:textId="3E82270A" w:rsidR="00CB185E" w:rsidRPr="00266443" w:rsidRDefault="00CB185E" w:rsidP="00B40AB0">
      <w:pPr>
        <w:pStyle w:val="Standard"/>
        <w:numPr>
          <w:ilvl w:val="0"/>
          <w:numId w:val="27"/>
        </w:numPr>
        <w:tabs>
          <w:tab w:val="left" w:pos="709"/>
        </w:tabs>
        <w:autoSpaceDE/>
        <w:spacing w:line="22" w:lineRule="atLeast"/>
        <w:ind w:left="709" w:right="-142" w:hanging="283"/>
        <w:jc w:val="both"/>
        <w:rPr>
          <w:rFonts w:ascii="Calibri" w:hAnsi="Calibri" w:cs="Calibri"/>
          <w:sz w:val="22"/>
          <w:szCs w:val="22"/>
        </w:rPr>
      </w:pPr>
      <w:r w:rsidRPr="00266443">
        <w:rPr>
          <w:rFonts w:ascii="Calibri" w:hAnsi="Calibri" w:cs="Calibri"/>
          <w:sz w:val="22"/>
          <w:szCs w:val="22"/>
        </w:rPr>
        <w:t>termin zapłaty wynagrodzenia Podwykonawcy lub dalszemu Podwykonawcy</w:t>
      </w:r>
      <w:r w:rsidR="00623890" w:rsidRPr="00266443">
        <w:rPr>
          <w:rFonts w:ascii="Calibri" w:hAnsi="Calibri" w:cs="Calibri"/>
          <w:sz w:val="22"/>
          <w:szCs w:val="22"/>
        </w:rPr>
        <w:t xml:space="preserve">, przewidziany w umowie </w:t>
      </w:r>
      <w:r w:rsidRPr="00266443">
        <w:rPr>
          <w:rFonts w:ascii="Calibri" w:hAnsi="Calibri" w:cs="Calibri"/>
          <w:sz w:val="22"/>
          <w:szCs w:val="22"/>
        </w:rPr>
        <w:t>o podwykonawstwo, nie może być dłuższy niż 30 dni od dnia doręczenia Wykonawcy, Podwykonawcy lub dalszemu Podwykonawcy faktury lub rachunku, potwierdzających wykonanie zleconej Podwykonawcy lub dalszemu Podwykonawcy: dostawy, usługi lub roboty budowlanej;</w:t>
      </w:r>
    </w:p>
    <w:p w14:paraId="746ECF70" w14:textId="77777777" w:rsidR="00CB185E" w:rsidRPr="00266443" w:rsidRDefault="00CB185E" w:rsidP="00B40AB0">
      <w:pPr>
        <w:pStyle w:val="Standard"/>
        <w:numPr>
          <w:ilvl w:val="0"/>
          <w:numId w:val="27"/>
        </w:numPr>
        <w:tabs>
          <w:tab w:val="left" w:pos="709"/>
        </w:tabs>
        <w:autoSpaceDE/>
        <w:spacing w:line="22" w:lineRule="atLeast"/>
        <w:ind w:left="709" w:right="-142" w:hanging="283"/>
        <w:jc w:val="both"/>
        <w:rPr>
          <w:rFonts w:ascii="Calibri" w:hAnsi="Calibri" w:cs="Calibri"/>
          <w:sz w:val="22"/>
          <w:szCs w:val="22"/>
        </w:rPr>
      </w:pPr>
      <w:r w:rsidRPr="00266443">
        <w:rPr>
          <w:rFonts w:ascii="Calibri" w:hAnsi="Calibri" w:cs="Calibri"/>
          <w:sz w:val="22"/>
          <w:szCs w:val="22"/>
        </w:rPr>
        <w:t>sposób rozwiązania umowy z Podwykonawcą lub dalszym Podwykonawcą w przypadku rozwiązania umowy w sprawie zamówienia publicznego;</w:t>
      </w:r>
    </w:p>
    <w:p w14:paraId="5A18E5B6" w14:textId="222074F7" w:rsidR="00CB185E" w:rsidRPr="00266443" w:rsidRDefault="00CB185E" w:rsidP="00B40AB0">
      <w:pPr>
        <w:pStyle w:val="Standard"/>
        <w:numPr>
          <w:ilvl w:val="0"/>
          <w:numId w:val="27"/>
        </w:numPr>
        <w:tabs>
          <w:tab w:val="left" w:pos="709"/>
        </w:tabs>
        <w:autoSpaceDE/>
        <w:spacing w:line="22" w:lineRule="atLeast"/>
        <w:ind w:left="709" w:right="-142" w:hanging="283"/>
        <w:jc w:val="both"/>
        <w:rPr>
          <w:rFonts w:ascii="Calibri" w:hAnsi="Calibri" w:cs="Calibri"/>
          <w:sz w:val="22"/>
          <w:szCs w:val="22"/>
        </w:rPr>
      </w:pPr>
      <w:r w:rsidRPr="00266443">
        <w:rPr>
          <w:rFonts w:ascii="Calibri" w:hAnsi="Calibri" w:cs="Calibri"/>
          <w:sz w:val="22"/>
          <w:szCs w:val="22"/>
        </w:rPr>
        <w:t>okres odpowiedzialności Podwykonawcy lub dalszego Podwykonawcy za wady przedmiotu umowy o podwykonawstwo, nie będzie krótszy od okresu odpowiedzialności za wady przedmiotu umowy Wykonawcy wobec Zamawiającego;</w:t>
      </w:r>
    </w:p>
    <w:p w14:paraId="083151DC" w14:textId="37FDD740" w:rsidR="00CB185E" w:rsidRPr="00266443" w:rsidRDefault="00CB185E" w:rsidP="00B40AB0">
      <w:pPr>
        <w:pStyle w:val="Standard"/>
        <w:numPr>
          <w:ilvl w:val="0"/>
          <w:numId w:val="27"/>
        </w:numPr>
        <w:tabs>
          <w:tab w:val="left" w:pos="709"/>
        </w:tabs>
        <w:autoSpaceDE/>
        <w:spacing w:line="22" w:lineRule="atLeast"/>
        <w:ind w:left="709" w:right="-142" w:hanging="283"/>
        <w:jc w:val="both"/>
        <w:rPr>
          <w:rFonts w:ascii="Calibri" w:hAnsi="Calibri" w:cs="Calibri"/>
          <w:sz w:val="22"/>
          <w:szCs w:val="22"/>
        </w:rPr>
      </w:pPr>
      <w:r w:rsidRPr="00266443">
        <w:rPr>
          <w:rFonts w:ascii="Calibri" w:hAnsi="Calibri" w:cs="Calibri"/>
          <w:sz w:val="22"/>
          <w:szCs w:val="22"/>
        </w:rPr>
        <w:t>Podwykonawca lub dalszy Podwykonawca są zobowiązani do przedstawiania Zamawiającemu na jego żądanie dokumentów, oświadczeń i wyjaśnień dotyczących realizacji umowy o podwykonawstwo.</w:t>
      </w:r>
    </w:p>
    <w:p w14:paraId="63E5FAD1" w14:textId="77777777" w:rsidR="00CB185E" w:rsidRPr="00266443" w:rsidRDefault="00CB185E" w:rsidP="00B40AB0">
      <w:pPr>
        <w:pStyle w:val="Standard"/>
        <w:numPr>
          <w:ilvl w:val="0"/>
          <w:numId w:val="26"/>
        </w:numPr>
        <w:tabs>
          <w:tab w:val="left" w:pos="567"/>
        </w:tabs>
        <w:autoSpaceDE/>
        <w:spacing w:line="22" w:lineRule="atLeast"/>
        <w:ind w:right="-142"/>
        <w:jc w:val="both"/>
        <w:rPr>
          <w:rFonts w:ascii="Calibri" w:hAnsi="Calibri" w:cs="Calibri"/>
          <w:sz w:val="22"/>
          <w:szCs w:val="22"/>
        </w:rPr>
      </w:pPr>
      <w:r w:rsidRPr="00266443">
        <w:rPr>
          <w:rFonts w:ascii="Calibri" w:hAnsi="Calibri" w:cs="Calibri"/>
          <w:sz w:val="22"/>
          <w:szCs w:val="22"/>
        </w:rPr>
        <w:t xml:space="preserve">Umowa o podwykonawstwo </w:t>
      </w:r>
      <w:r w:rsidRPr="00DC393A">
        <w:rPr>
          <w:rFonts w:ascii="Calibri" w:hAnsi="Calibri" w:cs="Calibri"/>
          <w:b/>
          <w:sz w:val="22"/>
          <w:szCs w:val="22"/>
        </w:rPr>
        <w:t>nie może</w:t>
      </w:r>
      <w:r w:rsidRPr="00266443">
        <w:rPr>
          <w:rFonts w:ascii="Calibri" w:hAnsi="Calibri" w:cs="Calibri"/>
          <w:sz w:val="22"/>
          <w:szCs w:val="22"/>
        </w:rPr>
        <w:t xml:space="preserve"> zawierać postanowień:</w:t>
      </w:r>
    </w:p>
    <w:p w14:paraId="08D41226" w14:textId="77777777" w:rsidR="00CB185E" w:rsidRPr="00266443" w:rsidRDefault="00CB185E" w:rsidP="00B40AB0">
      <w:pPr>
        <w:pStyle w:val="Default"/>
        <w:numPr>
          <w:ilvl w:val="0"/>
          <w:numId w:val="42"/>
        </w:numPr>
        <w:spacing w:line="22" w:lineRule="atLeast"/>
        <w:jc w:val="both"/>
        <w:rPr>
          <w:rFonts w:ascii="Calibri" w:hAnsi="Calibri" w:cs="Calibri"/>
          <w:sz w:val="22"/>
          <w:szCs w:val="22"/>
        </w:rPr>
      </w:pPr>
      <w:r w:rsidRPr="00266443">
        <w:rPr>
          <w:rFonts w:ascii="Calibri" w:hAnsi="Calibri" w:cs="Calibri"/>
          <w:sz w:val="22"/>
          <w:szCs w:val="22"/>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AC8F6B3" w14:textId="77777777" w:rsidR="00CB185E" w:rsidRDefault="00CB185E" w:rsidP="00B40AB0">
      <w:pPr>
        <w:pStyle w:val="Default"/>
        <w:numPr>
          <w:ilvl w:val="0"/>
          <w:numId w:val="42"/>
        </w:numPr>
        <w:spacing w:line="22" w:lineRule="atLeast"/>
        <w:jc w:val="both"/>
        <w:rPr>
          <w:rFonts w:ascii="Calibri" w:hAnsi="Calibri" w:cs="Calibri"/>
          <w:sz w:val="22"/>
          <w:szCs w:val="22"/>
        </w:rPr>
      </w:pPr>
      <w:r w:rsidRPr="00266443">
        <w:rPr>
          <w:rFonts w:ascii="Calibri" w:hAnsi="Calibri" w:cs="Calibri"/>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11B2C91" w14:textId="147AD436" w:rsidR="00B50213" w:rsidRPr="00B013C9" w:rsidRDefault="00D0009F" w:rsidP="00B013C9">
      <w:pPr>
        <w:pStyle w:val="Default"/>
        <w:numPr>
          <w:ilvl w:val="0"/>
          <w:numId w:val="42"/>
        </w:numPr>
        <w:spacing w:line="22" w:lineRule="atLeast"/>
        <w:jc w:val="both"/>
        <w:rPr>
          <w:rFonts w:ascii="Calibri" w:hAnsi="Calibri" w:cs="Calibri"/>
          <w:sz w:val="22"/>
          <w:szCs w:val="22"/>
        </w:rPr>
      </w:pPr>
      <w:r>
        <w:rPr>
          <w:rFonts w:ascii="Calibri" w:hAnsi="Calibri" w:cs="Calibri"/>
          <w:sz w:val="22"/>
          <w:szCs w:val="22"/>
        </w:rPr>
        <w:t>uzależniających zwrot kwot zabezpieczenia przez Wykonawcę Podwykonawcy, od zwrotu zabezpieczenia należytego wykonania umowy Wykonawcy przez Zamawiającego.</w:t>
      </w:r>
    </w:p>
    <w:p w14:paraId="7A338794" w14:textId="77777777" w:rsidR="00CB185E" w:rsidRPr="00266443" w:rsidRDefault="00CB185E" w:rsidP="00B40AB0">
      <w:pPr>
        <w:numPr>
          <w:ilvl w:val="0"/>
          <w:numId w:val="26"/>
        </w:numPr>
        <w:autoSpaceDE/>
        <w:adjustRightInd/>
        <w:spacing w:line="22" w:lineRule="atLeast"/>
        <w:jc w:val="both"/>
        <w:rPr>
          <w:rFonts w:ascii="Calibri" w:hAnsi="Calibri" w:cs="Calibri"/>
          <w:sz w:val="22"/>
          <w:szCs w:val="22"/>
        </w:rPr>
      </w:pPr>
      <w:r w:rsidRPr="00266443">
        <w:rPr>
          <w:rFonts w:ascii="Calibri" w:hAnsi="Calibri" w:cs="Calibri"/>
          <w:sz w:val="22"/>
          <w:szCs w:val="22"/>
        </w:rPr>
        <w:t xml:space="preserve">Zamawiający, w terminie 14 dni od przedłożenia projektu umowy o podwykonawstwo, której przedmiotem są roboty budowlane, a także projektu jej zmiany </w:t>
      </w:r>
      <w:r w:rsidRPr="00DC393A">
        <w:rPr>
          <w:rFonts w:ascii="Calibri" w:hAnsi="Calibri" w:cs="Calibri"/>
          <w:b/>
          <w:sz w:val="22"/>
          <w:szCs w:val="22"/>
        </w:rPr>
        <w:t>zgłosi w formie pisemnej, pod rygorem nieważności, zastrzeżenia</w:t>
      </w:r>
      <w:r w:rsidRPr="00266443">
        <w:rPr>
          <w:rFonts w:ascii="Calibri" w:hAnsi="Calibri" w:cs="Calibri"/>
          <w:sz w:val="22"/>
          <w:szCs w:val="22"/>
        </w:rPr>
        <w:t xml:space="preserve"> do projektu umowy o podwykonawstwo i jej zmiany, w przypadku, gdy: </w:t>
      </w:r>
    </w:p>
    <w:p w14:paraId="25E52C15" w14:textId="77777777" w:rsidR="00CB185E" w:rsidRPr="00266443" w:rsidRDefault="00CB185E" w:rsidP="00B40AB0">
      <w:pPr>
        <w:numPr>
          <w:ilvl w:val="1"/>
          <w:numId w:val="28"/>
        </w:numPr>
        <w:tabs>
          <w:tab w:val="num" w:pos="851"/>
        </w:tabs>
        <w:spacing w:line="22" w:lineRule="atLeast"/>
        <w:ind w:left="851" w:hanging="284"/>
        <w:jc w:val="both"/>
        <w:rPr>
          <w:rFonts w:ascii="Calibri" w:hAnsi="Calibri" w:cs="Calibri"/>
          <w:sz w:val="22"/>
          <w:szCs w:val="22"/>
        </w:rPr>
      </w:pPr>
      <w:r w:rsidRPr="00266443">
        <w:rPr>
          <w:rFonts w:ascii="Calibri" w:hAnsi="Calibri" w:cs="Calibri"/>
          <w:sz w:val="22"/>
          <w:szCs w:val="22"/>
        </w:rPr>
        <w:t>nie spełnia wymagań określonych w niniejszej Specyfikacji Warunków Zamówienia,</w:t>
      </w:r>
    </w:p>
    <w:p w14:paraId="63D8EA15" w14:textId="5196EECF" w:rsidR="00CB185E" w:rsidRPr="00266443" w:rsidRDefault="00CB185E" w:rsidP="00B40AB0">
      <w:pPr>
        <w:numPr>
          <w:ilvl w:val="1"/>
          <w:numId w:val="28"/>
        </w:numPr>
        <w:tabs>
          <w:tab w:val="num" w:pos="851"/>
        </w:tabs>
        <w:spacing w:line="22" w:lineRule="atLeast"/>
        <w:ind w:left="851" w:hanging="284"/>
        <w:jc w:val="both"/>
        <w:rPr>
          <w:rFonts w:ascii="Calibri" w:hAnsi="Calibri" w:cs="Calibri"/>
          <w:sz w:val="22"/>
          <w:szCs w:val="22"/>
        </w:rPr>
      </w:pPr>
      <w:r w:rsidRPr="00266443">
        <w:rPr>
          <w:rFonts w:ascii="Calibri" w:hAnsi="Calibri" w:cs="Calibri"/>
          <w:sz w:val="22"/>
          <w:szCs w:val="22"/>
        </w:rPr>
        <w:t>przewiduje ona termin zapłaty wynagrodzenia dłuższy niż określony w ust. 1</w:t>
      </w:r>
      <w:r w:rsidR="00C72B94">
        <w:rPr>
          <w:rFonts w:ascii="Calibri" w:hAnsi="Calibri" w:cs="Calibri"/>
          <w:sz w:val="22"/>
          <w:szCs w:val="22"/>
        </w:rPr>
        <w:t>1</w:t>
      </w:r>
      <w:r w:rsidRPr="00266443">
        <w:rPr>
          <w:rFonts w:ascii="Calibri" w:hAnsi="Calibri" w:cs="Calibri"/>
          <w:sz w:val="22"/>
          <w:szCs w:val="22"/>
        </w:rPr>
        <w:t xml:space="preserve"> lit c) niniejszego Rozdziału SWZ,</w:t>
      </w:r>
    </w:p>
    <w:p w14:paraId="13991A46" w14:textId="506B7901" w:rsidR="00CB185E" w:rsidRDefault="00CB185E" w:rsidP="00B40AB0">
      <w:pPr>
        <w:numPr>
          <w:ilvl w:val="1"/>
          <w:numId w:val="28"/>
        </w:numPr>
        <w:tabs>
          <w:tab w:val="num" w:pos="851"/>
        </w:tabs>
        <w:spacing w:line="22" w:lineRule="atLeast"/>
        <w:ind w:left="851" w:hanging="284"/>
        <w:jc w:val="both"/>
        <w:rPr>
          <w:rFonts w:ascii="Calibri" w:hAnsi="Calibri" w:cs="Calibri"/>
          <w:sz w:val="22"/>
          <w:szCs w:val="22"/>
        </w:rPr>
      </w:pPr>
      <w:r w:rsidRPr="00266443">
        <w:rPr>
          <w:rFonts w:ascii="Calibri" w:hAnsi="Calibri" w:cs="Calibri"/>
          <w:sz w:val="22"/>
          <w:szCs w:val="22"/>
        </w:rPr>
        <w:t>zawiera postanowienia niezgodne z treścią ust. 1</w:t>
      </w:r>
      <w:r w:rsidR="00766A21">
        <w:rPr>
          <w:rFonts w:ascii="Calibri" w:hAnsi="Calibri" w:cs="Calibri"/>
          <w:sz w:val="22"/>
          <w:szCs w:val="22"/>
        </w:rPr>
        <w:t>2</w:t>
      </w:r>
      <w:r w:rsidRPr="00266443">
        <w:rPr>
          <w:rFonts w:ascii="Calibri" w:hAnsi="Calibri" w:cs="Calibri"/>
          <w:sz w:val="22"/>
          <w:szCs w:val="22"/>
        </w:rPr>
        <w:t xml:space="preserve"> lit. a) niniejszego Rozdziału SWZ.</w:t>
      </w:r>
    </w:p>
    <w:p w14:paraId="73919F75" w14:textId="115C592C" w:rsidR="00CB185E" w:rsidRPr="00266443" w:rsidRDefault="00CB185E" w:rsidP="00B40AB0">
      <w:pPr>
        <w:pStyle w:val="Akapitzlist"/>
        <w:numPr>
          <w:ilvl w:val="0"/>
          <w:numId w:val="26"/>
        </w:numPr>
        <w:tabs>
          <w:tab w:val="num" w:pos="851"/>
        </w:tabs>
        <w:spacing w:line="22" w:lineRule="atLeast"/>
        <w:contextualSpacing/>
        <w:jc w:val="both"/>
        <w:rPr>
          <w:rFonts w:ascii="Calibri" w:hAnsi="Calibri" w:cs="Calibri"/>
          <w:sz w:val="22"/>
          <w:szCs w:val="22"/>
        </w:rPr>
      </w:pPr>
      <w:r w:rsidRPr="00266443">
        <w:rPr>
          <w:rFonts w:ascii="Calibri" w:hAnsi="Calibri" w:cs="Calibri"/>
          <w:sz w:val="22"/>
          <w:szCs w:val="22"/>
        </w:rPr>
        <w:t>Niezgłoszenie zastrzeżeń, o których mowa w ust. 1</w:t>
      </w:r>
      <w:r w:rsidR="00496BBF">
        <w:rPr>
          <w:rFonts w:ascii="Calibri" w:hAnsi="Calibri" w:cs="Calibri"/>
          <w:sz w:val="22"/>
          <w:szCs w:val="22"/>
        </w:rPr>
        <w:t>3</w:t>
      </w:r>
      <w:r w:rsidRPr="00266443">
        <w:rPr>
          <w:rFonts w:ascii="Calibri" w:hAnsi="Calibri" w:cs="Calibri"/>
          <w:sz w:val="22"/>
          <w:szCs w:val="22"/>
        </w:rPr>
        <w:t xml:space="preserve"> powyżej, do przedłożonego projektu umowy </w:t>
      </w:r>
      <w:r w:rsidR="0067518D">
        <w:rPr>
          <w:rFonts w:ascii="Calibri" w:hAnsi="Calibri" w:cs="Calibri"/>
          <w:sz w:val="22"/>
          <w:szCs w:val="22"/>
        </w:rPr>
        <w:br/>
      </w:r>
      <w:r w:rsidRPr="00266443">
        <w:rPr>
          <w:rFonts w:ascii="Calibri" w:hAnsi="Calibri" w:cs="Calibri"/>
          <w:sz w:val="22"/>
          <w:szCs w:val="22"/>
        </w:rPr>
        <w:t xml:space="preserve"> podwykonawstwo, której przedmiotem są roboty budowlane, a także projektu jej zmiany w terminie</w:t>
      </w:r>
      <w:r w:rsidR="00623890" w:rsidRPr="00266443">
        <w:rPr>
          <w:rFonts w:ascii="Calibri" w:hAnsi="Calibri" w:cs="Calibri"/>
          <w:sz w:val="22"/>
          <w:szCs w:val="22"/>
        </w:rPr>
        <w:t xml:space="preserve">, </w:t>
      </w:r>
      <w:r w:rsidR="0067518D">
        <w:rPr>
          <w:rFonts w:ascii="Calibri" w:hAnsi="Calibri" w:cs="Calibri"/>
          <w:sz w:val="22"/>
          <w:szCs w:val="22"/>
        </w:rPr>
        <w:br/>
      </w:r>
      <w:r w:rsidRPr="00266443">
        <w:rPr>
          <w:rFonts w:ascii="Calibri" w:hAnsi="Calibri" w:cs="Calibri"/>
          <w:sz w:val="22"/>
          <w:szCs w:val="22"/>
        </w:rPr>
        <w:t>o którym mowa w ust. 1</w:t>
      </w:r>
      <w:r w:rsidR="00A644B1">
        <w:rPr>
          <w:rFonts w:ascii="Calibri" w:hAnsi="Calibri" w:cs="Calibri"/>
          <w:sz w:val="22"/>
          <w:szCs w:val="22"/>
        </w:rPr>
        <w:t>3</w:t>
      </w:r>
      <w:r w:rsidRPr="00266443">
        <w:rPr>
          <w:rFonts w:ascii="Calibri" w:hAnsi="Calibri" w:cs="Calibri"/>
          <w:sz w:val="22"/>
          <w:szCs w:val="22"/>
        </w:rPr>
        <w:t xml:space="preserve"> powyżej, uważa się za akceptację projektu umowy, jak również projektu jej zmiany przez Zamawiającego.</w:t>
      </w:r>
    </w:p>
    <w:p w14:paraId="349F35E7" w14:textId="77777777" w:rsidR="00CB185E" w:rsidRPr="00266443" w:rsidRDefault="00CB185E" w:rsidP="00B40AB0">
      <w:pPr>
        <w:pStyle w:val="Akapitzlist"/>
        <w:numPr>
          <w:ilvl w:val="0"/>
          <w:numId w:val="26"/>
        </w:numPr>
        <w:tabs>
          <w:tab w:val="num" w:pos="851"/>
        </w:tabs>
        <w:spacing w:line="22" w:lineRule="atLeast"/>
        <w:contextualSpacing/>
        <w:jc w:val="both"/>
        <w:rPr>
          <w:rFonts w:ascii="Calibri" w:hAnsi="Calibri" w:cs="Calibri"/>
          <w:sz w:val="22"/>
          <w:szCs w:val="22"/>
        </w:rPr>
      </w:pPr>
      <w:r w:rsidRPr="00266443">
        <w:rPr>
          <w:rFonts w:ascii="Calibri" w:hAnsi="Calibri" w:cs="Calibri"/>
          <w:sz w:val="22"/>
          <w:szCs w:val="22"/>
        </w:rPr>
        <w:t xml:space="preserve">Wykonawca, podwykonawca lub dalszy podwykonawca zamówienia na roboty budowlane przedkłada Zamawiającemu poświadczoną za zgodność z oryginałem kopię zawartej umowy o podwykonawstwo, której przedmiotem są roboty budowlane i jej zmiany, w terminie 7 dni od dnia jej zawarcia. </w:t>
      </w:r>
    </w:p>
    <w:p w14:paraId="5AE3B60F" w14:textId="0320B010" w:rsidR="00CB185E" w:rsidRPr="00266443" w:rsidRDefault="00CB185E" w:rsidP="00B40AB0">
      <w:pPr>
        <w:pStyle w:val="Akapitzlist"/>
        <w:numPr>
          <w:ilvl w:val="0"/>
          <w:numId w:val="26"/>
        </w:numPr>
        <w:tabs>
          <w:tab w:val="num" w:pos="851"/>
        </w:tabs>
        <w:spacing w:line="22" w:lineRule="atLeast"/>
        <w:contextualSpacing/>
        <w:jc w:val="both"/>
        <w:rPr>
          <w:rFonts w:ascii="Calibri" w:hAnsi="Calibri" w:cs="Calibri"/>
          <w:sz w:val="22"/>
          <w:szCs w:val="22"/>
        </w:rPr>
      </w:pPr>
      <w:r w:rsidRPr="00266443">
        <w:rPr>
          <w:rFonts w:ascii="Calibri" w:hAnsi="Calibri" w:cs="Calibri"/>
          <w:sz w:val="22"/>
          <w:szCs w:val="22"/>
        </w:rPr>
        <w:t xml:space="preserve">Zamawiający, w terminie 14 dni od przedłożenia umowy o podwykonawstwo, której przedmiotem są roboty budowlane i jej zmiany, </w:t>
      </w:r>
      <w:r w:rsidRPr="00DC393A">
        <w:rPr>
          <w:rFonts w:ascii="Calibri" w:hAnsi="Calibri" w:cs="Calibri"/>
          <w:b/>
          <w:sz w:val="22"/>
          <w:szCs w:val="22"/>
        </w:rPr>
        <w:t>zgłosi w formie pisemnej, pod rygorem nieważności, sprzeciw</w:t>
      </w:r>
      <w:r w:rsidRPr="00266443">
        <w:rPr>
          <w:rFonts w:ascii="Calibri" w:hAnsi="Calibri" w:cs="Calibri"/>
          <w:sz w:val="22"/>
          <w:szCs w:val="22"/>
        </w:rPr>
        <w:t xml:space="preserve"> do tej umowy i jej zmiany, w przypadkach, o których mowa w ust. 1</w:t>
      </w:r>
      <w:r w:rsidR="00496BBF">
        <w:rPr>
          <w:rFonts w:ascii="Calibri" w:hAnsi="Calibri" w:cs="Calibri"/>
          <w:sz w:val="22"/>
          <w:szCs w:val="22"/>
        </w:rPr>
        <w:t>3</w:t>
      </w:r>
      <w:r w:rsidRPr="00266443">
        <w:rPr>
          <w:rFonts w:ascii="Calibri" w:hAnsi="Calibri" w:cs="Calibri"/>
          <w:sz w:val="22"/>
          <w:szCs w:val="22"/>
        </w:rPr>
        <w:t xml:space="preserve"> powyżej.</w:t>
      </w:r>
    </w:p>
    <w:p w14:paraId="6CCC40CD" w14:textId="1331F594" w:rsidR="00CB185E" w:rsidRPr="00266443" w:rsidRDefault="00CB185E" w:rsidP="00B40AB0">
      <w:pPr>
        <w:numPr>
          <w:ilvl w:val="0"/>
          <w:numId w:val="26"/>
        </w:numPr>
        <w:spacing w:line="22" w:lineRule="atLeast"/>
        <w:jc w:val="both"/>
        <w:rPr>
          <w:rFonts w:ascii="Calibri" w:hAnsi="Calibri" w:cs="Calibri"/>
          <w:sz w:val="22"/>
          <w:szCs w:val="22"/>
        </w:rPr>
      </w:pPr>
      <w:r w:rsidRPr="00266443">
        <w:rPr>
          <w:rFonts w:ascii="Calibri" w:hAnsi="Calibri" w:cs="Calibri"/>
          <w:sz w:val="22"/>
          <w:szCs w:val="22"/>
        </w:rPr>
        <w:t>Niezgłoszenie przez Zamawiającego sprzeciwu do przedłożonej umowy o podwykonawstwo, której przedmiotem są roboty budowlane i jej zmiany w terminie, o którym mowa w ust. 1</w:t>
      </w:r>
      <w:r w:rsidR="00496BBF">
        <w:rPr>
          <w:rFonts w:ascii="Calibri" w:hAnsi="Calibri" w:cs="Calibri"/>
          <w:sz w:val="22"/>
          <w:szCs w:val="22"/>
        </w:rPr>
        <w:t>6</w:t>
      </w:r>
      <w:r w:rsidRPr="00266443">
        <w:rPr>
          <w:rFonts w:ascii="Calibri" w:hAnsi="Calibri" w:cs="Calibri"/>
          <w:sz w:val="22"/>
          <w:szCs w:val="22"/>
        </w:rPr>
        <w:t xml:space="preserve"> powyżej, uważa się za akceptację tej umowy i jej zmiany przez Zamawiającego.</w:t>
      </w:r>
    </w:p>
    <w:p w14:paraId="72DEF321" w14:textId="77459FB4" w:rsidR="00CB185E" w:rsidRPr="00266443" w:rsidRDefault="00CB185E" w:rsidP="00B40AB0">
      <w:pPr>
        <w:pStyle w:val="Akapitzlist"/>
        <w:numPr>
          <w:ilvl w:val="0"/>
          <w:numId w:val="26"/>
        </w:numPr>
        <w:tabs>
          <w:tab w:val="num" w:pos="851"/>
        </w:tabs>
        <w:spacing w:line="22" w:lineRule="atLeast"/>
        <w:contextualSpacing/>
        <w:jc w:val="both"/>
        <w:rPr>
          <w:rFonts w:ascii="Calibri" w:hAnsi="Calibri" w:cs="Calibri"/>
          <w:sz w:val="22"/>
          <w:szCs w:val="22"/>
        </w:rPr>
      </w:pPr>
      <w:r w:rsidRPr="00266443">
        <w:rPr>
          <w:rFonts w:ascii="Calibri" w:hAnsi="Calibri" w:cs="Calibri"/>
          <w:sz w:val="22"/>
          <w:szCs w:val="22"/>
        </w:rPr>
        <w:t>W przypadku umów, których przedmiotem są roboty budowlane, Wykonawca, podwykonawca lub dalszy podwykonawca przedkłada Zamawiającemu poświadczoną za zgodność z oryginałem kopię zawartej umowy o podwykonawstwo, której przedmiotem są dostawy lub usługi, w termin</w:t>
      </w:r>
      <w:r w:rsidR="00623890" w:rsidRPr="00266443">
        <w:rPr>
          <w:rFonts w:ascii="Calibri" w:hAnsi="Calibri" w:cs="Calibri"/>
          <w:sz w:val="22"/>
          <w:szCs w:val="22"/>
        </w:rPr>
        <w:t xml:space="preserve">ie 7 dni od dnia jej zawarcia, </w:t>
      </w:r>
      <w:r w:rsidR="0067518D">
        <w:rPr>
          <w:rFonts w:ascii="Calibri" w:hAnsi="Calibri" w:cs="Calibri"/>
          <w:sz w:val="22"/>
          <w:szCs w:val="22"/>
        </w:rPr>
        <w:br/>
      </w:r>
      <w:r w:rsidRPr="00266443">
        <w:rPr>
          <w:rFonts w:ascii="Calibri" w:hAnsi="Calibri" w:cs="Calibri"/>
          <w:sz w:val="22"/>
          <w:szCs w:val="22"/>
        </w:rPr>
        <w:t>z wyłączeniem umów o podwykonawstwo o wartości mniejszej niż</w:t>
      </w:r>
      <w:r w:rsidR="00623890" w:rsidRPr="00266443">
        <w:rPr>
          <w:rFonts w:ascii="Calibri" w:hAnsi="Calibri" w:cs="Calibri"/>
          <w:sz w:val="22"/>
          <w:szCs w:val="22"/>
        </w:rPr>
        <w:t xml:space="preserve"> 0,5% wartości umowy oraz umów </w:t>
      </w:r>
      <w:r w:rsidR="0067518D">
        <w:rPr>
          <w:rFonts w:ascii="Calibri" w:hAnsi="Calibri" w:cs="Calibri"/>
          <w:sz w:val="22"/>
          <w:szCs w:val="22"/>
        </w:rPr>
        <w:br/>
      </w:r>
      <w:r w:rsidRPr="00266443">
        <w:rPr>
          <w:rFonts w:ascii="Calibri" w:hAnsi="Calibri" w:cs="Calibri"/>
          <w:sz w:val="22"/>
          <w:szCs w:val="22"/>
        </w:rPr>
        <w:t xml:space="preserve">o podwykonawstwo, których przedmiot został wskazany przez zamawiającego w dokumentach zamówienia. Wyłączenie, o którym mowa w zdaniu pierwszym, nie dotyczy umów o podwykonawstwo o wartości większej niż 50 000 złotych. </w:t>
      </w:r>
    </w:p>
    <w:p w14:paraId="6E222029" w14:textId="33147DBE" w:rsidR="00CB185E" w:rsidRPr="00266443" w:rsidRDefault="00CB185E" w:rsidP="00B40AB0">
      <w:pPr>
        <w:pStyle w:val="Akapitzlist"/>
        <w:numPr>
          <w:ilvl w:val="0"/>
          <w:numId w:val="26"/>
        </w:numPr>
        <w:tabs>
          <w:tab w:val="num" w:pos="851"/>
        </w:tabs>
        <w:spacing w:line="22" w:lineRule="atLeast"/>
        <w:contextualSpacing/>
        <w:jc w:val="both"/>
        <w:rPr>
          <w:rFonts w:ascii="Calibri" w:hAnsi="Calibri" w:cs="Calibri"/>
          <w:sz w:val="22"/>
          <w:szCs w:val="22"/>
        </w:rPr>
      </w:pPr>
      <w:r w:rsidRPr="00266443">
        <w:rPr>
          <w:rFonts w:ascii="Calibri" w:hAnsi="Calibri" w:cs="Calibri"/>
          <w:sz w:val="22"/>
          <w:szCs w:val="22"/>
        </w:rPr>
        <w:t>W przypadku, o którym mowa w ust. 1</w:t>
      </w:r>
      <w:r w:rsidR="00496BBF">
        <w:rPr>
          <w:rFonts w:ascii="Calibri" w:hAnsi="Calibri" w:cs="Calibri"/>
          <w:sz w:val="22"/>
          <w:szCs w:val="22"/>
        </w:rPr>
        <w:t>8</w:t>
      </w:r>
      <w:r w:rsidRPr="00266443">
        <w:rPr>
          <w:rFonts w:ascii="Calibri" w:hAnsi="Calibri" w:cs="Calibri"/>
          <w:sz w:val="22"/>
          <w:szCs w:val="22"/>
        </w:rPr>
        <w:t xml:space="preserve"> powyżej, podwykonawca lub dalszy podwykonawca, przedkłada poświadczoną za zgodność z oryginałem kopię umowy również Wykonawcy. </w:t>
      </w:r>
    </w:p>
    <w:p w14:paraId="2E38C9BE" w14:textId="3428C06F" w:rsidR="00CB185E" w:rsidRPr="00266443" w:rsidRDefault="00CB185E" w:rsidP="00B40AB0">
      <w:pPr>
        <w:pStyle w:val="Akapitzlist"/>
        <w:numPr>
          <w:ilvl w:val="0"/>
          <w:numId w:val="26"/>
        </w:numPr>
        <w:tabs>
          <w:tab w:val="num" w:pos="851"/>
        </w:tabs>
        <w:spacing w:line="22" w:lineRule="atLeast"/>
        <w:contextualSpacing/>
        <w:jc w:val="both"/>
        <w:rPr>
          <w:rFonts w:ascii="Calibri" w:hAnsi="Calibri" w:cs="Calibri"/>
          <w:sz w:val="22"/>
          <w:szCs w:val="22"/>
        </w:rPr>
      </w:pPr>
      <w:r w:rsidRPr="00266443">
        <w:rPr>
          <w:rFonts w:ascii="Calibri" w:hAnsi="Calibri" w:cs="Calibri"/>
          <w:sz w:val="22"/>
          <w:szCs w:val="22"/>
        </w:rPr>
        <w:t>W przypadku, o którym mowa w ust. 1</w:t>
      </w:r>
      <w:r w:rsidR="00496BBF">
        <w:rPr>
          <w:rFonts w:ascii="Calibri" w:hAnsi="Calibri" w:cs="Calibri"/>
          <w:sz w:val="22"/>
          <w:szCs w:val="22"/>
        </w:rPr>
        <w:t>8</w:t>
      </w:r>
      <w:r w:rsidR="00766A21">
        <w:rPr>
          <w:rFonts w:ascii="Calibri" w:hAnsi="Calibri" w:cs="Calibri"/>
          <w:sz w:val="22"/>
          <w:szCs w:val="22"/>
        </w:rPr>
        <w:t xml:space="preserve"> </w:t>
      </w:r>
      <w:r w:rsidRPr="00266443">
        <w:rPr>
          <w:rFonts w:ascii="Calibri" w:hAnsi="Calibri" w:cs="Calibri"/>
          <w:sz w:val="22"/>
          <w:szCs w:val="22"/>
        </w:rPr>
        <w:t>powyżej, jeżeli termin zapłaty wynagrodzenia jest dłuższy niż określony w ust. 1</w:t>
      </w:r>
      <w:r w:rsidR="00034DE8" w:rsidRPr="00266443">
        <w:rPr>
          <w:rFonts w:ascii="Calibri" w:hAnsi="Calibri" w:cs="Calibri"/>
          <w:sz w:val="22"/>
          <w:szCs w:val="22"/>
        </w:rPr>
        <w:t>1</w:t>
      </w:r>
      <w:r w:rsidRPr="00266443">
        <w:rPr>
          <w:rFonts w:ascii="Calibri" w:hAnsi="Calibri" w:cs="Calibri"/>
          <w:sz w:val="22"/>
          <w:szCs w:val="22"/>
        </w:rPr>
        <w:t xml:space="preserve"> lit. c) niniejszego Rozdziału SWZ, Zamawiający informuje o tym Wykonawcę i wzywa go do doprowadzenia do zmiany tej umowy, pod rygorem wystąpienia o zapłatę kary umownej, o której mowa we wzorze umowy, stanowiącym </w:t>
      </w:r>
      <w:r w:rsidR="00136503">
        <w:rPr>
          <w:rFonts w:ascii="Calibri" w:hAnsi="Calibri" w:cs="Calibri"/>
          <w:b/>
          <w:bCs/>
          <w:sz w:val="22"/>
          <w:szCs w:val="22"/>
        </w:rPr>
        <w:t>Z</w:t>
      </w:r>
      <w:r w:rsidRPr="00266443">
        <w:rPr>
          <w:rFonts w:ascii="Calibri" w:hAnsi="Calibri" w:cs="Calibri"/>
          <w:b/>
          <w:bCs/>
          <w:sz w:val="22"/>
          <w:szCs w:val="22"/>
        </w:rPr>
        <w:t xml:space="preserve">ałącznik nr </w:t>
      </w:r>
      <w:r w:rsidR="00136503">
        <w:rPr>
          <w:rFonts w:ascii="Calibri" w:hAnsi="Calibri" w:cs="Calibri"/>
          <w:b/>
          <w:bCs/>
          <w:sz w:val="22"/>
          <w:szCs w:val="22"/>
        </w:rPr>
        <w:t>9</w:t>
      </w:r>
      <w:r w:rsidRPr="00266443">
        <w:rPr>
          <w:rFonts w:ascii="Calibri" w:hAnsi="Calibri" w:cs="Calibri"/>
          <w:b/>
          <w:bCs/>
          <w:sz w:val="22"/>
          <w:szCs w:val="22"/>
        </w:rPr>
        <w:t xml:space="preserve"> do SWZ.</w:t>
      </w:r>
      <w:r w:rsidRPr="00266443">
        <w:rPr>
          <w:rFonts w:ascii="Calibri" w:hAnsi="Calibri" w:cs="Calibri"/>
          <w:sz w:val="22"/>
          <w:szCs w:val="22"/>
        </w:rPr>
        <w:t xml:space="preserve"> </w:t>
      </w:r>
    </w:p>
    <w:p w14:paraId="53A059CF" w14:textId="77777777" w:rsidR="00CB185E" w:rsidRPr="00266443" w:rsidRDefault="00CB185E" w:rsidP="00B40AB0">
      <w:pPr>
        <w:pStyle w:val="Akapitzlist"/>
        <w:numPr>
          <w:ilvl w:val="0"/>
          <w:numId w:val="26"/>
        </w:numPr>
        <w:tabs>
          <w:tab w:val="num" w:pos="851"/>
        </w:tabs>
        <w:spacing w:line="22" w:lineRule="atLeast"/>
        <w:contextualSpacing/>
        <w:jc w:val="both"/>
        <w:rPr>
          <w:rFonts w:ascii="Calibri" w:hAnsi="Calibri" w:cs="Calibri"/>
          <w:sz w:val="22"/>
          <w:szCs w:val="22"/>
        </w:rPr>
      </w:pPr>
      <w:r w:rsidRPr="00266443">
        <w:rPr>
          <w:rFonts w:ascii="Calibri" w:hAnsi="Calibri" w:cs="Calibri"/>
          <w:color w:val="000000"/>
          <w:sz w:val="22"/>
          <w:szCs w:val="22"/>
          <w:shd w:val="clear" w:color="auto" w:fill="FFFFFF"/>
        </w:rPr>
        <w:t>Umowa o podwykonawstwo winna być zawarta w formie pisemnej, pod rygorem nieważności.</w:t>
      </w:r>
    </w:p>
    <w:p w14:paraId="49A24798" w14:textId="1E2C71BA" w:rsidR="00CB185E" w:rsidRPr="00266443" w:rsidRDefault="00CB185E" w:rsidP="00B40AB0">
      <w:pPr>
        <w:pStyle w:val="Akapitzlist"/>
        <w:numPr>
          <w:ilvl w:val="0"/>
          <w:numId w:val="26"/>
        </w:numPr>
        <w:tabs>
          <w:tab w:val="num" w:pos="851"/>
        </w:tabs>
        <w:spacing w:line="22" w:lineRule="atLeast"/>
        <w:contextualSpacing/>
        <w:jc w:val="both"/>
        <w:rPr>
          <w:rFonts w:ascii="Calibri" w:hAnsi="Calibri" w:cs="Calibri"/>
          <w:sz w:val="22"/>
          <w:szCs w:val="22"/>
        </w:rPr>
      </w:pPr>
      <w:r w:rsidRPr="00266443">
        <w:rPr>
          <w:rFonts w:ascii="Calibri" w:hAnsi="Calibri" w:cs="Calibri"/>
          <w:sz w:val="22"/>
          <w:szCs w:val="22"/>
        </w:rPr>
        <w:t>Zapisy, o których mowa w ust. 8-2</w:t>
      </w:r>
      <w:r w:rsidR="00496BBF">
        <w:rPr>
          <w:rFonts w:ascii="Calibri" w:hAnsi="Calibri" w:cs="Calibri"/>
          <w:sz w:val="22"/>
          <w:szCs w:val="22"/>
        </w:rPr>
        <w:t>1</w:t>
      </w:r>
      <w:r w:rsidRPr="00266443">
        <w:rPr>
          <w:rFonts w:ascii="Calibri" w:hAnsi="Calibri" w:cs="Calibri"/>
          <w:sz w:val="22"/>
          <w:szCs w:val="22"/>
        </w:rPr>
        <w:t xml:space="preserve"> powy</w:t>
      </w:r>
      <w:bookmarkStart w:id="7" w:name="_GoBack"/>
      <w:bookmarkEnd w:id="7"/>
      <w:r w:rsidRPr="00266443">
        <w:rPr>
          <w:rFonts w:ascii="Calibri" w:hAnsi="Calibri" w:cs="Calibri"/>
          <w:sz w:val="22"/>
          <w:szCs w:val="22"/>
        </w:rPr>
        <w:t xml:space="preserve">żej stosuje się odpowiednio do zmian umowy o podwykonawstwo. </w:t>
      </w:r>
    </w:p>
    <w:p w14:paraId="71A1738C" w14:textId="77777777" w:rsidR="00CB185E" w:rsidRPr="00266443" w:rsidRDefault="00CB185E" w:rsidP="00B40AB0">
      <w:pPr>
        <w:pStyle w:val="Akapitzlist"/>
        <w:numPr>
          <w:ilvl w:val="0"/>
          <w:numId w:val="26"/>
        </w:numPr>
        <w:tabs>
          <w:tab w:val="num" w:pos="851"/>
        </w:tabs>
        <w:spacing w:line="22" w:lineRule="atLeast"/>
        <w:contextualSpacing/>
        <w:jc w:val="both"/>
        <w:rPr>
          <w:rFonts w:ascii="Calibri" w:hAnsi="Calibri" w:cs="Calibri"/>
          <w:sz w:val="22"/>
          <w:szCs w:val="22"/>
        </w:rPr>
      </w:pPr>
      <w:r w:rsidRPr="00266443">
        <w:rPr>
          <w:rFonts w:ascii="Calibri" w:hAnsi="Calibri" w:cs="Calibri"/>
          <w:sz w:val="22"/>
          <w:szCs w:val="22"/>
        </w:rPr>
        <w:t>Wykonawca, podwykonawca lub dalszy podwykonawca nie może polecić podwykonawcy realizacji przedmiotu umowy o podwykonawstwo, której przedmiotem są roboty budowlane w przypadku braku jej akceptacji przez Zamawiającego.</w:t>
      </w:r>
    </w:p>
    <w:p w14:paraId="59DAC030" w14:textId="450CA31E" w:rsidR="00CB185E" w:rsidRPr="00266443" w:rsidRDefault="0067518D" w:rsidP="00B40AB0">
      <w:pPr>
        <w:numPr>
          <w:ilvl w:val="0"/>
          <w:numId w:val="26"/>
        </w:numPr>
        <w:suppressAutoHyphens/>
        <w:autoSpaceDE/>
        <w:adjustRightInd/>
        <w:spacing w:line="22" w:lineRule="atLeast"/>
        <w:ind w:left="284" w:right="-170" w:hanging="284"/>
        <w:jc w:val="both"/>
        <w:rPr>
          <w:rFonts w:ascii="Calibri" w:hAnsi="Calibri" w:cs="Calibri"/>
          <w:sz w:val="22"/>
          <w:szCs w:val="22"/>
        </w:rPr>
      </w:pPr>
      <w:r>
        <w:rPr>
          <w:rFonts w:ascii="Calibri" w:hAnsi="Calibri" w:cs="Calibri"/>
          <w:sz w:val="22"/>
          <w:szCs w:val="22"/>
        </w:rPr>
        <w:t xml:space="preserve"> </w:t>
      </w:r>
      <w:r w:rsidR="00CB185E" w:rsidRPr="00266443">
        <w:rPr>
          <w:rFonts w:ascii="Calibri" w:hAnsi="Calibri" w:cs="Calibri"/>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380BD4DE" w14:textId="10DA90F1" w:rsidR="00CB185E" w:rsidRPr="00266443" w:rsidRDefault="0067518D" w:rsidP="00B40AB0">
      <w:pPr>
        <w:numPr>
          <w:ilvl w:val="0"/>
          <w:numId w:val="26"/>
        </w:numPr>
        <w:suppressAutoHyphens/>
        <w:autoSpaceDE/>
        <w:adjustRightInd/>
        <w:spacing w:line="22" w:lineRule="atLeast"/>
        <w:ind w:left="284" w:right="-170" w:hanging="284"/>
        <w:jc w:val="both"/>
        <w:rPr>
          <w:rFonts w:ascii="Calibri" w:hAnsi="Calibri" w:cs="Calibri"/>
          <w:sz w:val="22"/>
          <w:szCs w:val="22"/>
        </w:rPr>
      </w:pPr>
      <w:r>
        <w:rPr>
          <w:rFonts w:ascii="Calibri" w:hAnsi="Calibri" w:cs="Calibri"/>
          <w:sz w:val="22"/>
          <w:szCs w:val="22"/>
        </w:rPr>
        <w:t xml:space="preserve"> </w:t>
      </w:r>
      <w:r w:rsidR="00CB185E" w:rsidRPr="00266443">
        <w:rPr>
          <w:rFonts w:ascii="Calibri" w:hAnsi="Calibri" w:cs="Calibri"/>
          <w:sz w:val="22"/>
          <w:szCs w:val="22"/>
        </w:rPr>
        <w:t>Powierzenie realizacji zadań innemu podwykonawcy lub dalszemu podwykonawcy niż ten, z którym została zawarta zaakceptowana przez Zamawiającego umowa o podwykonawstwo, lub inna istotna zmiana zawartej umowy, w tym zmiana zakresu zadań określonych tą umową, wymaga ponownej akceptacji Zamawiającego zgodnie z zasadami określonymi w niniejszym Rozdziale SWZ.</w:t>
      </w:r>
    </w:p>
    <w:p w14:paraId="38F223E9" w14:textId="2BF71544" w:rsidR="00CB185E" w:rsidRPr="00266443" w:rsidRDefault="0067518D" w:rsidP="00B40AB0">
      <w:pPr>
        <w:numPr>
          <w:ilvl w:val="0"/>
          <w:numId w:val="26"/>
        </w:numPr>
        <w:suppressAutoHyphens/>
        <w:autoSpaceDE/>
        <w:adjustRightInd/>
        <w:spacing w:line="22" w:lineRule="atLeast"/>
        <w:ind w:left="284" w:right="-170" w:hanging="284"/>
        <w:jc w:val="both"/>
        <w:rPr>
          <w:rFonts w:ascii="Calibri" w:hAnsi="Calibri" w:cs="Calibri"/>
          <w:sz w:val="22"/>
          <w:szCs w:val="22"/>
        </w:rPr>
      </w:pPr>
      <w:r>
        <w:rPr>
          <w:rFonts w:ascii="Calibri" w:hAnsi="Calibri" w:cs="Calibri"/>
          <w:sz w:val="22"/>
          <w:szCs w:val="22"/>
        </w:rPr>
        <w:t xml:space="preserve"> </w:t>
      </w:r>
      <w:r w:rsidR="00CB185E" w:rsidRPr="00266443">
        <w:rPr>
          <w:rFonts w:ascii="Calibri" w:hAnsi="Calibri" w:cs="Calibri"/>
          <w:sz w:val="22"/>
          <w:szCs w:val="22"/>
        </w:rPr>
        <w:t>Zlecenie części robót budowlanych lub dostaw i usług ujętych umową odpowiednim, wyspecjalizowanym jednostkom (podwykonawcom) wyszczególnionym w ofercie i dalszym podwykonawcom, może mieć miejsce, gdy:</w:t>
      </w:r>
    </w:p>
    <w:p w14:paraId="3C5884A0" w14:textId="77777777" w:rsidR="00CB185E" w:rsidRPr="00266443" w:rsidRDefault="00CB185E" w:rsidP="00B40AB0">
      <w:pPr>
        <w:numPr>
          <w:ilvl w:val="1"/>
          <w:numId w:val="29"/>
        </w:numPr>
        <w:suppressAutoHyphens/>
        <w:autoSpaceDE/>
        <w:adjustRightInd/>
        <w:spacing w:line="22" w:lineRule="atLeast"/>
        <w:ind w:right="-170"/>
        <w:jc w:val="both"/>
        <w:rPr>
          <w:rFonts w:ascii="Calibri" w:hAnsi="Calibri" w:cs="Calibri"/>
          <w:sz w:val="22"/>
          <w:szCs w:val="22"/>
        </w:rPr>
      </w:pPr>
      <w:r w:rsidRPr="00266443">
        <w:rPr>
          <w:rFonts w:ascii="Calibri" w:hAnsi="Calibri" w:cs="Calibri"/>
          <w:sz w:val="22"/>
          <w:szCs w:val="22"/>
        </w:rPr>
        <w:t>nie spowoduje to wydłużenia czasu ani wzrostu kosztów,</w:t>
      </w:r>
    </w:p>
    <w:p w14:paraId="2AE4C5F1" w14:textId="77777777" w:rsidR="00CB185E" w:rsidRPr="00266443" w:rsidRDefault="00CB185E" w:rsidP="00B40AB0">
      <w:pPr>
        <w:numPr>
          <w:ilvl w:val="1"/>
          <w:numId w:val="29"/>
        </w:numPr>
        <w:suppressAutoHyphens/>
        <w:autoSpaceDE/>
        <w:adjustRightInd/>
        <w:spacing w:line="22" w:lineRule="atLeast"/>
        <w:ind w:right="-170"/>
        <w:jc w:val="both"/>
        <w:rPr>
          <w:rFonts w:ascii="Calibri" w:hAnsi="Calibri" w:cs="Calibri"/>
          <w:sz w:val="22"/>
          <w:szCs w:val="22"/>
        </w:rPr>
      </w:pPr>
      <w:r w:rsidRPr="00266443">
        <w:rPr>
          <w:rFonts w:ascii="Calibri" w:hAnsi="Calibri" w:cs="Calibri"/>
          <w:sz w:val="22"/>
          <w:szCs w:val="22"/>
        </w:rPr>
        <w:t>nie ulegnie zmianom zakres robót lub usług stanowiący przedmiot zamówienia.</w:t>
      </w:r>
    </w:p>
    <w:p w14:paraId="258A83E5" w14:textId="40F78F85" w:rsidR="00CB185E" w:rsidRPr="00266443" w:rsidRDefault="0067518D" w:rsidP="00B40AB0">
      <w:pPr>
        <w:numPr>
          <w:ilvl w:val="0"/>
          <w:numId w:val="26"/>
        </w:numPr>
        <w:suppressAutoHyphens/>
        <w:autoSpaceDE/>
        <w:adjustRightInd/>
        <w:spacing w:line="22" w:lineRule="atLeast"/>
        <w:ind w:left="284" w:right="-170" w:hanging="284"/>
        <w:jc w:val="both"/>
        <w:rPr>
          <w:rFonts w:ascii="Calibri" w:hAnsi="Calibri" w:cs="Calibri"/>
          <w:sz w:val="22"/>
          <w:szCs w:val="22"/>
        </w:rPr>
      </w:pPr>
      <w:r>
        <w:rPr>
          <w:rFonts w:ascii="Calibri" w:hAnsi="Calibri" w:cs="Calibri"/>
          <w:sz w:val="22"/>
          <w:szCs w:val="22"/>
        </w:rPr>
        <w:t xml:space="preserve"> </w:t>
      </w:r>
      <w:r w:rsidR="00CB185E" w:rsidRPr="00266443">
        <w:rPr>
          <w:rFonts w:ascii="Calibri" w:hAnsi="Calibri" w:cs="Calibri"/>
          <w:sz w:val="22"/>
          <w:szCs w:val="22"/>
        </w:rPr>
        <w:t>Zapisy niniejszego Rozdziału SWZ nie naruszają praw i obowiązków Zamawiającego, Wykonawcy, podwykonawcy i dalszego podwykonawcy wynikających z przepisów art. 647</w:t>
      </w:r>
      <w:r w:rsidR="00CB185E" w:rsidRPr="00266443">
        <w:rPr>
          <w:rFonts w:ascii="Calibri" w:hAnsi="Calibri" w:cs="Calibri"/>
          <w:sz w:val="22"/>
          <w:szCs w:val="22"/>
          <w:vertAlign w:val="superscript"/>
        </w:rPr>
        <w:t>1</w:t>
      </w:r>
      <w:r w:rsidR="00CB185E" w:rsidRPr="00266443">
        <w:rPr>
          <w:rFonts w:ascii="Calibri" w:hAnsi="Calibri" w:cs="Calibri"/>
          <w:sz w:val="22"/>
          <w:szCs w:val="22"/>
        </w:rPr>
        <w:t xml:space="preserve"> ustawy z dnia 23 kwietnia 1964 roku – Kodeks cywilny.</w:t>
      </w:r>
    </w:p>
    <w:p w14:paraId="4DF2BDC2" w14:textId="7449B588" w:rsidR="00CB185E" w:rsidRPr="00266443" w:rsidRDefault="0067518D" w:rsidP="00B40AB0">
      <w:pPr>
        <w:numPr>
          <w:ilvl w:val="0"/>
          <w:numId w:val="26"/>
        </w:numPr>
        <w:suppressAutoHyphens/>
        <w:autoSpaceDE/>
        <w:adjustRightInd/>
        <w:spacing w:line="22" w:lineRule="atLeast"/>
        <w:ind w:left="284" w:right="-170" w:hanging="284"/>
        <w:jc w:val="both"/>
        <w:rPr>
          <w:rFonts w:ascii="Calibri" w:hAnsi="Calibri" w:cs="Calibri"/>
          <w:sz w:val="22"/>
          <w:szCs w:val="22"/>
        </w:rPr>
      </w:pPr>
      <w:r>
        <w:rPr>
          <w:rFonts w:ascii="Calibri" w:hAnsi="Calibri" w:cs="Calibri"/>
          <w:sz w:val="22"/>
          <w:szCs w:val="22"/>
        </w:rPr>
        <w:t xml:space="preserve"> </w:t>
      </w:r>
      <w:r w:rsidR="00CB185E" w:rsidRPr="00266443">
        <w:rPr>
          <w:rFonts w:ascii="Calibri" w:hAnsi="Calibri" w:cs="Calibri"/>
          <w:sz w:val="22"/>
          <w:szCs w:val="22"/>
        </w:rPr>
        <w:t xml:space="preserve">Szczegółowe zapisy dotyczące sposobu zawierania umów z podwykonawcami lub dalszymi podwykonawcami oraz zasady ponoszenia odpowiedzialności za zapłatę wynagrodzenia za roboty budowlane wykonane przez podwykonawcę lub dalszego podwykonawcę zostały uregulowane we wzorze umowy stanowiącym </w:t>
      </w:r>
      <w:r w:rsidR="00136503">
        <w:rPr>
          <w:rFonts w:ascii="Calibri" w:hAnsi="Calibri" w:cs="Calibri"/>
          <w:b/>
          <w:sz w:val="22"/>
          <w:szCs w:val="22"/>
        </w:rPr>
        <w:t>Z</w:t>
      </w:r>
      <w:r w:rsidR="00CB185E" w:rsidRPr="00266443">
        <w:rPr>
          <w:rFonts w:ascii="Calibri" w:hAnsi="Calibri" w:cs="Calibri"/>
          <w:b/>
          <w:sz w:val="22"/>
          <w:szCs w:val="22"/>
        </w:rPr>
        <w:t>ałącznik nr</w:t>
      </w:r>
      <w:r w:rsidR="00F455B1">
        <w:rPr>
          <w:rFonts w:ascii="Calibri" w:hAnsi="Calibri" w:cs="Calibri"/>
          <w:b/>
          <w:sz w:val="22"/>
          <w:szCs w:val="22"/>
        </w:rPr>
        <w:t xml:space="preserve"> </w:t>
      </w:r>
      <w:r w:rsidR="007156F5">
        <w:rPr>
          <w:rFonts w:ascii="Calibri" w:hAnsi="Calibri" w:cs="Calibri"/>
          <w:b/>
          <w:sz w:val="22"/>
          <w:szCs w:val="22"/>
        </w:rPr>
        <w:t>9</w:t>
      </w:r>
      <w:r w:rsidR="00CB185E" w:rsidRPr="00266443">
        <w:rPr>
          <w:rFonts w:ascii="Calibri" w:hAnsi="Calibri" w:cs="Calibri"/>
          <w:b/>
          <w:sz w:val="22"/>
          <w:szCs w:val="22"/>
        </w:rPr>
        <w:t xml:space="preserve"> do SWZ</w:t>
      </w:r>
      <w:r w:rsidR="00CB185E" w:rsidRPr="00266443">
        <w:rPr>
          <w:rFonts w:ascii="Calibri" w:hAnsi="Calibri" w:cs="Calibri"/>
          <w:sz w:val="22"/>
          <w:szCs w:val="22"/>
        </w:rPr>
        <w:t>.</w:t>
      </w:r>
    </w:p>
    <w:p w14:paraId="6EF8D10B" w14:textId="77777777" w:rsidR="00422282" w:rsidRPr="00B013C9" w:rsidRDefault="00422282" w:rsidP="00B525E5">
      <w:pPr>
        <w:spacing w:line="22" w:lineRule="atLeast"/>
        <w:rPr>
          <w:rFonts w:ascii="Calibri" w:hAnsi="Calibri" w:cs="Calibri"/>
          <w:sz w:val="12"/>
          <w:szCs w:val="12"/>
        </w:rPr>
      </w:pPr>
    </w:p>
    <w:p w14:paraId="735810DE" w14:textId="3F8C6A5E" w:rsidR="00DC393A"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Rozdział 19 </w:t>
      </w:r>
    </w:p>
    <w:p w14:paraId="2AE22AA7" w14:textId="148C172D" w:rsidR="00230045" w:rsidRPr="00266443"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 Wymagania dotyczące zabezpieczenia należytego wykonania umowy</w:t>
      </w:r>
    </w:p>
    <w:p w14:paraId="3D56799E" w14:textId="77777777" w:rsidR="008A0BA2" w:rsidRPr="00B013C9" w:rsidRDefault="008A0BA2" w:rsidP="00B525E5">
      <w:pPr>
        <w:autoSpaceDE/>
        <w:adjustRightInd/>
        <w:spacing w:line="22" w:lineRule="atLeast"/>
        <w:jc w:val="both"/>
        <w:rPr>
          <w:rFonts w:ascii="Calibri" w:hAnsi="Calibri" w:cs="Calibri"/>
          <w:sz w:val="12"/>
          <w:szCs w:val="12"/>
        </w:rPr>
      </w:pPr>
    </w:p>
    <w:p w14:paraId="26136920" w14:textId="37FBFB5C" w:rsidR="006562B7" w:rsidRPr="0075207D" w:rsidRDefault="006562B7" w:rsidP="00B40AB0">
      <w:pPr>
        <w:numPr>
          <w:ilvl w:val="0"/>
          <w:numId w:val="63"/>
        </w:numPr>
        <w:autoSpaceDE/>
        <w:autoSpaceDN/>
        <w:adjustRightInd/>
        <w:spacing w:line="22" w:lineRule="atLeast"/>
        <w:jc w:val="both"/>
        <w:rPr>
          <w:rFonts w:ascii="Calibri" w:hAnsi="Calibri" w:cs="Calibri"/>
          <w:sz w:val="22"/>
          <w:szCs w:val="22"/>
        </w:rPr>
      </w:pPr>
      <w:r w:rsidRPr="0075207D">
        <w:rPr>
          <w:rFonts w:ascii="Calibri" w:hAnsi="Calibri" w:cs="Calibri"/>
          <w:sz w:val="22"/>
          <w:szCs w:val="22"/>
        </w:rPr>
        <w:t xml:space="preserve">Zamawiający będzie żądać od Wykonawcy, którego oferta została wybrana jako najkorzystniejsza, wniesienia przed zawarciem umowy zabezpieczenia należytego wykonania umowy, w wysokości </w:t>
      </w:r>
      <w:r w:rsidR="00F365D9" w:rsidRPr="00401BB0">
        <w:rPr>
          <w:rFonts w:ascii="Calibri" w:hAnsi="Calibri" w:cs="Calibri"/>
          <w:b/>
          <w:bCs/>
          <w:sz w:val="22"/>
          <w:szCs w:val="22"/>
        </w:rPr>
        <w:t xml:space="preserve">5 </w:t>
      </w:r>
      <w:r w:rsidRPr="00401BB0">
        <w:rPr>
          <w:rFonts w:ascii="Calibri" w:hAnsi="Calibri" w:cs="Calibri"/>
          <w:b/>
          <w:bCs/>
          <w:sz w:val="22"/>
          <w:szCs w:val="22"/>
        </w:rPr>
        <w:t>%</w:t>
      </w:r>
      <w:r w:rsidRPr="00401BB0">
        <w:rPr>
          <w:rFonts w:ascii="Calibri" w:hAnsi="Calibri" w:cs="Calibri"/>
          <w:sz w:val="22"/>
          <w:szCs w:val="22"/>
        </w:rPr>
        <w:t xml:space="preserve"> </w:t>
      </w:r>
      <w:r w:rsidRPr="00401BB0">
        <w:rPr>
          <w:rFonts w:ascii="Calibri" w:hAnsi="Calibri" w:cs="Calibri"/>
          <w:b/>
          <w:sz w:val="22"/>
          <w:szCs w:val="22"/>
        </w:rPr>
        <w:t>ceny ofertowej brutto</w:t>
      </w:r>
      <w:r w:rsidRPr="00401BB0">
        <w:rPr>
          <w:rFonts w:ascii="Calibri" w:hAnsi="Calibri" w:cs="Calibri"/>
          <w:sz w:val="22"/>
          <w:szCs w:val="22"/>
        </w:rPr>
        <w:t xml:space="preserve"> podanej w ofercie.</w:t>
      </w:r>
    </w:p>
    <w:p w14:paraId="51B4C7EA" w14:textId="77777777" w:rsidR="006562B7" w:rsidRPr="0075207D" w:rsidRDefault="006562B7" w:rsidP="00B40AB0">
      <w:pPr>
        <w:numPr>
          <w:ilvl w:val="0"/>
          <w:numId w:val="63"/>
        </w:numPr>
        <w:autoSpaceDE/>
        <w:autoSpaceDN/>
        <w:adjustRightInd/>
        <w:spacing w:line="22" w:lineRule="atLeast"/>
        <w:jc w:val="both"/>
        <w:rPr>
          <w:rFonts w:ascii="Calibri" w:hAnsi="Calibri" w:cs="Calibri"/>
          <w:sz w:val="22"/>
          <w:szCs w:val="22"/>
        </w:rPr>
      </w:pPr>
      <w:r w:rsidRPr="0075207D">
        <w:rPr>
          <w:rFonts w:ascii="Calibri" w:hAnsi="Calibri" w:cs="Calibri"/>
          <w:sz w:val="22"/>
          <w:szCs w:val="22"/>
        </w:rPr>
        <w:t>Zabezpieczenie należytego wykonania umowy może być wniesione według wyboru Wykonawcy w jednej lub kilku następujących formach:</w:t>
      </w:r>
    </w:p>
    <w:p w14:paraId="1F664D4D" w14:textId="77777777" w:rsidR="006562B7" w:rsidRPr="0075207D" w:rsidRDefault="006562B7" w:rsidP="00B40AB0">
      <w:pPr>
        <w:numPr>
          <w:ilvl w:val="1"/>
          <w:numId w:val="63"/>
        </w:numPr>
        <w:autoSpaceDE/>
        <w:autoSpaceDN/>
        <w:adjustRightInd/>
        <w:spacing w:line="22" w:lineRule="atLeast"/>
        <w:jc w:val="both"/>
        <w:rPr>
          <w:rFonts w:ascii="Calibri" w:hAnsi="Calibri" w:cs="Calibri"/>
          <w:sz w:val="22"/>
          <w:szCs w:val="22"/>
        </w:rPr>
      </w:pPr>
      <w:r w:rsidRPr="0075207D">
        <w:rPr>
          <w:rFonts w:ascii="Calibri" w:hAnsi="Calibri" w:cs="Calibri"/>
          <w:sz w:val="22"/>
          <w:szCs w:val="22"/>
        </w:rPr>
        <w:t>pieniądzu;</w:t>
      </w:r>
    </w:p>
    <w:p w14:paraId="32B04F07" w14:textId="77777777" w:rsidR="006562B7" w:rsidRPr="0075207D" w:rsidRDefault="006562B7" w:rsidP="006562B7">
      <w:pPr>
        <w:spacing w:line="22" w:lineRule="atLeast"/>
        <w:ind w:left="703" w:hanging="346"/>
        <w:jc w:val="both"/>
        <w:rPr>
          <w:rFonts w:ascii="Calibri" w:hAnsi="Calibri" w:cs="Calibri"/>
          <w:sz w:val="22"/>
          <w:szCs w:val="22"/>
        </w:rPr>
      </w:pPr>
      <w:r w:rsidRPr="0075207D">
        <w:rPr>
          <w:rFonts w:ascii="Calibri" w:hAnsi="Calibri" w:cs="Calibri"/>
          <w:sz w:val="22"/>
          <w:szCs w:val="22"/>
        </w:rPr>
        <w:t>2)</w:t>
      </w:r>
      <w:r w:rsidRPr="0075207D">
        <w:rPr>
          <w:rFonts w:ascii="Calibri" w:hAnsi="Calibri" w:cs="Calibri"/>
          <w:sz w:val="22"/>
          <w:szCs w:val="22"/>
        </w:rPr>
        <w:tab/>
        <w:t>poręczeniach bankowych lub poręczeniach spółdzielczej kasy oszczędnościowo-kredytowej, z tym że zobowiązanie kasy jest zawsze zobowiązaniem pieniężnym;</w:t>
      </w:r>
    </w:p>
    <w:p w14:paraId="30D48108" w14:textId="77777777" w:rsidR="006562B7" w:rsidRPr="0075207D" w:rsidRDefault="006562B7" w:rsidP="006562B7">
      <w:pPr>
        <w:spacing w:line="22" w:lineRule="atLeast"/>
        <w:ind w:firstLine="357"/>
        <w:jc w:val="both"/>
        <w:rPr>
          <w:rFonts w:ascii="Calibri" w:hAnsi="Calibri" w:cs="Calibri"/>
          <w:sz w:val="22"/>
          <w:szCs w:val="22"/>
        </w:rPr>
      </w:pPr>
      <w:r w:rsidRPr="0075207D">
        <w:rPr>
          <w:rFonts w:ascii="Calibri" w:hAnsi="Calibri" w:cs="Calibri"/>
          <w:sz w:val="22"/>
          <w:szCs w:val="22"/>
        </w:rPr>
        <w:t>3)</w:t>
      </w:r>
      <w:r w:rsidRPr="0075207D">
        <w:rPr>
          <w:rFonts w:ascii="Calibri" w:hAnsi="Calibri" w:cs="Calibri"/>
          <w:sz w:val="22"/>
          <w:szCs w:val="22"/>
        </w:rPr>
        <w:tab/>
        <w:t>gwarancjach bankowych;</w:t>
      </w:r>
    </w:p>
    <w:p w14:paraId="6366E04D" w14:textId="77777777" w:rsidR="006562B7" w:rsidRPr="0075207D" w:rsidRDefault="006562B7" w:rsidP="006562B7">
      <w:pPr>
        <w:spacing w:line="22" w:lineRule="atLeast"/>
        <w:ind w:firstLine="357"/>
        <w:jc w:val="both"/>
        <w:rPr>
          <w:rFonts w:ascii="Calibri" w:hAnsi="Calibri" w:cs="Calibri"/>
          <w:sz w:val="22"/>
          <w:szCs w:val="22"/>
        </w:rPr>
      </w:pPr>
      <w:r w:rsidRPr="0075207D">
        <w:rPr>
          <w:rFonts w:ascii="Calibri" w:hAnsi="Calibri" w:cs="Calibri"/>
          <w:sz w:val="22"/>
          <w:szCs w:val="22"/>
        </w:rPr>
        <w:t>4)</w:t>
      </w:r>
      <w:r w:rsidRPr="0075207D">
        <w:rPr>
          <w:rFonts w:ascii="Calibri" w:hAnsi="Calibri" w:cs="Calibri"/>
          <w:sz w:val="22"/>
          <w:szCs w:val="22"/>
        </w:rPr>
        <w:tab/>
        <w:t>gwarancjach ubezpieczeniowych;</w:t>
      </w:r>
    </w:p>
    <w:p w14:paraId="7CB7E65A" w14:textId="59085FB6" w:rsidR="006562B7" w:rsidRPr="0075207D" w:rsidRDefault="006562B7" w:rsidP="00EC7278">
      <w:pPr>
        <w:spacing w:line="22" w:lineRule="atLeast"/>
        <w:ind w:left="709" w:hanging="346"/>
        <w:jc w:val="both"/>
        <w:rPr>
          <w:rFonts w:ascii="Calibri" w:hAnsi="Calibri" w:cs="Calibri"/>
          <w:sz w:val="22"/>
          <w:szCs w:val="22"/>
        </w:rPr>
      </w:pPr>
      <w:r w:rsidRPr="0075207D">
        <w:rPr>
          <w:rFonts w:ascii="Calibri" w:hAnsi="Calibri" w:cs="Calibri"/>
          <w:sz w:val="22"/>
          <w:szCs w:val="22"/>
        </w:rPr>
        <w:t>5)</w:t>
      </w:r>
      <w:r w:rsidRPr="0075207D">
        <w:rPr>
          <w:rFonts w:ascii="Calibri" w:hAnsi="Calibri" w:cs="Calibri"/>
          <w:sz w:val="22"/>
          <w:szCs w:val="22"/>
        </w:rPr>
        <w:tab/>
        <w:t>poręczeniach udzielanych przez podmioty, o których mowa w art. 6b ust.</w:t>
      </w:r>
      <w:r w:rsidR="009D5F79">
        <w:rPr>
          <w:rFonts w:ascii="Calibri" w:hAnsi="Calibri" w:cs="Calibri"/>
          <w:sz w:val="22"/>
          <w:szCs w:val="22"/>
        </w:rPr>
        <w:t xml:space="preserve"> </w:t>
      </w:r>
      <w:r w:rsidRPr="0075207D">
        <w:rPr>
          <w:rFonts w:ascii="Calibri" w:hAnsi="Calibri" w:cs="Calibri"/>
          <w:sz w:val="22"/>
          <w:szCs w:val="22"/>
        </w:rPr>
        <w:t>5 pkt 2 ustawy z dnia 9 listopada 2000 r. o utworzeniu Polskiej Agencji Rozwoju Przedsiębiorczości (</w:t>
      </w:r>
      <w:r w:rsidRPr="00600088">
        <w:rPr>
          <w:rFonts w:ascii="Calibri" w:hAnsi="Calibri" w:cs="Calibri"/>
          <w:i/>
          <w:sz w:val="22"/>
          <w:szCs w:val="22"/>
        </w:rPr>
        <w:t>t. j. Dz. U. z 202</w:t>
      </w:r>
      <w:r w:rsidR="009C0AB3">
        <w:rPr>
          <w:rFonts w:ascii="Calibri" w:hAnsi="Calibri" w:cs="Calibri"/>
          <w:i/>
          <w:sz w:val="22"/>
          <w:szCs w:val="22"/>
        </w:rPr>
        <w:t>2</w:t>
      </w:r>
      <w:r w:rsidRPr="00600088">
        <w:rPr>
          <w:rFonts w:ascii="Calibri" w:hAnsi="Calibri" w:cs="Calibri"/>
          <w:i/>
          <w:sz w:val="22"/>
          <w:szCs w:val="22"/>
        </w:rPr>
        <w:t xml:space="preserve"> r. poz. </w:t>
      </w:r>
      <w:r w:rsidRPr="00A10A86">
        <w:rPr>
          <w:rFonts w:ascii="Calibri" w:hAnsi="Calibri" w:cs="Calibri"/>
          <w:i/>
          <w:sz w:val="22"/>
          <w:szCs w:val="22"/>
        </w:rPr>
        <w:t>2</w:t>
      </w:r>
      <w:r w:rsidR="009C0AB3" w:rsidRPr="00A10A86">
        <w:rPr>
          <w:rFonts w:ascii="Calibri" w:hAnsi="Calibri" w:cs="Calibri"/>
          <w:i/>
          <w:sz w:val="22"/>
          <w:szCs w:val="22"/>
        </w:rPr>
        <w:t>080</w:t>
      </w:r>
      <w:r w:rsidR="00485283">
        <w:rPr>
          <w:rFonts w:ascii="Calibri" w:hAnsi="Calibri" w:cs="Calibri"/>
          <w:i/>
          <w:sz w:val="22"/>
          <w:szCs w:val="22"/>
        </w:rPr>
        <w:t xml:space="preserve"> ze zm.</w:t>
      </w:r>
      <w:r w:rsidRPr="0075207D">
        <w:rPr>
          <w:rFonts w:ascii="Calibri" w:hAnsi="Calibri" w:cs="Calibri"/>
          <w:sz w:val="22"/>
          <w:szCs w:val="22"/>
        </w:rPr>
        <w:t>).</w:t>
      </w:r>
    </w:p>
    <w:p w14:paraId="360CF89E" w14:textId="77777777" w:rsidR="006562B7" w:rsidRPr="0075207D" w:rsidRDefault="006562B7" w:rsidP="00EC7278">
      <w:pPr>
        <w:numPr>
          <w:ilvl w:val="0"/>
          <w:numId w:val="63"/>
        </w:numPr>
        <w:autoSpaceDE/>
        <w:autoSpaceDN/>
        <w:adjustRightInd/>
        <w:spacing w:line="22" w:lineRule="atLeast"/>
        <w:jc w:val="both"/>
        <w:rPr>
          <w:rFonts w:ascii="Calibri" w:hAnsi="Calibri" w:cs="Calibri"/>
          <w:sz w:val="22"/>
          <w:szCs w:val="22"/>
        </w:rPr>
      </w:pPr>
      <w:r w:rsidRPr="0075207D">
        <w:rPr>
          <w:rFonts w:ascii="Calibri" w:hAnsi="Calibri" w:cs="Calibri"/>
          <w:sz w:val="22"/>
          <w:szCs w:val="22"/>
        </w:rPr>
        <w:t>Zamawiający nie wyraża zgody na wniesienie zabezpieczenia w formach przewidzianych w art. 450 ust. 2 ustawy Pzp.</w:t>
      </w:r>
    </w:p>
    <w:p w14:paraId="2AAA8ADC" w14:textId="77777777" w:rsidR="006562B7" w:rsidRPr="0075207D" w:rsidRDefault="006562B7" w:rsidP="00EC7278">
      <w:pPr>
        <w:numPr>
          <w:ilvl w:val="0"/>
          <w:numId w:val="63"/>
        </w:numPr>
        <w:autoSpaceDE/>
        <w:autoSpaceDN/>
        <w:adjustRightInd/>
        <w:spacing w:line="22" w:lineRule="atLeast"/>
        <w:ind w:left="357" w:hanging="357"/>
        <w:jc w:val="both"/>
        <w:rPr>
          <w:rFonts w:ascii="Calibri" w:hAnsi="Calibri" w:cs="Calibri"/>
          <w:sz w:val="22"/>
          <w:szCs w:val="22"/>
        </w:rPr>
      </w:pPr>
      <w:r w:rsidRPr="0075207D">
        <w:rPr>
          <w:rFonts w:ascii="Calibri" w:hAnsi="Calibri" w:cs="Calibri"/>
          <w:sz w:val="22"/>
          <w:szCs w:val="22"/>
        </w:rPr>
        <w:t xml:space="preserve">Zabezpieczenie należytego wykonania umowy wnoszone w pieniądzu powinno zostać wpłacone przelewem na rachunek bankowy Zamawiającego w Banku PKO BP S.A.  nr: </w:t>
      </w:r>
      <w:r w:rsidRPr="0075207D">
        <w:rPr>
          <w:rFonts w:ascii="Calibri" w:hAnsi="Calibri" w:cs="Calibri"/>
          <w:b/>
          <w:bCs/>
          <w:sz w:val="22"/>
          <w:szCs w:val="22"/>
        </w:rPr>
        <w:t>42 1020 3088 0000 8102 0005 7711.</w:t>
      </w:r>
    </w:p>
    <w:p w14:paraId="6B9DDC02" w14:textId="77777777" w:rsidR="006562B7" w:rsidRPr="0075207D" w:rsidRDefault="006562B7" w:rsidP="00B40AB0">
      <w:pPr>
        <w:numPr>
          <w:ilvl w:val="0"/>
          <w:numId w:val="63"/>
        </w:numPr>
        <w:autoSpaceDE/>
        <w:autoSpaceDN/>
        <w:adjustRightInd/>
        <w:spacing w:line="22" w:lineRule="atLeast"/>
        <w:ind w:left="357" w:hanging="357"/>
        <w:jc w:val="both"/>
        <w:rPr>
          <w:rFonts w:ascii="Calibri" w:hAnsi="Calibri" w:cs="Calibri"/>
          <w:color w:val="FF0000"/>
          <w:sz w:val="22"/>
          <w:szCs w:val="22"/>
        </w:rPr>
      </w:pPr>
      <w:r w:rsidRPr="0075207D">
        <w:rPr>
          <w:rFonts w:ascii="Calibri" w:hAnsi="Calibri" w:cs="Calibri"/>
          <w:sz w:val="22"/>
          <w:szCs w:val="22"/>
        </w:rPr>
        <w:t>W przypadku wniesienia wadium w pieniądzu Wykonawca może wyrazić zgodę na zaliczenie kwoty wadium na poczet zabezpieczenia.</w:t>
      </w:r>
    </w:p>
    <w:p w14:paraId="220E1A83" w14:textId="77777777" w:rsidR="006562B7" w:rsidRPr="0075207D" w:rsidRDefault="006562B7" w:rsidP="00B40AB0">
      <w:pPr>
        <w:numPr>
          <w:ilvl w:val="0"/>
          <w:numId w:val="63"/>
        </w:numPr>
        <w:autoSpaceDE/>
        <w:autoSpaceDN/>
        <w:adjustRightInd/>
        <w:spacing w:line="22" w:lineRule="atLeast"/>
        <w:ind w:left="357" w:hanging="357"/>
        <w:jc w:val="both"/>
        <w:rPr>
          <w:rFonts w:ascii="Calibri" w:hAnsi="Calibri" w:cs="Calibri"/>
          <w:sz w:val="22"/>
          <w:szCs w:val="22"/>
        </w:rPr>
      </w:pPr>
      <w:r w:rsidRPr="0075207D">
        <w:rPr>
          <w:rFonts w:ascii="Calibri" w:hAnsi="Calibri" w:cs="Calibri"/>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21BC8B8" w14:textId="77777777" w:rsidR="006562B7" w:rsidRPr="0075207D" w:rsidRDefault="006562B7" w:rsidP="00B40AB0">
      <w:pPr>
        <w:numPr>
          <w:ilvl w:val="0"/>
          <w:numId w:val="63"/>
        </w:numPr>
        <w:autoSpaceDE/>
        <w:autoSpaceDN/>
        <w:adjustRightInd/>
        <w:spacing w:line="22" w:lineRule="atLeast"/>
        <w:ind w:left="357" w:hanging="357"/>
        <w:jc w:val="both"/>
        <w:rPr>
          <w:rFonts w:ascii="Calibri" w:hAnsi="Calibri" w:cs="Calibri"/>
          <w:sz w:val="22"/>
          <w:szCs w:val="22"/>
        </w:rPr>
      </w:pPr>
      <w:r w:rsidRPr="0075207D">
        <w:rPr>
          <w:rFonts w:ascii="Calibri" w:hAnsi="Calibri" w:cs="Calibri"/>
          <w:sz w:val="22"/>
          <w:szCs w:val="22"/>
        </w:rPr>
        <w:t xml:space="preserve">W trakcie realizacji umowy Wykonawca może dokonać zmiany formy zabezpieczenia na jedną lub kilka form, o których mowa w ust. 2 powyżej. </w:t>
      </w:r>
    </w:p>
    <w:p w14:paraId="4EEFE600" w14:textId="77777777" w:rsidR="006562B7" w:rsidRPr="0075207D" w:rsidRDefault="006562B7" w:rsidP="00B40AB0">
      <w:pPr>
        <w:numPr>
          <w:ilvl w:val="0"/>
          <w:numId w:val="63"/>
        </w:numPr>
        <w:autoSpaceDE/>
        <w:autoSpaceDN/>
        <w:adjustRightInd/>
        <w:spacing w:line="22" w:lineRule="atLeast"/>
        <w:ind w:left="357" w:hanging="357"/>
        <w:jc w:val="both"/>
        <w:rPr>
          <w:rFonts w:ascii="Calibri" w:hAnsi="Calibri" w:cs="Calibri"/>
          <w:sz w:val="22"/>
          <w:szCs w:val="22"/>
        </w:rPr>
      </w:pPr>
      <w:r w:rsidRPr="0075207D">
        <w:rPr>
          <w:rFonts w:ascii="Calibri" w:hAnsi="Calibri" w:cs="Calibri"/>
          <w:sz w:val="22"/>
          <w:szCs w:val="22"/>
        </w:rPr>
        <w:t>Zmiana formy zabezpieczenia jest dokonywana z zachowaniem ciągłości zabezpieczenia i bez zmniejszenia jego wysokości.</w:t>
      </w:r>
    </w:p>
    <w:p w14:paraId="64577FD0" w14:textId="5D7464CD" w:rsidR="006562B7" w:rsidRPr="002229DE" w:rsidRDefault="006562B7" w:rsidP="00B40AB0">
      <w:pPr>
        <w:numPr>
          <w:ilvl w:val="0"/>
          <w:numId w:val="63"/>
        </w:numPr>
        <w:autoSpaceDE/>
        <w:autoSpaceDN/>
        <w:adjustRightInd/>
        <w:spacing w:line="22" w:lineRule="atLeast"/>
        <w:ind w:left="357"/>
        <w:jc w:val="both"/>
        <w:rPr>
          <w:rFonts w:ascii="Calibri" w:hAnsi="Calibri" w:cs="Calibri"/>
          <w:sz w:val="22"/>
          <w:szCs w:val="22"/>
        </w:rPr>
      </w:pPr>
      <w:r w:rsidRPr="0075207D">
        <w:rPr>
          <w:rFonts w:ascii="Calibri" w:hAnsi="Calibri" w:cs="Calibri"/>
          <w:sz w:val="22"/>
          <w:szCs w:val="22"/>
        </w:rPr>
        <w:t>W przypadku, gdy Wykonawca wnosi zabezpieczenie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niewykonaniem lub nienależytym wykonaniem umowy, oraz termin obowiązywania gwarancji i termin</w:t>
      </w:r>
      <w:r w:rsidR="005D4688">
        <w:rPr>
          <w:rFonts w:ascii="Calibri" w:hAnsi="Calibri" w:cs="Calibri"/>
          <w:sz w:val="22"/>
          <w:szCs w:val="22"/>
        </w:rPr>
        <w:t xml:space="preserve"> oraz miejsce zwrotu </w:t>
      </w:r>
      <w:r w:rsidR="005D4688" w:rsidRPr="002229DE">
        <w:rPr>
          <w:rFonts w:ascii="Calibri" w:hAnsi="Calibri" w:cs="Calibri"/>
          <w:sz w:val="22"/>
          <w:szCs w:val="22"/>
        </w:rPr>
        <w:t>gwarancji, ponadto musi ono zawierać:</w:t>
      </w:r>
    </w:p>
    <w:p w14:paraId="6908B714" w14:textId="77777777" w:rsidR="005D4688" w:rsidRPr="002229DE" w:rsidRDefault="005D4688" w:rsidP="005D4688">
      <w:pPr>
        <w:pStyle w:val="Akapitzlist"/>
        <w:numPr>
          <w:ilvl w:val="1"/>
          <w:numId w:val="63"/>
        </w:numPr>
        <w:autoSpaceDE/>
        <w:autoSpaceDN/>
        <w:adjustRightInd/>
        <w:spacing w:line="22" w:lineRule="atLeast"/>
        <w:jc w:val="both"/>
        <w:rPr>
          <w:rFonts w:ascii="Calibri" w:hAnsi="Calibri" w:cs="Calibri"/>
          <w:sz w:val="22"/>
          <w:szCs w:val="22"/>
        </w:rPr>
      </w:pPr>
      <w:r w:rsidRPr="002229DE">
        <w:rPr>
          <w:rFonts w:ascii="Calibri" w:hAnsi="Calibri" w:cs="Calibri"/>
          <w:bCs/>
          <w:iCs/>
          <w:sz w:val="22"/>
          <w:szCs w:val="22"/>
        </w:rPr>
        <w:t>nazwę i adres siedziby Wykonawcy,</w:t>
      </w:r>
    </w:p>
    <w:p w14:paraId="7CC5E216" w14:textId="50F57938" w:rsidR="005D4688" w:rsidRPr="002229DE" w:rsidRDefault="005D4688" w:rsidP="005D4688">
      <w:pPr>
        <w:pStyle w:val="Akapitzlist"/>
        <w:numPr>
          <w:ilvl w:val="1"/>
          <w:numId w:val="63"/>
        </w:numPr>
        <w:autoSpaceDE/>
        <w:autoSpaceDN/>
        <w:adjustRightInd/>
        <w:spacing w:line="22" w:lineRule="atLeast"/>
        <w:jc w:val="both"/>
        <w:rPr>
          <w:rFonts w:ascii="Calibri" w:hAnsi="Calibri" w:cs="Calibri"/>
          <w:sz w:val="22"/>
          <w:szCs w:val="22"/>
        </w:rPr>
      </w:pPr>
      <w:r w:rsidRPr="002229DE">
        <w:rPr>
          <w:rFonts w:ascii="Calibri" w:hAnsi="Calibri" w:cs="Calibri"/>
          <w:bCs/>
          <w:iCs/>
          <w:sz w:val="22"/>
          <w:szCs w:val="22"/>
        </w:rPr>
        <w:t xml:space="preserve">wskazanie </w:t>
      </w:r>
      <w:r w:rsidRPr="002229DE">
        <w:rPr>
          <w:rFonts w:ascii="Calibri" w:hAnsi="Calibri" w:cs="Calibri"/>
          <w:bCs/>
          <w:iCs/>
          <w:sz w:val="22"/>
          <w:szCs w:val="22"/>
          <w:lang w:val="x-none"/>
        </w:rPr>
        <w:t xml:space="preserve">Beneficjenta poręczenia lub gwarancji, którym musi być </w:t>
      </w:r>
      <w:r w:rsidRPr="002229DE">
        <w:rPr>
          <w:rFonts w:ascii="Calibri" w:hAnsi="Calibri" w:cs="Calibri"/>
          <w:b/>
          <w:bCs/>
          <w:iCs/>
          <w:sz w:val="22"/>
          <w:szCs w:val="22"/>
        </w:rPr>
        <w:t>Miasto Leszno</w:t>
      </w:r>
      <w:r w:rsidRPr="002229DE">
        <w:rPr>
          <w:rFonts w:ascii="Calibri" w:hAnsi="Calibri" w:cs="Calibri"/>
          <w:b/>
          <w:bCs/>
          <w:iCs/>
          <w:sz w:val="22"/>
          <w:szCs w:val="22"/>
          <w:lang w:val="x-none"/>
        </w:rPr>
        <w:t>,</w:t>
      </w:r>
      <w:r w:rsidRPr="002229DE">
        <w:rPr>
          <w:rFonts w:ascii="Calibri" w:hAnsi="Calibri" w:cs="Calibri"/>
          <w:b/>
          <w:bCs/>
          <w:iCs/>
          <w:sz w:val="22"/>
          <w:szCs w:val="22"/>
        </w:rPr>
        <w:t xml:space="preserve"> </w:t>
      </w:r>
      <w:r w:rsidRPr="002229DE">
        <w:rPr>
          <w:rFonts w:ascii="Calibri" w:hAnsi="Calibri" w:cs="Calibri"/>
          <w:bCs/>
          <w:iCs/>
          <w:sz w:val="22"/>
          <w:szCs w:val="22"/>
        </w:rPr>
        <w:t>z siedzibą przy</w:t>
      </w:r>
      <w:r w:rsidRPr="002229DE">
        <w:rPr>
          <w:rFonts w:ascii="Calibri" w:hAnsi="Calibri" w:cs="Calibri"/>
          <w:b/>
          <w:bCs/>
          <w:iCs/>
          <w:sz w:val="22"/>
          <w:szCs w:val="22"/>
        </w:rPr>
        <w:t xml:space="preserve"> </w:t>
      </w:r>
      <w:r w:rsidRPr="002229DE">
        <w:rPr>
          <w:rFonts w:ascii="Calibri" w:hAnsi="Calibri" w:cs="Calibri"/>
          <w:b/>
          <w:bCs/>
          <w:iCs/>
          <w:sz w:val="22"/>
          <w:szCs w:val="22"/>
        </w:rPr>
        <w:br/>
        <w:t>ul. Kazimierza Karasia 15,</w:t>
      </w:r>
      <w:r w:rsidRPr="002229DE">
        <w:rPr>
          <w:rFonts w:ascii="Calibri" w:hAnsi="Calibri" w:cs="Calibri"/>
          <w:b/>
          <w:bCs/>
          <w:iCs/>
          <w:sz w:val="22"/>
          <w:szCs w:val="22"/>
          <w:lang w:val="x-none"/>
        </w:rPr>
        <w:t xml:space="preserve"> 64-100 </w:t>
      </w:r>
      <w:r w:rsidRPr="002229DE">
        <w:rPr>
          <w:rFonts w:ascii="Calibri" w:hAnsi="Calibri" w:cs="Calibri"/>
          <w:b/>
          <w:bCs/>
          <w:iCs/>
          <w:sz w:val="22"/>
          <w:szCs w:val="22"/>
        </w:rPr>
        <w:t>Leszno</w:t>
      </w:r>
      <w:r w:rsidRPr="002229DE">
        <w:rPr>
          <w:rFonts w:ascii="Calibri" w:hAnsi="Calibri" w:cs="Calibri"/>
          <w:bCs/>
          <w:iCs/>
          <w:sz w:val="22"/>
          <w:szCs w:val="22"/>
        </w:rPr>
        <w:t>,</w:t>
      </w:r>
      <w:r w:rsidR="002229DE" w:rsidRPr="002229DE">
        <w:rPr>
          <w:rFonts w:ascii="Calibri" w:hAnsi="Calibri" w:cs="Calibri"/>
          <w:bCs/>
          <w:iCs/>
          <w:sz w:val="22"/>
          <w:szCs w:val="22"/>
        </w:rPr>
        <w:t xml:space="preserve"> </w:t>
      </w:r>
      <w:r w:rsidR="002229DE" w:rsidRPr="002229DE">
        <w:rPr>
          <w:rFonts w:asciiTheme="minorHAnsi" w:hAnsiTheme="minorHAnsi" w:cstheme="minorHAnsi"/>
          <w:sz w:val="22"/>
          <w:szCs w:val="22"/>
          <w:shd w:val="clear" w:color="auto" w:fill="FFFFFF"/>
        </w:rPr>
        <w:t>NIP: </w:t>
      </w:r>
      <w:r w:rsidR="002229DE" w:rsidRPr="002229DE">
        <w:rPr>
          <w:rFonts w:asciiTheme="minorHAnsi" w:hAnsiTheme="minorHAnsi" w:cstheme="minorHAnsi"/>
          <w:sz w:val="22"/>
          <w:szCs w:val="22"/>
        </w:rPr>
        <w:t>697-22-59-898,</w:t>
      </w:r>
    </w:p>
    <w:p w14:paraId="4FCF94C5" w14:textId="17565A73" w:rsidR="005D4688" w:rsidRPr="002229DE" w:rsidRDefault="005D4688" w:rsidP="005D4688">
      <w:pPr>
        <w:pStyle w:val="Akapitzlist"/>
        <w:numPr>
          <w:ilvl w:val="1"/>
          <w:numId w:val="63"/>
        </w:numPr>
        <w:autoSpaceDE/>
        <w:autoSpaceDN/>
        <w:adjustRightInd/>
        <w:spacing w:line="22" w:lineRule="atLeast"/>
        <w:jc w:val="both"/>
        <w:rPr>
          <w:rFonts w:ascii="Calibri" w:hAnsi="Calibri" w:cs="Calibri"/>
          <w:sz w:val="22"/>
          <w:szCs w:val="22"/>
        </w:rPr>
      </w:pPr>
      <w:r w:rsidRPr="002229DE">
        <w:rPr>
          <w:rFonts w:ascii="Calibri" w:hAnsi="Calibri" w:cs="Calibri"/>
          <w:bCs/>
          <w:iCs/>
          <w:sz w:val="22"/>
          <w:szCs w:val="22"/>
        </w:rPr>
        <w:t>wskazanie podmiotu udzielającego gwarancji lub poręczenia,</w:t>
      </w:r>
    </w:p>
    <w:p w14:paraId="661A3B00" w14:textId="2919FAF1" w:rsidR="005D4688" w:rsidRPr="002229DE" w:rsidRDefault="005D4688" w:rsidP="005D4688">
      <w:pPr>
        <w:pStyle w:val="Akapitzlist"/>
        <w:numPr>
          <w:ilvl w:val="1"/>
          <w:numId w:val="63"/>
        </w:numPr>
        <w:autoSpaceDE/>
        <w:autoSpaceDN/>
        <w:adjustRightInd/>
        <w:spacing w:line="22" w:lineRule="atLeast"/>
        <w:jc w:val="both"/>
        <w:rPr>
          <w:rFonts w:ascii="Calibri" w:hAnsi="Calibri" w:cs="Calibri"/>
          <w:sz w:val="22"/>
          <w:szCs w:val="22"/>
        </w:rPr>
      </w:pPr>
      <w:r w:rsidRPr="002229DE">
        <w:rPr>
          <w:rFonts w:ascii="Calibri" w:hAnsi="Calibri" w:cs="Calibri"/>
          <w:bCs/>
          <w:iCs/>
          <w:sz w:val="22"/>
          <w:szCs w:val="22"/>
        </w:rPr>
        <w:t>określenie wierzytelności, która ma być zabezpieczona gwarancją lub poręczeniem,</w:t>
      </w:r>
    </w:p>
    <w:p w14:paraId="26623CF9" w14:textId="69986DFA" w:rsidR="005D4688" w:rsidRPr="002229DE" w:rsidRDefault="005D4688" w:rsidP="005D4688">
      <w:pPr>
        <w:pStyle w:val="Akapitzlist"/>
        <w:numPr>
          <w:ilvl w:val="1"/>
          <w:numId w:val="63"/>
        </w:numPr>
        <w:autoSpaceDE/>
        <w:autoSpaceDN/>
        <w:adjustRightInd/>
        <w:spacing w:line="22" w:lineRule="atLeast"/>
        <w:jc w:val="both"/>
        <w:rPr>
          <w:rFonts w:ascii="Calibri" w:hAnsi="Calibri" w:cs="Calibri"/>
          <w:sz w:val="22"/>
          <w:szCs w:val="22"/>
        </w:rPr>
      </w:pPr>
      <w:r w:rsidRPr="002229DE">
        <w:rPr>
          <w:rFonts w:ascii="Calibri" w:hAnsi="Calibri" w:cs="Calibri"/>
          <w:bCs/>
          <w:iCs/>
          <w:sz w:val="22"/>
          <w:szCs w:val="22"/>
        </w:rPr>
        <w:t>kwotę gwarancji/poręczenia.</w:t>
      </w:r>
    </w:p>
    <w:p w14:paraId="082EE713" w14:textId="77777777" w:rsidR="00E07725" w:rsidRDefault="006562B7" w:rsidP="00EC7278">
      <w:pPr>
        <w:autoSpaceDE/>
        <w:autoSpaceDN/>
        <w:adjustRightInd/>
        <w:spacing w:line="22" w:lineRule="atLeast"/>
        <w:ind w:left="426"/>
        <w:jc w:val="both"/>
        <w:rPr>
          <w:rFonts w:ascii="Calibri" w:hAnsi="Calibri" w:cs="Calibri"/>
          <w:sz w:val="22"/>
          <w:szCs w:val="22"/>
        </w:rPr>
      </w:pPr>
      <w:r w:rsidRPr="00AF64F8">
        <w:rPr>
          <w:rFonts w:ascii="Calibri" w:hAnsi="Calibri" w:cs="Calibri"/>
          <w:b/>
          <w:sz w:val="22"/>
          <w:szCs w:val="22"/>
          <w:u w:val="single"/>
        </w:rPr>
        <w:t>UWAGA</w:t>
      </w:r>
    </w:p>
    <w:p w14:paraId="2A8C2CB2" w14:textId="77C92324" w:rsidR="006562B7" w:rsidRPr="0075207D" w:rsidRDefault="006562B7" w:rsidP="00EC7278">
      <w:pPr>
        <w:autoSpaceDE/>
        <w:autoSpaceDN/>
        <w:adjustRightInd/>
        <w:spacing w:line="22" w:lineRule="atLeast"/>
        <w:ind w:left="426"/>
        <w:jc w:val="both"/>
        <w:rPr>
          <w:rFonts w:ascii="Calibri" w:hAnsi="Calibri" w:cs="Calibri"/>
          <w:sz w:val="22"/>
          <w:szCs w:val="22"/>
        </w:rPr>
      </w:pPr>
      <w:r w:rsidRPr="0075207D">
        <w:rPr>
          <w:rFonts w:ascii="Calibri" w:hAnsi="Calibri" w:cs="Calibri"/>
          <w:sz w:val="22"/>
          <w:szCs w:val="22"/>
        </w:rPr>
        <w:t>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5E9B7BAF" w14:textId="77777777" w:rsidR="006562B7" w:rsidRPr="0075207D" w:rsidRDefault="006562B7" w:rsidP="00B40AB0">
      <w:pPr>
        <w:numPr>
          <w:ilvl w:val="0"/>
          <w:numId w:val="63"/>
        </w:numPr>
        <w:autoSpaceDE/>
        <w:adjustRightInd/>
        <w:jc w:val="both"/>
        <w:rPr>
          <w:rFonts w:ascii="Calibri" w:hAnsi="Calibri" w:cs="Calibri"/>
          <w:sz w:val="22"/>
          <w:szCs w:val="22"/>
        </w:rPr>
      </w:pPr>
      <w:r w:rsidRPr="0075207D">
        <w:rPr>
          <w:rFonts w:ascii="Calibri" w:hAnsi="Calibri" w:cs="Calibri"/>
          <w:sz w:val="22"/>
          <w:szCs w:val="22"/>
        </w:rPr>
        <w:t>Zamawiający dokona zwrotu zabezpieczenia należytego wykonania umowy wniesionego na rzecz Miasta Leszna w następujący sposób:</w:t>
      </w:r>
    </w:p>
    <w:p w14:paraId="0DE4CC4F" w14:textId="77777777" w:rsidR="006562B7" w:rsidRPr="0075207D" w:rsidRDefault="006562B7" w:rsidP="00B40AB0">
      <w:pPr>
        <w:numPr>
          <w:ilvl w:val="1"/>
          <w:numId w:val="63"/>
        </w:numPr>
        <w:autoSpaceDE/>
        <w:adjustRightInd/>
        <w:jc w:val="both"/>
        <w:rPr>
          <w:rFonts w:ascii="Calibri" w:hAnsi="Calibri" w:cs="Calibri"/>
          <w:sz w:val="22"/>
          <w:szCs w:val="22"/>
        </w:rPr>
      </w:pPr>
      <w:r w:rsidRPr="0075207D">
        <w:rPr>
          <w:rFonts w:ascii="Calibri" w:hAnsi="Calibri" w:cs="Calibri"/>
          <w:sz w:val="22"/>
          <w:szCs w:val="22"/>
        </w:rPr>
        <w:t>70 % wartości zabezpieczenia zostanie zwrócone w terminie 30 dni od dnia wykonania zamówienia i uznania przez Zamawiającego za należycie wykonane,</w:t>
      </w:r>
    </w:p>
    <w:p w14:paraId="62045296" w14:textId="1AE856B5" w:rsidR="0067518D" w:rsidRPr="005D4688" w:rsidRDefault="006562B7" w:rsidP="005D4688">
      <w:pPr>
        <w:numPr>
          <w:ilvl w:val="1"/>
          <w:numId w:val="63"/>
        </w:numPr>
        <w:autoSpaceDE/>
        <w:adjustRightInd/>
        <w:ind w:left="714" w:hanging="357"/>
        <w:jc w:val="both"/>
        <w:rPr>
          <w:rFonts w:ascii="Calibri" w:hAnsi="Calibri" w:cs="Calibri"/>
          <w:sz w:val="22"/>
          <w:szCs w:val="22"/>
        </w:rPr>
      </w:pPr>
      <w:r w:rsidRPr="0075207D">
        <w:rPr>
          <w:rFonts w:ascii="Calibri" w:hAnsi="Calibri" w:cs="Calibri"/>
          <w:sz w:val="22"/>
          <w:szCs w:val="22"/>
        </w:rPr>
        <w:t>30 % wartości zabezpieczenia zostanie zatrzymane przez Zamawiającego na zabezpieczenie roszczeń z tytułu rękojmi za wady, kwota ta zostanie zwrócona w terminie 15 dni po upływie okresu gwarancji.</w:t>
      </w:r>
    </w:p>
    <w:p w14:paraId="1D5E0DAC" w14:textId="77777777" w:rsidR="006562B7" w:rsidRPr="008D19BA" w:rsidRDefault="006562B7" w:rsidP="00B40AB0">
      <w:pPr>
        <w:numPr>
          <w:ilvl w:val="0"/>
          <w:numId w:val="63"/>
        </w:numPr>
        <w:autoSpaceDE/>
        <w:autoSpaceDN/>
        <w:adjustRightInd/>
        <w:spacing w:line="22" w:lineRule="atLeast"/>
        <w:jc w:val="both"/>
        <w:rPr>
          <w:rFonts w:ascii="Calibri" w:hAnsi="Calibri" w:cs="Calibri"/>
          <w:sz w:val="22"/>
          <w:szCs w:val="22"/>
        </w:rPr>
      </w:pPr>
      <w:r w:rsidRPr="0075207D">
        <w:rPr>
          <w:rFonts w:ascii="Calibri" w:hAnsi="Calibri" w:cs="Calibri"/>
          <w:sz w:val="22"/>
          <w:szCs w:val="22"/>
        </w:rPr>
        <w:t xml:space="preserve">Pozostałe warunki dotyczące zabezpieczenia należytego wykonania umowy określone zostały we wzorze umowy stanowiącym </w:t>
      </w:r>
      <w:r w:rsidRPr="0075207D">
        <w:rPr>
          <w:rFonts w:ascii="Calibri" w:hAnsi="Calibri" w:cs="Calibri"/>
          <w:b/>
          <w:sz w:val="22"/>
          <w:szCs w:val="22"/>
        </w:rPr>
        <w:t>Załącznik nr 9 do SWZ.</w:t>
      </w:r>
    </w:p>
    <w:p w14:paraId="6FE4E253" w14:textId="77777777" w:rsidR="00043319" w:rsidRPr="003E103C" w:rsidRDefault="00043319" w:rsidP="00B525E5">
      <w:pPr>
        <w:tabs>
          <w:tab w:val="left" w:pos="800"/>
        </w:tabs>
        <w:spacing w:line="22" w:lineRule="atLeast"/>
        <w:jc w:val="both"/>
        <w:rPr>
          <w:rFonts w:ascii="Calibri" w:hAnsi="Calibri" w:cs="Calibri"/>
          <w:sz w:val="12"/>
          <w:szCs w:val="12"/>
        </w:rPr>
      </w:pPr>
    </w:p>
    <w:p w14:paraId="5D61DD02" w14:textId="0A01B2A2" w:rsidR="00DC393A" w:rsidRDefault="008A0BA2"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Rozdział 20 </w:t>
      </w:r>
    </w:p>
    <w:p w14:paraId="03DB58A8" w14:textId="0E687065" w:rsidR="008A0BA2" w:rsidRPr="00266443" w:rsidRDefault="008A0BA2"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 Projektowane postanowienia umowy w sprawie zamówienia publicznego, które zostaną wprowadzone do treści umowy.</w:t>
      </w:r>
    </w:p>
    <w:p w14:paraId="10E4E001" w14:textId="77777777" w:rsidR="008A0BA2" w:rsidRPr="003E103C" w:rsidRDefault="008A0BA2" w:rsidP="00B525E5">
      <w:pPr>
        <w:tabs>
          <w:tab w:val="left" w:pos="800"/>
        </w:tabs>
        <w:spacing w:line="22" w:lineRule="atLeast"/>
        <w:jc w:val="both"/>
        <w:rPr>
          <w:rFonts w:ascii="Calibri" w:hAnsi="Calibri" w:cs="Calibri"/>
          <w:sz w:val="12"/>
          <w:szCs w:val="12"/>
        </w:rPr>
      </w:pPr>
    </w:p>
    <w:p w14:paraId="377237F7" w14:textId="7E2EA79F" w:rsidR="008A0BA2" w:rsidRPr="00266443" w:rsidRDefault="008A0BA2" w:rsidP="00B40AB0">
      <w:pPr>
        <w:pStyle w:val="Akapitzlist"/>
        <w:numPr>
          <w:ilvl w:val="0"/>
          <w:numId w:val="41"/>
        </w:numPr>
        <w:tabs>
          <w:tab w:val="left" w:pos="426"/>
        </w:tabs>
        <w:adjustRightInd/>
        <w:spacing w:line="22" w:lineRule="atLeast"/>
        <w:ind w:left="425" w:hanging="357"/>
        <w:jc w:val="both"/>
        <w:rPr>
          <w:rFonts w:ascii="Calibri" w:hAnsi="Calibri" w:cs="Calibri"/>
          <w:sz w:val="22"/>
          <w:szCs w:val="22"/>
        </w:rPr>
      </w:pPr>
      <w:r w:rsidRPr="00266443">
        <w:rPr>
          <w:rFonts w:ascii="Calibri" w:hAnsi="Calibri" w:cs="Calibri"/>
          <w:sz w:val="22"/>
          <w:szCs w:val="22"/>
        </w:rPr>
        <w:t xml:space="preserve">Zamawiający wymaga od wybranego Wykonawcy, aby zawarł z nim umowę w sprawie zamówienia publicznego na warunkach określonych we wzorze umowy, stanowiącym </w:t>
      </w:r>
      <w:r w:rsidR="00136503">
        <w:rPr>
          <w:rFonts w:ascii="Calibri" w:hAnsi="Calibri" w:cs="Calibri"/>
          <w:b/>
          <w:sz w:val="22"/>
          <w:szCs w:val="22"/>
        </w:rPr>
        <w:t>Z</w:t>
      </w:r>
      <w:r w:rsidRPr="00266443">
        <w:rPr>
          <w:rFonts w:ascii="Calibri" w:hAnsi="Calibri" w:cs="Calibri"/>
          <w:b/>
          <w:sz w:val="22"/>
          <w:szCs w:val="22"/>
        </w:rPr>
        <w:t xml:space="preserve">ałącznik nr </w:t>
      </w:r>
      <w:r w:rsidR="00A03719">
        <w:rPr>
          <w:rFonts w:ascii="Calibri" w:hAnsi="Calibri" w:cs="Calibri"/>
          <w:b/>
          <w:sz w:val="22"/>
          <w:szCs w:val="22"/>
        </w:rPr>
        <w:t>9</w:t>
      </w:r>
      <w:r w:rsidRPr="00266443">
        <w:rPr>
          <w:rFonts w:ascii="Calibri" w:hAnsi="Calibri" w:cs="Calibri"/>
          <w:b/>
          <w:sz w:val="22"/>
          <w:szCs w:val="22"/>
        </w:rPr>
        <w:t xml:space="preserve"> do SWZ</w:t>
      </w:r>
      <w:r w:rsidRPr="00266443">
        <w:rPr>
          <w:rFonts w:ascii="Calibri" w:hAnsi="Calibri" w:cs="Calibri"/>
          <w:sz w:val="22"/>
          <w:szCs w:val="22"/>
        </w:rPr>
        <w:t>.</w:t>
      </w:r>
    </w:p>
    <w:p w14:paraId="33D9E203" w14:textId="5EE1767F" w:rsidR="008A0BA2" w:rsidRPr="00266443" w:rsidRDefault="008A0BA2" w:rsidP="00B40AB0">
      <w:pPr>
        <w:pStyle w:val="Akapitzlist"/>
        <w:numPr>
          <w:ilvl w:val="0"/>
          <w:numId w:val="41"/>
        </w:numPr>
        <w:tabs>
          <w:tab w:val="left" w:pos="426"/>
        </w:tabs>
        <w:adjustRightInd/>
        <w:spacing w:line="22" w:lineRule="atLeast"/>
        <w:ind w:left="425" w:hanging="357"/>
        <w:jc w:val="both"/>
        <w:rPr>
          <w:rFonts w:ascii="Calibri" w:hAnsi="Calibri" w:cs="Calibri"/>
          <w:sz w:val="22"/>
          <w:szCs w:val="22"/>
        </w:rPr>
      </w:pPr>
      <w:r w:rsidRPr="00266443">
        <w:rPr>
          <w:rFonts w:ascii="Calibri" w:hAnsi="Calibri" w:cs="Calibri"/>
          <w:sz w:val="22"/>
          <w:szCs w:val="22"/>
        </w:rPr>
        <w:t xml:space="preserve">Zamawiający przewiduje możliwość zmiany zawartej umowy w stosunku do treści wybranej oferty w zakresie uregulowanym w art. 454-455 ustawy Pzp oraz wskazanym we wzorze umowy, stanowiącym </w:t>
      </w:r>
      <w:r w:rsidR="00136503">
        <w:rPr>
          <w:rFonts w:ascii="Calibri" w:hAnsi="Calibri" w:cs="Calibri"/>
          <w:b/>
          <w:sz w:val="22"/>
          <w:szCs w:val="22"/>
        </w:rPr>
        <w:t>Z</w:t>
      </w:r>
      <w:r w:rsidRPr="00266443">
        <w:rPr>
          <w:rFonts w:ascii="Calibri" w:hAnsi="Calibri" w:cs="Calibri"/>
          <w:b/>
          <w:sz w:val="22"/>
          <w:szCs w:val="22"/>
        </w:rPr>
        <w:t xml:space="preserve">ałącznik nr </w:t>
      </w:r>
      <w:r w:rsidR="00A03719">
        <w:rPr>
          <w:rFonts w:ascii="Calibri" w:hAnsi="Calibri" w:cs="Calibri"/>
          <w:b/>
          <w:sz w:val="22"/>
          <w:szCs w:val="22"/>
        </w:rPr>
        <w:t>9</w:t>
      </w:r>
      <w:r w:rsidRPr="00266443">
        <w:rPr>
          <w:rFonts w:ascii="Calibri" w:hAnsi="Calibri" w:cs="Calibri"/>
          <w:b/>
          <w:sz w:val="22"/>
          <w:szCs w:val="22"/>
        </w:rPr>
        <w:t xml:space="preserve"> do SWZ</w:t>
      </w:r>
      <w:r w:rsidRPr="00266443">
        <w:rPr>
          <w:rFonts w:ascii="Calibri" w:hAnsi="Calibri" w:cs="Calibri"/>
          <w:sz w:val="22"/>
          <w:szCs w:val="22"/>
        </w:rPr>
        <w:t>.</w:t>
      </w:r>
    </w:p>
    <w:p w14:paraId="48C05A6A" w14:textId="77777777" w:rsidR="008A0BA2" w:rsidRPr="00266443" w:rsidRDefault="008A0BA2" w:rsidP="00B40AB0">
      <w:pPr>
        <w:pStyle w:val="Akapitzlist"/>
        <w:numPr>
          <w:ilvl w:val="0"/>
          <w:numId w:val="41"/>
        </w:numPr>
        <w:tabs>
          <w:tab w:val="left" w:pos="426"/>
        </w:tabs>
        <w:adjustRightInd/>
        <w:spacing w:line="22" w:lineRule="atLeast"/>
        <w:ind w:left="425" w:hanging="357"/>
        <w:jc w:val="both"/>
        <w:rPr>
          <w:rFonts w:ascii="Calibri" w:hAnsi="Calibri" w:cs="Calibri"/>
          <w:sz w:val="22"/>
          <w:szCs w:val="22"/>
        </w:rPr>
      </w:pPr>
      <w:r w:rsidRPr="00266443">
        <w:rPr>
          <w:rFonts w:ascii="Calibri" w:hAnsi="Calibri" w:cs="Calibri"/>
          <w:sz w:val="22"/>
          <w:szCs w:val="22"/>
        </w:rPr>
        <w:t xml:space="preserve">Zmiana umowy, o której mowa w ust. 2, wymaga, pod rygorem nieważności, zachowania formy pisemnej. </w:t>
      </w:r>
    </w:p>
    <w:p w14:paraId="16597FBC" w14:textId="77777777" w:rsidR="008A0BA2" w:rsidRPr="00266443" w:rsidRDefault="008A0BA2" w:rsidP="00B40AB0">
      <w:pPr>
        <w:pStyle w:val="Akapitzlist"/>
        <w:numPr>
          <w:ilvl w:val="0"/>
          <w:numId w:val="41"/>
        </w:numPr>
        <w:tabs>
          <w:tab w:val="left" w:pos="426"/>
        </w:tabs>
        <w:adjustRightInd/>
        <w:spacing w:line="22" w:lineRule="atLeast"/>
        <w:ind w:left="425" w:hanging="357"/>
        <w:jc w:val="both"/>
        <w:rPr>
          <w:rFonts w:ascii="Calibri" w:hAnsi="Calibri" w:cs="Calibri"/>
          <w:sz w:val="22"/>
          <w:szCs w:val="22"/>
        </w:rPr>
      </w:pPr>
      <w:r w:rsidRPr="00266443">
        <w:rPr>
          <w:rFonts w:ascii="Calibri" w:hAnsi="Calibri" w:cs="Calibri"/>
          <w:sz w:val="22"/>
          <w:szCs w:val="22"/>
        </w:rPr>
        <w:t>Umowa na wykonanie zamówienia publicznego zostanie zawarta z Wykonawcą, który spełni wszystkie postawione wymagania i którego oferta zostanie wybrana jako najkorzystniejsza.</w:t>
      </w:r>
    </w:p>
    <w:p w14:paraId="69BADC62" w14:textId="29D730CF" w:rsidR="008A0BA2" w:rsidRPr="00266443" w:rsidRDefault="008A0BA2" w:rsidP="00B40AB0">
      <w:pPr>
        <w:pStyle w:val="Akapitzlist"/>
        <w:numPr>
          <w:ilvl w:val="0"/>
          <w:numId w:val="41"/>
        </w:numPr>
        <w:tabs>
          <w:tab w:val="left" w:pos="426"/>
        </w:tabs>
        <w:adjustRightInd/>
        <w:spacing w:line="22" w:lineRule="atLeast"/>
        <w:ind w:left="425" w:hanging="357"/>
        <w:jc w:val="both"/>
        <w:rPr>
          <w:rFonts w:ascii="Calibri" w:hAnsi="Calibri" w:cs="Calibri"/>
          <w:sz w:val="22"/>
          <w:szCs w:val="22"/>
        </w:rPr>
      </w:pPr>
      <w:r w:rsidRPr="00266443">
        <w:rPr>
          <w:rFonts w:ascii="Calibri" w:hAnsi="Calibri" w:cs="Calibri"/>
          <w:sz w:val="22"/>
          <w:szCs w:val="22"/>
        </w:rPr>
        <w:t>Wykonawcy wspólnie ubiegający się o udzielenie zamówienia, ponoszą solidarną odpowiedzialność za wykonanie umowy</w:t>
      </w:r>
      <w:r w:rsidR="004302C5">
        <w:rPr>
          <w:rFonts w:ascii="Calibri" w:hAnsi="Calibri" w:cs="Calibri"/>
          <w:sz w:val="22"/>
          <w:szCs w:val="22"/>
        </w:rPr>
        <w:t xml:space="preserve"> oraz wniesienie zabezpieczenia należytego wykonania umowy</w:t>
      </w:r>
      <w:r w:rsidRPr="00266443">
        <w:rPr>
          <w:rFonts w:ascii="Calibri" w:hAnsi="Calibri" w:cs="Calibri"/>
          <w:sz w:val="22"/>
          <w:szCs w:val="22"/>
        </w:rPr>
        <w:t xml:space="preserve">. </w:t>
      </w:r>
    </w:p>
    <w:p w14:paraId="40A59A62" w14:textId="2748D1E7" w:rsidR="008A0BA2" w:rsidRPr="00266443" w:rsidRDefault="008A0BA2" w:rsidP="00B40AB0">
      <w:pPr>
        <w:pStyle w:val="Akapitzlist"/>
        <w:numPr>
          <w:ilvl w:val="0"/>
          <w:numId w:val="41"/>
        </w:numPr>
        <w:tabs>
          <w:tab w:val="left" w:pos="426"/>
        </w:tabs>
        <w:adjustRightInd/>
        <w:spacing w:line="22" w:lineRule="atLeast"/>
        <w:ind w:left="425" w:hanging="357"/>
        <w:jc w:val="both"/>
        <w:rPr>
          <w:rFonts w:ascii="Calibri" w:hAnsi="Calibri" w:cs="Calibri"/>
          <w:sz w:val="22"/>
          <w:szCs w:val="22"/>
        </w:rPr>
      </w:pPr>
      <w:r w:rsidRPr="00266443">
        <w:rPr>
          <w:rFonts w:ascii="Calibri" w:hAnsi="Calibri" w:cs="Calibri"/>
          <w:sz w:val="22"/>
          <w:szCs w:val="22"/>
        </w:rPr>
        <w:t>Umowa zostanie zawarta na podstawie złożonej oferty Wykonawcy.</w:t>
      </w:r>
    </w:p>
    <w:p w14:paraId="00BD22AB" w14:textId="18092DFD" w:rsidR="00034DE8" w:rsidRDefault="00034DE8" w:rsidP="00B40AB0">
      <w:pPr>
        <w:pStyle w:val="Akapitzlist"/>
        <w:numPr>
          <w:ilvl w:val="0"/>
          <w:numId w:val="41"/>
        </w:numPr>
        <w:tabs>
          <w:tab w:val="left" w:pos="426"/>
        </w:tabs>
        <w:adjustRightInd/>
        <w:spacing w:line="22" w:lineRule="atLeast"/>
        <w:ind w:left="425" w:hanging="357"/>
        <w:jc w:val="both"/>
        <w:rPr>
          <w:rFonts w:ascii="Calibri" w:hAnsi="Calibri" w:cs="Calibri"/>
          <w:sz w:val="22"/>
          <w:szCs w:val="22"/>
        </w:rPr>
      </w:pPr>
      <w:r w:rsidRPr="00266443">
        <w:rPr>
          <w:rFonts w:ascii="Calibri" w:hAnsi="Calibri" w:cs="Calibri"/>
          <w:sz w:val="22"/>
          <w:szCs w:val="22"/>
        </w:rPr>
        <w:t>Zamawiający zastrzega sobie prawo odstąpienia od umowy na podstawie art. 456 ustawy Pzp.</w:t>
      </w:r>
    </w:p>
    <w:p w14:paraId="330C190E" w14:textId="77777777" w:rsidR="00301899" w:rsidRDefault="00301899" w:rsidP="002C1616">
      <w:pPr>
        <w:tabs>
          <w:tab w:val="left" w:pos="426"/>
        </w:tabs>
        <w:adjustRightInd/>
        <w:spacing w:line="22" w:lineRule="atLeast"/>
        <w:jc w:val="both"/>
        <w:rPr>
          <w:rFonts w:ascii="Calibri" w:hAnsi="Calibri" w:cs="Calibri"/>
          <w:sz w:val="22"/>
          <w:szCs w:val="22"/>
        </w:rPr>
      </w:pPr>
    </w:p>
    <w:p w14:paraId="1F26CDD0" w14:textId="77777777" w:rsidR="00301899" w:rsidRDefault="00301899" w:rsidP="002C1616">
      <w:pPr>
        <w:tabs>
          <w:tab w:val="left" w:pos="426"/>
        </w:tabs>
        <w:adjustRightInd/>
        <w:spacing w:line="22" w:lineRule="atLeast"/>
        <w:jc w:val="both"/>
        <w:rPr>
          <w:rFonts w:ascii="Calibri" w:hAnsi="Calibri" w:cs="Calibri"/>
          <w:sz w:val="22"/>
          <w:szCs w:val="22"/>
        </w:rPr>
      </w:pPr>
    </w:p>
    <w:p w14:paraId="2EB25FFB" w14:textId="77777777" w:rsidR="00301899" w:rsidRPr="002C1616" w:rsidRDefault="00301899" w:rsidP="002C1616">
      <w:pPr>
        <w:tabs>
          <w:tab w:val="left" w:pos="426"/>
        </w:tabs>
        <w:adjustRightInd/>
        <w:spacing w:line="22" w:lineRule="atLeast"/>
        <w:jc w:val="both"/>
        <w:rPr>
          <w:rFonts w:ascii="Calibri" w:hAnsi="Calibri" w:cs="Calibri"/>
          <w:sz w:val="22"/>
          <w:szCs w:val="22"/>
        </w:rPr>
      </w:pPr>
    </w:p>
    <w:p w14:paraId="2FA96056" w14:textId="77777777" w:rsidR="002E5E42" w:rsidRPr="003E103C" w:rsidRDefault="002E5E42" w:rsidP="002E5E42">
      <w:pPr>
        <w:pStyle w:val="Akapitzlist"/>
        <w:tabs>
          <w:tab w:val="left" w:pos="426"/>
        </w:tabs>
        <w:adjustRightInd/>
        <w:spacing w:after="120" w:line="22" w:lineRule="atLeast"/>
        <w:ind w:left="426"/>
        <w:jc w:val="both"/>
        <w:rPr>
          <w:rFonts w:ascii="Calibri" w:hAnsi="Calibri" w:cs="Calibri"/>
          <w:sz w:val="12"/>
          <w:szCs w:val="12"/>
        </w:rPr>
      </w:pPr>
    </w:p>
    <w:p w14:paraId="57AC7DED" w14:textId="0A8BCA2B" w:rsidR="00DC393A"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Rozdział 21 </w:t>
      </w:r>
    </w:p>
    <w:p w14:paraId="765A1D48" w14:textId="0F67BF86" w:rsidR="00230045" w:rsidRPr="00266443" w:rsidRDefault="00230045" w:rsidP="00B525E5">
      <w:pPr>
        <w:pBdr>
          <w:top w:val="single" w:sz="4" w:space="1" w:color="000000"/>
          <w:left w:val="single" w:sz="4" w:space="4" w:color="000000"/>
          <w:bottom w:val="single" w:sz="4" w:space="1" w:color="000000"/>
          <w:right w:val="single" w:sz="4" w:space="4" w:color="000000"/>
        </w:pBdr>
        <w:shd w:val="clear" w:color="auto" w:fill="A6A6A6"/>
        <w:spacing w:line="22" w:lineRule="atLeast"/>
        <w:jc w:val="center"/>
        <w:rPr>
          <w:rFonts w:ascii="Calibri" w:hAnsi="Calibri" w:cs="Calibri"/>
          <w:b/>
          <w:sz w:val="22"/>
          <w:szCs w:val="22"/>
        </w:rPr>
      </w:pPr>
      <w:r w:rsidRPr="00266443">
        <w:rPr>
          <w:rFonts w:ascii="Calibri" w:hAnsi="Calibri" w:cs="Calibri"/>
          <w:b/>
          <w:sz w:val="22"/>
          <w:szCs w:val="22"/>
        </w:rPr>
        <w:t xml:space="preserve"> Pouczenie o środkach ochrony prawnej przysługujących </w:t>
      </w:r>
      <w:r w:rsidR="005835C7" w:rsidRPr="00266443">
        <w:rPr>
          <w:rFonts w:ascii="Calibri" w:hAnsi="Calibri" w:cs="Calibri"/>
          <w:b/>
          <w:sz w:val="22"/>
          <w:szCs w:val="22"/>
        </w:rPr>
        <w:t>W</w:t>
      </w:r>
      <w:r w:rsidRPr="00266443">
        <w:rPr>
          <w:rFonts w:ascii="Calibri" w:hAnsi="Calibri" w:cs="Calibri"/>
          <w:b/>
          <w:sz w:val="22"/>
          <w:szCs w:val="22"/>
        </w:rPr>
        <w:t>ykonawcy</w:t>
      </w:r>
    </w:p>
    <w:p w14:paraId="5916556C" w14:textId="77777777" w:rsidR="008A0BA2" w:rsidRPr="003E103C" w:rsidRDefault="008A0BA2" w:rsidP="00B525E5">
      <w:pPr>
        <w:autoSpaceDE/>
        <w:autoSpaceDN/>
        <w:adjustRightInd/>
        <w:spacing w:after="120" w:line="22" w:lineRule="atLeast"/>
        <w:jc w:val="both"/>
        <w:rPr>
          <w:rFonts w:ascii="Calibri" w:hAnsi="Calibri" w:cs="Calibri"/>
          <w:sz w:val="12"/>
          <w:szCs w:val="12"/>
        </w:rPr>
      </w:pPr>
    </w:p>
    <w:p w14:paraId="48D7E966" w14:textId="40262774" w:rsidR="008A0BA2" w:rsidRPr="00266443" w:rsidRDefault="008A0BA2" w:rsidP="00AF64F8">
      <w:pPr>
        <w:numPr>
          <w:ilvl w:val="0"/>
          <w:numId w:val="30"/>
        </w:numPr>
        <w:autoSpaceDE/>
        <w:autoSpaceDN/>
        <w:adjustRightInd/>
        <w:ind w:left="426"/>
        <w:jc w:val="both"/>
        <w:rPr>
          <w:rFonts w:ascii="Calibri" w:hAnsi="Calibri" w:cs="Calibri"/>
          <w:sz w:val="22"/>
          <w:szCs w:val="22"/>
        </w:rPr>
      </w:pPr>
      <w:r w:rsidRPr="00266443">
        <w:rPr>
          <w:rFonts w:ascii="Calibri" w:hAnsi="Calibri" w:cs="Calibri"/>
          <w:sz w:val="22"/>
          <w:szCs w:val="22"/>
        </w:rPr>
        <w:t xml:space="preserve">Wykonawcy, uczestnikowi konkursu oraz innemu podmiotowi, jeżeli ma lub miał interes w uzyskaniu zamówienia oraz poniósł lub może ponieść szkodę w wyniku naruszenia przez Zamawiającego przepisów ustawy Pzp, przysługują środki ochrony prawnej określone w Dziale IX ustawy Pzp. </w:t>
      </w:r>
    </w:p>
    <w:p w14:paraId="1E21CDBE" w14:textId="77777777" w:rsidR="008A0BA2" w:rsidRPr="00266443" w:rsidRDefault="008A0BA2" w:rsidP="00AF64F8">
      <w:pPr>
        <w:numPr>
          <w:ilvl w:val="0"/>
          <w:numId w:val="30"/>
        </w:numPr>
        <w:autoSpaceDE/>
        <w:autoSpaceDN/>
        <w:adjustRightInd/>
        <w:ind w:left="426"/>
        <w:jc w:val="both"/>
        <w:rPr>
          <w:rFonts w:ascii="Calibri" w:hAnsi="Calibri" w:cs="Calibri"/>
          <w:sz w:val="22"/>
          <w:szCs w:val="22"/>
        </w:rPr>
      </w:pPr>
      <w:r w:rsidRPr="00266443">
        <w:rPr>
          <w:rFonts w:ascii="Calibri" w:hAnsi="Calibri" w:cs="Calibri"/>
          <w:sz w:val="22"/>
          <w:szCs w:val="22"/>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11DEA3C7" w14:textId="77777777" w:rsidR="008A0BA2" w:rsidRPr="00266443" w:rsidRDefault="008A0BA2" w:rsidP="00AF64F8">
      <w:pPr>
        <w:numPr>
          <w:ilvl w:val="0"/>
          <w:numId w:val="30"/>
        </w:numPr>
        <w:autoSpaceDE/>
        <w:autoSpaceDN/>
        <w:adjustRightInd/>
        <w:ind w:left="426"/>
        <w:jc w:val="both"/>
        <w:rPr>
          <w:rFonts w:ascii="Calibri" w:hAnsi="Calibri" w:cs="Calibri"/>
          <w:sz w:val="22"/>
          <w:szCs w:val="22"/>
        </w:rPr>
      </w:pPr>
      <w:r w:rsidRPr="00266443">
        <w:rPr>
          <w:rFonts w:ascii="Calibri" w:hAnsi="Calibri" w:cs="Calibri"/>
          <w:sz w:val="22"/>
          <w:szCs w:val="22"/>
        </w:rPr>
        <w:t>Odwołanie przysługuje na:</w:t>
      </w:r>
    </w:p>
    <w:p w14:paraId="253DD426" w14:textId="77777777" w:rsidR="008A0BA2" w:rsidRPr="00266443" w:rsidRDefault="008A0BA2" w:rsidP="00AF64F8">
      <w:pPr>
        <w:ind w:left="868" w:hanging="425"/>
        <w:jc w:val="both"/>
        <w:rPr>
          <w:rFonts w:ascii="Calibri" w:hAnsi="Calibri" w:cs="Calibri"/>
          <w:sz w:val="22"/>
          <w:szCs w:val="22"/>
        </w:rPr>
      </w:pPr>
      <w:r w:rsidRPr="00266443">
        <w:rPr>
          <w:rFonts w:ascii="Calibri" w:hAnsi="Calibri" w:cs="Calibri"/>
          <w:sz w:val="22"/>
          <w:szCs w:val="22"/>
        </w:rPr>
        <w:t>1)</w:t>
      </w:r>
      <w:r w:rsidRPr="00266443">
        <w:rPr>
          <w:rFonts w:ascii="Calibri" w:hAnsi="Calibri" w:cs="Calibri"/>
          <w:sz w:val="22"/>
          <w:szCs w:val="22"/>
        </w:rPr>
        <w:tab/>
        <w:t>niezgodną z przepisami ustawy czynność Zamawiającego, podjętą w postępowaniu o udzielenie zamówienia, w tym na projektowane postanowienie umowy;</w:t>
      </w:r>
    </w:p>
    <w:p w14:paraId="50007AE3" w14:textId="77777777" w:rsidR="008A0BA2" w:rsidRPr="00266443" w:rsidRDefault="008A0BA2" w:rsidP="00AF64F8">
      <w:pPr>
        <w:ind w:left="868" w:hanging="425"/>
        <w:jc w:val="both"/>
        <w:rPr>
          <w:rFonts w:ascii="Calibri" w:hAnsi="Calibri" w:cs="Calibri"/>
          <w:sz w:val="22"/>
          <w:szCs w:val="22"/>
        </w:rPr>
      </w:pPr>
      <w:r w:rsidRPr="00266443">
        <w:rPr>
          <w:rFonts w:ascii="Calibri" w:hAnsi="Calibri" w:cs="Calibri"/>
          <w:sz w:val="22"/>
          <w:szCs w:val="22"/>
        </w:rPr>
        <w:t>2)</w:t>
      </w:r>
      <w:r w:rsidRPr="00266443">
        <w:rPr>
          <w:rFonts w:ascii="Calibri" w:hAnsi="Calibri" w:cs="Calibri"/>
          <w:sz w:val="22"/>
          <w:szCs w:val="22"/>
        </w:rPr>
        <w:tab/>
        <w:t xml:space="preserve">zaniechanie czynności w postępowaniu o udzielenie zamówienia, do której Zamawiający był obowiązany na podstawie ustawy Pzp. </w:t>
      </w:r>
    </w:p>
    <w:p w14:paraId="3D774270" w14:textId="6A117F90" w:rsidR="008A0BA2" w:rsidRPr="00266443" w:rsidRDefault="008A0BA2" w:rsidP="00AF64F8">
      <w:pPr>
        <w:numPr>
          <w:ilvl w:val="0"/>
          <w:numId w:val="30"/>
        </w:numPr>
        <w:autoSpaceDE/>
        <w:autoSpaceDN/>
        <w:adjustRightInd/>
        <w:ind w:left="426"/>
        <w:jc w:val="both"/>
        <w:rPr>
          <w:rFonts w:ascii="Calibri" w:hAnsi="Calibri" w:cs="Calibri"/>
          <w:sz w:val="22"/>
          <w:szCs w:val="22"/>
        </w:rPr>
      </w:pPr>
      <w:r w:rsidRPr="00266443">
        <w:rPr>
          <w:rFonts w:ascii="Calibri" w:hAnsi="Calibri" w:cs="Calibri"/>
          <w:sz w:val="22"/>
          <w:szCs w:val="22"/>
        </w:rPr>
        <w:t xml:space="preserve">Odwołanie wnosi się do Prezesa Izby. Odwołujący przekazuje Zamawiającemu </w:t>
      </w:r>
      <w:r w:rsidR="001370B8" w:rsidRPr="00266443">
        <w:rPr>
          <w:rFonts w:ascii="Calibri" w:hAnsi="Calibri" w:cs="Calibri"/>
          <w:sz w:val="22"/>
          <w:szCs w:val="22"/>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266443">
        <w:rPr>
          <w:rFonts w:ascii="Calibri" w:eastAsiaTheme="minorHAnsi" w:hAnsi="Calibri" w:cs="Calibri"/>
          <w:color w:val="000000"/>
          <w:sz w:val="22"/>
          <w:szCs w:val="22"/>
          <w:lang w:eastAsia="en-US"/>
        </w:rPr>
        <w:t xml:space="preserve">. </w:t>
      </w:r>
    </w:p>
    <w:p w14:paraId="233C92B7" w14:textId="77777777" w:rsidR="008A0BA2" w:rsidRPr="00266443" w:rsidRDefault="008A0BA2" w:rsidP="00B40AB0">
      <w:pPr>
        <w:numPr>
          <w:ilvl w:val="0"/>
          <w:numId w:val="30"/>
        </w:numPr>
        <w:autoSpaceDE/>
        <w:autoSpaceDN/>
        <w:adjustRightInd/>
        <w:spacing w:line="22" w:lineRule="atLeast"/>
        <w:jc w:val="both"/>
        <w:rPr>
          <w:rFonts w:ascii="Calibri" w:hAnsi="Calibri" w:cs="Calibri"/>
          <w:sz w:val="22"/>
          <w:szCs w:val="22"/>
        </w:rPr>
      </w:pPr>
      <w:r w:rsidRPr="00266443">
        <w:rPr>
          <w:rFonts w:ascii="Calibri" w:hAnsi="Calibri" w:cs="Calibri"/>
          <w:sz w:val="22"/>
          <w:szCs w:val="22"/>
        </w:rPr>
        <w:t>Odwołanie wnosi się w terminie:</w:t>
      </w:r>
    </w:p>
    <w:p w14:paraId="65D529A8" w14:textId="2B6E5EEA" w:rsidR="008A0BA2" w:rsidRPr="00266443" w:rsidRDefault="008A0BA2" w:rsidP="00FE572C">
      <w:pPr>
        <w:spacing w:line="22" w:lineRule="atLeast"/>
        <w:ind w:left="851" w:hanging="425"/>
        <w:jc w:val="both"/>
        <w:rPr>
          <w:rFonts w:ascii="Calibri" w:hAnsi="Calibri" w:cs="Calibri"/>
          <w:sz w:val="22"/>
          <w:szCs w:val="22"/>
        </w:rPr>
      </w:pPr>
      <w:r w:rsidRPr="00266443">
        <w:rPr>
          <w:rFonts w:ascii="Calibri" w:hAnsi="Calibri" w:cs="Calibri"/>
          <w:sz w:val="22"/>
          <w:szCs w:val="22"/>
        </w:rPr>
        <w:t>1)</w:t>
      </w:r>
      <w:r w:rsidRPr="00266443">
        <w:rPr>
          <w:rFonts w:ascii="Calibri" w:hAnsi="Calibri" w:cs="Calibri"/>
          <w:sz w:val="22"/>
          <w:szCs w:val="22"/>
        </w:rPr>
        <w:tab/>
        <w:t>5 dni od dnia prze</w:t>
      </w:r>
      <w:r w:rsidR="001C74AC" w:rsidRPr="00266443">
        <w:rPr>
          <w:rFonts w:ascii="Calibri" w:hAnsi="Calibri" w:cs="Calibri"/>
          <w:sz w:val="22"/>
          <w:szCs w:val="22"/>
        </w:rPr>
        <w:t>kazania informacji o czynności Z</w:t>
      </w:r>
      <w:r w:rsidRPr="00266443">
        <w:rPr>
          <w:rFonts w:ascii="Calibri" w:hAnsi="Calibri" w:cs="Calibri"/>
          <w:sz w:val="22"/>
          <w:szCs w:val="22"/>
        </w:rPr>
        <w:t>amawiającego stanowiącej podstawę jego wniesienia, jeżeli informacja została przekazana przy użyciu środków komunikacji elektronicznej,</w:t>
      </w:r>
    </w:p>
    <w:p w14:paraId="3DABEE32" w14:textId="4F0AD547" w:rsidR="008A0BA2" w:rsidRPr="00266443" w:rsidRDefault="008A0BA2" w:rsidP="00FE572C">
      <w:pPr>
        <w:spacing w:line="22" w:lineRule="atLeast"/>
        <w:ind w:left="851" w:hanging="425"/>
        <w:jc w:val="both"/>
        <w:rPr>
          <w:rFonts w:ascii="Calibri" w:hAnsi="Calibri" w:cs="Calibri"/>
          <w:sz w:val="22"/>
          <w:szCs w:val="22"/>
        </w:rPr>
      </w:pPr>
      <w:r w:rsidRPr="00266443">
        <w:rPr>
          <w:rFonts w:ascii="Calibri" w:hAnsi="Calibri" w:cs="Calibri"/>
          <w:sz w:val="22"/>
          <w:szCs w:val="22"/>
        </w:rPr>
        <w:t>2)</w:t>
      </w:r>
      <w:r w:rsidRPr="00266443">
        <w:rPr>
          <w:rFonts w:ascii="Calibri" w:hAnsi="Calibri" w:cs="Calibri"/>
          <w:sz w:val="22"/>
          <w:szCs w:val="22"/>
        </w:rPr>
        <w:tab/>
        <w:t>10 dni od dnia przekaz</w:t>
      </w:r>
      <w:r w:rsidR="001C74AC" w:rsidRPr="00266443">
        <w:rPr>
          <w:rFonts w:ascii="Calibri" w:hAnsi="Calibri" w:cs="Calibri"/>
          <w:sz w:val="22"/>
          <w:szCs w:val="22"/>
        </w:rPr>
        <w:t>ania informacji o czynności Za</w:t>
      </w:r>
      <w:r w:rsidRPr="00266443">
        <w:rPr>
          <w:rFonts w:ascii="Calibri" w:hAnsi="Calibri" w:cs="Calibri"/>
          <w:sz w:val="22"/>
          <w:szCs w:val="22"/>
        </w:rPr>
        <w:t>mawiającego stanowiącej podstawę jego wniesienia, jeżeli informacja została przekazana w sposób inny niż określony w pkt 1)</w:t>
      </w:r>
      <w:r w:rsidR="00E32304" w:rsidRPr="00266443">
        <w:rPr>
          <w:rFonts w:ascii="Calibri" w:hAnsi="Calibri" w:cs="Calibri"/>
          <w:sz w:val="22"/>
          <w:szCs w:val="22"/>
        </w:rPr>
        <w:t xml:space="preserve"> powyżej</w:t>
      </w:r>
      <w:r w:rsidRPr="00266443">
        <w:rPr>
          <w:rFonts w:ascii="Calibri" w:hAnsi="Calibri" w:cs="Calibri"/>
          <w:sz w:val="22"/>
          <w:szCs w:val="22"/>
        </w:rPr>
        <w:t>.</w:t>
      </w:r>
    </w:p>
    <w:p w14:paraId="07DDB7AE" w14:textId="77777777" w:rsidR="008A0BA2" w:rsidRPr="00266443" w:rsidRDefault="008A0BA2" w:rsidP="00B40AB0">
      <w:pPr>
        <w:numPr>
          <w:ilvl w:val="0"/>
          <w:numId w:val="30"/>
        </w:numPr>
        <w:autoSpaceDE/>
        <w:autoSpaceDN/>
        <w:adjustRightInd/>
        <w:spacing w:line="22" w:lineRule="atLeast"/>
        <w:ind w:left="426"/>
        <w:jc w:val="both"/>
        <w:rPr>
          <w:rFonts w:ascii="Calibri" w:hAnsi="Calibri" w:cs="Calibri"/>
          <w:sz w:val="22"/>
          <w:szCs w:val="22"/>
        </w:rPr>
      </w:pPr>
      <w:r w:rsidRPr="00266443">
        <w:rPr>
          <w:rFonts w:ascii="Calibri" w:hAnsi="Calibri" w:cs="Calibri"/>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FDC3493" w14:textId="77777777" w:rsidR="008A0BA2" w:rsidRPr="00266443" w:rsidRDefault="008A0BA2" w:rsidP="00B40AB0">
      <w:pPr>
        <w:numPr>
          <w:ilvl w:val="0"/>
          <w:numId w:val="30"/>
        </w:numPr>
        <w:autoSpaceDE/>
        <w:autoSpaceDN/>
        <w:adjustRightInd/>
        <w:spacing w:line="22" w:lineRule="atLeast"/>
        <w:ind w:left="426"/>
        <w:jc w:val="both"/>
        <w:rPr>
          <w:rFonts w:ascii="Calibri" w:hAnsi="Calibri" w:cs="Calibri"/>
          <w:sz w:val="22"/>
          <w:szCs w:val="22"/>
        </w:rPr>
      </w:pPr>
      <w:r w:rsidRPr="00266443">
        <w:rPr>
          <w:rFonts w:ascii="Calibri" w:hAnsi="Calibri" w:cs="Calibri"/>
          <w:sz w:val="22"/>
          <w:szCs w:val="22"/>
        </w:rPr>
        <w:t xml:space="preserve">Odwołanie w przypadkach innych niż określone w ust. 5 i 6 wnosi się w terminie 5 dni od dnia, w którym powzięto lub przy zachowaniu należytej staranności można było powziąć wiadomość o okolicznościach stanowiących podstawę jego wniesienia. </w:t>
      </w:r>
    </w:p>
    <w:p w14:paraId="1DD9C53E" w14:textId="57AB4970" w:rsidR="008A0BA2" w:rsidRPr="00266443" w:rsidRDefault="008A0BA2" w:rsidP="00B40AB0">
      <w:pPr>
        <w:numPr>
          <w:ilvl w:val="0"/>
          <w:numId w:val="30"/>
        </w:numPr>
        <w:autoSpaceDE/>
        <w:autoSpaceDN/>
        <w:adjustRightInd/>
        <w:spacing w:line="22" w:lineRule="atLeast"/>
        <w:ind w:left="426"/>
        <w:jc w:val="both"/>
        <w:rPr>
          <w:rFonts w:ascii="Calibri" w:hAnsi="Calibri" w:cs="Calibri"/>
          <w:sz w:val="22"/>
          <w:szCs w:val="22"/>
        </w:rPr>
      </w:pPr>
      <w:r w:rsidRPr="00266443">
        <w:rPr>
          <w:rFonts w:ascii="Calibri" w:hAnsi="Calibri" w:cs="Calibri"/>
          <w:sz w:val="22"/>
          <w:szCs w:val="22"/>
        </w:rPr>
        <w:t xml:space="preserve">Jeżeli Zamawiający nie przesłał Wykonawcy zawiadomienia o wyborze </w:t>
      </w:r>
      <w:r w:rsidR="00E32304" w:rsidRPr="00266443">
        <w:rPr>
          <w:rFonts w:ascii="Calibri" w:hAnsi="Calibri" w:cs="Calibri"/>
          <w:sz w:val="22"/>
          <w:szCs w:val="22"/>
        </w:rPr>
        <w:t xml:space="preserve">najkorzystniejszej </w:t>
      </w:r>
      <w:r w:rsidRPr="00266443">
        <w:rPr>
          <w:rFonts w:ascii="Calibri" w:hAnsi="Calibri" w:cs="Calibri"/>
          <w:sz w:val="22"/>
          <w:szCs w:val="22"/>
        </w:rPr>
        <w:t>oferty odwołanie wnosi się nie później niż w terminie:</w:t>
      </w:r>
    </w:p>
    <w:p w14:paraId="4670AD32" w14:textId="77777777" w:rsidR="008A0BA2" w:rsidRPr="00266443" w:rsidRDefault="008A0BA2" w:rsidP="00B40AB0">
      <w:pPr>
        <w:pStyle w:val="Akapitzlist"/>
        <w:numPr>
          <w:ilvl w:val="0"/>
          <w:numId w:val="31"/>
        </w:numPr>
        <w:autoSpaceDE/>
        <w:autoSpaceDN/>
        <w:adjustRightInd/>
        <w:spacing w:line="22" w:lineRule="atLeast"/>
        <w:jc w:val="both"/>
        <w:rPr>
          <w:rFonts w:ascii="Calibri" w:hAnsi="Calibri" w:cs="Calibri"/>
          <w:sz w:val="22"/>
          <w:szCs w:val="22"/>
        </w:rPr>
      </w:pPr>
      <w:r w:rsidRPr="00266443">
        <w:rPr>
          <w:rFonts w:ascii="Calibri" w:hAnsi="Calibri" w:cs="Calibri"/>
          <w:sz w:val="22"/>
          <w:szCs w:val="22"/>
        </w:rPr>
        <w:t>15 dni od dnia zamieszczenia w Biuletynie Zamówień Publicznych ogłoszenia o wyniku postępowania,</w:t>
      </w:r>
    </w:p>
    <w:p w14:paraId="6BB1308D" w14:textId="77777777" w:rsidR="008A0BA2" w:rsidRPr="00266443" w:rsidRDefault="008A0BA2" w:rsidP="00B40AB0">
      <w:pPr>
        <w:pStyle w:val="Akapitzlist"/>
        <w:numPr>
          <w:ilvl w:val="0"/>
          <w:numId w:val="31"/>
        </w:numPr>
        <w:autoSpaceDE/>
        <w:autoSpaceDN/>
        <w:adjustRightInd/>
        <w:spacing w:line="22" w:lineRule="atLeast"/>
        <w:jc w:val="both"/>
        <w:rPr>
          <w:rFonts w:ascii="Calibri" w:hAnsi="Calibri" w:cs="Calibri"/>
          <w:sz w:val="22"/>
          <w:szCs w:val="22"/>
        </w:rPr>
      </w:pPr>
      <w:r w:rsidRPr="00266443">
        <w:rPr>
          <w:rFonts w:ascii="Calibri" w:hAnsi="Calibri" w:cs="Calibri"/>
          <w:sz w:val="22"/>
          <w:szCs w:val="22"/>
        </w:rPr>
        <w:t xml:space="preserve">miesiąca od dnia zawarcia umowy, jeżeli Zamawiający nie zamieścił w Biuletynie Zamówień Publicznych ogłoszenia o wyniku postępowania. </w:t>
      </w:r>
    </w:p>
    <w:p w14:paraId="07A085D1" w14:textId="77777777" w:rsidR="008A0BA2" w:rsidRPr="00266443" w:rsidRDefault="008A0BA2" w:rsidP="00B40AB0">
      <w:pPr>
        <w:numPr>
          <w:ilvl w:val="0"/>
          <w:numId w:val="30"/>
        </w:numPr>
        <w:autoSpaceDE/>
        <w:autoSpaceDN/>
        <w:adjustRightInd/>
        <w:spacing w:line="22" w:lineRule="atLeast"/>
        <w:ind w:left="425" w:hanging="357"/>
        <w:jc w:val="both"/>
        <w:rPr>
          <w:rFonts w:ascii="Calibri" w:hAnsi="Calibri" w:cs="Calibri"/>
          <w:sz w:val="22"/>
          <w:szCs w:val="22"/>
        </w:rPr>
      </w:pPr>
      <w:r w:rsidRPr="00266443">
        <w:rPr>
          <w:rFonts w:ascii="Calibri" w:hAnsi="Calibri" w:cs="Calibri"/>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43A4851" w14:textId="77777777" w:rsidR="008A0BA2" w:rsidRPr="00266443" w:rsidRDefault="008A0BA2" w:rsidP="00B40AB0">
      <w:pPr>
        <w:pStyle w:val="Akapitzlist"/>
        <w:numPr>
          <w:ilvl w:val="0"/>
          <w:numId w:val="30"/>
        </w:numPr>
        <w:autoSpaceDE/>
        <w:autoSpaceDN/>
        <w:adjustRightInd/>
        <w:spacing w:line="22" w:lineRule="atLeast"/>
        <w:jc w:val="both"/>
        <w:rPr>
          <w:rFonts w:ascii="Calibri" w:hAnsi="Calibri" w:cs="Calibri"/>
          <w:sz w:val="22"/>
          <w:szCs w:val="22"/>
        </w:rPr>
      </w:pPr>
      <w:r w:rsidRPr="00266443">
        <w:rPr>
          <w:rFonts w:ascii="Calibri" w:eastAsiaTheme="minorHAnsi" w:hAnsi="Calibri" w:cs="Calibri"/>
          <w:color w:val="000000"/>
          <w:sz w:val="22"/>
          <w:szCs w:val="22"/>
          <w:lang w:eastAsia="en-US"/>
        </w:rPr>
        <w:t xml:space="preserve">Wykonawca może zgłosić przystąpienie do postępowania odwoławczego w terminie 3 dni od dnia otrzymania kopii odwołania, wskazując stronę, do której przystępuje, i interes w uzyskaniu rozstrzygnięcia na korzyść strony, do której przystępuje. </w:t>
      </w:r>
    </w:p>
    <w:p w14:paraId="3AF51767" w14:textId="77777777" w:rsidR="008A0BA2" w:rsidRPr="00266443" w:rsidRDefault="008A0BA2" w:rsidP="00B40AB0">
      <w:pPr>
        <w:pStyle w:val="Akapitzlist"/>
        <w:numPr>
          <w:ilvl w:val="0"/>
          <w:numId w:val="30"/>
        </w:numPr>
        <w:autoSpaceDE/>
        <w:autoSpaceDN/>
        <w:adjustRightInd/>
        <w:spacing w:line="22" w:lineRule="atLeast"/>
        <w:jc w:val="both"/>
        <w:rPr>
          <w:rFonts w:ascii="Calibri" w:hAnsi="Calibri" w:cs="Calibri"/>
          <w:sz w:val="22"/>
          <w:szCs w:val="22"/>
        </w:rPr>
      </w:pPr>
      <w:r w:rsidRPr="00266443">
        <w:rPr>
          <w:rFonts w:ascii="Calibri" w:eastAsiaTheme="minorHAnsi" w:hAnsi="Calibri" w:cs="Calibri"/>
          <w:color w:val="000000"/>
          <w:sz w:val="22"/>
          <w:szCs w:val="22"/>
          <w:lang w:eastAsia="en-US"/>
        </w:rPr>
        <w:t xml:space="preserve">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t>
      </w:r>
    </w:p>
    <w:p w14:paraId="678FAB4C" w14:textId="3A270A36" w:rsidR="008A0BA2" w:rsidRPr="00266443" w:rsidRDefault="008A0BA2" w:rsidP="00B40AB0">
      <w:pPr>
        <w:pStyle w:val="Akapitzlist"/>
        <w:numPr>
          <w:ilvl w:val="0"/>
          <w:numId w:val="30"/>
        </w:numPr>
        <w:autoSpaceDE/>
        <w:autoSpaceDN/>
        <w:adjustRightInd/>
        <w:spacing w:line="22" w:lineRule="atLeast"/>
        <w:jc w:val="both"/>
        <w:rPr>
          <w:rFonts w:ascii="Calibri" w:hAnsi="Calibri" w:cs="Calibri"/>
          <w:sz w:val="22"/>
          <w:szCs w:val="22"/>
        </w:rPr>
      </w:pPr>
      <w:r w:rsidRPr="00266443">
        <w:rPr>
          <w:rFonts w:ascii="Calibri" w:hAnsi="Calibri" w:cs="Calibri"/>
          <w:sz w:val="22"/>
          <w:szCs w:val="22"/>
        </w:rPr>
        <w:t>Szczegółowe zasady postępowania po wniesieniu odwołania określają stosown</w:t>
      </w:r>
      <w:r w:rsidR="002C205F" w:rsidRPr="00266443">
        <w:rPr>
          <w:rFonts w:ascii="Calibri" w:hAnsi="Calibri" w:cs="Calibri"/>
          <w:sz w:val="22"/>
          <w:szCs w:val="22"/>
        </w:rPr>
        <w:t>e przepisy Działu IX ustawy Pzp oraz odpowiednie akty wykonawcze do ustawy Pzp.</w:t>
      </w:r>
      <w:r w:rsidRPr="00266443">
        <w:rPr>
          <w:rFonts w:ascii="Calibri" w:hAnsi="Calibri" w:cs="Calibri"/>
          <w:sz w:val="22"/>
          <w:szCs w:val="22"/>
        </w:rPr>
        <w:t xml:space="preserve"> </w:t>
      </w:r>
    </w:p>
    <w:p w14:paraId="0DAB7D7F" w14:textId="77777777" w:rsidR="008A0BA2" w:rsidRPr="00266443" w:rsidRDefault="008A0BA2" w:rsidP="00B40AB0">
      <w:pPr>
        <w:numPr>
          <w:ilvl w:val="0"/>
          <w:numId w:val="30"/>
        </w:numPr>
        <w:autoSpaceDE/>
        <w:autoSpaceDN/>
        <w:adjustRightInd/>
        <w:spacing w:line="22" w:lineRule="atLeast"/>
        <w:ind w:left="426"/>
        <w:jc w:val="both"/>
        <w:rPr>
          <w:rFonts w:ascii="Calibri" w:hAnsi="Calibri" w:cs="Calibri"/>
          <w:sz w:val="22"/>
          <w:szCs w:val="22"/>
        </w:rPr>
      </w:pPr>
      <w:r w:rsidRPr="00266443">
        <w:rPr>
          <w:rFonts w:ascii="Calibri" w:hAnsi="Calibri" w:cs="Calibri"/>
          <w:sz w:val="22"/>
          <w:szCs w:val="22"/>
        </w:rPr>
        <w:t>Na orzeczenie Izby oraz postanowienie Prezesa Izby, o którym mowa w art. 519 ust. 1 ustawy Pzp, stronom oraz uczestnikom postępowania odwoławczego przysługuje skarga do sądu.</w:t>
      </w:r>
    </w:p>
    <w:p w14:paraId="06FA206C" w14:textId="77D3FF50" w:rsidR="008A0BA2" w:rsidRPr="00266443" w:rsidRDefault="008A0BA2" w:rsidP="00B40AB0">
      <w:pPr>
        <w:numPr>
          <w:ilvl w:val="0"/>
          <w:numId w:val="30"/>
        </w:numPr>
        <w:autoSpaceDE/>
        <w:autoSpaceDN/>
        <w:adjustRightInd/>
        <w:spacing w:line="22" w:lineRule="atLeast"/>
        <w:ind w:left="426"/>
        <w:jc w:val="both"/>
        <w:rPr>
          <w:rFonts w:ascii="Calibri" w:hAnsi="Calibri" w:cs="Calibri"/>
          <w:sz w:val="22"/>
          <w:szCs w:val="22"/>
        </w:rPr>
      </w:pPr>
      <w:r w:rsidRPr="00266443">
        <w:rPr>
          <w:rFonts w:ascii="Calibri" w:hAnsi="Calibri" w:cs="Calibri"/>
          <w:sz w:val="22"/>
          <w:szCs w:val="22"/>
        </w:rPr>
        <w:t>W postępowaniu toczącym się wskutek wniesienia skargi stosuje się odpo</w:t>
      </w:r>
      <w:r w:rsidR="008F13E0" w:rsidRPr="00266443">
        <w:rPr>
          <w:rFonts w:ascii="Calibri" w:hAnsi="Calibri" w:cs="Calibri"/>
          <w:sz w:val="22"/>
          <w:szCs w:val="22"/>
        </w:rPr>
        <w:t xml:space="preserve">wiednio przepisy ustawy z dnia </w:t>
      </w:r>
      <w:r w:rsidRPr="00266443">
        <w:rPr>
          <w:rFonts w:ascii="Calibri" w:hAnsi="Calibri" w:cs="Calibri"/>
          <w:sz w:val="22"/>
          <w:szCs w:val="22"/>
        </w:rPr>
        <w:t>17 listopada 1964 r. - Kodeks postępowania cywilnego o apelacji, jeżeli przepisy Działu IX Rozdziału 3 ustawy Pzp nie stanowią inaczej.</w:t>
      </w:r>
    </w:p>
    <w:p w14:paraId="44BA73F3" w14:textId="7F5E65D4" w:rsidR="008A0BA2" w:rsidRPr="00266443" w:rsidRDefault="008A0BA2" w:rsidP="00B40AB0">
      <w:pPr>
        <w:numPr>
          <w:ilvl w:val="0"/>
          <w:numId w:val="30"/>
        </w:numPr>
        <w:autoSpaceDE/>
        <w:autoSpaceDN/>
        <w:adjustRightInd/>
        <w:spacing w:line="22" w:lineRule="atLeast"/>
        <w:ind w:left="426"/>
        <w:jc w:val="both"/>
        <w:rPr>
          <w:rFonts w:ascii="Calibri" w:hAnsi="Calibri" w:cs="Calibri"/>
          <w:sz w:val="22"/>
          <w:szCs w:val="22"/>
        </w:rPr>
      </w:pPr>
      <w:r w:rsidRPr="00266443">
        <w:rPr>
          <w:rFonts w:ascii="Calibri" w:hAnsi="Calibri" w:cs="Calibri"/>
          <w:sz w:val="22"/>
          <w:szCs w:val="22"/>
        </w:rPr>
        <w:t>Skargę wnosi się do Sądu Okręgowego w Warszawie - sądu zamówień publicznych, zwanego dalej "sądem zamówień publicznych", za pośrednictwem Prezesa Izby, w terminie 14 dni od dnia doręczenia orzeczenia Izby lub postanowienia Prezesa Izby, o którym mowa w art. 519 ust. 1 ustawy Pzp, przesyłając jednocześnie jej odpis przeciwnikowi skargi. Złożenie skargi w placówce po</w:t>
      </w:r>
      <w:r w:rsidR="008F13E0" w:rsidRPr="00266443">
        <w:rPr>
          <w:rFonts w:ascii="Calibri" w:hAnsi="Calibri" w:cs="Calibri"/>
          <w:sz w:val="22"/>
          <w:szCs w:val="22"/>
        </w:rPr>
        <w:t xml:space="preserve">cztowej operatora wyznaczonego </w:t>
      </w:r>
      <w:r w:rsidRPr="00266443">
        <w:rPr>
          <w:rFonts w:ascii="Calibri" w:hAnsi="Calibri" w:cs="Calibri"/>
          <w:sz w:val="22"/>
          <w:szCs w:val="22"/>
        </w:rPr>
        <w:t>w rozumieniu ustawy z dnia 23 listopada 2012 r. - Prawo pocztowe jest równoznaczne z jej wniesieniem.</w:t>
      </w:r>
    </w:p>
    <w:p w14:paraId="3FFF0B44" w14:textId="77777777" w:rsidR="008A0BA2" w:rsidRPr="00266443" w:rsidRDefault="008A0BA2" w:rsidP="00B40AB0">
      <w:pPr>
        <w:numPr>
          <w:ilvl w:val="0"/>
          <w:numId w:val="30"/>
        </w:numPr>
        <w:autoSpaceDE/>
        <w:autoSpaceDN/>
        <w:adjustRightInd/>
        <w:spacing w:line="22" w:lineRule="atLeast"/>
        <w:ind w:left="426"/>
        <w:jc w:val="both"/>
        <w:rPr>
          <w:rFonts w:ascii="Calibri" w:hAnsi="Calibri" w:cs="Calibri"/>
          <w:sz w:val="22"/>
          <w:szCs w:val="22"/>
        </w:rPr>
      </w:pPr>
      <w:r w:rsidRPr="00266443">
        <w:rPr>
          <w:rFonts w:ascii="Calibri" w:hAnsi="Calibri" w:cs="Calibri"/>
          <w:sz w:val="22"/>
          <w:szCs w:val="22"/>
        </w:rPr>
        <w:t>Prezes Izby przekazuje skargę wraz z aktami postępowania odwoławczego do sądu zamówień publicznych w terminie 7 dni od dnia jej otrzymania.</w:t>
      </w:r>
    </w:p>
    <w:p w14:paraId="032D2F19" w14:textId="47197922" w:rsidR="002E5E42" w:rsidRDefault="008A0BA2" w:rsidP="00B40AB0">
      <w:pPr>
        <w:numPr>
          <w:ilvl w:val="0"/>
          <w:numId w:val="30"/>
        </w:numPr>
        <w:autoSpaceDE/>
        <w:autoSpaceDN/>
        <w:adjustRightInd/>
        <w:spacing w:line="22" w:lineRule="atLeast"/>
        <w:ind w:left="425"/>
        <w:jc w:val="both"/>
        <w:rPr>
          <w:rFonts w:ascii="Calibri" w:hAnsi="Calibri" w:cs="Calibri"/>
          <w:sz w:val="22"/>
          <w:szCs w:val="22"/>
        </w:rPr>
      </w:pPr>
      <w:r w:rsidRPr="00266443">
        <w:rPr>
          <w:rFonts w:ascii="Calibri" w:hAnsi="Calibri" w:cs="Calibri"/>
          <w:sz w:val="22"/>
          <w:szCs w:val="22"/>
        </w:rPr>
        <w:t xml:space="preserve">Na zasadach określonych w art. 590 ustawy Pzp od wyroku sądu lub postanowienia kończącego postępowanie w sprawie przysługuje skarga kasacyjna do Sądu Najwyższego. </w:t>
      </w:r>
    </w:p>
    <w:p w14:paraId="252071C5" w14:textId="77777777" w:rsidR="003122C0" w:rsidRPr="00496091" w:rsidRDefault="003122C0" w:rsidP="00B43183">
      <w:pPr>
        <w:autoSpaceDE/>
        <w:autoSpaceDN/>
        <w:adjustRightInd/>
        <w:spacing w:after="120" w:line="22" w:lineRule="atLeast"/>
        <w:jc w:val="both"/>
        <w:rPr>
          <w:rFonts w:ascii="Calibri" w:hAnsi="Calibri" w:cs="Calibri"/>
          <w:sz w:val="16"/>
          <w:szCs w:val="16"/>
        </w:rPr>
      </w:pPr>
    </w:p>
    <w:p w14:paraId="1A2B23AA" w14:textId="2FD799E8" w:rsidR="00DC393A" w:rsidRDefault="009A2359" w:rsidP="00DC393A">
      <w:pPr>
        <w:pBdr>
          <w:top w:val="single" w:sz="4" w:space="1" w:color="000000"/>
          <w:left w:val="single" w:sz="4" w:space="4" w:color="000000"/>
          <w:bottom w:val="single" w:sz="4" w:space="1" w:color="000000"/>
          <w:right w:val="single" w:sz="4" w:space="4" w:color="000000"/>
        </w:pBdr>
        <w:shd w:val="clear" w:color="auto" w:fill="A6A6A6"/>
        <w:tabs>
          <w:tab w:val="left" w:pos="717"/>
        </w:tabs>
        <w:spacing w:line="22" w:lineRule="atLeast"/>
        <w:ind w:left="357" w:hanging="357"/>
        <w:jc w:val="center"/>
        <w:rPr>
          <w:rFonts w:ascii="Calibri" w:hAnsi="Calibri" w:cs="Calibri"/>
          <w:b/>
          <w:bCs/>
          <w:sz w:val="22"/>
          <w:szCs w:val="22"/>
        </w:rPr>
      </w:pPr>
      <w:r w:rsidRPr="00266443">
        <w:rPr>
          <w:rFonts w:ascii="Calibri" w:hAnsi="Calibri" w:cs="Calibri"/>
          <w:b/>
          <w:bCs/>
          <w:sz w:val="22"/>
          <w:szCs w:val="22"/>
        </w:rPr>
        <w:t>Rozdział 22</w:t>
      </w:r>
    </w:p>
    <w:p w14:paraId="7CBABD5B" w14:textId="0403FC24" w:rsidR="008A0BA2" w:rsidRPr="00266443" w:rsidRDefault="008A0BA2" w:rsidP="00DC393A">
      <w:pPr>
        <w:pBdr>
          <w:top w:val="single" w:sz="4" w:space="1" w:color="000000"/>
          <w:left w:val="single" w:sz="4" w:space="4" w:color="000000"/>
          <w:bottom w:val="single" w:sz="4" w:space="1" w:color="000000"/>
          <w:right w:val="single" w:sz="4" w:space="4" w:color="000000"/>
        </w:pBdr>
        <w:shd w:val="clear" w:color="auto" w:fill="A6A6A6"/>
        <w:tabs>
          <w:tab w:val="left" w:pos="717"/>
        </w:tabs>
        <w:spacing w:line="22" w:lineRule="atLeast"/>
        <w:ind w:left="357" w:hanging="357"/>
        <w:jc w:val="center"/>
        <w:rPr>
          <w:rFonts w:ascii="Calibri" w:hAnsi="Calibri" w:cs="Calibri"/>
          <w:b/>
          <w:bCs/>
          <w:sz w:val="22"/>
          <w:szCs w:val="22"/>
        </w:rPr>
      </w:pPr>
      <w:r w:rsidRPr="00266443">
        <w:rPr>
          <w:rFonts w:ascii="Calibri" w:hAnsi="Calibri" w:cs="Calibri"/>
          <w:b/>
          <w:bCs/>
          <w:sz w:val="22"/>
          <w:szCs w:val="22"/>
        </w:rPr>
        <w:t xml:space="preserve"> Informacje dodatkowe </w:t>
      </w:r>
    </w:p>
    <w:p w14:paraId="5A81EE3B" w14:textId="7D381B4A" w:rsidR="009D1CE2" w:rsidRPr="00266443" w:rsidRDefault="002A6941" w:rsidP="00AF64F8">
      <w:pPr>
        <w:numPr>
          <w:ilvl w:val="6"/>
          <w:numId w:val="54"/>
        </w:numPr>
        <w:ind w:left="284" w:hanging="284"/>
        <w:jc w:val="both"/>
        <w:rPr>
          <w:rFonts w:ascii="Calibri" w:hAnsi="Calibri" w:cs="Calibri"/>
          <w:sz w:val="22"/>
          <w:szCs w:val="22"/>
        </w:rPr>
      </w:pPr>
      <w:r w:rsidRPr="00266443">
        <w:rPr>
          <w:rFonts w:ascii="Calibri" w:hAnsi="Calibri" w:cs="Calibri"/>
          <w:sz w:val="22"/>
          <w:szCs w:val="22"/>
        </w:rPr>
        <w:t xml:space="preserve">Zamawiający informuje, że </w:t>
      </w:r>
      <w:r w:rsidR="00136503" w:rsidRPr="0075207D">
        <w:rPr>
          <w:rFonts w:ascii="Calibri" w:hAnsi="Calibri" w:cs="Calibri"/>
          <w:b/>
          <w:sz w:val="22"/>
          <w:szCs w:val="22"/>
        </w:rPr>
        <w:t>nie</w:t>
      </w:r>
      <w:r w:rsidR="00136503">
        <w:rPr>
          <w:rFonts w:ascii="Calibri" w:hAnsi="Calibri" w:cs="Calibri"/>
          <w:sz w:val="22"/>
          <w:szCs w:val="22"/>
        </w:rPr>
        <w:t xml:space="preserve"> </w:t>
      </w:r>
      <w:r w:rsidRPr="009C29D9">
        <w:rPr>
          <w:rFonts w:ascii="Calibri" w:hAnsi="Calibri" w:cs="Calibri"/>
          <w:b/>
          <w:sz w:val="22"/>
          <w:szCs w:val="22"/>
        </w:rPr>
        <w:t xml:space="preserve">przewiduje </w:t>
      </w:r>
      <w:r w:rsidRPr="00266443">
        <w:rPr>
          <w:rFonts w:ascii="Calibri" w:hAnsi="Calibri" w:cs="Calibri"/>
          <w:sz w:val="22"/>
          <w:szCs w:val="22"/>
        </w:rPr>
        <w:t>udzieleni</w:t>
      </w:r>
      <w:r w:rsidR="00136503">
        <w:rPr>
          <w:rFonts w:ascii="Calibri" w:hAnsi="Calibri" w:cs="Calibri"/>
          <w:sz w:val="22"/>
          <w:szCs w:val="22"/>
        </w:rPr>
        <w:t>a</w:t>
      </w:r>
      <w:r w:rsidRPr="00266443">
        <w:rPr>
          <w:rFonts w:ascii="Calibri" w:hAnsi="Calibri" w:cs="Calibri"/>
          <w:sz w:val="22"/>
          <w:szCs w:val="22"/>
        </w:rPr>
        <w:t xml:space="preserve"> zamówienia, o którym mowa w art. 214 ust. 1 pkt 7) ustawy Pzp</w:t>
      </w:r>
      <w:r w:rsidR="00A03719">
        <w:rPr>
          <w:rFonts w:ascii="Calibri" w:hAnsi="Calibri" w:cs="Calibri"/>
          <w:sz w:val="22"/>
          <w:szCs w:val="22"/>
        </w:rPr>
        <w:t>.</w:t>
      </w:r>
    </w:p>
    <w:p w14:paraId="1BEFEBE3" w14:textId="459D2CF8" w:rsidR="008A0BA2" w:rsidRPr="00266443" w:rsidRDefault="008A0BA2" w:rsidP="00AF64F8">
      <w:pPr>
        <w:numPr>
          <w:ilvl w:val="6"/>
          <w:numId w:val="54"/>
        </w:numPr>
        <w:tabs>
          <w:tab w:val="num" w:pos="5040"/>
        </w:tabs>
        <w:ind w:left="284" w:hanging="284"/>
        <w:jc w:val="both"/>
        <w:rPr>
          <w:rFonts w:ascii="Calibri" w:hAnsi="Calibri" w:cs="Calibri"/>
          <w:sz w:val="22"/>
          <w:szCs w:val="22"/>
        </w:rPr>
      </w:pPr>
      <w:r w:rsidRPr="00266443">
        <w:rPr>
          <w:rFonts w:ascii="Calibri" w:hAnsi="Calibri" w:cs="Calibri"/>
          <w:sz w:val="22"/>
          <w:szCs w:val="22"/>
        </w:rPr>
        <w:t xml:space="preserve">Zamawiający </w:t>
      </w:r>
      <w:r w:rsidRPr="00DC393A">
        <w:rPr>
          <w:rFonts w:ascii="Calibri" w:hAnsi="Calibri" w:cs="Calibri"/>
          <w:b/>
          <w:sz w:val="22"/>
          <w:szCs w:val="22"/>
        </w:rPr>
        <w:t>nie dopuszcza</w:t>
      </w:r>
      <w:r w:rsidRPr="00266443">
        <w:rPr>
          <w:rFonts w:ascii="Calibri" w:hAnsi="Calibri" w:cs="Calibri"/>
          <w:sz w:val="22"/>
          <w:szCs w:val="22"/>
        </w:rPr>
        <w:t xml:space="preserve"> składania ofert częściowych. </w:t>
      </w:r>
    </w:p>
    <w:p w14:paraId="5E3931EA" w14:textId="77777777" w:rsidR="008A0BA2" w:rsidRPr="00266443" w:rsidRDefault="008A0BA2" w:rsidP="00AF64F8">
      <w:pPr>
        <w:numPr>
          <w:ilvl w:val="6"/>
          <w:numId w:val="54"/>
        </w:numPr>
        <w:tabs>
          <w:tab w:val="num" w:pos="5040"/>
        </w:tabs>
        <w:ind w:left="284" w:hanging="284"/>
        <w:jc w:val="both"/>
        <w:rPr>
          <w:rFonts w:ascii="Calibri" w:hAnsi="Calibri" w:cs="Calibri"/>
          <w:sz w:val="22"/>
          <w:szCs w:val="22"/>
        </w:rPr>
      </w:pPr>
      <w:r w:rsidRPr="00266443">
        <w:rPr>
          <w:rFonts w:ascii="Calibri" w:hAnsi="Calibri" w:cs="Calibri"/>
          <w:sz w:val="22"/>
          <w:szCs w:val="22"/>
        </w:rPr>
        <w:t xml:space="preserve">Zamawiający </w:t>
      </w:r>
      <w:r w:rsidRPr="00DC393A">
        <w:rPr>
          <w:rFonts w:ascii="Calibri" w:hAnsi="Calibri" w:cs="Calibri"/>
          <w:b/>
          <w:sz w:val="22"/>
          <w:szCs w:val="22"/>
        </w:rPr>
        <w:t>nie dopuszcza</w:t>
      </w:r>
      <w:r w:rsidRPr="00266443">
        <w:rPr>
          <w:rFonts w:ascii="Calibri" w:hAnsi="Calibri" w:cs="Calibri"/>
          <w:sz w:val="22"/>
          <w:szCs w:val="22"/>
        </w:rPr>
        <w:t xml:space="preserve"> składania ofert wariantowych. </w:t>
      </w:r>
    </w:p>
    <w:p w14:paraId="533CBEAA" w14:textId="77777777" w:rsidR="008A0BA2" w:rsidRPr="00266443" w:rsidRDefault="008A0BA2" w:rsidP="00AF64F8">
      <w:pPr>
        <w:numPr>
          <w:ilvl w:val="6"/>
          <w:numId w:val="54"/>
        </w:numPr>
        <w:tabs>
          <w:tab w:val="num" w:pos="5040"/>
        </w:tabs>
        <w:ind w:left="284" w:hanging="284"/>
        <w:jc w:val="both"/>
        <w:rPr>
          <w:rFonts w:ascii="Calibri" w:hAnsi="Calibri" w:cs="Calibri"/>
          <w:sz w:val="22"/>
          <w:szCs w:val="22"/>
        </w:rPr>
      </w:pPr>
      <w:r w:rsidRPr="00266443">
        <w:rPr>
          <w:rFonts w:ascii="Calibri" w:hAnsi="Calibri" w:cs="Calibri"/>
          <w:sz w:val="22"/>
          <w:szCs w:val="22"/>
        </w:rPr>
        <w:t xml:space="preserve">Zamawiający informuje, że </w:t>
      </w:r>
      <w:r w:rsidRPr="00DC393A">
        <w:rPr>
          <w:rFonts w:ascii="Calibri" w:hAnsi="Calibri" w:cs="Calibri"/>
          <w:b/>
          <w:sz w:val="22"/>
          <w:szCs w:val="22"/>
        </w:rPr>
        <w:t>nie przewiduje</w:t>
      </w:r>
      <w:r w:rsidRPr="00266443">
        <w:rPr>
          <w:rFonts w:ascii="Calibri" w:hAnsi="Calibri" w:cs="Calibri"/>
          <w:sz w:val="22"/>
          <w:szCs w:val="22"/>
        </w:rPr>
        <w:t xml:space="preserve"> zawarcia umowy ramowej.</w:t>
      </w:r>
    </w:p>
    <w:p w14:paraId="5C6B65BC" w14:textId="77777777" w:rsidR="008A0BA2" w:rsidRPr="00266443" w:rsidRDefault="008A0BA2" w:rsidP="00AF64F8">
      <w:pPr>
        <w:numPr>
          <w:ilvl w:val="6"/>
          <w:numId w:val="54"/>
        </w:numPr>
        <w:tabs>
          <w:tab w:val="num" w:pos="5040"/>
        </w:tabs>
        <w:ind w:left="284" w:hanging="284"/>
        <w:jc w:val="both"/>
        <w:rPr>
          <w:rFonts w:ascii="Calibri" w:hAnsi="Calibri" w:cs="Calibri"/>
          <w:sz w:val="22"/>
          <w:szCs w:val="22"/>
        </w:rPr>
      </w:pPr>
      <w:r w:rsidRPr="00266443">
        <w:rPr>
          <w:rFonts w:ascii="Calibri" w:hAnsi="Calibri" w:cs="Calibri"/>
          <w:sz w:val="22"/>
          <w:szCs w:val="22"/>
        </w:rPr>
        <w:t xml:space="preserve">Zamawiający informuje, że </w:t>
      </w:r>
      <w:r w:rsidRPr="00DC393A">
        <w:rPr>
          <w:rFonts w:ascii="Calibri" w:hAnsi="Calibri" w:cs="Calibri"/>
          <w:b/>
          <w:sz w:val="22"/>
          <w:szCs w:val="22"/>
        </w:rPr>
        <w:t>nie przewiduje</w:t>
      </w:r>
      <w:r w:rsidRPr="00266443">
        <w:rPr>
          <w:rFonts w:ascii="Calibri" w:hAnsi="Calibri" w:cs="Calibri"/>
          <w:sz w:val="22"/>
          <w:szCs w:val="22"/>
        </w:rPr>
        <w:t xml:space="preserve"> złożenia oferty w postaci katalogów elektronicznych. </w:t>
      </w:r>
    </w:p>
    <w:p w14:paraId="1F2ABF4E" w14:textId="77777777" w:rsidR="008A0BA2" w:rsidRPr="00266443" w:rsidRDefault="008A0BA2" w:rsidP="00AF64F8">
      <w:pPr>
        <w:numPr>
          <w:ilvl w:val="6"/>
          <w:numId w:val="54"/>
        </w:numPr>
        <w:tabs>
          <w:tab w:val="num" w:pos="5040"/>
        </w:tabs>
        <w:ind w:left="284" w:hanging="284"/>
        <w:jc w:val="both"/>
        <w:rPr>
          <w:rFonts w:ascii="Calibri" w:hAnsi="Calibri" w:cs="Calibri"/>
          <w:sz w:val="22"/>
          <w:szCs w:val="22"/>
        </w:rPr>
      </w:pPr>
      <w:r w:rsidRPr="00266443">
        <w:rPr>
          <w:rFonts w:ascii="Calibri" w:hAnsi="Calibri" w:cs="Calibri"/>
          <w:sz w:val="22"/>
          <w:szCs w:val="22"/>
        </w:rPr>
        <w:t xml:space="preserve">Zamawiający informuje, że </w:t>
      </w:r>
      <w:r w:rsidRPr="00DC393A">
        <w:rPr>
          <w:rFonts w:ascii="Calibri" w:hAnsi="Calibri" w:cs="Calibri"/>
          <w:b/>
          <w:sz w:val="22"/>
          <w:szCs w:val="22"/>
        </w:rPr>
        <w:t>nie przewiduje</w:t>
      </w:r>
      <w:r w:rsidRPr="00266443">
        <w:rPr>
          <w:rFonts w:ascii="Calibri" w:hAnsi="Calibri" w:cs="Calibri"/>
          <w:sz w:val="22"/>
          <w:szCs w:val="22"/>
        </w:rPr>
        <w:t xml:space="preserve"> aukcji elektronicznej.</w:t>
      </w:r>
    </w:p>
    <w:p w14:paraId="45F9DD4A" w14:textId="77777777" w:rsidR="008A0BA2" w:rsidRPr="00266443" w:rsidRDefault="008A0BA2" w:rsidP="00AF64F8">
      <w:pPr>
        <w:numPr>
          <w:ilvl w:val="6"/>
          <w:numId w:val="54"/>
        </w:numPr>
        <w:tabs>
          <w:tab w:val="num" w:pos="5040"/>
        </w:tabs>
        <w:ind w:left="284" w:hanging="284"/>
        <w:jc w:val="both"/>
        <w:rPr>
          <w:rFonts w:ascii="Calibri" w:hAnsi="Calibri" w:cs="Calibri"/>
          <w:sz w:val="22"/>
          <w:szCs w:val="22"/>
        </w:rPr>
      </w:pPr>
      <w:r w:rsidRPr="00266443">
        <w:rPr>
          <w:rFonts w:ascii="Calibri" w:hAnsi="Calibri" w:cs="Calibri"/>
          <w:sz w:val="22"/>
          <w:szCs w:val="22"/>
        </w:rPr>
        <w:t xml:space="preserve">Zamawiający informuje, że </w:t>
      </w:r>
      <w:r w:rsidRPr="00DC393A">
        <w:rPr>
          <w:rFonts w:ascii="Calibri" w:hAnsi="Calibri" w:cs="Calibri"/>
          <w:b/>
          <w:sz w:val="22"/>
          <w:szCs w:val="22"/>
        </w:rPr>
        <w:t>nie przewiduje</w:t>
      </w:r>
      <w:r w:rsidRPr="00266443">
        <w:rPr>
          <w:rFonts w:ascii="Calibri" w:hAnsi="Calibri" w:cs="Calibri"/>
          <w:sz w:val="22"/>
          <w:szCs w:val="22"/>
        </w:rPr>
        <w:t xml:space="preserve"> ustanowienia dynamicznego systemu zakupów.</w:t>
      </w:r>
    </w:p>
    <w:p w14:paraId="1DAB4470" w14:textId="1C67EB0A" w:rsidR="008A0BA2" w:rsidRPr="002920F8" w:rsidRDefault="008A0BA2" w:rsidP="00AF64F8">
      <w:pPr>
        <w:numPr>
          <w:ilvl w:val="6"/>
          <w:numId w:val="54"/>
        </w:numPr>
        <w:tabs>
          <w:tab w:val="num" w:pos="5040"/>
        </w:tabs>
        <w:ind w:left="284" w:hanging="284"/>
        <w:jc w:val="both"/>
        <w:rPr>
          <w:rFonts w:ascii="Calibri" w:hAnsi="Calibri" w:cs="Calibri"/>
          <w:sz w:val="22"/>
          <w:szCs w:val="22"/>
        </w:rPr>
      </w:pPr>
      <w:r w:rsidRPr="00266443">
        <w:rPr>
          <w:rFonts w:ascii="Calibri" w:hAnsi="Calibri" w:cs="Calibri"/>
          <w:sz w:val="22"/>
          <w:szCs w:val="22"/>
        </w:rPr>
        <w:t xml:space="preserve">Zamawiający informuje, że </w:t>
      </w:r>
      <w:r w:rsidRPr="00DC393A">
        <w:rPr>
          <w:rFonts w:ascii="Calibri" w:hAnsi="Calibri" w:cs="Calibri"/>
          <w:b/>
          <w:sz w:val="22"/>
          <w:szCs w:val="22"/>
        </w:rPr>
        <w:t>nie przewiduje</w:t>
      </w:r>
      <w:r w:rsidRPr="00266443">
        <w:rPr>
          <w:rFonts w:ascii="Calibri" w:hAnsi="Calibri" w:cs="Calibri"/>
          <w:sz w:val="22"/>
          <w:szCs w:val="22"/>
        </w:rPr>
        <w:t xml:space="preserve"> zwrotu kosztów udziału w postępowaniu</w:t>
      </w:r>
      <w:r w:rsidR="00A304D6">
        <w:rPr>
          <w:rFonts w:ascii="Calibri" w:hAnsi="Calibri" w:cs="Calibri"/>
          <w:sz w:val="22"/>
          <w:szCs w:val="22"/>
        </w:rPr>
        <w:t xml:space="preserve">, </w:t>
      </w:r>
      <w:r w:rsidR="00A304D6" w:rsidRPr="0075207D">
        <w:rPr>
          <w:rFonts w:ascii="Calibri" w:hAnsi="Calibri" w:cs="Calibri"/>
          <w:sz w:val="22"/>
          <w:szCs w:val="22"/>
        </w:rPr>
        <w:t>z wyjątkiem art. 261 ustawy Pzp</w:t>
      </w:r>
      <w:r w:rsidRPr="0075207D">
        <w:rPr>
          <w:rFonts w:ascii="Calibri" w:hAnsi="Calibri" w:cs="Calibri"/>
          <w:sz w:val="22"/>
          <w:szCs w:val="22"/>
        </w:rPr>
        <w:t>.</w:t>
      </w:r>
    </w:p>
    <w:p w14:paraId="4E6D4D62" w14:textId="77777777" w:rsidR="008A0BA2" w:rsidRDefault="008A0BA2" w:rsidP="00AF64F8">
      <w:pPr>
        <w:numPr>
          <w:ilvl w:val="6"/>
          <w:numId w:val="54"/>
        </w:numPr>
        <w:tabs>
          <w:tab w:val="num" w:pos="5040"/>
        </w:tabs>
        <w:ind w:left="284" w:hanging="284"/>
        <w:jc w:val="both"/>
        <w:rPr>
          <w:rFonts w:ascii="Calibri" w:hAnsi="Calibri" w:cs="Calibri"/>
          <w:sz w:val="22"/>
          <w:szCs w:val="22"/>
        </w:rPr>
      </w:pPr>
      <w:r w:rsidRPr="00266443">
        <w:rPr>
          <w:rFonts w:ascii="Calibri" w:hAnsi="Calibri" w:cs="Calibri"/>
          <w:sz w:val="22"/>
          <w:szCs w:val="22"/>
        </w:rPr>
        <w:t xml:space="preserve">Zamawiający </w:t>
      </w:r>
      <w:r w:rsidRPr="00DC393A">
        <w:rPr>
          <w:rFonts w:ascii="Calibri" w:hAnsi="Calibri" w:cs="Calibri"/>
          <w:b/>
          <w:sz w:val="22"/>
          <w:szCs w:val="22"/>
        </w:rPr>
        <w:t>nie zastrzega</w:t>
      </w:r>
      <w:r w:rsidRPr="00266443">
        <w:rPr>
          <w:rFonts w:ascii="Calibri" w:hAnsi="Calibri" w:cs="Calibri"/>
          <w:sz w:val="22"/>
          <w:szCs w:val="22"/>
        </w:rPr>
        <w:t xml:space="preserve"> możliwości ubiegania się o udzielenie zamówienia wyłącznie przez Wykonawców, o których mowa w art. 94 ustawy Pzp. </w:t>
      </w:r>
    </w:p>
    <w:p w14:paraId="523E9A7E" w14:textId="4F1B26B8" w:rsidR="008A0BA2" w:rsidRDefault="008A0BA2" w:rsidP="00AF64F8">
      <w:pPr>
        <w:numPr>
          <w:ilvl w:val="6"/>
          <w:numId w:val="54"/>
        </w:numPr>
        <w:ind w:left="284" w:hanging="426"/>
        <w:jc w:val="both"/>
        <w:rPr>
          <w:rFonts w:ascii="Calibri" w:hAnsi="Calibri" w:cs="Calibri"/>
          <w:sz w:val="22"/>
          <w:szCs w:val="22"/>
        </w:rPr>
      </w:pPr>
      <w:r w:rsidRPr="00266443">
        <w:rPr>
          <w:rFonts w:ascii="Calibri" w:hAnsi="Calibri" w:cs="Calibri"/>
          <w:sz w:val="22"/>
          <w:szCs w:val="22"/>
        </w:rPr>
        <w:t xml:space="preserve">Zamawiający </w:t>
      </w:r>
      <w:r w:rsidRPr="00DC393A">
        <w:rPr>
          <w:rFonts w:ascii="Calibri" w:hAnsi="Calibri" w:cs="Calibri"/>
          <w:b/>
          <w:sz w:val="22"/>
          <w:szCs w:val="22"/>
        </w:rPr>
        <w:t>nie określa</w:t>
      </w:r>
      <w:r w:rsidRPr="00266443">
        <w:rPr>
          <w:rFonts w:ascii="Calibri" w:hAnsi="Calibri" w:cs="Calibri"/>
          <w:sz w:val="22"/>
          <w:szCs w:val="22"/>
        </w:rPr>
        <w:t xml:space="preserve"> dodatkowych wymagań związanych z zatrudnianiem osób, o których mow</w:t>
      </w:r>
      <w:r w:rsidR="00CA4BE8" w:rsidRPr="00266443">
        <w:rPr>
          <w:rFonts w:ascii="Calibri" w:hAnsi="Calibri" w:cs="Calibri"/>
          <w:sz w:val="22"/>
          <w:szCs w:val="22"/>
        </w:rPr>
        <w:t>a</w:t>
      </w:r>
      <w:r w:rsidRPr="00266443">
        <w:rPr>
          <w:rFonts w:ascii="Calibri" w:hAnsi="Calibri" w:cs="Calibri"/>
          <w:sz w:val="22"/>
          <w:szCs w:val="22"/>
        </w:rPr>
        <w:t xml:space="preserve"> w art. 96 ust. 2 pkt 2 ustawy Pzp. </w:t>
      </w:r>
    </w:p>
    <w:p w14:paraId="46B9B135" w14:textId="77777777" w:rsidR="008A0BA2" w:rsidRDefault="008A0BA2" w:rsidP="00AF64F8">
      <w:pPr>
        <w:numPr>
          <w:ilvl w:val="6"/>
          <w:numId w:val="54"/>
        </w:numPr>
        <w:ind w:left="284" w:hanging="426"/>
        <w:jc w:val="both"/>
        <w:rPr>
          <w:rFonts w:ascii="Calibri" w:hAnsi="Calibri" w:cs="Calibri"/>
          <w:sz w:val="22"/>
          <w:szCs w:val="22"/>
        </w:rPr>
      </w:pPr>
      <w:r w:rsidRPr="00266443">
        <w:rPr>
          <w:rFonts w:ascii="Calibri" w:hAnsi="Calibri" w:cs="Calibri"/>
          <w:sz w:val="22"/>
          <w:szCs w:val="22"/>
        </w:rPr>
        <w:t>Zamawiający informuje</w:t>
      </w:r>
      <w:r w:rsidRPr="00227577">
        <w:rPr>
          <w:rFonts w:ascii="Calibri" w:hAnsi="Calibri" w:cs="Calibri"/>
          <w:sz w:val="22"/>
          <w:szCs w:val="22"/>
        </w:rPr>
        <w:t xml:space="preserve">, że </w:t>
      </w:r>
      <w:r w:rsidRPr="00227577">
        <w:rPr>
          <w:rFonts w:ascii="Calibri" w:hAnsi="Calibri" w:cs="Calibri"/>
          <w:b/>
          <w:sz w:val="22"/>
          <w:szCs w:val="22"/>
        </w:rPr>
        <w:t>nie przewiduje</w:t>
      </w:r>
      <w:r w:rsidRPr="00227577">
        <w:rPr>
          <w:rFonts w:ascii="Calibri" w:hAnsi="Calibri" w:cs="Calibri"/>
          <w:sz w:val="22"/>
          <w:szCs w:val="22"/>
        </w:rPr>
        <w:t xml:space="preserve"> możliwości udzielania zaliczek</w:t>
      </w:r>
      <w:r w:rsidRPr="00266443">
        <w:rPr>
          <w:rFonts w:ascii="Calibri" w:hAnsi="Calibri" w:cs="Calibri"/>
          <w:sz w:val="22"/>
          <w:szCs w:val="22"/>
        </w:rPr>
        <w:t xml:space="preserve"> na poczet wykonania zamówienia.</w:t>
      </w:r>
    </w:p>
    <w:p w14:paraId="05FBF17E" w14:textId="29B695C5" w:rsidR="00037363" w:rsidRPr="00A20393" w:rsidRDefault="008A0BA2" w:rsidP="00AF64F8">
      <w:pPr>
        <w:numPr>
          <w:ilvl w:val="6"/>
          <w:numId w:val="54"/>
        </w:numPr>
        <w:ind w:left="284" w:hanging="426"/>
        <w:jc w:val="both"/>
        <w:rPr>
          <w:rFonts w:ascii="Arial" w:hAnsi="Arial" w:cs="Arial"/>
          <w:sz w:val="12"/>
          <w:szCs w:val="12"/>
        </w:rPr>
      </w:pPr>
      <w:r w:rsidRPr="00A20393">
        <w:rPr>
          <w:rFonts w:ascii="Calibri" w:hAnsi="Calibri" w:cs="Calibri"/>
          <w:sz w:val="22"/>
          <w:szCs w:val="22"/>
        </w:rPr>
        <w:t xml:space="preserve">Zamawiający informuje, że przed wszczęciem przedmiotowego postępowania przetargowego </w:t>
      </w:r>
      <w:r w:rsidRPr="00A20393">
        <w:rPr>
          <w:rFonts w:ascii="Calibri" w:hAnsi="Calibri" w:cs="Calibri"/>
          <w:b/>
          <w:sz w:val="22"/>
          <w:szCs w:val="22"/>
        </w:rPr>
        <w:t>nie przeprowadzono</w:t>
      </w:r>
      <w:r w:rsidRPr="00A20393">
        <w:rPr>
          <w:rFonts w:ascii="Calibri" w:hAnsi="Calibri" w:cs="Calibri"/>
          <w:sz w:val="22"/>
          <w:szCs w:val="22"/>
        </w:rPr>
        <w:t xml:space="preserve"> wstępnych konsultacji rynkowych. </w:t>
      </w:r>
    </w:p>
    <w:p w14:paraId="2D6C1D9B" w14:textId="7893AEA4" w:rsidR="00037363" w:rsidRPr="00037363" w:rsidRDefault="00037363" w:rsidP="00AF64F8">
      <w:pPr>
        <w:pStyle w:val="Akapitzlist"/>
        <w:numPr>
          <w:ilvl w:val="6"/>
          <w:numId w:val="54"/>
        </w:numPr>
        <w:ind w:left="284" w:hanging="426"/>
        <w:jc w:val="both"/>
        <w:rPr>
          <w:rFonts w:asciiTheme="minorHAnsi" w:hAnsiTheme="minorHAnsi" w:cstheme="minorHAnsi"/>
          <w:sz w:val="22"/>
          <w:szCs w:val="22"/>
        </w:rPr>
      </w:pPr>
      <w:r w:rsidRPr="00037363">
        <w:rPr>
          <w:rFonts w:asciiTheme="minorHAnsi" w:hAnsiTheme="minorHAnsi" w:cstheme="minorHAnsi"/>
          <w:sz w:val="22"/>
          <w:szCs w:val="22"/>
        </w:rPr>
        <w:t>Klauzula informacyjna wynikająca z art. 13 ust. 1 i 2 Rozporządzenia 2016/679:</w:t>
      </w:r>
    </w:p>
    <w:p w14:paraId="27B88AF1" w14:textId="77777777" w:rsidR="00037363" w:rsidRPr="00037363" w:rsidRDefault="00037363" w:rsidP="00AF64F8">
      <w:pPr>
        <w:pStyle w:val="Normalny1"/>
        <w:ind w:left="284"/>
        <w:jc w:val="both"/>
        <w:rPr>
          <w:rFonts w:asciiTheme="minorHAnsi" w:hAnsiTheme="minorHAnsi" w:cstheme="minorHAnsi"/>
          <w:color w:val="auto"/>
          <w:sz w:val="22"/>
          <w:szCs w:val="22"/>
        </w:rPr>
      </w:pPr>
      <w:r w:rsidRPr="00037363">
        <w:rPr>
          <w:rFonts w:asciiTheme="minorHAnsi" w:hAnsiTheme="minorHAnsi" w:cstheme="minorHAnsi"/>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DB70BE6" w14:textId="77777777" w:rsidR="00037363" w:rsidRPr="00FE572C" w:rsidRDefault="00037363" w:rsidP="00AF64F8">
      <w:pPr>
        <w:pStyle w:val="Akapitzlist"/>
        <w:numPr>
          <w:ilvl w:val="0"/>
          <w:numId w:val="66"/>
        </w:numPr>
        <w:suppressAutoHyphens/>
        <w:autoSpaceDE/>
        <w:adjustRightInd/>
        <w:jc w:val="both"/>
        <w:textAlignment w:val="baseline"/>
        <w:rPr>
          <w:rStyle w:val="Domylnaczcionkaakapitu1"/>
          <w:rFonts w:asciiTheme="minorHAnsi" w:hAnsiTheme="minorHAnsi" w:cstheme="minorHAnsi"/>
          <w:color w:val="000000"/>
          <w:sz w:val="22"/>
          <w:szCs w:val="22"/>
          <w:lang w:eastAsia="zh-CN"/>
        </w:rPr>
      </w:pPr>
      <w:r w:rsidRPr="00FE572C">
        <w:rPr>
          <w:rStyle w:val="Domylnaczcionkaakapitu1"/>
          <w:rFonts w:asciiTheme="minorHAnsi" w:hAnsiTheme="minorHAnsi" w:cstheme="minorHAnsi"/>
          <w:sz w:val="22"/>
          <w:szCs w:val="22"/>
        </w:rPr>
        <w:t xml:space="preserve">Administratorem Pani/Pana danych osobowych jest Urząd Miasta Leszna, reprezentowany przez Prezydenta Miasta Leszna, ul. Kazimierza Karasia 15, 64-100 Leszno. Może się Pani/Pan kontaktować z nim listownie na adres ul. Kazimierza Karasia 15, 64-100 Leszno, telefonicznie dzwoniąc pod numer 65 529 81 00 lub przez elektroniczną skrzynkę podawczą na stronie </w:t>
      </w:r>
      <w:hyperlink r:id="rId51" w:history="1">
        <w:r w:rsidRPr="00FE572C">
          <w:rPr>
            <w:rStyle w:val="Hipercze"/>
            <w:rFonts w:asciiTheme="minorHAnsi" w:hAnsiTheme="minorHAnsi" w:cstheme="minorHAnsi"/>
            <w:sz w:val="22"/>
            <w:szCs w:val="22"/>
          </w:rPr>
          <w:t>um@leszno.pl</w:t>
        </w:r>
      </w:hyperlink>
      <w:r w:rsidRPr="00FE572C">
        <w:rPr>
          <w:rStyle w:val="Domylnaczcionkaakapitu1"/>
          <w:rFonts w:asciiTheme="minorHAnsi" w:hAnsiTheme="minorHAnsi" w:cstheme="minorHAnsi"/>
          <w:sz w:val="22"/>
          <w:szCs w:val="22"/>
        </w:rPr>
        <w:t xml:space="preserve"> </w:t>
      </w:r>
    </w:p>
    <w:p w14:paraId="22507A48" w14:textId="77777777" w:rsidR="00037363" w:rsidRPr="00FE572C" w:rsidRDefault="00037363" w:rsidP="00AF64F8">
      <w:pPr>
        <w:pStyle w:val="Akapitzlist"/>
        <w:numPr>
          <w:ilvl w:val="0"/>
          <w:numId w:val="66"/>
        </w:numPr>
        <w:suppressAutoHyphens/>
        <w:autoSpaceDE/>
        <w:adjustRightInd/>
        <w:jc w:val="both"/>
        <w:textAlignment w:val="baseline"/>
        <w:rPr>
          <w:rStyle w:val="Domylnaczcionkaakapitu1"/>
          <w:rFonts w:asciiTheme="minorHAnsi" w:hAnsiTheme="minorHAnsi" w:cstheme="minorHAnsi"/>
          <w:sz w:val="22"/>
          <w:szCs w:val="22"/>
        </w:rPr>
      </w:pPr>
      <w:r w:rsidRPr="00FE572C">
        <w:rPr>
          <w:rStyle w:val="Domylnaczcionkaakapitu1"/>
          <w:rFonts w:asciiTheme="minorHAnsi" w:hAnsiTheme="minorHAnsi" w:cstheme="minorHAnsi"/>
          <w:sz w:val="22"/>
          <w:szCs w:val="22"/>
        </w:rPr>
        <w:t>Administrator wyznaczył Inspektora Ochrony Danych Osobowych w osobie Pana Krzysztofa Pukaczewskiego, z którym można kontaktować się pod adresem e-mail:</w:t>
      </w:r>
      <w:r w:rsidRPr="00FE572C">
        <w:rPr>
          <w:rFonts w:asciiTheme="minorHAnsi" w:hAnsiTheme="minorHAnsi" w:cstheme="minorHAnsi"/>
          <w:sz w:val="22"/>
          <w:szCs w:val="22"/>
        </w:rPr>
        <w:t xml:space="preserve"> </w:t>
      </w:r>
      <w:hyperlink r:id="rId52" w:anchor="_blank" w:history="1">
        <w:r w:rsidRPr="00FE572C">
          <w:rPr>
            <w:rStyle w:val="Hipercze"/>
            <w:rFonts w:asciiTheme="minorHAnsi" w:hAnsiTheme="minorHAnsi" w:cstheme="minorHAnsi"/>
            <w:sz w:val="22"/>
            <w:szCs w:val="22"/>
          </w:rPr>
          <w:t>iod@leszno.pl</w:t>
        </w:r>
      </w:hyperlink>
      <w:r w:rsidRPr="00FE572C">
        <w:rPr>
          <w:rStyle w:val="Domylnaczcionkaakapitu1"/>
          <w:rFonts w:asciiTheme="minorHAnsi" w:hAnsiTheme="minorHAnsi" w:cstheme="minorHAnsi"/>
          <w:sz w:val="22"/>
          <w:szCs w:val="22"/>
        </w:rPr>
        <w:t>;</w:t>
      </w:r>
    </w:p>
    <w:p w14:paraId="046FDC39" w14:textId="77777777" w:rsidR="00037363" w:rsidRPr="00FE572C" w:rsidRDefault="00037363" w:rsidP="00AF64F8">
      <w:pPr>
        <w:pStyle w:val="Akapitzlist"/>
        <w:numPr>
          <w:ilvl w:val="0"/>
          <w:numId w:val="66"/>
        </w:numPr>
        <w:suppressAutoHyphens/>
        <w:autoSpaceDE/>
        <w:adjustRightInd/>
        <w:jc w:val="both"/>
        <w:textAlignment w:val="baseline"/>
        <w:rPr>
          <w:rFonts w:asciiTheme="minorHAnsi" w:hAnsiTheme="minorHAnsi" w:cstheme="minorHAnsi"/>
          <w:sz w:val="22"/>
          <w:szCs w:val="22"/>
        </w:rPr>
      </w:pPr>
      <w:r w:rsidRPr="00FE572C">
        <w:rPr>
          <w:rStyle w:val="Domylnaczcionkaakapitu1"/>
          <w:rFonts w:asciiTheme="minorHAnsi" w:hAnsiTheme="minorHAnsi" w:cstheme="minorHAnsi"/>
          <w:sz w:val="22"/>
          <w:szCs w:val="22"/>
        </w:rPr>
        <w:t>Pani/Pana dane osobowe przetwarzane będą na podstawie:</w:t>
      </w:r>
    </w:p>
    <w:p w14:paraId="526035CC" w14:textId="77777777" w:rsidR="00037363" w:rsidRPr="00FE572C" w:rsidRDefault="00037363" w:rsidP="00AF64F8">
      <w:pPr>
        <w:pStyle w:val="Akapitzlist"/>
        <w:numPr>
          <w:ilvl w:val="0"/>
          <w:numId w:val="67"/>
        </w:numPr>
        <w:tabs>
          <w:tab w:val="num" w:pos="0"/>
          <w:tab w:val="left" w:pos="180"/>
          <w:tab w:val="left" w:pos="207"/>
        </w:tabs>
        <w:suppressAutoHyphens/>
        <w:autoSpaceDE/>
        <w:adjustRightInd/>
        <w:ind w:left="1080"/>
        <w:jc w:val="both"/>
        <w:textAlignment w:val="baseline"/>
        <w:rPr>
          <w:rFonts w:asciiTheme="minorHAnsi" w:hAnsiTheme="minorHAnsi" w:cstheme="minorHAnsi"/>
          <w:sz w:val="22"/>
          <w:szCs w:val="22"/>
        </w:rPr>
      </w:pPr>
      <w:r w:rsidRPr="00FE572C">
        <w:rPr>
          <w:rFonts w:asciiTheme="minorHAnsi" w:hAnsiTheme="minorHAnsi" w:cstheme="minorHAnsi"/>
          <w:sz w:val="22"/>
          <w:szCs w:val="22"/>
        </w:rPr>
        <w:t>ustawy z dnia 11 września 2019r. - Prawo zamówień publicznych, dalej „ustawa Pzp”;</w:t>
      </w:r>
    </w:p>
    <w:p w14:paraId="4FFCAAB3" w14:textId="77777777" w:rsidR="00037363" w:rsidRPr="00FE572C" w:rsidRDefault="00037363" w:rsidP="00AF64F8">
      <w:pPr>
        <w:pStyle w:val="Akapitzlist"/>
        <w:numPr>
          <w:ilvl w:val="0"/>
          <w:numId w:val="67"/>
        </w:numPr>
        <w:tabs>
          <w:tab w:val="num" w:pos="0"/>
          <w:tab w:val="left" w:pos="180"/>
          <w:tab w:val="left" w:pos="207"/>
        </w:tabs>
        <w:suppressAutoHyphens/>
        <w:autoSpaceDE/>
        <w:adjustRightInd/>
        <w:ind w:left="1080"/>
        <w:jc w:val="both"/>
        <w:textAlignment w:val="baseline"/>
        <w:rPr>
          <w:rFonts w:asciiTheme="minorHAnsi" w:hAnsiTheme="minorHAnsi" w:cstheme="minorHAnsi"/>
          <w:sz w:val="22"/>
          <w:szCs w:val="22"/>
        </w:rPr>
      </w:pPr>
      <w:r w:rsidRPr="00FE572C">
        <w:rPr>
          <w:rFonts w:asciiTheme="minorHAnsi" w:hAnsiTheme="minorHAnsi" w:cstheme="minorHAnsi"/>
          <w:sz w:val="22"/>
          <w:szCs w:val="22"/>
        </w:rPr>
        <w:t>aktów wykonawczych do ustawy Pzp;</w:t>
      </w:r>
    </w:p>
    <w:p w14:paraId="2B2D7BD5" w14:textId="77777777" w:rsidR="00037363" w:rsidRPr="00FE572C" w:rsidRDefault="00037363" w:rsidP="00AF64F8">
      <w:pPr>
        <w:pStyle w:val="Akapitzlist"/>
        <w:numPr>
          <w:ilvl w:val="0"/>
          <w:numId w:val="67"/>
        </w:numPr>
        <w:tabs>
          <w:tab w:val="num" w:pos="0"/>
          <w:tab w:val="left" w:pos="180"/>
          <w:tab w:val="left" w:pos="207"/>
        </w:tabs>
        <w:suppressAutoHyphens/>
        <w:autoSpaceDE/>
        <w:adjustRightInd/>
        <w:ind w:left="1080"/>
        <w:jc w:val="both"/>
        <w:textAlignment w:val="baseline"/>
        <w:rPr>
          <w:rFonts w:asciiTheme="minorHAnsi" w:hAnsiTheme="minorHAnsi" w:cstheme="minorHAnsi"/>
          <w:sz w:val="22"/>
          <w:szCs w:val="22"/>
        </w:rPr>
      </w:pPr>
      <w:r w:rsidRPr="00FE572C">
        <w:rPr>
          <w:rFonts w:asciiTheme="minorHAnsi" w:hAnsiTheme="minorHAnsi" w:cstheme="minorHAnsi"/>
          <w:sz w:val="22"/>
          <w:szCs w:val="22"/>
        </w:rPr>
        <w:t>ustawy z dnia 6 września 2001 r. o dostępie do informacji publicznej;</w:t>
      </w:r>
    </w:p>
    <w:p w14:paraId="0AF455F3" w14:textId="77777777" w:rsidR="00037363" w:rsidRPr="00FE572C" w:rsidRDefault="00037363" w:rsidP="00AF64F8">
      <w:pPr>
        <w:pStyle w:val="Akapitzlist"/>
        <w:numPr>
          <w:ilvl w:val="0"/>
          <w:numId w:val="67"/>
        </w:numPr>
        <w:tabs>
          <w:tab w:val="num" w:pos="0"/>
          <w:tab w:val="left" w:pos="180"/>
          <w:tab w:val="left" w:pos="207"/>
        </w:tabs>
        <w:suppressAutoHyphens/>
        <w:autoSpaceDE/>
        <w:adjustRightInd/>
        <w:ind w:left="1080"/>
        <w:jc w:val="both"/>
        <w:textAlignment w:val="baseline"/>
        <w:rPr>
          <w:rFonts w:asciiTheme="minorHAnsi" w:hAnsiTheme="minorHAnsi" w:cstheme="minorHAnsi"/>
          <w:sz w:val="22"/>
          <w:szCs w:val="22"/>
        </w:rPr>
      </w:pPr>
      <w:r w:rsidRPr="00FE572C">
        <w:rPr>
          <w:rFonts w:asciiTheme="minorHAnsi" w:hAnsiTheme="minorHAnsi" w:cstheme="minorHAnsi"/>
          <w:sz w:val="22"/>
          <w:szCs w:val="22"/>
        </w:rPr>
        <w:t>ustawy z dnia 27 sierpnia 2009 r. o finansach publicznych;</w:t>
      </w:r>
    </w:p>
    <w:p w14:paraId="5A920E43" w14:textId="77777777" w:rsidR="00037363" w:rsidRPr="00FE572C" w:rsidRDefault="00037363" w:rsidP="00AF64F8">
      <w:pPr>
        <w:pStyle w:val="Akapitzlist"/>
        <w:numPr>
          <w:ilvl w:val="0"/>
          <w:numId w:val="67"/>
        </w:numPr>
        <w:tabs>
          <w:tab w:val="num" w:pos="0"/>
          <w:tab w:val="left" w:pos="180"/>
          <w:tab w:val="left" w:pos="207"/>
        </w:tabs>
        <w:suppressAutoHyphens/>
        <w:autoSpaceDE/>
        <w:adjustRightInd/>
        <w:ind w:left="1080"/>
        <w:jc w:val="both"/>
        <w:textAlignment w:val="baseline"/>
        <w:rPr>
          <w:rFonts w:asciiTheme="minorHAnsi" w:hAnsiTheme="minorHAnsi" w:cstheme="minorHAnsi"/>
          <w:sz w:val="22"/>
          <w:szCs w:val="22"/>
        </w:rPr>
      </w:pPr>
      <w:r w:rsidRPr="00FE572C">
        <w:rPr>
          <w:rFonts w:asciiTheme="minorHAnsi" w:hAnsiTheme="minorHAnsi" w:cstheme="minorHAnsi"/>
          <w:sz w:val="22"/>
          <w:szCs w:val="22"/>
        </w:rPr>
        <w:t>ustawy z dnia 14 lipca 1983 r. o narodowym zasobie archiwalnym i archiwach,</w:t>
      </w:r>
    </w:p>
    <w:p w14:paraId="303A0904" w14:textId="77777777" w:rsidR="00037363" w:rsidRPr="00FE572C" w:rsidRDefault="00037363" w:rsidP="00AF64F8">
      <w:pPr>
        <w:pStyle w:val="Akapitzlist"/>
        <w:tabs>
          <w:tab w:val="left" w:pos="180"/>
          <w:tab w:val="left" w:pos="207"/>
        </w:tabs>
        <w:suppressAutoHyphens/>
        <w:autoSpaceDE/>
        <w:adjustRightInd/>
        <w:ind w:left="1080"/>
        <w:jc w:val="both"/>
        <w:textAlignment w:val="baseline"/>
        <w:rPr>
          <w:rFonts w:asciiTheme="minorHAnsi" w:hAnsiTheme="minorHAnsi" w:cstheme="minorHAnsi"/>
          <w:sz w:val="22"/>
          <w:szCs w:val="22"/>
        </w:rPr>
      </w:pPr>
      <w:r w:rsidRPr="00FE572C">
        <w:rPr>
          <w:rFonts w:asciiTheme="minorHAnsi" w:hAnsiTheme="minorHAnsi" w:cstheme="minorHAnsi"/>
          <w:sz w:val="22"/>
          <w:szCs w:val="22"/>
        </w:rPr>
        <w:t>co wypełnia legalność przesłanek przetwarzania danych opisaną w art. 6 ust. 1 lit. b oraz c RODO.</w:t>
      </w:r>
    </w:p>
    <w:p w14:paraId="3D78AEC7" w14:textId="2DF8A3A3" w:rsidR="00037363" w:rsidRPr="00FE572C" w:rsidRDefault="00037363" w:rsidP="00AF64F8">
      <w:pPr>
        <w:pStyle w:val="Akapitzlist"/>
        <w:numPr>
          <w:ilvl w:val="0"/>
          <w:numId w:val="66"/>
        </w:numPr>
        <w:tabs>
          <w:tab w:val="left" w:pos="180"/>
          <w:tab w:val="left" w:pos="207"/>
        </w:tabs>
        <w:suppressAutoHyphens/>
        <w:autoSpaceDE/>
        <w:adjustRightInd/>
        <w:jc w:val="both"/>
        <w:textAlignment w:val="baseline"/>
        <w:rPr>
          <w:rFonts w:asciiTheme="minorHAnsi" w:hAnsiTheme="minorHAnsi" w:cstheme="minorHAnsi"/>
          <w:sz w:val="22"/>
          <w:szCs w:val="22"/>
        </w:rPr>
      </w:pPr>
      <w:r w:rsidRPr="00FE572C">
        <w:rPr>
          <w:rStyle w:val="Domylnaczcionkaakapitu1"/>
          <w:rFonts w:asciiTheme="minorHAnsi" w:hAnsiTheme="minorHAnsi" w:cstheme="minorHAnsi"/>
          <w:sz w:val="22"/>
          <w:szCs w:val="22"/>
        </w:rPr>
        <w:t xml:space="preserve">Pani/Pana dane osobowe będą przetwarzane w celu prowadzenia postępowania </w:t>
      </w:r>
      <w:r w:rsidR="0013178B">
        <w:rPr>
          <w:rStyle w:val="Domylnaczcionkaakapitu1"/>
          <w:rFonts w:asciiTheme="minorHAnsi" w:hAnsiTheme="minorHAnsi" w:cstheme="minorHAnsi"/>
          <w:sz w:val="22"/>
          <w:szCs w:val="22"/>
        </w:rPr>
        <w:t xml:space="preserve">o udzielenie zamówienia </w:t>
      </w:r>
      <w:r w:rsidRPr="00FE572C">
        <w:rPr>
          <w:rStyle w:val="Domylnaczcionkaakapitu1"/>
          <w:rFonts w:asciiTheme="minorHAnsi" w:hAnsiTheme="minorHAnsi" w:cstheme="minorHAnsi"/>
          <w:sz w:val="22"/>
          <w:szCs w:val="22"/>
        </w:rPr>
        <w:t xml:space="preserve">pn.: </w:t>
      </w:r>
      <w:r w:rsidR="00301899">
        <w:rPr>
          <w:rFonts w:ascii="Calibri" w:hAnsi="Calibri" w:cs="Calibri"/>
          <w:b/>
          <w:sz w:val="22"/>
          <w:szCs w:val="22"/>
        </w:rPr>
        <w:t xml:space="preserve">„Przebudowa i modernizacja elementów zagospodarowania terenu przy Przedszkolu Miejskim nr 20 w Lesznie, ul. Karasia 11” w ramach zadania z Budżetu Obywatelskiego 2023 pn.: „Kreatywnie </w:t>
      </w:r>
      <w:r w:rsidR="00301899">
        <w:rPr>
          <w:rFonts w:ascii="Calibri" w:hAnsi="Calibri" w:cs="Calibri"/>
          <w:b/>
          <w:sz w:val="22"/>
          <w:szCs w:val="22"/>
        </w:rPr>
        <w:br/>
        <w:t>i bezpiecznie czas w Baśniowej Krainie na wesołej zabawie płynie”</w:t>
      </w:r>
      <w:r w:rsidR="00301899">
        <w:rPr>
          <w:rFonts w:ascii="Calibri" w:hAnsi="Calibri" w:cs="Calibri"/>
          <w:b/>
          <w:bCs/>
          <w:sz w:val="22"/>
          <w:szCs w:val="22"/>
        </w:rPr>
        <w:t xml:space="preserve"> </w:t>
      </w:r>
      <w:r w:rsidRPr="00B16843">
        <w:rPr>
          <w:rStyle w:val="Domylnaczcionkaakapitu1"/>
          <w:rFonts w:asciiTheme="minorHAnsi" w:hAnsiTheme="minorHAnsi" w:cstheme="minorHAnsi"/>
          <w:sz w:val="22"/>
          <w:szCs w:val="22"/>
        </w:rPr>
        <w:t xml:space="preserve">znak sprawy: </w:t>
      </w:r>
      <w:r w:rsidRPr="00B16843">
        <w:rPr>
          <w:rStyle w:val="Domylnaczcionkaakapitu1"/>
          <w:rFonts w:asciiTheme="minorHAnsi" w:hAnsiTheme="minorHAnsi" w:cstheme="minorHAnsi"/>
          <w:b/>
          <w:bCs/>
          <w:sz w:val="22"/>
          <w:szCs w:val="22"/>
        </w:rPr>
        <w:t xml:space="preserve"> </w:t>
      </w:r>
      <w:r w:rsidR="00600088" w:rsidRPr="00B16843">
        <w:rPr>
          <w:rStyle w:val="Domylnaczcionkaakapitu1"/>
          <w:rFonts w:asciiTheme="minorHAnsi" w:hAnsiTheme="minorHAnsi" w:cstheme="minorHAnsi"/>
          <w:b/>
          <w:bCs/>
          <w:sz w:val="22"/>
          <w:szCs w:val="22"/>
        </w:rPr>
        <w:t>ED.271.</w:t>
      </w:r>
      <w:r w:rsidR="00F31D44" w:rsidRPr="00B16843">
        <w:rPr>
          <w:rStyle w:val="Domylnaczcionkaakapitu1"/>
          <w:rFonts w:asciiTheme="minorHAnsi" w:hAnsiTheme="minorHAnsi" w:cstheme="minorHAnsi"/>
          <w:b/>
          <w:bCs/>
          <w:sz w:val="22"/>
          <w:szCs w:val="22"/>
        </w:rPr>
        <w:t>0</w:t>
      </w:r>
      <w:r w:rsidR="00B16843" w:rsidRPr="00B16843">
        <w:rPr>
          <w:rStyle w:val="Domylnaczcionkaakapitu1"/>
          <w:rFonts w:asciiTheme="minorHAnsi" w:hAnsiTheme="minorHAnsi" w:cstheme="minorHAnsi"/>
          <w:b/>
          <w:bCs/>
          <w:sz w:val="22"/>
          <w:szCs w:val="22"/>
        </w:rPr>
        <w:t>2</w:t>
      </w:r>
      <w:r w:rsidRPr="00B16843">
        <w:rPr>
          <w:rStyle w:val="Domylnaczcionkaakapitu1"/>
          <w:rFonts w:asciiTheme="minorHAnsi" w:hAnsiTheme="minorHAnsi" w:cstheme="minorHAnsi"/>
          <w:b/>
          <w:bCs/>
          <w:sz w:val="22"/>
          <w:szCs w:val="22"/>
        </w:rPr>
        <w:t>.202</w:t>
      </w:r>
      <w:r w:rsidR="00F31D44" w:rsidRPr="00B16843">
        <w:rPr>
          <w:rStyle w:val="Domylnaczcionkaakapitu1"/>
          <w:rFonts w:asciiTheme="minorHAnsi" w:hAnsiTheme="minorHAnsi" w:cstheme="minorHAnsi"/>
          <w:b/>
          <w:bCs/>
          <w:sz w:val="22"/>
          <w:szCs w:val="22"/>
        </w:rPr>
        <w:t>3</w:t>
      </w:r>
      <w:r w:rsidRPr="00B16843">
        <w:rPr>
          <w:rStyle w:val="Domylnaczcionkaakapitu1"/>
          <w:rFonts w:asciiTheme="minorHAnsi" w:hAnsiTheme="minorHAnsi" w:cstheme="minorHAnsi"/>
          <w:b/>
          <w:bCs/>
          <w:sz w:val="22"/>
          <w:szCs w:val="22"/>
        </w:rPr>
        <w:t xml:space="preserve">.HS., </w:t>
      </w:r>
      <w:r w:rsidRPr="00B16843">
        <w:rPr>
          <w:rStyle w:val="Domylnaczcionkaakapitu1"/>
          <w:rFonts w:asciiTheme="minorHAnsi" w:hAnsiTheme="minorHAnsi" w:cstheme="minorHAnsi"/>
          <w:sz w:val="22"/>
          <w:szCs w:val="22"/>
        </w:rPr>
        <w:t>prowadzonym w</w:t>
      </w:r>
      <w:r w:rsidRPr="00FE572C">
        <w:rPr>
          <w:rStyle w:val="Domylnaczcionkaakapitu1"/>
          <w:rFonts w:asciiTheme="minorHAnsi" w:hAnsiTheme="minorHAnsi" w:cstheme="minorHAnsi"/>
          <w:sz w:val="22"/>
          <w:szCs w:val="22"/>
        </w:rPr>
        <w:t xml:space="preserve"> trybie podstaw</w:t>
      </w:r>
      <w:r w:rsidR="00600088">
        <w:rPr>
          <w:rStyle w:val="Domylnaczcionkaakapitu1"/>
          <w:rFonts w:asciiTheme="minorHAnsi" w:hAnsiTheme="minorHAnsi" w:cstheme="minorHAnsi"/>
          <w:sz w:val="22"/>
          <w:szCs w:val="22"/>
        </w:rPr>
        <w:t>owym na podstawie art. 275 pkt 2</w:t>
      </w:r>
      <w:r w:rsidRPr="00FE572C">
        <w:rPr>
          <w:rStyle w:val="Domylnaczcionkaakapitu1"/>
          <w:rFonts w:asciiTheme="minorHAnsi" w:hAnsiTheme="minorHAnsi" w:cstheme="minorHAnsi"/>
          <w:sz w:val="22"/>
          <w:szCs w:val="22"/>
        </w:rPr>
        <w:t xml:space="preserve">) ustawy Pzp oraz jego rozstrzygnięcia, jak również zawarcia umowy w sprawie zamówienia publicznego oraz jego realizacji, a także udokumentowania postępowania o udzielenie zamówienia publicznego i jego archiwizacji. </w:t>
      </w:r>
    </w:p>
    <w:p w14:paraId="59D5D757" w14:textId="40357D03" w:rsidR="00037363" w:rsidRPr="00FE572C" w:rsidRDefault="00037363" w:rsidP="00AF64F8">
      <w:pPr>
        <w:pStyle w:val="Akapitzlist"/>
        <w:numPr>
          <w:ilvl w:val="0"/>
          <w:numId w:val="66"/>
        </w:numPr>
        <w:suppressAutoHyphens/>
        <w:autoSpaceDE/>
        <w:adjustRightInd/>
        <w:jc w:val="both"/>
        <w:textAlignment w:val="baseline"/>
        <w:rPr>
          <w:rFonts w:asciiTheme="minorHAnsi" w:hAnsiTheme="minorHAnsi" w:cstheme="minorHAnsi"/>
          <w:sz w:val="22"/>
          <w:szCs w:val="22"/>
        </w:rPr>
      </w:pPr>
      <w:r w:rsidRPr="00FE572C">
        <w:rPr>
          <w:rStyle w:val="Domylnaczcionkaakapitu1"/>
          <w:rFonts w:asciiTheme="minorHAnsi" w:hAnsiTheme="minorHAnsi" w:cstheme="minorHAnsi"/>
          <w:sz w:val="22"/>
          <w:szCs w:val="22"/>
        </w:rPr>
        <w:t xml:space="preserve">Odbiorcami Pani/Pana danych osobowych będą osoby lub podmioty, którym udostępniona zostanie dokumentacja postępowania w oparciu o art. 18 oraz art. 74 ust. 1 ustawy Pzp oraz OPEN NEXUS </w:t>
      </w:r>
      <w:r w:rsidR="00301899">
        <w:rPr>
          <w:rStyle w:val="Domylnaczcionkaakapitu1"/>
          <w:rFonts w:asciiTheme="minorHAnsi" w:hAnsiTheme="minorHAnsi" w:cstheme="minorHAnsi"/>
          <w:sz w:val="22"/>
          <w:szCs w:val="22"/>
        </w:rPr>
        <w:br/>
      </w:r>
      <w:r w:rsidRPr="00FE572C">
        <w:rPr>
          <w:rStyle w:val="Domylnaczcionkaakapitu1"/>
          <w:rFonts w:asciiTheme="minorHAnsi" w:hAnsiTheme="minorHAnsi" w:cstheme="minorHAnsi"/>
          <w:sz w:val="22"/>
          <w:szCs w:val="22"/>
        </w:rPr>
        <w:t xml:space="preserve">Sp. z o.o., ul. Bolesława Krzywoustego 3, 61-144 Poznań, który przetwarza dane osobowe w imieniu administratora danych jako właściciel Platformy Zakupowej, na której Urząd Miasta Leszna prowadzi postępowania o udzielenie zamówienia publicznego. </w:t>
      </w:r>
    </w:p>
    <w:p w14:paraId="7BB316A5" w14:textId="77777777" w:rsidR="00037363" w:rsidRPr="00FE572C" w:rsidRDefault="00037363" w:rsidP="00AF64F8">
      <w:pPr>
        <w:pStyle w:val="Akapitzlist"/>
        <w:numPr>
          <w:ilvl w:val="0"/>
          <w:numId w:val="66"/>
        </w:numPr>
        <w:suppressAutoHyphens/>
        <w:autoSpaceDE/>
        <w:adjustRightInd/>
        <w:jc w:val="both"/>
        <w:textAlignment w:val="baseline"/>
        <w:rPr>
          <w:rFonts w:asciiTheme="minorHAnsi" w:hAnsiTheme="minorHAnsi" w:cstheme="minorHAnsi"/>
          <w:sz w:val="22"/>
          <w:szCs w:val="22"/>
        </w:rPr>
      </w:pPr>
      <w:r w:rsidRPr="00FE572C">
        <w:rPr>
          <w:rStyle w:val="Domylnaczcionkaakapitu1"/>
          <w:rFonts w:asciiTheme="minorHAnsi" w:hAnsiTheme="minorHAnsi" w:cstheme="minorHAnsi"/>
          <w:sz w:val="22"/>
          <w:szCs w:val="22"/>
        </w:rPr>
        <w:t>Pani/Pana dane osobowe nie będą przekazywane do państwa trzeciego/organizacji międzynarodowej;</w:t>
      </w:r>
    </w:p>
    <w:p w14:paraId="2078A351" w14:textId="1DA5141A" w:rsidR="00037363" w:rsidRPr="00FE572C" w:rsidRDefault="00037363" w:rsidP="00AF64F8">
      <w:pPr>
        <w:pStyle w:val="Akapitzlist"/>
        <w:numPr>
          <w:ilvl w:val="0"/>
          <w:numId w:val="66"/>
        </w:numPr>
        <w:suppressAutoHyphens/>
        <w:autoSpaceDE/>
        <w:adjustRightInd/>
        <w:jc w:val="both"/>
        <w:textAlignment w:val="baseline"/>
        <w:rPr>
          <w:rFonts w:asciiTheme="minorHAnsi" w:hAnsiTheme="minorHAnsi" w:cstheme="minorHAnsi"/>
          <w:sz w:val="22"/>
          <w:szCs w:val="22"/>
        </w:rPr>
      </w:pPr>
      <w:r w:rsidRPr="00FE572C">
        <w:rPr>
          <w:rStyle w:val="Domylnaczcionkaakapitu1"/>
          <w:rFonts w:asciiTheme="minorHAnsi" w:hAnsiTheme="minorHAnsi" w:cstheme="minorHAnsi"/>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F1E1924" w14:textId="77777777" w:rsidR="00037363" w:rsidRPr="00FE572C" w:rsidRDefault="00037363" w:rsidP="00AF64F8">
      <w:pPr>
        <w:pStyle w:val="Akapitzlist"/>
        <w:numPr>
          <w:ilvl w:val="0"/>
          <w:numId w:val="66"/>
        </w:numPr>
        <w:suppressAutoHyphens/>
        <w:autoSpaceDE/>
        <w:adjustRightInd/>
        <w:jc w:val="both"/>
        <w:textAlignment w:val="baseline"/>
        <w:rPr>
          <w:rFonts w:asciiTheme="minorHAnsi" w:hAnsiTheme="minorHAnsi" w:cstheme="minorHAnsi"/>
          <w:sz w:val="22"/>
          <w:szCs w:val="22"/>
        </w:rPr>
      </w:pPr>
      <w:r w:rsidRPr="00FE572C">
        <w:rPr>
          <w:rStyle w:val="Domylnaczcionkaakapitu1"/>
          <w:rFonts w:asciiTheme="minorHAnsi" w:hAnsiTheme="minorHAnsi"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0B75531" w14:textId="6100DA86" w:rsidR="00037363" w:rsidRPr="00FE572C" w:rsidRDefault="00037363" w:rsidP="00AF64F8">
      <w:pPr>
        <w:pStyle w:val="Akapitzlist"/>
        <w:numPr>
          <w:ilvl w:val="0"/>
          <w:numId w:val="66"/>
        </w:numPr>
        <w:suppressAutoHyphens/>
        <w:autoSpaceDE/>
        <w:adjustRightInd/>
        <w:jc w:val="both"/>
        <w:textAlignment w:val="baseline"/>
        <w:rPr>
          <w:rFonts w:asciiTheme="minorHAnsi" w:hAnsiTheme="minorHAnsi" w:cstheme="minorHAnsi"/>
          <w:sz w:val="22"/>
          <w:szCs w:val="22"/>
        </w:rPr>
      </w:pPr>
      <w:r w:rsidRPr="00FE572C">
        <w:rPr>
          <w:rStyle w:val="Domylnaczcionkaakapitu1"/>
          <w:rFonts w:asciiTheme="minorHAnsi" w:hAnsiTheme="minorHAnsi" w:cstheme="minorHAnsi"/>
          <w:sz w:val="22"/>
          <w:szCs w:val="22"/>
        </w:rPr>
        <w:t>W odniesieniu do Pani/Pana danych osobowych decyzje nie będą podejmowane w sposób zautomatyzowany, stosownie do art. 22 RODO;</w:t>
      </w:r>
    </w:p>
    <w:p w14:paraId="244C0DD9" w14:textId="77777777" w:rsidR="00037363" w:rsidRPr="00FE572C" w:rsidRDefault="00037363" w:rsidP="00AF64F8">
      <w:pPr>
        <w:pStyle w:val="Akapitzlist"/>
        <w:numPr>
          <w:ilvl w:val="0"/>
          <w:numId w:val="66"/>
        </w:numPr>
        <w:suppressAutoHyphens/>
        <w:autoSpaceDE/>
        <w:adjustRightInd/>
        <w:jc w:val="both"/>
        <w:textAlignment w:val="baseline"/>
        <w:rPr>
          <w:rFonts w:asciiTheme="minorHAnsi" w:hAnsiTheme="minorHAnsi" w:cstheme="minorHAnsi"/>
          <w:sz w:val="22"/>
          <w:szCs w:val="22"/>
        </w:rPr>
      </w:pPr>
      <w:r w:rsidRPr="00FE572C">
        <w:rPr>
          <w:rStyle w:val="Domylnaczcionkaakapitu1"/>
          <w:rFonts w:asciiTheme="minorHAnsi" w:hAnsiTheme="minorHAnsi" w:cstheme="minorHAnsi"/>
          <w:sz w:val="22"/>
          <w:szCs w:val="22"/>
        </w:rPr>
        <w:t>Posiada Pani/Pan:</w:t>
      </w:r>
    </w:p>
    <w:p w14:paraId="14BBF788" w14:textId="77777777" w:rsidR="00037363" w:rsidRPr="00FE572C" w:rsidRDefault="00037363" w:rsidP="00AF64F8">
      <w:pPr>
        <w:pStyle w:val="Akapitzlist"/>
        <w:numPr>
          <w:ilvl w:val="0"/>
          <w:numId w:val="68"/>
        </w:numPr>
        <w:suppressAutoHyphens/>
        <w:autoSpaceDE/>
        <w:adjustRightInd/>
        <w:ind w:left="851" w:hanging="131"/>
        <w:jc w:val="both"/>
        <w:textAlignment w:val="baseline"/>
        <w:rPr>
          <w:rFonts w:asciiTheme="minorHAnsi" w:hAnsiTheme="minorHAnsi" w:cstheme="minorHAnsi"/>
          <w:strike/>
          <w:sz w:val="22"/>
          <w:szCs w:val="22"/>
        </w:rPr>
      </w:pPr>
      <w:r w:rsidRPr="00FE572C">
        <w:rPr>
          <w:rFonts w:asciiTheme="minorHAnsi" w:hAnsiTheme="minorHAnsi" w:cstheme="minorHAnsi"/>
          <w:sz w:val="22"/>
          <w:szCs w:val="22"/>
        </w:rPr>
        <w:t>na podstawie art. 15 RODO prawo dostępu do danych osobowych Pani/Pana dotyczących</w:t>
      </w:r>
      <w:r w:rsidRPr="00FE572C">
        <w:rPr>
          <w:rFonts w:asciiTheme="minorHAnsi" w:hAnsiTheme="minorHAnsi" w:cstheme="minorHAnsi"/>
          <w:i/>
          <w:iCs/>
          <w:strike/>
          <w:sz w:val="22"/>
          <w:szCs w:val="22"/>
        </w:rPr>
        <w:t>;</w:t>
      </w:r>
    </w:p>
    <w:p w14:paraId="0A13CAA4" w14:textId="77777777" w:rsidR="00037363" w:rsidRPr="00FE572C" w:rsidRDefault="00037363" w:rsidP="00AF64F8">
      <w:pPr>
        <w:pStyle w:val="Akapitzlist"/>
        <w:numPr>
          <w:ilvl w:val="0"/>
          <w:numId w:val="68"/>
        </w:numPr>
        <w:suppressAutoHyphens/>
        <w:autoSpaceDE/>
        <w:adjustRightInd/>
        <w:ind w:left="851" w:hanging="131"/>
        <w:jc w:val="both"/>
        <w:textAlignment w:val="baseline"/>
        <w:rPr>
          <w:rFonts w:asciiTheme="minorHAnsi" w:hAnsiTheme="minorHAnsi" w:cstheme="minorHAnsi"/>
          <w:sz w:val="22"/>
          <w:szCs w:val="22"/>
        </w:rPr>
      </w:pPr>
      <w:r w:rsidRPr="00FE572C">
        <w:rPr>
          <w:rFonts w:asciiTheme="minorHAnsi" w:hAnsiTheme="minorHAnsi" w:cstheme="minorHAnsi"/>
          <w:sz w:val="22"/>
          <w:szCs w:val="22"/>
        </w:rPr>
        <w:t>na podstawie art. 16 RODO prawo do sprostowania Pani/Pana danych osobowych (</w:t>
      </w:r>
      <w:r w:rsidRPr="00FE572C">
        <w:rPr>
          <w:rFonts w:asciiTheme="minorHAnsi" w:hAnsiTheme="minorHAnsi" w:cstheme="minorHAnsi"/>
          <w:i/>
          <w:iCs/>
          <w:sz w:val="22"/>
          <w:szCs w:val="22"/>
        </w:rPr>
        <w:t>skorzystanie przez osobę, której dane osobowe dotyczą, z uprawnienia do sprostowania lub uzupełnienia, o którym mowa w art. 16 RODO, nie może skutkować zmianą wyniku postępowania o udzielenie zamówienia ani zmianą postanowień umowy w zakresie niezgodnym z ustawą Pzp oraz nie może naruszać integralności protokołu postępowania i jego załączników);</w:t>
      </w:r>
    </w:p>
    <w:p w14:paraId="3451ABD4" w14:textId="78CC1F8B" w:rsidR="00037363" w:rsidRPr="005C442F" w:rsidRDefault="00037363" w:rsidP="00AF64F8">
      <w:pPr>
        <w:numPr>
          <w:ilvl w:val="0"/>
          <w:numId w:val="68"/>
        </w:numPr>
        <w:suppressAutoHyphens/>
        <w:autoSpaceDE/>
        <w:adjustRightInd/>
        <w:ind w:left="851" w:hanging="131"/>
        <w:jc w:val="both"/>
        <w:textAlignment w:val="baseline"/>
        <w:rPr>
          <w:rFonts w:asciiTheme="minorHAnsi" w:eastAsia="Calibri" w:hAnsiTheme="minorHAnsi" w:cstheme="minorHAnsi"/>
          <w:sz w:val="22"/>
          <w:szCs w:val="22"/>
          <w:lang w:eastAsia="en-US"/>
        </w:rPr>
      </w:pPr>
      <w:r w:rsidRPr="005C442F">
        <w:rPr>
          <w:rFonts w:asciiTheme="minorHAnsi" w:eastAsia="Calibri" w:hAnsiTheme="minorHAnsi" w:cstheme="minorHAnsi"/>
          <w:sz w:val="22"/>
          <w:szCs w:val="22"/>
          <w:lang w:eastAsia="en-US"/>
        </w:rPr>
        <w:t>na podstawie art. 18 RODO prawo żądania od administratora ograniczenia przetwarzania danych osobowych z zastrzeżeniem przypadków, o których mowa w art. 18 ust. 2 RODO (</w:t>
      </w:r>
      <w:r w:rsidRPr="005C442F">
        <w:rPr>
          <w:rFonts w:asciiTheme="minorHAnsi" w:eastAsia="Calibri" w:hAnsiTheme="minorHAnsi" w:cstheme="minorHAnsi"/>
          <w:i/>
          <w:iCs/>
          <w:sz w:val="22"/>
          <w:szCs w:val="22"/>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C442F">
        <w:rPr>
          <w:rFonts w:asciiTheme="minorHAnsi" w:eastAsia="Calibri" w:hAnsiTheme="minorHAnsi" w:cstheme="minorHAnsi"/>
          <w:sz w:val="22"/>
          <w:szCs w:val="22"/>
          <w:lang w:eastAsia="en-US"/>
        </w:rPr>
        <w:t xml:space="preserve">);  </w:t>
      </w:r>
    </w:p>
    <w:p w14:paraId="3C39AAF9" w14:textId="77777777" w:rsidR="00037363" w:rsidRPr="005C442F" w:rsidRDefault="00037363" w:rsidP="00AF64F8">
      <w:pPr>
        <w:numPr>
          <w:ilvl w:val="0"/>
          <w:numId w:val="68"/>
        </w:numPr>
        <w:suppressAutoHyphens/>
        <w:autoSpaceDE/>
        <w:adjustRightInd/>
        <w:ind w:left="851" w:hanging="131"/>
        <w:jc w:val="both"/>
        <w:textAlignment w:val="baseline"/>
        <w:rPr>
          <w:rFonts w:asciiTheme="minorHAnsi" w:eastAsia="Calibri" w:hAnsiTheme="minorHAnsi" w:cstheme="minorHAnsi"/>
          <w:sz w:val="22"/>
          <w:szCs w:val="22"/>
          <w:lang w:eastAsia="en-US"/>
        </w:rPr>
      </w:pPr>
      <w:r w:rsidRPr="005C442F">
        <w:rPr>
          <w:rFonts w:asciiTheme="minorHAnsi" w:eastAsia="Calibri" w:hAnsiTheme="minorHAnsi" w:cstheme="minorHAnsi"/>
          <w:sz w:val="22"/>
          <w:szCs w:val="22"/>
          <w:lang w:eastAsia="en-US"/>
        </w:rPr>
        <w:t>prawo do wniesienia skargi do Prezesa Urzędu Ochrony Danych Osobowych, gdy uzna Pani/Pan, że przetwarzanie danych osobowych Pani/Pana dotyczących narusza przepisy RODO, o której mowa w art. 77 RODO.</w:t>
      </w:r>
    </w:p>
    <w:p w14:paraId="0B60ECD3" w14:textId="77777777" w:rsidR="00037363" w:rsidRPr="005C442F" w:rsidRDefault="00037363" w:rsidP="00AF64F8">
      <w:pPr>
        <w:numPr>
          <w:ilvl w:val="0"/>
          <w:numId w:val="66"/>
        </w:numPr>
        <w:suppressAutoHyphens/>
        <w:autoSpaceDE/>
        <w:adjustRightInd/>
        <w:jc w:val="both"/>
        <w:textAlignment w:val="baseline"/>
        <w:rPr>
          <w:rFonts w:asciiTheme="minorHAnsi" w:eastAsia="Calibri" w:hAnsiTheme="minorHAnsi" w:cstheme="minorHAnsi"/>
          <w:sz w:val="22"/>
          <w:szCs w:val="22"/>
          <w:lang w:eastAsia="en-US"/>
        </w:rPr>
      </w:pPr>
      <w:r w:rsidRPr="005C442F">
        <w:rPr>
          <w:rFonts w:asciiTheme="minorHAnsi" w:eastAsia="Calibri" w:hAnsiTheme="minorHAnsi" w:cstheme="minorHAnsi"/>
          <w:sz w:val="22"/>
          <w:szCs w:val="22"/>
          <w:lang w:eastAsia="en-US"/>
        </w:rPr>
        <w:t>Nie przysługuje Pani/Panu:</w:t>
      </w:r>
    </w:p>
    <w:p w14:paraId="206A1061" w14:textId="77777777" w:rsidR="00037363" w:rsidRPr="005C442F" w:rsidRDefault="00037363" w:rsidP="00AF64F8">
      <w:pPr>
        <w:numPr>
          <w:ilvl w:val="0"/>
          <w:numId w:val="69"/>
        </w:numPr>
        <w:tabs>
          <w:tab w:val="num" w:pos="0"/>
        </w:tabs>
        <w:suppressAutoHyphens/>
        <w:autoSpaceDE/>
        <w:adjustRightInd/>
        <w:ind w:left="1080"/>
        <w:jc w:val="both"/>
        <w:textAlignment w:val="baseline"/>
        <w:rPr>
          <w:rFonts w:asciiTheme="minorHAnsi" w:eastAsia="Calibri" w:hAnsiTheme="minorHAnsi" w:cstheme="minorHAnsi"/>
          <w:sz w:val="22"/>
          <w:szCs w:val="22"/>
          <w:lang w:eastAsia="en-US"/>
        </w:rPr>
      </w:pPr>
      <w:r w:rsidRPr="005C442F">
        <w:rPr>
          <w:rFonts w:asciiTheme="minorHAnsi" w:eastAsia="Calibri" w:hAnsiTheme="minorHAnsi" w:cstheme="minorHAnsi"/>
          <w:sz w:val="22"/>
          <w:szCs w:val="22"/>
          <w:lang w:eastAsia="en-US"/>
        </w:rPr>
        <w:t>w związku z art. 17 ust. 3 lit. b, d lub e RODO prawo do usunięcia danych osobowych;</w:t>
      </w:r>
    </w:p>
    <w:p w14:paraId="200315C8" w14:textId="77777777" w:rsidR="00037363" w:rsidRPr="005C442F" w:rsidRDefault="00037363" w:rsidP="00AF64F8">
      <w:pPr>
        <w:numPr>
          <w:ilvl w:val="0"/>
          <w:numId w:val="69"/>
        </w:numPr>
        <w:tabs>
          <w:tab w:val="num" w:pos="0"/>
        </w:tabs>
        <w:suppressAutoHyphens/>
        <w:autoSpaceDE/>
        <w:adjustRightInd/>
        <w:ind w:left="1080"/>
        <w:jc w:val="both"/>
        <w:textAlignment w:val="baseline"/>
        <w:rPr>
          <w:rFonts w:asciiTheme="minorHAnsi" w:eastAsia="Calibri" w:hAnsiTheme="minorHAnsi" w:cstheme="minorHAnsi"/>
          <w:sz w:val="22"/>
          <w:szCs w:val="22"/>
          <w:lang w:eastAsia="en-US"/>
        </w:rPr>
      </w:pPr>
      <w:r w:rsidRPr="005C442F">
        <w:rPr>
          <w:rFonts w:asciiTheme="minorHAnsi" w:eastAsia="Calibri" w:hAnsiTheme="minorHAnsi" w:cstheme="minorHAnsi"/>
          <w:sz w:val="22"/>
          <w:szCs w:val="22"/>
          <w:lang w:eastAsia="en-US"/>
        </w:rPr>
        <w:t>prawo do przenoszenia danych osobowych, o którym mowa w art. 20 RODO;</w:t>
      </w:r>
    </w:p>
    <w:p w14:paraId="6F77AFA8" w14:textId="2D0669F2" w:rsidR="00FD216E" w:rsidRPr="00F31D44" w:rsidRDefault="00037363" w:rsidP="00AF64F8">
      <w:pPr>
        <w:numPr>
          <w:ilvl w:val="0"/>
          <w:numId w:val="69"/>
        </w:numPr>
        <w:tabs>
          <w:tab w:val="num" w:pos="0"/>
        </w:tabs>
        <w:suppressAutoHyphens/>
        <w:autoSpaceDE/>
        <w:adjustRightInd/>
        <w:ind w:left="1080"/>
        <w:jc w:val="both"/>
        <w:textAlignment w:val="baseline"/>
        <w:rPr>
          <w:rFonts w:asciiTheme="minorHAnsi" w:eastAsia="Calibri" w:hAnsiTheme="minorHAnsi" w:cstheme="minorHAnsi"/>
          <w:sz w:val="22"/>
          <w:szCs w:val="22"/>
          <w:lang w:eastAsia="en-US"/>
        </w:rPr>
      </w:pPr>
      <w:r w:rsidRPr="005C442F">
        <w:rPr>
          <w:rFonts w:asciiTheme="minorHAnsi" w:eastAsia="Calibri" w:hAnsiTheme="minorHAnsi" w:cstheme="minorHAnsi"/>
          <w:bCs/>
          <w:sz w:val="22"/>
          <w:szCs w:val="22"/>
          <w:lang w:eastAsia="en-US"/>
        </w:rPr>
        <w:t>na podstawie art. 21 RODO prawo sprzeciwu, wobec przetwarzania danych osobowych, gdyż podstawą prawną przetwarzania Pani/Pana danych osobowych jest art. 6 ust. 1 lit. c) RODO.</w:t>
      </w:r>
    </w:p>
    <w:p w14:paraId="6A1B2C0C" w14:textId="77777777" w:rsidR="00F31D44" w:rsidRPr="00AF64F8" w:rsidRDefault="00F31D44" w:rsidP="00F31D44">
      <w:pPr>
        <w:suppressAutoHyphens/>
        <w:autoSpaceDE/>
        <w:adjustRightInd/>
        <w:ind w:left="1080"/>
        <w:jc w:val="both"/>
        <w:textAlignment w:val="baseline"/>
        <w:rPr>
          <w:rFonts w:asciiTheme="minorHAnsi" w:eastAsia="Calibri" w:hAnsiTheme="minorHAnsi" w:cstheme="minorHAnsi"/>
          <w:sz w:val="12"/>
          <w:szCs w:val="12"/>
          <w:lang w:eastAsia="en-US"/>
        </w:rPr>
      </w:pPr>
    </w:p>
    <w:p w14:paraId="09BD6760" w14:textId="77777777" w:rsidR="000C5C8B" w:rsidRDefault="009A2359" w:rsidP="00B525E5">
      <w:pPr>
        <w:pBdr>
          <w:top w:val="single" w:sz="4" w:space="1" w:color="000000"/>
          <w:left w:val="single" w:sz="4" w:space="4" w:color="000000"/>
          <w:bottom w:val="single" w:sz="4" w:space="1" w:color="000000"/>
          <w:right w:val="single" w:sz="4" w:space="4" w:color="000000"/>
        </w:pBdr>
        <w:shd w:val="clear" w:color="auto" w:fill="A6A6A6"/>
        <w:tabs>
          <w:tab w:val="left" w:pos="709"/>
          <w:tab w:val="left" w:pos="993"/>
        </w:tabs>
        <w:spacing w:line="22" w:lineRule="atLeast"/>
        <w:ind w:firstLine="567"/>
        <w:jc w:val="center"/>
        <w:rPr>
          <w:rFonts w:ascii="Calibri" w:hAnsi="Calibri" w:cs="Calibri"/>
          <w:b/>
          <w:bCs/>
          <w:sz w:val="22"/>
          <w:szCs w:val="22"/>
        </w:rPr>
      </w:pPr>
      <w:r w:rsidRPr="00266443">
        <w:rPr>
          <w:rFonts w:ascii="Calibri" w:hAnsi="Calibri" w:cs="Calibri"/>
          <w:b/>
          <w:bCs/>
          <w:sz w:val="22"/>
          <w:szCs w:val="22"/>
        </w:rPr>
        <w:t>Rozdział 23</w:t>
      </w:r>
      <w:r w:rsidR="008A0BA2" w:rsidRPr="00266443">
        <w:rPr>
          <w:rFonts w:ascii="Calibri" w:hAnsi="Calibri" w:cs="Calibri"/>
          <w:b/>
          <w:bCs/>
          <w:sz w:val="22"/>
          <w:szCs w:val="22"/>
        </w:rPr>
        <w:t xml:space="preserve"> </w:t>
      </w:r>
    </w:p>
    <w:p w14:paraId="587263DA" w14:textId="175EDC8A" w:rsidR="008A0BA2" w:rsidRPr="00266443" w:rsidRDefault="000C5C8B" w:rsidP="000C5C8B">
      <w:pPr>
        <w:pBdr>
          <w:top w:val="single" w:sz="4" w:space="1" w:color="000000"/>
          <w:left w:val="single" w:sz="4" w:space="4" w:color="000000"/>
          <w:bottom w:val="single" w:sz="4" w:space="1" w:color="000000"/>
          <w:right w:val="single" w:sz="4" w:space="4" w:color="000000"/>
        </w:pBdr>
        <w:shd w:val="clear" w:color="auto" w:fill="A6A6A6"/>
        <w:tabs>
          <w:tab w:val="left" w:pos="709"/>
          <w:tab w:val="left" w:pos="993"/>
        </w:tabs>
        <w:spacing w:line="22" w:lineRule="atLeast"/>
        <w:ind w:firstLine="567"/>
        <w:jc w:val="center"/>
        <w:rPr>
          <w:rFonts w:ascii="Calibri" w:hAnsi="Calibri" w:cs="Calibri"/>
          <w:b/>
          <w:bCs/>
          <w:sz w:val="22"/>
          <w:szCs w:val="22"/>
        </w:rPr>
      </w:pPr>
      <w:r>
        <w:rPr>
          <w:rFonts w:ascii="Calibri" w:hAnsi="Calibri" w:cs="Calibri"/>
          <w:b/>
          <w:bCs/>
          <w:sz w:val="22"/>
          <w:szCs w:val="22"/>
        </w:rPr>
        <w:t xml:space="preserve"> </w:t>
      </w:r>
      <w:r w:rsidR="008A0BA2" w:rsidRPr="00266443">
        <w:rPr>
          <w:rFonts w:ascii="Calibri" w:hAnsi="Calibri" w:cs="Calibri"/>
          <w:b/>
          <w:bCs/>
          <w:sz w:val="22"/>
          <w:szCs w:val="22"/>
        </w:rPr>
        <w:t>Załączniki do Specyfikacji  Warunków Zamówienia</w:t>
      </w:r>
    </w:p>
    <w:p w14:paraId="376D8926" w14:textId="77777777" w:rsidR="008A0BA2" w:rsidRPr="00BA78C9" w:rsidRDefault="008A0BA2" w:rsidP="00B525E5">
      <w:pPr>
        <w:tabs>
          <w:tab w:val="left" w:pos="709"/>
          <w:tab w:val="left" w:pos="993"/>
        </w:tabs>
        <w:spacing w:line="22" w:lineRule="atLeast"/>
        <w:jc w:val="both"/>
        <w:rPr>
          <w:rFonts w:ascii="Calibri" w:hAnsi="Calibri" w:cs="Calibri"/>
          <w:sz w:val="16"/>
          <w:szCs w:val="16"/>
        </w:rPr>
      </w:pPr>
    </w:p>
    <w:p w14:paraId="39130F50" w14:textId="5DEF0B48" w:rsidR="00ED69D1" w:rsidRPr="00BA78C9" w:rsidRDefault="008A0BA2" w:rsidP="00B40AB0">
      <w:pPr>
        <w:pStyle w:val="Akapitzlist"/>
        <w:numPr>
          <w:ilvl w:val="0"/>
          <w:numId w:val="62"/>
        </w:numPr>
        <w:tabs>
          <w:tab w:val="left" w:pos="567"/>
        </w:tabs>
        <w:spacing w:after="120"/>
        <w:jc w:val="both"/>
        <w:rPr>
          <w:rFonts w:ascii="Calibri" w:hAnsi="Calibri" w:cs="Calibri"/>
          <w:sz w:val="22"/>
          <w:szCs w:val="22"/>
        </w:rPr>
      </w:pPr>
      <w:r w:rsidRPr="00BA78C9">
        <w:rPr>
          <w:rFonts w:ascii="Calibri" w:hAnsi="Calibri" w:cs="Calibri"/>
          <w:sz w:val="22"/>
          <w:szCs w:val="22"/>
        </w:rPr>
        <w:t>formularz „OFERTA” (</w:t>
      </w:r>
      <w:r w:rsidRPr="00BA78C9">
        <w:rPr>
          <w:rFonts w:ascii="Calibri" w:hAnsi="Calibri" w:cs="Calibri"/>
          <w:i/>
          <w:sz w:val="22"/>
          <w:szCs w:val="22"/>
        </w:rPr>
        <w:t>składa każdy Wykonawca wraz z Ofertą</w:t>
      </w:r>
      <w:r w:rsidRPr="00BA78C9">
        <w:rPr>
          <w:rFonts w:ascii="Calibri" w:hAnsi="Calibri" w:cs="Calibri"/>
          <w:sz w:val="22"/>
          <w:szCs w:val="22"/>
        </w:rPr>
        <w:t>),</w:t>
      </w:r>
    </w:p>
    <w:p w14:paraId="4936F7CE" w14:textId="46FAF9C5" w:rsidR="008A0BA2" w:rsidRPr="00BA78C9" w:rsidRDefault="008A0BA2" w:rsidP="00B40AB0">
      <w:pPr>
        <w:pStyle w:val="Akapitzlist"/>
        <w:numPr>
          <w:ilvl w:val="0"/>
          <w:numId w:val="62"/>
        </w:numPr>
        <w:tabs>
          <w:tab w:val="left" w:pos="567"/>
        </w:tabs>
        <w:spacing w:after="120"/>
        <w:jc w:val="both"/>
        <w:rPr>
          <w:rFonts w:ascii="Calibri" w:hAnsi="Calibri" w:cs="Calibri"/>
          <w:sz w:val="22"/>
          <w:szCs w:val="22"/>
        </w:rPr>
      </w:pPr>
      <w:r w:rsidRPr="00BA78C9">
        <w:rPr>
          <w:rFonts w:ascii="Calibri" w:hAnsi="Calibri" w:cs="Calibri"/>
          <w:sz w:val="22"/>
          <w:szCs w:val="22"/>
        </w:rPr>
        <w:t>formularz „OŚWIADCZENIE</w:t>
      </w:r>
      <w:r w:rsidR="00713BB7" w:rsidRPr="00BA78C9">
        <w:rPr>
          <w:rFonts w:ascii="Calibri" w:hAnsi="Calibri" w:cs="Calibri"/>
          <w:sz w:val="22"/>
          <w:szCs w:val="22"/>
        </w:rPr>
        <w:t xml:space="preserve"> WYKONAWCY”</w:t>
      </w:r>
      <w:r w:rsidRPr="00BA78C9">
        <w:rPr>
          <w:rFonts w:ascii="Calibri" w:hAnsi="Calibri" w:cs="Calibri"/>
          <w:bCs/>
          <w:sz w:val="22"/>
          <w:szCs w:val="22"/>
        </w:rPr>
        <w:t xml:space="preserve"> dotyczące </w:t>
      </w:r>
      <w:r w:rsidR="00CB385E" w:rsidRPr="00BA78C9">
        <w:rPr>
          <w:rFonts w:ascii="Calibri" w:hAnsi="Calibri" w:cs="Calibri"/>
          <w:bCs/>
          <w:sz w:val="22"/>
          <w:szCs w:val="22"/>
        </w:rPr>
        <w:t>przesłanek wykluczenia z postępowania</w:t>
      </w:r>
      <w:r w:rsidR="00CB385E" w:rsidRPr="00BA78C9">
        <w:rPr>
          <w:rFonts w:ascii="Calibri" w:hAnsi="Calibri" w:cs="Calibri"/>
          <w:sz w:val="22"/>
          <w:szCs w:val="22"/>
        </w:rPr>
        <w:t xml:space="preserve"> oraz </w:t>
      </w:r>
      <w:r w:rsidR="00CB385E" w:rsidRPr="00BA78C9">
        <w:rPr>
          <w:rFonts w:ascii="Calibri" w:hAnsi="Calibri" w:cs="Calibri"/>
          <w:bCs/>
          <w:sz w:val="22"/>
          <w:szCs w:val="22"/>
        </w:rPr>
        <w:t xml:space="preserve">spełnienia warunków udziału </w:t>
      </w:r>
      <w:r w:rsidRPr="00BA78C9">
        <w:rPr>
          <w:rFonts w:ascii="Calibri" w:hAnsi="Calibri" w:cs="Calibri"/>
          <w:bCs/>
          <w:sz w:val="22"/>
          <w:szCs w:val="22"/>
        </w:rPr>
        <w:t>w postępowaniu</w:t>
      </w:r>
      <w:r w:rsidR="00D75EE7" w:rsidRPr="00BA78C9">
        <w:rPr>
          <w:rFonts w:ascii="Calibri" w:hAnsi="Calibri" w:cs="Calibri"/>
          <w:bCs/>
          <w:sz w:val="22"/>
          <w:szCs w:val="22"/>
        </w:rPr>
        <w:t xml:space="preserve"> </w:t>
      </w:r>
      <w:r w:rsidRPr="00BA78C9">
        <w:rPr>
          <w:rFonts w:ascii="Calibri" w:hAnsi="Calibri" w:cs="Calibri"/>
          <w:sz w:val="22"/>
          <w:szCs w:val="22"/>
        </w:rPr>
        <w:t>(</w:t>
      </w:r>
      <w:r w:rsidRPr="00BA78C9">
        <w:rPr>
          <w:rFonts w:ascii="Calibri" w:hAnsi="Calibri" w:cs="Calibri"/>
          <w:i/>
          <w:sz w:val="22"/>
          <w:szCs w:val="22"/>
        </w:rPr>
        <w:t>składa każdy Wykonawca wraz z Ofertą</w:t>
      </w:r>
      <w:r w:rsidRPr="00BA78C9">
        <w:rPr>
          <w:rFonts w:ascii="Calibri" w:hAnsi="Calibri" w:cs="Calibri"/>
          <w:sz w:val="22"/>
          <w:szCs w:val="22"/>
        </w:rPr>
        <w:t>),</w:t>
      </w:r>
    </w:p>
    <w:p w14:paraId="1827A23B" w14:textId="673046F0" w:rsidR="00CB07DB" w:rsidRPr="00BA78C9" w:rsidRDefault="00CB07DB" w:rsidP="00B40AB0">
      <w:pPr>
        <w:pStyle w:val="Akapitzlist"/>
        <w:numPr>
          <w:ilvl w:val="0"/>
          <w:numId w:val="62"/>
        </w:numPr>
        <w:tabs>
          <w:tab w:val="left" w:pos="567"/>
        </w:tabs>
        <w:spacing w:after="120"/>
        <w:jc w:val="both"/>
        <w:rPr>
          <w:rFonts w:ascii="Calibri" w:hAnsi="Calibri" w:cs="Calibri"/>
          <w:sz w:val="22"/>
          <w:szCs w:val="22"/>
        </w:rPr>
      </w:pPr>
      <w:r w:rsidRPr="00BA78C9">
        <w:rPr>
          <w:rFonts w:ascii="Calibri" w:hAnsi="Calibri" w:cs="Calibri"/>
          <w:sz w:val="22"/>
          <w:szCs w:val="22"/>
        </w:rPr>
        <w:t>formularz „</w:t>
      </w:r>
      <w:r w:rsidR="008E59EC" w:rsidRPr="00BA78C9">
        <w:rPr>
          <w:rFonts w:ascii="Calibri" w:hAnsi="Calibri" w:cs="Calibri"/>
          <w:sz w:val="22"/>
          <w:szCs w:val="22"/>
        </w:rPr>
        <w:t xml:space="preserve">OŚWIADCZENIE PODWYKONAWCY” </w:t>
      </w:r>
      <w:r w:rsidR="008E59EC" w:rsidRPr="00BA78C9">
        <w:rPr>
          <w:rFonts w:ascii="Calibri" w:hAnsi="Calibri" w:cs="Calibri"/>
          <w:bCs/>
          <w:sz w:val="22"/>
          <w:szCs w:val="22"/>
        </w:rPr>
        <w:t>dotyczące przesłanek wykluczenia z postępowania</w:t>
      </w:r>
      <w:r w:rsidR="008E59EC" w:rsidRPr="00BA78C9">
        <w:rPr>
          <w:rFonts w:ascii="Calibri" w:hAnsi="Calibri" w:cs="Calibri"/>
          <w:sz w:val="22"/>
          <w:szCs w:val="22"/>
        </w:rPr>
        <w:t xml:space="preserve"> (</w:t>
      </w:r>
      <w:r w:rsidR="008E59EC" w:rsidRPr="00BA78C9">
        <w:rPr>
          <w:rFonts w:ascii="Calibri" w:hAnsi="Calibri" w:cs="Calibri"/>
          <w:i/>
          <w:sz w:val="22"/>
          <w:szCs w:val="22"/>
        </w:rPr>
        <w:t>składa każdy Wykonawca wraz z Ofertą</w:t>
      </w:r>
      <w:r w:rsidR="005667C3" w:rsidRPr="00BA78C9">
        <w:rPr>
          <w:rFonts w:ascii="Calibri" w:hAnsi="Calibri" w:cs="Calibri"/>
          <w:sz w:val="22"/>
          <w:szCs w:val="22"/>
        </w:rPr>
        <w:t xml:space="preserve">- </w:t>
      </w:r>
      <w:r w:rsidR="005667C3" w:rsidRPr="00BA78C9">
        <w:rPr>
          <w:rFonts w:ascii="Calibri" w:hAnsi="Calibri" w:cs="Calibri"/>
          <w:i/>
          <w:sz w:val="22"/>
          <w:szCs w:val="22"/>
        </w:rPr>
        <w:t>jeśli dotyczy</w:t>
      </w:r>
      <w:r w:rsidR="008E59EC" w:rsidRPr="00BA78C9">
        <w:rPr>
          <w:rFonts w:ascii="Calibri" w:hAnsi="Calibri" w:cs="Calibri"/>
          <w:sz w:val="22"/>
          <w:szCs w:val="22"/>
        </w:rPr>
        <w:t>),</w:t>
      </w:r>
    </w:p>
    <w:p w14:paraId="4AF83762" w14:textId="421E5B80" w:rsidR="005608A9" w:rsidRPr="00BA78C9" w:rsidRDefault="005608A9" w:rsidP="00B40AB0">
      <w:pPr>
        <w:pStyle w:val="Akapitzlist"/>
        <w:numPr>
          <w:ilvl w:val="0"/>
          <w:numId w:val="62"/>
        </w:numPr>
        <w:tabs>
          <w:tab w:val="left" w:pos="567"/>
        </w:tabs>
        <w:spacing w:after="120"/>
        <w:jc w:val="both"/>
        <w:rPr>
          <w:rFonts w:ascii="Calibri" w:hAnsi="Calibri" w:cs="Calibri"/>
          <w:sz w:val="22"/>
          <w:szCs w:val="22"/>
        </w:rPr>
      </w:pPr>
      <w:r w:rsidRPr="00BA78C9">
        <w:rPr>
          <w:rFonts w:ascii="Calibri" w:hAnsi="Calibri" w:cs="Calibri"/>
          <w:sz w:val="22"/>
          <w:szCs w:val="22"/>
        </w:rPr>
        <w:t>formularz „ZOBOWIĄZANIE PODMIOTU UDOSTĘPNIAJĄCEGO ZASOBY” (</w:t>
      </w:r>
      <w:r w:rsidRPr="00BA78C9">
        <w:rPr>
          <w:rFonts w:ascii="Calibri" w:hAnsi="Calibri" w:cs="Calibri"/>
          <w:i/>
          <w:sz w:val="22"/>
          <w:szCs w:val="22"/>
        </w:rPr>
        <w:t>składa Wykonawca wraz z Ofertą w przypadku polegania na zasobach innych podmiotów</w:t>
      </w:r>
      <w:r w:rsidRPr="00BA78C9">
        <w:rPr>
          <w:rFonts w:ascii="Calibri" w:hAnsi="Calibri" w:cs="Calibri"/>
          <w:sz w:val="22"/>
          <w:szCs w:val="22"/>
        </w:rPr>
        <w:t>),</w:t>
      </w:r>
    </w:p>
    <w:p w14:paraId="5CCD8343" w14:textId="21A91013" w:rsidR="008A0BA2" w:rsidRPr="00BA78C9" w:rsidRDefault="00713BB7" w:rsidP="00B40AB0">
      <w:pPr>
        <w:pStyle w:val="Akapitzlist"/>
        <w:numPr>
          <w:ilvl w:val="0"/>
          <w:numId w:val="62"/>
        </w:numPr>
        <w:tabs>
          <w:tab w:val="left" w:pos="567"/>
        </w:tabs>
        <w:spacing w:after="120"/>
        <w:jc w:val="both"/>
        <w:rPr>
          <w:rFonts w:ascii="Calibri" w:hAnsi="Calibri" w:cs="Calibri"/>
          <w:bCs/>
          <w:sz w:val="22"/>
          <w:szCs w:val="22"/>
        </w:rPr>
      </w:pPr>
      <w:r w:rsidRPr="00BA78C9">
        <w:rPr>
          <w:rFonts w:ascii="Calibri" w:hAnsi="Calibri" w:cs="Calibri"/>
          <w:sz w:val="22"/>
          <w:szCs w:val="22"/>
        </w:rPr>
        <w:t>formularz „OŚWIADCZENIE</w:t>
      </w:r>
      <w:r w:rsidR="008A0BA2" w:rsidRPr="00BA78C9">
        <w:rPr>
          <w:rFonts w:ascii="Calibri" w:hAnsi="Calibri" w:cs="Calibri"/>
          <w:sz w:val="22"/>
          <w:szCs w:val="22"/>
        </w:rPr>
        <w:t xml:space="preserve"> </w:t>
      </w:r>
      <w:r w:rsidRPr="00BA78C9">
        <w:rPr>
          <w:rFonts w:ascii="Calibri" w:hAnsi="Calibri" w:cs="Calibri"/>
          <w:bCs/>
          <w:sz w:val="22"/>
          <w:szCs w:val="22"/>
        </w:rPr>
        <w:t xml:space="preserve">PODMIOTU UDOSTĘPNIAJĄCEGO ZASOBY” </w:t>
      </w:r>
      <w:r w:rsidR="000B13D2" w:rsidRPr="00BA78C9">
        <w:rPr>
          <w:rFonts w:ascii="Calibri" w:hAnsi="Calibri" w:cs="Calibri"/>
          <w:bCs/>
          <w:sz w:val="22"/>
          <w:szCs w:val="22"/>
        </w:rPr>
        <w:t xml:space="preserve">dotyczące przesłanek wykluczenia z postępowania oraz spełnienia warunków udziału w postępowaniu </w:t>
      </w:r>
      <w:r w:rsidR="008A0BA2" w:rsidRPr="00BA78C9">
        <w:rPr>
          <w:rFonts w:ascii="Calibri" w:hAnsi="Calibri" w:cs="Calibri"/>
          <w:bCs/>
          <w:sz w:val="22"/>
          <w:szCs w:val="22"/>
        </w:rPr>
        <w:t>(</w:t>
      </w:r>
      <w:r w:rsidR="008A0BA2" w:rsidRPr="00BA78C9">
        <w:rPr>
          <w:rFonts w:ascii="Calibri" w:hAnsi="Calibri" w:cs="Calibri"/>
          <w:i/>
          <w:sz w:val="22"/>
          <w:szCs w:val="22"/>
        </w:rPr>
        <w:t>składa Wykonawca wraz z Ofertą</w:t>
      </w:r>
      <w:r w:rsidR="00E26CEF" w:rsidRPr="00BA78C9">
        <w:rPr>
          <w:rFonts w:ascii="Calibri" w:hAnsi="Calibri" w:cs="Calibri"/>
          <w:i/>
          <w:sz w:val="22"/>
          <w:szCs w:val="22"/>
        </w:rPr>
        <w:t xml:space="preserve"> w przypadku polegania na zasobach innych podmiotów</w:t>
      </w:r>
      <w:r w:rsidR="008A0BA2" w:rsidRPr="00BA78C9">
        <w:rPr>
          <w:rFonts w:ascii="Calibri" w:hAnsi="Calibri" w:cs="Calibri"/>
          <w:bCs/>
          <w:sz w:val="22"/>
          <w:szCs w:val="22"/>
        </w:rPr>
        <w:t>),</w:t>
      </w:r>
    </w:p>
    <w:p w14:paraId="38B43C56" w14:textId="6DDA62D2" w:rsidR="009C4BA9" w:rsidRPr="00BA78C9" w:rsidRDefault="009C4BA9" w:rsidP="00B40AB0">
      <w:pPr>
        <w:pStyle w:val="Akapitzlist"/>
        <w:numPr>
          <w:ilvl w:val="0"/>
          <w:numId w:val="62"/>
        </w:numPr>
        <w:tabs>
          <w:tab w:val="left" w:pos="567"/>
        </w:tabs>
        <w:spacing w:after="120"/>
        <w:jc w:val="both"/>
        <w:rPr>
          <w:rFonts w:ascii="Calibri" w:hAnsi="Calibri" w:cs="Calibri"/>
          <w:sz w:val="22"/>
          <w:szCs w:val="22"/>
        </w:rPr>
      </w:pPr>
      <w:r w:rsidRPr="00BA78C9">
        <w:rPr>
          <w:rFonts w:ascii="Calibri" w:hAnsi="Calibri" w:cs="Calibri"/>
          <w:sz w:val="22"/>
          <w:szCs w:val="22"/>
        </w:rPr>
        <w:t xml:space="preserve">formularz „OŚWIADCZENIE” </w:t>
      </w:r>
      <w:r w:rsidR="00A85CA5" w:rsidRPr="00BA78C9">
        <w:rPr>
          <w:rFonts w:ascii="Calibri" w:hAnsi="Calibri" w:cs="Calibri"/>
          <w:sz w:val="22"/>
          <w:szCs w:val="22"/>
        </w:rPr>
        <w:t>Wykonawców wspólnie ubiegając</w:t>
      </w:r>
      <w:r w:rsidR="00A67279" w:rsidRPr="00BA78C9">
        <w:rPr>
          <w:rFonts w:ascii="Calibri" w:hAnsi="Calibri" w:cs="Calibri"/>
          <w:sz w:val="22"/>
          <w:szCs w:val="22"/>
        </w:rPr>
        <w:t>ych się o udzielenie zamówienia</w:t>
      </w:r>
      <w:r w:rsidR="00A85CA5" w:rsidRPr="00BA78C9">
        <w:rPr>
          <w:rFonts w:ascii="Calibri" w:hAnsi="Calibri" w:cs="Calibri"/>
          <w:sz w:val="22"/>
          <w:szCs w:val="22"/>
        </w:rPr>
        <w:t xml:space="preserve"> </w:t>
      </w:r>
      <w:r w:rsidR="00795B06" w:rsidRPr="00BA78C9">
        <w:rPr>
          <w:rFonts w:ascii="Calibri" w:hAnsi="Calibri" w:cs="Calibri"/>
          <w:sz w:val="22"/>
          <w:szCs w:val="22"/>
        </w:rPr>
        <w:t>(</w:t>
      </w:r>
      <w:r w:rsidR="00A85CA5" w:rsidRPr="00BA78C9">
        <w:rPr>
          <w:rFonts w:ascii="Calibri" w:hAnsi="Calibri" w:cs="Calibri"/>
          <w:i/>
          <w:sz w:val="22"/>
          <w:szCs w:val="22"/>
        </w:rPr>
        <w:t>składany</w:t>
      </w:r>
      <w:r w:rsidRPr="00BA78C9">
        <w:rPr>
          <w:rFonts w:ascii="Calibri" w:hAnsi="Calibri" w:cs="Calibri"/>
          <w:i/>
          <w:sz w:val="22"/>
          <w:szCs w:val="22"/>
        </w:rPr>
        <w:t xml:space="preserve"> na podstawie art. 117 ust</w:t>
      </w:r>
      <w:r w:rsidR="00795B06" w:rsidRPr="00BA78C9">
        <w:rPr>
          <w:rFonts w:ascii="Calibri" w:hAnsi="Calibri" w:cs="Calibri"/>
          <w:i/>
          <w:sz w:val="22"/>
          <w:szCs w:val="22"/>
        </w:rPr>
        <w:t>.</w:t>
      </w:r>
      <w:r w:rsidRPr="00BA78C9">
        <w:rPr>
          <w:rFonts w:ascii="Calibri" w:hAnsi="Calibri" w:cs="Calibri"/>
          <w:i/>
          <w:sz w:val="22"/>
          <w:szCs w:val="22"/>
        </w:rPr>
        <w:t xml:space="preserve"> 4 ustawy Pzp</w:t>
      </w:r>
      <w:r w:rsidR="00795B06" w:rsidRPr="00BA78C9">
        <w:rPr>
          <w:rFonts w:ascii="Calibri" w:hAnsi="Calibri" w:cs="Calibri"/>
          <w:i/>
          <w:sz w:val="22"/>
          <w:szCs w:val="22"/>
        </w:rPr>
        <w:t xml:space="preserve"> wraz z Ofertą</w:t>
      </w:r>
      <w:r w:rsidR="00795B06" w:rsidRPr="00BA78C9">
        <w:rPr>
          <w:rFonts w:ascii="Calibri" w:hAnsi="Calibri" w:cs="Calibri"/>
          <w:sz w:val="22"/>
          <w:szCs w:val="22"/>
        </w:rPr>
        <w:t>)</w:t>
      </w:r>
      <w:r w:rsidR="00183D86" w:rsidRPr="00BA78C9">
        <w:rPr>
          <w:rFonts w:ascii="Calibri" w:hAnsi="Calibri" w:cs="Calibri"/>
          <w:sz w:val="22"/>
          <w:szCs w:val="22"/>
        </w:rPr>
        <w:t>,</w:t>
      </w:r>
    </w:p>
    <w:p w14:paraId="2714D897" w14:textId="68D04D82" w:rsidR="00343EB8" w:rsidRPr="00BA78C9" w:rsidRDefault="000C5C8B" w:rsidP="00B40AB0">
      <w:pPr>
        <w:pStyle w:val="Akapitzlist"/>
        <w:numPr>
          <w:ilvl w:val="0"/>
          <w:numId w:val="62"/>
        </w:numPr>
        <w:tabs>
          <w:tab w:val="left" w:pos="567"/>
        </w:tabs>
        <w:spacing w:after="120"/>
        <w:jc w:val="both"/>
        <w:rPr>
          <w:rFonts w:ascii="Calibri" w:hAnsi="Calibri" w:cs="Calibri"/>
          <w:sz w:val="22"/>
          <w:szCs w:val="22"/>
        </w:rPr>
      </w:pPr>
      <w:r w:rsidRPr="00BA78C9">
        <w:rPr>
          <w:rFonts w:ascii="Calibri" w:hAnsi="Calibri" w:cs="Calibri"/>
          <w:sz w:val="22"/>
          <w:szCs w:val="22"/>
        </w:rPr>
        <w:t>f</w:t>
      </w:r>
      <w:r w:rsidR="00343EB8" w:rsidRPr="00BA78C9">
        <w:rPr>
          <w:rFonts w:ascii="Calibri" w:hAnsi="Calibri" w:cs="Calibri"/>
          <w:sz w:val="22"/>
          <w:szCs w:val="22"/>
        </w:rPr>
        <w:t>ormularz „WYKAZ ROBÓT BUDOWLANYCH” (</w:t>
      </w:r>
      <w:r w:rsidR="00343EB8" w:rsidRPr="00BA78C9">
        <w:rPr>
          <w:rFonts w:ascii="Calibri" w:hAnsi="Calibri" w:cs="Calibri"/>
          <w:i/>
          <w:sz w:val="22"/>
          <w:szCs w:val="22"/>
        </w:rPr>
        <w:t>składa Wykonawca na wezwanie Zamawiającego</w:t>
      </w:r>
      <w:r w:rsidR="00343EB8" w:rsidRPr="00BA78C9">
        <w:rPr>
          <w:rFonts w:ascii="Calibri" w:hAnsi="Calibri" w:cs="Calibri"/>
          <w:sz w:val="22"/>
          <w:szCs w:val="22"/>
        </w:rPr>
        <w:t>),</w:t>
      </w:r>
    </w:p>
    <w:p w14:paraId="7F86D985" w14:textId="74BF84FD" w:rsidR="00343EB8" w:rsidRPr="00BA78C9" w:rsidRDefault="000C5C8B" w:rsidP="00B40AB0">
      <w:pPr>
        <w:pStyle w:val="Akapitzlist"/>
        <w:numPr>
          <w:ilvl w:val="0"/>
          <w:numId w:val="62"/>
        </w:numPr>
        <w:tabs>
          <w:tab w:val="left" w:pos="567"/>
        </w:tabs>
        <w:spacing w:after="120"/>
        <w:jc w:val="both"/>
        <w:rPr>
          <w:rFonts w:ascii="Calibri" w:hAnsi="Calibri" w:cs="Calibri"/>
          <w:sz w:val="22"/>
          <w:szCs w:val="22"/>
        </w:rPr>
      </w:pPr>
      <w:r w:rsidRPr="00BA78C9">
        <w:rPr>
          <w:rFonts w:ascii="Calibri" w:hAnsi="Calibri" w:cs="Calibri"/>
          <w:sz w:val="22"/>
          <w:szCs w:val="22"/>
        </w:rPr>
        <w:t>formularz „WYKAZ OSÓB” (</w:t>
      </w:r>
      <w:r w:rsidRPr="00BA78C9">
        <w:rPr>
          <w:rFonts w:ascii="Calibri" w:hAnsi="Calibri" w:cs="Calibri"/>
          <w:i/>
          <w:sz w:val="22"/>
          <w:szCs w:val="22"/>
        </w:rPr>
        <w:t>składa Wykonawca na wezwanie Zamawiającego</w:t>
      </w:r>
      <w:r w:rsidRPr="00BA78C9">
        <w:rPr>
          <w:rFonts w:ascii="Calibri" w:hAnsi="Calibri" w:cs="Calibri"/>
          <w:sz w:val="22"/>
          <w:szCs w:val="22"/>
        </w:rPr>
        <w:t>)</w:t>
      </w:r>
      <w:r w:rsidR="00781A66" w:rsidRPr="00BA78C9">
        <w:rPr>
          <w:rFonts w:ascii="Calibri" w:hAnsi="Calibri" w:cs="Calibri"/>
          <w:sz w:val="22"/>
          <w:szCs w:val="22"/>
        </w:rPr>
        <w:t>,</w:t>
      </w:r>
    </w:p>
    <w:p w14:paraId="51F8B814" w14:textId="033A75A2" w:rsidR="000C5C8B" w:rsidRPr="00BA78C9" w:rsidRDefault="000C5C8B" w:rsidP="00B40AB0">
      <w:pPr>
        <w:pStyle w:val="Akapitzlist"/>
        <w:numPr>
          <w:ilvl w:val="0"/>
          <w:numId w:val="62"/>
        </w:numPr>
        <w:tabs>
          <w:tab w:val="left" w:pos="567"/>
        </w:tabs>
        <w:spacing w:after="120"/>
        <w:jc w:val="both"/>
        <w:rPr>
          <w:rFonts w:ascii="Calibri" w:hAnsi="Calibri" w:cs="Calibri"/>
          <w:sz w:val="22"/>
          <w:szCs w:val="22"/>
        </w:rPr>
      </w:pPr>
      <w:r w:rsidRPr="00BA78C9">
        <w:rPr>
          <w:rFonts w:ascii="Calibri" w:hAnsi="Calibri" w:cs="Calibri"/>
          <w:sz w:val="22"/>
          <w:szCs w:val="22"/>
        </w:rPr>
        <w:t>wzór umowy</w:t>
      </w:r>
      <w:r w:rsidR="00781A66" w:rsidRPr="00BA78C9">
        <w:rPr>
          <w:rFonts w:ascii="Calibri" w:hAnsi="Calibri" w:cs="Calibri"/>
          <w:sz w:val="22"/>
          <w:szCs w:val="22"/>
        </w:rPr>
        <w:t>,</w:t>
      </w:r>
    </w:p>
    <w:p w14:paraId="3FAC4EA8" w14:textId="18AF8EDF" w:rsidR="00BB411A" w:rsidRPr="00BA78C9" w:rsidRDefault="00DD0F12" w:rsidP="00B40AB0">
      <w:pPr>
        <w:pStyle w:val="Akapitzlist"/>
        <w:numPr>
          <w:ilvl w:val="0"/>
          <w:numId w:val="62"/>
        </w:numPr>
        <w:tabs>
          <w:tab w:val="left" w:pos="567"/>
        </w:tabs>
        <w:spacing w:after="120"/>
        <w:jc w:val="both"/>
        <w:rPr>
          <w:rFonts w:ascii="Calibri" w:hAnsi="Calibri" w:cs="Calibri"/>
          <w:sz w:val="22"/>
          <w:szCs w:val="22"/>
        </w:rPr>
      </w:pPr>
      <w:r w:rsidRPr="00BA78C9">
        <w:rPr>
          <w:rFonts w:ascii="Calibri" w:hAnsi="Calibri" w:cs="Calibri"/>
          <w:sz w:val="22"/>
          <w:szCs w:val="22"/>
        </w:rPr>
        <w:t>dokumentacja techniczna (</w:t>
      </w:r>
      <w:r w:rsidR="00CD732B" w:rsidRPr="00BA78C9">
        <w:rPr>
          <w:rFonts w:ascii="Calibri" w:hAnsi="Calibri" w:cs="Calibri"/>
          <w:sz w:val="22"/>
          <w:szCs w:val="22"/>
        </w:rPr>
        <w:t xml:space="preserve">projekt zagospodarowania terenu, </w:t>
      </w:r>
      <w:r w:rsidR="00FD216E" w:rsidRPr="00BA78C9">
        <w:rPr>
          <w:rFonts w:ascii="Calibri" w:hAnsi="Calibri" w:cs="Calibri"/>
          <w:i/>
          <w:sz w:val="22"/>
          <w:szCs w:val="22"/>
        </w:rPr>
        <w:t xml:space="preserve">przedmiary robót, </w:t>
      </w:r>
      <w:r w:rsidR="00BB411A" w:rsidRPr="00BA78C9">
        <w:rPr>
          <w:rFonts w:ascii="Calibri" w:hAnsi="Calibri" w:cs="Calibri"/>
          <w:i/>
          <w:sz w:val="22"/>
          <w:szCs w:val="22"/>
        </w:rPr>
        <w:t>specyfikacje techniczne</w:t>
      </w:r>
      <w:r w:rsidRPr="00BA78C9">
        <w:rPr>
          <w:rFonts w:ascii="Calibri" w:hAnsi="Calibri" w:cs="Calibri"/>
          <w:sz w:val="22"/>
          <w:szCs w:val="22"/>
        </w:rPr>
        <w:t>),</w:t>
      </w:r>
    </w:p>
    <w:p w14:paraId="26ED027D" w14:textId="1760D8BA" w:rsidR="00BB411A" w:rsidRPr="00BA78C9" w:rsidRDefault="00BB411A" w:rsidP="00B40AB0">
      <w:pPr>
        <w:pStyle w:val="Akapitzlist"/>
        <w:numPr>
          <w:ilvl w:val="0"/>
          <w:numId w:val="62"/>
        </w:numPr>
        <w:tabs>
          <w:tab w:val="left" w:pos="567"/>
        </w:tabs>
        <w:spacing w:after="120"/>
        <w:jc w:val="both"/>
        <w:rPr>
          <w:rFonts w:ascii="Calibri" w:hAnsi="Calibri" w:cs="Calibri"/>
          <w:sz w:val="22"/>
          <w:szCs w:val="22"/>
        </w:rPr>
      </w:pPr>
      <w:r w:rsidRPr="00BA78C9">
        <w:rPr>
          <w:rFonts w:ascii="Calibri" w:hAnsi="Calibri" w:cs="Calibri"/>
          <w:sz w:val="22"/>
          <w:szCs w:val="22"/>
        </w:rPr>
        <w:t>formularz „OŚWIADCZENIE WYKONAWCY” dotyczące liczby zatrudnionych na umowę o pracę (</w:t>
      </w:r>
      <w:r w:rsidRPr="00BA78C9">
        <w:rPr>
          <w:rFonts w:ascii="Calibri" w:hAnsi="Calibri" w:cs="Calibri"/>
          <w:i/>
          <w:sz w:val="22"/>
          <w:szCs w:val="22"/>
        </w:rPr>
        <w:t>składa wybrany Wykonawca w terminie do 10 dni kalendarzowych od dnia podpisania umowy</w:t>
      </w:r>
      <w:r w:rsidRPr="00BA78C9">
        <w:rPr>
          <w:rFonts w:ascii="Calibri" w:hAnsi="Calibri" w:cs="Calibri"/>
          <w:sz w:val="22"/>
          <w:szCs w:val="22"/>
        </w:rPr>
        <w:t>)</w:t>
      </w:r>
      <w:r w:rsidR="00781A66" w:rsidRPr="00BA78C9">
        <w:rPr>
          <w:rFonts w:ascii="Calibri" w:hAnsi="Calibri" w:cs="Calibri"/>
          <w:sz w:val="22"/>
          <w:szCs w:val="22"/>
        </w:rPr>
        <w:t>,</w:t>
      </w:r>
    </w:p>
    <w:p w14:paraId="194307DE" w14:textId="77777777" w:rsidR="00D81AD2" w:rsidRPr="002C1616" w:rsidRDefault="00BB411A" w:rsidP="00B40AB0">
      <w:pPr>
        <w:pStyle w:val="Akapitzlist"/>
        <w:numPr>
          <w:ilvl w:val="0"/>
          <w:numId w:val="62"/>
        </w:numPr>
        <w:tabs>
          <w:tab w:val="left" w:pos="567"/>
        </w:tabs>
        <w:spacing w:after="120"/>
        <w:jc w:val="both"/>
      </w:pPr>
      <w:r w:rsidRPr="00BA78C9">
        <w:rPr>
          <w:rFonts w:ascii="Calibri" w:hAnsi="Calibri" w:cs="Calibri"/>
          <w:sz w:val="22"/>
          <w:szCs w:val="22"/>
        </w:rPr>
        <w:t>formularz „ OŚWIADCZENIE WYKONAWCY” dotyczące pojazdów elektrycznych lub napędzanych gazem ziemnym (</w:t>
      </w:r>
      <w:r w:rsidRPr="00BA78C9">
        <w:rPr>
          <w:rFonts w:ascii="Calibri" w:hAnsi="Calibri" w:cs="Calibri"/>
          <w:i/>
          <w:sz w:val="22"/>
          <w:szCs w:val="22"/>
        </w:rPr>
        <w:t>składa wybrany Wykonawca w terminie do 10 dni kalendarzowych od dnia podpisania umowy</w:t>
      </w:r>
      <w:r w:rsidRPr="00BA78C9">
        <w:rPr>
          <w:rFonts w:ascii="Calibri" w:hAnsi="Calibri" w:cs="Calibri"/>
          <w:sz w:val="22"/>
          <w:szCs w:val="22"/>
        </w:rPr>
        <w:t>)</w:t>
      </w:r>
      <w:r w:rsidR="00D81AD2">
        <w:rPr>
          <w:rFonts w:ascii="Calibri" w:hAnsi="Calibri" w:cs="Calibri"/>
          <w:sz w:val="22"/>
          <w:szCs w:val="22"/>
        </w:rPr>
        <w:t>,</w:t>
      </w:r>
    </w:p>
    <w:p w14:paraId="351C645F" w14:textId="36AA621B" w:rsidR="00DC393A" w:rsidRPr="00BA78C9" w:rsidRDefault="00D81AD2" w:rsidP="00B40AB0">
      <w:pPr>
        <w:pStyle w:val="Akapitzlist"/>
        <w:numPr>
          <w:ilvl w:val="0"/>
          <w:numId w:val="62"/>
        </w:numPr>
        <w:tabs>
          <w:tab w:val="left" w:pos="567"/>
        </w:tabs>
        <w:spacing w:after="120"/>
        <w:jc w:val="both"/>
      </w:pPr>
      <w:r>
        <w:rPr>
          <w:rFonts w:ascii="Calibri" w:hAnsi="Calibri" w:cs="Calibri"/>
          <w:sz w:val="22"/>
          <w:szCs w:val="22"/>
        </w:rPr>
        <w:t>kosztorysy (składa Wykonawca przed podpisaniem umowy)</w:t>
      </w:r>
      <w:r w:rsidR="00301899">
        <w:rPr>
          <w:rFonts w:ascii="Calibri" w:hAnsi="Calibri" w:cs="Calibri"/>
          <w:sz w:val="22"/>
          <w:szCs w:val="22"/>
        </w:rPr>
        <w:t>.</w:t>
      </w:r>
    </w:p>
    <w:p w14:paraId="6FA60BEC" w14:textId="50243CB8" w:rsidR="002D334C" w:rsidRDefault="002D334C" w:rsidP="00103826">
      <w:pPr>
        <w:tabs>
          <w:tab w:val="left" w:pos="4536"/>
          <w:tab w:val="left" w:pos="5387"/>
        </w:tabs>
        <w:ind w:left="1418" w:hanging="851"/>
        <w:rPr>
          <w:rFonts w:ascii="Calibri" w:hAnsi="Calibri" w:cs="Calibri"/>
          <w:sz w:val="16"/>
          <w:szCs w:val="16"/>
        </w:rPr>
      </w:pPr>
    </w:p>
    <w:p w14:paraId="7F16C337" w14:textId="77777777" w:rsidR="00553E1D" w:rsidRDefault="00553E1D" w:rsidP="00953222">
      <w:pPr>
        <w:tabs>
          <w:tab w:val="left" w:pos="4536"/>
          <w:tab w:val="left" w:pos="5387"/>
        </w:tabs>
        <w:rPr>
          <w:rFonts w:ascii="Calibri" w:hAnsi="Calibri" w:cs="Calibri"/>
          <w:sz w:val="16"/>
          <w:szCs w:val="16"/>
        </w:rPr>
      </w:pPr>
    </w:p>
    <w:p w14:paraId="788E46C2" w14:textId="053D85B4" w:rsidR="00043319" w:rsidRDefault="00043319" w:rsidP="00EC7278">
      <w:pPr>
        <w:tabs>
          <w:tab w:val="left" w:pos="4536"/>
          <w:tab w:val="left" w:pos="5387"/>
        </w:tabs>
        <w:rPr>
          <w:rFonts w:ascii="Calibri" w:hAnsi="Calibri" w:cs="Calibri"/>
          <w:sz w:val="16"/>
          <w:szCs w:val="16"/>
        </w:rPr>
      </w:pPr>
    </w:p>
    <w:p w14:paraId="4942B4CB" w14:textId="1F1E9C2D" w:rsidR="002D334C" w:rsidRDefault="002D334C" w:rsidP="00103826">
      <w:pPr>
        <w:tabs>
          <w:tab w:val="left" w:pos="4536"/>
          <w:tab w:val="left" w:pos="5387"/>
        </w:tabs>
        <w:ind w:left="1418" w:hanging="851"/>
        <w:rPr>
          <w:rFonts w:ascii="Calibri" w:hAnsi="Calibri" w:cs="Calibri"/>
          <w:sz w:val="16"/>
          <w:szCs w:val="16"/>
        </w:rPr>
      </w:pPr>
    </w:p>
    <w:p w14:paraId="745A284F" w14:textId="77777777" w:rsidR="002D334C" w:rsidRPr="00DC393A" w:rsidRDefault="002D334C" w:rsidP="00103826">
      <w:pPr>
        <w:tabs>
          <w:tab w:val="left" w:pos="4536"/>
          <w:tab w:val="left" w:pos="5387"/>
        </w:tabs>
        <w:ind w:left="1418" w:hanging="851"/>
        <w:rPr>
          <w:rFonts w:ascii="Calibri" w:hAnsi="Calibri" w:cs="Calibri"/>
          <w:sz w:val="16"/>
          <w:szCs w:val="16"/>
        </w:rPr>
      </w:pPr>
    </w:p>
    <w:p w14:paraId="51286A51" w14:textId="0D9A4CDE" w:rsidR="002D334C" w:rsidRPr="00D81AD2" w:rsidRDefault="002D334C" w:rsidP="002D334C">
      <w:pPr>
        <w:rPr>
          <w:rFonts w:ascii="Calibri" w:hAnsi="Calibri" w:cs="Calibri"/>
          <w:sz w:val="18"/>
          <w:szCs w:val="18"/>
        </w:rPr>
      </w:pPr>
      <w:r w:rsidRPr="00D81AD2">
        <w:rPr>
          <w:rFonts w:ascii="Calibri" w:hAnsi="Calibri" w:cs="Calibri"/>
          <w:sz w:val="18"/>
          <w:szCs w:val="18"/>
        </w:rPr>
        <w:t>…………………………………</w:t>
      </w:r>
      <w:r w:rsidR="008141B5" w:rsidRPr="00D81AD2">
        <w:rPr>
          <w:rFonts w:ascii="Calibri" w:hAnsi="Calibri" w:cs="Calibri"/>
          <w:sz w:val="18"/>
          <w:szCs w:val="18"/>
        </w:rPr>
        <w:t>…………….</w:t>
      </w:r>
      <w:r w:rsidRPr="00D81AD2">
        <w:rPr>
          <w:rFonts w:ascii="Calibri" w:hAnsi="Calibri" w:cs="Calibri"/>
          <w:sz w:val="18"/>
          <w:szCs w:val="18"/>
        </w:rPr>
        <w:t xml:space="preserve">……  </w:t>
      </w:r>
      <w:r w:rsidRPr="00D81AD2">
        <w:rPr>
          <w:rFonts w:ascii="Calibri" w:hAnsi="Calibri" w:cs="Calibri"/>
          <w:sz w:val="18"/>
          <w:szCs w:val="18"/>
        </w:rPr>
        <w:tab/>
      </w:r>
      <w:r w:rsidR="008141B5" w:rsidRPr="00D81AD2">
        <w:rPr>
          <w:rFonts w:ascii="Calibri" w:hAnsi="Calibri" w:cs="Calibri"/>
          <w:sz w:val="18"/>
          <w:szCs w:val="18"/>
        </w:rPr>
        <w:tab/>
      </w:r>
      <w:r w:rsidR="008141B5" w:rsidRPr="00D81AD2">
        <w:rPr>
          <w:rFonts w:ascii="Calibri" w:hAnsi="Calibri" w:cs="Calibri"/>
          <w:sz w:val="18"/>
          <w:szCs w:val="18"/>
        </w:rPr>
        <w:tab/>
      </w:r>
      <w:r w:rsidRPr="00D81AD2">
        <w:rPr>
          <w:rFonts w:ascii="Calibri" w:hAnsi="Calibri" w:cs="Calibri"/>
          <w:sz w:val="18"/>
          <w:szCs w:val="18"/>
        </w:rPr>
        <w:tab/>
      </w:r>
      <w:r w:rsidR="008141B5" w:rsidRPr="00D81AD2">
        <w:rPr>
          <w:rFonts w:ascii="Calibri" w:hAnsi="Calibri" w:cs="Calibri"/>
          <w:sz w:val="18"/>
          <w:szCs w:val="18"/>
        </w:rPr>
        <w:tab/>
      </w:r>
      <w:r w:rsidR="008141B5" w:rsidRPr="00D81AD2">
        <w:rPr>
          <w:rFonts w:ascii="Calibri" w:hAnsi="Calibri" w:cs="Calibri"/>
          <w:sz w:val="18"/>
          <w:szCs w:val="18"/>
        </w:rPr>
        <w:tab/>
      </w:r>
      <w:r w:rsidR="008141B5" w:rsidRPr="00D81AD2">
        <w:rPr>
          <w:rFonts w:ascii="Calibri" w:hAnsi="Calibri" w:cs="Calibri"/>
          <w:sz w:val="18"/>
          <w:szCs w:val="18"/>
        </w:rPr>
        <w:tab/>
      </w:r>
      <w:r w:rsidRPr="00D81AD2">
        <w:rPr>
          <w:rFonts w:ascii="Calibri" w:hAnsi="Calibri" w:cs="Calibri"/>
          <w:sz w:val="18"/>
          <w:szCs w:val="18"/>
        </w:rPr>
        <w:t>…………</w:t>
      </w:r>
      <w:r w:rsidR="008141B5" w:rsidRPr="00D81AD2">
        <w:rPr>
          <w:rFonts w:ascii="Calibri" w:hAnsi="Calibri" w:cs="Calibri"/>
          <w:sz w:val="18"/>
          <w:szCs w:val="18"/>
        </w:rPr>
        <w:t>……………</w:t>
      </w:r>
      <w:r w:rsidRPr="00D81AD2">
        <w:rPr>
          <w:rFonts w:ascii="Calibri" w:hAnsi="Calibri" w:cs="Calibri"/>
          <w:sz w:val="18"/>
          <w:szCs w:val="18"/>
        </w:rPr>
        <w:t>…………..…………</w:t>
      </w:r>
    </w:p>
    <w:p w14:paraId="168392F9" w14:textId="1CFE76CB" w:rsidR="002D334C" w:rsidRPr="00D81AD2" w:rsidRDefault="002D334C" w:rsidP="002D334C">
      <w:pPr>
        <w:jc w:val="both"/>
        <w:rPr>
          <w:rFonts w:ascii="Calibri" w:hAnsi="Calibri" w:cs="Calibri"/>
          <w:sz w:val="18"/>
          <w:szCs w:val="18"/>
        </w:rPr>
      </w:pPr>
      <w:r w:rsidRPr="00D81AD2">
        <w:rPr>
          <w:rFonts w:ascii="Calibri" w:hAnsi="Calibri" w:cs="Calibri"/>
          <w:i/>
          <w:sz w:val="18"/>
          <w:szCs w:val="18"/>
        </w:rPr>
        <w:t>Leszno, dn</w:t>
      </w:r>
      <w:r w:rsidRPr="002C1616">
        <w:rPr>
          <w:rFonts w:ascii="Calibri" w:hAnsi="Calibri" w:cs="Calibri"/>
          <w:i/>
          <w:sz w:val="18"/>
          <w:szCs w:val="18"/>
        </w:rPr>
        <w:t xml:space="preserve">. </w:t>
      </w:r>
      <w:r w:rsidR="00D81AD2" w:rsidRPr="002C1616">
        <w:rPr>
          <w:rFonts w:ascii="Calibri" w:hAnsi="Calibri" w:cs="Calibri"/>
          <w:i/>
          <w:sz w:val="18"/>
          <w:szCs w:val="18"/>
        </w:rPr>
        <w:t>26.</w:t>
      </w:r>
      <w:r w:rsidR="00D15B89" w:rsidRPr="002C1616">
        <w:rPr>
          <w:rFonts w:ascii="Calibri" w:hAnsi="Calibri" w:cs="Calibri"/>
          <w:i/>
          <w:sz w:val="18"/>
          <w:szCs w:val="18"/>
        </w:rPr>
        <w:t>0</w:t>
      </w:r>
      <w:r w:rsidR="00423224" w:rsidRPr="002C1616">
        <w:rPr>
          <w:rFonts w:ascii="Calibri" w:hAnsi="Calibri" w:cs="Calibri"/>
          <w:i/>
          <w:sz w:val="18"/>
          <w:szCs w:val="18"/>
        </w:rPr>
        <w:t>5</w:t>
      </w:r>
      <w:r w:rsidRPr="002C1616">
        <w:rPr>
          <w:rFonts w:ascii="Calibri" w:hAnsi="Calibri" w:cs="Calibri"/>
          <w:i/>
          <w:sz w:val="18"/>
          <w:szCs w:val="18"/>
        </w:rPr>
        <w:t>.202</w:t>
      </w:r>
      <w:r w:rsidR="00D15B89" w:rsidRPr="002C1616">
        <w:rPr>
          <w:rFonts w:ascii="Calibri" w:hAnsi="Calibri" w:cs="Calibri"/>
          <w:i/>
          <w:sz w:val="18"/>
          <w:szCs w:val="18"/>
        </w:rPr>
        <w:t>3</w:t>
      </w:r>
      <w:r w:rsidRPr="002C1616">
        <w:rPr>
          <w:rFonts w:ascii="Calibri" w:hAnsi="Calibri" w:cs="Calibri"/>
          <w:i/>
          <w:sz w:val="18"/>
          <w:szCs w:val="18"/>
        </w:rPr>
        <w:t xml:space="preserve"> roku</w:t>
      </w:r>
      <w:r w:rsidRPr="00D81AD2">
        <w:rPr>
          <w:rFonts w:ascii="Calibri" w:hAnsi="Calibri" w:cs="Calibri"/>
          <w:i/>
          <w:sz w:val="18"/>
          <w:szCs w:val="18"/>
        </w:rPr>
        <w:tab/>
      </w:r>
      <w:r w:rsidRPr="00D81AD2">
        <w:rPr>
          <w:rFonts w:ascii="Calibri" w:hAnsi="Calibri" w:cs="Calibri"/>
          <w:i/>
          <w:sz w:val="18"/>
          <w:szCs w:val="18"/>
        </w:rPr>
        <w:tab/>
      </w:r>
      <w:r w:rsidR="008141B5" w:rsidRPr="00D81AD2">
        <w:rPr>
          <w:rFonts w:ascii="Calibri" w:hAnsi="Calibri" w:cs="Calibri"/>
          <w:i/>
          <w:sz w:val="18"/>
          <w:szCs w:val="18"/>
        </w:rPr>
        <w:tab/>
      </w:r>
      <w:r w:rsidR="008141B5" w:rsidRPr="00D81AD2">
        <w:rPr>
          <w:rFonts w:ascii="Calibri" w:hAnsi="Calibri" w:cs="Calibri"/>
          <w:i/>
          <w:sz w:val="18"/>
          <w:szCs w:val="18"/>
        </w:rPr>
        <w:tab/>
      </w:r>
      <w:r w:rsidRPr="00D81AD2">
        <w:rPr>
          <w:rFonts w:ascii="Calibri" w:hAnsi="Calibri" w:cs="Calibri"/>
          <w:i/>
          <w:sz w:val="18"/>
          <w:szCs w:val="18"/>
        </w:rPr>
        <w:tab/>
      </w:r>
      <w:r w:rsidR="00F46F97" w:rsidRPr="00D81AD2">
        <w:rPr>
          <w:rFonts w:ascii="Calibri" w:hAnsi="Calibri" w:cs="Calibri"/>
          <w:i/>
          <w:sz w:val="18"/>
          <w:szCs w:val="18"/>
        </w:rPr>
        <w:tab/>
      </w:r>
      <w:r w:rsidR="00CF56A1" w:rsidRPr="00D81AD2">
        <w:rPr>
          <w:rFonts w:ascii="Calibri" w:hAnsi="Calibri" w:cs="Calibri"/>
          <w:i/>
          <w:sz w:val="18"/>
          <w:szCs w:val="18"/>
        </w:rPr>
        <w:tab/>
      </w:r>
      <w:r w:rsidR="006008E5">
        <w:rPr>
          <w:rFonts w:ascii="Calibri" w:hAnsi="Calibri" w:cs="Calibri"/>
          <w:i/>
          <w:sz w:val="18"/>
          <w:szCs w:val="18"/>
        </w:rPr>
        <w:t xml:space="preserve">                 </w:t>
      </w:r>
      <w:r w:rsidRPr="00D81AD2">
        <w:rPr>
          <w:rFonts w:ascii="Calibri" w:hAnsi="Calibri" w:cs="Calibri"/>
          <w:i/>
          <w:sz w:val="18"/>
          <w:szCs w:val="18"/>
        </w:rPr>
        <w:t>Leszno, dn</w:t>
      </w:r>
      <w:r w:rsidRPr="002C1616">
        <w:rPr>
          <w:rFonts w:ascii="Calibri" w:hAnsi="Calibri" w:cs="Calibri"/>
          <w:i/>
          <w:sz w:val="18"/>
          <w:szCs w:val="18"/>
        </w:rPr>
        <w:t>.</w:t>
      </w:r>
      <w:r w:rsidR="00D91D23" w:rsidRPr="002C1616">
        <w:rPr>
          <w:rFonts w:ascii="Calibri" w:hAnsi="Calibri" w:cs="Calibri"/>
          <w:i/>
          <w:sz w:val="18"/>
          <w:szCs w:val="18"/>
        </w:rPr>
        <w:t xml:space="preserve"> </w:t>
      </w:r>
      <w:r w:rsidR="00D81AD2" w:rsidRPr="002C1616">
        <w:rPr>
          <w:rFonts w:ascii="Calibri" w:hAnsi="Calibri" w:cs="Calibri"/>
          <w:i/>
          <w:sz w:val="18"/>
          <w:szCs w:val="18"/>
        </w:rPr>
        <w:t>26</w:t>
      </w:r>
      <w:r w:rsidR="007D4A63" w:rsidRPr="002C1616">
        <w:rPr>
          <w:rFonts w:ascii="Calibri" w:hAnsi="Calibri" w:cs="Calibri"/>
          <w:i/>
          <w:sz w:val="18"/>
          <w:szCs w:val="18"/>
        </w:rPr>
        <w:t>.</w:t>
      </w:r>
      <w:r w:rsidR="00D15B89" w:rsidRPr="002C1616">
        <w:rPr>
          <w:rFonts w:ascii="Calibri" w:hAnsi="Calibri" w:cs="Calibri"/>
          <w:i/>
          <w:sz w:val="18"/>
          <w:szCs w:val="18"/>
        </w:rPr>
        <w:t>0</w:t>
      </w:r>
      <w:r w:rsidR="00423224" w:rsidRPr="002C1616">
        <w:rPr>
          <w:rFonts w:ascii="Calibri" w:hAnsi="Calibri" w:cs="Calibri"/>
          <w:i/>
          <w:sz w:val="18"/>
          <w:szCs w:val="18"/>
        </w:rPr>
        <w:t>5</w:t>
      </w:r>
      <w:r w:rsidR="008141B5" w:rsidRPr="002C1616">
        <w:rPr>
          <w:rFonts w:ascii="Calibri" w:hAnsi="Calibri" w:cs="Calibri"/>
          <w:i/>
          <w:sz w:val="18"/>
          <w:szCs w:val="18"/>
        </w:rPr>
        <w:t>.</w:t>
      </w:r>
      <w:r w:rsidRPr="002C1616">
        <w:rPr>
          <w:rFonts w:ascii="Calibri" w:hAnsi="Calibri" w:cs="Calibri"/>
          <w:i/>
          <w:sz w:val="18"/>
          <w:szCs w:val="18"/>
        </w:rPr>
        <w:t>202</w:t>
      </w:r>
      <w:r w:rsidR="00D15B89" w:rsidRPr="002C1616">
        <w:rPr>
          <w:rFonts w:ascii="Calibri" w:hAnsi="Calibri" w:cs="Calibri"/>
          <w:i/>
          <w:sz w:val="18"/>
          <w:szCs w:val="18"/>
        </w:rPr>
        <w:t>3</w:t>
      </w:r>
      <w:r w:rsidRPr="002C1616">
        <w:rPr>
          <w:rFonts w:ascii="Calibri" w:hAnsi="Calibri" w:cs="Calibri"/>
          <w:i/>
          <w:sz w:val="18"/>
          <w:szCs w:val="18"/>
        </w:rPr>
        <w:t xml:space="preserve"> roku</w:t>
      </w:r>
    </w:p>
    <w:p w14:paraId="50AA235D" w14:textId="69086197" w:rsidR="002D334C" w:rsidRPr="00D81AD2" w:rsidRDefault="002D334C" w:rsidP="002D334C">
      <w:pPr>
        <w:jc w:val="both"/>
        <w:rPr>
          <w:rFonts w:ascii="Calibri" w:hAnsi="Calibri" w:cs="Calibri"/>
          <w:i/>
          <w:sz w:val="16"/>
          <w:szCs w:val="16"/>
        </w:rPr>
      </w:pPr>
      <w:r w:rsidRPr="00D81AD2">
        <w:rPr>
          <w:rFonts w:ascii="Calibri" w:hAnsi="Calibri" w:cs="Calibri"/>
          <w:i/>
          <w:sz w:val="16"/>
          <w:szCs w:val="16"/>
        </w:rPr>
        <w:t>Sprawdził pod względem merytorycznym</w:t>
      </w:r>
      <w:r w:rsidRPr="00D81AD2">
        <w:rPr>
          <w:rFonts w:ascii="Calibri" w:hAnsi="Calibri" w:cs="Calibri"/>
          <w:i/>
          <w:sz w:val="18"/>
          <w:szCs w:val="18"/>
        </w:rPr>
        <w:t xml:space="preserve"> </w:t>
      </w:r>
      <w:r w:rsidRPr="00D81AD2">
        <w:rPr>
          <w:rFonts w:ascii="Calibri" w:hAnsi="Calibri" w:cs="Calibri"/>
          <w:i/>
          <w:sz w:val="18"/>
          <w:szCs w:val="18"/>
        </w:rPr>
        <w:tab/>
      </w:r>
      <w:r w:rsidRPr="00D81AD2">
        <w:rPr>
          <w:rFonts w:ascii="Calibri" w:hAnsi="Calibri" w:cs="Calibri"/>
          <w:i/>
          <w:sz w:val="18"/>
          <w:szCs w:val="18"/>
        </w:rPr>
        <w:tab/>
      </w:r>
      <w:r w:rsidR="008141B5" w:rsidRPr="00D81AD2">
        <w:rPr>
          <w:rFonts w:ascii="Calibri" w:hAnsi="Calibri" w:cs="Calibri"/>
          <w:i/>
          <w:sz w:val="18"/>
          <w:szCs w:val="18"/>
        </w:rPr>
        <w:tab/>
      </w:r>
      <w:r w:rsidR="008141B5" w:rsidRPr="00D81AD2">
        <w:rPr>
          <w:rFonts w:ascii="Calibri" w:hAnsi="Calibri" w:cs="Calibri"/>
          <w:i/>
          <w:sz w:val="18"/>
          <w:szCs w:val="18"/>
        </w:rPr>
        <w:tab/>
      </w:r>
      <w:r w:rsidR="008141B5" w:rsidRPr="00D81AD2">
        <w:rPr>
          <w:rFonts w:ascii="Calibri" w:hAnsi="Calibri" w:cs="Calibri"/>
          <w:i/>
          <w:sz w:val="18"/>
          <w:szCs w:val="18"/>
        </w:rPr>
        <w:tab/>
      </w:r>
      <w:r w:rsidR="008141B5" w:rsidRPr="00D81AD2">
        <w:rPr>
          <w:rFonts w:ascii="Calibri" w:hAnsi="Calibri" w:cs="Calibri"/>
          <w:i/>
          <w:sz w:val="18"/>
          <w:szCs w:val="18"/>
        </w:rPr>
        <w:tab/>
      </w:r>
      <w:r w:rsidR="008141B5" w:rsidRPr="00D81AD2">
        <w:rPr>
          <w:rFonts w:ascii="Calibri" w:hAnsi="Calibri" w:cs="Calibri"/>
          <w:i/>
          <w:sz w:val="18"/>
          <w:szCs w:val="18"/>
        </w:rPr>
        <w:tab/>
      </w:r>
      <w:r w:rsidRPr="00D81AD2">
        <w:rPr>
          <w:rFonts w:ascii="Calibri" w:hAnsi="Calibri" w:cs="Calibri"/>
          <w:i/>
          <w:sz w:val="16"/>
          <w:szCs w:val="16"/>
        </w:rPr>
        <w:t>Naczelnik Wydziału Edukacji</w:t>
      </w:r>
    </w:p>
    <w:p w14:paraId="2A1B7683" w14:textId="77777777" w:rsidR="002D334C" w:rsidRPr="00D81AD2" w:rsidRDefault="002D334C" w:rsidP="002D334C">
      <w:pPr>
        <w:rPr>
          <w:rFonts w:ascii="Calibri" w:hAnsi="Calibri" w:cs="Calibri"/>
          <w:i/>
          <w:sz w:val="18"/>
          <w:szCs w:val="18"/>
        </w:rPr>
      </w:pPr>
    </w:p>
    <w:p w14:paraId="7A9E3D41" w14:textId="77777777" w:rsidR="002D334C" w:rsidRPr="00D81AD2" w:rsidRDefault="002D334C" w:rsidP="002D334C">
      <w:pPr>
        <w:jc w:val="both"/>
        <w:rPr>
          <w:rFonts w:ascii="Calibri" w:hAnsi="Calibri" w:cs="Calibri"/>
          <w:i/>
          <w:sz w:val="18"/>
          <w:szCs w:val="18"/>
        </w:rPr>
      </w:pPr>
    </w:p>
    <w:p w14:paraId="23A0D343" w14:textId="77777777" w:rsidR="002D334C" w:rsidRPr="00D81AD2" w:rsidRDefault="002D334C" w:rsidP="002D334C">
      <w:pPr>
        <w:jc w:val="both"/>
        <w:rPr>
          <w:rFonts w:ascii="Calibri" w:hAnsi="Calibri" w:cs="Calibri"/>
          <w:i/>
          <w:sz w:val="18"/>
          <w:szCs w:val="18"/>
        </w:rPr>
      </w:pPr>
    </w:p>
    <w:p w14:paraId="46297B5C" w14:textId="77777777" w:rsidR="00CF7DEA" w:rsidRPr="00D81AD2" w:rsidRDefault="00CF7DEA" w:rsidP="002D334C">
      <w:pPr>
        <w:jc w:val="both"/>
        <w:rPr>
          <w:rFonts w:ascii="Calibri" w:hAnsi="Calibri" w:cs="Calibri"/>
          <w:i/>
          <w:sz w:val="18"/>
          <w:szCs w:val="18"/>
        </w:rPr>
      </w:pPr>
    </w:p>
    <w:p w14:paraId="46A714B1" w14:textId="77777777" w:rsidR="002D334C" w:rsidRPr="00D81AD2" w:rsidRDefault="002D334C" w:rsidP="002D334C">
      <w:pPr>
        <w:jc w:val="both"/>
        <w:rPr>
          <w:rFonts w:ascii="Calibri" w:hAnsi="Calibri" w:cs="Calibri"/>
          <w:i/>
          <w:sz w:val="18"/>
          <w:szCs w:val="18"/>
        </w:rPr>
      </w:pPr>
    </w:p>
    <w:p w14:paraId="12D1A33E" w14:textId="6644AE91" w:rsidR="002D334C" w:rsidRPr="00D81AD2" w:rsidRDefault="002D334C" w:rsidP="002D334C">
      <w:pPr>
        <w:jc w:val="both"/>
        <w:rPr>
          <w:rFonts w:ascii="Calibri" w:hAnsi="Calibri" w:cs="Calibri"/>
          <w:sz w:val="18"/>
          <w:szCs w:val="18"/>
        </w:rPr>
      </w:pPr>
      <w:r w:rsidRPr="00D81AD2">
        <w:rPr>
          <w:rFonts w:ascii="Calibri" w:hAnsi="Calibri" w:cs="Calibri"/>
          <w:sz w:val="18"/>
          <w:szCs w:val="18"/>
        </w:rPr>
        <w:t>…………………………</w:t>
      </w:r>
      <w:r w:rsidR="008141B5" w:rsidRPr="00D81AD2">
        <w:rPr>
          <w:rFonts w:ascii="Calibri" w:hAnsi="Calibri" w:cs="Calibri"/>
          <w:sz w:val="18"/>
          <w:szCs w:val="18"/>
        </w:rPr>
        <w:t>………..</w:t>
      </w:r>
      <w:r w:rsidRPr="00D81AD2">
        <w:rPr>
          <w:rFonts w:ascii="Calibri" w:hAnsi="Calibri" w:cs="Calibri"/>
          <w:sz w:val="18"/>
          <w:szCs w:val="18"/>
        </w:rPr>
        <w:t xml:space="preserve">……. </w:t>
      </w:r>
    </w:p>
    <w:p w14:paraId="0F704C4E" w14:textId="5AB79949" w:rsidR="002D334C" w:rsidRPr="00D81AD2" w:rsidRDefault="002D334C" w:rsidP="002D334C">
      <w:pPr>
        <w:jc w:val="both"/>
        <w:rPr>
          <w:rFonts w:ascii="Calibri" w:hAnsi="Calibri" w:cs="Calibri"/>
          <w:sz w:val="18"/>
          <w:szCs w:val="18"/>
        </w:rPr>
      </w:pPr>
      <w:r w:rsidRPr="00D81AD2">
        <w:rPr>
          <w:rFonts w:ascii="Calibri" w:hAnsi="Calibri" w:cs="Calibri"/>
          <w:i/>
          <w:sz w:val="18"/>
          <w:szCs w:val="18"/>
        </w:rPr>
        <w:t>Leszno, dn.</w:t>
      </w:r>
      <w:r w:rsidR="00D81AD2" w:rsidRPr="00D81AD2">
        <w:rPr>
          <w:rFonts w:ascii="Calibri" w:hAnsi="Calibri" w:cs="Calibri"/>
          <w:i/>
          <w:sz w:val="18"/>
          <w:szCs w:val="18"/>
        </w:rPr>
        <w:t xml:space="preserve"> 26</w:t>
      </w:r>
      <w:r w:rsidR="007D4A63" w:rsidRPr="002C1616">
        <w:rPr>
          <w:rFonts w:ascii="Calibri" w:hAnsi="Calibri" w:cs="Calibri"/>
          <w:i/>
          <w:sz w:val="18"/>
          <w:szCs w:val="18"/>
        </w:rPr>
        <w:t>.</w:t>
      </w:r>
      <w:r w:rsidR="00D15B89" w:rsidRPr="002C1616">
        <w:rPr>
          <w:rFonts w:ascii="Calibri" w:hAnsi="Calibri" w:cs="Calibri"/>
          <w:i/>
          <w:sz w:val="18"/>
          <w:szCs w:val="18"/>
        </w:rPr>
        <w:t>0</w:t>
      </w:r>
      <w:r w:rsidR="00423224" w:rsidRPr="002C1616">
        <w:rPr>
          <w:rFonts w:ascii="Calibri" w:hAnsi="Calibri" w:cs="Calibri"/>
          <w:i/>
          <w:sz w:val="18"/>
          <w:szCs w:val="18"/>
        </w:rPr>
        <w:t>5</w:t>
      </w:r>
      <w:r w:rsidRPr="002C1616">
        <w:rPr>
          <w:rFonts w:ascii="Calibri" w:hAnsi="Calibri" w:cs="Calibri"/>
          <w:i/>
          <w:sz w:val="18"/>
          <w:szCs w:val="18"/>
        </w:rPr>
        <w:t>.202</w:t>
      </w:r>
      <w:r w:rsidR="00D15B89" w:rsidRPr="002C1616">
        <w:rPr>
          <w:rFonts w:ascii="Calibri" w:hAnsi="Calibri" w:cs="Calibri"/>
          <w:i/>
          <w:sz w:val="18"/>
          <w:szCs w:val="18"/>
        </w:rPr>
        <w:t>3</w:t>
      </w:r>
      <w:r w:rsidRPr="002C1616">
        <w:rPr>
          <w:rFonts w:ascii="Calibri" w:hAnsi="Calibri" w:cs="Calibri"/>
          <w:i/>
          <w:sz w:val="18"/>
          <w:szCs w:val="18"/>
        </w:rPr>
        <w:t xml:space="preserve"> roku</w:t>
      </w:r>
    </w:p>
    <w:p w14:paraId="622C0A73" w14:textId="77777777" w:rsidR="002D334C" w:rsidRPr="00D81AD2" w:rsidRDefault="002D334C" w:rsidP="002D334C">
      <w:pPr>
        <w:rPr>
          <w:rFonts w:ascii="Calibri" w:hAnsi="Calibri" w:cs="Calibri"/>
          <w:i/>
          <w:sz w:val="16"/>
          <w:szCs w:val="16"/>
        </w:rPr>
      </w:pPr>
      <w:r w:rsidRPr="00D81AD2">
        <w:rPr>
          <w:rFonts w:ascii="Calibri" w:hAnsi="Calibri" w:cs="Calibri"/>
          <w:i/>
          <w:sz w:val="16"/>
          <w:szCs w:val="16"/>
        </w:rPr>
        <w:t>Potwierdzam zgodność z ustawą</w:t>
      </w:r>
    </w:p>
    <w:p w14:paraId="4E99CDDF" w14:textId="77777777" w:rsidR="002D334C" w:rsidRPr="00D81AD2" w:rsidRDefault="002D334C" w:rsidP="002D334C">
      <w:pPr>
        <w:rPr>
          <w:rFonts w:ascii="Calibri" w:hAnsi="Calibri" w:cs="Calibri"/>
          <w:i/>
          <w:sz w:val="16"/>
          <w:szCs w:val="16"/>
        </w:rPr>
      </w:pPr>
      <w:r w:rsidRPr="00D81AD2">
        <w:rPr>
          <w:rFonts w:ascii="Calibri" w:hAnsi="Calibri" w:cs="Calibri"/>
          <w:i/>
          <w:sz w:val="16"/>
          <w:szCs w:val="16"/>
        </w:rPr>
        <w:t>Prawo zamówień publicznych</w:t>
      </w:r>
    </w:p>
    <w:p w14:paraId="09644E10" w14:textId="77777777" w:rsidR="002D334C" w:rsidRPr="00D81AD2" w:rsidRDefault="002D334C" w:rsidP="00496091">
      <w:pPr>
        <w:jc w:val="both"/>
        <w:rPr>
          <w:rFonts w:ascii="Calibri" w:hAnsi="Calibri" w:cs="Calibri"/>
          <w:sz w:val="18"/>
          <w:szCs w:val="18"/>
        </w:rPr>
      </w:pPr>
    </w:p>
    <w:p w14:paraId="68136505" w14:textId="0657C621" w:rsidR="002D334C" w:rsidRPr="00D81AD2" w:rsidRDefault="002D334C" w:rsidP="002D334C">
      <w:pPr>
        <w:ind w:left="4395"/>
        <w:jc w:val="center"/>
        <w:rPr>
          <w:rFonts w:ascii="Calibri" w:hAnsi="Calibri" w:cs="Calibri"/>
          <w:sz w:val="18"/>
          <w:szCs w:val="18"/>
        </w:rPr>
      </w:pPr>
      <w:r w:rsidRPr="00D81AD2">
        <w:rPr>
          <w:rFonts w:ascii="Calibri" w:hAnsi="Calibri" w:cs="Calibri"/>
          <w:sz w:val="18"/>
          <w:szCs w:val="18"/>
        </w:rPr>
        <w:t xml:space="preserve">                           …….…………..................................................</w:t>
      </w:r>
    </w:p>
    <w:p w14:paraId="24BC3AAD" w14:textId="3C26E745" w:rsidR="00227577" w:rsidRPr="00227577" w:rsidRDefault="002D334C" w:rsidP="00227577">
      <w:pPr>
        <w:rPr>
          <w:rFonts w:ascii="Calibri" w:hAnsi="Calibri" w:cs="Calibri"/>
          <w:sz w:val="22"/>
          <w:szCs w:val="22"/>
        </w:rPr>
      </w:pPr>
      <w:r w:rsidRPr="00D81AD2">
        <w:rPr>
          <w:rFonts w:ascii="Calibri" w:hAnsi="Calibri" w:cs="Calibri"/>
          <w:i/>
          <w:sz w:val="18"/>
          <w:szCs w:val="18"/>
        </w:rPr>
        <w:t xml:space="preserve">                              </w:t>
      </w:r>
      <w:r w:rsidR="00953222">
        <w:rPr>
          <w:rFonts w:ascii="Calibri" w:hAnsi="Calibri" w:cs="Calibri"/>
          <w:i/>
          <w:sz w:val="18"/>
          <w:szCs w:val="18"/>
        </w:rPr>
        <w:t xml:space="preserve">                                                                                                                            </w:t>
      </w:r>
      <w:r w:rsidRPr="00D81AD2">
        <w:rPr>
          <w:rFonts w:ascii="Calibri" w:hAnsi="Calibri" w:cs="Calibri"/>
          <w:i/>
          <w:sz w:val="18"/>
          <w:szCs w:val="18"/>
        </w:rPr>
        <w:t xml:space="preserve"> Zatwierdzam, Leszno dn</w:t>
      </w:r>
      <w:r w:rsidRPr="002C1616">
        <w:rPr>
          <w:rFonts w:ascii="Calibri" w:hAnsi="Calibri" w:cs="Calibri"/>
          <w:i/>
          <w:sz w:val="18"/>
          <w:szCs w:val="18"/>
        </w:rPr>
        <w:t>.</w:t>
      </w:r>
      <w:r w:rsidR="00D81AD2" w:rsidRPr="002C1616">
        <w:rPr>
          <w:rFonts w:ascii="Calibri" w:hAnsi="Calibri" w:cs="Calibri"/>
          <w:i/>
          <w:sz w:val="18"/>
          <w:szCs w:val="18"/>
        </w:rPr>
        <w:t xml:space="preserve"> 26</w:t>
      </w:r>
      <w:r w:rsidR="007D4A63" w:rsidRPr="002C1616">
        <w:rPr>
          <w:rFonts w:ascii="Calibri" w:hAnsi="Calibri" w:cs="Calibri"/>
          <w:i/>
          <w:sz w:val="18"/>
          <w:szCs w:val="18"/>
        </w:rPr>
        <w:t>.</w:t>
      </w:r>
      <w:r w:rsidR="00D15B89" w:rsidRPr="002C1616">
        <w:rPr>
          <w:rFonts w:ascii="Calibri" w:hAnsi="Calibri" w:cs="Calibri"/>
          <w:i/>
          <w:sz w:val="18"/>
          <w:szCs w:val="18"/>
        </w:rPr>
        <w:t>0</w:t>
      </w:r>
      <w:r w:rsidR="00423224" w:rsidRPr="002C1616">
        <w:rPr>
          <w:rFonts w:ascii="Calibri" w:hAnsi="Calibri" w:cs="Calibri"/>
          <w:i/>
          <w:sz w:val="18"/>
          <w:szCs w:val="18"/>
        </w:rPr>
        <w:t>5</w:t>
      </w:r>
      <w:r w:rsidRPr="002C1616">
        <w:rPr>
          <w:rFonts w:ascii="Calibri" w:hAnsi="Calibri" w:cs="Calibri"/>
          <w:i/>
          <w:sz w:val="18"/>
          <w:szCs w:val="18"/>
        </w:rPr>
        <w:t>.202</w:t>
      </w:r>
      <w:r w:rsidR="00D15B89" w:rsidRPr="002C1616">
        <w:rPr>
          <w:rFonts w:ascii="Calibri" w:hAnsi="Calibri" w:cs="Calibri"/>
          <w:i/>
          <w:sz w:val="18"/>
          <w:szCs w:val="18"/>
        </w:rPr>
        <w:t>3</w:t>
      </w:r>
      <w:r w:rsidRPr="002C1616">
        <w:rPr>
          <w:rFonts w:ascii="Calibri" w:hAnsi="Calibri" w:cs="Calibri"/>
          <w:i/>
          <w:sz w:val="18"/>
          <w:szCs w:val="18"/>
        </w:rPr>
        <w:t xml:space="preserve"> roku</w:t>
      </w:r>
    </w:p>
    <w:p w14:paraId="7F79CA04" w14:textId="43DC8C72" w:rsidR="00227577" w:rsidRDefault="00227577" w:rsidP="00227577">
      <w:pPr>
        <w:rPr>
          <w:rFonts w:ascii="Calibri" w:hAnsi="Calibri" w:cs="Calibri"/>
          <w:sz w:val="22"/>
          <w:szCs w:val="22"/>
        </w:rPr>
      </w:pPr>
    </w:p>
    <w:p w14:paraId="3DE2703A" w14:textId="77777777" w:rsidR="00A65973" w:rsidRPr="00227577" w:rsidRDefault="00A65973" w:rsidP="00953222">
      <w:pPr>
        <w:rPr>
          <w:rFonts w:ascii="Calibri" w:hAnsi="Calibri" w:cs="Calibri"/>
          <w:sz w:val="22"/>
          <w:szCs w:val="22"/>
        </w:rPr>
      </w:pPr>
    </w:p>
    <w:sectPr w:rsidR="00A65973" w:rsidRPr="00227577" w:rsidSect="00553E1D">
      <w:headerReference w:type="default" r:id="rId53"/>
      <w:footerReference w:type="default" r:id="rId54"/>
      <w:pgSz w:w="11906" w:h="16838"/>
      <w:pgMar w:top="1077" w:right="851" w:bottom="1077" w:left="1021"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B092" w16cex:dateUtc="2023-05-22T07:12:00Z"/>
  <w16cex:commentExtensible w16cex:durableId="2815AFEE" w16cex:dateUtc="2023-05-22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F40A74" w16cid:durableId="2815AA63"/>
  <w16cid:commentId w16cid:paraId="02E5B797" w16cid:durableId="2815B092"/>
  <w16cid:commentId w16cid:paraId="6E2669A3" w16cid:durableId="2815AF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62098" w14:textId="77777777" w:rsidR="00496BBF" w:rsidRDefault="00496BBF" w:rsidP="00A00F5C">
      <w:r>
        <w:separator/>
      </w:r>
    </w:p>
  </w:endnote>
  <w:endnote w:type="continuationSeparator" w:id="0">
    <w:p w14:paraId="621A648D" w14:textId="77777777" w:rsidR="00496BBF" w:rsidRDefault="00496BBF" w:rsidP="00A0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566BF" w14:textId="414E9494" w:rsidR="00496BBF" w:rsidRPr="00B10462" w:rsidRDefault="00496BBF" w:rsidP="0023367A">
    <w:pPr>
      <w:pStyle w:val="Nagwek"/>
      <w:tabs>
        <w:tab w:val="clear" w:pos="9072"/>
        <w:tab w:val="right" w:pos="-142"/>
        <w:tab w:val="right" w:pos="7797"/>
      </w:tabs>
      <w:jc w:val="both"/>
      <w:rPr>
        <w:rFonts w:ascii="Calibri" w:hAnsi="Calibri" w:cs="Calibri"/>
      </w:rPr>
    </w:pPr>
    <w:r w:rsidRPr="00B10462">
      <w:rPr>
        <w:rFonts w:ascii="Calibri" w:hAnsi="Calibri" w:cs="Calibri"/>
        <w:noProof/>
        <w:sz w:val="24"/>
        <w:szCs w:val="24"/>
      </w:rPr>
      <mc:AlternateContent>
        <mc:Choice Requires="wps">
          <w:drawing>
            <wp:anchor distT="0" distB="0" distL="114300" distR="114300" simplePos="0" relativeHeight="251671552" behindDoc="0" locked="0" layoutInCell="1" allowOverlap="1" wp14:anchorId="44E456E9" wp14:editId="2902AFBF">
              <wp:simplePos x="0" y="0"/>
              <wp:positionH relativeFrom="margin">
                <wp:align>right</wp:align>
              </wp:positionH>
              <wp:positionV relativeFrom="paragraph">
                <wp:posOffset>4445</wp:posOffset>
              </wp:positionV>
              <wp:extent cx="63734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73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CBF5CC" id="Łącznik prosty 2" o:spid="_x0000_s1026" style="position:absolute;flip:x;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50.65pt,.35pt" to="9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">
              <w10:wrap anchorx="margin"/>
            </v:line>
          </w:pict>
        </mc:Fallback>
      </mc:AlternateContent>
    </w:r>
  </w:p>
  <w:p w14:paraId="4F742DBE" w14:textId="5B452BA8" w:rsidR="00496BBF" w:rsidRPr="00B10462" w:rsidRDefault="00496BBF" w:rsidP="0023367A">
    <w:pPr>
      <w:pStyle w:val="Nagwek"/>
      <w:tabs>
        <w:tab w:val="clear" w:pos="9072"/>
        <w:tab w:val="right" w:pos="-142"/>
        <w:tab w:val="right" w:pos="7797"/>
      </w:tabs>
      <w:jc w:val="both"/>
      <w:rPr>
        <w:rFonts w:ascii="Calibri" w:hAnsi="Calibri" w:cs="Calibri"/>
      </w:rPr>
    </w:pPr>
    <w:r w:rsidRPr="00735DC4">
      <w:rPr>
        <w:rFonts w:ascii="Calibri" w:hAnsi="Calibri" w:cs="Calibri"/>
      </w:rPr>
      <w:t>ED.271.0</w:t>
    </w:r>
    <w:r>
      <w:rPr>
        <w:rFonts w:ascii="Calibri" w:hAnsi="Calibri" w:cs="Calibri"/>
      </w:rPr>
      <w:t>2</w:t>
    </w:r>
    <w:r w:rsidRPr="00735DC4">
      <w:rPr>
        <w:rFonts w:ascii="Calibri" w:hAnsi="Calibri" w:cs="Calibri"/>
      </w:rPr>
      <w:t>.2023.HS.</w:t>
    </w:r>
    <w:r w:rsidRPr="00735DC4">
      <w:rPr>
        <w:rFonts w:ascii="Calibri" w:hAnsi="Calibri" w:cs="Calibri"/>
        <w:sz w:val="16"/>
        <w:szCs w:val="16"/>
      </w:rPr>
      <w:t xml:space="preserve"> </w:t>
    </w:r>
    <w:r w:rsidRPr="00B10462">
      <w:rPr>
        <w:rFonts w:ascii="Calibri" w:hAnsi="Calibri" w:cs="Calibri"/>
        <w:sz w:val="16"/>
        <w:szCs w:val="16"/>
      </w:rPr>
      <w:tab/>
    </w:r>
    <w:r w:rsidRPr="00B10462">
      <w:rPr>
        <w:rFonts w:ascii="Calibri" w:hAnsi="Calibri" w:cs="Calibri"/>
        <w:sz w:val="16"/>
        <w:szCs w:val="16"/>
      </w:rPr>
      <w:tab/>
    </w:r>
    <w:r w:rsidRPr="00B10462">
      <w:rPr>
        <w:rFonts w:ascii="Calibri" w:hAnsi="Calibri" w:cs="Calibri"/>
        <w:sz w:val="16"/>
        <w:szCs w:val="16"/>
      </w:rPr>
      <w:tab/>
    </w:r>
    <w:r w:rsidRPr="00B10462">
      <w:rPr>
        <w:rFonts w:ascii="Calibri" w:hAnsi="Calibri" w:cs="Calibri"/>
        <w:sz w:val="16"/>
        <w:szCs w:val="16"/>
      </w:rPr>
      <w:tab/>
    </w:r>
    <w:r w:rsidRPr="00B10462">
      <w:rPr>
        <w:rFonts w:ascii="Calibri" w:hAnsi="Calibri" w:cs="Calibri"/>
        <w:sz w:val="16"/>
        <w:szCs w:val="16"/>
      </w:rPr>
      <w:tab/>
    </w:r>
    <w:r w:rsidRPr="00B10462">
      <w:rPr>
        <w:rFonts w:ascii="Calibri" w:hAnsi="Calibri" w:cs="Calibri"/>
        <w:sz w:val="16"/>
        <w:szCs w:val="16"/>
      </w:rPr>
      <w:tab/>
    </w:r>
    <w:r w:rsidRPr="00B10462">
      <w:rPr>
        <w:rFonts w:ascii="Calibri" w:hAnsi="Calibri" w:cs="Calibri"/>
        <w:sz w:val="16"/>
        <w:szCs w:val="16"/>
      </w:rPr>
      <w:tab/>
    </w:r>
    <w:r w:rsidRPr="00B10462">
      <w:rPr>
        <w:rFonts w:ascii="Calibri" w:hAnsi="Calibri" w:cs="Calibri"/>
        <w:sz w:val="16"/>
        <w:szCs w:val="16"/>
      </w:rPr>
      <w:tab/>
      <w:t xml:space="preserve">Opracował : </w:t>
    </w:r>
    <w:r w:rsidRPr="00B10462">
      <w:rPr>
        <w:rFonts w:ascii="Calibri" w:hAnsi="Calibri" w:cs="Calibri"/>
        <w:sz w:val="16"/>
        <w:szCs w:val="16"/>
      </w:rPr>
      <w:tab/>
    </w:r>
    <w:r w:rsidRPr="00B10462">
      <w:rPr>
        <w:rFonts w:ascii="Calibri" w:hAnsi="Calibri" w:cs="Calibri"/>
        <w:sz w:val="16"/>
        <w:szCs w:val="16"/>
      </w:rPr>
      <w:tab/>
    </w:r>
    <w:r w:rsidRPr="00B10462">
      <w:rPr>
        <w:rFonts w:ascii="Calibri" w:hAnsi="Calibri" w:cs="Calibri"/>
        <w:sz w:val="16"/>
        <w:szCs w:val="16"/>
      </w:rPr>
      <w:tab/>
    </w:r>
    <w:r w:rsidRPr="00B10462">
      <w:rPr>
        <w:rFonts w:ascii="Calibri" w:hAnsi="Calibri" w:cs="Calibri"/>
        <w:sz w:val="16"/>
        <w:szCs w:val="16"/>
      </w:rPr>
      <w:tab/>
    </w:r>
    <w:r>
      <w:rPr>
        <w:rFonts w:ascii="Calibri" w:hAnsi="Calibri" w:cs="Calibri"/>
        <w:sz w:val="16"/>
        <w:szCs w:val="16"/>
      </w:rPr>
      <w:t>Wydział Edukacji</w:t>
    </w:r>
  </w:p>
  <w:p w14:paraId="370BB647" w14:textId="77777777" w:rsidR="00496BBF" w:rsidRPr="00327B46" w:rsidRDefault="00496BBF" w:rsidP="0023367A">
    <w:pPr>
      <w:pStyle w:val="Stopka"/>
      <w:tabs>
        <w:tab w:val="left" w:pos="340"/>
        <w:tab w:val="right" w:pos="10121"/>
      </w:tabs>
      <w:jc w:val="center"/>
      <w:rPr>
        <w:rFonts w:ascii="Calibri" w:hAnsi="Calibri" w:cs="Calibri"/>
        <w:i/>
        <w:sz w:val="16"/>
        <w:szCs w:val="16"/>
      </w:rPr>
    </w:pPr>
    <w:r w:rsidRPr="00327B46">
      <w:rPr>
        <w:rFonts w:ascii="Calibri" w:hAnsi="Calibri" w:cs="Calibri"/>
        <w:i/>
        <w:sz w:val="16"/>
        <w:szCs w:val="16"/>
      </w:rPr>
      <w:t xml:space="preserve">Strona </w:t>
    </w:r>
    <w:r w:rsidRPr="00327B46">
      <w:rPr>
        <w:rFonts w:ascii="Calibri" w:hAnsi="Calibri" w:cs="Calibri"/>
        <w:b/>
        <w:i/>
        <w:sz w:val="16"/>
        <w:szCs w:val="16"/>
      </w:rPr>
      <w:fldChar w:fldCharType="begin"/>
    </w:r>
    <w:r w:rsidRPr="00327B46">
      <w:rPr>
        <w:rFonts w:ascii="Calibri" w:hAnsi="Calibri" w:cs="Calibri"/>
        <w:b/>
        <w:i/>
        <w:sz w:val="16"/>
        <w:szCs w:val="16"/>
      </w:rPr>
      <w:instrText>PAGE</w:instrText>
    </w:r>
    <w:r w:rsidRPr="00327B46">
      <w:rPr>
        <w:rFonts w:ascii="Calibri" w:hAnsi="Calibri" w:cs="Calibri"/>
        <w:b/>
        <w:i/>
        <w:sz w:val="16"/>
        <w:szCs w:val="16"/>
      </w:rPr>
      <w:fldChar w:fldCharType="separate"/>
    </w:r>
    <w:r w:rsidR="009B6632">
      <w:rPr>
        <w:rFonts w:ascii="Calibri" w:hAnsi="Calibri" w:cs="Calibri"/>
        <w:b/>
        <w:i/>
        <w:noProof/>
        <w:sz w:val="16"/>
        <w:szCs w:val="16"/>
      </w:rPr>
      <w:t>42</w:t>
    </w:r>
    <w:r w:rsidRPr="00327B46">
      <w:rPr>
        <w:rFonts w:ascii="Calibri" w:hAnsi="Calibri" w:cs="Calibri"/>
        <w:b/>
        <w:i/>
        <w:sz w:val="16"/>
        <w:szCs w:val="16"/>
      </w:rPr>
      <w:fldChar w:fldCharType="end"/>
    </w:r>
    <w:r w:rsidRPr="00327B46">
      <w:rPr>
        <w:rFonts w:ascii="Calibri" w:hAnsi="Calibri" w:cs="Calibri"/>
        <w:i/>
        <w:sz w:val="16"/>
        <w:szCs w:val="16"/>
      </w:rPr>
      <w:t xml:space="preserve"> z </w:t>
    </w:r>
    <w:r w:rsidRPr="00327B46">
      <w:rPr>
        <w:rFonts w:ascii="Calibri" w:hAnsi="Calibri" w:cs="Calibri"/>
        <w:b/>
        <w:i/>
        <w:sz w:val="16"/>
        <w:szCs w:val="16"/>
      </w:rPr>
      <w:fldChar w:fldCharType="begin"/>
    </w:r>
    <w:r w:rsidRPr="00327B46">
      <w:rPr>
        <w:rFonts w:ascii="Calibri" w:hAnsi="Calibri" w:cs="Calibri"/>
        <w:b/>
        <w:i/>
        <w:sz w:val="16"/>
        <w:szCs w:val="16"/>
      </w:rPr>
      <w:instrText>NUMPAGES</w:instrText>
    </w:r>
    <w:r w:rsidRPr="00327B46">
      <w:rPr>
        <w:rFonts w:ascii="Calibri" w:hAnsi="Calibri" w:cs="Calibri"/>
        <w:b/>
        <w:i/>
        <w:sz w:val="16"/>
        <w:szCs w:val="16"/>
      </w:rPr>
      <w:fldChar w:fldCharType="separate"/>
    </w:r>
    <w:r w:rsidR="009B6632">
      <w:rPr>
        <w:rFonts w:ascii="Calibri" w:hAnsi="Calibri" w:cs="Calibri"/>
        <w:b/>
        <w:i/>
        <w:noProof/>
        <w:sz w:val="16"/>
        <w:szCs w:val="16"/>
      </w:rPr>
      <w:t>44</w:t>
    </w:r>
    <w:r w:rsidRPr="00327B46">
      <w:rPr>
        <w:rFonts w:ascii="Calibri" w:hAnsi="Calibri" w:cs="Calibri"/>
        <w:b/>
        <w:i/>
        <w:sz w:val="16"/>
        <w:szCs w:val="16"/>
      </w:rPr>
      <w:fldChar w:fldCharType="end"/>
    </w:r>
  </w:p>
  <w:p w14:paraId="47FA9341" w14:textId="77777777" w:rsidR="00496BBF" w:rsidRDefault="00496B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4CF68" w14:textId="77777777" w:rsidR="00496BBF" w:rsidRDefault="00496BBF" w:rsidP="00A00F5C">
      <w:r>
        <w:separator/>
      </w:r>
    </w:p>
  </w:footnote>
  <w:footnote w:type="continuationSeparator" w:id="0">
    <w:p w14:paraId="4249FCBC" w14:textId="77777777" w:rsidR="00496BBF" w:rsidRDefault="00496BBF" w:rsidP="00A00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43B69" w14:textId="4076FBC4" w:rsidR="00496BBF" w:rsidRPr="009C0495" w:rsidRDefault="00496BBF" w:rsidP="00B43183">
    <w:pPr>
      <w:pStyle w:val="Nagwek"/>
      <w:tabs>
        <w:tab w:val="clear" w:pos="4536"/>
        <w:tab w:val="clear" w:pos="9072"/>
        <w:tab w:val="center" w:pos="4678"/>
        <w:tab w:val="right" w:pos="9356"/>
      </w:tabs>
      <w:jc w:val="center"/>
      <w:rPr>
        <w:rFonts w:ascii="Calibri" w:hAnsi="Calibri" w:cs="Calibri"/>
        <w:smallCaps/>
        <w:spacing w:val="14"/>
        <w:sz w:val="22"/>
        <w:szCs w:val="22"/>
      </w:rPr>
    </w:pPr>
    <w:r w:rsidRPr="009C0495">
      <w:rPr>
        <w:rFonts w:ascii="Calibri" w:hAnsi="Calibri" w:cs="Calibri"/>
        <w:smallCaps/>
        <w:spacing w:val="14"/>
        <w:sz w:val="22"/>
        <w:szCs w:val="22"/>
      </w:rPr>
      <w:t>Specyfikacja Warunków Zamówienia</w:t>
    </w:r>
  </w:p>
  <w:p w14:paraId="11ED494E" w14:textId="558B2439" w:rsidR="00496BBF" w:rsidRPr="003E103C" w:rsidRDefault="00496BBF" w:rsidP="002C1616">
    <w:pPr>
      <w:pStyle w:val="Normalny2"/>
      <w:jc w:val="center"/>
      <w:rPr>
        <w:rFonts w:ascii="Calibri" w:hAnsi="Calibri" w:cs="Calibri"/>
        <w:b/>
        <w:bCs/>
        <w:sz w:val="10"/>
        <w:szCs w:val="10"/>
      </w:rPr>
    </w:pPr>
    <w:r>
      <w:rPr>
        <w:rFonts w:ascii="Calibri" w:hAnsi="Calibri" w:cs="Calibri"/>
        <w:b/>
        <w:sz w:val="22"/>
        <w:szCs w:val="22"/>
      </w:rPr>
      <w:t xml:space="preserve">„Przebudowa i modernizacja elementów zagospodarowania terenu przy Przedszkolu Miejskim nr 20 </w:t>
    </w:r>
    <w:r>
      <w:rPr>
        <w:rFonts w:ascii="Calibri" w:hAnsi="Calibri" w:cs="Calibri"/>
        <w:b/>
        <w:sz w:val="22"/>
        <w:szCs w:val="22"/>
      </w:rPr>
      <w:br/>
      <w:t xml:space="preserve">w Lesznie, ul. Karasia 11” w ramach zadania z Budżetu Obywatelskiego 2023 pn.: </w:t>
    </w:r>
    <w:r>
      <w:rPr>
        <w:rFonts w:ascii="Calibri" w:hAnsi="Calibri" w:cs="Calibri"/>
        <w:b/>
        <w:sz w:val="22"/>
        <w:szCs w:val="22"/>
      </w:rPr>
      <w:br/>
      <w:t>„Kreatywnie i bezpiecznie czas w Baśniowej Krainie na wesołej zabawie płynie”</w:t>
    </w:r>
    <w:r>
      <w:rPr>
        <w:rFonts w:ascii="Calibri" w:hAnsi="Calibri" w:cs="Calibri"/>
        <w:b/>
        <w:bCs/>
        <w:sz w:val="22"/>
        <w:szCs w:val="22"/>
      </w:rPr>
      <w:t xml:space="preserve"> </w:t>
    </w:r>
  </w:p>
  <w:p w14:paraId="3A2E6666" w14:textId="067596BC" w:rsidR="00496BBF" w:rsidRDefault="00496BBF" w:rsidP="0023367A">
    <w:pPr>
      <w:ind w:left="284"/>
      <w:jc w:val="center"/>
    </w:pPr>
    <w:r>
      <w:rPr>
        <w:noProof/>
        <w:sz w:val="24"/>
        <w:szCs w:val="24"/>
      </w:rPr>
      <mc:AlternateContent>
        <mc:Choice Requires="wps">
          <w:drawing>
            <wp:anchor distT="0" distB="0" distL="114300" distR="114300" simplePos="0" relativeHeight="251657216" behindDoc="0" locked="0" layoutInCell="1" allowOverlap="1" wp14:anchorId="7D14A3A4" wp14:editId="2E29E813">
              <wp:simplePos x="0" y="0"/>
              <wp:positionH relativeFrom="margin">
                <wp:align>right</wp:align>
              </wp:positionH>
              <wp:positionV relativeFrom="paragraph">
                <wp:posOffset>3175</wp:posOffset>
              </wp:positionV>
              <wp:extent cx="6354445" cy="635"/>
              <wp:effectExtent l="0" t="0" r="27305" b="3746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44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7B89B6" id="Łącznik prosty 1" o:spid="_x0000_s1026" style="position:absolute;flip:x;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49.15pt,.25pt" to="9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">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5"/>
    <w:multiLevelType w:val="singleLevel"/>
    <w:tmpl w:val="04150001"/>
    <w:lvl w:ilvl="0">
      <w:start w:val="1"/>
      <w:numFmt w:val="bullet"/>
      <w:lvlText w:val=""/>
      <w:lvlJc w:val="left"/>
      <w:pPr>
        <w:ind w:left="360" w:hanging="360"/>
      </w:pPr>
      <w:rPr>
        <w:rFonts w:ascii="Symbol" w:hAnsi="Symbol" w:hint="default"/>
        <w:b w:val="0"/>
      </w:rPr>
    </w:lvl>
  </w:abstractNum>
  <w:abstractNum w:abstractNumId="2" w15:restartNumberingAfterBreak="0">
    <w:nsid w:val="00000006"/>
    <w:multiLevelType w:val="multilevel"/>
    <w:tmpl w:val="00000006"/>
    <w:lvl w:ilvl="0">
      <w:start w:val="1"/>
      <w:numFmt w:val="bullet"/>
      <w:lvlText w:val=""/>
      <w:lvlJc w:val="left"/>
      <w:pPr>
        <w:tabs>
          <w:tab w:val="num" w:pos="0"/>
        </w:tabs>
        <w:ind w:left="1080" w:hanging="360"/>
      </w:pPr>
      <w:rPr>
        <w:rFonts w:ascii="Symbol" w:hAnsi="Symbol"/>
        <w:color w:val="00000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15:restartNumberingAfterBreak="0">
    <w:nsid w:val="00000007"/>
    <w:multiLevelType w:val="multilevel"/>
    <w:tmpl w:val="0C8494B6"/>
    <w:name w:val="WW8Num7"/>
    <w:lvl w:ilvl="0">
      <w:start w:val="1"/>
      <w:numFmt w:val="bullet"/>
      <w:lvlText w:val=""/>
      <w:lvlJc w:val="left"/>
      <w:pPr>
        <w:tabs>
          <w:tab w:val="num" w:pos="786"/>
        </w:tabs>
        <w:ind w:left="786" w:hanging="360"/>
      </w:pPr>
      <w:rPr>
        <w:rFonts w:ascii="Symbol" w:hAnsi="Symbol" w:hint="default"/>
      </w:rPr>
    </w:lvl>
    <w:lvl w:ilvl="1">
      <w:start w:val="1"/>
      <w:numFmt w:val="lowerLetter"/>
      <w:lvlText w:val="%2."/>
      <w:lvlJc w:val="left"/>
      <w:pPr>
        <w:tabs>
          <w:tab w:val="num" w:pos="1506"/>
        </w:tabs>
        <w:ind w:left="1506" w:hanging="360"/>
      </w:pPr>
    </w:lvl>
    <w:lvl w:ilvl="2">
      <w:start w:val="1"/>
      <w:numFmt w:val="lowerRoman"/>
      <w:lvlText w:val="%3."/>
      <w:lvlJc w:val="lef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4"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2B0F6C"/>
    <w:multiLevelType w:val="hybridMultilevel"/>
    <w:tmpl w:val="49FA90EE"/>
    <w:lvl w:ilvl="0" w:tplc="9CBEA7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2442CA0"/>
    <w:multiLevelType w:val="multilevel"/>
    <w:tmpl w:val="CC9615B0"/>
    <w:lvl w:ilvl="0">
      <w:start w:val="1"/>
      <w:numFmt w:val="lowerLetter"/>
      <w:lvlText w:val="%1)"/>
      <w:lvlJc w:val="left"/>
      <w:pPr>
        <w:ind w:left="0" w:firstLine="0"/>
      </w:pPr>
      <w:rPr>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02C44D85"/>
    <w:multiLevelType w:val="hybridMultilevel"/>
    <w:tmpl w:val="31EC8780"/>
    <w:lvl w:ilvl="0" w:tplc="D87A63F4">
      <w:start w:val="1"/>
      <w:numFmt w:val="lowerLetter"/>
      <w:lvlText w:val="%1)"/>
      <w:lvlJc w:val="left"/>
      <w:pPr>
        <w:ind w:left="2483" w:hanging="360"/>
      </w:pPr>
      <w:rPr>
        <w:b w:val="0"/>
        <w:bCs w:val="0"/>
        <w:i w:val="0"/>
        <w:iCs w:val="0"/>
        <w:color w:val="000000"/>
        <w:sz w:val="22"/>
        <w:szCs w:val="22"/>
      </w:rPr>
    </w:lvl>
    <w:lvl w:ilvl="1" w:tplc="8FFE8B16">
      <w:start w:val="1"/>
      <w:numFmt w:val="lowerLetter"/>
      <w:lvlText w:val="%2)"/>
      <w:lvlJc w:val="left"/>
      <w:pPr>
        <w:ind w:left="1440" w:hanging="360"/>
      </w:pPr>
      <w:rPr>
        <w:b w:val="0"/>
        <w:bCs w:val="0"/>
        <w:i w:val="0"/>
        <w:iCs w:val="0"/>
      </w:rPr>
    </w:lvl>
    <w:lvl w:ilvl="2" w:tplc="E24E8D74">
      <w:start w:val="1"/>
      <w:numFmt w:val="bullet"/>
      <w:lvlText w:val="-"/>
      <w:lvlJc w:val="left"/>
      <w:pPr>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3521891"/>
    <w:multiLevelType w:val="hybridMultilevel"/>
    <w:tmpl w:val="4774BBBA"/>
    <w:lvl w:ilvl="0" w:tplc="7326D982">
      <w:start w:val="2"/>
      <w:numFmt w:val="lowerLetter"/>
      <w:lvlText w:val="%1)"/>
      <w:lvlJc w:val="left"/>
      <w:pPr>
        <w:ind w:left="248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9B45F98"/>
    <w:multiLevelType w:val="multilevel"/>
    <w:tmpl w:val="BE9ABAAA"/>
    <w:lvl w:ilvl="0">
      <w:start w:val="8"/>
      <w:numFmt w:val="decimal"/>
      <w:lvlText w:val="%1."/>
      <w:lvlJc w:val="left"/>
      <w:pPr>
        <w:ind w:left="360" w:hanging="360"/>
      </w:pPr>
      <w:rPr>
        <w:b w:val="0"/>
      </w:rPr>
    </w:lvl>
    <w:lvl w:ilvl="1">
      <w:start w:val="1"/>
      <w:numFmt w:val="decimal"/>
      <w:lvlText w:val="%2)"/>
      <w:lvlJc w:val="left"/>
      <w:pPr>
        <w:ind w:left="1440" w:hanging="360"/>
      </w:pPr>
      <w:rPr>
        <w:b w:val="0"/>
      </w:rPr>
    </w:lvl>
    <w:lvl w:ilvl="2">
      <w:start w:val="1"/>
      <w:numFmt w:val="upperLetter"/>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10" w15:restartNumberingAfterBreak="0">
    <w:nsid w:val="0B0B4BA7"/>
    <w:multiLevelType w:val="hybridMultilevel"/>
    <w:tmpl w:val="1C4E1DF2"/>
    <w:lvl w:ilvl="0" w:tplc="549AF1E4">
      <w:start w:val="1"/>
      <w:numFmt w:val="bullet"/>
      <w:lvlText w:val="-"/>
      <w:lvlJc w:val="left"/>
      <w:pPr>
        <w:ind w:left="1791"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549AF1E4">
      <w:start w:val="1"/>
      <w:numFmt w:val="bullet"/>
      <w:lvlText w:val="-"/>
      <w:lvlJc w:val="left"/>
      <w:pPr>
        <w:ind w:left="3231" w:hanging="360"/>
      </w:pPr>
      <w:rPr>
        <w:rFonts w:ascii="Times New Roman" w:hAnsi="Times New Roman" w:cs="Times New Roman"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0ED36AC7"/>
    <w:multiLevelType w:val="multilevel"/>
    <w:tmpl w:val="17DCAFE6"/>
    <w:lvl w:ilvl="0">
      <w:start w:val="1"/>
      <w:numFmt w:val="decimal"/>
      <w:lvlText w:val="%1."/>
      <w:lvlJc w:val="left"/>
      <w:pPr>
        <w:tabs>
          <w:tab w:val="num" w:pos="360"/>
        </w:tabs>
        <w:ind w:left="360" w:hanging="360"/>
      </w:pPr>
      <w:rPr>
        <w:rFonts w:ascii="Calibri" w:eastAsia="Times New Roman" w:hAnsi="Calibri" w:cs="Calibri" w:hint="default"/>
        <w:color w:val="auto"/>
      </w:rPr>
    </w:lvl>
    <w:lvl w:ilvl="1">
      <w:start w:val="1"/>
      <w:numFmt w:val="decimal"/>
      <w:lvlText w:val="%2)"/>
      <w:lvlJc w:val="left"/>
      <w:pPr>
        <w:tabs>
          <w:tab w:val="num" w:pos="720"/>
        </w:tabs>
        <w:ind w:left="720" w:hanging="360"/>
      </w:pPr>
      <w:rPr>
        <w:rFonts w:ascii="Calibri" w:eastAsia="Times New Roman" w:hAnsi="Calibri" w:cs="Calibri"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F4E6267"/>
    <w:multiLevelType w:val="multilevel"/>
    <w:tmpl w:val="AF68B3CC"/>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rPr>
        <w:rFonts w:ascii="Calibri" w:eastAsia="Times New Roman" w:hAnsi="Calibri" w:cs="Calibri" w:hint="default"/>
        <w:sz w:val="22"/>
        <w:szCs w:val="22"/>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13" w15:restartNumberingAfterBreak="0">
    <w:nsid w:val="101E02D9"/>
    <w:multiLevelType w:val="hybridMultilevel"/>
    <w:tmpl w:val="DE002C28"/>
    <w:lvl w:ilvl="0" w:tplc="1E1EAB8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118F3F13"/>
    <w:multiLevelType w:val="hybridMultilevel"/>
    <w:tmpl w:val="083ADE64"/>
    <w:lvl w:ilvl="0" w:tplc="96444394">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1BE5A84"/>
    <w:multiLevelType w:val="multilevel"/>
    <w:tmpl w:val="9E000CF4"/>
    <w:lvl w:ilvl="0">
      <w:start w:val="1"/>
      <w:numFmt w:val="decimal"/>
      <w:lvlText w:val="%1."/>
      <w:lvlJc w:val="left"/>
      <w:pPr>
        <w:tabs>
          <w:tab w:val="num" w:pos="360"/>
        </w:tabs>
        <w:ind w:left="360" w:hanging="360"/>
      </w:pPr>
      <w:rPr>
        <w:rFonts w:ascii="Times New Roman" w:eastAsia="Times New Roman" w:hAnsi="Times New Roman"/>
        <w:color w:val="000000"/>
      </w:r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2DA78D8"/>
    <w:multiLevelType w:val="hybridMultilevel"/>
    <w:tmpl w:val="19C60E2A"/>
    <w:lvl w:ilvl="0" w:tplc="56B48DD8">
      <w:start w:val="1"/>
      <w:numFmt w:val="lowerLetter"/>
      <w:lvlText w:val="%1)"/>
      <w:lvlJc w:val="left"/>
      <w:pPr>
        <w:tabs>
          <w:tab w:val="num" w:pos="1065"/>
        </w:tabs>
        <w:ind w:left="1065" w:hanging="360"/>
      </w:pPr>
      <w:rPr>
        <w:rFonts w:asciiTheme="minorHAnsi" w:eastAsia="Times New Roman" w:hAnsiTheme="minorHAnsi" w:cstheme="minorHAnsi"/>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17" w15:restartNumberingAfterBreak="0">
    <w:nsid w:val="13A83D5A"/>
    <w:multiLevelType w:val="multilevel"/>
    <w:tmpl w:val="0C8494B6"/>
    <w:lvl w:ilvl="0">
      <w:numFmt w:val="decimal"/>
      <w:lvlText w:val=""/>
      <w:lvlJc w:val="left"/>
      <w:pPr>
        <w:tabs>
          <w:tab w:val="num" w:pos="786"/>
        </w:tabs>
        <w:ind w:left="786" w:hanging="360"/>
      </w:pPr>
      <w:rPr>
        <w:rFonts w:ascii="Symbol" w:hAnsi="Symbol" w:hint="default"/>
      </w:rPr>
    </w:lvl>
    <w:lvl w:ilvl="1">
      <w:start w:val="1"/>
      <w:numFmt w:val="lowerLetter"/>
      <w:lvlText w:val="%2."/>
      <w:lvlJc w:val="left"/>
      <w:pPr>
        <w:tabs>
          <w:tab w:val="num" w:pos="1506"/>
        </w:tabs>
        <w:ind w:left="1506" w:hanging="360"/>
      </w:pPr>
    </w:lvl>
    <w:lvl w:ilvl="2">
      <w:start w:val="1"/>
      <w:numFmt w:val="lowerRoman"/>
      <w:lvlText w:val="%3."/>
      <w:lvlJc w:val="lef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18" w15:restartNumberingAfterBreak="0">
    <w:nsid w:val="14123C98"/>
    <w:multiLevelType w:val="hybridMultilevel"/>
    <w:tmpl w:val="3E68970E"/>
    <w:lvl w:ilvl="0" w:tplc="4762F8BE">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7CA5F1E"/>
    <w:multiLevelType w:val="multilevel"/>
    <w:tmpl w:val="1782442E"/>
    <w:lvl w:ilvl="0">
      <w:start w:val="2"/>
      <w:numFmt w:val="decimal"/>
      <w:lvlText w:val="%1."/>
      <w:lvlJc w:val="left"/>
      <w:pPr>
        <w:tabs>
          <w:tab w:val="num" w:pos="360"/>
        </w:tabs>
        <w:ind w:left="360" w:hanging="360"/>
      </w:pPr>
      <w:rPr>
        <w:rFonts w:ascii="Calibri" w:eastAsia="Times New Roman" w:hAnsi="Calibri" w:cs="Calibri" w:hint="default"/>
        <w:b w:val="0"/>
        <w:color w:val="000000"/>
        <w:sz w:val="22"/>
        <w:szCs w:val="22"/>
        <w:vertAlign w:val="baseline"/>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9B0F56"/>
    <w:multiLevelType w:val="hybridMultilevel"/>
    <w:tmpl w:val="32A8C9BA"/>
    <w:lvl w:ilvl="0" w:tplc="04150019">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1A891CF7"/>
    <w:multiLevelType w:val="hybridMultilevel"/>
    <w:tmpl w:val="B95EF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E3625CF"/>
    <w:multiLevelType w:val="hybridMultilevel"/>
    <w:tmpl w:val="81C85866"/>
    <w:lvl w:ilvl="0" w:tplc="9318637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3B7AEA"/>
    <w:multiLevelType w:val="hybridMultilevel"/>
    <w:tmpl w:val="8514B7C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254B5FBA"/>
    <w:multiLevelType w:val="hybridMultilevel"/>
    <w:tmpl w:val="4008EE10"/>
    <w:lvl w:ilvl="0" w:tplc="00000013">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280467C4"/>
    <w:multiLevelType w:val="multilevel"/>
    <w:tmpl w:val="542EEAF6"/>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ECC7366"/>
    <w:multiLevelType w:val="hybridMultilevel"/>
    <w:tmpl w:val="E62CC8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F0E6F27"/>
    <w:multiLevelType w:val="hybridMultilevel"/>
    <w:tmpl w:val="55F62446"/>
    <w:lvl w:ilvl="0" w:tplc="D15E9114">
      <w:start w:val="1"/>
      <w:numFmt w:val="decimal"/>
      <w:lvlText w:val="%1)"/>
      <w:lvlJc w:val="left"/>
      <w:pPr>
        <w:tabs>
          <w:tab w:val="num" w:pos="1065"/>
        </w:tabs>
        <w:ind w:left="1065" w:hanging="360"/>
      </w:p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28" w15:restartNumberingAfterBreak="0">
    <w:nsid w:val="31413997"/>
    <w:multiLevelType w:val="hybridMultilevel"/>
    <w:tmpl w:val="16807F68"/>
    <w:lvl w:ilvl="0" w:tplc="2A0C627E">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9" w15:restartNumberingAfterBreak="0">
    <w:nsid w:val="331972E8"/>
    <w:multiLevelType w:val="hybridMultilevel"/>
    <w:tmpl w:val="2752EEF2"/>
    <w:lvl w:ilvl="0" w:tplc="FFFFFFFF">
      <w:start w:val="1"/>
      <w:numFmt w:val="decimal"/>
      <w:lvlText w:val="%1."/>
      <w:lvlJc w:val="left"/>
      <w:pPr>
        <w:tabs>
          <w:tab w:val="num" w:pos="357"/>
        </w:tabs>
        <w:ind w:left="851" w:hanging="681"/>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E3A9AD6">
      <w:start w:val="1"/>
      <w:numFmt w:val="decimal"/>
      <w:lvlText w:val="%4."/>
      <w:lvlJc w:val="left"/>
      <w:pPr>
        <w:tabs>
          <w:tab w:val="num" w:pos="2880"/>
        </w:tabs>
        <w:ind w:left="2880" w:hanging="360"/>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552277CA">
      <w:start w:val="1"/>
      <w:numFmt w:val="decimal"/>
      <w:lvlText w:val="%7."/>
      <w:lvlJc w:val="left"/>
      <w:pPr>
        <w:tabs>
          <w:tab w:val="num" w:pos="5040"/>
        </w:tabs>
        <w:ind w:left="5040" w:hanging="360"/>
      </w:pPr>
      <w:rPr>
        <w:i w:val="0"/>
        <w:sz w:val="22"/>
        <w:szCs w:val="22"/>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350D6B84"/>
    <w:multiLevelType w:val="multilevel"/>
    <w:tmpl w:val="535C48E2"/>
    <w:lvl w:ilvl="0">
      <w:start w:val="1"/>
      <w:numFmt w:val="decimal"/>
      <w:lvlText w:val="%1."/>
      <w:lvlJc w:val="left"/>
      <w:pPr>
        <w:tabs>
          <w:tab w:val="num" w:pos="360"/>
        </w:tabs>
        <w:ind w:left="360" w:hanging="360"/>
      </w:pPr>
      <w:rPr>
        <w:rFonts w:ascii="Calibri" w:eastAsia="Times New Roman" w:hAnsi="Calibri" w:cs="Calibri" w:hint="default"/>
        <w:color w:val="000000"/>
      </w:r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52A463F"/>
    <w:multiLevelType w:val="multilevel"/>
    <w:tmpl w:val="77DE1F14"/>
    <w:lvl w:ilvl="0">
      <w:start w:val="1"/>
      <w:numFmt w:val="decimal"/>
      <w:lvlText w:val="%1."/>
      <w:lvlJc w:val="left"/>
      <w:pPr>
        <w:tabs>
          <w:tab w:val="num" w:pos="644"/>
        </w:tabs>
        <w:ind w:left="644" w:hanging="360"/>
      </w:pPr>
      <w:rPr>
        <w:rFonts w:asciiTheme="minorHAnsi" w:eastAsia="Times New Roman" w:hAnsiTheme="minorHAnsi" w:cstheme="minorHAnsi" w:hint="default"/>
        <w:b w:val="0"/>
        <w:bCs w:val="0"/>
        <w:color w:val="auto"/>
      </w:rPr>
    </w:lvl>
    <w:lvl w:ilvl="1">
      <w:start w:val="7"/>
      <w:numFmt w:val="decimal"/>
      <w:lvlText w:val="%2)"/>
      <w:lvlJc w:val="left"/>
      <w:pPr>
        <w:tabs>
          <w:tab w:val="num" w:pos="720"/>
        </w:tabs>
        <w:ind w:left="720" w:hanging="360"/>
      </w:pPr>
      <w:rPr>
        <w:rFonts w:ascii="Times New Roman" w:eastAsia="Times New Roman" w:hAnsi="Times New Roman"/>
        <w:b w:val="0"/>
        <w:bCs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5CF746D"/>
    <w:multiLevelType w:val="multilevel"/>
    <w:tmpl w:val="53BA88C6"/>
    <w:lvl w:ilvl="0">
      <w:start w:val="1"/>
      <w:numFmt w:val="decimal"/>
      <w:lvlText w:val="%1."/>
      <w:lvlJc w:val="left"/>
      <w:pPr>
        <w:ind w:left="720" w:hanging="360"/>
      </w:pPr>
      <w:rPr>
        <w:b w:val="0"/>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4" w15:restartNumberingAfterBreak="0">
    <w:nsid w:val="38D926A9"/>
    <w:multiLevelType w:val="hybridMultilevel"/>
    <w:tmpl w:val="68AC1DB2"/>
    <w:lvl w:ilvl="0" w:tplc="9D5EA55E">
      <w:start w:val="1"/>
      <w:numFmt w:val="lowerLetter"/>
      <w:lvlText w:val="%1)"/>
      <w:lvlJc w:val="left"/>
      <w:pPr>
        <w:ind w:left="2483" w:hanging="360"/>
      </w:pPr>
      <w:rPr>
        <w:rFonts w:ascii="Times New Roman" w:hAnsi="Times New Roman" w:cs="Times New Roman" w:hint="default"/>
        <w:b w:val="0"/>
        <w:bCs w:val="0"/>
        <w:i w:val="0"/>
        <w:iCs w:val="0"/>
        <w:color w:val="000000"/>
        <w:sz w:val="20"/>
        <w:szCs w:val="24"/>
      </w:rPr>
    </w:lvl>
    <w:lvl w:ilvl="1" w:tplc="15940BB6">
      <w:start w:val="1"/>
      <w:numFmt w:val="lowerLetter"/>
      <w:lvlText w:val="%2)"/>
      <w:lvlJc w:val="left"/>
      <w:pPr>
        <w:ind w:left="1440" w:hanging="360"/>
      </w:pPr>
    </w:lvl>
    <w:lvl w:ilvl="2" w:tplc="E24E8D74">
      <w:start w:val="1"/>
      <w:numFmt w:val="bullet"/>
      <w:lvlText w:val="-"/>
      <w:lvlJc w:val="left"/>
      <w:pPr>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96F0F58"/>
    <w:multiLevelType w:val="hybridMultilevel"/>
    <w:tmpl w:val="72FC8C4E"/>
    <w:lvl w:ilvl="0" w:tplc="A9BE6C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A2D1234"/>
    <w:multiLevelType w:val="multilevel"/>
    <w:tmpl w:val="60202050"/>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720"/>
        </w:tabs>
        <w:ind w:left="720" w:hanging="360"/>
      </w:pPr>
      <w:rPr>
        <w:rFonts w:ascii="Calibri" w:eastAsia="Times New Roman" w:hAnsi="Calibri" w:cs="Calibri" w:hint="default"/>
        <w:b w:val="0"/>
        <w:i w:val="0"/>
        <w:iCs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3AE638BD"/>
    <w:multiLevelType w:val="multilevel"/>
    <w:tmpl w:val="7CEE548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F013A5E"/>
    <w:multiLevelType w:val="multilevel"/>
    <w:tmpl w:val="F210DF82"/>
    <w:lvl w:ilvl="0">
      <w:start w:val="1"/>
      <w:numFmt w:val="decimal"/>
      <w:lvlText w:val="%1."/>
      <w:lvlJc w:val="left"/>
      <w:pPr>
        <w:tabs>
          <w:tab w:val="num" w:pos="360"/>
        </w:tabs>
        <w:ind w:left="360" w:hanging="360"/>
      </w:pPr>
      <w:rPr>
        <w:rFonts w:ascii="Calibri" w:eastAsia="Times New Roman" w:hAnsi="Calibri" w:cs="Calibri" w:hint="default"/>
        <w:color w:val="auto"/>
        <w:sz w:val="22"/>
        <w:szCs w:val="22"/>
      </w:rPr>
    </w:lvl>
    <w:lvl w:ilvl="1">
      <w:start w:val="1"/>
      <w:numFmt w:val="lowerLetter"/>
      <w:lvlText w:val="%2)"/>
      <w:lvlJc w:val="left"/>
      <w:pPr>
        <w:tabs>
          <w:tab w:val="num" w:pos="720"/>
        </w:tabs>
        <w:ind w:left="720" w:hanging="360"/>
      </w:pPr>
      <w:rPr>
        <w:rFonts w:hint="default"/>
        <w:b w:val="0"/>
        <w:i w:val="0"/>
        <w:iCs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FED17DF"/>
    <w:multiLevelType w:val="hybridMultilevel"/>
    <w:tmpl w:val="47A26F80"/>
    <w:lvl w:ilvl="0" w:tplc="CA1C16F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40CD3193"/>
    <w:multiLevelType w:val="multilevel"/>
    <w:tmpl w:val="3DAA04AC"/>
    <w:lvl w:ilvl="0">
      <w:start w:val="1"/>
      <w:numFmt w:val="decimal"/>
      <w:lvlText w:val="%1."/>
      <w:lvlJc w:val="left"/>
      <w:pPr>
        <w:tabs>
          <w:tab w:val="num" w:pos="644"/>
        </w:tabs>
        <w:ind w:left="644" w:hanging="360"/>
      </w:pPr>
      <w:rPr>
        <w:b w:val="0"/>
        <w:sz w:val="22"/>
        <w:szCs w:val="22"/>
      </w:rPr>
    </w:lvl>
    <w:lvl w:ilvl="1">
      <w:start w:val="1"/>
      <w:numFmt w:val="decimal"/>
      <w:lvlText w:val="%2)"/>
      <w:lvlJc w:val="left"/>
      <w:pPr>
        <w:tabs>
          <w:tab w:val="num" w:pos="1582"/>
        </w:tabs>
        <w:ind w:left="1582" w:hanging="360"/>
      </w:pPr>
      <w:rPr>
        <w:rFonts w:hint="default"/>
        <w:sz w:val="22"/>
        <w:szCs w:val="22"/>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41" w15:restartNumberingAfterBreak="0">
    <w:nsid w:val="45756746"/>
    <w:multiLevelType w:val="hybridMultilevel"/>
    <w:tmpl w:val="7F3A5D5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62B1B63"/>
    <w:multiLevelType w:val="multilevel"/>
    <w:tmpl w:val="D8A2743E"/>
    <w:lvl w:ilvl="0">
      <w:start w:val="1"/>
      <w:numFmt w:val="decimal"/>
      <w:lvlText w:val="%1."/>
      <w:lvlJc w:val="left"/>
      <w:pPr>
        <w:ind w:left="720" w:hanging="360"/>
      </w:pPr>
      <w:rPr>
        <w:rFonts w:ascii="Calibri" w:eastAsia="Calibri" w:hAnsi="Calibri" w:cs="Calibri" w:hint="default"/>
        <w:b w:val="0"/>
        <w:bCs w:val="0"/>
        <w:color w:val="auto"/>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8BD3F20"/>
    <w:multiLevelType w:val="hybridMultilevel"/>
    <w:tmpl w:val="90A803F6"/>
    <w:lvl w:ilvl="0" w:tplc="1584E8CC">
      <w:start w:val="1"/>
      <w:numFmt w:val="lowerLetter"/>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start w:val="1"/>
      <w:numFmt w:val="lowerLetter"/>
      <w:lvlText w:val="%5."/>
      <w:lvlJc w:val="left"/>
      <w:pPr>
        <w:ind w:left="5083" w:hanging="360"/>
      </w:pPr>
    </w:lvl>
    <w:lvl w:ilvl="5" w:tplc="0415001B">
      <w:start w:val="1"/>
      <w:numFmt w:val="lowerRoman"/>
      <w:lvlText w:val="%6."/>
      <w:lvlJc w:val="right"/>
      <w:pPr>
        <w:ind w:left="5803" w:hanging="180"/>
      </w:pPr>
    </w:lvl>
    <w:lvl w:ilvl="6" w:tplc="0415000F">
      <w:start w:val="1"/>
      <w:numFmt w:val="decimal"/>
      <w:lvlText w:val="%7."/>
      <w:lvlJc w:val="left"/>
      <w:pPr>
        <w:ind w:left="6523" w:hanging="360"/>
      </w:pPr>
    </w:lvl>
    <w:lvl w:ilvl="7" w:tplc="04150019">
      <w:start w:val="1"/>
      <w:numFmt w:val="lowerLetter"/>
      <w:lvlText w:val="%8."/>
      <w:lvlJc w:val="left"/>
      <w:pPr>
        <w:ind w:left="7243" w:hanging="360"/>
      </w:pPr>
    </w:lvl>
    <w:lvl w:ilvl="8" w:tplc="0415001B">
      <w:start w:val="1"/>
      <w:numFmt w:val="lowerRoman"/>
      <w:lvlText w:val="%9."/>
      <w:lvlJc w:val="right"/>
      <w:pPr>
        <w:ind w:left="7963" w:hanging="180"/>
      </w:pPr>
    </w:lvl>
  </w:abstractNum>
  <w:abstractNum w:abstractNumId="44" w15:restartNumberingAfterBreak="0">
    <w:nsid w:val="4A9D3E2C"/>
    <w:multiLevelType w:val="hybridMultilevel"/>
    <w:tmpl w:val="245ADDBA"/>
    <w:lvl w:ilvl="0" w:tplc="A39645A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4B5C5EFD"/>
    <w:multiLevelType w:val="hybridMultilevel"/>
    <w:tmpl w:val="63368EF4"/>
    <w:lvl w:ilvl="0" w:tplc="C72EAA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53EF3221"/>
    <w:multiLevelType w:val="multilevel"/>
    <w:tmpl w:val="A1722EAA"/>
    <w:lvl w:ilvl="0">
      <w:start w:val="1"/>
      <w:numFmt w:val="decimal"/>
      <w:lvlText w:val="%1."/>
      <w:lvlJc w:val="left"/>
      <w:pPr>
        <w:ind w:left="644" w:hanging="360"/>
      </w:pPr>
      <w:rPr>
        <w:rFonts w:ascii="Calibri" w:eastAsia="Calibri" w:hAnsi="Calibri" w:cs="Calibri" w:hint="default"/>
        <w:b w:val="0"/>
        <w:bCs w:val="0"/>
        <w:i w:val="0"/>
        <w:iCs w:val="0"/>
        <w:color w:val="auto"/>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8" w15:restartNumberingAfterBreak="0">
    <w:nsid w:val="56A959BB"/>
    <w:multiLevelType w:val="hybridMultilevel"/>
    <w:tmpl w:val="345C283C"/>
    <w:lvl w:ilvl="0" w:tplc="D5AA859E">
      <w:start w:val="1"/>
      <w:numFmt w:val="bullet"/>
      <w:lvlText w:val=""/>
      <w:lvlJc w:val="left"/>
      <w:pPr>
        <w:ind w:left="2138"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78561A9"/>
    <w:multiLevelType w:val="hybridMultilevel"/>
    <w:tmpl w:val="46408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D853E9"/>
    <w:multiLevelType w:val="hybridMultilevel"/>
    <w:tmpl w:val="52D044EA"/>
    <w:lvl w:ilvl="0" w:tplc="6CA221C8">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15:restartNumberingAfterBreak="0">
    <w:nsid w:val="5B186017"/>
    <w:multiLevelType w:val="hybridMultilevel"/>
    <w:tmpl w:val="E4E260EC"/>
    <w:lvl w:ilvl="0" w:tplc="72BE481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5B6B59EC"/>
    <w:multiLevelType w:val="hybridMultilevel"/>
    <w:tmpl w:val="A58EAA44"/>
    <w:lvl w:ilvl="0" w:tplc="04150001">
      <w:start w:val="1"/>
      <w:numFmt w:val="bullet"/>
      <w:lvlText w:val=""/>
      <w:lvlJc w:val="left"/>
      <w:pPr>
        <w:ind w:left="171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15:restartNumberingAfterBreak="0">
    <w:nsid w:val="5E361737"/>
    <w:multiLevelType w:val="hybridMultilevel"/>
    <w:tmpl w:val="ED1AC2C6"/>
    <w:lvl w:ilvl="0" w:tplc="81F8A1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E47472"/>
    <w:multiLevelType w:val="hybridMultilevel"/>
    <w:tmpl w:val="08D67728"/>
    <w:lvl w:ilvl="0" w:tplc="9644439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0543A69"/>
    <w:multiLevelType w:val="hybridMultilevel"/>
    <w:tmpl w:val="095EDD80"/>
    <w:lvl w:ilvl="0" w:tplc="04150017">
      <w:start w:val="1"/>
      <w:numFmt w:val="lowerLetter"/>
      <w:lvlText w:val="%1)"/>
      <w:lvlJc w:val="left"/>
      <w:pPr>
        <w:ind w:left="4680" w:hanging="360"/>
      </w:p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56" w15:restartNumberingAfterBreak="0">
    <w:nsid w:val="63AB6E49"/>
    <w:multiLevelType w:val="multilevel"/>
    <w:tmpl w:val="51D844BA"/>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57" w15:restartNumberingAfterBreak="0">
    <w:nsid w:val="67ED318B"/>
    <w:multiLevelType w:val="hybridMultilevel"/>
    <w:tmpl w:val="C3BA6FDC"/>
    <w:lvl w:ilvl="0" w:tplc="B4080A8A">
      <w:start w:val="1"/>
      <w:numFmt w:val="decimal"/>
      <w:lvlText w:val="%1)"/>
      <w:lvlJc w:val="left"/>
      <w:pPr>
        <w:ind w:left="720" w:hanging="360"/>
      </w:pPr>
      <w:rPr>
        <w:rFonts w:ascii="Calibri" w:eastAsia="Times New Roman"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98D18B3"/>
    <w:multiLevelType w:val="multilevel"/>
    <w:tmpl w:val="D7243992"/>
    <w:lvl w:ilvl="0">
      <w:start w:val="1"/>
      <w:numFmt w:val="decimal"/>
      <w:lvlText w:val="%1."/>
      <w:lvlJc w:val="left"/>
      <w:pPr>
        <w:tabs>
          <w:tab w:val="num" w:pos="360"/>
        </w:tabs>
        <w:ind w:left="360" w:hanging="360"/>
      </w:pPr>
      <w:rPr>
        <w:rFonts w:ascii="Calibri" w:eastAsia="Times New Roman" w:hAnsi="Calibri" w:cs="Calibri" w:hint="default"/>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69F65F2C"/>
    <w:multiLevelType w:val="hybridMultilevel"/>
    <w:tmpl w:val="47C4A078"/>
    <w:lvl w:ilvl="0" w:tplc="BA6C767A">
      <w:start w:val="1"/>
      <w:numFmt w:val="decimal"/>
      <w:lvlText w:val="%1."/>
      <w:lvlJc w:val="left"/>
      <w:pPr>
        <w:ind w:left="720" w:hanging="360"/>
      </w:pPr>
      <w:rPr>
        <w:rFonts w:ascii="Calibri" w:hAnsi="Calibri" w:cs="Calibri" w:hint="default"/>
        <w:b w:val="0"/>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C0122C8"/>
    <w:multiLevelType w:val="multilevel"/>
    <w:tmpl w:val="0EE00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CA53579"/>
    <w:multiLevelType w:val="hybridMultilevel"/>
    <w:tmpl w:val="61962E2E"/>
    <w:lvl w:ilvl="0" w:tplc="63E2444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6FBA722C"/>
    <w:multiLevelType w:val="hybridMultilevel"/>
    <w:tmpl w:val="B9BCEA04"/>
    <w:lvl w:ilvl="0" w:tplc="4048946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701C229A"/>
    <w:multiLevelType w:val="hybridMultilevel"/>
    <w:tmpl w:val="A02EA0DA"/>
    <w:lvl w:ilvl="0" w:tplc="947824BC">
      <w:start w:val="1"/>
      <w:numFmt w:val="lowerLetter"/>
      <w:lvlText w:val="%1)"/>
      <w:lvlJc w:val="left"/>
      <w:pPr>
        <w:ind w:left="1402" w:hanging="360"/>
      </w:pPr>
      <w:rPr>
        <w:rFonts w:hint="default"/>
      </w:r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64" w15:restartNumberingAfterBreak="0">
    <w:nsid w:val="73641B1F"/>
    <w:multiLevelType w:val="multilevel"/>
    <w:tmpl w:val="04DA6074"/>
    <w:lvl w:ilvl="0">
      <w:start w:val="1"/>
      <w:numFmt w:val="decimal"/>
      <w:lvlText w:val="%1)"/>
      <w:lvlJc w:val="left"/>
      <w:pPr>
        <w:tabs>
          <w:tab w:val="num" w:pos="786"/>
        </w:tabs>
        <w:ind w:left="786" w:hanging="360"/>
      </w:pPr>
      <w:rPr>
        <w:b w:val="0"/>
        <w:strike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74EB3048"/>
    <w:multiLevelType w:val="hybridMultilevel"/>
    <w:tmpl w:val="36B40D72"/>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5F63009"/>
    <w:multiLevelType w:val="hybridMultilevel"/>
    <w:tmpl w:val="F950177A"/>
    <w:lvl w:ilvl="0" w:tplc="CE7A9E2E">
      <w:start w:val="1"/>
      <w:numFmt w:val="bullet"/>
      <w:lvlText w:val=""/>
      <w:lvlJc w:val="left"/>
      <w:pPr>
        <w:ind w:left="3203" w:hanging="360"/>
      </w:pPr>
      <w:rPr>
        <w:rFonts w:ascii="Symbol" w:hAnsi="Symbol" w:hint="default"/>
      </w:rPr>
    </w:lvl>
    <w:lvl w:ilvl="1" w:tplc="2010824C">
      <w:start w:val="1"/>
      <w:numFmt w:val="bullet"/>
      <w:lvlText w:val=""/>
      <w:lvlJc w:val="left"/>
      <w:pPr>
        <w:ind w:left="5747" w:hanging="360"/>
      </w:pPr>
      <w:rPr>
        <w:rFonts w:ascii="Symbol" w:hAnsi="Symbol" w:hint="default"/>
        <w:strike w:val="0"/>
        <w:dstrike w:val="0"/>
        <w:u w:val="none"/>
        <w:effect w:val="none"/>
      </w:rPr>
    </w:lvl>
    <w:lvl w:ilvl="2" w:tplc="04150005">
      <w:start w:val="1"/>
      <w:numFmt w:val="bullet"/>
      <w:lvlText w:val=""/>
      <w:lvlJc w:val="left"/>
      <w:pPr>
        <w:ind w:left="4643" w:hanging="360"/>
      </w:pPr>
      <w:rPr>
        <w:rFonts w:ascii="Wingdings" w:hAnsi="Wingdings" w:hint="default"/>
      </w:rPr>
    </w:lvl>
    <w:lvl w:ilvl="3" w:tplc="04150001">
      <w:start w:val="1"/>
      <w:numFmt w:val="bullet"/>
      <w:lvlText w:val=""/>
      <w:lvlJc w:val="left"/>
      <w:pPr>
        <w:ind w:left="5363" w:hanging="360"/>
      </w:pPr>
      <w:rPr>
        <w:rFonts w:ascii="Symbol" w:hAnsi="Symbol" w:hint="default"/>
      </w:rPr>
    </w:lvl>
    <w:lvl w:ilvl="4" w:tplc="04150003">
      <w:start w:val="1"/>
      <w:numFmt w:val="bullet"/>
      <w:lvlText w:val="o"/>
      <w:lvlJc w:val="left"/>
      <w:pPr>
        <w:ind w:left="6083" w:hanging="360"/>
      </w:pPr>
      <w:rPr>
        <w:rFonts w:ascii="Courier New" w:hAnsi="Courier New" w:cs="Courier New" w:hint="default"/>
      </w:rPr>
    </w:lvl>
    <w:lvl w:ilvl="5" w:tplc="04150005">
      <w:start w:val="1"/>
      <w:numFmt w:val="bullet"/>
      <w:lvlText w:val=""/>
      <w:lvlJc w:val="left"/>
      <w:pPr>
        <w:ind w:left="6803" w:hanging="360"/>
      </w:pPr>
      <w:rPr>
        <w:rFonts w:ascii="Wingdings" w:hAnsi="Wingdings" w:hint="default"/>
      </w:rPr>
    </w:lvl>
    <w:lvl w:ilvl="6" w:tplc="04150001">
      <w:start w:val="1"/>
      <w:numFmt w:val="bullet"/>
      <w:lvlText w:val=""/>
      <w:lvlJc w:val="left"/>
      <w:pPr>
        <w:ind w:left="7523" w:hanging="360"/>
      </w:pPr>
      <w:rPr>
        <w:rFonts w:ascii="Symbol" w:hAnsi="Symbol" w:hint="default"/>
      </w:rPr>
    </w:lvl>
    <w:lvl w:ilvl="7" w:tplc="04150003">
      <w:start w:val="1"/>
      <w:numFmt w:val="bullet"/>
      <w:lvlText w:val="o"/>
      <w:lvlJc w:val="left"/>
      <w:pPr>
        <w:ind w:left="8243" w:hanging="360"/>
      </w:pPr>
      <w:rPr>
        <w:rFonts w:ascii="Courier New" w:hAnsi="Courier New" w:cs="Courier New" w:hint="default"/>
      </w:rPr>
    </w:lvl>
    <w:lvl w:ilvl="8" w:tplc="04150005">
      <w:start w:val="1"/>
      <w:numFmt w:val="bullet"/>
      <w:lvlText w:val=""/>
      <w:lvlJc w:val="left"/>
      <w:pPr>
        <w:ind w:left="8963" w:hanging="360"/>
      </w:pPr>
      <w:rPr>
        <w:rFonts w:ascii="Wingdings" w:hAnsi="Wingdings" w:hint="default"/>
      </w:rPr>
    </w:lvl>
  </w:abstractNum>
  <w:abstractNum w:abstractNumId="67"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7537659"/>
    <w:multiLevelType w:val="hybridMultilevel"/>
    <w:tmpl w:val="67885174"/>
    <w:lvl w:ilvl="0" w:tplc="D4F0AC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FF6A940">
      <w:start w:val="1"/>
      <w:numFmt w:val="decimal"/>
      <w:lvlText w:val="%7."/>
      <w:lvlJc w:val="left"/>
      <w:pPr>
        <w:ind w:left="5040" w:hanging="360"/>
      </w:pPr>
      <w:rPr>
        <w:rFonts w:ascii="Calibri" w:hAnsi="Calibri" w:cs="Calibri" w:hint="default"/>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774FAE"/>
    <w:multiLevelType w:val="hybridMultilevel"/>
    <w:tmpl w:val="8F006BF4"/>
    <w:lvl w:ilvl="0" w:tplc="04150019">
      <w:start w:val="1"/>
      <w:numFmt w:val="decimal"/>
      <w:lvlText w:val="%1."/>
      <w:lvlJc w:val="left"/>
      <w:pPr>
        <w:ind w:left="1146" w:hanging="360"/>
      </w:pPr>
    </w:lvl>
    <w:lvl w:ilvl="1" w:tplc="F6968798">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8CC6B3B"/>
    <w:multiLevelType w:val="hybridMultilevel"/>
    <w:tmpl w:val="8156373A"/>
    <w:lvl w:ilvl="0" w:tplc="0415000F">
      <w:start w:val="7"/>
      <w:numFmt w:val="decimal"/>
      <w:lvlText w:val="%1."/>
      <w:lvlJc w:val="left"/>
      <w:pPr>
        <w:ind w:left="720" w:hanging="360"/>
      </w:pPr>
    </w:lvl>
    <w:lvl w:ilvl="1" w:tplc="04150019">
      <w:start w:val="1"/>
      <w:numFmt w:val="lowerLetter"/>
      <w:lvlText w:val="%2."/>
      <w:lvlJc w:val="left"/>
      <w:pPr>
        <w:ind w:left="1440" w:hanging="360"/>
      </w:pPr>
    </w:lvl>
    <w:lvl w:ilvl="2" w:tplc="ACC21B24">
      <w:start w:val="1"/>
      <w:numFmt w:val="lowerLetter"/>
      <w:lvlText w:val="%3)"/>
      <w:lvlJc w:val="left"/>
      <w:pPr>
        <w:ind w:left="2505" w:hanging="525"/>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79DA6B5B"/>
    <w:multiLevelType w:val="hybridMultilevel"/>
    <w:tmpl w:val="59C6980A"/>
    <w:lvl w:ilvl="0" w:tplc="EE0E4ED0">
      <w:start w:val="26"/>
      <w:numFmt w:val="decimal"/>
      <w:lvlText w:val="%1."/>
      <w:lvlJc w:val="left"/>
      <w:pPr>
        <w:tabs>
          <w:tab w:val="num" w:pos="720"/>
        </w:tabs>
        <w:ind w:left="720" w:hanging="360"/>
      </w:pPr>
      <w:rPr>
        <w:rFonts w:hint="default"/>
      </w:rPr>
    </w:lvl>
    <w:lvl w:ilvl="1" w:tplc="1E1EAB86">
      <w:start w:val="1"/>
      <w:numFmt w:val="bullet"/>
      <w:lvlText w:val=""/>
      <w:lvlJc w:val="left"/>
      <w:pPr>
        <w:ind w:left="1440" w:hanging="360"/>
      </w:pPr>
      <w:rPr>
        <w:rFonts w:ascii="Symbol" w:hAnsi="Symbol" w:hint="default"/>
      </w:rPr>
    </w:lvl>
    <w:lvl w:ilvl="2" w:tplc="3738AAC4">
      <w:start w:val="1"/>
      <w:numFmt w:val="lowerLetter"/>
      <w:lvlText w:val="%3)"/>
      <w:lvlJc w:val="left"/>
      <w:pPr>
        <w:ind w:left="2340" w:hanging="360"/>
      </w:pPr>
      <w:rPr>
        <w:rFonts w:hint="default"/>
      </w:rPr>
    </w:lvl>
    <w:lvl w:ilvl="3" w:tplc="699A9A00">
      <w:start w:val="21"/>
      <w:numFmt w:val="decimal"/>
      <w:lvlText w:val="%4."/>
      <w:lvlJc w:val="left"/>
      <w:pPr>
        <w:ind w:left="2880" w:hanging="360"/>
      </w:pPr>
      <w:rPr>
        <w:rFonts w:hint="default"/>
      </w:rPr>
    </w:lvl>
    <w:lvl w:ilvl="4" w:tplc="502E87F8">
      <w:start w:val="1"/>
      <w:numFmt w:val="decimal"/>
      <w:lvlText w:val="%5)"/>
      <w:lvlJc w:val="left"/>
      <w:pPr>
        <w:ind w:left="3600" w:hanging="360"/>
      </w:pPr>
      <w:rPr>
        <w:rFonts w:eastAsia="Times New Roman" w:hint="default"/>
        <w:color w:val="auto"/>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816AEC"/>
    <w:multiLevelType w:val="hybridMultilevel"/>
    <w:tmpl w:val="7AC0733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7B70533E"/>
    <w:multiLevelType w:val="hybridMultilevel"/>
    <w:tmpl w:val="EF10DAF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E770688A">
      <w:start w:val="20"/>
      <w:numFmt w:val="decimal"/>
      <w:lvlText w:val="%3."/>
      <w:lvlJc w:val="left"/>
      <w:pPr>
        <w:ind w:left="3191" w:hanging="360"/>
      </w:pPr>
      <w:rPr>
        <w:rFonts w:hint="default"/>
        <w:b w:val="0"/>
      </w:rPr>
    </w:lvl>
    <w:lvl w:ilvl="3" w:tplc="0415000F">
      <w:start w:val="1"/>
      <w:numFmt w:val="decimal"/>
      <w:lvlText w:val="%4."/>
      <w:lvlJc w:val="left"/>
      <w:pPr>
        <w:ind w:left="3731" w:hanging="360"/>
      </w:pPr>
    </w:lvl>
    <w:lvl w:ilvl="4" w:tplc="CDE444FC">
      <w:start w:val="1"/>
      <w:numFmt w:val="decimal"/>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15:restartNumberingAfterBreak="0">
    <w:nsid w:val="7CEA716B"/>
    <w:multiLevelType w:val="hybridMultilevel"/>
    <w:tmpl w:val="1FDED0E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60ECAEFE">
      <w:start w:val="1"/>
      <w:numFmt w:val="decimal"/>
      <w:lvlText w:val="%3)"/>
      <w:lvlJc w:val="right"/>
      <w:pPr>
        <w:ind w:left="2160" w:hanging="180"/>
      </w:pPr>
      <w:rPr>
        <w:rFonts w:ascii="Calibri" w:eastAsia="Times New Roman" w:hAnsi="Calibri" w:cs="Calibri" w:hint="default"/>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7D0E5FAD"/>
    <w:multiLevelType w:val="multilevel"/>
    <w:tmpl w:val="FEC2F11A"/>
    <w:lvl w:ilvl="0">
      <w:start w:val="26"/>
      <w:numFmt w:val="decimal"/>
      <w:lvlText w:val="%1"/>
      <w:lvlJc w:val="left"/>
      <w:pPr>
        <w:ind w:left="465" w:hanging="465"/>
      </w:pPr>
      <w:rPr>
        <w:rFonts w:hint="default"/>
      </w:rPr>
    </w:lvl>
    <w:lvl w:ilvl="1">
      <w:start w:val="1"/>
      <w:numFmt w:val="decimal"/>
      <w:lvlText w:val="%1.%2"/>
      <w:lvlJc w:val="left"/>
      <w:pPr>
        <w:ind w:left="896" w:hanging="465"/>
      </w:pPr>
      <w:rPr>
        <w:rFonts w:hint="default"/>
        <w:b w:val="0"/>
        <w:bCs w:val="0"/>
      </w:rPr>
    </w:lvl>
    <w:lvl w:ilvl="2">
      <w:start w:val="1"/>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248" w:hanging="1800"/>
      </w:pPr>
      <w:rPr>
        <w:rFonts w:hint="default"/>
      </w:rPr>
    </w:lvl>
  </w:abstractNum>
  <w:num w:numId="1">
    <w:abstractNumId w:val="31"/>
    <w:lvlOverride w:ilvl="0">
      <w:startOverride w:val="1"/>
    </w:lvlOverride>
    <w:lvlOverride w:ilvl="1">
      <w:startOverride w:val="7"/>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1"/>
  </w:num>
  <w:num w:numId="5">
    <w:abstractNumId w:val="32"/>
  </w:num>
  <w:num w:numId="6">
    <w:abstractNumId w:val="65"/>
  </w:num>
  <w:num w:numId="7">
    <w:abstractNumId w:val="9"/>
  </w:num>
  <w:num w:numId="8">
    <w:abstractNumId w:val="73"/>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74"/>
  </w:num>
  <w:num w:numId="1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42"/>
  </w:num>
  <w:num w:numId="20">
    <w:abstractNumId w:val="46"/>
  </w:num>
  <w:num w:numId="21">
    <w:abstractNumId w:val="44"/>
  </w:num>
  <w:num w:numId="22">
    <w:abstractNumId w:val="3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1"/>
  </w:num>
  <w:num w:numId="32">
    <w:abstractNumId w:val="69"/>
  </w:num>
  <w:num w:numId="33">
    <w:abstractNumId w:val="25"/>
  </w:num>
  <w:num w:numId="34">
    <w:abstractNumId w:val="23"/>
  </w:num>
  <w:num w:numId="35">
    <w:abstractNumId w:val="51"/>
  </w:num>
  <w:num w:numId="36">
    <w:abstractNumId w:val="41"/>
  </w:num>
  <w:num w:numId="37">
    <w:abstractNumId w:val="55"/>
  </w:num>
  <w:num w:numId="38">
    <w:abstractNumId w:val="50"/>
  </w:num>
  <w:num w:numId="39">
    <w:abstractNumId w:val="5"/>
  </w:num>
  <w:num w:numId="40">
    <w:abstractNumId w:val="35"/>
  </w:num>
  <w:num w:numId="41">
    <w:abstractNumId w:val="20"/>
  </w:num>
  <w:num w:numId="42">
    <w:abstractNumId w:val="26"/>
  </w:num>
  <w:num w:numId="43">
    <w:abstractNumId w:val="18"/>
  </w:num>
  <w:num w:numId="44">
    <w:abstractNumId w:val="7"/>
  </w:num>
  <w:num w:numId="45">
    <w:abstractNumId w:val="54"/>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num>
  <w:num w:numId="48">
    <w:abstractNumId w:val="33"/>
  </w:num>
  <w:num w:numId="49">
    <w:abstractNumId w:val="63"/>
  </w:num>
  <w:num w:numId="50">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num>
  <w:num w:numId="54">
    <w:abstractNumId w:val="68"/>
  </w:num>
  <w:num w:numId="55">
    <w:abstractNumId w:val="53"/>
  </w:num>
  <w:num w:numId="5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num>
  <w:num w:numId="58">
    <w:abstractNumId w:val="58"/>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61">
    <w:abstractNumId w:val="39"/>
  </w:num>
  <w:num w:numId="62">
    <w:abstractNumId w:val="22"/>
  </w:num>
  <w:num w:numId="63">
    <w:abstractNumId w:val="11"/>
  </w:num>
  <w:num w:numId="64">
    <w:abstractNumId w:val="45"/>
  </w:num>
  <w:num w:numId="65">
    <w:abstractNumId w:val="61"/>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2"/>
  </w:num>
  <w:num w:numId="69">
    <w:abstractNumId w:val="17"/>
  </w:num>
  <w:num w:numId="70">
    <w:abstractNumId w:val="13"/>
  </w:num>
  <w:num w:numId="71">
    <w:abstractNumId w:val="28"/>
  </w:num>
  <w:num w:numId="72">
    <w:abstractNumId w:val="49"/>
  </w:num>
  <w:num w:numId="7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5"/>
  </w:num>
  <w:num w:numId="76">
    <w:abstractNumId w:val="28"/>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96"/>
    <w:rsid w:val="000001C9"/>
    <w:rsid w:val="00000A30"/>
    <w:rsid w:val="00000F41"/>
    <w:rsid w:val="0000118F"/>
    <w:rsid w:val="00004F11"/>
    <w:rsid w:val="000057B8"/>
    <w:rsid w:val="00014D8E"/>
    <w:rsid w:val="00014E19"/>
    <w:rsid w:val="00015758"/>
    <w:rsid w:val="00016645"/>
    <w:rsid w:val="000177DF"/>
    <w:rsid w:val="00017B09"/>
    <w:rsid w:val="00020129"/>
    <w:rsid w:val="00021346"/>
    <w:rsid w:val="000219E6"/>
    <w:rsid w:val="00021BF7"/>
    <w:rsid w:val="000220F2"/>
    <w:rsid w:val="00022AAD"/>
    <w:rsid w:val="000244E5"/>
    <w:rsid w:val="000246B6"/>
    <w:rsid w:val="000308D8"/>
    <w:rsid w:val="0003412B"/>
    <w:rsid w:val="00034DE8"/>
    <w:rsid w:val="0003587D"/>
    <w:rsid w:val="00035D5C"/>
    <w:rsid w:val="0003687A"/>
    <w:rsid w:val="000370A5"/>
    <w:rsid w:val="00037363"/>
    <w:rsid w:val="0004308D"/>
    <w:rsid w:val="00043319"/>
    <w:rsid w:val="00043D6A"/>
    <w:rsid w:val="00050CA5"/>
    <w:rsid w:val="00052717"/>
    <w:rsid w:val="00052FBE"/>
    <w:rsid w:val="00057DF5"/>
    <w:rsid w:val="0006092A"/>
    <w:rsid w:val="00061AF0"/>
    <w:rsid w:val="00061C38"/>
    <w:rsid w:val="000656F6"/>
    <w:rsid w:val="000661C5"/>
    <w:rsid w:val="00066749"/>
    <w:rsid w:val="00067CCA"/>
    <w:rsid w:val="000761D4"/>
    <w:rsid w:val="000774BE"/>
    <w:rsid w:val="000777E0"/>
    <w:rsid w:val="00080E47"/>
    <w:rsid w:val="00081AF1"/>
    <w:rsid w:val="00082580"/>
    <w:rsid w:val="00082B4D"/>
    <w:rsid w:val="000842F0"/>
    <w:rsid w:val="00084538"/>
    <w:rsid w:val="00092CAF"/>
    <w:rsid w:val="00093BF1"/>
    <w:rsid w:val="000947C6"/>
    <w:rsid w:val="000947FB"/>
    <w:rsid w:val="0009741F"/>
    <w:rsid w:val="000A1837"/>
    <w:rsid w:val="000A532B"/>
    <w:rsid w:val="000A6FBD"/>
    <w:rsid w:val="000A70BC"/>
    <w:rsid w:val="000A7245"/>
    <w:rsid w:val="000B13D2"/>
    <w:rsid w:val="000B3813"/>
    <w:rsid w:val="000B50FA"/>
    <w:rsid w:val="000C071E"/>
    <w:rsid w:val="000C282C"/>
    <w:rsid w:val="000C5C8B"/>
    <w:rsid w:val="000C67A5"/>
    <w:rsid w:val="000C6B68"/>
    <w:rsid w:val="000C753C"/>
    <w:rsid w:val="000D1227"/>
    <w:rsid w:val="000D1767"/>
    <w:rsid w:val="000D28E2"/>
    <w:rsid w:val="000D4998"/>
    <w:rsid w:val="000D4E96"/>
    <w:rsid w:val="000D4F66"/>
    <w:rsid w:val="000D4FB0"/>
    <w:rsid w:val="000D510C"/>
    <w:rsid w:val="000D5BB4"/>
    <w:rsid w:val="000E0927"/>
    <w:rsid w:val="000E0C41"/>
    <w:rsid w:val="000E4A11"/>
    <w:rsid w:val="000E745B"/>
    <w:rsid w:val="000F0960"/>
    <w:rsid w:val="000F140E"/>
    <w:rsid w:val="000F18B3"/>
    <w:rsid w:val="000F2741"/>
    <w:rsid w:val="000F2BDA"/>
    <w:rsid w:val="000F322A"/>
    <w:rsid w:val="000F3FC0"/>
    <w:rsid w:val="000F5006"/>
    <w:rsid w:val="000F619D"/>
    <w:rsid w:val="00101E4B"/>
    <w:rsid w:val="00102D88"/>
    <w:rsid w:val="00103826"/>
    <w:rsid w:val="0010441B"/>
    <w:rsid w:val="00105ABB"/>
    <w:rsid w:val="0010678C"/>
    <w:rsid w:val="00106E54"/>
    <w:rsid w:val="0010790F"/>
    <w:rsid w:val="001167B9"/>
    <w:rsid w:val="00117B5A"/>
    <w:rsid w:val="001218BB"/>
    <w:rsid w:val="001229D8"/>
    <w:rsid w:val="001238AD"/>
    <w:rsid w:val="001243B1"/>
    <w:rsid w:val="001244F7"/>
    <w:rsid w:val="00124733"/>
    <w:rsid w:val="0012734B"/>
    <w:rsid w:val="001309EA"/>
    <w:rsid w:val="0013178B"/>
    <w:rsid w:val="00134D55"/>
    <w:rsid w:val="00136503"/>
    <w:rsid w:val="001370B8"/>
    <w:rsid w:val="00140A80"/>
    <w:rsid w:val="00141788"/>
    <w:rsid w:val="001420AB"/>
    <w:rsid w:val="00143646"/>
    <w:rsid w:val="00146F0E"/>
    <w:rsid w:val="00150D1D"/>
    <w:rsid w:val="00152E02"/>
    <w:rsid w:val="00153CFB"/>
    <w:rsid w:val="00154076"/>
    <w:rsid w:val="00154476"/>
    <w:rsid w:val="00155A6D"/>
    <w:rsid w:val="0015624B"/>
    <w:rsid w:val="00156748"/>
    <w:rsid w:val="001611CD"/>
    <w:rsid w:val="00162161"/>
    <w:rsid w:val="0016234F"/>
    <w:rsid w:val="00162844"/>
    <w:rsid w:val="00162AF1"/>
    <w:rsid w:val="00162F20"/>
    <w:rsid w:val="00163ACE"/>
    <w:rsid w:val="0016511B"/>
    <w:rsid w:val="001653FA"/>
    <w:rsid w:val="0017049A"/>
    <w:rsid w:val="001716A4"/>
    <w:rsid w:val="00171953"/>
    <w:rsid w:val="001720C8"/>
    <w:rsid w:val="001738AB"/>
    <w:rsid w:val="00176891"/>
    <w:rsid w:val="00180AC7"/>
    <w:rsid w:val="00181257"/>
    <w:rsid w:val="0018170E"/>
    <w:rsid w:val="00183B8D"/>
    <w:rsid w:val="00183D86"/>
    <w:rsid w:val="00183E2A"/>
    <w:rsid w:val="001843A2"/>
    <w:rsid w:val="00185062"/>
    <w:rsid w:val="001861FB"/>
    <w:rsid w:val="00191414"/>
    <w:rsid w:val="00192647"/>
    <w:rsid w:val="00195701"/>
    <w:rsid w:val="001975B8"/>
    <w:rsid w:val="001A17C3"/>
    <w:rsid w:val="001A6739"/>
    <w:rsid w:val="001A7F2E"/>
    <w:rsid w:val="001B1289"/>
    <w:rsid w:val="001B3636"/>
    <w:rsid w:val="001B401B"/>
    <w:rsid w:val="001B4CAF"/>
    <w:rsid w:val="001B52FE"/>
    <w:rsid w:val="001B5DCF"/>
    <w:rsid w:val="001B705B"/>
    <w:rsid w:val="001C2C1A"/>
    <w:rsid w:val="001C6A0C"/>
    <w:rsid w:val="001C74AC"/>
    <w:rsid w:val="001D0560"/>
    <w:rsid w:val="001D143C"/>
    <w:rsid w:val="001D1ABE"/>
    <w:rsid w:val="001D2AA3"/>
    <w:rsid w:val="001D3B63"/>
    <w:rsid w:val="001D3C66"/>
    <w:rsid w:val="001D4C3B"/>
    <w:rsid w:val="001D5497"/>
    <w:rsid w:val="001D5E7E"/>
    <w:rsid w:val="001D6290"/>
    <w:rsid w:val="001D690B"/>
    <w:rsid w:val="001D698F"/>
    <w:rsid w:val="001D7990"/>
    <w:rsid w:val="001E0060"/>
    <w:rsid w:val="001E1C14"/>
    <w:rsid w:val="001E32F8"/>
    <w:rsid w:val="001E3B40"/>
    <w:rsid w:val="001E3BBB"/>
    <w:rsid w:val="001E4062"/>
    <w:rsid w:val="001E498B"/>
    <w:rsid w:val="001F2345"/>
    <w:rsid w:val="001F3EAD"/>
    <w:rsid w:val="001F52E8"/>
    <w:rsid w:val="001F6EC3"/>
    <w:rsid w:val="001F74DB"/>
    <w:rsid w:val="0020011E"/>
    <w:rsid w:val="00201D68"/>
    <w:rsid w:val="00201D72"/>
    <w:rsid w:val="00202895"/>
    <w:rsid w:val="0020335C"/>
    <w:rsid w:val="00203662"/>
    <w:rsid w:val="00203A2E"/>
    <w:rsid w:val="0020409C"/>
    <w:rsid w:val="00204CC9"/>
    <w:rsid w:val="00204F4C"/>
    <w:rsid w:val="002054D7"/>
    <w:rsid w:val="00205A9F"/>
    <w:rsid w:val="00205EF5"/>
    <w:rsid w:val="002068E5"/>
    <w:rsid w:val="0020702B"/>
    <w:rsid w:val="002119A6"/>
    <w:rsid w:val="00213832"/>
    <w:rsid w:val="0022193D"/>
    <w:rsid w:val="002224E3"/>
    <w:rsid w:val="0022257F"/>
    <w:rsid w:val="002229DE"/>
    <w:rsid w:val="00224D6F"/>
    <w:rsid w:val="00227577"/>
    <w:rsid w:val="00230045"/>
    <w:rsid w:val="0023367A"/>
    <w:rsid w:val="00233B6D"/>
    <w:rsid w:val="00235762"/>
    <w:rsid w:val="002372C4"/>
    <w:rsid w:val="002422CB"/>
    <w:rsid w:val="002422F7"/>
    <w:rsid w:val="00242521"/>
    <w:rsid w:val="00242701"/>
    <w:rsid w:val="00243B6C"/>
    <w:rsid w:val="0024562B"/>
    <w:rsid w:val="002468FD"/>
    <w:rsid w:val="00246B51"/>
    <w:rsid w:val="00246F4D"/>
    <w:rsid w:val="002516BC"/>
    <w:rsid w:val="00251F3B"/>
    <w:rsid w:val="00252469"/>
    <w:rsid w:val="0025280C"/>
    <w:rsid w:val="00253AF7"/>
    <w:rsid w:val="00255F33"/>
    <w:rsid w:val="00256637"/>
    <w:rsid w:val="0025760B"/>
    <w:rsid w:val="002612BE"/>
    <w:rsid w:val="00261788"/>
    <w:rsid w:val="0026394D"/>
    <w:rsid w:val="002653BC"/>
    <w:rsid w:val="002662E9"/>
    <w:rsid w:val="00266443"/>
    <w:rsid w:val="00266E7E"/>
    <w:rsid w:val="00272328"/>
    <w:rsid w:val="002731E1"/>
    <w:rsid w:val="00273FC5"/>
    <w:rsid w:val="002744E9"/>
    <w:rsid w:val="00276C7B"/>
    <w:rsid w:val="00276EBA"/>
    <w:rsid w:val="00283E06"/>
    <w:rsid w:val="00285C18"/>
    <w:rsid w:val="00286D38"/>
    <w:rsid w:val="00291275"/>
    <w:rsid w:val="002920F8"/>
    <w:rsid w:val="00294610"/>
    <w:rsid w:val="00294D2F"/>
    <w:rsid w:val="00294E5C"/>
    <w:rsid w:val="0029583A"/>
    <w:rsid w:val="002963CD"/>
    <w:rsid w:val="00297AD8"/>
    <w:rsid w:val="002A11A0"/>
    <w:rsid w:val="002A1C84"/>
    <w:rsid w:val="002A495C"/>
    <w:rsid w:val="002A6941"/>
    <w:rsid w:val="002A7174"/>
    <w:rsid w:val="002B0322"/>
    <w:rsid w:val="002B1113"/>
    <w:rsid w:val="002B164A"/>
    <w:rsid w:val="002B2D70"/>
    <w:rsid w:val="002B3EA3"/>
    <w:rsid w:val="002B40CB"/>
    <w:rsid w:val="002B5721"/>
    <w:rsid w:val="002B5988"/>
    <w:rsid w:val="002B704F"/>
    <w:rsid w:val="002C0DF9"/>
    <w:rsid w:val="002C1616"/>
    <w:rsid w:val="002C1EF2"/>
    <w:rsid w:val="002C205F"/>
    <w:rsid w:val="002C351F"/>
    <w:rsid w:val="002C3BA4"/>
    <w:rsid w:val="002C3EFB"/>
    <w:rsid w:val="002C64D0"/>
    <w:rsid w:val="002C6E99"/>
    <w:rsid w:val="002C6EE4"/>
    <w:rsid w:val="002D0BDC"/>
    <w:rsid w:val="002D0DFD"/>
    <w:rsid w:val="002D334C"/>
    <w:rsid w:val="002D4170"/>
    <w:rsid w:val="002D43E8"/>
    <w:rsid w:val="002D453E"/>
    <w:rsid w:val="002D6AC5"/>
    <w:rsid w:val="002E0420"/>
    <w:rsid w:val="002E0DDF"/>
    <w:rsid w:val="002E2CCD"/>
    <w:rsid w:val="002E5E42"/>
    <w:rsid w:val="002E5F4F"/>
    <w:rsid w:val="002E6295"/>
    <w:rsid w:val="002F10F7"/>
    <w:rsid w:val="002F1802"/>
    <w:rsid w:val="002F19A7"/>
    <w:rsid w:val="002F23CF"/>
    <w:rsid w:val="002F2BA9"/>
    <w:rsid w:val="002F36AD"/>
    <w:rsid w:val="002F5C7D"/>
    <w:rsid w:val="00301899"/>
    <w:rsid w:val="00303B86"/>
    <w:rsid w:val="0031092E"/>
    <w:rsid w:val="003116E0"/>
    <w:rsid w:val="00311CA0"/>
    <w:rsid w:val="003122C0"/>
    <w:rsid w:val="003131AB"/>
    <w:rsid w:val="003137B9"/>
    <w:rsid w:val="00316526"/>
    <w:rsid w:val="003167B8"/>
    <w:rsid w:val="0032108B"/>
    <w:rsid w:val="00321B2F"/>
    <w:rsid w:val="00322767"/>
    <w:rsid w:val="00323144"/>
    <w:rsid w:val="00323F7B"/>
    <w:rsid w:val="003248EB"/>
    <w:rsid w:val="00325682"/>
    <w:rsid w:val="00327B46"/>
    <w:rsid w:val="00327EA5"/>
    <w:rsid w:val="0033140D"/>
    <w:rsid w:val="00332B16"/>
    <w:rsid w:val="003342EC"/>
    <w:rsid w:val="00335EA2"/>
    <w:rsid w:val="00336662"/>
    <w:rsid w:val="003417C0"/>
    <w:rsid w:val="0034193D"/>
    <w:rsid w:val="00343EB8"/>
    <w:rsid w:val="00345F71"/>
    <w:rsid w:val="00345FE8"/>
    <w:rsid w:val="00351F09"/>
    <w:rsid w:val="0035214B"/>
    <w:rsid w:val="00353538"/>
    <w:rsid w:val="00356CDD"/>
    <w:rsid w:val="00356FC6"/>
    <w:rsid w:val="00362784"/>
    <w:rsid w:val="00362FAD"/>
    <w:rsid w:val="0036394C"/>
    <w:rsid w:val="003641F1"/>
    <w:rsid w:val="003647AF"/>
    <w:rsid w:val="00364F44"/>
    <w:rsid w:val="00366A48"/>
    <w:rsid w:val="00372A51"/>
    <w:rsid w:val="00373CA7"/>
    <w:rsid w:val="0037463C"/>
    <w:rsid w:val="00374D11"/>
    <w:rsid w:val="003769FA"/>
    <w:rsid w:val="0037790F"/>
    <w:rsid w:val="0038004A"/>
    <w:rsid w:val="0038022F"/>
    <w:rsid w:val="00382A94"/>
    <w:rsid w:val="003835BF"/>
    <w:rsid w:val="00384103"/>
    <w:rsid w:val="00384D6F"/>
    <w:rsid w:val="003969AE"/>
    <w:rsid w:val="003A0512"/>
    <w:rsid w:val="003A0BE0"/>
    <w:rsid w:val="003A1340"/>
    <w:rsid w:val="003A5FED"/>
    <w:rsid w:val="003A6670"/>
    <w:rsid w:val="003A6948"/>
    <w:rsid w:val="003B14B2"/>
    <w:rsid w:val="003B3028"/>
    <w:rsid w:val="003B3EEF"/>
    <w:rsid w:val="003B6B2A"/>
    <w:rsid w:val="003B757B"/>
    <w:rsid w:val="003B775A"/>
    <w:rsid w:val="003D16A2"/>
    <w:rsid w:val="003D197C"/>
    <w:rsid w:val="003D1A7F"/>
    <w:rsid w:val="003D2067"/>
    <w:rsid w:val="003D2BCD"/>
    <w:rsid w:val="003D2BD7"/>
    <w:rsid w:val="003D4CC7"/>
    <w:rsid w:val="003D6265"/>
    <w:rsid w:val="003E103C"/>
    <w:rsid w:val="003E1DB4"/>
    <w:rsid w:val="003E2D14"/>
    <w:rsid w:val="003E309C"/>
    <w:rsid w:val="003E51E8"/>
    <w:rsid w:val="003E5495"/>
    <w:rsid w:val="003F0842"/>
    <w:rsid w:val="003F101E"/>
    <w:rsid w:val="003F269A"/>
    <w:rsid w:val="003F3C31"/>
    <w:rsid w:val="003F4D43"/>
    <w:rsid w:val="003F5E92"/>
    <w:rsid w:val="003F64A2"/>
    <w:rsid w:val="003F6B5C"/>
    <w:rsid w:val="003F7398"/>
    <w:rsid w:val="00400BF2"/>
    <w:rsid w:val="00401BB0"/>
    <w:rsid w:val="004034E8"/>
    <w:rsid w:val="0040399D"/>
    <w:rsid w:val="00403F2B"/>
    <w:rsid w:val="00403FB2"/>
    <w:rsid w:val="0040584D"/>
    <w:rsid w:val="00405FCC"/>
    <w:rsid w:val="00407134"/>
    <w:rsid w:val="00410A72"/>
    <w:rsid w:val="00410AC7"/>
    <w:rsid w:val="0041260A"/>
    <w:rsid w:val="00413C1E"/>
    <w:rsid w:val="00414FBA"/>
    <w:rsid w:val="0041514E"/>
    <w:rsid w:val="00416758"/>
    <w:rsid w:val="00416CA8"/>
    <w:rsid w:val="00417EE8"/>
    <w:rsid w:val="00420301"/>
    <w:rsid w:val="004218F4"/>
    <w:rsid w:val="00421938"/>
    <w:rsid w:val="00422282"/>
    <w:rsid w:val="00423224"/>
    <w:rsid w:val="0042414D"/>
    <w:rsid w:val="004242CF"/>
    <w:rsid w:val="00425E64"/>
    <w:rsid w:val="0042614A"/>
    <w:rsid w:val="00426AEB"/>
    <w:rsid w:val="00427450"/>
    <w:rsid w:val="004278A1"/>
    <w:rsid w:val="004302C5"/>
    <w:rsid w:val="004305E5"/>
    <w:rsid w:val="004315D7"/>
    <w:rsid w:val="00431F48"/>
    <w:rsid w:val="00433A58"/>
    <w:rsid w:val="00435052"/>
    <w:rsid w:val="004354E5"/>
    <w:rsid w:val="00436ECA"/>
    <w:rsid w:val="00437F6C"/>
    <w:rsid w:val="00437FFD"/>
    <w:rsid w:val="004400D5"/>
    <w:rsid w:val="00441AF6"/>
    <w:rsid w:val="0044480A"/>
    <w:rsid w:val="00445A3B"/>
    <w:rsid w:val="0045037C"/>
    <w:rsid w:val="00451417"/>
    <w:rsid w:val="00453111"/>
    <w:rsid w:val="004542F9"/>
    <w:rsid w:val="00454397"/>
    <w:rsid w:val="0045537D"/>
    <w:rsid w:val="00455E6C"/>
    <w:rsid w:val="00457C3E"/>
    <w:rsid w:val="004609D5"/>
    <w:rsid w:val="0046185F"/>
    <w:rsid w:val="0046406F"/>
    <w:rsid w:val="00465E59"/>
    <w:rsid w:val="00470BC9"/>
    <w:rsid w:val="00472AC4"/>
    <w:rsid w:val="004743F6"/>
    <w:rsid w:val="00477A20"/>
    <w:rsid w:val="00477C83"/>
    <w:rsid w:val="004825C2"/>
    <w:rsid w:val="004835CE"/>
    <w:rsid w:val="004838CA"/>
    <w:rsid w:val="0048452A"/>
    <w:rsid w:val="00485283"/>
    <w:rsid w:val="00485501"/>
    <w:rsid w:val="00485E44"/>
    <w:rsid w:val="00492130"/>
    <w:rsid w:val="00492268"/>
    <w:rsid w:val="004923E5"/>
    <w:rsid w:val="00492BEB"/>
    <w:rsid w:val="00492CF8"/>
    <w:rsid w:val="0049547E"/>
    <w:rsid w:val="00495D19"/>
    <w:rsid w:val="00496091"/>
    <w:rsid w:val="00496BBF"/>
    <w:rsid w:val="00497869"/>
    <w:rsid w:val="004A1975"/>
    <w:rsid w:val="004A2CDE"/>
    <w:rsid w:val="004A3C96"/>
    <w:rsid w:val="004A4551"/>
    <w:rsid w:val="004A4F43"/>
    <w:rsid w:val="004A6426"/>
    <w:rsid w:val="004A7E69"/>
    <w:rsid w:val="004B0DB4"/>
    <w:rsid w:val="004B2D56"/>
    <w:rsid w:val="004B2E29"/>
    <w:rsid w:val="004B6048"/>
    <w:rsid w:val="004C064F"/>
    <w:rsid w:val="004C2352"/>
    <w:rsid w:val="004C2F99"/>
    <w:rsid w:val="004C356C"/>
    <w:rsid w:val="004C3718"/>
    <w:rsid w:val="004C512A"/>
    <w:rsid w:val="004C543B"/>
    <w:rsid w:val="004C76D0"/>
    <w:rsid w:val="004D1858"/>
    <w:rsid w:val="004D705A"/>
    <w:rsid w:val="004E0583"/>
    <w:rsid w:val="004E07F5"/>
    <w:rsid w:val="004E22E0"/>
    <w:rsid w:val="004E2614"/>
    <w:rsid w:val="004E39F3"/>
    <w:rsid w:val="004E71F8"/>
    <w:rsid w:val="004F1C96"/>
    <w:rsid w:val="004F2E3F"/>
    <w:rsid w:val="004F307D"/>
    <w:rsid w:val="004F3906"/>
    <w:rsid w:val="004F448A"/>
    <w:rsid w:val="004F5355"/>
    <w:rsid w:val="004F5785"/>
    <w:rsid w:val="004F7350"/>
    <w:rsid w:val="004F73EB"/>
    <w:rsid w:val="004F7BF2"/>
    <w:rsid w:val="005024A2"/>
    <w:rsid w:val="0050446F"/>
    <w:rsid w:val="00505557"/>
    <w:rsid w:val="00506E36"/>
    <w:rsid w:val="00506E3E"/>
    <w:rsid w:val="00507E1D"/>
    <w:rsid w:val="00510E7A"/>
    <w:rsid w:val="00513AD0"/>
    <w:rsid w:val="00515820"/>
    <w:rsid w:val="00516403"/>
    <w:rsid w:val="00516AC8"/>
    <w:rsid w:val="00517099"/>
    <w:rsid w:val="00517D78"/>
    <w:rsid w:val="00520A13"/>
    <w:rsid w:val="00521130"/>
    <w:rsid w:val="005216F2"/>
    <w:rsid w:val="00521DB4"/>
    <w:rsid w:val="0052449E"/>
    <w:rsid w:val="00525F6F"/>
    <w:rsid w:val="005270B7"/>
    <w:rsid w:val="00530684"/>
    <w:rsid w:val="005313E9"/>
    <w:rsid w:val="00535261"/>
    <w:rsid w:val="00536920"/>
    <w:rsid w:val="005378AA"/>
    <w:rsid w:val="00537A0C"/>
    <w:rsid w:val="00537ED8"/>
    <w:rsid w:val="0054088E"/>
    <w:rsid w:val="00543A19"/>
    <w:rsid w:val="00550729"/>
    <w:rsid w:val="00550916"/>
    <w:rsid w:val="005514B4"/>
    <w:rsid w:val="0055185C"/>
    <w:rsid w:val="0055202A"/>
    <w:rsid w:val="0055249C"/>
    <w:rsid w:val="005525D1"/>
    <w:rsid w:val="00552CD4"/>
    <w:rsid w:val="00553C53"/>
    <w:rsid w:val="00553E1D"/>
    <w:rsid w:val="00556721"/>
    <w:rsid w:val="00556B9E"/>
    <w:rsid w:val="005608A9"/>
    <w:rsid w:val="00561D8F"/>
    <w:rsid w:val="00562CE7"/>
    <w:rsid w:val="00562DDC"/>
    <w:rsid w:val="005667C3"/>
    <w:rsid w:val="00567050"/>
    <w:rsid w:val="00567934"/>
    <w:rsid w:val="005705E5"/>
    <w:rsid w:val="005708B8"/>
    <w:rsid w:val="00573846"/>
    <w:rsid w:val="00575513"/>
    <w:rsid w:val="00575B4E"/>
    <w:rsid w:val="00577785"/>
    <w:rsid w:val="005835C7"/>
    <w:rsid w:val="00584327"/>
    <w:rsid w:val="00585AFC"/>
    <w:rsid w:val="005865CA"/>
    <w:rsid w:val="00591D4C"/>
    <w:rsid w:val="00591F0A"/>
    <w:rsid w:val="00594B8D"/>
    <w:rsid w:val="00594CFE"/>
    <w:rsid w:val="00594D23"/>
    <w:rsid w:val="00595E1F"/>
    <w:rsid w:val="005963D0"/>
    <w:rsid w:val="005963F3"/>
    <w:rsid w:val="005A0DAE"/>
    <w:rsid w:val="005A29C4"/>
    <w:rsid w:val="005A2A6F"/>
    <w:rsid w:val="005A3831"/>
    <w:rsid w:val="005A46D4"/>
    <w:rsid w:val="005A5D65"/>
    <w:rsid w:val="005A7336"/>
    <w:rsid w:val="005B2776"/>
    <w:rsid w:val="005B377B"/>
    <w:rsid w:val="005C05BA"/>
    <w:rsid w:val="005C087D"/>
    <w:rsid w:val="005C1F1B"/>
    <w:rsid w:val="005C1FD9"/>
    <w:rsid w:val="005C320E"/>
    <w:rsid w:val="005C442F"/>
    <w:rsid w:val="005C4BAE"/>
    <w:rsid w:val="005C79EA"/>
    <w:rsid w:val="005D1195"/>
    <w:rsid w:val="005D158B"/>
    <w:rsid w:val="005D1D83"/>
    <w:rsid w:val="005D2170"/>
    <w:rsid w:val="005D410A"/>
    <w:rsid w:val="005D4688"/>
    <w:rsid w:val="005D5099"/>
    <w:rsid w:val="005E09F3"/>
    <w:rsid w:val="005E0C10"/>
    <w:rsid w:val="005E419B"/>
    <w:rsid w:val="005E448B"/>
    <w:rsid w:val="005E5CE1"/>
    <w:rsid w:val="005E6760"/>
    <w:rsid w:val="005F3899"/>
    <w:rsid w:val="005F655E"/>
    <w:rsid w:val="005F79D4"/>
    <w:rsid w:val="00600088"/>
    <w:rsid w:val="006008E5"/>
    <w:rsid w:val="0060202E"/>
    <w:rsid w:val="00603579"/>
    <w:rsid w:val="00605EF7"/>
    <w:rsid w:val="00606188"/>
    <w:rsid w:val="006101A7"/>
    <w:rsid w:val="006112AD"/>
    <w:rsid w:val="00611907"/>
    <w:rsid w:val="00611EDA"/>
    <w:rsid w:val="006126F9"/>
    <w:rsid w:val="00612D12"/>
    <w:rsid w:val="00613294"/>
    <w:rsid w:val="006141AE"/>
    <w:rsid w:val="00614871"/>
    <w:rsid w:val="00614B4A"/>
    <w:rsid w:val="00614FC8"/>
    <w:rsid w:val="00616FF4"/>
    <w:rsid w:val="006207BC"/>
    <w:rsid w:val="006223F9"/>
    <w:rsid w:val="00623890"/>
    <w:rsid w:val="00623974"/>
    <w:rsid w:val="006239B5"/>
    <w:rsid w:val="006257E7"/>
    <w:rsid w:val="00626461"/>
    <w:rsid w:val="00626754"/>
    <w:rsid w:val="00632FE2"/>
    <w:rsid w:val="00633346"/>
    <w:rsid w:val="00633DD5"/>
    <w:rsid w:val="00634AF6"/>
    <w:rsid w:val="0063619C"/>
    <w:rsid w:val="00642F9E"/>
    <w:rsid w:val="00644855"/>
    <w:rsid w:val="00645421"/>
    <w:rsid w:val="00645538"/>
    <w:rsid w:val="00652F59"/>
    <w:rsid w:val="006551AA"/>
    <w:rsid w:val="0065568C"/>
    <w:rsid w:val="006562B7"/>
    <w:rsid w:val="0065729E"/>
    <w:rsid w:val="006612C2"/>
    <w:rsid w:val="0066252B"/>
    <w:rsid w:val="00667058"/>
    <w:rsid w:val="0066727E"/>
    <w:rsid w:val="006702A9"/>
    <w:rsid w:val="006709D2"/>
    <w:rsid w:val="006715AF"/>
    <w:rsid w:val="0067213F"/>
    <w:rsid w:val="006738DC"/>
    <w:rsid w:val="0067518D"/>
    <w:rsid w:val="006755FB"/>
    <w:rsid w:val="0067727F"/>
    <w:rsid w:val="00680D23"/>
    <w:rsid w:val="00682410"/>
    <w:rsid w:val="0068358E"/>
    <w:rsid w:val="00684D1C"/>
    <w:rsid w:val="006850EE"/>
    <w:rsid w:val="00687F02"/>
    <w:rsid w:val="0069149A"/>
    <w:rsid w:val="0069167E"/>
    <w:rsid w:val="00692764"/>
    <w:rsid w:val="00692DCE"/>
    <w:rsid w:val="00694761"/>
    <w:rsid w:val="00697301"/>
    <w:rsid w:val="006977C0"/>
    <w:rsid w:val="006A045E"/>
    <w:rsid w:val="006A32A1"/>
    <w:rsid w:val="006A3A0C"/>
    <w:rsid w:val="006A41DA"/>
    <w:rsid w:val="006A42D3"/>
    <w:rsid w:val="006A5520"/>
    <w:rsid w:val="006B205F"/>
    <w:rsid w:val="006B2454"/>
    <w:rsid w:val="006B39D6"/>
    <w:rsid w:val="006B4CE3"/>
    <w:rsid w:val="006B5942"/>
    <w:rsid w:val="006C20B8"/>
    <w:rsid w:val="006C2C14"/>
    <w:rsid w:val="006C3A71"/>
    <w:rsid w:val="006C5319"/>
    <w:rsid w:val="006C5460"/>
    <w:rsid w:val="006C56AC"/>
    <w:rsid w:val="006C6EA3"/>
    <w:rsid w:val="006C72AB"/>
    <w:rsid w:val="006D145C"/>
    <w:rsid w:val="006D3AC0"/>
    <w:rsid w:val="006D60C8"/>
    <w:rsid w:val="006D625F"/>
    <w:rsid w:val="006E0112"/>
    <w:rsid w:val="006E02C8"/>
    <w:rsid w:val="006E07DF"/>
    <w:rsid w:val="006E1BF7"/>
    <w:rsid w:val="006E1D7E"/>
    <w:rsid w:val="006E388F"/>
    <w:rsid w:val="006E553D"/>
    <w:rsid w:val="006E6F74"/>
    <w:rsid w:val="006E7A77"/>
    <w:rsid w:val="006F1787"/>
    <w:rsid w:val="006F1F22"/>
    <w:rsid w:val="006F2230"/>
    <w:rsid w:val="006F234A"/>
    <w:rsid w:val="006F5A13"/>
    <w:rsid w:val="006F6F0F"/>
    <w:rsid w:val="00702BA5"/>
    <w:rsid w:val="00704ADC"/>
    <w:rsid w:val="00706E7E"/>
    <w:rsid w:val="00713B60"/>
    <w:rsid w:val="00713BB7"/>
    <w:rsid w:val="007156F5"/>
    <w:rsid w:val="00720370"/>
    <w:rsid w:val="0072134B"/>
    <w:rsid w:val="00721DD5"/>
    <w:rsid w:val="00722E74"/>
    <w:rsid w:val="00723680"/>
    <w:rsid w:val="0072459E"/>
    <w:rsid w:val="00725B1E"/>
    <w:rsid w:val="00726335"/>
    <w:rsid w:val="00726609"/>
    <w:rsid w:val="0072674A"/>
    <w:rsid w:val="00727D8E"/>
    <w:rsid w:val="00731CE4"/>
    <w:rsid w:val="007325CB"/>
    <w:rsid w:val="00732D56"/>
    <w:rsid w:val="0073312C"/>
    <w:rsid w:val="00733A63"/>
    <w:rsid w:val="00735BD8"/>
    <w:rsid w:val="00735DC4"/>
    <w:rsid w:val="00737528"/>
    <w:rsid w:val="00737DD8"/>
    <w:rsid w:val="00737E8A"/>
    <w:rsid w:val="00740500"/>
    <w:rsid w:val="0074128A"/>
    <w:rsid w:val="00742A33"/>
    <w:rsid w:val="00743812"/>
    <w:rsid w:val="00744171"/>
    <w:rsid w:val="00744971"/>
    <w:rsid w:val="00746764"/>
    <w:rsid w:val="0074736C"/>
    <w:rsid w:val="00747593"/>
    <w:rsid w:val="00747FF2"/>
    <w:rsid w:val="00750484"/>
    <w:rsid w:val="007505AB"/>
    <w:rsid w:val="00751EB0"/>
    <w:rsid w:val="0075207D"/>
    <w:rsid w:val="00756FAB"/>
    <w:rsid w:val="00757772"/>
    <w:rsid w:val="007578C3"/>
    <w:rsid w:val="00761DB0"/>
    <w:rsid w:val="007622C6"/>
    <w:rsid w:val="0076367C"/>
    <w:rsid w:val="007636AA"/>
    <w:rsid w:val="00763A75"/>
    <w:rsid w:val="00765FCC"/>
    <w:rsid w:val="00766A21"/>
    <w:rsid w:val="00766FE3"/>
    <w:rsid w:val="0076707C"/>
    <w:rsid w:val="007678F9"/>
    <w:rsid w:val="00767C3D"/>
    <w:rsid w:val="0077124A"/>
    <w:rsid w:val="00771B47"/>
    <w:rsid w:val="00771BCD"/>
    <w:rsid w:val="007735D6"/>
    <w:rsid w:val="00773A63"/>
    <w:rsid w:val="0077777B"/>
    <w:rsid w:val="00780EA5"/>
    <w:rsid w:val="00781A66"/>
    <w:rsid w:val="00781BCE"/>
    <w:rsid w:val="00781E2E"/>
    <w:rsid w:val="007839AE"/>
    <w:rsid w:val="00783AB6"/>
    <w:rsid w:val="007855F4"/>
    <w:rsid w:val="00786694"/>
    <w:rsid w:val="00787CD0"/>
    <w:rsid w:val="0079137B"/>
    <w:rsid w:val="00791528"/>
    <w:rsid w:val="00792933"/>
    <w:rsid w:val="00795B06"/>
    <w:rsid w:val="00796CA1"/>
    <w:rsid w:val="007978D5"/>
    <w:rsid w:val="007A0097"/>
    <w:rsid w:val="007A29E6"/>
    <w:rsid w:val="007A4820"/>
    <w:rsid w:val="007A4A5D"/>
    <w:rsid w:val="007A5DC2"/>
    <w:rsid w:val="007A5EAF"/>
    <w:rsid w:val="007B17FF"/>
    <w:rsid w:val="007B22C5"/>
    <w:rsid w:val="007B5E80"/>
    <w:rsid w:val="007B5F72"/>
    <w:rsid w:val="007C3316"/>
    <w:rsid w:val="007C3891"/>
    <w:rsid w:val="007C4B24"/>
    <w:rsid w:val="007C4B87"/>
    <w:rsid w:val="007C58D3"/>
    <w:rsid w:val="007C5935"/>
    <w:rsid w:val="007C6D00"/>
    <w:rsid w:val="007D0D7D"/>
    <w:rsid w:val="007D12E1"/>
    <w:rsid w:val="007D1662"/>
    <w:rsid w:val="007D1801"/>
    <w:rsid w:val="007D1D1F"/>
    <w:rsid w:val="007D4791"/>
    <w:rsid w:val="007D4A63"/>
    <w:rsid w:val="007D56A9"/>
    <w:rsid w:val="007E01FA"/>
    <w:rsid w:val="007E16FA"/>
    <w:rsid w:val="007E3344"/>
    <w:rsid w:val="007E39F7"/>
    <w:rsid w:val="007E4B41"/>
    <w:rsid w:val="007E571E"/>
    <w:rsid w:val="007E59FE"/>
    <w:rsid w:val="007E7526"/>
    <w:rsid w:val="007F049C"/>
    <w:rsid w:val="007F0806"/>
    <w:rsid w:val="007F0EC5"/>
    <w:rsid w:val="007F2FB8"/>
    <w:rsid w:val="007F663B"/>
    <w:rsid w:val="007F73A3"/>
    <w:rsid w:val="007F7E7F"/>
    <w:rsid w:val="00800C67"/>
    <w:rsid w:val="00804CCA"/>
    <w:rsid w:val="00805266"/>
    <w:rsid w:val="0080575D"/>
    <w:rsid w:val="00807EED"/>
    <w:rsid w:val="008105B0"/>
    <w:rsid w:val="00810B4B"/>
    <w:rsid w:val="00811C15"/>
    <w:rsid w:val="00813790"/>
    <w:rsid w:val="008141B5"/>
    <w:rsid w:val="008146CE"/>
    <w:rsid w:val="00817935"/>
    <w:rsid w:val="008241EA"/>
    <w:rsid w:val="00824892"/>
    <w:rsid w:val="00824F5A"/>
    <w:rsid w:val="0082557D"/>
    <w:rsid w:val="00825E25"/>
    <w:rsid w:val="008278B4"/>
    <w:rsid w:val="00830921"/>
    <w:rsid w:val="008313C7"/>
    <w:rsid w:val="00833999"/>
    <w:rsid w:val="00834378"/>
    <w:rsid w:val="00834885"/>
    <w:rsid w:val="008350CA"/>
    <w:rsid w:val="00835716"/>
    <w:rsid w:val="00836D0E"/>
    <w:rsid w:val="008407C6"/>
    <w:rsid w:val="00840992"/>
    <w:rsid w:val="00840CC9"/>
    <w:rsid w:val="0084274F"/>
    <w:rsid w:val="00846180"/>
    <w:rsid w:val="0085284B"/>
    <w:rsid w:val="00855BFC"/>
    <w:rsid w:val="00856793"/>
    <w:rsid w:val="00857FF4"/>
    <w:rsid w:val="00861B87"/>
    <w:rsid w:val="008621DE"/>
    <w:rsid w:val="00864A7F"/>
    <w:rsid w:val="00867109"/>
    <w:rsid w:val="0086789E"/>
    <w:rsid w:val="008727C8"/>
    <w:rsid w:val="00873D49"/>
    <w:rsid w:val="00875938"/>
    <w:rsid w:val="00876A8F"/>
    <w:rsid w:val="00877E56"/>
    <w:rsid w:val="00880096"/>
    <w:rsid w:val="008805E0"/>
    <w:rsid w:val="008814EF"/>
    <w:rsid w:val="008819AC"/>
    <w:rsid w:val="00884484"/>
    <w:rsid w:val="00887BA8"/>
    <w:rsid w:val="00893CE4"/>
    <w:rsid w:val="008954E9"/>
    <w:rsid w:val="00895AFD"/>
    <w:rsid w:val="00895E8B"/>
    <w:rsid w:val="00896730"/>
    <w:rsid w:val="008967F3"/>
    <w:rsid w:val="008A0BA2"/>
    <w:rsid w:val="008A0CFE"/>
    <w:rsid w:val="008A16C6"/>
    <w:rsid w:val="008A1B4E"/>
    <w:rsid w:val="008A399D"/>
    <w:rsid w:val="008A41A0"/>
    <w:rsid w:val="008A5DD5"/>
    <w:rsid w:val="008B2B9B"/>
    <w:rsid w:val="008B2C2B"/>
    <w:rsid w:val="008B2F76"/>
    <w:rsid w:val="008B542F"/>
    <w:rsid w:val="008C0C81"/>
    <w:rsid w:val="008C10F6"/>
    <w:rsid w:val="008C284E"/>
    <w:rsid w:val="008C60A0"/>
    <w:rsid w:val="008C7B22"/>
    <w:rsid w:val="008D00A2"/>
    <w:rsid w:val="008D19BA"/>
    <w:rsid w:val="008D1A06"/>
    <w:rsid w:val="008D42F2"/>
    <w:rsid w:val="008E05ED"/>
    <w:rsid w:val="008E29EB"/>
    <w:rsid w:val="008E30F8"/>
    <w:rsid w:val="008E374C"/>
    <w:rsid w:val="008E59EC"/>
    <w:rsid w:val="008F13E0"/>
    <w:rsid w:val="008F15BB"/>
    <w:rsid w:val="008F2A45"/>
    <w:rsid w:val="008F2E20"/>
    <w:rsid w:val="008F3D9B"/>
    <w:rsid w:val="008F48FD"/>
    <w:rsid w:val="008F5D25"/>
    <w:rsid w:val="0090013A"/>
    <w:rsid w:val="009017C8"/>
    <w:rsid w:val="0090297A"/>
    <w:rsid w:val="00902BD5"/>
    <w:rsid w:val="00905939"/>
    <w:rsid w:val="00910751"/>
    <w:rsid w:val="00910B40"/>
    <w:rsid w:val="00910BCF"/>
    <w:rsid w:val="00911E3B"/>
    <w:rsid w:val="00912530"/>
    <w:rsid w:val="009126B6"/>
    <w:rsid w:val="00912999"/>
    <w:rsid w:val="00914383"/>
    <w:rsid w:val="00915109"/>
    <w:rsid w:val="00917215"/>
    <w:rsid w:val="00917970"/>
    <w:rsid w:val="009217E0"/>
    <w:rsid w:val="009232B6"/>
    <w:rsid w:val="009243C7"/>
    <w:rsid w:val="009249F3"/>
    <w:rsid w:val="009252F2"/>
    <w:rsid w:val="009267FF"/>
    <w:rsid w:val="009268F4"/>
    <w:rsid w:val="009301B5"/>
    <w:rsid w:val="00930AB9"/>
    <w:rsid w:val="0093179A"/>
    <w:rsid w:val="009319B3"/>
    <w:rsid w:val="009341C4"/>
    <w:rsid w:val="009341DC"/>
    <w:rsid w:val="00937357"/>
    <w:rsid w:val="009377E9"/>
    <w:rsid w:val="00937BEA"/>
    <w:rsid w:val="0094111E"/>
    <w:rsid w:val="00943B05"/>
    <w:rsid w:val="009442AF"/>
    <w:rsid w:val="0094520B"/>
    <w:rsid w:val="00947D00"/>
    <w:rsid w:val="00947D52"/>
    <w:rsid w:val="009500BD"/>
    <w:rsid w:val="009507A4"/>
    <w:rsid w:val="00950A8D"/>
    <w:rsid w:val="00953222"/>
    <w:rsid w:val="009561C9"/>
    <w:rsid w:val="009569F2"/>
    <w:rsid w:val="009570E7"/>
    <w:rsid w:val="00961529"/>
    <w:rsid w:val="00963D3A"/>
    <w:rsid w:val="00964686"/>
    <w:rsid w:val="0096536C"/>
    <w:rsid w:val="0096733E"/>
    <w:rsid w:val="009712D0"/>
    <w:rsid w:val="00971BAB"/>
    <w:rsid w:val="00972DAC"/>
    <w:rsid w:val="009745CE"/>
    <w:rsid w:val="0097475A"/>
    <w:rsid w:val="00974E21"/>
    <w:rsid w:val="009809E5"/>
    <w:rsid w:val="00982B1C"/>
    <w:rsid w:val="0098580F"/>
    <w:rsid w:val="009858B9"/>
    <w:rsid w:val="00987AB5"/>
    <w:rsid w:val="00987F57"/>
    <w:rsid w:val="009915DE"/>
    <w:rsid w:val="0099201A"/>
    <w:rsid w:val="00992A64"/>
    <w:rsid w:val="0099356A"/>
    <w:rsid w:val="00993AB1"/>
    <w:rsid w:val="00993DC7"/>
    <w:rsid w:val="0099588D"/>
    <w:rsid w:val="00996AEB"/>
    <w:rsid w:val="00997B88"/>
    <w:rsid w:val="00997FD9"/>
    <w:rsid w:val="009A1004"/>
    <w:rsid w:val="009A1218"/>
    <w:rsid w:val="009A1456"/>
    <w:rsid w:val="009A2359"/>
    <w:rsid w:val="009A614B"/>
    <w:rsid w:val="009B2BA9"/>
    <w:rsid w:val="009B3CBB"/>
    <w:rsid w:val="009B405B"/>
    <w:rsid w:val="009B4B83"/>
    <w:rsid w:val="009B4C0D"/>
    <w:rsid w:val="009B5E23"/>
    <w:rsid w:val="009B6627"/>
    <w:rsid w:val="009B6632"/>
    <w:rsid w:val="009B6A9A"/>
    <w:rsid w:val="009C02C9"/>
    <w:rsid w:val="009C0495"/>
    <w:rsid w:val="009C0AB3"/>
    <w:rsid w:val="009C0EDE"/>
    <w:rsid w:val="009C1D5B"/>
    <w:rsid w:val="009C29D9"/>
    <w:rsid w:val="009C4BA9"/>
    <w:rsid w:val="009C4F81"/>
    <w:rsid w:val="009C537C"/>
    <w:rsid w:val="009C60F0"/>
    <w:rsid w:val="009C6BF8"/>
    <w:rsid w:val="009C70B7"/>
    <w:rsid w:val="009C7913"/>
    <w:rsid w:val="009D1699"/>
    <w:rsid w:val="009D1CE2"/>
    <w:rsid w:val="009D3641"/>
    <w:rsid w:val="009D4475"/>
    <w:rsid w:val="009D5F79"/>
    <w:rsid w:val="009D64E3"/>
    <w:rsid w:val="009D6D44"/>
    <w:rsid w:val="009E009A"/>
    <w:rsid w:val="009E03D8"/>
    <w:rsid w:val="009E2252"/>
    <w:rsid w:val="009E4045"/>
    <w:rsid w:val="009E59BA"/>
    <w:rsid w:val="009E604A"/>
    <w:rsid w:val="009E6DB5"/>
    <w:rsid w:val="009E6F8A"/>
    <w:rsid w:val="009E78B2"/>
    <w:rsid w:val="009F041C"/>
    <w:rsid w:val="009F25A2"/>
    <w:rsid w:val="009F3189"/>
    <w:rsid w:val="009F5943"/>
    <w:rsid w:val="009F71B6"/>
    <w:rsid w:val="009F71D3"/>
    <w:rsid w:val="00A0083D"/>
    <w:rsid w:val="00A00F5C"/>
    <w:rsid w:val="00A035BB"/>
    <w:rsid w:val="00A03719"/>
    <w:rsid w:val="00A039D9"/>
    <w:rsid w:val="00A046BF"/>
    <w:rsid w:val="00A05E13"/>
    <w:rsid w:val="00A0735F"/>
    <w:rsid w:val="00A07B92"/>
    <w:rsid w:val="00A10A86"/>
    <w:rsid w:val="00A11FA2"/>
    <w:rsid w:val="00A12280"/>
    <w:rsid w:val="00A12638"/>
    <w:rsid w:val="00A13D47"/>
    <w:rsid w:val="00A20393"/>
    <w:rsid w:val="00A2075E"/>
    <w:rsid w:val="00A20894"/>
    <w:rsid w:val="00A216E6"/>
    <w:rsid w:val="00A23E83"/>
    <w:rsid w:val="00A25583"/>
    <w:rsid w:val="00A304D6"/>
    <w:rsid w:val="00A30AB7"/>
    <w:rsid w:val="00A33626"/>
    <w:rsid w:val="00A340DF"/>
    <w:rsid w:val="00A44130"/>
    <w:rsid w:val="00A45101"/>
    <w:rsid w:val="00A45ECA"/>
    <w:rsid w:val="00A46BF8"/>
    <w:rsid w:val="00A519B0"/>
    <w:rsid w:val="00A52D4C"/>
    <w:rsid w:val="00A546D4"/>
    <w:rsid w:val="00A54FD9"/>
    <w:rsid w:val="00A5514E"/>
    <w:rsid w:val="00A63C21"/>
    <w:rsid w:val="00A644B1"/>
    <w:rsid w:val="00A64E69"/>
    <w:rsid w:val="00A65653"/>
    <w:rsid w:val="00A656CA"/>
    <w:rsid w:val="00A65973"/>
    <w:rsid w:val="00A65D30"/>
    <w:rsid w:val="00A65D8B"/>
    <w:rsid w:val="00A67279"/>
    <w:rsid w:val="00A675BA"/>
    <w:rsid w:val="00A70352"/>
    <w:rsid w:val="00A72F9E"/>
    <w:rsid w:val="00A74465"/>
    <w:rsid w:val="00A77373"/>
    <w:rsid w:val="00A77829"/>
    <w:rsid w:val="00A8059B"/>
    <w:rsid w:val="00A81D33"/>
    <w:rsid w:val="00A8275F"/>
    <w:rsid w:val="00A82853"/>
    <w:rsid w:val="00A84DEE"/>
    <w:rsid w:val="00A8559F"/>
    <w:rsid w:val="00A85CA5"/>
    <w:rsid w:val="00A9078B"/>
    <w:rsid w:val="00A9221F"/>
    <w:rsid w:val="00A93FFA"/>
    <w:rsid w:val="00A9450E"/>
    <w:rsid w:val="00A95D0C"/>
    <w:rsid w:val="00A9616D"/>
    <w:rsid w:val="00AA010E"/>
    <w:rsid w:val="00AA0882"/>
    <w:rsid w:val="00AA6515"/>
    <w:rsid w:val="00AA703E"/>
    <w:rsid w:val="00AB0FE5"/>
    <w:rsid w:val="00AB2321"/>
    <w:rsid w:val="00AB2AF7"/>
    <w:rsid w:val="00AB47AC"/>
    <w:rsid w:val="00AB48F1"/>
    <w:rsid w:val="00AB5A80"/>
    <w:rsid w:val="00AB6BCB"/>
    <w:rsid w:val="00AC0B6F"/>
    <w:rsid w:val="00AC1100"/>
    <w:rsid w:val="00AC156D"/>
    <w:rsid w:val="00AC1AB4"/>
    <w:rsid w:val="00AC225A"/>
    <w:rsid w:val="00AC2E75"/>
    <w:rsid w:val="00AC30F4"/>
    <w:rsid w:val="00AC4539"/>
    <w:rsid w:val="00AC4C7D"/>
    <w:rsid w:val="00AC5FA3"/>
    <w:rsid w:val="00AD2705"/>
    <w:rsid w:val="00AD4E89"/>
    <w:rsid w:val="00AD509D"/>
    <w:rsid w:val="00AD7468"/>
    <w:rsid w:val="00AE0A50"/>
    <w:rsid w:val="00AE187B"/>
    <w:rsid w:val="00AE1BE9"/>
    <w:rsid w:val="00AE2BC7"/>
    <w:rsid w:val="00AE3A16"/>
    <w:rsid w:val="00AE4E45"/>
    <w:rsid w:val="00AE524C"/>
    <w:rsid w:val="00AE53D0"/>
    <w:rsid w:val="00AF64F8"/>
    <w:rsid w:val="00AF7303"/>
    <w:rsid w:val="00B013C9"/>
    <w:rsid w:val="00B102FF"/>
    <w:rsid w:val="00B10462"/>
    <w:rsid w:val="00B11283"/>
    <w:rsid w:val="00B11CE8"/>
    <w:rsid w:val="00B148C1"/>
    <w:rsid w:val="00B16843"/>
    <w:rsid w:val="00B20550"/>
    <w:rsid w:val="00B20794"/>
    <w:rsid w:val="00B20A80"/>
    <w:rsid w:val="00B21F85"/>
    <w:rsid w:val="00B22AAB"/>
    <w:rsid w:val="00B23B4F"/>
    <w:rsid w:val="00B26A8B"/>
    <w:rsid w:val="00B26CA5"/>
    <w:rsid w:val="00B27658"/>
    <w:rsid w:val="00B276D6"/>
    <w:rsid w:val="00B3089B"/>
    <w:rsid w:val="00B30959"/>
    <w:rsid w:val="00B329E2"/>
    <w:rsid w:val="00B32A06"/>
    <w:rsid w:val="00B3383A"/>
    <w:rsid w:val="00B373D8"/>
    <w:rsid w:val="00B40AB0"/>
    <w:rsid w:val="00B4195E"/>
    <w:rsid w:val="00B4283B"/>
    <w:rsid w:val="00B43183"/>
    <w:rsid w:val="00B448F5"/>
    <w:rsid w:val="00B46376"/>
    <w:rsid w:val="00B476F7"/>
    <w:rsid w:val="00B47B98"/>
    <w:rsid w:val="00B47D70"/>
    <w:rsid w:val="00B50213"/>
    <w:rsid w:val="00B502A2"/>
    <w:rsid w:val="00B50B7C"/>
    <w:rsid w:val="00B50BDD"/>
    <w:rsid w:val="00B525E5"/>
    <w:rsid w:val="00B54D2A"/>
    <w:rsid w:val="00B60E76"/>
    <w:rsid w:val="00B610FF"/>
    <w:rsid w:val="00B6153F"/>
    <w:rsid w:val="00B61E5F"/>
    <w:rsid w:val="00B6230D"/>
    <w:rsid w:val="00B63829"/>
    <w:rsid w:val="00B63E08"/>
    <w:rsid w:val="00B645B0"/>
    <w:rsid w:val="00B64704"/>
    <w:rsid w:val="00B65267"/>
    <w:rsid w:val="00B66366"/>
    <w:rsid w:val="00B66F80"/>
    <w:rsid w:val="00B70513"/>
    <w:rsid w:val="00B707A7"/>
    <w:rsid w:val="00B71F0A"/>
    <w:rsid w:val="00B73CE5"/>
    <w:rsid w:val="00B75069"/>
    <w:rsid w:val="00B752E4"/>
    <w:rsid w:val="00B754D6"/>
    <w:rsid w:val="00B80760"/>
    <w:rsid w:val="00B808DB"/>
    <w:rsid w:val="00B8144F"/>
    <w:rsid w:val="00B821B7"/>
    <w:rsid w:val="00B835C7"/>
    <w:rsid w:val="00B83D2D"/>
    <w:rsid w:val="00B83EFA"/>
    <w:rsid w:val="00B84690"/>
    <w:rsid w:val="00B84FEF"/>
    <w:rsid w:val="00B852A1"/>
    <w:rsid w:val="00B8544B"/>
    <w:rsid w:val="00B85E34"/>
    <w:rsid w:val="00B879D9"/>
    <w:rsid w:val="00B90D17"/>
    <w:rsid w:val="00B9126D"/>
    <w:rsid w:val="00B91F77"/>
    <w:rsid w:val="00B9551F"/>
    <w:rsid w:val="00B95C83"/>
    <w:rsid w:val="00B96623"/>
    <w:rsid w:val="00B966F6"/>
    <w:rsid w:val="00B968A2"/>
    <w:rsid w:val="00B9784E"/>
    <w:rsid w:val="00BA052E"/>
    <w:rsid w:val="00BA0DA2"/>
    <w:rsid w:val="00BA4543"/>
    <w:rsid w:val="00BA78C9"/>
    <w:rsid w:val="00BA7A00"/>
    <w:rsid w:val="00BB0B5A"/>
    <w:rsid w:val="00BB34D3"/>
    <w:rsid w:val="00BB411A"/>
    <w:rsid w:val="00BB5286"/>
    <w:rsid w:val="00BB56C0"/>
    <w:rsid w:val="00BB7229"/>
    <w:rsid w:val="00BC03EE"/>
    <w:rsid w:val="00BC060A"/>
    <w:rsid w:val="00BC13B7"/>
    <w:rsid w:val="00BC1C3C"/>
    <w:rsid w:val="00BC27D8"/>
    <w:rsid w:val="00BC43EB"/>
    <w:rsid w:val="00BC5D2A"/>
    <w:rsid w:val="00BC75A4"/>
    <w:rsid w:val="00BD0201"/>
    <w:rsid w:val="00BD4B9A"/>
    <w:rsid w:val="00BD7264"/>
    <w:rsid w:val="00BD7CB5"/>
    <w:rsid w:val="00BD7D77"/>
    <w:rsid w:val="00BD7D7C"/>
    <w:rsid w:val="00BE22DA"/>
    <w:rsid w:val="00BE2352"/>
    <w:rsid w:val="00BE3280"/>
    <w:rsid w:val="00BE3B82"/>
    <w:rsid w:val="00BE4E80"/>
    <w:rsid w:val="00BE4FDA"/>
    <w:rsid w:val="00BE6ABC"/>
    <w:rsid w:val="00BE7F12"/>
    <w:rsid w:val="00BF466A"/>
    <w:rsid w:val="00BF5180"/>
    <w:rsid w:val="00BF5C92"/>
    <w:rsid w:val="00BF62DF"/>
    <w:rsid w:val="00BF70F8"/>
    <w:rsid w:val="00C00E34"/>
    <w:rsid w:val="00C02515"/>
    <w:rsid w:val="00C04055"/>
    <w:rsid w:val="00C0487D"/>
    <w:rsid w:val="00C050BF"/>
    <w:rsid w:val="00C12A23"/>
    <w:rsid w:val="00C12E01"/>
    <w:rsid w:val="00C12EAF"/>
    <w:rsid w:val="00C142F8"/>
    <w:rsid w:val="00C156E0"/>
    <w:rsid w:val="00C162CC"/>
    <w:rsid w:val="00C21D8D"/>
    <w:rsid w:val="00C226AB"/>
    <w:rsid w:val="00C236A6"/>
    <w:rsid w:val="00C2378E"/>
    <w:rsid w:val="00C23F7E"/>
    <w:rsid w:val="00C24DF7"/>
    <w:rsid w:val="00C2567A"/>
    <w:rsid w:val="00C256A0"/>
    <w:rsid w:val="00C25BE5"/>
    <w:rsid w:val="00C26EDF"/>
    <w:rsid w:val="00C30521"/>
    <w:rsid w:val="00C30579"/>
    <w:rsid w:val="00C3089F"/>
    <w:rsid w:val="00C31598"/>
    <w:rsid w:val="00C31D49"/>
    <w:rsid w:val="00C340F6"/>
    <w:rsid w:val="00C34EE8"/>
    <w:rsid w:val="00C362F7"/>
    <w:rsid w:val="00C37942"/>
    <w:rsid w:val="00C4578F"/>
    <w:rsid w:val="00C462B3"/>
    <w:rsid w:val="00C5360E"/>
    <w:rsid w:val="00C54B74"/>
    <w:rsid w:val="00C55ECE"/>
    <w:rsid w:val="00C57762"/>
    <w:rsid w:val="00C61DD9"/>
    <w:rsid w:val="00C641F0"/>
    <w:rsid w:val="00C66BE7"/>
    <w:rsid w:val="00C6748F"/>
    <w:rsid w:val="00C72B94"/>
    <w:rsid w:val="00C7321A"/>
    <w:rsid w:val="00C743DB"/>
    <w:rsid w:val="00C76777"/>
    <w:rsid w:val="00C77CDD"/>
    <w:rsid w:val="00C80A56"/>
    <w:rsid w:val="00C822A6"/>
    <w:rsid w:val="00C82C00"/>
    <w:rsid w:val="00C84BCF"/>
    <w:rsid w:val="00C867E2"/>
    <w:rsid w:val="00C90A66"/>
    <w:rsid w:val="00C90CCC"/>
    <w:rsid w:val="00C92989"/>
    <w:rsid w:val="00C94396"/>
    <w:rsid w:val="00C956B1"/>
    <w:rsid w:val="00C97DDC"/>
    <w:rsid w:val="00CA0EBF"/>
    <w:rsid w:val="00CA4BE8"/>
    <w:rsid w:val="00CA63E1"/>
    <w:rsid w:val="00CB0575"/>
    <w:rsid w:val="00CB05BA"/>
    <w:rsid w:val="00CB07DB"/>
    <w:rsid w:val="00CB185E"/>
    <w:rsid w:val="00CB295A"/>
    <w:rsid w:val="00CB2FE3"/>
    <w:rsid w:val="00CB385E"/>
    <w:rsid w:val="00CB41CE"/>
    <w:rsid w:val="00CB6D6E"/>
    <w:rsid w:val="00CB7298"/>
    <w:rsid w:val="00CB74F7"/>
    <w:rsid w:val="00CC0FC0"/>
    <w:rsid w:val="00CC1F63"/>
    <w:rsid w:val="00CC2766"/>
    <w:rsid w:val="00CC6D03"/>
    <w:rsid w:val="00CC6D71"/>
    <w:rsid w:val="00CC7584"/>
    <w:rsid w:val="00CD0027"/>
    <w:rsid w:val="00CD1316"/>
    <w:rsid w:val="00CD3930"/>
    <w:rsid w:val="00CD3BFF"/>
    <w:rsid w:val="00CD4C09"/>
    <w:rsid w:val="00CD5F8A"/>
    <w:rsid w:val="00CD732B"/>
    <w:rsid w:val="00CD7AE3"/>
    <w:rsid w:val="00CE145F"/>
    <w:rsid w:val="00CE1E1A"/>
    <w:rsid w:val="00CE1F86"/>
    <w:rsid w:val="00CE5FE6"/>
    <w:rsid w:val="00CE6F86"/>
    <w:rsid w:val="00CE7023"/>
    <w:rsid w:val="00CF308F"/>
    <w:rsid w:val="00CF490D"/>
    <w:rsid w:val="00CF4A42"/>
    <w:rsid w:val="00CF56A1"/>
    <w:rsid w:val="00CF5741"/>
    <w:rsid w:val="00CF68C0"/>
    <w:rsid w:val="00CF7DEA"/>
    <w:rsid w:val="00D0009F"/>
    <w:rsid w:val="00D00B6B"/>
    <w:rsid w:val="00D01EDB"/>
    <w:rsid w:val="00D022E7"/>
    <w:rsid w:val="00D02F1D"/>
    <w:rsid w:val="00D0508A"/>
    <w:rsid w:val="00D05559"/>
    <w:rsid w:val="00D05DCD"/>
    <w:rsid w:val="00D07813"/>
    <w:rsid w:val="00D122C2"/>
    <w:rsid w:val="00D12668"/>
    <w:rsid w:val="00D12739"/>
    <w:rsid w:val="00D13BD7"/>
    <w:rsid w:val="00D150FF"/>
    <w:rsid w:val="00D159C4"/>
    <w:rsid w:val="00D15B89"/>
    <w:rsid w:val="00D1761B"/>
    <w:rsid w:val="00D2185A"/>
    <w:rsid w:val="00D22997"/>
    <w:rsid w:val="00D2562A"/>
    <w:rsid w:val="00D269B8"/>
    <w:rsid w:val="00D26FFB"/>
    <w:rsid w:val="00D33E47"/>
    <w:rsid w:val="00D3647C"/>
    <w:rsid w:val="00D36B34"/>
    <w:rsid w:val="00D4179C"/>
    <w:rsid w:val="00D42226"/>
    <w:rsid w:val="00D422D1"/>
    <w:rsid w:val="00D428D6"/>
    <w:rsid w:val="00D4545A"/>
    <w:rsid w:val="00D4611E"/>
    <w:rsid w:val="00D4674C"/>
    <w:rsid w:val="00D47453"/>
    <w:rsid w:val="00D475E1"/>
    <w:rsid w:val="00D47A08"/>
    <w:rsid w:val="00D525BA"/>
    <w:rsid w:val="00D54DFF"/>
    <w:rsid w:val="00D55E44"/>
    <w:rsid w:val="00D56604"/>
    <w:rsid w:val="00D57E1E"/>
    <w:rsid w:val="00D607AA"/>
    <w:rsid w:val="00D6122C"/>
    <w:rsid w:val="00D62E42"/>
    <w:rsid w:val="00D634F9"/>
    <w:rsid w:val="00D63F5F"/>
    <w:rsid w:val="00D64453"/>
    <w:rsid w:val="00D64787"/>
    <w:rsid w:val="00D655CD"/>
    <w:rsid w:val="00D6575E"/>
    <w:rsid w:val="00D65A72"/>
    <w:rsid w:val="00D65CC3"/>
    <w:rsid w:val="00D666E9"/>
    <w:rsid w:val="00D671C6"/>
    <w:rsid w:val="00D7364A"/>
    <w:rsid w:val="00D73CE8"/>
    <w:rsid w:val="00D740A4"/>
    <w:rsid w:val="00D749E2"/>
    <w:rsid w:val="00D75500"/>
    <w:rsid w:val="00D75EE7"/>
    <w:rsid w:val="00D761B0"/>
    <w:rsid w:val="00D771E5"/>
    <w:rsid w:val="00D81AD2"/>
    <w:rsid w:val="00D82B8C"/>
    <w:rsid w:val="00D87269"/>
    <w:rsid w:val="00D91D23"/>
    <w:rsid w:val="00D94EE3"/>
    <w:rsid w:val="00D95756"/>
    <w:rsid w:val="00D96DAD"/>
    <w:rsid w:val="00DA0F83"/>
    <w:rsid w:val="00DA2BBC"/>
    <w:rsid w:val="00DA7144"/>
    <w:rsid w:val="00DB3728"/>
    <w:rsid w:val="00DB75DF"/>
    <w:rsid w:val="00DB7AD6"/>
    <w:rsid w:val="00DC0E0A"/>
    <w:rsid w:val="00DC15AD"/>
    <w:rsid w:val="00DC19CD"/>
    <w:rsid w:val="00DC293B"/>
    <w:rsid w:val="00DC393A"/>
    <w:rsid w:val="00DC3CD9"/>
    <w:rsid w:val="00DC3DF6"/>
    <w:rsid w:val="00DC7DCF"/>
    <w:rsid w:val="00DD0CE9"/>
    <w:rsid w:val="00DD0F12"/>
    <w:rsid w:val="00DD1122"/>
    <w:rsid w:val="00DD1599"/>
    <w:rsid w:val="00DD2B6E"/>
    <w:rsid w:val="00DD3600"/>
    <w:rsid w:val="00DD429F"/>
    <w:rsid w:val="00DD641A"/>
    <w:rsid w:val="00DE1D6B"/>
    <w:rsid w:val="00DE5068"/>
    <w:rsid w:val="00DE54DB"/>
    <w:rsid w:val="00DE5C56"/>
    <w:rsid w:val="00DE79A0"/>
    <w:rsid w:val="00DE7E33"/>
    <w:rsid w:val="00DF085A"/>
    <w:rsid w:val="00DF0E82"/>
    <w:rsid w:val="00DF1F1E"/>
    <w:rsid w:val="00DF22DD"/>
    <w:rsid w:val="00DF4927"/>
    <w:rsid w:val="00DF5D8E"/>
    <w:rsid w:val="00DF69E9"/>
    <w:rsid w:val="00DF6B86"/>
    <w:rsid w:val="00DF7001"/>
    <w:rsid w:val="00E01BEC"/>
    <w:rsid w:val="00E042B0"/>
    <w:rsid w:val="00E05AE4"/>
    <w:rsid w:val="00E07725"/>
    <w:rsid w:val="00E07D14"/>
    <w:rsid w:val="00E102C7"/>
    <w:rsid w:val="00E1053C"/>
    <w:rsid w:val="00E135E9"/>
    <w:rsid w:val="00E13C26"/>
    <w:rsid w:val="00E15004"/>
    <w:rsid w:val="00E1579C"/>
    <w:rsid w:val="00E16391"/>
    <w:rsid w:val="00E165F7"/>
    <w:rsid w:val="00E224E4"/>
    <w:rsid w:val="00E22E77"/>
    <w:rsid w:val="00E26CEF"/>
    <w:rsid w:val="00E3191E"/>
    <w:rsid w:val="00E32304"/>
    <w:rsid w:val="00E3231E"/>
    <w:rsid w:val="00E326F9"/>
    <w:rsid w:val="00E33C47"/>
    <w:rsid w:val="00E358E0"/>
    <w:rsid w:val="00E37290"/>
    <w:rsid w:val="00E37E10"/>
    <w:rsid w:val="00E41110"/>
    <w:rsid w:val="00E4383F"/>
    <w:rsid w:val="00E44EB2"/>
    <w:rsid w:val="00E45412"/>
    <w:rsid w:val="00E45591"/>
    <w:rsid w:val="00E47901"/>
    <w:rsid w:val="00E51DDA"/>
    <w:rsid w:val="00E53376"/>
    <w:rsid w:val="00E54F62"/>
    <w:rsid w:val="00E55C45"/>
    <w:rsid w:val="00E56353"/>
    <w:rsid w:val="00E57A5E"/>
    <w:rsid w:val="00E60871"/>
    <w:rsid w:val="00E60F0E"/>
    <w:rsid w:val="00E620A3"/>
    <w:rsid w:val="00E6437B"/>
    <w:rsid w:val="00E66467"/>
    <w:rsid w:val="00E669E7"/>
    <w:rsid w:val="00E71384"/>
    <w:rsid w:val="00E7375A"/>
    <w:rsid w:val="00E738D4"/>
    <w:rsid w:val="00E7466F"/>
    <w:rsid w:val="00E74ECD"/>
    <w:rsid w:val="00E7595A"/>
    <w:rsid w:val="00E76177"/>
    <w:rsid w:val="00E771D3"/>
    <w:rsid w:val="00E772AE"/>
    <w:rsid w:val="00E77960"/>
    <w:rsid w:val="00E77E9F"/>
    <w:rsid w:val="00E81170"/>
    <w:rsid w:val="00E82FAA"/>
    <w:rsid w:val="00E8384E"/>
    <w:rsid w:val="00E8410C"/>
    <w:rsid w:val="00E84F2D"/>
    <w:rsid w:val="00E85015"/>
    <w:rsid w:val="00E85EE3"/>
    <w:rsid w:val="00E91B29"/>
    <w:rsid w:val="00E92F3B"/>
    <w:rsid w:val="00E9449C"/>
    <w:rsid w:val="00EA08E5"/>
    <w:rsid w:val="00EA2BB3"/>
    <w:rsid w:val="00EA550F"/>
    <w:rsid w:val="00EA5F60"/>
    <w:rsid w:val="00EA6294"/>
    <w:rsid w:val="00EA7431"/>
    <w:rsid w:val="00EB0FE0"/>
    <w:rsid w:val="00EB3150"/>
    <w:rsid w:val="00EB454F"/>
    <w:rsid w:val="00EB66AE"/>
    <w:rsid w:val="00EC05F2"/>
    <w:rsid w:val="00EC38D9"/>
    <w:rsid w:val="00EC4B6E"/>
    <w:rsid w:val="00EC5D70"/>
    <w:rsid w:val="00EC5F6F"/>
    <w:rsid w:val="00EC6565"/>
    <w:rsid w:val="00EC6B57"/>
    <w:rsid w:val="00EC6F52"/>
    <w:rsid w:val="00EC7049"/>
    <w:rsid w:val="00EC7278"/>
    <w:rsid w:val="00ED029E"/>
    <w:rsid w:val="00ED1307"/>
    <w:rsid w:val="00ED2D06"/>
    <w:rsid w:val="00ED3BD4"/>
    <w:rsid w:val="00ED5482"/>
    <w:rsid w:val="00ED69D1"/>
    <w:rsid w:val="00ED6D56"/>
    <w:rsid w:val="00ED6DBB"/>
    <w:rsid w:val="00EE0455"/>
    <w:rsid w:val="00EE0C49"/>
    <w:rsid w:val="00EE2E0A"/>
    <w:rsid w:val="00EE365C"/>
    <w:rsid w:val="00EE6E54"/>
    <w:rsid w:val="00EE7271"/>
    <w:rsid w:val="00EE7FED"/>
    <w:rsid w:val="00EF271B"/>
    <w:rsid w:val="00F0085D"/>
    <w:rsid w:val="00F0650A"/>
    <w:rsid w:val="00F0684F"/>
    <w:rsid w:val="00F10626"/>
    <w:rsid w:val="00F12343"/>
    <w:rsid w:val="00F146C5"/>
    <w:rsid w:val="00F1513E"/>
    <w:rsid w:val="00F15862"/>
    <w:rsid w:val="00F26B16"/>
    <w:rsid w:val="00F2737E"/>
    <w:rsid w:val="00F30470"/>
    <w:rsid w:val="00F31D44"/>
    <w:rsid w:val="00F32615"/>
    <w:rsid w:val="00F34A2E"/>
    <w:rsid w:val="00F35442"/>
    <w:rsid w:val="00F365D9"/>
    <w:rsid w:val="00F426EE"/>
    <w:rsid w:val="00F445A0"/>
    <w:rsid w:val="00F446C1"/>
    <w:rsid w:val="00F446D6"/>
    <w:rsid w:val="00F455B1"/>
    <w:rsid w:val="00F46B05"/>
    <w:rsid w:val="00F46DCF"/>
    <w:rsid w:val="00F46F97"/>
    <w:rsid w:val="00F50C71"/>
    <w:rsid w:val="00F53528"/>
    <w:rsid w:val="00F54806"/>
    <w:rsid w:val="00F551A0"/>
    <w:rsid w:val="00F57AD2"/>
    <w:rsid w:val="00F636C0"/>
    <w:rsid w:val="00F63C1B"/>
    <w:rsid w:val="00F63DB8"/>
    <w:rsid w:val="00F70720"/>
    <w:rsid w:val="00F70E45"/>
    <w:rsid w:val="00F7518F"/>
    <w:rsid w:val="00F76D31"/>
    <w:rsid w:val="00F76E2A"/>
    <w:rsid w:val="00F77582"/>
    <w:rsid w:val="00F803CD"/>
    <w:rsid w:val="00F84CF1"/>
    <w:rsid w:val="00F854D1"/>
    <w:rsid w:val="00F86D1F"/>
    <w:rsid w:val="00F91742"/>
    <w:rsid w:val="00F919BA"/>
    <w:rsid w:val="00F94B9A"/>
    <w:rsid w:val="00F96B44"/>
    <w:rsid w:val="00F97D2F"/>
    <w:rsid w:val="00FA0134"/>
    <w:rsid w:val="00FA0E56"/>
    <w:rsid w:val="00FA179C"/>
    <w:rsid w:val="00FA27CD"/>
    <w:rsid w:val="00FA2891"/>
    <w:rsid w:val="00FA306A"/>
    <w:rsid w:val="00FA4B59"/>
    <w:rsid w:val="00FA527F"/>
    <w:rsid w:val="00FA5429"/>
    <w:rsid w:val="00FA5518"/>
    <w:rsid w:val="00FA5A42"/>
    <w:rsid w:val="00FB0ADB"/>
    <w:rsid w:val="00FB3635"/>
    <w:rsid w:val="00FB5AF2"/>
    <w:rsid w:val="00FB6137"/>
    <w:rsid w:val="00FB67A4"/>
    <w:rsid w:val="00FB762E"/>
    <w:rsid w:val="00FB76E1"/>
    <w:rsid w:val="00FC02BC"/>
    <w:rsid w:val="00FC127A"/>
    <w:rsid w:val="00FC1FB5"/>
    <w:rsid w:val="00FC2C72"/>
    <w:rsid w:val="00FC4BC7"/>
    <w:rsid w:val="00FC543C"/>
    <w:rsid w:val="00FC58C3"/>
    <w:rsid w:val="00FC7395"/>
    <w:rsid w:val="00FC7F07"/>
    <w:rsid w:val="00FD060E"/>
    <w:rsid w:val="00FD0F25"/>
    <w:rsid w:val="00FD216E"/>
    <w:rsid w:val="00FD21AC"/>
    <w:rsid w:val="00FD2469"/>
    <w:rsid w:val="00FD2DF3"/>
    <w:rsid w:val="00FD5140"/>
    <w:rsid w:val="00FD63E4"/>
    <w:rsid w:val="00FD78B1"/>
    <w:rsid w:val="00FE2941"/>
    <w:rsid w:val="00FE318C"/>
    <w:rsid w:val="00FE32F5"/>
    <w:rsid w:val="00FE43C6"/>
    <w:rsid w:val="00FE49D1"/>
    <w:rsid w:val="00FE518C"/>
    <w:rsid w:val="00FE572C"/>
    <w:rsid w:val="00FE6330"/>
    <w:rsid w:val="00FF0D0C"/>
    <w:rsid w:val="00FF0E98"/>
    <w:rsid w:val="00FF2585"/>
    <w:rsid w:val="00FF29E4"/>
    <w:rsid w:val="00FF2DC8"/>
    <w:rsid w:val="00FF4BDF"/>
    <w:rsid w:val="00FF7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2209"/>
    <o:shapelayout v:ext="edit">
      <o:idmap v:ext="edit" data="1"/>
    </o:shapelayout>
  </w:shapeDefaults>
  <w:decimalSymbol w:val=","/>
  <w:listSeparator w:val=";"/>
  <w14:docId w14:val="01A92B88"/>
  <w15:docId w15:val="{1476EA5B-998A-49A0-963B-275ABBAD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4688"/>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Akapit z listą numerowaną,normalny tekst,Preambuła,L1,Numerowanie,2 heading,A_wyliczenie,K-P_odwolanie,Akapit z listą5,maz_wyliczenie,opis dzialania,lp1,Akapit z listą BS,Kolorowa lista — akcent 11,Dot pt"/>
    <w:basedOn w:val="Normalny"/>
    <w:link w:val="AkapitzlistZnak"/>
    <w:qFormat/>
    <w:rsid w:val="00FD2DF3"/>
    <w:pPr>
      <w:ind w:left="708"/>
    </w:pPr>
  </w:style>
  <w:style w:type="paragraph" w:styleId="Tytu">
    <w:name w:val="Title"/>
    <w:basedOn w:val="Normalny"/>
    <w:link w:val="TytuZnak"/>
    <w:qFormat/>
    <w:rsid w:val="002B1113"/>
    <w:pPr>
      <w:adjustRightInd/>
      <w:jc w:val="center"/>
    </w:pPr>
    <w:rPr>
      <w:b/>
      <w:bCs/>
      <w:sz w:val="30"/>
      <w:szCs w:val="30"/>
    </w:rPr>
  </w:style>
  <w:style w:type="character" w:customStyle="1" w:styleId="TytuZnak">
    <w:name w:val="Tytuł Znak"/>
    <w:basedOn w:val="Domylnaczcionkaakapitu"/>
    <w:link w:val="Tytu"/>
    <w:rsid w:val="002B1113"/>
    <w:rPr>
      <w:rFonts w:ascii="Times New Roman" w:eastAsia="Times New Roman" w:hAnsi="Times New Roman" w:cs="Times New Roman"/>
      <w:b/>
      <w:bCs/>
      <w:sz w:val="30"/>
      <w:szCs w:val="30"/>
      <w:lang w:eastAsia="pl-PL"/>
    </w:rPr>
  </w:style>
  <w:style w:type="character" w:styleId="Hipercze">
    <w:name w:val="Hyperlink"/>
    <w:unhideWhenUsed/>
    <w:rsid w:val="002B1113"/>
    <w:rPr>
      <w:color w:val="0000FF"/>
      <w:u w:val="single"/>
    </w:rPr>
  </w:style>
  <w:style w:type="paragraph" w:styleId="Podtytu">
    <w:name w:val="Subtitle"/>
    <w:basedOn w:val="Normalny"/>
    <w:link w:val="PodtytuZnak"/>
    <w:qFormat/>
    <w:rsid w:val="002B1113"/>
    <w:pPr>
      <w:autoSpaceDE/>
      <w:autoSpaceDN/>
      <w:adjustRightInd/>
    </w:pPr>
    <w:rPr>
      <w:b/>
      <w:bCs/>
    </w:rPr>
  </w:style>
  <w:style w:type="character" w:customStyle="1" w:styleId="PodtytuZnak">
    <w:name w:val="Podtytuł Znak"/>
    <w:basedOn w:val="Domylnaczcionkaakapitu"/>
    <w:link w:val="Podtytu"/>
    <w:rsid w:val="002B1113"/>
    <w:rPr>
      <w:rFonts w:ascii="Times New Roman" w:eastAsia="Times New Roman" w:hAnsi="Times New Roman" w:cs="Times New Roman"/>
      <w:b/>
      <w:bCs/>
      <w:sz w:val="20"/>
      <w:szCs w:val="20"/>
      <w:lang w:eastAsia="pl-PL"/>
    </w:rPr>
  </w:style>
  <w:style w:type="paragraph" w:customStyle="1" w:styleId="Tekstpodstawowy31">
    <w:name w:val="Tekst podstawowy 31"/>
    <w:basedOn w:val="Normalny"/>
    <w:rsid w:val="002B1113"/>
    <w:pPr>
      <w:suppressAutoHyphens/>
      <w:autoSpaceDE/>
      <w:autoSpaceDN/>
      <w:adjustRightInd/>
      <w:spacing w:after="120"/>
      <w:jc w:val="both"/>
    </w:pPr>
    <w:rPr>
      <w:lang w:eastAsia="ar-SA"/>
    </w:rPr>
  </w:style>
  <w:style w:type="paragraph" w:styleId="Zwykytekst">
    <w:name w:val="Plain Text"/>
    <w:basedOn w:val="Normalny"/>
    <w:link w:val="ZwykytekstZnak"/>
    <w:unhideWhenUsed/>
    <w:rsid w:val="002B1113"/>
    <w:pPr>
      <w:autoSpaceDE/>
      <w:autoSpaceDN/>
      <w:adjustRightInd/>
    </w:pPr>
    <w:rPr>
      <w:rFonts w:ascii="Courier New" w:hAnsi="Courier New"/>
    </w:rPr>
  </w:style>
  <w:style w:type="character" w:customStyle="1" w:styleId="ZwykytekstZnak">
    <w:name w:val="Zwykły tekst Znak"/>
    <w:basedOn w:val="Domylnaczcionkaakapitu"/>
    <w:link w:val="Zwykytekst"/>
    <w:rsid w:val="002B1113"/>
    <w:rPr>
      <w:rFonts w:ascii="Courier New" w:eastAsia="Times New Roman" w:hAnsi="Courier New" w:cs="Times New Roman"/>
      <w:sz w:val="20"/>
      <w:szCs w:val="20"/>
      <w:lang w:eastAsia="pl-PL"/>
    </w:rPr>
  </w:style>
  <w:style w:type="paragraph" w:styleId="Tekstpodstawowy">
    <w:name w:val="Body Text"/>
    <w:basedOn w:val="Normalny"/>
    <w:link w:val="TekstpodstawowyZnak"/>
    <w:unhideWhenUsed/>
    <w:rsid w:val="00CC1F63"/>
    <w:pPr>
      <w:spacing w:after="120"/>
    </w:pPr>
  </w:style>
  <w:style w:type="character" w:customStyle="1" w:styleId="TekstpodstawowyZnak">
    <w:name w:val="Tekst podstawowy Znak"/>
    <w:basedOn w:val="Domylnaczcionkaakapitu"/>
    <w:link w:val="Tekstpodstawowy"/>
    <w:rsid w:val="00CC1F63"/>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C1F63"/>
    <w:pPr>
      <w:suppressAutoHyphens/>
      <w:autoSpaceDE/>
      <w:autoSpaceDN/>
      <w:adjustRightInd/>
      <w:spacing w:after="120"/>
    </w:pPr>
    <w:rPr>
      <w:lang w:eastAsia="ar-SA"/>
    </w:rPr>
  </w:style>
  <w:style w:type="paragraph" w:styleId="Tekstkomentarza">
    <w:name w:val="annotation text"/>
    <w:basedOn w:val="Normalny"/>
    <w:link w:val="TekstkomentarzaZnak"/>
    <w:uiPriority w:val="99"/>
    <w:unhideWhenUsed/>
    <w:rsid w:val="00CC1F63"/>
  </w:style>
  <w:style w:type="character" w:customStyle="1" w:styleId="TekstkomentarzaZnak">
    <w:name w:val="Tekst komentarza Znak"/>
    <w:basedOn w:val="Domylnaczcionkaakapitu"/>
    <w:link w:val="Tekstkomentarza"/>
    <w:uiPriority w:val="99"/>
    <w:rsid w:val="00CC1F63"/>
    <w:rPr>
      <w:rFonts w:ascii="Times New Roman" w:eastAsia="Times New Roman" w:hAnsi="Times New Roman" w:cs="Times New Roman"/>
      <w:sz w:val="20"/>
      <w:szCs w:val="20"/>
      <w:lang w:eastAsia="pl-PL"/>
    </w:rPr>
  </w:style>
  <w:style w:type="character" w:styleId="Odwoaniedokomentarza">
    <w:name w:val="annotation reference"/>
    <w:uiPriority w:val="99"/>
    <w:unhideWhenUsed/>
    <w:rsid w:val="00CC1F63"/>
    <w:rPr>
      <w:rFonts w:ascii="Times New Roman" w:hAnsi="Times New Roman" w:cs="Times New Roman" w:hint="default"/>
      <w:sz w:val="16"/>
      <w:szCs w:val="16"/>
    </w:rPr>
  </w:style>
  <w:style w:type="paragraph" w:styleId="Tekstdymka">
    <w:name w:val="Balloon Text"/>
    <w:basedOn w:val="Normalny"/>
    <w:link w:val="TekstdymkaZnak"/>
    <w:uiPriority w:val="99"/>
    <w:semiHidden/>
    <w:unhideWhenUsed/>
    <w:rsid w:val="00CC1F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1F63"/>
    <w:rPr>
      <w:rFonts w:ascii="Segoe UI" w:eastAsia="Times New Roman" w:hAnsi="Segoe UI" w:cs="Segoe UI"/>
      <w:sz w:val="18"/>
      <w:szCs w:val="18"/>
      <w:lang w:eastAsia="pl-PL"/>
    </w:rPr>
  </w:style>
  <w:style w:type="paragraph" w:styleId="Nagwek">
    <w:name w:val="header"/>
    <w:basedOn w:val="Normalny"/>
    <w:link w:val="NagwekZnak"/>
    <w:unhideWhenUsed/>
    <w:rsid w:val="00A00F5C"/>
    <w:pPr>
      <w:tabs>
        <w:tab w:val="center" w:pos="4536"/>
        <w:tab w:val="right" w:pos="9072"/>
      </w:tabs>
    </w:pPr>
  </w:style>
  <w:style w:type="character" w:customStyle="1" w:styleId="NagwekZnak">
    <w:name w:val="Nagłówek Znak"/>
    <w:basedOn w:val="Domylnaczcionkaakapitu"/>
    <w:link w:val="Nagwek"/>
    <w:rsid w:val="00A00F5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00F5C"/>
    <w:pPr>
      <w:tabs>
        <w:tab w:val="center" w:pos="4536"/>
        <w:tab w:val="right" w:pos="9072"/>
      </w:tabs>
    </w:pPr>
  </w:style>
  <w:style w:type="character" w:customStyle="1" w:styleId="StopkaZnak">
    <w:name w:val="Stopka Znak"/>
    <w:basedOn w:val="Domylnaczcionkaakapitu"/>
    <w:link w:val="Stopka"/>
    <w:uiPriority w:val="99"/>
    <w:rsid w:val="00A00F5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B542F"/>
    <w:rPr>
      <w:b/>
      <w:bCs/>
    </w:rPr>
  </w:style>
  <w:style w:type="character" w:customStyle="1" w:styleId="TematkomentarzaZnak">
    <w:name w:val="Temat komentarza Znak"/>
    <w:basedOn w:val="TekstkomentarzaZnak"/>
    <w:link w:val="Tematkomentarza"/>
    <w:uiPriority w:val="99"/>
    <w:semiHidden/>
    <w:rsid w:val="008B542F"/>
    <w:rPr>
      <w:rFonts w:ascii="Times New Roman" w:eastAsia="Times New Roman" w:hAnsi="Times New Roman" w:cs="Times New Roman"/>
      <w:b/>
      <w:bCs/>
      <w:sz w:val="20"/>
      <w:szCs w:val="20"/>
      <w:lang w:eastAsia="pl-PL"/>
    </w:rPr>
  </w:style>
  <w:style w:type="paragraph" w:styleId="Tekstpodstawowywcity2">
    <w:name w:val="Body Text Indent 2"/>
    <w:basedOn w:val="Normalny"/>
    <w:link w:val="Tekstpodstawowywcity2Znak"/>
    <w:unhideWhenUsed/>
    <w:rsid w:val="00FA5A42"/>
    <w:pPr>
      <w:spacing w:after="120" w:line="480" w:lineRule="auto"/>
      <w:ind w:left="283"/>
    </w:pPr>
  </w:style>
  <w:style w:type="character" w:customStyle="1" w:styleId="Tekstpodstawowywcity2Znak">
    <w:name w:val="Tekst podstawowy wcięty 2 Znak"/>
    <w:basedOn w:val="Domylnaczcionkaakapitu"/>
    <w:link w:val="Tekstpodstawowywcity2"/>
    <w:rsid w:val="00FA5A42"/>
    <w:rPr>
      <w:rFonts w:ascii="Times New Roman" w:eastAsia="Times New Roman" w:hAnsi="Times New Roman" w:cs="Times New Roman"/>
      <w:sz w:val="20"/>
      <w:szCs w:val="20"/>
      <w:lang w:eastAsia="pl-PL"/>
    </w:rPr>
  </w:style>
  <w:style w:type="paragraph" w:customStyle="1" w:styleId="Default">
    <w:name w:val="Default"/>
    <w:rsid w:val="0009741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pkt">
    <w:name w:val="pkt"/>
    <w:basedOn w:val="Normalny"/>
    <w:rsid w:val="0009741F"/>
    <w:pPr>
      <w:autoSpaceDE/>
      <w:autoSpaceDN/>
      <w:adjustRightInd/>
      <w:spacing w:before="60" w:after="60"/>
      <w:ind w:left="851" w:hanging="295"/>
      <w:jc w:val="both"/>
    </w:pPr>
    <w:rPr>
      <w:sz w:val="24"/>
      <w:szCs w:val="24"/>
    </w:rPr>
  </w:style>
  <w:style w:type="paragraph" w:styleId="Tekstpodstawowywcity3">
    <w:name w:val="Body Text Indent 3"/>
    <w:basedOn w:val="Normalny"/>
    <w:link w:val="Tekstpodstawowywcity3Znak"/>
    <w:semiHidden/>
    <w:unhideWhenUsed/>
    <w:rsid w:val="008A0BA2"/>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8A0BA2"/>
    <w:rPr>
      <w:rFonts w:ascii="Times New Roman" w:eastAsia="Times New Roman" w:hAnsi="Times New Roman" w:cs="Times New Roman"/>
      <w:sz w:val="16"/>
      <w:szCs w:val="16"/>
      <w:lang w:eastAsia="pl-PL"/>
    </w:rPr>
  </w:style>
  <w:style w:type="paragraph" w:customStyle="1" w:styleId="Standard">
    <w:name w:val="Standard"/>
    <w:rsid w:val="008A0BA2"/>
    <w:pPr>
      <w:suppressAutoHyphens/>
      <w:autoSpaceDE w:val="0"/>
      <w:autoSpaceDN w:val="0"/>
      <w:spacing w:after="0" w:line="240" w:lineRule="auto"/>
    </w:pPr>
    <w:rPr>
      <w:rFonts w:ascii="Times New Roman" w:eastAsia="Times New Roman" w:hAnsi="Times New Roman" w:cs="Times New Roman"/>
      <w:kern w:val="3"/>
      <w:sz w:val="20"/>
      <w:szCs w:val="20"/>
      <w:lang w:eastAsia="zh-CN"/>
    </w:rPr>
  </w:style>
  <w:style w:type="paragraph" w:styleId="Poprawka">
    <w:name w:val="Revision"/>
    <w:hidden/>
    <w:uiPriority w:val="99"/>
    <w:semiHidden/>
    <w:rsid w:val="006612C2"/>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lp1 Znak"/>
    <w:link w:val="Akapitzlist"/>
    <w:rsid w:val="00520A13"/>
    <w:rPr>
      <w:rFonts w:ascii="Times New Roman" w:eastAsia="Times New Roman" w:hAnsi="Times New Roman" w:cs="Times New Roman"/>
      <w:sz w:val="20"/>
      <w:szCs w:val="20"/>
      <w:lang w:eastAsia="pl-PL"/>
    </w:rPr>
  </w:style>
  <w:style w:type="paragraph" w:customStyle="1" w:styleId="Normalny1">
    <w:name w:val="Normalny1"/>
    <w:rsid w:val="0049547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Domylnaczcionkaakapitu1">
    <w:name w:val="Domyślna czcionka akapitu1"/>
    <w:rsid w:val="0049547E"/>
  </w:style>
  <w:style w:type="character" w:customStyle="1" w:styleId="Nierozpoznanawzmianka1">
    <w:name w:val="Nierozpoznana wzmianka1"/>
    <w:basedOn w:val="Domylnaczcionkaakapitu"/>
    <w:uiPriority w:val="99"/>
    <w:semiHidden/>
    <w:unhideWhenUsed/>
    <w:rsid w:val="005C1F1B"/>
    <w:rPr>
      <w:color w:val="605E5C"/>
      <w:shd w:val="clear" w:color="auto" w:fill="E1DFDD"/>
    </w:rPr>
  </w:style>
  <w:style w:type="character" w:customStyle="1" w:styleId="text1">
    <w:name w:val="text1"/>
    <w:rsid w:val="00F445A0"/>
    <w:rPr>
      <w:rFonts w:ascii="Verdana" w:hAnsi="Verdana" w:hint="default"/>
      <w:color w:val="000000"/>
      <w:sz w:val="13"/>
      <w:szCs w:val="13"/>
    </w:rPr>
  </w:style>
  <w:style w:type="character" w:customStyle="1" w:styleId="FontStyle18">
    <w:name w:val="Font Style18"/>
    <w:uiPriority w:val="99"/>
    <w:rsid w:val="00F446C1"/>
    <w:rPr>
      <w:rFonts w:ascii="Times New Roman" w:hAnsi="Times New Roman" w:cs="Times New Roman" w:hint="default"/>
      <w:sz w:val="20"/>
      <w:szCs w:val="20"/>
    </w:rPr>
  </w:style>
  <w:style w:type="paragraph" w:customStyle="1" w:styleId="Z4-Tekst-rodkowy">
    <w:name w:val="Z4 - Tekst - środkowy"/>
    <w:uiPriority w:val="99"/>
    <w:rsid w:val="002B0322"/>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paragraph" w:customStyle="1" w:styleId="Z-podpispodkropkami">
    <w:name w:val="Z - podpis pod kropkami"/>
    <w:uiPriority w:val="99"/>
    <w:rsid w:val="009D64E3"/>
    <w:pPr>
      <w:widowControl w:val="0"/>
      <w:tabs>
        <w:tab w:val="center" w:pos="4536"/>
      </w:tabs>
      <w:autoSpaceDE w:val="0"/>
      <w:autoSpaceDN w:val="0"/>
      <w:adjustRightInd w:val="0"/>
      <w:spacing w:after="0" w:line="150" w:lineRule="atLeast"/>
    </w:pPr>
    <w:rPr>
      <w:rFonts w:ascii="Arial" w:eastAsia="Times New Roman" w:hAnsi="Arial" w:cs="Arial"/>
      <w:noProof/>
      <w:sz w:val="16"/>
      <w:szCs w:val="16"/>
      <w:lang w:eastAsia="pl-PL"/>
    </w:rPr>
  </w:style>
  <w:style w:type="character" w:customStyle="1" w:styleId="Nierozpoznanawzmianka2">
    <w:name w:val="Nierozpoznana wzmianka2"/>
    <w:basedOn w:val="Domylnaczcionkaakapitu"/>
    <w:uiPriority w:val="99"/>
    <w:semiHidden/>
    <w:unhideWhenUsed/>
    <w:rsid w:val="006141AE"/>
    <w:rPr>
      <w:color w:val="605E5C"/>
      <w:shd w:val="clear" w:color="auto" w:fill="E1DFDD"/>
    </w:rPr>
  </w:style>
  <w:style w:type="paragraph" w:styleId="NormalnyWeb">
    <w:name w:val="Normal (Web)"/>
    <w:basedOn w:val="Normalny"/>
    <w:uiPriority w:val="99"/>
    <w:unhideWhenUsed/>
    <w:rsid w:val="00B21F85"/>
    <w:pPr>
      <w:autoSpaceDE/>
      <w:autoSpaceDN/>
      <w:adjustRightInd/>
      <w:spacing w:before="100" w:beforeAutospacing="1" w:after="142" w:line="276" w:lineRule="auto"/>
    </w:pPr>
    <w:rPr>
      <w:sz w:val="24"/>
      <w:szCs w:val="24"/>
    </w:rPr>
  </w:style>
  <w:style w:type="character" w:customStyle="1" w:styleId="Nierozpoznanawzmianka3">
    <w:name w:val="Nierozpoznana wzmianka3"/>
    <w:basedOn w:val="Domylnaczcionkaakapitu"/>
    <w:uiPriority w:val="99"/>
    <w:semiHidden/>
    <w:unhideWhenUsed/>
    <w:rPr>
      <w:color w:val="605E5C"/>
      <w:shd w:val="clear" w:color="auto" w:fill="E1DFDD"/>
    </w:rPr>
  </w:style>
  <w:style w:type="paragraph" w:customStyle="1" w:styleId="Normalny2">
    <w:name w:val="Normalny2"/>
    <w:rsid w:val="007578C3"/>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Pogrubienie">
    <w:name w:val="Strong"/>
    <w:basedOn w:val="Domylnaczcionkaakapitu"/>
    <w:uiPriority w:val="22"/>
    <w:qFormat/>
    <w:rsid w:val="00435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8205">
      <w:bodyDiv w:val="1"/>
      <w:marLeft w:val="0"/>
      <w:marRight w:val="0"/>
      <w:marTop w:val="0"/>
      <w:marBottom w:val="0"/>
      <w:divBdr>
        <w:top w:val="none" w:sz="0" w:space="0" w:color="auto"/>
        <w:left w:val="none" w:sz="0" w:space="0" w:color="auto"/>
        <w:bottom w:val="none" w:sz="0" w:space="0" w:color="auto"/>
        <w:right w:val="none" w:sz="0" w:space="0" w:color="auto"/>
      </w:divBdr>
    </w:div>
    <w:div w:id="57435618">
      <w:bodyDiv w:val="1"/>
      <w:marLeft w:val="0"/>
      <w:marRight w:val="0"/>
      <w:marTop w:val="0"/>
      <w:marBottom w:val="0"/>
      <w:divBdr>
        <w:top w:val="none" w:sz="0" w:space="0" w:color="auto"/>
        <w:left w:val="none" w:sz="0" w:space="0" w:color="auto"/>
        <w:bottom w:val="none" w:sz="0" w:space="0" w:color="auto"/>
        <w:right w:val="none" w:sz="0" w:space="0" w:color="auto"/>
      </w:divBdr>
    </w:div>
    <w:div w:id="81881981">
      <w:bodyDiv w:val="1"/>
      <w:marLeft w:val="0"/>
      <w:marRight w:val="0"/>
      <w:marTop w:val="0"/>
      <w:marBottom w:val="0"/>
      <w:divBdr>
        <w:top w:val="none" w:sz="0" w:space="0" w:color="auto"/>
        <w:left w:val="none" w:sz="0" w:space="0" w:color="auto"/>
        <w:bottom w:val="none" w:sz="0" w:space="0" w:color="auto"/>
        <w:right w:val="none" w:sz="0" w:space="0" w:color="auto"/>
      </w:divBdr>
    </w:div>
    <w:div w:id="98570564">
      <w:bodyDiv w:val="1"/>
      <w:marLeft w:val="0"/>
      <w:marRight w:val="0"/>
      <w:marTop w:val="0"/>
      <w:marBottom w:val="0"/>
      <w:divBdr>
        <w:top w:val="none" w:sz="0" w:space="0" w:color="auto"/>
        <w:left w:val="none" w:sz="0" w:space="0" w:color="auto"/>
        <w:bottom w:val="none" w:sz="0" w:space="0" w:color="auto"/>
        <w:right w:val="none" w:sz="0" w:space="0" w:color="auto"/>
      </w:divBdr>
    </w:div>
    <w:div w:id="110830032">
      <w:bodyDiv w:val="1"/>
      <w:marLeft w:val="0"/>
      <w:marRight w:val="0"/>
      <w:marTop w:val="0"/>
      <w:marBottom w:val="0"/>
      <w:divBdr>
        <w:top w:val="none" w:sz="0" w:space="0" w:color="auto"/>
        <w:left w:val="none" w:sz="0" w:space="0" w:color="auto"/>
        <w:bottom w:val="none" w:sz="0" w:space="0" w:color="auto"/>
        <w:right w:val="none" w:sz="0" w:space="0" w:color="auto"/>
      </w:divBdr>
    </w:div>
    <w:div w:id="125316487">
      <w:bodyDiv w:val="1"/>
      <w:marLeft w:val="0"/>
      <w:marRight w:val="0"/>
      <w:marTop w:val="0"/>
      <w:marBottom w:val="0"/>
      <w:divBdr>
        <w:top w:val="none" w:sz="0" w:space="0" w:color="auto"/>
        <w:left w:val="none" w:sz="0" w:space="0" w:color="auto"/>
        <w:bottom w:val="none" w:sz="0" w:space="0" w:color="auto"/>
        <w:right w:val="none" w:sz="0" w:space="0" w:color="auto"/>
      </w:divBdr>
    </w:div>
    <w:div w:id="130557731">
      <w:bodyDiv w:val="1"/>
      <w:marLeft w:val="0"/>
      <w:marRight w:val="0"/>
      <w:marTop w:val="0"/>
      <w:marBottom w:val="0"/>
      <w:divBdr>
        <w:top w:val="none" w:sz="0" w:space="0" w:color="auto"/>
        <w:left w:val="none" w:sz="0" w:space="0" w:color="auto"/>
        <w:bottom w:val="none" w:sz="0" w:space="0" w:color="auto"/>
        <w:right w:val="none" w:sz="0" w:space="0" w:color="auto"/>
      </w:divBdr>
    </w:div>
    <w:div w:id="142433226">
      <w:bodyDiv w:val="1"/>
      <w:marLeft w:val="0"/>
      <w:marRight w:val="0"/>
      <w:marTop w:val="0"/>
      <w:marBottom w:val="0"/>
      <w:divBdr>
        <w:top w:val="none" w:sz="0" w:space="0" w:color="auto"/>
        <w:left w:val="none" w:sz="0" w:space="0" w:color="auto"/>
        <w:bottom w:val="none" w:sz="0" w:space="0" w:color="auto"/>
        <w:right w:val="none" w:sz="0" w:space="0" w:color="auto"/>
      </w:divBdr>
    </w:div>
    <w:div w:id="180509743">
      <w:bodyDiv w:val="1"/>
      <w:marLeft w:val="0"/>
      <w:marRight w:val="0"/>
      <w:marTop w:val="0"/>
      <w:marBottom w:val="0"/>
      <w:divBdr>
        <w:top w:val="none" w:sz="0" w:space="0" w:color="auto"/>
        <w:left w:val="none" w:sz="0" w:space="0" w:color="auto"/>
        <w:bottom w:val="none" w:sz="0" w:space="0" w:color="auto"/>
        <w:right w:val="none" w:sz="0" w:space="0" w:color="auto"/>
      </w:divBdr>
    </w:div>
    <w:div w:id="212426506">
      <w:bodyDiv w:val="1"/>
      <w:marLeft w:val="0"/>
      <w:marRight w:val="0"/>
      <w:marTop w:val="0"/>
      <w:marBottom w:val="0"/>
      <w:divBdr>
        <w:top w:val="none" w:sz="0" w:space="0" w:color="auto"/>
        <w:left w:val="none" w:sz="0" w:space="0" w:color="auto"/>
        <w:bottom w:val="none" w:sz="0" w:space="0" w:color="auto"/>
        <w:right w:val="none" w:sz="0" w:space="0" w:color="auto"/>
      </w:divBdr>
    </w:div>
    <w:div w:id="288128537">
      <w:bodyDiv w:val="1"/>
      <w:marLeft w:val="0"/>
      <w:marRight w:val="0"/>
      <w:marTop w:val="0"/>
      <w:marBottom w:val="0"/>
      <w:divBdr>
        <w:top w:val="none" w:sz="0" w:space="0" w:color="auto"/>
        <w:left w:val="none" w:sz="0" w:space="0" w:color="auto"/>
        <w:bottom w:val="none" w:sz="0" w:space="0" w:color="auto"/>
        <w:right w:val="none" w:sz="0" w:space="0" w:color="auto"/>
      </w:divBdr>
    </w:div>
    <w:div w:id="288516014">
      <w:bodyDiv w:val="1"/>
      <w:marLeft w:val="0"/>
      <w:marRight w:val="0"/>
      <w:marTop w:val="0"/>
      <w:marBottom w:val="0"/>
      <w:divBdr>
        <w:top w:val="none" w:sz="0" w:space="0" w:color="auto"/>
        <w:left w:val="none" w:sz="0" w:space="0" w:color="auto"/>
        <w:bottom w:val="none" w:sz="0" w:space="0" w:color="auto"/>
        <w:right w:val="none" w:sz="0" w:space="0" w:color="auto"/>
      </w:divBdr>
    </w:div>
    <w:div w:id="343212327">
      <w:bodyDiv w:val="1"/>
      <w:marLeft w:val="0"/>
      <w:marRight w:val="0"/>
      <w:marTop w:val="0"/>
      <w:marBottom w:val="0"/>
      <w:divBdr>
        <w:top w:val="none" w:sz="0" w:space="0" w:color="auto"/>
        <w:left w:val="none" w:sz="0" w:space="0" w:color="auto"/>
        <w:bottom w:val="none" w:sz="0" w:space="0" w:color="auto"/>
        <w:right w:val="none" w:sz="0" w:space="0" w:color="auto"/>
      </w:divBdr>
    </w:div>
    <w:div w:id="354812604">
      <w:bodyDiv w:val="1"/>
      <w:marLeft w:val="0"/>
      <w:marRight w:val="0"/>
      <w:marTop w:val="0"/>
      <w:marBottom w:val="0"/>
      <w:divBdr>
        <w:top w:val="none" w:sz="0" w:space="0" w:color="auto"/>
        <w:left w:val="none" w:sz="0" w:space="0" w:color="auto"/>
        <w:bottom w:val="none" w:sz="0" w:space="0" w:color="auto"/>
        <w:right w:val="none" w:sz="0" w:space="0" w:color="auto"/>
      </w:divBdr>
    </w:div>
    <w:div w:id="374699255">
      <w:bodyDiv w:val="1"/>
      <w:marLeft w:val="0"/>
      <w:marRight w:val="0"/>
      <w:marTop w:val="0"/>
      <w:marBottom w:val="0"/>
      <w:divBdr>
        <w:top w:val="none" w:sz="0" w:space="0" w:color="auto"/>
        <w:left w:val="none" w:sz="0" w:space="0" w:color="auto"/>
        <w:bottom w:val="none" w:sz="0" w:space="0" w:color="auto"/>
        <w:right w:val="none" w:sz="0" w:space="0" w:color="auto"/>
      </w:divBdr>
    </w:div>
    <w:div w:id="414714364">
      <w:bodyDiv w:val="1"/>
      <w:marLeft w:val="0"/>
      <w:marRight w:val="0"/>
      <w:marTop w:val="0"/>
      <w:marBottom w:val="0"/>
      <w:divBdr>
        <w:top w:val="none" w:sz="0" w:space="0" w:color="auto"/>
        <w:left w:val="none" w:sz="0" w:space="0" w:color="auto"/>
        <w:bottom w:val="none" w:sz="0" w:space="0" w:color="auto"/>
        <w:right w:val="none" w:sz="0" w:space="0" w:color="auto"/>
      </w:divBdr>
    </w:div>
    <w:div w:id="476150252">
      <w:bodyDiv w:val="1"/>
      <w:marLeft w:val="0"/>
      <w:marRight w:val="0"/>
      <w:marTop w:val="0"/>
      <w:marBottom w:val="0"/>
      <w:divBdr>
        <w:top w:val="none" w:sz="0" w:space="0" w:color="auto"/>
        <w:left w:val="none" w:sz="0" w:space="0" w:color="auto"/>
        <w:bottom w:val="none" w:sz="0" w:space="0" w:color="auto"/>
        <w:right w:val="none" w:sz="0" w:space="0" w:color="auto"/>
      </w:divBdr>
    </w:div>
    <w:div w:id="485127493">
      <w:bodyDiv w:val="1"/>
      <w:marLeft w:val="0"/>
      <w:marRight w:val="0"/>
      <w:marTop w:val="0"/>
      <w:marBottom w:val="0"/>
      <w:divBdr>
        <w:top w:val="none" w:sz="0" w:space="0" w:color="auto"/>
        <w:left w:val="none" w:sz="0" w:space="0" w:color="auto"/>
        <w:bottom w:val="none" w:sz="0" w:space="0" w:color="auto"/>
        <w:right w:val="none" w:sz="0" w:space="0" w:color="auto"/>
      </w:divBdr>
    </w:div>
    <w:div w:id="486702298">
      <w:bodyDiv w:val="1"/>
      <w:marLeft w:val="0"/>
      <w:marRight w:val="0"/>
      <w:marTop w:val="0"/>
      <w:marBottom w:val="0"/>
      <w:divBdr>
        <w:top w:val="none" w:sz="0" w:space="0" w:color="auto"/>
        <w:left w:val="none" w:sz="0" w:space="0" w:color="auto"/>
        <w:bottom w:val="none" w:sz="0" w:space="0" w:color="auto"/>
        <w:right w:val="none" w:sz="0" w:space="0" w:color="auto"/>
      </w:divBdr>
    </w:div>
    <w:div w:id="505290900">
      <w:bodyDiv w:val="1"/>
      <w:marLeft w:val="0"/>
      <w:marRight w:val="0"/>
      <w:marTop w:val="0"/>
      <w:marBottom w:val="0"/>
      <w:divBdr>
        <w:top w:val="none" w:sz="0" w:space="0" w:color="auto"/>
        <w:left w:val="none" w:sz="0" w:space="0" w:color="auto"/>
        <w:bottom w:val="none" w:sz="0" w:space="0" w:color="auto"/>
        <w:right w:val="none" w:sz="0" w:space="0" w:color="auto"/>
      </w:divBdr>
    </w:div>
    <w:div w:id="522134768">
      <w:bodyDiv w:val="1"/>
      <w:marLeft w:val="0"/>
      <w:marRight w:val="0"/>
      <w:marTop w:val="0"/>
      <w:marBottom w:val="0"/>
      <w:divBdr>
        <w:top w:val="none" w:sz="0" w:space="0" w:color="auto"/>
        <w:left w:val="none" w:sz="0" w:space="0" w:color="auto"/>
        <w:bottom w:val="none" w:sz="0" w:space="0" w:color="auto"/>
        <w:right w:val="none" w:sz="0" w:space="0" w:color="auto"/>
      </w:divBdr>
    </w:div>
    <w:div w:id="564030218">
      <w:bodyDiv w:val="1"/>
      <w:marLeft w:val="0"/>
      <w:marRight w:val="0"/>
      <w:marTop w:val="0"/>
      <w:marBottom w:val="0"/>
      <w:divBdr>
        <w:top w:val="none" w:sz="0" w:space="0" w:color="auto"/>
        <w:left w:val="none" w:sz="0" w:space="0" w:color="auto"/>
        <w:bottom w:val="none" w:sz="0" w:space="0" w:color="auto"/>
        <w:right w:val="none" w:sz="0" w:space="0" w:color="auto"/>
      </w:divBdr>
    </w:div>
    <w:div w:id="567227241">
      <w:bodyDiv w:val="1"/>
      <w:marLeft w:val="0"/>
      <w:marRight w:val="0"/>
      <w:marTop w:val="0"/>
      <w:marBottom w:val="0"/>
      <w:divBdr>
        <w:top w:val="none" w:sz="0" w:space="0" w:color="auto"/>
        <w:left w:val="none" w:sz="0" w:space="0" w:color="auto"/>
        <w:bottom w:val="none" w:sz="0" w:space="0" w:color="auto"/>
        <w:right w:val="none" w:sz="0" w:space="0" w:color="auto"/>
      </w:divBdr>
    </w:div>
    <w:div w:id="592399055">
      <w:bodyDiv w:val="1"/>
      <w:marLeft w:val="0"/>
      <w:marRight w:val="0"/>
      <w:marTop w:val="0"/>
      <w:marBottom w:val="0"/>
      <w:divBdr>
        <w:top w:val="none" w:sz="0" w:space="0" w:color="auto"/>
        <w:left w:val="none" w:sz="0" w:space="0" w:color="auto"/>
        <w:bottom w:val="none" w:sz="0" w:space="0" w:color="auto"/>
        <w:right w:val="none" w:sz="0" w:space="0" w:color="auto"/>
      </w:divBdr>
    </w:div>
    <w:div w:id="632295287">
      <w:bodyDiv w:val="1"/>
      <w:marLeft w:val="0"/>
      <w:marRight w:val="0"/>
      <w:marTop w:val="0"/>
      <w:marBottom w:val="0"/>
      <w:divBdr>
        <w:top w:val="none" w:sz="0" w:space="0" w:color="auto"/>
        <w:left w:val="none" w:sz="0" w:space="0" w:color="auto"/>
        <w:bottom w:val="none" w:sz="0" w:space="0" w:color="auto"/>
        <w:right w:val="none" w:sz="0" w:space="0" w:color="auto"/>
      </w:divBdr>
    </w:div>
    <w:div w:id="636033405">
      <w:bodyDiv w:val="1"/>
      <w:marLeft w:val="0"/>
      <w:marRight w:val="0"/>
      <w:marTop w:val="0"/>
      <w:marBottom w:val="0"/>
      <w:divBdr>
        <w:top w:val="none" w:sz="0" w:space="0" w:color="auto"/>
        <w:left w:val="none" w:sz="0" w:space="0" w:color="auto"/>
        <w:bottom w:val="none" w:sz="0" w:space="0" w:color="auto"/>
        <w:right w:val="none" w:sz="0" w:space="0" w:color="auto"/>
      </w:divBdr>
    </w:div>
    <w:div w:id="698089906">
      <w:bodyDiv w:val="1"/>
      <w:marLeft w:val="0"/>
      <w:marRight w:val="0"/>
      <w:marTop w:val="0"/>
      <w:marBottom w:val="0"/>
      <w:divBdr>
        <w:top w:val="none" w:sz="0" w:space="0" w:color="auto"/>
        <w:left w:val="none" w:sz="0" w:space="0" w:color="auto"/>
        <w:bottom w:val="none" w:sz="0" w:space="0" w:color="auto"/>
        <w:right w:val="none" w:sz="0" w:space="0" w:color="auto"/>
      </w:divBdr>
    </w:div>
    <w:div w:id="723139126">
      <w:bodyDiv w:val="1"/>
      <w:marLeft w:val="0"/>
      <w:marRight w:val="0"/>
      <w:marTop w:val="0"/>
      <w:marBottom w:val="0"/>
      <w:divBdr>
        <w:top w:val="none" w:sz="0" w:space="0" w:color="auto"/>
        <w:left w:val="none" w:sz="0" w:space="0" w:color="auto"/>
        <w:bottom w:val="none" w:sz="0" w:space="0" w:color="auto"/>
        <w:right w:val="none" w:sz="0" w:space="0" w:color="auto"/>
      </w:divBdr>
    </w:div>
    <w:div w:id="750397327">
      <w:bodyDiv w:val="1"/>
      <w:marLeft w:val="0"/>
      <w:marRight w:val="0"/>
      <w:marTop w:val="0"/>
      <w:marBottom w:val="0"/>
      <w:divBdr>
        <w:top w:val="none" w:sz="0" w:space="0" w:color="auto"/>
        <w:left w:val="none" w:sz="0" w:space="0" w:color="auto"/>
        <w:bottom w:val="none" w:sz="0" w:space="0" w:color="auto"/>
        <w:right w:val="none" w:sz="0" w:space="0" w:color="auto"/>
      </w:divBdr>
    </w:div>
    <w:div w:id="815416953">
      <w:bodyDiv w:val="1"/>
      <w:marLeft w:val="0"/>
      <w:marRight w:val="0"/>
      <w:marTop w:val="0"/>
      <w:marBottom w:val="0"/>
      <w:divBdr>
        <w:top w:val="none" w:sz="0" w:space="0" w:color="auto"/>
        <w:left w:val="none" w:sz="0" w:space="0" w:color="auto"/>
        <w:bottom w:val="none" w:sz="0" w:space="0" w:color="auto"/>
        <w:right w:val="none" w:sz="0" w:space="0" w:color="auto"/>
      </w:divBdr>
    </w:div>
    <w:div w:id="872574614">
      <w:bodyDiv w:val="1"/>
      <w:marLeft w:val="0"/>
      <w:marRight w:val="0"/>
      <w:marTop w:val="0"/>
      <w:marBottom w:val="0"/>
      <w:divBdr>
        <w:top w:val="none" w:sz="0" w:space="0" w:color="auto"/>
        <w:left w:val="none" w:sz="0" w:space="0" w:color="auto"/>
        <w:bottom w:val="none" w:sz="0" w:space="0" w:color="auto"/>
        <w:right w:val="none" w:sz="0" w:space="0" w:color="auto"/>
      </w:divBdr>
    </w:div>
    <w:div w:id="887301424">
      <w:bodyDiv w:val="1"/>
      <w:marLeft w:val="0"/>
      <w:marRight w:val="0"/>
      <w:marTop w:val="0"/>
      <w:marBottom w:val="0"/>
      <w:divBdr>
        <w:top w:val="none" w:sz="0" w:space="0" w:color="auto"/>
        <w:left w:val="none" w:sz="0" w:space="0" w:color="auto"/>
        <w:bottom w:val="none" w:sz="0" w:space="0" w:color="auto"/>
        <w:right w:val="none" w:sz="0" w:space="0" w:color="auto"/>
      </w:divBdr>
    </w:div>
    <w:div w:id="914826415">
      <w:bodyDiv w:val="1"/>
      <w:marLeft w:val="0"/>
      <w:marRight w:val="0"/>
      <w:marTop w:val="0"/>
      <w:marBottom w:val="0"/>
      <w:divBdr>
        <w:top w:val="none" w:sz="0" w:space="0" w:color="auto"/>
        <w:left w:val="none" w:sz="0" w:space="0" w:color="auto"/>
        <w:bottom w:val="none" w:sz="0" w:space="0" w:color="auto"/>
        <w:right w:val="none" w:sz="0" w:space="0" w:color="auto"/>
      </w:divBdr>
    </w:div>
    <w:div w:id="926110610">
      <w:bodyDiv w:val="1"/>
      <w:marLeft w:val="0"/>
      <w:marRight w:val="0"/>
      <w:marTop w:val="0"/>
      <w:marBottom w:val="0"/>
      <w:divBdr>
        <w:top w:val="none" w:sz="0" w:space="0" w:color="auto"/>
        <w:left w:val="none" w:sz="0" w:space="0" w:color="auto"/>
        <w:bottom w:val="none" w:sz="0" w:space="0" w:color="auto"/>
        <w:right w:val="none" w:sz="0" w:space="0" w:color="auto"/>
      </w:divBdr>
      <w:divsChild>
        <w:div w:id="472063926">
          <w:marLeft w:val="0"/>
          <w:marRight w:val="0"/>
          <w:marTop w:val="0"/>
          <w:marBottom w:val="0"/>
          <w:divBdr>
            <w:top w:val="none" w:sz="0" w:space="0" w:color="auto"/>
            <w:left w:val="none" w:sz="0" w:space="0" w:color="auto"/>
            <w:bottom w:val="none" w:sz="0" w:space="0" w:color="auto"/>
            <w:right w:val="none" w:sz="0" w:space="0" w:color="auto"/>
          </w:divBdr>
        </w:div>
        <w:div w:id="530649319">
          <w:marLeft w:val="0"/>
          <w:marRight w:val="0"/>
          <w:marTop w:val="0"/>
          <w:marBottom w:val="0"/>
          <w:divBdr>
            <w:top w:val="none" w:sz="0" w:space="0" w:color="auto"/>
            <w:left w:val="none" w:sz="0" w:space="0" w:color="auto"/>
            <w:bottom w:val="none" w:sz="0" w:space="0" w:color="auto"/>
            <w:right w:val="none" w:sz="0" w:space="0" w:color="auto"/>
          </w:divBdr>
        </w:div>
        <w:div w:id="707409902">
          <w:marLeft w:val="0"/>
          <w:marRight w:val="0"/>
          <w:marTop w:val="0"/>
          <w:marBottom w:val="0"/>
          <w:divBdr>
            <w:top w:val="none" w:sz="0" w:space="0" w:color="auto"/>
            <w:left w:val="none" w:sz="0" w:space="0" w:color="auto"/>
            <w:bottom w:val="none" w:sz="0" w:space="0" w:color="auto"/>
            <w:right w:val="none" w:sz="0" w:space="0" w:color="auto"/>
          </w:divBdr>
        </w:div>
        <w:div w:id="740753542">
          <w:marLeft w:val="0"/>
          <w:marRight w:val="0"/>
          <w:marTop w:val="0"/>
          <w:marBottom w:val="0"/>
          <w:divBdr>
            <w:top w:val="none" w:sz="0" w:space="0" w:color="auto"/>
            <w:left w:val="none" w:sz="0" w:space="0" w:color="auto"/>
            <w:bottom w:val="none" w:sz="0" w:space="0" w:color="auto"/>
            <w:right w:val="none" w:sz="0" w:space="0" w:color="auto"/>
          </w:divBdr>
        </w:div>
        <w:div w:id="773282926">
          <w:marLeft w:val="0"/>
          <w:marRight w:val="0"/>
          <w:marTop w:val="0"/>
          <w:marBottom w:val="0"/>
          <w:divBdr>
            <w:top w:val="none" w:sz="0" w:space="0" w:color="auto"/>
            <w:left w:val="none" w:sz="0" w:space="0" w:color="auto"/>
            <w:bottom w:val="none" w:sz="0" w:space="0" w:color="auto"/>
            <w:right w:val="none" w:sz="0" w:space="0" w:color="auto"/>
          </w:divBdr>
        </w:div>
        <w:div w:id="1166214722">
          <w:marLeft w:val="0"/>
          <w:marRight w:val="0"/>
          <w:marTop w:val="0"/>
          <w:marBottom w:val="0"/>
          <w:divBdr>
            <w:top w:val="none" w:sz="0" w:space="0" w:color="auto"/>
            <w:left w:val="none" w:sz="0" w:space="0" w:color="auto"/>
            <w:bottom w:val="none" w:sz="0" w:space="0" w:color="auto"/>
            <w:right w:val="none" w:sz="0" w:space="0" w:color="auto"/>
          </w:divBdr>
        </w:div>
        <w:div w:id="1894075853">
          <w:marLeft w:val="0"/>
          <w:marRight w:val="0"/>
          <w:marTop w:val="0"/>
          <w:marBottom w:val="0"/>
          <w:divBdr>
            <w:top w:val="none" w:sz="0" w:space="0" w:color="auto"/>
            <w:left w:val="none" w:sz="0" w:space="0" w:color="auto"/>
            <w:bottom w:val="none" w:sz="0" w:space="0" w:color="auto"/>
            <w:right w:val="none" w:sz="0" w:space="0" w:color="auto"/>
          </w:divBdr>
        </w:div>
      </w:divsChild>
    </w:div>
    <w:div w:id="952319644">
      <w:bodyDiv w:val="1"/>
      <w:marLeft w:val="0"/>
      <w:marRight w:val="0"/>
      <w:marTop w:val="0"/>
      <w:marBottom w:val="0"/>
      <w:divBdr>
        <w:top w:val="none" w:sz="0" w:space="0" w:color="auto"/>
        <w:left w:val="none" w:sz="0" w:space="0" w:color="auto"/>
        <w:bottom w:val="none" w:sz="0" w:space="0" w:color="auto"/>
        <w:right w:val="none" w:sz="0" w:space="0" w:color="auto"/>
      </w:divBdr>
    </w:div>
    <w:div w:id="970130440">
      <w:bodyDiv w:val="1"/>
      <w:marLeft w:val="0"/>
      <w:marRight w:val="0"/>
      <w:marTop w:val="0"/>
      <w:marBottom w:val="0"/>
      <w:divBdr>
        <w:top w:val="none" w:sz="0" w:space="0" w:color="auto"/>
        <w:left w:val="none" w:sz="0" w:space="0" w:color="auto"/>
        <w:bottom w:val="none" w:sz="0" w:space="0" w:color="auto"/>
        <w:right w:val="none" w:sz="0" w:space="0" w:color="auto"/>
      </w:divBdr>
    </w:div>
    <w:div w:id="987244499">
      <w:bodyDiv w:val="1"/>
      <w:marLeft w:val="0"/>
      <w:marRight w:val="0"/>
      <w:marTop w:val="0"/>
      <w:marBottom w:val="0"/>
      <w:divBdr>
        <w:top w:val="none" w:sz="0" w:space="0" w:color="auto"/>
        <w:left w:val="none" w:sz="0" w:space="0" w:color="auto"/>
        <w:bottom w:val="none" w:sz="0" w:space="0" w:color="auto"/>
        <w:right w:val="none" w:sz="0" w:space="0" w:color="auto"/>
      </w:divBdr>
    </w:div>
    <w:div w:id="996685661">
      <w:bodyDiv w:val="1"/>
      <w:marLeft w:val="0"/>
      <w:marRight w:val="0"/>
      <w:marTop w:val="0"/>
      <w:marBottom w:val="0"/>
      <w:divBdr>
        <w:top w:val="none" w:sz="0" w:space="0" w:color="auto"/>
        <w:left w:val="none" w:sz="0" w:space="0" w:color="auto"/>
        <w:bottom w:val="none" w:sz="0" w:space="0" w:color="auto"/>
        <w:right w:val="none" w:sz="0" w:space="0" w:color="auto"/>
      </w:divBdr>
    </w:div>
    <w:div w:id="1001008470">
      <w:bodyDiv w:val="1"/>
      <w:marLeft w:val="0"/>
      <w:marRight w:val="0"/>
      <w:marTop w:val="0"/>
      <w:marBottom w:val="0"/>
      <w:divBdr>
        <w:top w:val="none" w:sz="0" w:space="0" w:color="auto"/>
        <w:left w:val="none" w:sz="0" w:space="0" w:color="auto"/>
        <w:bottom w:val="none" w:sz="0" w:space="0" w:color="auto"/>
        <w:right w:val="none" w:sz="0" w:space="0" w:color="auto"/>
      </w:divBdr>
    </w:div>
    <w:div w:id="1049450753">
      <w:bodyDiv w:val="1"/>
      <w:marLeft w:val="0"/>
      <w:marRight w:val="0"/>
      <w:marTop w:val="0"/>
      <w:marBottom w:val="0"/>
      <w:divBdr>
        <w:top w:val="none" w:sz="0" w:space="0" w:color="auto"/>
        <w:left w:val="none" w:sz="0" w:space="0" w:color="auto"/>
        <w:bottom w:val="none" w:sz="0" w:space="0" w:color="auto"/>
        <w:right w:val="none" w:sz="0" w:space="0" w:color="auto"/>
      </w:divBdr>
    </w:div>
    <w:div w:id="1065489387">
      <w:bodyDiv w:val="1"/>
      <w:marLeft w:val="0"/>
      <w:marRight w:val="0"/>
      <w:marTop w:val="0"/>
      <w:marBottom w:val="0"/>
      <w:divBdr>
        <w:top w:val="none" w:sz="0" w:space="0" w:color="auto"/>
        <w:left w:val="none" w:sz="0" w:space="0" w:color="auto"/>
        <w:bottom w:val="none" w:sz="0" w:space="0" w:color="auto"/>
        <w:right w:val="none" w:sz="0" w:space="0" w:color="auto"/>
      </w:divBdr>
    </w:div>
    <w:div w:id="1085878504">
      <w:bodyDiv w:val="1"/>
      <w:marLeft w:val="0"/>
      <w:marRight w:val="0"/>
      <w:marTop w:val="0"/>
      <w:marBottom w:val="0"/>
      <w:divBdr>
        <w:top w:val="none" w:sz="0" w:space="0" w:color="auto"/>
        <w:left w:val="none" w:sz="0" w:space="0" w:color="auto"/>
        <w:bottom w:val="none" w:sz="0" w:space="0" w:color="auto"/>
        <w:right w:val="none" w:sz="0" w:space="0" w:color="auto"/>
      </w:divBdr>
    </w:div>
    <w:div w:id="1087652811">
      <w:bodyDiv w:val="1"/>
      <w:marLeft w:val="0"/>
      <w:marRight w:val="0"/>
      <w:marTop w:val="0"/>
      <w:marBottom w:val="0"/>
      <w:divBdr>
        <w:top w:val="none" w:sz="0" w:space="0" w:color="auto"/>
        <w:left w:val="none" w:sz="0" w:space="0" w:color="auto"/>
        <w:bottom w:val="none" w:sz="0" w:space="0" w:color="auto"/>
        <w:right w:val="none" w:sz="0" w:space="0" w:color="auto"/>
      </w:divBdr>
    </w:div>
    <w:div w:id="1100638098">
      <w:bodyDiv w:val="1"/>
      <w:marLeft w:val="0"/>
      <w:marRight w:val="0"/>
      <w:marTop w:val="0"/>
      <w:marBottom w:val="0"/>
      <w:divBdr>
        <w:top w:val="none" w:sz="0" w:space="0" w:color="auto"/>
        <w:left w:val="none" w:sz="0" w:space="0" w:color="auto"/>
        <w:bottom w:val="none" w:sz="0" w:space="0" w:color="auto"/>
        <w:right w:val="none" w:sz="0" w:space="0" w:color="auto"/>
      </w:divBdr>
    </w:div>
    <w:div w:id="1131249162">
      <w:bodyDiv w:val="1"/>
      <w:marLeft w:val="0"/>
      <w:marRight w:val="0"/>
      <w:marTop w:val="0"/>
      <w:marBottom w:val="0"/>
      <w:divBdr>
        <w:top w:val="none" w:sz="0" w:space="0" w:color="auto"/>
        <w:left w:val="none" w:sz="0" w:space="0" w:color="auto"/>
        <w:bottom w:val="none" w:sz="0" w:space="0" w:color="auto"/>
        <w:right w:val="none" w:sz="0" w:space="0" w:color="auto"/>
      </w:divBdr>
    </w:div>
    <w:div w:id="1132863009">
      <w:bodyDiv w:val="1"/>
      <w:marLeft w:val="0"/>
      <w:marRight w:val="0"/>
      <w:marTop w:val="0"/>
      <w:marBottom w:val="0"/>
      <w:divBdr>
        <w:top w:val="none" w:sz="0" w:space="0" w:color="auto"/>
        <w:left w:val="none" w:sz="0" w:space="0" w:color="auto"/>
        <w:bottom w:val="none" w:sz="0" w:space="0" w:color="auto"/>
        <w:right w:val="none" w:sz="0" w:space="0" w:color="auto"/>
      </w:divBdr>
    </w:div>
    <w:div w:id="1202748224">
      <w:bodyDiv w:val="1"/>
      <w:marLeft w:val="0"/>
      <w:marRight w:val="0"/>
      <w:marTop w:val="0"/>
      <w:marBottom w:val="0"/>
      <w:divBdr>
        <w:top w:val="none" w:sz="0" w:space="0" w:color="auto"/>
        <w:left w:val="none" w:sz="0" w:space="0" w:color="auto"/>
        <w:bottom w:val="none" w:sz="0" w:space="0" w:color="auto"/>
        <w:right w:val="none" w:sz="0" w:space="0" w:color="auto"/>
      </w:divBdr>
    </w:div>
    <w:div w:id="1211041839">
      <w:bodyDiv w:val="1"/>
      <w:marLeft w:val="0"/>
      <w:marRight w:val="0"/>
      <w:marTop w:val="0"/>
      <w:marBottom w:val="0"/>
      <w:divBdr>
        <w:top w:val="none" w:sz="0" w:space="0" w:color="auto"/>
        <w:left w:val="none" w:sz="0" w:space="0" w:color="auto"/>
        <w:bottom w:val="none" w:sz="0" w:space="0" w:color="auto"/>
        <w:right w:val="none" w:sz="0" w:space="0" w:color="auto"/>
      </w:divBdr>
    </w:div>
    <w:div w:id="1212232513">
      <w:bodyDiv w:val="1"/>
      <w:marLeft w:val="0"/>
      <w:marRight w:val="0"/>
      <w:marTop w:val="0"/>
      <w:marBottom w:val="0"/>
      <w:divBdr>
        <w:top w:val="none" w:sz="0" w:space="0" w:color="auto"/>
        <w:left w:val="none" w:sz="0" w:space="0" w:color="auto"/>
        <w:bottom w:val="none" w:sz="0" w:space="0" w:color="auto"/>
        <w:right w:val="none" w:sz="0" w:space="0" w:color="auto"/>
      </w:divBdr>
    </w:div>
    <w:div w:id="1213082839">
      <w:bodyDiv w:val="1"/>
      <w:marLeft w:val="0"/>
      <w:marRight w:val="0"/>
      <w:marTop w:val="0"/>
      <w:marBottom w:val="0"/>
      <w:divBdr>
        <w:top w:val="none" w:sz="0" w:space="0" w:color="auto"/>
        <w:left w:val="none" w:sz="0" w:space="0" w:color="auto"/>
        <w:bottom w:val="none" w:sz="0" w:space="0" w:color="auto"/>
        <w:right w:val="none" w:sz="0" w:space="0" w:color="auto"/>
      </w:divBdr>
    </w:div>
    <w:div w:id="1219584324">
      <w:bodyDiv w:val="1"/>
      <w:marLeft w:val="0"/>
      <w:marRight w:val="0"/>
      <w:marTop w:val="0"/>
      <w:marBottom w:val="0"/>
      <w:divBdr>
        <w:top w:val="none" w:sz="0" w:space="0" w:color="auto"/>
        <w:left w:val="none" w:sz="0" w:space="0" w:color="auto"/>
        <w:bottom w:val="none" w:sz="0" w:space="0" w:color="auto"/>
        <w:right w:val="none" w:sz="0" w:space="0" w:color="auto"/>
      </w:divBdr>
    </w:div>
    <w:div w:id="1222257094">
      <w:bodyDiv w:val="1"/>
      <w:marLeft w:val="0"/>
      <w:marRight w:val="0"/>
      <w:marTop w:val="0"/>
      <w:marBottom w:val="0"/>
      <w:divBdr>
        <w:top w:val="none" w:sz="0" w:space="0" w:color="auto"/>
        <w:left w:val="none" w:sz="0" w:space="0" w:color="auto"/>
        <w:bottom w:val="none" w:sz="0" w:space="0" w:color="auto"/>
        <w:right w:val="none" w:sz="0" w:space="0" w:color="auto"/>
      </w:divBdr>
    </w:div>
    <w:div w:id="1227688615">
      <w:bodyDiv w:val="1"/>
      <w:marLeft w:val="0"/>
      <w:marRight w:val="0"/>
      <w:marTop w:val="0"/>
      <w:marBottom w:val="0"/>
      <w:divBdr>
        <w:top w:val="none" w:sz="0" w:space="0" w:color="auto"/>
        <w:left w:val="none" w:sz="0" w:space="0" w:color="auto"/>
        <w:bottom w:val="none" w:sz="0" w:space="0" w:color="auto"/>
        <w:right w:val="none" w:sz="0" w:space="0" w:color="auto"/>
      </w:divBdr>
    </w:div>
    <w:div w:id="1241063925">
      <w:bodyDiv w:val="1"/>
      <w:marLeft w:val="0"/>
      <w:marRight w:val="0"/>
      <w:marTop w:val="0"/>
      <w:marBottom w:val="0"/>
      <w:divBdr>
        <w:top w:val="none" w:sz="0" w:space="0" w:color="auto"/>
        <w:left w:val="none" w:sz="0" w:space="0" w:color="auto"/>
        <w:bottom w:val="none" w:sz="0" w:space="0" w:color="auto"/>
        <w:right w:val="none" w:sz="0" w:space="0" w:color="auto"/>
      </w:divBdr>
    </w:div>
    <w:div w:id="1247959005">
      <w:bodyDiv w:val="1"/>
      <w:marLeft w:val="0"/>
      <w:marRight w:val="0"/>
      <w:marTop w:val="0"/>
      <w:marBottom w:val="0"/>
      <w:divBdr>
        <w:top w:val="none" w:sz="0" w:space="0" w:color="auto"/>
        <w:left w:val="none" w:sz="0" w:space="0" w:color="auto"/>
        <w:bottom w:val="none" w:sz="0" w:space="0" w:color="auto"/>
        <w:right w:val="none" w:sz="0" w:space="0" w:color="auto"/>
      </w:divBdr>
    </w:div>
    <w:div w:id="1293368269">
      <w:bodyDiv w:val="1"/>
      <w:marLeft w:val="0"/>
      <w:marRight w:val="0"/>
      <w:marTop w:val="0"/>
      <w:marBottom w:val="0"/>
      <w:divBdr>
        <w:top w:val="none" w:sz="0" w:space="0" w:color="auto"/>
        <w:left w:val="none" w:sz="0" w:space="0" w:color="auto"/>
        <w:bottom w:val="none" w:sz="0" w:space="0" w:color="auto"/>
        <w:right w:val="none" w:sz="0" w:space="0" w:color="auto"/>
      </w:divBdr>
    </w:div>
    <w:div w:id="1334722017">
      <w:bodyDiv w:val="1"/>
      <w:marLeft w:val="0"/>
      <w:marRight w:val="0"/>
      <w:marTop w:val="0"/>
      <w:marBottom w:val="0"/>
      <w:divBdr>
        <w:top w:val="none" w:sz="0" w:space="0" w:color="auto"/>
        <w:left w:val="none" w:sz="0" w:space="0" w:color="auto"/>
        <w:bottom w:val="none" w:sz="0" w:space="0" w:color="auto"/>
        <w:right w:val="none" w:sz="0" w:space="0" w:color="auto"/>
      </w:divBdr>
    </w:div>
    <w:div w:id="1417243589">
      <w:bodyDiv w:val="1"/>
      <w:marLeft w:val="0"/>
      <w:marRight w:val="0"/>
      <w:marTop w:val="0"/>
      <w:marBottom w:val="0"/>
      <w:divBdr>
        <w:top w:val="none" w:sz="0" w:space="0" w:color="auto"/>
        <w:left w:val="none" w:sz="0" w:space="0" w:color="auto"/>
        <w:bottom w:val="none" w:sz="0" w:space="0" w:color="auto"/>
        <w:right w:val="none" w:sz="0" w:space="0" w:color="auto"/>
      </w:divBdr>
    </w:div>
    <w:div w:id="1432356484">
      <w:bodyDiv w:val="1"/>
      <w:marLeft w:val="0"/>
      <w:marRight w:val="0"/>
      <w:marTop w:val="0"/>
      <w:marBottom w:val="0"/>
      <w:divBdr>
        <w:top w:val="none" w:sz="0" w:space="0" w:color="auto"/>
        <w:left w:val="none" w:sz="0" w:space="0" w:color="auto"/>
        <w:bottom w:val="none" w:sz="0" w:space="0" w:color="auto"/>
        <w:right w:val="none" w:sz="0" w:space="0" w:color="auto"/>
      </w:divBdr>
    </w:div>
    <w:div w:id="1478111106">
      <w:bodyDiv w:val="1"/>
      <w:marLeft w:val="0"/>
      <w:marRight w:val="0"/>
      <w:marTop w:val="0"/>
      <w:marBottom w:val="0"/>
      <w:divBdr>
        <w:top w:val="none" w:sz="0" w:space="0" w:color="auto"/>
        <w:left w:val="none" w:sz="0" w:space="0" w:color="auto"/>
        <w:bottom w:val="none" w:sz="0" w:space="0" w:color="auto"/>
        <w:right w:val="none" w:sz="0" w:space="0" w:color="auto"/>
      </w:divBdr>
    </w:div>
    <w:div w:id="1493988633">
      <w:bodyDiv w:val="1"/>
      <w:marLeft w:val="0"/>
      <w:marRight w:val="0"/>
      <w:marTop w:val="0"/>
      <w:marBottom w:val="0"/>
      <w:divBdr>
        <w:top w:val="none" w:sz="0" w:space="0" w:color="auto"/>
        <w:left w:val="none" w:sz="0" w:space="0" w:color="auto"/>
        <w:bottom w:val="none" w:sz="0" w:space="0" w:color="auto"/>
        <w:right w:val="none" w:sz="0" w:space="0" w:color="auto"/>
      </w:divBdr>
    </w:div>
    <w:div w:id="1497650695">
      <w:bodyDiv w:val="1"/>
      <w:marLeft w:val="0"/>
      <w:marRight w:val="0"/>
      <w:marTop w:val="0"/>
      <w:marBottom w:val="0"/>
      <w:divBdr>
        <w:top w:val="none" w:sz="0" w:space="0" w:color="auto"/>
        <w:left w:val="none" w:sz="0" w:space="0" w:color="auto"/>
        <w:bottom w:val="none" w:sz="0" w:space="0" w:color="auto"/>
        <w:right w:val="none" w:sz="0" w:space="0" w:color="auto"/>
      </w:divBdr>
    </w:div>
    <w:div w:id="1519852982">
      <w:bodyDiv w:val="1"/>
      <w:marLeft w:val="0"/>
      <w:marRight w:val="0"/>
      <w:marTop w:val="0"/>
      <w:marBottom w:val="0"/>
      <w:divBdr>
        <w:top w:val="none" w:sz="0" w:space="0" w:color="auto"/>
        <w:left w:val="none" w:sz="0" w:space="0" w:color="auto"/>
        <w:bottom w:val="none" w:sz="0" w:space="0" w:color="auto"/>
        <w:right w:val="none" w:sz="0" w:space="0" w:color="auto"/>
      </w:divBdr>
    </w:div>
    <w:div w:id="1520504707">
      <w:bodyDiv w:val="1"/>
      <w:marLeft w:val="0"/>
      <w:marRight w:val="0"/>
      <w:marTop w:val="0"/>
      <w:marBottom w:val="0"/>
      <w:divBdr>
        <w:top w:val="none" w:sz="0" w:space="0" w:color="auto"/>
        <w:left w:val="none" w:sz="0" w:space="0" w:color="auto"/>
        <w:bottom w:val="none" w:sz="0" w:space="0" w:color="auto"/>
        <w:right w:val="none" w:sz="0" w:space="0" w:color="auto"/>
      </w:divBdr>
    </w:div>
    <w:div w:id="1592853299">
      <w:bodyDiv w:val="1"/>
      <w:marLeft w:val="0"/>
      <w:marRight w:val="0"/>
      <w:marTop w:val="0"/>
      <w:marBottom w:val="0"/>
      <w:divBdr>
        <w:top w:val="none" w:sz="0" w:space="0" w:color="auto"/>
        <w:left w:val="none" w:sz="0" w:space="0" w:color="auto"/>
        <w:bottom w:val="none" w:sz="0" w:space="0" w:color="auto"/>
        <w:right w:val="none" w:sz="0" w:space="0" w:color="auto"/>
      </w:divBdr>
    </w:div>
    <w:div w:id="1603222954">
      <w:bodyDiv w:val="1"/>
      <w:marLeft w:val="0"/>
      <w:marRight w:val="0"/>
      <w:marTop w:val="0"/>
      <w:marBottom w:val="0"/>
      <w:divBdr>
        <w:top w:val="none" w:sz="0" w:space="0" w:color="auto"/>
        <w:left w:val="none" w:sz="0" w:space="0" w:color="auto"/>
        <w:bottom w:val="none" w:sz="0" w:space="0" w:color="auto"/>
        <w:right w:val="none" w:sz="0" w:space="0" w:color="auto"/>
      </w:divBdr>
    </w:div>
    <w:div w:id="1689410779">
      <w:bodyDiv w:val="1"/>
      <w:marLeft w:val="0"/>
      <w:marRight w:val="0"/>
      <w:marTop w:val="0"/>
      <w:marBottom w:val="0"/>
      <w:divBdr>
        <w:top w:val="none" w:sz="0" w:space="0" w:color="auto"/>
        <w:left w:val="none" w:sz="0" w:space="0" w:color="auto"/>
        <w:bottom w:val="none" w:sz="0" w:space="0" w:color="auto"/>
        <w:right w:val="none" w:sz="0" w:space="0" w:color="auto"/>
      </w:divBdr>
    </w:div>
    <w:div w:id="1832407284">
      <w:bodyDiv w:val="1"/>
      <w:marLeft w:val="0"/>
      <w:marRight w:val="0"/>
      <w:marTop w:val="0"/>
      <w:marBottom w:val="0"/>
      <w:divBdr>
        <w:top w:val="none" w:sz="0" w:space="0" w:color="auto"/>
        <w:left w:val="none" w:sz="0" w:space="0" w:color="auto"/>
        <w:bottom w:val="none" w:sz="0" w:space="0" w:color="auto"/>
        <w:right w:val="none" w:sz="0" w:space="0" w:color="auto"/>
      </w:divBdr>
    </w:div>
    <w:div w:id="1848789936">
      <w:bodyDiv w:val="1"/>
      <w:marLeft w:val="0"/>
      <w:marRight w:val="0"/>
      <w:marTop w:val="0"/>
      <w:marBottom w:val="0"/>
      <w:divBdr>
        <w:top w:val="none" w:sz="0" w:space="0" w:color="auto"/>
        <w:left w:val="none" w:sz="0" w:space="0" w:color="auto"/>
        <w:bottom w:val="none" w:sz="0" w:space="0" w:color="auto"/>
        <w:right w:val="none" w:sz="0" w:space="0" w:color="auto"/>
      </w:divBdr>
    </w:div>
    <w:div w:id="1856577291">
      <w:bodyDiv w:val="1"/>
      <w:marLeft w:val="0"/>
      <w:marRight w:val="0"/>
      <w:marTop w:val="0"/>
      <w:marBottom w:val="0"/>
      <w:divBdr>
        <w:top w:val="none" w:sz="0" w:space="0" w:color="auto"/>
        <w:left w:val="none" w:sz="0" w:space="0" w:color="auto"/>
        <w:bottom w:val="none" w:sz="0" w:space="0" w:color="auto"/>
        <w:right w:val="none" w:sz="0" w:space="0" w:color="auto"/>
      </w:divBdr>
    </w:div>
    <w:div w:id="1873111972">
      <w:bodyDiv w:val="1"/>
      <w:marLeft w:val="0"/>
      <w:marRight w:val="0"/>
      <w:marTop w:val="0"/>
      <w:marBottom w:val="0"/>
      <w:divBdr>
        <w:top w:val="none" w:sz="0" w:space="0" w:color="auto"/>
        <w:left w:val="none" w:sz="0" w:space="0" w:color="auto"/>
        <w:bottom w:val="none" w:sz="0" w:space="0" w:color="auto"/>
        <w:right w:val="none" w:sz="0" w:space="0" w:color="auto"/>
      </w:divBdr>
    </w:div>
    <w:div w:id="1979605651">
      <w:bodyDiv w:val="1"/>
      <w:marLeft w:val="0"/>
      <w:marRight w:val="0"/>
      <w:marTop w:val="0"/>
      <w:marBottom w:val="0"/>
      <w:divBdr>
        <w:top w:val="none" w:sz="0" w:space="0" w:color="auto"/>
        <w:left w:val="none" w:sz="0" w:space="0" w:color="auto"/>
        <w:bottom w:val="none" w:sz="0" w:space="0" w:color="auto"/>
        <w:right w:val="none" w:sz="0" w:space="0" w:color="auto"/>
      </w:divBdr>
    </w:div>
    <w:div w:id="2017685927">
      <w:bodyDiv w:val="1"/>
      <w:marLeft w:val="0"/>
      <w:marRight w:val="0"/>
      <w:marTop w:val="0"/>
      <w:marBottom w:val="0"/>
      <w:divBdr>
        <w:top w:val="none" w:sz="0" w:space="0" w:color="auto"/>
        <w:left w:val="none" w:sz="0" w:space="0" w:color="auto"/>
        <w:bottom w:val="none" w:sz="0" w:space="0" w:color="auto"/>
        <w:right w:val="none" w:sz="0" w:space="0" w:color="auto"/>
      </w:divBdr>
    </w:div>
    <w:div w:id="2075005454">
      <w:bodyDiv w:val="1"/>
      <w:marLeft w:val="0"/>
      <w:marRight w:val="0"/>
      <w:marTop w:val="0"/>
      <w:marBottom w:val="0"/>
      <w:divBdr>
        <w:top w:val="none" w:sz="0" w:space="0" w:color="auto"/>
        <w:left w:val="none" w:sz="0" w:space="0" w:color="auto"/>
        <w:bottom w:val="none" w:sz="0" w:space="0" w:color="auto"/>
        <w:right w:val="none" w:sz="0" w:space="0" w:color="auto"/>
      </w:divBdr>
    </w:div>
    <w:div w:id="2109306708">
      <w:bodyDiv w:val="1"/>
      <w:marLeft w:val="0"/>
      <w:marRight w:val="0"/>
      <w:marTop w:val="0"/>
      <w:marBottom w:val="0"/>
      <w:divBdr>
        <w:top w:val="none" w:sz="0" w:space="0" w:color="auto"/>
        <w:left w:val="none" w:sz="0" w:space="0" w:color="auto"/>
        <w:bottom w:val="none" w:sz="0" w:space="0" w:color="auto"/>
        <w:right w:val="none" w:sz="0" w:space="0" w:color="auto"/>
      </w:divBdr>
    </w:div>
    <w:div w:id="21101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101671131" TargetMode="External"/><Relationship Id="rId18" Type="http://schemas.openxmlformats.org/officeDocument/2006/relationships/hyperlink" Target="mailto:dpolaszek@leszno.pl"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pn/um_leszno"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um_leszno" TargetMode="External"/><Relationship Id="rId17" Type="http://schemas.openxmlformats.org/officeDocument/2006/relationships/hyperlink" Target="mailto:wedu@leszno.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wedu@leszno.pl" TargetMode="External"/><Relationship Id="rId20" Type="http://schemas.openxmlformats.org/officeDocument/2006/relationships/hyperlink" Target="https://platformazakupowa.pl/pn/um_leszno"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leszno"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um_leszno" TargetMode="External"/><Relationship Id="rId23" Type="http://schemas.openxmlformats.org/officeDocument/2006/relationships/hyperlink" Target="mailto:wedu@leszno.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platformazakupowa.pl" TargetMode="External"/><Relationship Id="rId61" Type="http://schemas.microsoft.com/office/2016/09/relationships/commentsIds" Target="commentsIds.xml"/><Relationship Id="rId10" Type="http://schemas.openxmlformats.org/officeDocument/2006/relationships/hyperlink" Target="https://platformazakupowa.pl/pn/um_leszno"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52" Type="http://schemas.openxmlformats.org/officeDocument/2006/relationships/hyperlink" Target="mailto:iod@leszno.pl" TargetMode="External"/><Relationship Id="rId6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bip.leszno.pl" TargetMode="External"/><Relationship Id="rId14" Type="http://schemas.openxmlformats.org/officeDocument/2006/relationships/hyperlink" Target="https://eur-lex.europa.eu/legal-content/PL/TXT/?uri=CELEX:32014R0910"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pn/um_leszno" TargetMode="External"/><Relationship Id="rId48" Type="http://schemas.openxmlformats.org/officeDocument/2006/relationships/hyperlink" Target="http://platformazakupowa.pl" TargetMode="External"/><Relationship Id="rId56" Type="http://schemas.openxmlformats.org/officeDocument/2006/relationships/theme" Target="theme/theme1.xml"/><Relationship Id="rId8" Type="http://schemas.openxmlformats.org/officeDocument/2006/relationships/hyperlink" Target="mailto:wedu@leszno.pl" TargetMode="External"/><Relationship Id="rId51" Type="http://schemas.openxmlformats.org/officeDocument/2006/relationships/hyperlink" Target="mailto:um@leszno.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CA420-9D90-48DB-9AAB-EE461C84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44</Pages>
  <Words>21083</Words>
  <Characters>126504</Characters>
  <Application>Microsoft Office Word</Application>
  <DocSecurity>0</DocSecurity>
  <Lines>1054</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Góra-Żymierska Anna</dc:creator>
  <cp:keywords/>
  <dc:description/>
  <cp:lastModifiedBy>Mitaľová Agata</cp:lastModifiedBy>
  <cp:revision>73</cp:revision>
  <cp:lastPrinted>2023-05-26T05:42:00Z</cp:lastPrinted>
  <dcterms:created xsi:type="dcterms:W3CDTF">2023-05-19T06:00:00Z</dcterms:created>
  <dcterms:modified xsi:type="dcterms:W3CDTF">2023-05-26T05:44:00Z</dcterms:modified>
</cp:coreProperties>
</file>