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1510EF1A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A4136">
        <w:rPr>
          <w:rFonts w:asciiTheme="minorHAnsi" w:hAnsiTheme="minorHAnsi" w:cs="Helvetica"/>
          <w:lang w:eastAsia="pl-PL"/>
        </w:rPr>
        <w:t>0</w:t>
      </w:r>
      <w:r w:rsidR="00D025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D025B2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1E550E8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D025B2">
        <w:rPr>
          <w:rFonts w:asciiTheme="minorHAnsi" w:hAnsiTheme="minorHAnsi" w:cs="Arial"/>
          <w:bCs/>
        </w:rPr>
        <w:t>11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29EE93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D025B2">
        <w:rPr>
          <w:rFonts w:asciiTheme="minorHAnsi" w:hAnsiTheme="minorHAnsi" w:cs="Arial"/>
          <w:b/>
          <w:bCs/>
          <w:sz w:val="22"/>
          <w:szCs w:val="22"/>
        </w:rPr>
        <w:t>Wymiana nawierzchni na placu zabaw na maty przerostowe przy Gminnym Przedszkolu Publicznym oddział w Marklowicach Górnych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63E41B1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</w:t>
      </w:r>
      <w:r w:rsidR="00D025B2">
        <w:rPr>
          <w:rFonts w:asciiTheme="minorHAnsi" w:hAnsiTheme="minorHAnsi" w:cs="Arial"/>
          <w:sz w:val="22"/>
          <w:szCs w:val="22"/>
        </w:rPr>
        <w:t>0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D025B2">
        <w:rPr>
          <w:rFonts w:asciiTheme="minorHAnsi" w:hAnsiTheme="minorHAnsi" w:cs="Arial"/>
          <w:sz w:val="22"/>
          <w:szCs w:val="22"/>
        </w:rPr>
        <w:t>3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AE0E08">
        <w:rPr>
          <w:rFonts w:asciiTheme="minorHAnsi" w:hAnsiTheme="minorHAnsi" w:cs="Arial"/>
          <w:sz w:val="22"/>
          <w:szCs w:val="22"/>
        </w:rPr>
        <w:t>2</w:t>
      </w:r>
      <w:r w:rsidR="00D025B2">
        <w:rPr>
          <w:rFonts w:asciiTheme="minorHAnsi" w:hAnsiTheme="minorHAnsi" w:cs="Arial"/>
          <w:sz w:val="22"/>
          <w:szCs w:val="22"/>
        </w:rPr>
        <w:t>9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63283E5E" w:rsidR="00AF1B65" w:rsidRPr="00D025B2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25B2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D025B2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D025B2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D025B2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D025B2" w:rsidRPr="00D025B2">
        <w:rPr>
          <w:rFonts w:asciiTheme="minorHAnsi" w:hAnsiTheme="minorHAnsi" w:cs="Arial"/>
          <w:b/>
          <w:sz w:val="22"/>
          <w:szCs w:val="22"/>
        </w:rPr>
        <w:t xml:space="preserve">PPE POLAND Sp. </w:t>
      </w:r>
      <w:r w:rsidR="00D025B2">
        <w:rPr>
          <w:rFonts w:asciiTheme="minorHAnsi" w:hAnsiTheme="minorHAnsi" w:cs="Arial"/>
          <w:b/>
          <w:sz w:val="22"/>
          <w:szCs w:val="22"/>
        </w:rPr>
        <w:t>z</w:t>
      </w:r>
      <w:r w:rsidR="00D025B2" w:rsidRPr="00D025B2">
        <w:rPr>
          <w:rFonts w:asciiTheme="minorHAnsi" w:hAnsiTheme="minorHAnsi" w:cs="Arial"/>
          <w:b/>
          <w:sz w:val="22"/>
          <w:szCs w:val="22"/>
        </w:rPr>
        <w:t xml:space="preserve"> o</w:t>
      </w:r>
      <w:r w:rsidR="00D025B2">
        <w:rPr>
          <w:rFonts w:asciiTheme="minorHAnsi" w:hAnsiTheme="minorHAnsi" w:cs="Arial"/>
          <w:b/>
          <w:sz w:val="22"/>
          <w:szCs w:val="22"/>
        </w:rPr>
        <w:t>.o.</w:t>
      </w:r>
    </w:p>
    <w:p w14:paraId="39CCFBB6" w14:textId="77777777" w:rsidR="00AE0E08" w:rsidRPr="00D025B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7142A5B5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4269E">
        <w:rPr>
          <w:rFonts w:asciiTheme="minorHAnsi" w:hAnsiTheme="minorHAnsi" w:cs="Arial"/>
          <w:b/>
          <w:sz w:val="22"/>
          <w:szCs w:val="22"/>
        </w:rPr>
        <w:t>1</w:t>
      </w:r>
      <w:r w:rsidR="00D025B2">
        <w:rPr>
          <w:rFonts w:asciiTheme="minorHAnsi" w:hAnsiTheme="minorHAnsi" w:cs="Arial"/>
          <w:b/>
          <w:sz w:val="22"/>
          <w:szCs w:val="22"/>
        </w:rPr>
        <w:t>9 990,58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3</w:t>
      </w:r>
      <w:r w:rsidR="00D025B2">
        <w:rPr>
          <w:rFonts w:asciiTheme="minorHAnsi" w:hAnsiTheme="minorHAnsi" w:cs="Arial"/>
          <w:bCs/>
          <w:sz w:val="22"/>
          <w:szCs w:val="22"/>
        </w:rPr>
        <w:t> 738,08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56531CDB" w:rsidR="00AF1B65" w:rsidRPr="00D025B2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</w:t>
      </w:r>
      <w:r w:rsidR="00D025B2" w:rsidRPr="00D025B2">
        <w:rPr>
          <w:rFonts w:asciiTheme="minorHAnsi" w:hAnsiTheme="minorHAnsi" w:cs="Arial"/>
          <w:b/>
          <w:sz w:val="22"/>
          <w:szCs w:val="22"/>
          <w:lang w:val="en-US"/>
        </w:rPr>
        <w:t xml:space="preserve">SIMBA Group Sp. z </w:t>
      </w:r>
      <w:proofErr w:type="spellStart"/>
      <w:r w:rsidR="00D025B2" w:rsidRPr="00D025B2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D025B2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33694466" w14:textId="77777777" w:rsidR="00AE0E08" w:rsidRPr="00D025B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6E9FB78" w14:textId="33722052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D025B2">
        <w:rPr>
          <w:rFonts w:asciiTheme="minorHAnsi" w:hAnsiTheme="minorHAnsi" w:cs="Arial"/>
          <w:b/>
          <w:sz w:val="22"/>
          <w:szCs w:val="22"/>
        </w:rPr>
        <w:t>29 158,38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025B2">
        <w:rPr>
          <w:rFonts w:asciiTheme="minorHAnsi" w:hAnsiTheme="minorHAnsi" w:cs="Arial"/>
          <w:bCs/>
          <w:sz w:val="22"/>
          <w:szCs w:val="22"/>
        </w:rPr>
        <w:t>5 452,38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5A4D08EF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proofErr w:type="spellStart"/>
      <w:r w:rsidR="00D025B2">
        <w:rPr>
          <w:rFonts w:asciiTheme="minorHAnsi" w:hAnsiTheme="minorHAnsi" w:cs="Arial"/>
          <w:b/>
          <w:sz w:val="22"/>
          <w:szCs w:val="22"/>
        </w:rPr>
        <w:t>Drewplac</w:t>
      </w:r>
      <w:proofErr w:type="spellEnd"/>
      <w:r w:rsidR="00D025B2">
        <w:rPr>
          <w:rFonts w:asciiTheme="minorHAnsi" w:hAnsiTheme="minorHAnsi" w:cs="Arial"/>
          <w:b/>
          <w:sz w:val="22"/>
          <w:szCs w:val="22"/>
        </w:rPr>
        <w:t xml:space="preserve"> s.c.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457C5526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025B2">
        <w:rPr>
          <w:rFonts w:asciiTheme="minorHAnsi" w:hAnsiTheme="minorHAnsi" w:cs="Arial"/>
          <w:b/>
          <w:sz w:val="22"/>
          <w:szCs w:val="22"/>
        </w:rPr>
        <w:t>34 440,00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025B2">
        <w:rPr>
          <w:rFonts w:asciiTheme="minorHAnsi" w:hAnsiTheme="minorHAnsi" w:cs="Arial"/>
          <w:bCs/>
          <w:sz w:val="22"/>
          <w:szCs w:val="22"/>
        </w:rPr>
        <w:t>6 440,00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1BB3E66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8DFE44" w14:textId="397A61C7" w:rsidR="00AE0E08" w:rsidRPr="00D025B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025B2" w:rsidRPr="00D025B2">
        <w:rPr>
          <w:rFonts w:asciiTheme="minorHAnsi" w:hAnsiTheme="minorHAnsi" w:cs="Arial"/>
          <w:b/>
          <w:sz w:val="22"/>
          <w:szCs w:val="22"/>
        </w:rPr>
        <w:t>P.P.U.H. WASP-BUD Jarosł</w:t>
      </w:r>
      <w:r w:rsidR="00D025B2">
        <w:rPr>
          <w:rFonts w:asciiTheme="minorHAnsi" w:hAnsiTheme="minorHAnsi" w:cs="Arial"/>
          <w:b/>
          <w:sz w:val="22"/>
          <w:szCs w:val="22"/>
        </w:rPr>
        <w:t>aw Spandel</w:t>
      </w:r>
    </w:p>
    <w:p w14:paraId="24602E14" w14:textId="77777777" w:rsidR="00AE0E08" w:rsidRPr="00D025B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D471A9" w14:textId="3CEA6E1B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74269E">
        <w:rPr>
          <w:rFonts w:asciiTheme="minorHAnsi" w:hAnsiTheme="minorHAnsi" w:cs="Arial"/>
          <w:b/>
          <w:sz w:val="22"/>
          <w:szCs w:val="22"/>
        </w:rPr>
        <w:t>24</w:t>
      </w:r>
      <w:r w:rsidR="00D025B2">
        <w:rPr>
          <w:rFonts w:asciiTheme="minorHAnsi" w:hAnsiTheme="minorHAnsi" w:cs="Arial"/>
          <w:b/>
          <w:sz w:val="22"/>
          <w:szCs w:val="22"/>
        </w:rPr>
        <w:t> 570,68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4</w:t>
      </w:r>
      <w:r w:rsidR="00D025B2">
        <w:rPr>
          <w:rFonts w:asciiTheme="minorHAnsi" w:hAnsiTheme="minorHAnsi" w:cs="Arial"/>
          <w:bCs/>
          <w:sz w:val="22"/>
          <w:szCs w:val="22"/>
        </w:rPr>
        <w:t> </w:t>
      </w:r>
      <w:r w:rsidR="0074269E">
        <w:rPr>
          <w:rFonts w:asciiTheme="minorHAnsi" w:hAnsiTheme="minorHAnsi" w:cs="Arial"/>
          <w:bCs/>
          <w:sz w:val="22"/>
          <w:szCs w:val="22"/>
        </w:rPr>
        <w:t>5</w:t>
      </w:r>
      <w:r w:rsidR="00D025B2">
        <w:rPr>
          <w:rFonts w:asciiTheme="minorHAnsi" w:hAnsiTheme="minorHAnsi" w:cs="Arial"/>
          <w:bCs/>
          <w:sz w:val="22"/>
          <w:szCs w:val="22"/>
        </w:rPr>
        <w:t>94,52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4F47F742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16E58C4D" w14:textId="77777777" w:rsidR="00D025B2" w:rsidRPr="00180BA9" w:rsidRDefault="00D025B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B876C17" w14:textId="7ADC8576" w:rsidR="00D025B2" w:rsidRDefault="00D025B2" w:rsidP="00D025B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025B2">
        <w:rPr>
          <w:rFonts w:asciiTheme="minorHAnsi" w:hAnsiTheme="minorHAnsi" w:cs="Arial"/>
          <w:b/>
          <w:sz w:val="22"/>
          <w:szCs w:val="22"/>
        </w:rPr>
        <w:t>Oferta nr 1.  PPE POLAND Sp. z o.o.</w:t>
      </w:r>
    </w:p>
    <w:p w14:paraId="05113271" w14:textId="77777777" w:rsidR="00D025B2" w:rsidRDefault="00D025B2" w:rsidP="00D025B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19 990,58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3 738,08 zł</w:t>
      </w:r>
    </w:p>
    <w:p w14:paraId="45DB9A0B" w14:textId="3375F138" w:rsidR="0063252F" w:rsidRDefault="0063252F" w:rsidP="00D025B2">
      <w:pPr>
        <w:pStyle w:val="Akapitzlist"/>
        <w:ind w:left="0"/>
        <w:rPr>
          <w:rFonts w:ascii="Arial Nova" w:hAnsi="Arial Nova"/>
          <w:sz w:val="22"/>
          <w:szCs w:val="22"/>
        </w:rPr>
      </w:pPr>
    </w:p>
    <w:p w14:paraId="03BEB3D6" w14:textId="77777777" w:rsidR="003E2E91" w:rsidRPr="00D025B2" w:rsidRDefault="003E2E91" w:rsidP="00D025B2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CBA8ED6" w14:textId="5C5A3476" w:rsidR="00180BA9" w:rsidRPr="00D025B2" w:rsidRDefault="003E2E91" w:rsidP="00D025B2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  <w:bookmarkStart w:id="1" w:name="_GoBack"/>
      <w:bookmarkEnd w:id="1"/>
    </w:p>
    <w:sectPr w:rsidR="00180BA9" w:rsidRPr="00D025B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025B2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2023-04-03T06:54:00Z</dcterms:created>
  <dcterms:modified xsi:type="dcterms:W3CDTF">2023-04-03T06:54:00Z</dcterms:modified>
</cp:coreProperties>
</file>