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bookmarkStart w:id="1" w:name="_Hlk33738840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483DE5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83DE5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483DE5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483DE5">
        <w:rPr>
          <w:rFonts w:asciiTheme="majorHAnsi" w:hAnsiTheme="majorHAnsi"/>
          <w:b/>
          <w:bCs/>
          <w:sz w:val="22"/>
          <w:szCs w:val="22"/>
        </w:rPr>
        <w:t>dla</w:t>
      </w:r>
    </w:p>
    <w:p w14:paraId="501ABD70" w14:textId="1273702B" w:rsidR="00483DE5" w:rsidRPr="008C34F0" w:rsidRDefault="00483DE5" w:rsidP="00483DE5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ZABŁUDÓW</w:t>
      </w: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, ul.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Rynek 8, 16 – 060 Zabłudów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4410023" w14:textId="28FDFAD6" w:rsidR="00483DE5" w:rsidRPr="000F3E9B" w:rsidRDefault="00483DE5" w:rsidP="00483DE5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4B5816">
        <w:rPr>
          <w:rFonts w:asciiTheme="majorHAnsi" w:hAnsiTheme="majorHAnsi" w:cs="Calibri"/>
          <w:b/>
          <w:color w:val="002060"/>
          <w:sz w:val="22"/>
          <w:szCs w:val="22"/>
        </w:rPr>
        <w:t xml:space="preserve">ZABŁUDÓW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54DAFBE9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opcji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638638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577F697" w14:textId="77777777" w:rsidR="003F3373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</w:p>
    <w:p w14:paraId="1ACADD57" w14:textId="77777777" w:rsidR="003F3373" w:rsidRDefault="003F3373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6B187C1" w14:textId="77777777" w:rsidR="003F3373" w:rsidRDefault="003F3373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7866EB3" w14:textId="13B1F884" w:rsidR="00E93A1D" w:rsidRPr="000F3E9B" w:rsidRDefault="003F3373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39C66B0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B2E2214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3C67C1">
        <w:rPr>
          <w:rFonts w:asciiTheme="majorHAnsi" w:hAnsiTheme="majorHAnsi" w:cs="Calibri"/>
          <w:sz w:val="22"/>
          <w:szCs w:val="22"/>
        </w:rPr>
        <w:t xml:space="preserve">oferty – </w:t>
      </w:r>
      <w:r w:rsidR="00774BA7" w:rsidRPr="003C67C1">
        <w:rPr>
          <w:rFonts w:asciiTheme="majorHAnsi" w:hAnsiTheme="majorHAnsi" w:cs="Calibri"/>
          <w:sz w:val="22"/>
          <w:szCs w:val="22"/>
        </w:rPr>
        <w:t>85</w:t>
      </w:r>
      <w:r w:rsidRPr="003C67C1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34452793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Opcje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5465A168" w:rsidR="00480046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prawem opcji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2B50C3A8" w:rsidR="00480046" w:rsidRPr="000F3E9B" w:rsidRDefault="000530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253A65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6D33C252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0D6F7AAA" w14:textId="16687277" w:rsidR="00253A65" w:rsidRPr="001A7301" w:rsidRDefault="00253A65" w:rsidP="00253A65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A7301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660A0EA7" w:rsidR="00253A65" w:rsidRPr="001A7301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A7301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22F72FD" w14:textId="77777777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17473B7D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A7301" w:rsidRPr="000F3E9B" w14:paraId="3C9013FA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51B825C" w14:textId="5BB60A77" w:rsidR="001A7301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4B64D565" w14:textId="7DF89C4A" w:rsidR="001A7301" w:rsidRPr="001A7301" w:rsidRDefault="001A7301" w:rsidP="001A730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1A7301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765B5297" w14:textId="2B4D4CD2" w:rsidR="001A7301" w:rsidRPr="001A7301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A7301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287C4EF6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EE009E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1C9A91A8" w14:textId="3F50D7A3" w:rsidR="001A7301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70D28EDA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58BF4392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A7301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61BE02DB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1A7301" w:rsidRPr="000F3E9B" w:rsidRDefault="001A7301" w:rsidP="001A730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79039FF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1849BA76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A7301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1CF972C" w14:textId="55D8DD1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7BA63E6D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VIII: prosimy o podanie sumy łącznej składki za 36 miesięcy zamówienia podstawowego oraz prawa opcji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2C921DD9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22E03D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0A44C855" w:rsidR="00E93A1D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>15% z podkryteriami: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922"/>
        <w:gridCol w:w="788"/>
        <w:gridCol w:w="969"/>
      </w:tblGrid>
      <w:tr w:rsidR="00005E1D" w:rsidRPr="002F42BA" w14:paraId="712720D7" w14:textId="77777777" w:rsidTr="00B66657">
        <w:trPr>
          <w:trHeight w:val="295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838DF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18EA5763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KOMUNIKACYJNE –  waga (znaczenie): 12%</w:t>
            </w:r>
          </w:p>
        </w:tc>
      </w:tr>
      <w:tr w:rsidR="00005E1D" w:rsidRPr="002F42BA" w14:paraId="4695C284" w14:textId="77777777" w:rsidTr="00B66657">
        <w:trPr>
          <w:jc w:val="right"/>
        </w:trPr>
        <w:tc>
          <w:tcPr>
            <w:tcW w:w="306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523DAEF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B92BBFE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42EFD1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3DF6F806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005E1D" w:rsidRPr="002F42BA" w14:paraId="0B066F45" w14:textId="77777777" w:rsidTr="00B66657">
        <w:trPr>
          <w:cantSplit/>
          <w:trHeight w:hRule="exact" w:val="844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A540E9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5C1232F" w14:textId="635924C8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7.1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/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8.2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</w:t>
            </w:r>
            <w:r w:rsidR="0036514E" w:rsidRPr="00971A48">
              <w:rPr>
                <w:rFonts w:asciiTheme="majorHAnsi" w:hAnsiTheme="majorHAnsi" w:cs="Calibri"/>
                <w:sz w:val="22"/>
                <w:szCs w:val="22"/>
              </w:rPr>
              <w:t>, podpunkt A i B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6F71A7" w14:textId="598592EB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4864C3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767FA9F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05AC34FA" w14:textId="77777777" w:rsidTr="00B66657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0E764D0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81342A0" w14:textId="77777777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5EFBD6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9420AFC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052303AA" w14:textId="77777777" w:rsidTr="00B66657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A78FC9D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E7FE9CD" w14:textId="311D4089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9445A" w14:textId="617B5F46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BFFF33B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4F5AEF96" w14:textId="77777777" w:rsidTr="00B6665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05372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39E0937" w14:textId="77777777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0D463C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F0509F0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63B54A6D" w14:textId="77777777" w:rsidTr="00B66657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EA63E8E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ABAD175" w14:textId="59B26091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Klauzula kosz</w:t>
            </w:r>
            <w:r w:rsidR="005E3CF7" w:rsidRPr="00971A48">
              <w:rPr>
                <w:rFonts w:asciiTheme="majorHAnsi" w:hAnsiTheme="majorHAnsi" w:cs="Calibri"/>
                <w:b/>
                <w:sz w:val="22"/>
                <w:szCs w:val="22"/>
              </w:rPr>
              <w:t>t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ów dodatkowych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69B7" w14:textId="7CEC2492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39E8732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29A59F9F" w14:textId="77777777" w:rsidTr="00B6665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CF51974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1DE5986" w14:textId="77777777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1D301C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CCB987B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380C3600" w14:textId="77777777" w:rsidTr="00B66657">
        <w:trPr>
          <w:cantSplit/>
          <w:trHeight w:hRule="exact" w:val="986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1E950D5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ECECC73" w14:textId="77777777" w:rsidR="00005E1D" w:rsidRPr="00971A48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bookmarkStart w:id="2" w:name="_Hlk75333248"/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reprezentantów </w:t>
            </w:r>
          </w:p>
          <w:p w14:paraId="603DE8B5" w14:textId="75958917" w:rsidR="00005E1D" w:rsidRPr="00971A48" w:rsidRDefault="005E3CF7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w treści zgodnie z pkt 7.2/8.</w:t>
            </w:r>
            <w:r w:rsidR="00594D80" w:rsidRPr="00971A48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="0036514E" w:rsidRPr="00971A48">
              <w:rPr>
                <w:rFonts w:asciiTheme="majorHAnsi" w:hAnsiTheme="majorHAnsi" w:cs="Calibri"/>
                <w:sz w:val="22"/>
                <w:szCs w:val="22"/>
              </w:rPr>
              <w:t>/7.1</w:t>
            </w:r>
            <w:r w:rsidR="008568C1" w:rsidRPr="00971A48">
              <w:rPr>
                <w:rFonts w:asciiTheme="majorHAnsi" w:hAnsiTheme="majorHAnsi" w:cs="Calibri"/>
                <w:sz w:val="22"/>
                <w:szCs w:val="22"/>
              </w:rPr>
              <w:t>/6.1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</w:t>
            </w:r>
            <w:r w:rsidR="0036514E" w:rsidRPr="00971A48">
              <w:rPr>
                <w:rFonts w:asciiTheme="majorHAnsi" w:hAnsiTheme="majorHAnsi" w:cs="Calibri"/>
                <w:sz w:val="22"/>
                <w:szCs w:val="22"/>
              </w:rPr>
              <w:t>, podpunkt A, B, C</w:t>
            </w:r>
            <w:r w:rsidR="008568C1" w:rsidRPr="00971A48">
              <w:rPr>
                <w:rFonts w:asciiTheme="majorHAnsi" w:hAnsiTheme="majorHAnsi" w:cs="Calibri"/>
                <w:sz w:val="22"/>
                <w:szCs w:val="22"/>
              </w:rPr>
              <w:t>,D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="00005E1D"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bookmarkEnd w:id="2"/>
          </w:p>
        </w:tc>
        <w:tc>
          <w:tcPr>
            <w:tcW w:w="42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155DD7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8BDE522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03021F0A" w14:textId="77777777" w:rsidTr="00B66657">
        <w:trPr>
          <w:cantSplit/>
          <w:trHeight w:val="65"/>
          <w:jc w:val="right"/>
        </w:trPr>
        <w:tc>
          <w:tcPr>
            <w:tcW w:w="306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7806003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2F02DE8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1DD673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AB8EA51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445C190E" w14:textId="77777777" w:rsidTr="00B66657">
        <w:trPr>
          <w:cantSplit/>
          <w:trHeight w:val="903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36D6E8B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8368EE9" w14:textId="7B8D7F99" w:rsidR="00005E1D" w:rsidRPr="00971A48" w:rsidRDefault="00005E1D" w:rsidP="002E395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bookmarkStart w:id="3" w:name="_Hlk75334287"/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Klauzuli pojazdu bez nadzoru – włączenie do ochr</w:t>
            </w:r>
            <w:r w:rsidR="0009343C" w:rsidRPr="00971A48">
              <w:rPr>
                <w:rFonts w:asciiTheme="majorHAnsi" w:hAnsiTheme="majorHAnsi" w:cs="Calibri"/>
                <w:b/>
                <w:sz w:val="22"/>
                <w:szCs w:val="22"/>
              </w:rPr>
              <w:t>o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ny:</w:t>
            </w:r>
          </w:p>
          <w:p w14:paraId="7101F682" w14:textId="301912BB" w:rsidR="00005E1D" w:rsidRPr="00971A48" w:rsidRDefault="00B66657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w treści zgodnie z pkt 8.6 (załącznik nr 6B – opis przedmiotu zamówienia Część II</w:t>
            </w:r>
            <w:r w:rsidR="0036514E" w:rsidRPr="00971A48">
              <w:rPr>
                <w:rFonts w:asciiTheme="majorHAnsi" w:hAnsiTheme="majorHAnsi" w:cs="Calibri"/>
                <w:sz w:val="22"/>
                <w:szCs w:val="22"/>
              </w:rPr>
              <w:t>, podpunkt B – ubezpieczenie autocasco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bookmarkEnd w:id="3"/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ACF3C" w14:textId="6DFD3272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DCD344B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1847D231" w14:textId="77777777" w:rsidTr="00B66657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C3A1903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BDE4348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C80E0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DCEF989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63EEC7F2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165757F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A.6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FD6D1CF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Zwiększenie sumy ubezpieczenie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w ubezpieczeniu NNW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kierowcy i  pasażerów do 20 000,00 zł na osobę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BD0AF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4C1A54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6A9AECF5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A79745E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007211BE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F6676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6AA9ECC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17B99322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54816A4A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A.7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3D77952" w14:textId="3BD7CD66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Ubezpieczenie assistance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na zdarzenie –  1 000 zł lub do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300 km</w:t>
            </w:r>
            <w:r w:rsidR="008568C1"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 (w zakresie podstawowym)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5E97F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6EB9B83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12FC43F7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54E4F13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3C6FEE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9EEA1B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887F62E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6A558878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F609274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6DF30EC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B64C432" w14:textId="7BFCFC02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3C792C0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408DBF0B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E6150B0" w14:textId="69B18946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B66657"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6615BC3" w14:textId="4104F3EF" w:rsidR="00005E1D" w:rsidRPr="00971A48" w:rsidRDefault="00005E1D" w:rsidP="002E395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71A48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pojazdu zastępczego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B16651" w:rsidRPr="00971A48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B16651" w:rsidRPr="00971A48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A0A01" w14:textId="6B9E822A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C2E8AC1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3F294C36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8E6E190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C681F9C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919CC1" w14:textId="4F43ED8C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A378654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0EC99092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2E5D8BA9" w14:textId="40DB76F4" w:rsidR="00005E1D" w:rsidRPr="00AC7F7C" w:rsidRDefault="00AC7F7C" w:rsidP="002E3958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C7F7C">
              <w:rPr>
                <w:rFonts w:asciiTheme="majorHAnsi" w:hAnsiTheme="majorHAnsi" w:cs="Calibri"/>
                <w:sz w:val="22"/>
                <w:szCs w:val="22"/>
              </w:rPr>
              <w:lastRenderedPageBreak/>
              <w:t>A.</w:t>
            </w:r>
            <w:r w:rsidR="00B66657"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5C39647" w14:textId="53125438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Assistance koszty holowania do miejsca wskazanego przez Ubezpieczonego bez limitu kilometrów na terytorium RP</w:t>
            </w:r>
            <w:r w:rsidR="008568C1" w:rsidRPr="00971A4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8568C1" w:rsidRPr="00971A48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  <w:p w14:paraId="4B69115C" w14:textId="67231C09" w:rsidR="00005E1D" w:rsidRPr="002F42BA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Assistance koszty wynajmu pojazdu zastępczego na okres </w:t>
            </w:r>
            <w:r w:rsidR="00806891" w:rsidRPr="00971A48">
              <w:rPr>
                <w:rFonts w:asciiTheme="majorHAnsi" w:hAnsiTheme="majorHAnsi" w:cs="Calibri"/>
                <w:sz w:val="22"/>
                <w:szCs w:val="22"/>
              </w:rPr>
              <w:t>7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dni w przypadku wypadku pojazdu, awarii pojazdu, kradzieży pojazdu</w:t>
            </w:r>
            <w:r w:rsidR="008568C1" w:rsidRPr="00971A4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8568C1" w:rsidRPr="00971A48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BE206" w14:textId="54D7835A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0AAAD5C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21F2E68D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5BBE4F6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44BACD9" w14:textId="77777777" w:rsidR="00005E1D" w:rsidRPr="002F42BA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632E7DC" w14:textId="3AF47547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9F5B37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864C3" w:rsidRPr="002F42BA" w14:paraId="5B70A7DD" w14:textId="77777777" w:rsidTr="00243365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4CA043D0" w14:textId="0DFE961D" w:rsidR="004864C3" w:rsidRPr="002F42BA" w:rsidRDefault="004864C3" w:rsidP="004864C3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FF0000"/>
                <w:sz w:val="22"/>
                <w:szCs w:val="22"/>
              </w:rPr>
              <w:t>A.10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77C3AEE" w14:textId="77777777" w:rsidR="004864C3" w:rsidRPr="003A32F2" w:rsidRDefault="004864C3" w:rsidP="00486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eastAsia="Calibri" w:hAnsiTheme="majorHAnsi" w:cs="Calibri"/>
                <w:b/>
                <w:color w:val="002060"/>
                <w:spacing w:val="-2"/>
                <w:sz w:val="22"/>
                <w:szCs w:val="22"/>
                <w:lang w:eastAsia="zh-CN"/>
              </w:rPr>
            </w:pPr>
            <w:r w:rsidRPr="003A32F2">
              <w:rPr>
                <w:rFonts w:asciiTheme="majorHAnsi" w:eastAsia="Calibri" w:hAnsiTheme="majorHAnsi" w:cs="Calibri"/>
                <w:b/>
                <w:color w:val="002060"/>
                <w:spacing w:val="-2"/>
                <w:sz w:val="22"/>
                <w:szCs w:val="22"/>
                <w:lang w:eastAsia="zh-CN"/>
              </w:rPr>
              <w:t>Klauzula naprawy w autoryzowanym serwisie za granicą.</w:t>
            </w:r>
          </w:p>
          <w:p w14:paraId="03ED878B" w14:textId="77777777" w:rsidR="004864C3" w:rsidRPr="003A32F2" w:rsidRDefault="004864C3" w:rsidP="004864C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>Z zastrzeżeniem pozostałych, niezmienionych niniejszą klauzulą postanowień umowy ubezpieczenia oraz ogólnych warunków ubezpieczenia, uzgadnia się, że:</w:t>
            </w:r>
          </w:p>
          <w:p w14:paraId="4A75931F" w14:textId="77777777" w:rsidR="004864C3" w:rsidRPr="003A32F2" w:rsidRDefault="004864C3" w:rsidP="004864C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color w:val="002060"/>
                <w:sz w:val="22"/>
                <w:szCs w:val="22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 xml:space="preserve">w przypadku szkody częściowej ubezpieczony pojazd w przypadku szkody powstałej poza granicami RP, będzie mógł być naprawiany w autoryzowanej stacji znajdującej się w państwie zdarzenia szkody, najbliższej miejsca zdarzenia. Warunkiem jest każdorazowe informowanie ubezpieczyciela o powstałej szkodzie i zastosowanie się do procedury szkodowej zgodnie ze standardem ubezpieczyciela. </w:t>
            </w:r>
            <w:r w:rsidRPr="003A32F2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) </w:t>
            </w:r>
          </w:p>
          <w:p w14:paraId="3B566492" w14:textId="1B99EBDF" w:rsidR="004864C3" w:rsidRPr="002F42BA" w:rsidRDefault="004864C3" w:rsidP="004864C3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3A32F2"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C5CFEFD" w14:textId="7AFA9B28" w:rsidR="004864C3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A32F2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6AF3AD4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864C3" w:rsidRPr="002F42BA" w14:paraId="6EC7DEA2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67B26FB" w14:textId="77777777" w:rsidR="004864C3" w:rsidRPr="002F42BA" w:rsidRDefault="004864C3" w:rsidP="004864C3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D932B19" w14:textId="1AF6B48C" w:rsidR="004864C3" w:rsidRPr="002F42BA" w:rsidRDefault="004864C3" w:rsidP="004864C3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Brak </w:t>
            </w:r>
            <w:r>
              <w:rPr>
                <w:rFonts w:asciiTheme="majorHAnsi" w:hAnsiTheme="majorHAnsi" w:cs="Calibri"/>
                <w:sz w:val="22"/>
                <w:szCs w:val="22"/>
              </w:rPr>
              <w:t>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E93598" w14:textId="05792A77" w:rsidR="004864C3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ABA0E6B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864C3" w:rsidRPr="002F42BA" w14:paraId="171BF9B1" w14:textId="77777777" w:rsidTr="004C2D3F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246C8A77" w14:textId="45813CFF" w:rsidR="004864C3" w:rsidRPr="002F42BA" w:rsidRDefault="004864C3" w:rsidP="004864C3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FF0000"/>
                <w:sz w:val="22"/>
                <w:szCs w:val="22"/>
              </w:rPr>
              <w:t>A.11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C74DD64" w14:textId="77777777" w:rsidR="004864C3" w:rsidRPr="003A32F2" w:rsidRDefault="004864C3" w:rsidP="004864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eastAsia="Calibri" w:hAnsiTheme="majorHAnsi" w:cs="Calibri"/>
                <w:b/>
                <w:color w:val="002060"/>
                <w:spacing w:val="-2"/>
                <w:sz w:val="22"/>
                <w:szCs w:val="22"/>
                <w:lang w:eastAsia="zh-CN"/>
              </w:rPr>
            </w:pPr>
            <w:r w:rsidRPr="003A32F2">
              <w:rPr>
                <w:rFonts w:asciiTheme="majorHAnsi" w:eastAsia="Calibri" w:hAnsiTheme="majorHAnsi" w:cs="Calibri"/>
                <w:b/>
                <w:color w:val="002060"/>
                <w:spacing w:val="-2"/>
                <w:sz w:val="22"/>
                <w:szCs w:val="22"/>
                <w:lang w:eastAsia="zh-CN"/>
              </w:rPr>
              <w:t>Klauzula osoby w stanie nietrzeźwości lub innych środków odurzających</w:t>
            </w:r>
          </w:p>
          <w:p w14:paraId="7A5DFDBF" w14:textId="77777777" w:rsidR="004864C3" w:rsidRPr="003A32F2" w:rsidRDefault="004864C3" w:rsidP="004864C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>Z zastrzeżeniem pozostałych, niezmienionych niniejszą klauzulą postanowień umowy ubezpieczenia oraz ogólnych warunków ubezpieczenia, uzgadnia się, że:</w:t>
            </w:r>
          </w:p>
          <w:p w14:paraId="02DC7FFA" w14:textId="77777777" w:rsidR="004864C3" w:rsidRPr="003A32F2" w:rsidRDefault="004864C3" w:rsidP="004864C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>Ubezpieczyciel ponosi odpowiedzialność za szkody wyrządzone przez Kierującego pojazdem w stanie nietrzeźwości lub w stanie po użyciu alkoholu albo pod wpływem środków odurzających, substancji psychotropowych lub innych środków zastępczych w rozumieniu przepisów o przeciwdziałaniu narkomanii.</w:t>
            </w:r>
          </w:p>
          <w:p w14:paraId="60264966" w14:textId="77777777" w:rsidR="004864C3" w:rsidRPr="003A32F2" w:rsidRDefault="004864C3" w:rsidP="004864C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>Limit liczby zdarzeń w okresie obowiązywania Umowy: 2</w:t>
            </w:r>
          </w:p>
          <w:p w14:paraId="7308AB01" w14:textId="37DAB502" w:rsidR="004864C3" w:rsidRPr="002F42BA" w:rsidRDefault="004864C3" w:rsidP="004864C3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3A32F2"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E9532E9" w14:textId="5DF83AFD" w:rsidR="004864C3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CCEDDB3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864C3" w:rsidRPr="002F42BA" w14:paraId="3210EFC2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746B0BA" w14:textId="77777777" w:rsidR="004864C3" w:rsidRPr="002F42BA" w:rsidRDefault="004864C3" w:rsidP="004864C3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DF6969A" w14:textId="7566E78F" w:rsidR="004864C3" w:rsidRPr="002F42BA" w:rsidRDefault="004864C3" w:rsidP="004864C3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Brak </w:t>
            </w:r>
            <w:r>
              <w:rPr>
                <w:rFonts w:asciiTheme="majorHAnsi" w:hAnsiTheme="majorHAnsi" w:cs="Calibri"/>
                <w:sz w:val="22"/>
                <w:szCs w:val="22"/>
              </w:rPr>
              <w:t>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7FC7347" w14:textId="77777777" w:rsidR="004864C3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ADF42C3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864C3" w:rsidRPr="002F42BA" w14:paraId="5CDD8D24" w14:textId="77777777" w:rsidTr="00B66657">
        <w:trPr>
          <w:cantSplit/>
          <w:trHeight w:val="391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7E836E89" w14:textId="77777777" w:rsidR="004864C3" w:rsidRPr="002F42BA" w:rsidRDefault="004864C3" w:rsidP="004864C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3346A45" w14:textId="5A0C97DE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funduszu prewencyjnego – waga znaczenie: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3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4864C3" w:rsidRPr="002F42BA" w14:paraId="1E593CF1" w14:textId="77777777" w:rsidTr="00B66657">
        <w:trPr>
          <w:cantSplit/>
          <w:trHeight w:val="391"/>
          <w:jc w:val="right"/>
        </w:trPr>
        <w:tc>
          <w:tcPr>
            <w:tcW w:w="306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3A7C8122" w14:textId="77777777" w:rsidR="004864C3" w:rsidRPr="002F42BA" w:rsidRDefault="004864C3" w:rsidP="004864C3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5572D423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314113F0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28A6B422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4864C3" w:rsidRPr="002F42BA" w14:paraId="490CA8E6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  <w:vAlign w:val="center"/>
          </w:tcPr>
          <w:p w14:paraId="6083B30E" w14:textId="77777777" w:rsidR="004864C3" w:rsidRPr="002F42BA" w:rsidRDefault="004864C3" w:rsidP="004864C3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B1.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790132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funduszu prewencyjnego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 - z zastrzeżeniem pozostałych, nie zmienionych niniejszą klauzulą postanowień umowy ubezpieczenia oraz ogólnych warunków ubezpieczenia, uzgadnia się, że: ubezpieczyciel stawia do </w:t>
            </w:r>
            <w:r w:rsidRPr="00AC7F7C">
              <w:rPr>
                <w:rFonts w:asciiTheme="majorHAnsi" w:hAnsiTheme="majorHAnsi" w:cs="Calibri"/>
                <w:sz w:val="22"/>
                <w:szCs w:val="22"/>
              </w:rPr>
              <w:t>dyspozycji ubezpieczającego fundusz prewencyjny w wysokości 5% płaconych składek z całości ubezpieczeń zawartych w wyniku niniejszego postępowania  dla części II zamówienia na cel prewencyjny m.in. dotyczący zakupu wyposażenia dla OSP zaakceptowany przez ubezpieczyciela. Czynności, które zostaną podjęte w związku z realizacją niniejszej klauzuli zostaną rozliczone w oparciu o uregulowania wewnętrzne ubezpieczyciela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 dotyczące przyznawania i rozliczania środków na cele prewencyjne.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F9E3A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D5E05A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4864C3" w:rsidRPr="002F42BA" w14:paraId="3597FCDE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05B84EFC" w14:textId="77777777" w:rsidR="004864C3" w:rsidRPr="002F42BA" w:rsidRDefault="004864C3" w:rsidP="004864C3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0ABABB58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1CF60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6D5664" w14:textId="77777777" w:rsidR="004864C3" w:rsidRPr="002F42BA" w:rsidRDefault="004864C3" w:rsidP="004864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2347287" w14:textId="77777777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0F3E9B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 w:rsidRPr="000F3E9B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>(i tym samym nie nalicza punktów)</w:t>
      </w:r>
      <w:r w:rsidR="00FB11E1" w:rsidRPr="000F3E9B">
        <w:rPr>
          <w:rFonts w:asciiTheme="majorHAnsi" w:hAnsiTheme="majorHAnsi" w:cs="Calibri"/>
          <w:sz w:val="22"/>
          <w:szCs w:val="20"/>
          <w:lang w:eastAsia="en-US"/>
        </w:rPr>
        <w:t xml:space="preserve">. 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4E253868" w:rsidR="00721DA7" w:rsidRPr="000F3E9B" w:rsidRDefault="00721DA7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 późn.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584A69C" w14:textId="77777777" w:rsidR="00676A82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03E04B1" w14:textId="7DACB40F" w:rsidR="00676A82" w:rsidRPr="00676A82" w:rsidRDefault="00676A82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uważamy się za związanych niniejszą ofertą na czas wskazany w rozdz. XVII SWZ – 30 dni od upływu terminu składania ofert,  </w:t>
      </w:r>
    </w:p>
    <w:p w14:paraId="18EF4152" w14:textId="36947394" w:rsidR="00E93A1D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A92AE6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A92AE6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A92AE6">
      <w:pPr>
        <w:pStyle w:val="Akapitzlist"/>
        <w:numPr>
          <w:ilvl w:val="0"/>
          <w:numId w:val="62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A92AE6">
      <w:pPr>
        <w:pStyle w:val="Akapitzlist"/>
        <w:numPr>
          <w:ilvl w:val="1"/>
          <w:numId w:val="6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A92AE6">
      <w:pPr>
        <w:pStyle w:val="Akapitzlist"/>
        <w:numPr>
          <w:ilvl w:val="0"/>
          <w:numId w:val="62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A92AE6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A92AE6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A92AE6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A92AE6">
      <w:pPr>
        <w:pStyle w:val="Akapitzlist"/>
        <w:numPr>
          <w:ilvl w:val="0"/>
          <w:numId w:val="62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A92AE6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A92AE6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8BBF746" w14:textId="1D307A2A" w:rsidR="00676A82" w:rsidRPr="00AC7F7C" w:rsidRDefault="00E93A1D" w:rsidP="00A92AE6">
      <w:pPr>
        <w:pStyle w:val="Akapitzlist"/>
        <w:numPr>
          <w:ilvl w:val="1"/>
          <w:numId w:val="62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  <w:r w:rsidRPr="00AC7F7C">
        <w:rPr>
          <w:rFonts w:asciiTheme="majorHAnsi" w:hAnsiTheme="majorHAnsi" w:cs="Calibri"/>
          <w:sz w:val="22"/>
          <w:szCs w:val="22"/>
        </w:rPr>
        <w:tab/>
      </w:r>
      <w:r w:rsidRPr="00AC7F7C">
        <w:rPr>
          <w:rFonts w:asciiTheme="majorHAnsi" w:hAnsiTheme="majorHAnsi" w:cs="Calibri"/>
          <w:sz w:val="22"/>
          <w:szCs w:val="22"/>
        </w:rPr>
        <w:tab/>
      </w:r>
    </w:p>
    <w:p w14:paraId="3BAB780F" w14:textId="5EA5F4B0" w:rsidR="00E93A1D" w:rsidRPr="00AC7F7C" w:rsidRDefault="00676A82" w:rsidP="00A92AE6">
      <w:pPr>
        <w:pStyle w:val="Akapitzlist"/>
        <w:numPr>
          <w:ilvl w:val="0"/>
          <w:numId w:val="62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  <w:r w:rsidR="00E93A1D" w:rsidRPr="00AC7F7C">
        <w:rPr>
          <w:rFonts w:asciiTheme="majorHAnsi" w:hAnsiTheme="majorHAnsi" w:cs="Calibri"/>
          <w:sz w:val="22"/>
          <w:szCs w:val="22"/>
        </w:rPr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775A3B8" w14:textId="380552B2" w:rsidR="006E27A6" w:rsidRPr="00AC7F7C" w:rsidRDefault="00721DA7" w:rsidP="00AC7F7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5DE69037" w14:textId="18D5D135" w:rsidR="00852ED7" w:rsidRPr="00E7457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  <w:sectPr w:rsidR="00852ED7" w:rsidRPr="00E74574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</w:t>
      </w:r>
      <w:r w:rsidRPr="000F3E9B">
        <w:rPr>
          <w:rFonts w:asciiTheme="majorHAnsi" w:hAnsiTheme="majorHAnsi" w:cs="Calibri"/>
          <w:sz w:val="20"/>
          <w:szCs w:val="20"/>
        </w:rPr>
        <w:lastRenderedPageBreak/>
        <w:t xml:space="preserve">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  <w:bookmarkEnd w:id="1"/>
    </w:p>
    <w:bookmarkEnd w:id="0"/>
    <w:p w14:paraId="11812806" w14:textId="5397E55D" w:rsidR="00E93A1D" w:rsidRPr="000F3E9B" w:rsidRDefault="00E93A1D" w:rsidP="00E74574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7557" w14:textId="77777777" w:rsidR="00C27063" w:rsidRDefault="00C27063">
      <w:r>
        <w:separator/>
      </w:r>
    </w:p>
  </w:endnote>
  <w:endnote w:type="continuationSeparator" w:id="0">
    <w:p w14:paraId="2B8FE818" w14:textId="77777777" w:rsidR="00C27063" w:rsidRDefault="00C27063">
      <w:r>
        <w:continuationSeparator/>
      </w:r>
    </w:p>
  </w:endnote>
  <w:endnote w:type="continuationNotice" w:id="1">
    <w:p w14:paraId="67AF3B43" w14:textId="77777777" w:rsidR="00C27063" w:rsidRDefault="00C27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862621">
      <w:rPr>
        <w:rFonts w:asciiTheme="majorHAnsi" w:hAnsiTheme="majorHAnsi" w:cs="Calibri"/>
        <w:noProof/>
        <w:sz w:val="20"/>
        <w:szCs w:val="20"/>
      </w:rPr>
      <w:t>30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B303" w14:textId="77777777" w:rsidR="00C27063" w:rsidRDefault="00C27063">
      <w:r>
        <w:separator/>
      </w:r>
    </w:p>
  </w:footnote>
  <w:footnote w:type="continuationSeparator" w:id="0">
    <w:p w14:paraId="216ABB0B" w14:textId="77777777" w:rsidR="00C27063" w:rsidRDefault="00C27063">
      <w:r>
        <w:continuationSeparator/>
      </w:r>
    </w:p>
  </w:footnote>
  <w:footnote w:type="continuationNotice" w:id="1">
    <w:p w14:paraId="225AEE1C" w14:textId="77777777" w:rsidR="00C27063" w:rsidRDefault="00C270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46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4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5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6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7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8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0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0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6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0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95"/>
  </w:num>
  <w:num w:numId="2">
    <w:abstractNumId w:val="76"/>
  </w:num>
  <w:num w:numId="3">
    <w:abstractNumId w:val="71"/>
  </w:num>
  <w:num w:numId="4">
    <w:abstractNumId w:val="57"/>
  </w:num>
  <w:num w:numId="5">
    <w:abstractNumId w:val="46"/>
  </w:num>
  <w:num w:numId="6">
    <w:abstractNumId w:val="101"/>
  </w:num>
  <w:num w:numId="7">
    <w:abstractNumId w:val="93"/>
  </w:num>
  <w:num w:numId="8">
    <w:abstractNumId w:val="79"/>
  </w:num>
  <w:num w:numId="9">
    <w:abstractNumId w:val="48"/>
  </w:num>
  <w:num w:numId="10">
    <w:abstractNumId w:val="43"/>
  </w:num>
  <w:num w:numId="11">
    <w:abstractNumId w:val="109"/>
  </w:num>
  <w:num w:numId="12">
    <w:abstractNumId w:val="69"/>
  </w:num>
  <w:num w:numId="13">
    <w:abstractNumId w:val="108"/>
  </w:num>
  <w:num w:numId="14">
    <w:abstractNumId w:val="44"/>
  </w:num>
  <w:num w:numId="15">
    <w:abstractNumId w:val="1"/>
  </w:num>
  <w:num w:numId="16">
    <w:abstractNumId w:val="0"/>
  </w:num>
  <w:num w:numId="17">
    <w:abstractNumId w:val="99"/>
  </w:num>
  <w:num w:numId="18">
    <w:abstractNumId w:val="52"/>
  </w:num>
  <w:num w:numId="19">
    <w:abstractNumId w:val="65"/>
  </w:num>
  <w:num w:numId="20">
    <w:abstractNumId w:val="103"/>
  </w:num>
  <w:num w:numId="21">
    <w:abstractNumId w:val="63"/>
  </w:num>
  <w:num w:numId="22">
    <w:abstractNumId w:val="91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</w:num>
  <w:num w:numId="25">
    <w:abstractNumId w:val="75"/>
  </w:num>
  <w:num w:numId="26">
    <w:abstractNumId w:val="89"/>
  </w:num>
  <w:num w:numId="27">
    <w:abstractNumId w:val="74"/>
  </w:num>
  <w:num w:numId="28">
    <w:abstractNumId w:val="58"/>
  </w:num>
  <w:num w:numId="29">
    <w:abstractNumId w:val="70"/>
  </w:num>
  <w:num w:numId="30">
    <w:abstractNumId w:val="100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</w:num>
  <w:num w:numId="34">
    <w:abstractNumId w:val="62"/>
  </w:num>
  <w:num w:numId="35">
    <w:abstractNumId w:val="51"/>
  </w:num>
  <w:num w:numId="36">
    <w:abstractNumId w:val="77"/>
  </w:num>
  <w:num w:numId="37">
    <w:abstractNumId w:val="55"/>
  </w:num>
  <w:num w:numId="38">
    <w:abstractNumId w:val="39"/>
  </w:num>
  <w:num w:numId="39">
    <w:abstractNumId w:val="80"/>
  </w:num>
  <w:num w:numId="40">
    <w:abstractNumId w:val="94"/>
  </w:num>
  <w:num w:numId="41">
    <w:abstractNumId w:val="110"/>
  </w:num>
  <w:num w:numId="42">
    <w:abstractNumId w:val="73"/>
  </w:num>
  <w:num w:numId="43">
    <w:abstractNumId w:val="104"/>
  </w:num>
  <w:num w:numId="44">
    <w:abstractNumId w:val="49"/>
  </w:num>
  <w:num w:numId="45">
    <w:abstractNumId w:val="66"/>
  </w:num>
  <w:num w:numId="46">
    <w:abstractNumId w:val="90"/>
  </w:num>
  <w:num w:numId="47">
    <w:abstractNumId w:val="98"/>
  </w:num>
  <w:num w:numId="48">
    <w:abstractNumId w:val="72"/>
  </w:num>
  <w:num w:numId="49">
    <w:abstractNumId w:val="64"/>
  </w:num>
  <w:num w:numId="50">
    <w:abstractNumId w:val="83"/>
  </w:num>
  <w:num w:numId="51">
    <w:abstractNumId w:val="78"/>
  </w:num>
  <w:num w:numId="52">
    <w:abstractNumId w:val="54"/>
  </w:num>
  <w:num w:numId="53">
    <w:abstractNumId w:val="97"/>
  </w:num>
  <w:num w:numId="54">
    <w:abstractNumId w:val="41"/>
  </w:num>
  <w:num w:numId="55">
    <w:abstractNumId w:val="42"/>
  </w:num>
  <w:num w:numId="56">
    <w:abstractNumId w:val="84"/>
  </w:num>
  <w:num w:numId="57">
    <w:abstractNumId w:val="68"/>
  </w:num>
  <w:num w:numId="58">
    <w:abstractNumId w:val="92"/>
  </w:num>
  <w:num w:numId="59">
    <w:abstractNumId w:val="60"/>
  </w:num>
  <w:num w:numId="60">
    <w:abstractNumId w:val="87"/>
  </w:num>
  <w:num w:numId="61">
    <w:abstractNumId w:val="106"/>
  </w:num>
  <w:num w:numId="62">
    <w:abstractNumId w:val="53"/>
  </w:num>
  <w:num w:numId="63">
    <w:abstractNumId w:val="102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9C3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513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089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0A0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03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74F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B2A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AC7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422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A87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771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5F78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4C3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3FF8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120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4C4F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8C8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90C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0CB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B37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57A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5FB6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621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529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1A48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0B8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1B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E74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AB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AE6"/>
    <w:rsid w:val="00A92C8A"/>
    <w:rsid w:val="00A92EF3"/>
    <w:rsid w:val="00A9339C"/>
    <w:rsid w:val="00A93947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4C1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8F2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511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06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6DF2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0C2A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DD1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00E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2F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574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E33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3E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C3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718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FD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F10031FF-4A73-44DF-A964-E8CEE8F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59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8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6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6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6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6E76-7294-42D0-AA0D-C1D5A50A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3</cp:revision>
  <cp:lastPrinted>2021-07-05T13:32:00Z</cp:lastPrinted>
  <dcterms:created xsi:type="dcterms:W3CDTF">2021-07-16T13:17:00Z</dcterms:created>
  <dcterms:modified xsi:type="dcterms:W3CDTF">2021-07-16T13:19:00Z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