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4F206" w14:textId="5B45A42F" w:rsidR="009B692D" w:rsidRPr="002136F5" w:rsidRDefault="009B692D" w:rsidP="00795B4B">
      <w:pPr>
        <w:tabs>
          <w:tab w:val="right" w:pos="8789"/>
        </w:tabs>
        <w:spacing w:line="240" w:lineRule="auto"/>
        <w:rPr>
          <w:rFonts w:cstheme="minorHAnsi"/>
        </w:rPr>
      </w:pPr>
      <w:r w:rsidRPr="002136F5">
        <w:rPr>
          <w:rFonts w:cstheme="minorHAnsi"/>
        </w:rPr>
        <w:t>DAZ.271.</w:t>
      </w:r>
      <w:r w:rsidR="00DD146E" w:rsidRPr="002136F5">
        <w:rPr>
          <w:rFonts w:cstheme="minorHAnsi"/>
        </w:rPr>
        <w:t>3</w:t>
      </w:r>
      <w:r w:rsidRPr="002136F5">
        <w:rPr>
          <w:rFonts w:cstheme="minorHAnsi"/>
        </w:rPr>
        <w:t>.20</w:t>
      </w:r>
      <w:r w:rsidR="00A16173" w:rsidRPr="002136F5">
        <w:rPr>
          <w:rFonts w:cstheme="minorHAnsi"/>
        </w:rPr>
        <w:t>2</w:t>
      </w:r>
      <w:r w:rsidR="00DD146E" w:rsidRPr="002136F5">
        <w:rPr>
          <w:rFonts w:cstheme="minorHAnsi"/>
        </w:rPr>
        <w:t>4</w:t>
      </w:r>
      <w:r w:rsidRPr="002136F5">
        <w:rPr>
          <w:rFonts w:cstheme="minorHAnsi"/>
        </w:rPr>
        <w:tab/>
        <w:t xml:space="preserve">Kraków, </w:t>
      </w:r>
      <w:r w:rsidR="00386EEB" w:rsidRPr="002136F5">
        <w:rPr>
          <w:rFonts w:cstheme="minorHAnsi"/>
        </w:rPr>
        <w:t>1</w:t>
      </w:r>
      <w:r w:rsidR="006512C5" w:rsidRPr="002136F5">
        <w:rPr>
          <w:rFonts w:cstheme="minorHAnsi"/>
        </w:rPr>
        <w:t>5</w:t>
      </w:r>
      <w:r w:rsidR="00DD146E" w:rsidRPr="002136F5">
        <w:rPr>
          <w:rFonts w:cstheme="minorHAnsi"/>
        </w:rPr>
        <w:t xml:space="preserve"> kwietnia 2024 </w:t>
      </w:r>
      <w:r w:rsidRPr="002136F5">
        <w:rPr>
          <w:rFonts w:cstheme="minorHAnsi"/>
        </w:rPr>
        <w:t>r.</w:t>
      </w:r>
    </w:p>
    <w:p w14:paraId="06126624" w14:textId="77777777" w:rsidR="0077606E" w:rsidRPr="002136F5" w:rsidRDefault="0077606E" w:rsidP="00795B4B">
      <w:pPr>
        <w:spacing w:before="960" w:after="120" w:line="240" w:lineRule="auto"/>
        <w:jc w:val="center"/>
        <w:rPr>
          <w:rFonts w:cstheme="minorHAnsi"/>
          <w:b/>
          <w:bCs/>
        </w:rPr>
      </w:pPr>
    </w:p>
    <w:p w14:paraId="2B3F5D4E" w14:textId="3C2FFAC4" w:rsidR="009B692D" w:rsidRPr="002136F5" w:rsidRDefault="00D1347C" w:rsidP="00795B4B">
      <w:pPr>
        <w:spacing w:before="960" w:after="120" w:line="240" w:lineRule="auto"/>
        <w:jc w:val="center"/>
        <w:rPr>
          <w:rFonts w:cstheme="minorHAnsi"/>
          <w:b/>
          <w:bCs/>
        </w:rPr>
      </w:pPr>
      <w:r w:rsidRPr="002136F5">
        <w:rPr>
          <w:rFonts w:cstheme="minorHAnsi"/>
          <w:b/>
          <w:bCs/>
        </w:rPr>
        <w:t>II o</w:t>
      </w:r>
      <w:r w:rsidR="009B692D" w:rsidRPr="002136F5">
        <w:rPr>
          <w:rFonts w:cstheme="minorHAnsi"/>
          <w:b/>
          <w:bCs/>
        </w:rPr>
        <w:t>dpowied</w:t>
      </w:r>
      <w:r w:rsidR="00D01725" w:rsidRPr="002136F5">
        <w:rPr>
          <w:rFonts w:cstheme="minorHAnsi"/>
          <w:b/>
          <w:bCs/>
        </w:rPr>
        <w:t>zi</w:t>
      </w:r>
      <w:r w:rsidR="009B692D" w:rsidRPr="002136F5">
        <w:rPr>
          <w:rFonts w:cstheme="minorHAnsi"/>
          <w:b/>
          <w:bCs/>
        </w:rPr>
        <w:t xml:space="preserve"> na pytani</w:t>
      </w:r>
      <w:r w:rsidR="00D01725" w:rsidRPr="002136F5">
        <w:rPr>
          <w:rFonts w:cstheme="minorHAnsi"/>
          <w:b/>
          <w:bCs/>
        </w:rPr>
        <w:t>a</w:t>
      </w:r>
      <w:r w:rsidR="007F1D80" w:rsidRPr="002136F5">
        <w:rPr>
          <w:rFonts w:cstheme="minorHAnsi"/>
          <w:b/>
          <w:bCs/>
        </w:rPr>
        <w:t xml:space="preserve"> i zmiana SWZ</w:t>
      </w:r>
    </w:p>
    <w:p w14:paraId="327909D9" w14:textId="2C820A8B" w:rsidR="009B692D" w:rsidRPr="002136F5" w:rsidRDefault="009B692D" w:rsidP="00795B4B">
      <w:pPr>
        <w:spacing w:after="120" w:line="240" w:lineRule="auto"/>
        <w:jc w:val="center"/>
        <w:rPr>
          <w:rFonts w:cstheme="minorHAnsi"/>
          <w:b/>
          <w:bCs/>
        </w:rPr>
      </w:pPr>
      <w:r w:rsidRPr="002136F5">
        <w:rPr>
          <w:rFonts w:cstheme="minorHAnsi"/>
          <w:b/>
          <w:bCs/>
        </w:rPr>
        <w:t>do postępowania na „</w:t>
      </w:r>
      <w:bookmarkStart w:id="0" w:name="_Hlk157590958"/>
      <w:r w:rsidR="00272582" w:rsidRPr="002136F5">
        <w:rPr>
          <w:rFonts w:eastAsia="Times New Roman" w:cstheme="minorHAnsi"/>
          <w:b/>
          <w:bCs/>
          <w:lang w:eastAsia="pl-PL"/>
        </w:rPr>
        <w:t>Dostawę 3 sztuk serwerów wraz z oprogramowaniem dla Małopolskiego Ośrodka Ruchu Drogowego w Krakowie</w:t>
      </w:r>
      <w:bookmarkEnd w:id="0"/>
      <w:r w:rsidRPr="002136F5">
        <w:rPr>
          <w:rFonts w:cstheme="minorHAnsi"/>
          <w:b/>
          <w:bCs/>
        </w:rPr>
        <w:t>”</w:t>
      </w:r>
    </w:p>
    <w:p w14:paraId="3C1C0C55" w14:textId="2AE9A64F" w:rsidR="006C4DCC" w:rsidRPr="002136F5" w:rsidRDefault="009B692D" w:rsidP="002F3A27">
      <w:pPr>
        <w:pStyle w:val="Akapitzlist"/>
        <w:numPr>
          <w:ilvl w:val="0"/>
          <w:numId w:val="2"/>
        </w:numPr>
        <w:spacing w:before="840" w:line="240" w:lineRule="auto"/>
        <w:ind w:left="0" w:firstLine="0"/>
        <w:jc w:val="both"/>
        <w:rPr>
          <w:rFonts w:cstheme="minorHAnsi"/>
        </w:rPr>
      </w:pPr>
      <w:r w:rsidRPr="002136F5">
        <w:rPr>
          <w:rFonts w:cstheme="minorHAnsi"/>
        </w:rPr>
        <w:t xml:space="preserve">Zamawiający informuje, że otrzymał następujące </w:t>
      </w:r>
      <w:r w:rsidR="00C9755C" w:rsidRPr="002136F5">
        <w:rPr>
          <w:rFonts w:cstheme="minorHAnsi"/>
        </w:rPr>
        <w:t>pytani</w:t>
      </w:r>
      <w:r w:rsidR="00272582" w:rsidRPr="002136F5">
        <w:rPr>
          <w:rFonts w:cstheme="minorHAnsi"/>
        </w:rPr>
        <w:t>a</w:t>
      </w:r>
      <w:r w:rsidRPr="002136F5">
        <w:rPr>
          <w:rFonts w:cstheme="minorHAnsi"/>
        </w:rPr>
        <w:t xml:space="preserve"> od Wykonawc</w:t>
      </w:r>
      <w:r w:rsidR="00272582" w:rsidRPr="002136F5">
        <w:rPr>
          <w:rFonts w:cstheme="minorHAnsi"/>
        </w:rPr>
        <w:t>ów</w:t>
      </w:r>
      <w:r w:rsidRPr="002136F5">
        <w:rPr>
          <w:rFonts w:cstheme="minorHAnsi"/>
        </w:rPr>
        <w:t>:</w:t>
      </w:r>
    </w:p>
    <w:p w14:paraId="455724D1" w14:textId="77777777" w:rsidR="00787634" w:rsidRPr="002136F5" w:rsidRDefault="00787634" w:rsidP="002F3A27">
      <w:pPr>
        <w:pStyle w:val="Akapitzlist"/>
        <w:spacing w:before="840" w:line="240" w:lineRule="auto"/>
        <w:ind w:left="0"/>
        <w:jc w:val="both"/>
        <w:rPr>
          <w:rFonts w:cstheme="minorHAnsi"/>
        </w:rPr>
      </w:pPr>
    </w:p>
    <w:p w14:paraId="00FBCAB9" w14:textId="77777777" w:rsidR="002F3A27" w:rsidRPr="002136F5" w:rsidRDefault="002F3A27" w:rsidP="002F3A27">
      <w:pPr>
        <w:pStyle w:val="Akapitzlist"/>
        <w:numPr>
          <w:ilvl w:val="0"/>
          <w:numId w:val="4"/>
        </w:numPr>
        <w:spacing w:before="840" w:line="240" w:lineRule="auto"/>
        <w:jc w:val="both"/>
        <w:rPr>
          <w:rFonts w:cstheme="minorHAnsi"/>
        </w:rPr>
      </w:pPr>
      <w:r w:rsidRPr="002136F5">
        <w:rPr>
          <w:rFonts w:cstheme="minorHAnsi"/>
          <w:b/>
          <w:bCs/>
          <w:shd w:val="clear" w:color="auto" w:fill="FFFFFF"/>
        </w:rPr>
        <w:t>Pytanie 1</w:t>
      </w:r>
      <w:r w:rsidRPr="002136F5">
        <w:rPr>
          <w:rFonts w:cstheme="minorHAnsi"/>
          <w:shd w:val="clear" w:color="auto" w:fill="FFFFFF"/>
        </w:rPr>
        <w:t xml:space="preserve"> </w:t>
      </w:r>
    </w:p>
    <w:p w14:paraId="459C27C8" w14:textId="77777777" w:rsidR="006512C5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</w:rPr>
      </w:pPr>
      <w:bookmarkStart w:id="1" w:name="_Hlk163724571"/>
      <w:r w:rsidRPr="002136F5">
        <w:rPr>
          <w:rFonts w:cstheme="minorHAnsi"/>
          <w:shd w:val="clear" w:color="auto" w:fill="FFFFFF"/>
        </w:rPr>
        <w:t>W przypadku serwera TYP 1 Proszę o dopuszczenie:</w:t>
      </w:r>
    </w:p>
    <w:p w14:paraId="12AEEBF7" w14:textId="77777777" w:rsidR="006512C5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</w:rPr>
      </w:pPr>
      <w:r w:rsidRPr="002136F5">
        <w:rPr>
          <w:rFonts w:cstheme="minorHAnsi"/>
          <w:shd w:val="clear" w:color="auto" w:fill="FFFFFF"/>
        </w:rPr>
        <w:t>1) Dysk twardy:</w:t>
      </w:r>
    </w:p>
    <w:p w14:paraId="5B9F2112" w14:textId="77777777" w:rsidR="006512C5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</w:rPr>
      </w:pPr>
      <w:r w:rsidRPr="002136F5">
        <w:rPr>
          <w:rFonts w:cstheme="minorHAnsi"/>
          <w:shd w:val="clear" w:color="auto" w:fill="FFFFFF"/>
        </w:rPr>
        <w:t xml:space="preserve">"Zatoki dyskowe gotowe do zainstalowania 16 dysków SFF typu Hot </w:t>
      </w:r>
      <w:proofErr w:type="spellStart"/>
      <w:r w:rsidRPr="002136F5">
        <w:rPr>
          <w:rFonts w:cstheme="minorHAnsi"/>
          <w:shd w:val="clear" w:color="auto" w:fill="FFFFFF"/>
        </w:rPr>
        <w:t>Swap</w:t>
      </w:r>
      <w:proofErr w:type="spellEnd"/>
      <w:r w:rsidRPr="002136F5">
        <w:rPr>
          <w:rFonts w:cstheme="minorHAnsi"/>
          <w:shd w:val="clear" w:color="auto" w:fill="FFFFFF"/>
        </w:rPr>
        <w:t xml:space="preserve">, </w:t>
      </w:r>
      <w:proofErr w:type="spellStart"/>
      <w:r w:rsidRPr="002136F5">
        <w:rPr>
          <w:rFonts w:cstheme="minorHAnsi"/>
          <w:shd w:val="clear" w:color="auto" w:fill="FFFFFF"/>
        </w:rPr>
        <w:t>NVMe</w:t>
      </w:r>
      <w:proofErr w:type="spellEnd"/>
      <w:r w:rsidRPr="002136F5">
        <w:rPr>
          <w:rFonts w:cstheme="minorHAnsi"/>
          <w:shd w:val="clear" w:color="auto" w:fill="FFFFFF"/>
        </w:rPr>
        <w:t xml:space="preserve">/SAS/SATA/SSD, 2,5” i opcja rozbudowy/rekonfiguracji o dodatkowe 8 dysków typu Hot </w:t>
      </w:r>
      <w:proofErr w:type="spellStart"/>
      <w:r w:rsidRPr="002136F5">
        <w:rPr>
          <w:rFonts w:cstheme="minorHAnsi"/>
          <w:shd w:val="clear" w:color="auto" w:fill="FFFFFF"/>
        </w:rPr>
        <w:t>Swap</w:t>
      </w:r>
      <w:proofErr w:type="spellEnd"/>
      <w:r w:rsidRPr="002136F5">
        <w:rPr>
          <w:rFonts w:cstheme="minorHAnsi"/>
          <w:shd w:val="clear" w:color="auto" w:fill="FFFFFF"/>
        </w:rPr>
        <w:t xml:space="preserve">, </w:t>
      </w:r>
      <w:proofErr w:type="spellStart"/>
      <w:r w:rsidRPr="002136F5">
        <w:rPr>
          <w:rFonts w:cstheme="minorHAnsi"/>
          <w:shd w:val="clear" w:color="auto" w:fill="FFFFFF"/>
        </w:rPr>
        <w:t>NVMe</w:t>
      </w:r>
      <w:proofErr w:type="spellEnd"/>
      <w:r w:rsidRPr="002136F5">
        <w:rPr>
          <w:rFonts w:cstheme="minorHAnsi"/>
          <w:shd w:val="clear" w:color="auto" w:fill="FFFFFF"/>
        </w:rPr>
        <w:t>/SAS/SATA/SSD, 2,5”. "</w:t>
      </w:r>
    </w:p>
    <w:p w14:paraId="02C48E2D" w14:textId="77777777" w:rsidR="006512C5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</w:rPr>
      </w:pPr>
      <w:r w:rsidRPr="002136F5">
        <w:rPr>
          <w:rFonts w:cstheme="minorHAnsi"/>
          <w:shd w:val="clear" w:color="auto" w:fill="FFFFFF"/>
        </w:rPr>
        <w:t xml:space="preserve">proszę o dopuszczenie 16 zatok SAS/SATA + 8 zatok uniwersalnych SATA/SAS/NVME (dyski </w:t>
      </w:r>
      <w:proofErr w:type="spellStart"/>
      <w:r w:rsidRPr="002136F5">
        <w:rPr>
          <w:rFonts w:cstheme="minorHAnsi"/>
          <w:shd w:val="clear" w:color="auto" w:fill="FFFFFF"/>
        </w:rPr>
        <w:t>nvme</w:t>
      </w:r>
      <w:proofErr w:type="spellEnd"/>
      <w:r w:rsidRPr="002136F5">
        <w:rPr>
          <w:rFonts w:cstheme="minorHAnsi"/>
          <w:shd w:val="clear" w:color="auto" w:fill="FFFFFF"/>
        </w:rPr>
        <w:t xml:space="preserve"> niepodłączone do kontrolera dyskowego)</w:t>
      </w:r>
    </w:p>
    <w:p w14:paraId="22DE8318" w14:textId="517B1FAC" w:rsidR="000B396F" w:rsidRPr="002136F5" w:rsidRDefault="000B396F" w:rsidP="006512C5">
      <w:pPr>
        <w:pStyle w:val="Akapitzlist"/>
        <w:spacing w:before="840" w:line="240" w:lineRule="auto"/>
        <w:jc w:val="both"/>
        <w:rPr>
          <w:rFonts w:cstheme="minorHAnsi"/>
          <w:b/>
          <w:bCs/>
          <w:shd w:val="clear" w:color="auto" w:fill="FFFFFF"/>
        </w:rPr>
      </w:pPr>
      <w:bookmarkStart w:id="2" w:name="_Hlk163822947"/>
      <w:r w:rsidRPr="002136F5">
        <w:rPr>
          <w:rFonts w:cstheme="minorHAnsi"/>
          <w:b/>
          <w:bCs/>
          <w:shd w:val="clear" w:color="auto" w:fill="FFFFFF"/>
        </w:rPr>
        <w:t>Odpowiedź:</w:t>
      </w:r>
      <w:r w:rsidR="00D1347C" w:rsidRPr="002136F5">
        <w:rPr>
          <w:rFonts w:cstheme="minorHAnsi"/>
          <w:b/>
          <w:bCs/>
          <w:shd w:val="clear" w:color="auto" w:fill="FFFFFF"/>
        </w:rPr>
        <w:t xml:space="preserve"> Zamawiający wyraża zgodę i dokonuje stosownej zmiany w SWZ</w:t>
      </w:r>
    </w:p>
    <w:bookmarkEnd w:id="2"/>
    <w:p w14:paraId="498F17A2" w14:textId="77777777" w:rsidR="006512C5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</w:rPr>
      </w:pPr>
    </w:p>
    <w:p w14:paraId="118A800B" w14:textId="77777777" w:rsidR="006512C5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</w:rPr>
      </w:pPr>
      <w:r w:rsidRPr="002136F5">
        <w:rPr>
          <w:rFonts w:cstheme="minorHAnsi"/>
          <w:shd w:val="clear" w:color="auto" w:fill="FFFFFF"/>
        </w:rPr>
        <w:t>2) Kontroler:</w:t>
      </w:r>
    </w:p>
    <w:p w14:paraId="3313961E" w14:textId="2E8AD61C" w:rsidR="000B396F" w:rsidRPr="002136F5" w:rsidRDefault="006512C5" w:rsidP="000B396F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</w:rPr>
      </w:pPr>
      <w:r w:rsidRPr="002136F5">
        <w:rPr>
          <w:rFonts w:cstheme="minorHAnsi"/>
          <w:shd w:val="clear" w:color="auto" w:fill="FFFFFF"/>
        </w:rPr>
        <w:t xml:space="preserve">Proszę o zamianę zapisu "NVME/SAS" na samo SAS gdyż wskazuje na jedynie rozwiązania </w:t>
      </w:r>
      <w:proofErr w:type="spellStart"/>
      <w:r w:rsidRPr="002136F5">
        <w:rPr>
          <w:rFonts w:cstheme="minorHAnsi"/>
          <w:shd w:val="clear" w:color="auto" w:fill="FFFFFF"/>
        </w:rPr>
        <w:t>HPe</w:t>
      </w:r>
      <w:proofErr w:type="spellEnd"/>
      <w:r w:rsidRPr="002136F5">
        <w:rPr>
          <w:rFonts w:cstheme="minorHAnsi"/>
          <w:shd w:val="clear" w:color="auto" w:fill="FFFFFF"/>
        </w:rPr>
        <w:t>.</w:t>
      </w:r>
    </w:p>
    <w:p w14:paraId="2BDBB437" w14:textId="182D1869" w:rsidR="000B396F" w:rsidRPr="002136F5" w:rsidRDefault="000B396F" w:rsidP="005A52F0">
      <w:pPr>
        <w:pStyle w:val="Akapitzlist"/>
        <w:spacing w:before="840" w:line="240" w:lineRule="auto"/>
        <w:jc w:val="both"/>
        <w:rPr>
          <w:rFonts w:cstheme="minorHAnsi"/>
          <w:b/>
          <w:bCs/>
          <w:shd w:val="clear" w:color="auto" w:fill="FFFFFF"/>
        </w:rPr>
      </w:pPr>
      <w:r w:rsidRPr="002136F5">
        <w:rPr>
          <w:rFonts w:cstheme="minorHAnsi"/>
          <w:b/>
          <w:bCs/>
          <w:shd w:val="clear" w:color="auto" w:fill="FFFFFF"/>
        </w:rPr>
        <w:t>Odpowiedź:</w:t>
      </w:r>
      <w:r w:rsidR="005A52F0" w:rsidRPr="002136F5">
        <w:rPr>
          <w:rFonts w:cstheme="minorHAnsi"/>
          <w:b/>
          <w:bCs/>
          <w:shd w:val="clear" w:color="auto" w:fill="FFFFFF"/>
        </w:rPr>
        <w:t xml:space="preserve"> </w:t>
      </w:r>
      <w:bookmarkStart w:id="3" w:name="_Hlk164068169"/>
      <w:r w:rsidR="00C22E31" w:rsidRPr="002136F5">
        <w:rPr>
          <w:rFonts w:cstheme="minorHAnsi"/>
          <w:b/>
          <w:bCs/>
          <w:shd w:val="clear" w:color="auto" w:fill="FFFFFF"/>
        </w:rPr>
        <w:t>Zgodnie z wiedzą Zamawiającego</w:t>
      </w:r>
      <w:r w:rsidR="006923EB" w:rsidRPr="002136F5">
        <w:rPr>
          <w:rFonts w:cstheme="minorHAnsi"/>
          <w:b/>
          <w:bCs/>
          <w:shd w:val="clear" w:color="auto" w:fill="FFFFFF"/>
        </w:rPr>
        <w:t xml:space="preserve"> (z powszechnie dostępnych źródeł)</w:t>
      </w:r>
      <w:r w:rsidR="00C22E31" w:rsidRPr="002136F5">
        <w:rPr>
          <w:rFonts w:cstheme="minorHAnsi"/>
          <w:b/>
          <w:bCs/>
          <w:shd w:val="clear" w:color="auto" w:fill="FFFFFF"/>
        </w:rPr>
        <w:t xml:space="preserve"> inn</w:t>
      </w:r>
      <w:r w:rsidR="006923EB" w:rsidRPr="002136F5">
        <w:rPr>
          <w:rFonts w:cstheme="minorHAnsi"/>
          <w:b/>
          <w:bCs/>
          <w:shd w:val="clear" w:color="auto" w:fill="FFFFFF"/>
        </w:rPr>
        <w:t>i</w:t>
      </w:r>
      <w:r w:rsidR="00C22E31" w:rsidRPr="002136F5">
        <w:rPr>
          <w:rFonts w:cstheme="minorHAnsi"/>
          <w:b/>
          <w:bCs/>
          <w:shd w:val="clear" w:color="auto" w:fill="FFFFFF"/>
        </w:rPr>
        <w:t xml:space="preserve"> producenci również oferują kontrolery </w:t>
      </w:r>
      <w:r w:rsidR="006923EB" w:rsidRPr="002136F5">
        <w:rPr>
          <w:rFonts w:cstheme="minorHAnsi"/>
          <w:b/>
          <w:bCs/>
          <w:shd w:val="clear" w:color="auto" w:fill="FFFFFF"/>
        </w:rPr>
        <w:t>obsługujące interfejs NVME/SAS, tym samym Zamawiający nie wyraża zgody na proponowaną zmianę.</w:t>
      </w:r>
    </w:p>
    <w:bookmarkEnd w:id="3"/>
    <w:p w14:paraId="0DB5A85B" w14:textId="77777777" w:rsidR="000B396F" w:rsidRPr="002136F5" w:rsidRDefault="000B396F" w:rsidP="000B396F">
      <w:pPr>
        <w:pStyle w:val="Akapitzlist"/>
        <w:spacing w:before="840" w:line="240" w:lineRule="auto"/>
        <w:jc w:val="both"/>
        <w:rPr>
          <w:rFonts w:cstheme="minorHAnsi"/>
          <w:b/>
          <w:bCs/>
          <w:shd w:val="clear" w:color="auto" w:fill="FFFFFF"/>
        </w:rPr>
      </w:pPr>
    </w:p>
    <w:p w14:paraId="1656CDCE" w14:textId="77777777" w:rsidR="006512C5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</w:rPr>
      </w:pPr>
      <w:r w:rsidRPr="002136F5">
        <w:rPr>
          <w:rFonts w:cstheme="minorHAnsi"/>
          <w:shd w:val="clear" w:color="auto" w:fill="FFFFFF"/>
        </w:rPr>
        <w:t>3) Porty</w:t>
      </w:r>
    </w:p>
    <w:p w14:paraId="1B221641" w14:textId="77777777" w:rsidR="006512C5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</w:rPr>
      </w:pPr>
      <w:r w:rsidRPr="002136F5">
        <w:rPr>
          <w:rFonts w:cstheme="minorHAnsi"/>
          <w:shd w:val="clear" w:color="auto" w:fill="FFFFFF"/>
        </w:rPr>
        <w:t>Proszę o dopuszczenie portów</w:t>
      </w:r>
    </w:p>
    <w:p w14:paraId="05BC7ADB" w14:textId="77777777" w:rsidR="006512C5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</w:rPr>
      </w:pPr>
      <w:r w:rsidRPr="002136F5">
        <w:rPr>
          <w:rFonts w:cstheme="minorHAnsi"/>
          <w:shd w:val="clear" w:color="auto" w:fill="FFFFFF"/>
        </w:rPr>
        <w:t xml:space="preserve">Front </w:t>
      </w:r>
      <w:proofErr w:type="spellStart"/>
      <w:r w:rsidRPr="002136F5">
        <w:rPr>
          <w:rFonts w:cstheme="minorHAnsi"/>
          <w:shd w:val="clear" w:color="auto" w:fill="FFFFFF"/>
        </w:rPr>
        <w:t>Ports</w:t>
      </w:r>
      <w:proofErr w:type="spellEnd"/>
    </w:p>
    <w:p w14:paraId="2AC1E2BA" w14:textId="77777777" w:rsidR="006512C5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  <w:lang w:val="en-US"/>
        </w:rPr>
      </w:pPr>
      <w:r w:rsidRPr="002136F5">
        <w:rPr>
          <w:rFonts w:cstheme="minorHAnsi"/>
          <w:shd w:val="clear" w:color="auto" w:fill="FFFFFF"/>
          <w:lang w:val="en-US"/>
        </w:rPr>
        <w:t>1 x iDRAC Direct (Micro-AB USB) port</w:t>
      </w:r>
    </w:p>
    <w:p w14:paraId="6B23B1C4" w14:textId="77777777" w:rsidR="006512C5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  <w:lang w:val="en-US"/>
        </w:rPr>
      </w:pPr>
      <w:r w:rsidRPr="002136F5">
        <w:rPr>
          <w:rFonts w:cstheme="minorHAnsi"/>
          <w:shd w:val="clear" w:color="auto" w:fill="FFFFFF"/>
          <w:lang w:val="en-US"/>
        </w:rPr>
        <w:t>1 x USB 2.0</w:t>
      </w:r>
    </w:p>
    <w:p w14:paraId="53678EE2" w14:textId="77777777" w:rsidR="006512C5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  <w:lang w:val="en-US"/>
        </w:rPr>
      </w:pPr>
      <w:r w:rsidRPr="002136F5">
        <w:rPr>
          <w:rFonts w:cstheme="minorHAnsi"/>
          <w:shd w:val="clear" w:color="auto" w:fill="FFFFFF"/>
          <w:lang w:val="en-US"/>
        </w:rPr>
        <w:t>1 x VGA</w:t>
      </w:r>
    </w:p>
    <w:p w14:paraId="46E1567B" w14:textId="77777777" w:rsidR="006512C5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  <w:lang w:val="en-US"/>
        </w:rPr>
      </w:pPr>
    </w:p>
    <w:p w14:paraId="4DBF997B" w14:textId="77777777" w:rsidR="006512C5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  <w:lang w:val="en-US"/>
        </w:rPr>
      </w:pPr>
      <w:r w:rsidRPr="002136F5">
        <w:rPr>
          <w:rFonts w:cstheme="minorHAnsi"/>
          <w:shd w:val="clear" w:color="auto" w:fill="FFFFFF"/>
          <w:lang w:val="en-US"/>
        </w:rPr>
        <w:t>Rear Ports</w:t>
      </w:r>
    </w:p>
    <w:p w14:paraId="4A6FD3A2" w14:textId="77777777" w:rsidR="006512C5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  <w:lang w:val="en-US"/>
        </w:rPr>
      </w:pPr>
      <w:r w:rsidRPr="002136F5">
        <w:rPr>
          <w:rFonts w:cstheme="minorHAnsi"/>
          <w:shd w:val="clear" w:color="auto" w:fill="FFFFFF"/>
          <w:lang w:val="en-US"/>
        </w:rPr>
        <w:t>1 x Dedicated iDRAC Ethernet port</w:t>
      </w:r>
    </w:p>
    <w:p w14:paraId="3F16C06C" w14:textId="77777777" w:rsidR="006512C5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  <w:lang w:val="en-US"/>
        </w:rPr>
      </w:pPr>
      <w:r w:rsidRPr="002136F5">
        <w:rPr>
          <w:rFonts w:cstheme="minorHAnsi"/>
          <w:shd w:val="clear" w:color="auto" w:fill="FFFFFF"/>
          <w:lang w:val="en-US"/>
        </w:rPr>
        <w:t>1 x USB 2.0</w:t>
      </w:r>
    </w:p>
    <w:p w14:paraId="66E0CF84" w14:textId="77777777" w:rsidR="006512C5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</w:rPr>
      </w:pPr>
      <w:r w:rsidRPr="002136F5">
        <w:rPr>
          <w:rFonts w:cstheme="minorHAnsi"/>
          <w:shd w:val="clear" w:color="auto" w:fill="FFFFFF"/>
        </w:rPr>
        <w:t>1 x USB 3.0</w:t>
      </w:r>
    </w:p>
    <w:p w14:paraId="5985E473" w14:textId="77777777" w:rsidR="006512C5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</w:rPr>
      </w:pPr>
      <w:r w:rsidRPr="002136F5">
        <w:rPr>
          <w:rFonts w:cstheme="minorHAnsi"/>
          <w:shd w:val="clear" w:color="auto" w:fill="FFFFFF"/>
        </w:rPr>
        <w:t>1 x VGA</w:t>
      </w:r>
    </w:p>
    <w:p w14:paraId="009A0665" w14:textId="77777777" w:rsidR="006512C5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</w:rPr>
      </w:pPr>
    </w:p>
    <w:p w14:paraId="48251363" w14:textId="48162405" w:rsidR="000B396F" w:rsidRPr="002136F5" w:rsidRDefault="000B396F" w:rsidP="000B396F">
      <w:pPr>
        <w:pStyle w:val="Akapitzlist"/>
        <w:spacing w:before="840" w:line="240" w:lineRule="auto"/>
        <w:jc w:val="both"/>
        <w:rPr>
          <w:rFonts w:cstheme="minorHAnsi"/>
          <w:b/>
          <w:bCs/>
          <w:shd w:val="clear" w:color="auto" w:fill="FFFFFF"/>
        </w:rPr>
      </w:pPr>
      <w:r w:rsidRPr="002136F5">
        <w:rPr>
          <w:rFonts w:cstheme="minorHAnsi"/>
          <w:b/>
          <w:bCs/>
          <w:shd w:val="clear" w:color="auto" w:fill="FFFFFF"/>
        </w:rPr>
        <w:t>Odpowiedź:</w:t>
      </w:r>
      <w:r w:rsidR="005A52F0" w:rsidRPr="002136F5">
        <w:rPr>
          <w:rFonts w:cstheme="minorHAnsi"/>
          <w:b/>
          <w:bCs/>
          <w:shd w:val="clear" w:color="auto" w:fill="FFFFFF"/>
        </w:rPr>
        <w:t xml:space="preserve"> </w:t>
      </w:r>
      <w:bookmarkStart w:id="4" w:name="_Hlk163826306"/>
      <w:bookmarkStart w:id="5" w:name="_Hlk163825173"/>
      <w:r w:rsidR="005A52F0" w:rsidRPr="002136F5">
        <w:rPr>
          <w:rFonts w:cstheme="minorHAnsi"/>
          <w:b/>
          <w:bCs/>
          <w:shd w:val="clear" w:color="auto" w:fill="FFFFFF"/>
        </w:rPr>
        <w:t>Zamawiający dokonał stosownej zmiany pismem z dnia 11.04.2024 r.</w:t>
      </w:r>
      <w:bookmarkEnd w:id="4"/>
    </w:p>
    <w:bookmarkEnd w:id="5"/>
    <w:p w14:paraId="17D45748" w14:textId="77777777" w:rsidR="000B396F" w:rsidRPr="002136F5" w:rsidRDefault="000B396F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</w:rPr>
      </w:pPr>
    </w:p>
    <w:p w14:paraId="2FF3F269" w14:textId="77777777" w:rsidR="006512C5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</w:rPr>
      </w:pPr>
      <w:r w:rsidRPr="002136F5">
        <w:rPr>
          <w:rFonts w:cstheme="minorHAnsi"/>
          <w:shd w:val="clear" w:color="auto" w:fill="FFFFFF"/>
        </w:rPr>
        <w:t>4) Napęd:</w:t>
      </w:r>
    </w:p>
    <w:p w14:paraId="3CA775F2" w14:textId="77777777" w:rsidR="006512C5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</w:rPr>
      </w:pPr>
      <w:r w:rsidRPr="002136F5">
        <w:rPr>
          <w:rFonts w:cstheme="minorHAnsi"/>
          <w:shd w:val="clear" w:color="auto" w:fill="FFFFFF"/>
        </w:rPr>
        <w:t xml:space="preserve">Proszę o wykreślenie sformułowania "wewnętrznego" napędu DVD gdyż w serwerach </w:t>
      </w:r>
      <w:proofErr w:type="spellStart"/>
      <w:r w:rsidRPr="002136F5">
        <w:rPr>
          <w:rFonts w:cstheme="minorHAnsi"/>
          <w:shd w:val="clear" w:color="auto" w:fill="FFFFFF"/>
        </w:rPr>
        <w:t>rack</w:t>
      </w:r>
      <w:proofErr w:type="spellEnd"/>
      <w:r w:rsidRPr="002136F5">
        <w:rPr>
          <w:rFonts w:cstheme="minorHAnsi"/>
          <w:shd w:val="clear" w:color="auto" w:fill="FFFFFF"/>
        </w:rPr>
        <w:t xml:space="preserve"> raczej jest to nie praktykowane</w:t>
      </w:r>
    </w:p>
    <w:p w14:paraId="7F64950C" w14:textId="77777777" w:rsidR="006512C5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</w:rPr>
      </w:pPr>
    </w:p>
    <w:p w14:paraId="38CD5892" w14:textId="429EDAFD" w:rsidR="000B396F" w:rsidRPr="002136F5" w:rsidRDefault="000B396F" w:rsidP="000B396F">
      <w:pPr>
        <w:pStyle w:val="Akapitzlist"/>
        <w:spacing w:before="840" w:line="240" w:lineRule="auto"/>
        <w:jc w:val="both"/>
        <w:rPr>
          <w:rFonts w:cstheme="minorHAnsi"/>
          <w:b/>
          <w:bCs/>
          <w:shd w:val="clear" w:color="auto" w:fill="FFFFFF"/>
        </w:rPr>
      </w:pPr>
      <w:r w:rsidRPr="002136F5">
        <w:rPr>
          <w:rFonts w:cstheme="minorHAnsi"/>
          <w:b/>
          <w:bCs/>
          <w:shd w:val="clear" w:color="auto" w:fill="FFFFFF"/>
        </w:rPr>
        <w:t>Odpowiedź:</w:t>
      </w:r>
      <w:r w:rsidR="005A52F0" w:rsidRPr="002136F5">
        <w:rPr>
          <w:rFonts w:cstheme="minorHAnsi"/>
          <w:b/>
          <w:bCs/>
          <w:shd w:val="clear" w:color="auto" w:fill="FFFFFF"/>
        </w:rPr>
        <w:t xml:space="preserve"> </w:t>
      </w:r>
      <w:bookmarkStart w:id="6" w:name="_Hlk163826654"/>
      <w:r w:rsidR="005A52F0" w:rsidRPr="002136F5">
        <w:rPr>
          <w:rFonts w:cstheme="minorHAnsi"/>
          <w:b/>
          <w:bCs/>
          <w:shd w:val="clear" w:color="auto" w:fill="FFFFFF"/>
        </w:rPr>
        <w:t>Zamawiający w pierwotnym opisie</w:t>
      </w:r>
      <w:r w:rsidR="00953CEB" w:rsidRPr="002136F5">
        <w:rPr>
          <w:rFonts w:cstheme="minorHAnsi"/>
          <w:b/>
          <w:bCs/>
          <w:shd w:val="clear" w:color="auto" w:fill="FFFFFF"/>
        </w:rPr>
        <w:t xml:space="preserve"> przedmiotu</w:t>
      </w:r>
      <w:r w:rsidR="005A52F0" w:rsidRPr="002136F5">
        <w:rPr>
          <w:rFonts w:cstheme="minorHAnsi"/>
          <w:b/>
          <w:bCs/>
          <w:shd w:val="clear" w:color="auto" w:fill="FFFFFF"/>
        </w:rPr>
        <w:t xml:space="preserve"> zamówienia dopuścił możliwość instalacji wewnętrznego lub zewnętrznego </w:t>
      </w:r>
      <w:r w:rsidR="00953CEB" w:rsidRPr="002136F5">
        <w:rPr>
          <w:rFonts w:cstheme="minorHAnsi"/>
          <w:b/>
          <w:bCs/>
          <w:shd w:val="clear" w:color="auto" w:fill="FFFFFF"/>
        </w:rPr>
        <w:t>napędu, zatem Zamawiający nie wyraża zgody na zmianę.</w:t>
      </w:r>
    </w:p>
    <w:bookmarkEnd w:id="6"/>
    <w:p w14:paraId="41C189B9" w14:textId="77777777" w:rsidR="000B396F" w:rsidRPr="002136F5" w:rsidRDefault="000B396F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</w:rPr>
      </w:pPr>
    </w:p>
    <w:p w14:paraId="50B6E47F" w14:textId="51659993" w:rsidR="006512C5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</w:rPr>
      </w:pPr>
      <w:r w:rsidRPr="002136F5">
        <w:rPr>
          <w:rFonts w:cstheme="minorHAnsi"/>
          <w:shd w:val="clear" w:color="auto" w:fill="FFFFFF"/>
        </w:rPr>
        <w:t>W przypadku serwera TYP 2</w:t>
      </w:r>
    </w:p>
    <w:p w14:paraId="1368AEC9" w14:textId="77777777" w:rsidR="006512C5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</w:rPr>
      </w:pPr>
    </w:p>
    <w:p w14:paraId="320615E9" w14:textId="4E97D05A" w:rsidR="006512C5" w:rsidRPr="002136F5" w:rsidRDefault="006512C5" w:rsidP="00BD3D7E">
      <w:pPr>
        <w:pStyle w:val="Akapitzlist"/>
        <w:numPr>
          <w:ilvl w:val="0"/>
          <w:numId w:val="15"/>
        </w:numPr>
        <w:spacing w:before="840" w:line="240" w:lineRule="auto"/>
        <w:jc w:val="both"/>
        <w:rPr>
          <w:rFonts w:cstheme="minorHAnsi"/>
          <w:shd w:val="clear" w:color="auto" w:fill="FFFFFF"/>
        </w:rPr>
      </w:pPr>
      <w:proofErr w:type="spellStart"/>
      <w:r w:rsidRPr="002136F5">
        <w:rPr>
          <w:rFonts w:cstheme="minorHAnsi"/>
          <w:shd w:val="clear" w:color="auto" w:fill="FFFFFF"/>
        </w:rPr>
        <w:t>Sloty</w:t>
      </w:r>
      <w:proofErr w:type="spellEnd"/>
      <w:r w:rsidRPr="002136F5">
        <w:rPr>
          <w:rFonts w:cstheme="minorHAnsi"/>
          <w:shd w:val="clear" w:color="auto" w:fill="FFFFFF"/>
        </w:rPr>
        <w:t xml:space="preserve"> </w:t>
      </w:r>
      <w:r w:rsidR="000B396F" w:rsidRPr="002136F5">
        <w:rPr>
          <w:rFonts w:cstheme="minorHAnsi"/>
          <w:shd w:val="clear" w:color="auto" w:fill="FFFFFF"/>
        </w:rPr>
        <w:t>rozszerzeń</w:t>
      </w:r>
      <w:r w:rsidRPr="002136F5">
        <w:rPr>
          <w:rFonts w:cstheme="minorHAnsi"/>
          <w:shd w:val="clear" w:color="auto" w:fill="FFFFFF"/>
        </w:rPr>
        <w:t xml:space="preserve"> proszę o dopuszczenie </w:t>
      </w:r>
      <w:proofErr w:type="spellStart"/>
      <w:r w:rsidRPr="002136F5">
        <w:rPr>
          <w:rFonts w:cstheme="minorHAnsi"/>
          <w:shd w:val="clear" w:color="auto" w:fill="FFFFFF"/>
        </w:rPr>
        <w:t>Low</w:t>
      </w:r>
      <w:proofErr w:type="spellEnd"/>
      <w:r w:rsidRPr="002136F5">
        <w:rPr>
          <w:rFonts w:cstheme="minorHAnsi"/>
          <w:shd w:val="clear" w:color="auto" w:fill="FFFFFF"/>
        </w:rPr>
        <w:t xml:space="preserve"> Profile, 2x8 LP </w:t>
      </w:r>
      <w:proofErr w:type="spellStart"/>
      <w:r w:rsidRPr="002136F5">
        <w:rPr>
          <w:rFonts w:cstheme="minorHAnsi"/>
          <w:shd w:val="clear" w:color="auto" w:fill="FFFFFF"/>
        </w:rPr>
        <w:t>Slots</w:t>
      </w:r>
      <w:proofErr w:type="spellEnd"/>
      <w:r w:rsidRPr="002136F5">
        <w:rPr>
          <w:rFonts w:cstheme="minorHAnsi"/>
          <w:shd w:val="clear" w:color="auto" w:fill="FFFFFF"/>
        </w:rPr>
        <w:t xml:space="preserve"> (Gen5) + 1x16 LP Slot (Gen4)</w:t>
      </w:r>
    </w:p>
    <w:p w14:paraId="124438C5" w14:textId="77777777" w:rsidR="00BD3D7E" w:rsidRPr="002136F5" w:rsidRDefault="00BD3D7E" w:rsidP="00BD3D7E">
      <w:pPr>
        <w:pStyle w:val="Akapitzlist"/>
        <w:spacing w:before="840" w:line="240" w:lineRule="auto"/>
        <w:jc w:val="both"/>
        <w:rPr>
          <w:rFonts w:cstheme="minorHAnsi"/>
          <w:b/>
          <w:bCs/>
          <w:shd w:val="clear" w:color="auto" w:fill="FFFFFF"/>
        </w:rPr>
      </w:pPr>
      <w:r w:rsidRPr="002136F5">
        <w:rPr>
          <w:rFonts w:cstheme="minorHAnsi"/>
          <w:b/>
          <w:bCs/>
          <w:shd w:val="clear" w:color="auto" w:fill="FFFFFF"/>
        </w:rPr>
        <w:t>Odpowiedź: Zamawiający dokonał stosownej zmiany pismem z dnia 11.04.2024 r.</w:t>
      </w:r>
    </w:p>
    <w:p w14:paraId="09243F29" w14:textId="5E4298FC" w:rsidR="00BD3D7E" w:rsidRPr="002136F5" w:rsidRDefault="00BD3D7E" w:rsidP="00BD3D7E">
      <w:pPr>
        <w:pStyle w:val="Akapitzlist"/>
        <w:spacing w:before="840" w:line="240" w:lineRule="auto"/>
        <w:ind w:left="1080"/>
        <w:jc w:val="both"/>
        <w:rPr>
          <w:rFonts w:cstheme="minorHAnsi"/>
          <w:shd w:val="clear" w:color="auto" w:fill="FFFFFF"/>
        </w:rPr>
      </w:pPr>
    </w:p>
    <w:p w14:paraId="2E834AA9" w14:textId="77777777" w:rsidR="006512C5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</w:rPr>
      </w:pPr>
      <w:r w:rsidRPr="002136F5">
        <w:rPr>
          <w:rFonts w:cstheme="minorHAnsi"/>
          <w:shd w:val="clear" w:color="auto" w:fill="FFFFFF"/>
        </w:rPr>
        <w:t>2) Dysk Twardy</w:t>
      </w:r>
    </w:p>
    <w:p w14:paraId="7DD40604" w14:textId="77777777" w:rsidR="006512C5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</w:rPr>
      </w:pPr>
      <w:r w:rsidRPr="002136F5">
        <w:rPr>
          <w:rFonts w:cstheme="minorHAnsi"/>
          <w:shd w:val="clear" w:color="auto" w:fill="FFFFFF"/>
        </w:rPr>
        <w:t>Proszę o wyrażenie zgody na zaproponowanie serwera z dyskami 10x2.5 cala SATA/SAS skoro i tak Państwo nie chcą dysków NVME</w:t>
      </w:r>
    </w:p>
    <w:p w14:paraId="35FA84A0" w14:textId="0ECD72DC" w:rsidR="00BD3D7E" w:rsidRPr="002136F5" w:rsidRDefault="00BD3D7E" w:rsidP="00BD3D7E">
      <w:pPr>
        <w:pStyle w:val="Akapitzlist"/>
        <w:spacing w:before="840" w:line="240" w:lineRule="auto"/>
        <w:jc w:val="both"/>
        <w:rPr>
          <w:rFonts w:cstheme="minorHAnsi"/>
          <w:b/>
          <w:bCs/>
          <w:shd w:val="clear" w:color="auto" w:fill="FFFFFF"/>
        </w:rPr>
      </w:pPr>
      <w:r w:rsidRPr="002136F5">
        <w:rPr>
          <w:rFonts w:cstheme="minorHAnsi"/>
          <w:b/>
          <w:bCs/>
          <w:shd w:val="clear" w:color="auto" w:fill="FFFFFF"/>
        </w:rPr>
        <w:t xml:space="preserve">Odpowiedź: Zamawiający </w:t>
      </w:r>
      <w:r w:rsidR="006C1F02" w:rsidRPr="002136F5">
        <w:rPr>
          <w:rFonts w:cstheme="minorHAnsi"/>
          <w:b/>
          <w:bCs/>
          <w:shd w:val="clear" w:color="auto" w:fill="FFFFFF"/>
        </w:rPr>
        <w:t xml:space="preserve">dopuszcza dyski wskazane w załączniku </w:t>
      </w:r>
      <w:r w:rsidR="00EC0546" w:rsidRPr="002136F5">
        <w:rPr>
          <w:rFonts w:cstheme="minorHAnsi"/>
          <w:b/>
          <w:bCs/>
          <w:shd w:val="clear" w:color="auto" w:fill="FFFFFF"/>
        </w:rPr>
        <w:t>nr 5 w liczbie sztuk 8, nie potrzebuje większej ilości.</w:t>
      </w:r>
    </w:p>
    <w:p w14:paraId="364952CE" w14:textId="77777777" w:rsidR="00BD3D7E" w:rsidRPr="002136F5" w:rsidRDefault="00BD3D7E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</w:rPr>
      </w:pPr>
    </w:p>
    <w:p w14:paraId="49F7B260" w14:textId="77777777" w:rsidR="006512C5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</w:rPr>
      </w:pPr>
      <w:r w:rsidRPr="002136F5">
        <w:rPr>
          <w:rFonts w:cstheme="minorHAnsi"/>
          <w:shd w:val="clear" w:color="auto" w:fill="FFFFFF"/>
        </w:rPr>
        <w:t>3) Kontroler:</w:t>
      </w:r>
    </w:p>
    <w:p w14:paraId="3E82EE82" w14:textId="77777777" w:rsidR="006512C5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</w:rPr>
      </w:pPr>
      <w:r w:rsidRPr="002136F5">
        <w:rPr>
          <w:rFonts w:cstheme="minorHAnsi"/>
          <w:shd w:val="clear" w:color="auto" w:fill="FFFFFF"/>
        </w:rPr>
        <w:t xml:space="preserve">Proszę o zamianę zapisu "NVME/SAS" na samo SAS gdyż wskazuje na jedynie rozwiązania </w:t>
      </w:r>
      <w:proofErr w:type="spellStart"/>
      <w:r w:rsidRPr="002136F5">
        <w:rPr>
          <w:rFonts w:cstheme="minorHAnsi"/>
          <w:shd w:val="clear" w:color="auto" w:fill="FFFFFF"/>
        </w:rPr>
        <w:t>HPe</w:t>
      </w:r>
      <w:proofErr w:type="spellEnd"/>
      <w:r w:rsidRPr="002136F5">
        <w:rPr>
          <w:rFonts w:cstheme="minorHAnsi"/>
          <w:shd w:val="clear" w:color="auto" w:fill="FFFFFF"/>
        </w:rPr>
        <w:t>.</w:t>
      </w:r>
    </w:p>
    <w:p w14:paraId="4004BEB4" w14:textId="4BEBCD12" w:rsidR="006512C5" w:rsidRPr="002136F5" w:rsidRDefault="00BD3D7E" w:rsidP="00C14E28">
      <w:pPr>
        <w:pStyle w:val="Akapitzlist"/>
        <w:spacing w:before="840" w:line="240" w:lineRule="auto"/>
        <w:jc w:val="both"/>
        <w:rPr>
          <w:rFonts w:cstheme="minorHAnsi"/>
          <w:b/>
          <w:bCs/>
          <w:shd w:val="clear" w:color="auto" w:fill="FFFFFF"/>
        </w:rPr>
      </w:pPr>
      <w:r w:rsidRPr="002136F5">
        <w:rPr>
          <w:rFonts w:cstheme="minorHAnsi"/>
          <w:b/>
          <w:bCs/>
          <w:shd w:val="clear" w:color="auto" w:fill="FFFFFF"/>
        </w:rPr>
        <w:t xml:space="preserve">Odpowiedź: </w:t>
      </w:r>
      <w:r w:rsidR="00C14E28" w:rsidRPr="002136F5">
        <w:rPr>
          <w:rFonts w:cstheme="minorHAnsi"/>
          <w:b/>
          <w:bCs/>
          <w:shd w:val="clear" w:color="auto" w:fill="FFFFFF"/>
        </w:rPr>
        <w:t>Zgodnie z wiedzą Zamawiającego (z powszechnie dostępnych źródeł) inni producenci również oferują kontrolery obsługujące interfejs NVME/SAS, tym samym Zamawiający nie wyraża zgody na proponowaną zmianę.</w:t>
      </w:r>
    </w:p>
    <w:p w14:paraId="1114D231" w14:textId="77777777" w:rsidR="006512C5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</w:rPr>
      </w:pPr>
      <w:r w:rsidRPr="002136F5">
        <w:rPr>
          <w:rFonts w:cstheme="minorHAnsi"/>
          <w:shd w:val="clear" w:color="auto" w:fill="FFFFFF"/>
        </w:rPr>
        <w:t>4) Porty</w:t>
      </w:r>
    </w:p>
    <w:p w14:paraId="66D04A43" w14:textId="77777777" w:rsidR="006512C5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</w:rPr>
      </w:pPr>
      <w:r w:rsidRPr="002136F5">
        <w:rPr>
          <w:rFonts w:cstheme="minorHAnsi"/>
          <w:shd w:val="clear" w:color="auto" w:fill="FFFFFF"/>
        </w:rPr>
        <w:t>Proszę o dopuszczenie portów</w:t>
      </w:r>
    </w:p>
    <w:p w14:paraId="5FBDC979" w14:textId="77777777" w:rsidR="006512C5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</w:rPr>
      </w:pPr>
      <w:r w:rsidRPr="002136F5">
        <w:rPr>
          <w:rFonts w:cstheme="minorHAnsi"/>
          <w:shd w:val="clear" w:color="auto" w:fill="FFFFFF"/>
        </w:rPr>
        <w:t xml:space="preserve">Front </w:t>
      </w:r>
      <w:proofErr w:type="spellStart"/>
      <w:r w:rsidRPr="002136F5">
        <w:rPr>
          <w:rFonts w:cstheme="minorHAnsi"/>
          <w:shd w:val="clear" w:color="auto" w:fill="FFFFFF"/>
        </w:rPr>
        <w:t>Ports</w:t>
      </w:r>
      <w:proofErr w:type="spellEnd"/>
    </w:p>
    <w:p w14:paraId="0EE71EB2" w14:textId="77777777" w:rsidR="006512C5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  <w:lang w:val="en-US"/>
        </w:rPr>
      </w:pPr>
      <w:r w:rsidRPr="002136F5">
        <w:rPr>
          <w:rFonts w:cstheme="minorHAnsi"/>
          <w:shd w:val="clear" w:color="auto" w:fill="FFFFFF"/>
          <w:lang w:val="en-US"/>
        </w:rPr>
        <w:t>1 x iDRAC Direct (Micro-AB USB) port</w:t>
      </w:r>
    </w:p>
    <w:p w14:paraId="5391502E" w14:textId="77777777" w:rsidR="006512C5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  <w:lang w:val="en-US"/>
        </w:rPr>
      </w:pPr>
      <w:r w:rsidRPr="002136F5">
        <w:rPr>
          <w:rFonts w:cstheme="minorHAnsi"/>
          <w:shd w:val="clear" w:color="auto" w:fill="FFFFFF"/>
          <w:lang w:val="en-US"/>
        </w:rPr>
        <w:t>1 x USB 2.0</w:t>
      </w:r>
    </w:p>
    <w:p w14:paraId="08BDD36D" w14:textId="77777777" w:rsidR="006512C5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  <w:lang w:val="en-US"/>
        </w:rPr>
      </w:pPr>
      <w:r w:rsidRPr="002136F5">
        <w:rPr>
          <w:rFonts w:cstheme="minorHAnsi"/>
          <w:shd w:val="clear" w:color="auto" w:fill="FFFFFF"/>
          <w:lang w:val="en-US"/>
        </w:rPr>
        <w:t>1 x VGA</w:t>
      </w:r>
    </w:p>
    <w:p w14:paraId="7564A07C" w14:textId="77777777" w:rsidR="006512C5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  <w:lang w:val="en-US"/>
        </w:rPr>
      </w:pPr>
    </w:p>
    <w:p w14:paraId="306DB57A" w14:textId="77777777" w:rsidR="006512C5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  <w:lang w:val="en-US"/>
        </w:rPr>
      </w:pPr>
      <w:r w:rsidRPr="002136F5">
        <w:rPr>
          <w:rFonts w:cstheme="minorHAnsi"/>
          <w:shd w:val="clear" w:color="auto" w:fill="FFFFFF"/>
          <w:lang w:val="en-US"/>
        </w:rPr>
        <w:t>Rear Ports</w:t>
      </w:r>
    </w:p>
    <w:p w14:paraId="7BD7C9AE" w14:textId="77777777" w:rsidR="006512C5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  <w:lang w:val="en-US"/>
        </w:rPr>
      </w:pPr>
      <w:r w:rsidRPr="002136F5">
        <w:rPr>
          <w:rFonts w:cstheme="minorHAnsi"/>
          <w:shd w:val="clear" w:color="auto" w:fill="FFFFFF"/>
          <w:lang w:val="en-US"/>
        </w:rPr>
        <w:t>1 x Dedicated iDRAC Ethernet port</w:t>
      </w:r>
    </w:p>
    <w:p w14:paraId="2061198A" w14:textId="77777777" w:rsidR="006512C5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  <w:lang w:val="en-US"/>
        </w:rPr>
      </w:pPr>
      <w:r w:rsidRPr="002136F5">
        <w:rPr>
          <w:rFonts w:cstheme="minorHAnsi"/>
          <w:shd w:val="clear" w:color="auto" w:fill="FFFFFF"/>
          <w:lang w:val="en-US"/>
        </w:rPr>
        <w:t>1 x USB 2.0</w:t>
      </w:r>
    </w:p>
    <w:p w14:paraId="481D8A64" w14:textId="77777777" w:rsidR="006512C5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</w:rPr>
      </w:pPr>
      <w:r w:rsidRPr="002136F5">
        <w:rPr>
          <w:rFonts w:cstheme="minorHAnsi"/>
          <w:shd w:val="clear" w:color="auto" w:fill="FFFFFF"/>
        </w:rPr>
        <w:t>1 x USB 3.0</w:t>
      </w:r>
    </w:p>
    <w:p w14:paraId="3052EE34" w14:textId="77777777" w:rsidR="006512C5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</w:rPr>
      </w:pPr>
      <w:r w:rsidRPr="002136F5">
        <w:rPr>
          <w:rFonts w:cstheme="minorHAnsi"/>
          <w:shd w:val="clear" w:color="auto" w:fill="FFFFFF"/>
        </w:rPr>
        <w:t>1 x VGA</w:t>
      </w:r>
    </w:p>
    <w:p w14:paraId="2F94D447" w14:textId="7C12EA12" w:rsidR="000B396F" w:rsidRPr="002136F5" w:rsidRDefault="000B396F" w:rsidP="000B396F">
      <w:pPr>
        <w:pStyle w:val="Akapitzlist"/>
        <w:spacing w:before="840" w:line="240" w:lineRule="auto"/>
        <w:jc w:val="both"/>
        <w:rPr>
          <w:rFonts w:cstheme="minorHAnsi"/>
          <w:b/>
          <w:bCs/>
          <w:shd w:val="clear" w:color="auto" w:fill="FFFFFF"/>
        </w:rPr>
      </w:pPr>
      <w:r w:rsidRPr="002136F5">
        <w:rPr>
          <w:rFonts w:cstheme="minorHAnsi"/>
          <w:b/>
          <w:bCs/>
          <w:shd w:val="clear" w:color="auto" w:fill="FFFFFF"/>
        </w:rPr>
        <w:t>Odpowiedź:</w:t>
      </w:r>
      <w:r w:rsidR="005A52F0" w:rsidRPr="002136F5">
        <w:rPr>
          <w:rFonts w:cstheme="minorHAnsi"/>
          <w:b/>
          <w:bCs/>
          <w:shd w:val="clear" w:color="auto" w:fill="FFFFFF"/>
        </w:rPr>
        <w:t xml:space="preserve"> </w:t>
      </w:r>
      <w:r w:rsidR="00EC0546" w:rsidRPr="002136F5">
        <w:rPr>
          <w:rFonts w:cstheme="minorHAnsi"/>
          <w:b/>
          <w:bCs/>
          <w:shd w:val="clear" w:color="auto" w:fill="FFFFFF"/>
        </w:rPr>
        <w:t>Zamawiający dokonał stosownej zmiany pismem z dnia 11.04.2024 r.</w:t>
      </w:r>
    </w:p>
    <w:p w14:paraId="78890C7D" w14:textId="77777777" w:rsidR="006512C5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</w:rPr>
      </w:pPr>
    </w:p>
    <w:p w14:paraId="3CB1222E" w14:textId="77777777" w:rsidR="006512C5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</w:rPr>
      </w:pPr>
      <w:r w:rsidRPr="002136F5">
        <w:rPr>
          <w:rFonts w:cstheme="minorHAnsi"/>
          <w:shd w:val="clear" w:color="auto" w:fill="FFFFFF"/>
        </w:rPr>
        <w:t>5) Napęd:</w:t>
      </w:r>
    </w:p>
    <w:p w14:paraId="0761A098" w14:textId="72790178" w:rsidR="001F3828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</w:rPr>
      </w:pPr>
      <w:r w:rsidRPr="002136F5">
        <w:rPr>
          <w:rFonts w:cstheme="minorHAnsi"/>
          <w:shd w:val="clear" w:color="auto" w:fill="FFFFFF"/>
        </w:rPr>
        <w:t xml:space="preserve">Proszę o wykreślenie sformułowania "wewnętrznego" napędu DVD gdyż w serwerach </w:t>
      </w:r>
      <w:proofErr w:type="spellStart"/>
      <w:r w:rsidRPr="002136F5">
        <w:rPr>
          <w:rFonts w:cstheme="minorHAnsi"/>
          <w:shd w:val="clear" w:color="auto" w:fill="FFFFFF"/>
        </w:rPr>
        <w:t>rack</w:t>
      </w:r>
      <w:proofErr w:type="spellEnd"/>
      <w:r w:rsidRPr="002136F5">
        <w:rPr>
          <w:rFonts w:cstheme="minorHAnsi"/>
          <w:shd w:val="clear" w:color="auto" w:fill="FFFFFF"/>
        </w:rPr>
        <w:t xml:space="preserve"> raczej jest to nie praktykowane</w:t>
      </w:r>
    </w:p>
    <w:p w14:paraId="2F13FEA5" w14:textId="0B417578" w:rsidR="006512C5" w:rsidRPr="002136F5" w:rsidRDefault="000B396F" w:rsidP="00EC0546">
      <w:pPr>
        <w:pStyle w:val="Akapitzlist"/>
        <w:spacing w:before="840" w:line="240" w:lineRule="auto"/>
        <w:jc w:val="both"/>
        <w:rPr>
          <w:rFonts w:cstheme="minorHAnsi"/>
          <w:b/>
          <w:bCs/>
          <w:shd w:val="clear" w:color="auto" w:fill="FFFFFF"/>
        </w:rPr>
      </w:pPr>
      <w:r w:rsidRPr="002136F5">
        <w:rPr>
          <w:rFonts w:cstheme="minorHAnsi"/>
          <w:b/>
          <w:bCs/>
          <w:shd w:val="clear" w:color="auto" w:fill="FFFFFF"/>
        </w:rPr>
        <w:t>Odpowiedź:</w:t>
      </w:r>
      <w:r w:rsidR="00EC0546" w:rsidRPr="002136F5">
        <w:rPr>
          <w:rFonts w:cstheme="minorHAnsi"/>
          <w:b/>
          <w:bCs/>
          <w:shd w:val="clear" w:color="auto" w:fill="FFFFFF"/>
        </w:rPr>
        <w:t xml:space="preserve"> Zamawiający w pierwotnym opisie przedmiotu zamówienia dopuścił możliwość instalacji wewnętrznego lub zewnętrznego napędu, zatem Zamawiający nie wyraża zgody na zmianę.</w:t>
      </w:r>
    </w:p>
    <w:bookmarkEnd w:id="1"/>
    <w:p w14:paraId="113AE6BE" w14:textId="594BF0E9" w:rsidR="002F3A27" w:rsidRPr="002136F5" w:rsidRDefault="002F3A27" w:rsidP="002F3A27">
      <w:pPr>
        <w:pStyle w:val="Akapitzlist"/>
        <w:numPr>
          <w:ilvl w:val="0"/>
          <w:numId w:val="4"/>
        </w:numPr>
        <w:spacing w:before="840" w:line="240" w:lineRule="auto"/>
        <w:jc w:val="both"/>
        <w:rPr>
          <w:rFonts w:cstheme="minorHAnsi"/>
          <w:b/>
          <w:bCs/>
        </w:rPr>
      </w:pPr>
      <w:r w:rsidRPr="002136F5">
        <w:rPr>
          <w:rFonts w:cstheme="minorHAnsi"/>
          <w:b/>
          <w:bCs/>
        </w:rPr>
        <w:t>Pytanie 2</w:t>
      </w:r>
    </w:p>
    <w:p w14:paraId="1BE3BE7D" w14:textId="77CE127F" w:rsidR="00787634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</w:rPr>
      </w:pPr>
      <w:r w:rsidRPr="002136F5">
        <w:rPr>
          <w:rFonts w:cstheme="minorHAnsi"/>
        </w:rPr>
        <w:t xml:space="preserve">W związku z tym iż Zamawiający nie wyraził zgody na dostarczenie serwera z wydajniejszymi i wbrew pozorom tańszymi dyskami </w:t>
      </w:r>
      <w:proofErr w:type="spellStart"/>
      <w:r w:rsidRPr="002136F5">
        <w:rPr>
          <w:rFonts w:cstheme="minorHAnsi"/>
        </w:rPr>
        <w:t>NVMe</w:t>
      </w:r>
      <w:proofErr w:type="spellEnd"/>
      <w:r w:rsidRPr="002136F5">
        <w:rPr>
          <w:rFonts w:cstheme="minorHAnsi"/>
        </w:rPr>
        <w:t xml:space="preserve"> niż SAS SSD, prosimy o wykreślenie wymogu dotyczącego obsługi dysków </w:t>
      </w:r>
      <w:proofErr w:type="spellStart"/>
      <w:r w:rsidRPr="002136F5">
        <w:rPr>
          <w:rFonts w:cstheme="minorHAnsi"/>
        </w:rPr>
        <w:t>NVMe</w:t>
      </w:r>
      <w:proofErr w:type="spellEnd"/>
      <w:r w:rsidRPr="002136F5">
        <w:rPr>
          <w:rFonts w:cstheme="minorHAnsi"/>
        </w:rPr>
        <w:t xml:space="preserve"> poprzez kontroler dyskowy gdyż w sposób nieuzasadniony podnosi to koszt całego rozwiązania a jak wynika z udzielonych odpowiedzi Zamawiający nie zamierza korzystać ze wskazanej nowszej i lepszej technologii.</w:t>
      </w:r>
    </w:p>
    <w:p w14:paraId="552191F9" w14:textId="45022D38" w:rsidR="000B396F" w:rsidRPr="002136F5" w:rsidRDefault="000B396F" w:rsidP="000B396F">
      <w:pPr>
        <w:pStyle w:val="Akapitzlist"/>
        <w:spacing w:before="840" w:line="240" w:lineRule="auto"/>
        <w:jc w:val="both"/>
        <w:rPr>
          <w:rFonts w:cstheme="minorHAnsi"/>
          <w:b/>
          <w:bCs/>
          <w:shd w:val="clear" w:color="auto" w:fill="FFFFFF"/>
        </w:rPr>
      </w:pPr>
      <w:r w:rsidRPr="002136F5">
        <w:rPr>
          <w:rFonts w:cstheme="minorHAnsi"/>
          <w:b/>
          <w:bCs/>
          <w:shd w:val="clear" w:color="auto" w:fill="FFFFFF"/>
        </w:rPr>
        <w:t>Odpowiedź:</w:t>
      </w:r>
      <w:r w:rsidR="00EC0546" w:rsidRPr="002136F5">
        <w:rPr>
          <w:rFonts w:cstheme="minorHAnsi"/>
          <w:b/>
          <w:bCs/>
          <w:shd w:val="clear" w:color="auto" w:fill="FFFFFF"/>
        </w:rPr>
        <w:t xml:space="preserve"> </w:t>
      </w:r>
      <w:r w:rsidR="006923EB" w:rsidRPr="002136F5">
        <w:rPr>
          <w:rFonts w:cstheme="minorHAnsi"/>
          <w:b/>
          <w:bCs/>
          <w:shd w:val="clear" w:color="auto" w:fill="FFFFFF"/>
        </w:rPr>
        <w:t>Zamawiający nie wyraża zgody na proponowaną zmianę</w:t>
      </w:r>
      <w:r w:rsidR="00C14E28" w:rsidRPr="002136F5">
        <w:rPr>
          <w:rFonts w:cstheme="minorHAnsi"/>
          <w:b/>
          <w:bCs/>
          <w:shd w:val="clear" w:color="auto" w:fill="FFFFFF"/>
        </w:rPr>
        <w:t xml:space="preserve">. Kontrolery </w:t>
      </w:r>
      <w:proofErr w:type="spellStart"/>
      <w:r w:rsidR="00C14E28" w:rsidRPr="002136F5">
        <w:rPr>
          <w:rFonts w:cstheme="minorHAnsi"/>
          <w:b/>
          <w:bCs/>
          <w:shd w:val="clear" w:color="auto" w:fill="FFFFFF"/>
        </w:rPr>
        <w:t>NVMe</w:t>
      </w:r>
      <w:proofErr w:type="spellEnd"/>
      <w:r w:rsidR="00C14E28" w:rsidRPr="002136F5">
        <w:rPr>
          <w:rFonts w:cstheme="minorHAnsi"/>
          <w:b/>
          <w:bCs/>
          <w:shd w:val="clear" w:color="auto" w:fill="FFFFFF"/>
        </w:rPr>
        <w:t>/SAS są powszechnie dostępne i dają Zamawiającemu możliwość szerokiego wyboru dysków do nabywanych serwerów, w celu ich ulepszenia w przyszłości.</w:t>
      </w:r>
    </w:p>
    <w:p w14:paraId="5614A72E" w14:textId="77777777" w:rsidR="006512C5" w:rsidRPr="002136F5" w:rsidRDefault="006512C5" w:rsidP="006512C5">
      <w:pPr>
        <w:pStyle w:val="Akapitzlist"/>
        <w:spacing w:before="840" w:line="240" w:lineRule="auto"/>
        <w:jc w:val="both"/>
        <w:rPr>
          <w:rFonts w:cstheme="minorHAnsi"/>
        </w:rPr>
      </w:pPr>
    </w:p>
    <w:p w14:paraId="14E3105E" w14:textId="23E17918" w:rsidR="009B692D" w:rsidRPr="002136F5" w:rsidRDefault="009B692D" w:rsidP="002F3A27">
      <w:pPr>
        <w:pStyle w:val="Akapitzlist"/>
        <w:numPr>
          <w:ilvl w:val="0"/>
          <w:numId w:val="2"/>
        </w:numPr>
        <w:spacing w:before="360" w:line="240" w:lineRule="auto"/>
        <w:ind w:left="0" w:firstLine="0"/>
        <w:jc w:val="both"/>
        <w:rPr>
          <w:rFonts w:cstheme="minorHAnsi"/>
        </w:rPr>
      </w:pPr>
      <w:r w:rsidRPr="002136F5">
        <w:rPr>
          <w:rFonts w:cstheme="minorHAnsi"/>
        </w:rPr>
        <w:t>Termin składania ofert ulega zmianie</w:t>
      </w:r>
      <w:r w:rsidR="00787634" w:rsidRPr="002136F5">
        <w:rPr>
          <w:rFonts w:cstheme="minorHAnsi"/>
        </w:rPr>
        <w:t>:</w:t>
      </w:r>
    </w:p>
    <w:p w14:paraId="1BC658CE" w14:textId="77777777" w:rsidR="00B87664" w:rsidRPr="002136F5" w:rsidRDefault="00B87664" w:rsidP="00B87664">
      <w:pPr>
        <w:pStyle w:val="Akapitzlist"/>
        <w:spacing w:before="360" w:line="240" w:lineRule="auto"/>
        <w:ind w:left="0"/>
        <w:jc w:val="both"/>
        <w:rPr>
          <w:rFonts w:cstheme="minorHAnsi"/>
        </w:rPr>
      </w:pPr>
    </w:p>
    <w:p w14:paraId="315E0CC6" w14:textId="78975C24" w:rsidR="00B87664" w:rsidRPr="002136F5" w:rsidRDefault="00B87664" w:rsidP="0071621C">
      <w:pPr>
        <w:numPr>
          <w:ilvl w:val="0"/>
          <w:numId w:val="9"/>
        </w:numPr>
        <w:spacing w:before="240"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136F5">
        <w:rPr>
          <w:rFonts w:eastAsia="Times New Roman" w:cstheme="minorHAnsi"/>
          <w:lang w:eastAsia="pl-PL"/>
        </w:rPr>
        <w:t xml:space="preserve">Ofertę wraz z wymaganymi dokumentami należy umieścić na </w:t>
      </w:r>
      <w:hyperlink r:id="rId8" w:history="1">
        <w:r w:rsidRPr="002136F5">
          <w:rPr>
            <w:rFonts w:eastAsia="Times New Roman" w:cstheme="minorHAnsi"/>
            <w:u w:val="single"/>
            <w:lang w:eastAsia="pl-PL"/>
          </w:rPr>
          <w:t>platformazakupowa.pl</w:t>
        </w:r>
      </w:hyperlink>
      <w:r w:rsidRPr="002136F5">
        <w:rPr>
          <w:rFonts w:eastAsia="Times New Roman" w:cstheme="minorHAnsi"/>
          <w:lang w:eastAsia="pl-PL"/>
        </w:rPr>
        <w:t xml:space="preserve"> pod adresem: </w:t>
      </w:r>
      <w:hyperlink r:id="rId9" w:history="1">
        <w:r w:rsidRPr="002136F5">
          <w:rPr>
            <w:rStyle w:val="Hipercze"/>
            <w:rFonts w:eastAsia="Times New Roman" w:cstheme="minorHAnsi"/>
            <w:color w:val="auto"/>
            <w:lang w:eastAsia="pl-PL"/>
          </w:rPr>
          <w:t>https://platformazakupowa.pl/pn/mord_krakow</w:t>
        </w:r>
      </w:hyperlink>
      <w:r w:rsidRPr="002136F5">
        <w:rPr>
          <w:rFonts w:eastAsia="Times New Roman" w:cstheme="minorHAnsi"/>
          <w:lang w:eastAsia="pl-PL"/>
        </w:rPr>
        <w:t xml:space="preserve"> w myśl Ustawy PZP na stronie internetowej prowadzonego postępowania do dnia </w:t>
      </w:r>
      <w:r w:rsidR="006512C5" w:rsidRPr="002136F5">
        <w:rPr>
          <w:rFonts w:eastAsia="Times New Roman" w:cstheme="minorHAnsi"/>
          <w:lang w:eastAsia="pl-PL"/>
        </w:rPr>
        <w:t>22</w:t>
      </w:r>
      <w:r w:rsidRPr="002136F5">
        <w:rPr>
          <w:rFonts w:eastAsia="Times New Roman" w:cstheme="minorHAnsi"/>
          <w:lang w:eastAsia="pl-PL"/>
        </w:rPr>
        <w:t xml:space="preserve"> kwietnia 2024 r. do godziny 10</w:t>
      </w:r>
      <w:r w:rsidRPr="002136F5">
        <w:rPr>
          <w:rFonts w:eastAsia="Times New Roman" w:cstheme="minorHAnsi"/>
          <w:vertAlign w:val="superscript"/>
          <w:lang w:eastAsia="pl-PL"/>
        </w:rPr>
        <w:t>00</w:t>
      </w:r>
    </w:p>
    <w:p w14:paraId="70CC529C" w14:textId="3C9A83FB" w:rsidR="00B87664" w:rsidRPr="002136F5" w:rsidRDefault="00B87664" w:rsidP="0071621C">
      <w:pPr>
        <w:pStyle w:val="Akapitzlist"/>
        <w:numPr>
          <w:ilvl w:val="0"/>
          <w:numId w:val="9"/>
        </w:numPr>
        <w:rPr>
          <w:rFonts w:eastAsia="Times New Roman" w:cstheme="minorHAnsi"/>
          <w:lang w:eastAsia="pl-PL"/>
        </w:rPr>
      </w:pPr>
      <w:r w:rsidRPr="002136F5">
        <w:rPr>
          <w:rFonts w:eastAsia="Times New Roman" w:cstheme="minorHAnsi"/>
          <w:lang w:eastAsia="pl-PL"/>
        </w:rPr>
        <w:t xml:space="preserve">Otwarcie ofert następuje niezwłocznie po upływie terminu składania ofert, nie później niż następnego dnia po dniu, w którym upłynął termin składania ofert tj. </w:t>
      </w:r>
      <w:r w:rsidR="006512C5" w:rsidRPr="002136F5">
        <w:rPr>
          <w:rFonts w:eastAsia="Times New Roman" w:cstheme="minorHAnsi"/>
          <w:lang w:eastAsia="pl-PL"/>
        </w:rPr>
        <w:t>22</w:t>
      </w:r>
      <w:r w:rsidRPr="002136F5">
        <w:rPr>
          <w:rFonts w:eastAsia="Times New Roman" w:cstheme="minorHAnsi"/>
          <w:lang w:eastAsia="pl-PL"/>
        </w:rPr>
        <w:t xml:space="preserve"> kwietnia 2024 r. o godz. 10</w:t>
      </w:r>
      <w:r w:rsidRPr="002136F5">
        <w:rPr>
          <w:rFonts w:eastAsia="Times New Roman" w:cstheme="minorHAnsi"/>
          <w:vertAlign w:val="superscript"/>
          <w:lang w:eastAsia="pl-PL"/>
        </w:rPr>
        <w:t>10</w:t>
      </w:r>
    </w:p>
    <w:p w14:paraId="1F941969" w14:textId="4D320244" w:rsidR="00B87664" w:rsidRPr="002136F5" w:rsidRDefault="00B87664" w:rsidP="0071621C">
      <w:pPr>
        <w:pStyle w:val="Akapitzlist"/>
        <w:numPr>
          <w:ilvl w:val="0"/>
          <w:numId w:val="9"/>
        </w:numPr>
        <w:rPr>
          <w:rFonts w:eastAsia="Times New Roman" w:cstheme="minorHAnsi"/>
          <w:lang w:eastAsia="pl-PL"/>
        </w:rPr>
      </w:pPr>
      <w:r w:rsidRPr="002136F5">
        <w:rPr>
          <w:rFonts w:eastAsia="Times New Roman" w:cstheme="minorHAnsi"/>
          <w:lang w:eastAsia="pl-PL"/>
        </w:rPr>
        <w:t xml:space="preserve">Wykonawca będzie związany ofertą przez okres 30 dni, tj. do dnia </w:t>
      </w:r>
      <w:r w:rsidR="006512C5" w:rsidRPr="002136F5">
        <w:rPr>
          <w:rFonts w:eastAsia="Times New Roman" w:cstheme="minorHAnsi"/>
          <w:lang w:eastAsia="pl-PL"/>
        </w:rPr>
        <w:t>21</w:t>
      </w:r>
      <w:r w:rsidRPr="002136F5">
        <w:rPr>
          <w:rFonts w:eastAsia="Times New Roman" w:cstheme="minorHAnsi"/>
          <w:lang w:eastAsia="pl-PL"/>
        </w:rPr>
        <w:t xml:space="preserve"> maja 2024 r. Bieg terminu związania ofertą rozpoczyna się wraz z upływem terminu składania ofert.</w:t>
      </w:r>
    </w:p>
    <w:p w14:paraId="1E4AEE53" w14:textId="77777777" w:rsidR="006512C5" w:rsidRPr="002136F5" w:rsidRDefault="006512C5" w:rsidP="006512C5">
      <w:pPr>
        <w:pStyle w:val="Akapitzlist"/>
        <w:rPr>
          <w:rFonts w:eastAsia="Times New Roman" w:cstheme="minorHAnsi"/>
          <w:lang w:eastAsia="pl-PL"/>
        </w:rPr>
      </w:pPr>
    </w:p>
    <w:p w14:paraId="16664BD8" w14:textId="445DDC6C" w:rsidR="0077606E" w:rsidRPr="002136F5" w:rsidRDefault="00062904" w:rsidP="004D2488">
      <w:pPr>
        <w:pStyle w:val="Akapitzlist"/>
        <w:numPr>
          <w:ilvl w:val="0"/>
          <w:numId w:val="2"/>
        </w:numPr>
        <w:spacing w:before="360" w:line="240" w:lineRule="auto"/>
        <w:ind w:left="426"/>
        <w:jc w:val="both"/>
        <w:rPr>
          <w:rFonts w:eastAsia="Times New Roman" w:cstheme="minorHAnsi"/>
          <w:b/>
          <w:iCs/>
          <w:lang w:eastAsia="zh-CN"/>
        </w:rPr>
      </w:pPr>
      <w:r w:rsidRPr="002136F5">
        <w:rPr>
          <w:rFonts w:cstheme="minorHAnsi"/>
        </w:rPr>
        <w:t>Zmianie ulega załącznik</w:t>
      </w:r>
      <w:r w:rsidR="006512C5" w:rsidRPr="002136F5">
        <w:rPr>
          <w:rFonts w:cstheme="minorHAnsi"/>
        </w:rPr>
        <w:t xml:space="preserve"> </w:t>
      </w:r>
      <w:r w:rsidRPr="002136F5">
        <w:rPr>
          <w:rFonts w:cstheme="minorHAnsi"/>
        </w:rPr>
        <w:t>nr 5</w:t>
      </w:r>
      <w:r w:rsidR="002136F5">
        <w:rPr>
          <w:rFonts w:cstheme="minorHAnsi"/>
        </w:rPr>
        <w:t xml:space="preserve"> do SWZ</w:t>
      </w:r>
      <w:r w:rsidR="006512C5" w:rsidRPr="002136F5">
        <w:rPr>
          <w:rFonts w:cstheme="minorHAnsi"/>
        </w:rPr>
        <w:t>.</w:t>
      </w:r>
      <w:r w:rsidR="0077606E" w:rsidRPr="002136F5">
        <w:rPr>
          <w:rFonts w:eastAsia="Times New Roman" w:cstheme="minorHAnsi"/>
          <w:b/>
          <w:iCs/>
          <w:lang w:eastAsia="zh-CN"/>
        </w:rPr>
        <w:br w:type="page"/>
      </w:r>
    </w:p>
    <w:p w14:paraId="3D02575C" w14:textId="77777777" w:rsidR="00B87664" w:rsidRPr="002136F5" w:rsidRDefault="00B87664" w:rsidP="00B87664">
      <w:pPr>
        <w:pStyle w:val="Akapitzlist"/>
        <w:spacing w:before="360" w:line="240" w:lineRule="auto"/>
        <w:ind w:left="0"/>
        <w:jc w:val="both"/>
        <w:rPr>
          <w:rFonts w:cstheme="minorHAnsi"/>
        </w:rPr>
      </w:pPr>
    </w:p>
    <w:p w14:paraId="54273E0A" w14:textId="3BCEBF71" w:rsidR="00B87664" w:rsidRPr="002136F5" w:rsidRDefault="00B87664" w:rsidP="00B87664">
      <w:pPr>
        <w:spacing w:after="0" w:line="240" w:lineRule="auto"/>
        <w:ind w:left="426" w:hanging="360"/>
        <w:jc w:val="right"/>
        <w:rPr>
          <w:rFonts w:cstheme="minorHAnsi"/>
          <w:b/>
          <w:bCs/>
        </w:rPr>
      </w:pPr>
      <w:r w:rsidRPr="002136F5">
        <w:rPr>
          <w:rFonts w:cstheme="minorHAnsi"/>
          <w:b/>
          <w:bCs/>
        </w:rPr>
        <w:t>Załącznik nr 5 do SWZ</w:t>
      </w:r>
    </w:p>
    <w:p w14:paraId="0083E399" w14:textId="77777777" w:rsidR="00B87664" w:rsidRPr="002136F5" w:rsidRDefault="00B87664" w:rsidP="00B87664">
      <w:pPr>
        <w:spacing w:after="0" w:line="240" w:lineRule="auto"/>
        <w:ind w:left="426" w:hanging="360"/>
        <w:rPr>
          <w:rFonts w:cstheme="minorHAnsi"/>
          <w:b/>
          <w:bCs/>
        </w:rPr>
      </w:pPr>
      <w:bookmarkStart w:id="7" w:name="_Hlk161385335"/>
      <w:r w:rsidRPr="002136F5">
        <w:rPr>
          <w:rFonts w:cstheme="minorHAnsi"/>
          <w:b/>
          <w:bCs/>
        </w:rPr>
        <w:t>Opis przedmiotu zamówienia</w:t>
      </w:r>
    </w:p>
    <w:p w14:paraId="5EBF0F84" w14:textId="77777777" w:rsidR="00B87664" w:rsidRPr="002136F5" w:rsidRDefault="00B87664" w:rsidP="00B87664">
      <w:pPr>
        <w:spacing w:after="0" w:line="240" w:lineRule="auto"/>
        <w:ind w:left="426" w:hanging="360"/>
        <w:rPr>
          <w:rFonts w:cstheme="minorHAnsi"/>
        </w:rPr>
      </w:pPr>
      <w:r w:rsidRPr="002136F5">
        <w:rPr>
          <w:rFonts w:cstheme="minorHAnsi"/>
        </w:rPr>
        <w:t>Licencje:</w:t>
      </w:r>
    </w:p>
    <w:p w14:paraId="62C317DD" w14:textId="68BD7469" w:rsidR="00B87664" w:rsidRPr="002136F5" w:rsidRDefault="005D2318" w:rsidP="00B87664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2136F5">
        <w:rPr>
          <w:rFonts w:eastAsia="Times New Roman" w:cstheme="minorHAnsi"/>
        </w:rPr>
        <w:t xml:space="preserve">Microsoft Windows Server Standard wraz pakietem obniżający z </w:t>
      </w:r>
      <w:proofErr w:type="spellStart"/>
      <w:r w:rsidRPr="002136F5">
        <w:rPr>
          <w:rFonts w:eastAsia="Times New Roman" w:cstheme="minorHAnsi"/>
        </w:rPr>
        <w:t>windows</w:t>
      </w:r>
      <w:proofErr w:type="spellEnd"/>
      <w:r w:rsidRPr="002136F5">
        <w:rPr>
          <w:rFonts w:eastAsia="Times New Roman" w:cstheme="minorHAnsi"/>
        </w:rPr>
        <w:t xml:space="preserve"> 2022 na </w:t>
      </w:r>
      <w:proofErr w:type="spellStart"/>
      <w:r w:rsidRPr="002136F5">
        <w:rPr>
          <w:rFonts w:eastAsia="Times New Roman" w:cstheme="minorHAnsi"/>
        </w:rPr>
        <w:t>windows</w:t>
      </w:r>
      <w:proofErr w:type="spellEnd"/>
      <w:r w:rsidRPr="002136F5">
        <w:rPr>
          <w:rFonts w:eastAsia="Times New Roman" w:cstheme="minorHAnsi"/>
        </w:rPr>
        <w:t xml:space="preserve"> 2019 wraz z kodem aktywującym – </w:t>
      </w:r>
      <w:bookmarkStart w:id="8" w:name="_Hlk163733611"/>
      <w:r w:rsidRPr="002136F5">
        <w:rPr>
          <w:rFonts w:eastAsia="Times New Roman" w:cstheme="minorHAnsi"/>
        </w:rPr>
        <w:t xml:space="preserve">odpowiednio do oferowanych serwerów (2 </w:t>
      </w:r>
      <w:proofErr w:type="spellStart"/>
      <w:r w:rsidRPr="002136F5">
        <w:rPr>
          <w:rFonts w:eastAsia="Times New Roman" w:cstheme="minorHAnsi"/>
        </w:rPr>
        <w:t>szt</w:t>
      </w:r>
      <w:proofErr w:type="spellEnd"/>
      <w:r w:rsidRPr="002136F5">
        <w:rPr>
          <w:rFonts w:eastAsia="Times New Roman" w:cstheme="minorHAnsi"/>
        </w:rPr>
        <w:t xml:space="preserve"> dla serwera typ I </w:t>
      </w:r>
      <w:proofErr w:type="spellStart"/>
      <w:r w:rsidRPr="002136F5">
        <w:rPr>
          <w:rFonts w:eastAsia="Times New Roman" w:cstheme="minorHAnsi"/>
        </w:rPr>
        <w:t>i</w:t>
      </w:r>
      <w:proofErr w:type="spellEnd"/>
      <w:r w:rsidRPr="002136F5">
        <w:rPr>
          <w:rFonts w:eastAsia="Times New Roman" w:cstheme="minorHAnsi"/>
        </w:rPr>
        <w:t xml:space="preserve"> po 1 sztuce dla serwera typ II lub po 1 sztuce dla każdego serwera, jeżeli będzie to zgodne z zasadami licencjonowania producenta)</w:t>
      </w:r>
      <w:bookmarkEnd w:id="8"/>
    </w:p>
    <w:p w14:paraId="71776794" w14:textId="77777777" w:rsidR="00B87664" w:rsidRPr="002136F5" w:rsidRDefault="00B87664" w:rsidP="00B87664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2136F5">
        <w:rPr>
          <w:rFonts w:eastAsia="Times New Roman" w:cstheme="minorHAnsi"/>
        </w:rPr>
        <w:t xml:space="preserve">Licencje dostępowe Microsoft Windows CAL, licencje na użytkownika – 90 </w:t>
      </w:r>
      <w:proofErr w:type="spellStart"/>
      <w:r w:rsidRPr="002136F5">
        <w:rPr>
          <w:rFonts w:eastAsia="Times New Roman" w:cstheme="minorHAnsi"/>
        </w:rPr>
        <w:t>szt</w:t>
      </w:r>
      <w:proofErr w:type="spellEnd"/>
    </w:p>
    <w:p w14:paraId="0CCD80FF" w14:textId="77777777" w:rsidR="00B87664" w:rsidRPr="002136F5" w:rsidRDefault="00B87664" w:rsidP="00B87664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val="en-US"/>
        </w:rPr>
      </w:pPr>
      <w:r w:rsidRPr="002136F5">
        <w:rPr>
          <w:rFonts w:eastAsia="Times New Roman" w:cstheme="minorHAnsi"/>
          <w:lang w:val="en-US"/>
        </w:rPr>
        <w:t xml:space="preserve">Microsoft SQL Server 2022 Standard Edition – 3 </w:t>
      </w:r>
      <w:proofErr w:type="spellStart"/>
      <w:r w:rsidRPr="002136F5">
        <w:rPr>
          <w:rFonts w:eastAsia="Times New Roman" w:cstheme="minorHAnsi"/>
          <w:lang w:val="en-US"/>
        </w:rPr>
        <w:t>szt</w:t>
      </w:r>
      <w:proofErr w:type="spellEnd"/>
    </w:p>
    <w:p w14:paraId="42DA5D3A" w14:textId="77777777" w:rsidR="00B87664" w:rsidRPr="002136F5" w:rsidRDefault="00B87664" w:rsidP="00B87664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2136F5">
        <w:rPr>
          <w:rFonts w:eastAsia="Times New Roman" w:cstheme="minorHAnsi"/>
        </w:rPr>
        <w:t xml:space="preserve">Licencje dostępowe Microsoft SQL Server CAL, licencje na użytkownika – 90 </w:t>
      </w:r>
      <w:proofErr w:type="spellStart"/>
      <w:r w:rsidRPr="002136F5">
        <w:rPr>
          <w:rFonts w:eastAsia="Times New Roman" w:cstheme="minorHAnsi"/>
        </w:rPr>
        <w:t>szt</w:t>
      </w:r>
      <w:proofErr w:type="spellEnd"/>
    </w:p>
    <w:p w14:paraId="4E374273" w14:textId="77777777" w:rsidR="00B87664" w:rsidRPr="002136F5" w:rsidRDefault="00B87664" w:rsidP="00B87664">
      <w:pPr>
        <w:spacing w:after="0" w:line="240" w:lineRule="auto"/>
        <w:rPr>
          <w:rFonts w:eastAsia="Times New Roman" w:cstheme="minorHAnsi"/>
        </w:rPr>
      </w:pPr>
    </w:p>
    <w:p w14:paraId="38FD2173" w14:textId="77777777" w:rsidR="00B87664" w:rsidRPr="002136F5" w:rsidRDefault="00B87664" w:rsidP="00B87664">
      <w:pPr>
        <w:spacing w:after="0" w:line="240" w:lineRule="auto"/>
        <w:rPr>
          <w:rFonts w:eastAsia="Times New Roman" w:cstheme="minorHAnsi"/>
        </w:rPr>
      </w:pPr>
      <w:r w:rsidRPr="002136F5">
        <w:rPr>
          <w:rFonts w:eastAsia="Times New Roman" w:cstheme="minorHAnsi"/>
        </w:rPr>
        <w:t>Serwer Typ I, 1 sztuka</w:t>
      </w:r>
    </w:p>
    <w:tbl>
      <w:tblPr>
        <w:tblW w:w="9610" w:type="dxa"/>
        <w:tblInd w:w="38" w:type="dxa"/>
        <w:tblLook w:val="01E0" w:firstRow="1" w:lastRow="1" w:firstColumn="1" w:lastColumn="1" w:noHBand="0" w:noVBand="0"/>
      </w:tblPr>
      <w:tblGrid>
        <w:gridCol w:w="2500"/>
        <w:gridCol w:w="7110"/>
      </w:tblGrid>
      <w:tr w:rsidR="002136F5" w:rsidRPr="002136F5" w14:paraId="347EDA83" w14:textId="77777777" w:rsidTr="00C61EAA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E7E8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>Element konfiguracji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89F1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>Wymagania</w:t>
            </w:r>
          </w:p>
        </w:tc>
      </w:tr>
      <w:tr w:rsidR="002136F5" w:rsidRPr="002136F5" w14:paraId="31EF81A1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0191A617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>Obudowa</w:t>
            </w:r>
          </w:p>
        </w:tc>
        <w:tc>
          <w:tcPr>
            <w:tcW w:w="7110" w:type="dxa"/>
          </w:tcPr>
          <w:p w14:paraId="4B9D734E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>Maksymalnie 2U RACK 19 cali (wraz z szynami montażowymi)</w:t>
            </w:r>
          </w:p>
          <w:p w14:paraId="725D64F4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>Możliwość wyposażenia serwera w zamykany, zdejmowany panel przedni chroniący przed nieuprawionym dostępem do dysków</w:t>
            </w:r>
          </w:p>
          <w:p w14:paraId="03F6E658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trike/>
              </w:rPr>
            </w:pPr>
          </w:p>
        </w:tc>
      </w:tr>
      <w:tr w:rsidR="002136F5" w:rsidRPr="002136F5" w14:paraId="131C2757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4C4CD827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>Procesor</w:t>
            </w:r>
          </w:p>
          <w:p w14:paraId="3B0D21C4" w14:textId="77777777" w:rsidR="00B87664" w:rsidRPr="002136F5" w:rsidRDefault="00B87664" w:rsidP="00C61EA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110" w:type="dxa"/>
          </w:tcPr>
          <w:p w14:paraId="01D52EA1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136F5">
              <w:rPr>
                <w:rFonts w:cstheme="minorHAnsi"/>
              </w:rPr>
              <w:t xml:space="preserve">Dwa procesory minimum 12-rdzeniowe, x86 - 64 bity, minimum Intel Xeon Silver 4410Y (2.0GHz/12-core/150W) lub równoważne procesory minimum 12-rdzeniowe, osiągające w testach SPECrate2017_int_base powyżej 215 punktów w konfiguracji dwuprocesorowej. W przypadku zaoferowania procesora równoważnego, wynik testu musi być opublikowany na stronie </w:t>
            </w:r>
            <w:r w:rsidRPr="002136F5">
              <w:rPr>
                <w:rFonts w:cstheme="minorHAnsi"/>
                <w:u w:val="single"/>
              </w:rPr>
              <w:t>www.spec.org.</w:t>
            </w:r>
          </w:p>
          <w:p w14:paraId="6A6A8278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136F5">
              <w:rPr>
                <w:rFonts w:cstheme="minorHAnsi"/>
              </w:rPr>
              <w:t>Płyta główna  wspierająca zastosowanie procesorów od 8 do 60 rdzeniowych, mocy do min. 350W i taktowaniu CPU do min. 3.6GHz.</w:t>
            </w:r>
          </w:p>
        </w:tc>
      </w:tr>
      <w:tr w:rsidR="002136F5" w:rsidRPr="002136F5" w14:paraId="68CE2DE2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3A1DF4BF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>Liczba procesorów</w:t>
            </w:r>
          </w:p>
        </w:tc>
        <w:tc>
          <w:tcPr>
            <w:tcW w:w="7110" w:type="dxa"/>
          </w:tcPr>
          <w:p w14:paraId="2A430972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136F5">
              <w:rPr>
                <w:rFonts w:cstheme="minorHAnsi"/>
              </w:rPr>
              <w:t xml:space="preserve">Minimum 2 procesory </w:t>
            </w:r>
          </w:p>
        </w:tc>
      </w:tr>
      <w:tr w:rsidR="002136F5" w:rsidRPr="002136F5" w14:paraId="34EB9C67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48C31E47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>Pamięć operacyjna</w:t>
            </w:r>
          </w:p>
        </w:tc>
        <w:tc>
          <w:tcPr>
            <w:tcW w:w="7110" w:type="dxa"/>
          </w:tcPr>
          <w:p w14:paraId="006D6835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136F5">
              <w:rPr>
                <w:rFonts w:cstheme="minorHAnsi"/>
              </w:rPr>
              <w:t>128 GB RDIMM DDR5 4800 MT/s w modułach o pojemności 64GB każdy.</w:t>
            </w:r>
          </w:p>
          <w:p w14:paraId="004367A4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136F5">
              <w:rPr>
                <w:rFonts w:cstheme="minorHAnsi"/>
              </w:rPr>
              <w:t xml:space="preserve">Płyta główna z minimum 32 slotami na pamięć i umożliwiająca instalację do minimum 8TB. </w:t>
            </w:r>
          </w:p>
        </w:tc>
      </w:tr>
      <w:tr w:rsidR="002136F5" w:rsidRPr="002136F5" w14:paraId="57F933F8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4DDBE5A2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2136F5">
              <w:rPr>
                <w:rFonts w:cstheme="minorHAnsi"/>
              </w:rPr>
              <w:t>Sloty</w:t>
            </w:r>
            <w:proofErr w:type="spellEnd"/>
            <w:r w:rsidRPr="002136F5">
              <w:rPr>
                <w:rFonts w:cstheme="minorHAnsi"/>
              </w:rPr>
              <w:t xml:space="preserve"> rozszerzeń</w:t>
            </w:r>
          </w:p>
        </w:tc>
        <w:tc>
          <w:tcPr>
            <w:tcW w:w="7110" w:type="dxa"/>
          </w:tcPr>
          <w:p w14:paraId="46A27D7F" w14:textId="77777777" w:rsidR="002624FC" w:rsidRPr="002136F5" w:rsidRDefault="00B87664" w:rsidP="0026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136F5">
              <w:rPr>
                <w:rFonts w:cstheme="minorHAnsi"/>
              </w:rPr>
              <w:t xml:space="preserve">Minimum 2 aktywne gniazda PCI-Express minimum generacji 4, w tym min. 1 slot x16 (szybkość slotu – </w:t>
            </w:r>
            <w:proofErr w:type="spellStart"/>
            <w:r w:rsidRPr="002136F5">
              <w:rPr>
                <w:rFonts w:cstheme="minorHAnsi"/>
              </w:rPr>
              <w:t>bus</w:t>
            </w:r>
            <w:proofErr w:type="spellEnd"/>
            <w:r w:rsidRPr="002136F5">
              <w:rPr>
                <w:rFonts w:cstheme="minorHAnsi"/>
              </w:rPr>
              <w:t xml:space="preserve"> </w:t>
            </w:r>
            <w:proofErr w:type="spellStart"/>
            <w:r w:rsidRPr="002136F5">
              <w:rPr>
                <w:rFonts w:cstheme="minorHAnsi"/>
              </w:rPr>
              <w:t>width</w:t>
            </w:r>
            <w:proofErr w:type="spellEnd"/>
            <w:r w:rsidRPr="002136F5">
              <w:rPr>
                <w:rFonts w:cstheme="minorHAnsi"/>
              </w:rPr>
              <w:t>) pełnej wysokości (</w:t>
            </w:r>
            <w:proofErr w:type="spellStart"/>
            <w:r w:rsidRPr="002136F5">
              <w:rPr>
                <w:rFonts w:cstheme="minorHAnsi"/>
              </w:rPr>
              <w:t>full</w:t>
            </w:r>
            <w:proofErr w:type="spellEnd"/>
            <w:r w:rsidRPr="002136F5">
              <w:rPr>
                <w:rFonts w:cstheme="minorHAnsi"/>
              </w:rPr>
              <w:t xml:space="preserve"> </w:t>
            </w:r>
            <w:proofErr w:type="spellStart"/>
            <w:r w:rsidRPr="002136F5">
              <w:rPr>
                <w:rFonts w:cstheme="minorHAnsi"/>
              </w:rPr>
              <w:t>height</w:t>
            </w:r>
            <w:proofErr w:type="spellEnd"/>
            <w:r w:rsidRPr="002136F5">
              <w:rPr>
                <w:rFonts w:cstheme="minorHAnsi"/>
              </w:rPr>
              <w:t>)</w:t>
            </w:r>
            <w:r w:rsidR="002624FC" w:rsidRPr="002136F5">
              <w:rPr>
                <w:rFonts w:cstheme="minorHAnsi"/>
              </w:rPr>
              <w:t xml:space="preserve"> </w:t>
            </w:r>
          </w:p>
          <w:p w14:paraId="4E7ACC37" w14:textId="009DF3E6" w:rsidR="00B87664" w:rsidRPr="002136F5" w:rsidRDefault="00B87664" w:rsidP="0026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136F5">
              <w:rPr>
                <w:rFonts w:cstheme="minorHAnsi"/>
              </w:rPr>
              <w:t>Możliwość rozbudowy do minimum 3 slotów PCI-Express minimum generacji 4.</w:t>
            </w:r>
          </w:p>
        </w:tc>
      </w:tr>
      <w:tr w:rsidR="002136F5" w:rsidRPr="002136F5" w14:paraId="197E958E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0E4B90B5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>Dysk twardy</w:t>
            </w:r>
          </w:p>
          <w:p w14:paraId="03FB1A8B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110" w:type="dxa"/>
          </w:tcPr>
          <w:p w14:paraId="5335EF1B" w14:textId="7D095BB4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136F5">
              <w:rPr>
                <w:rFonts w:cstheme="minorHAnsi"/>
              </w:rPr>
              <w:t xml:space="preserve">Zatoki dyskowe gotowe do zainstalowania 16 dysków SFF typu Hot </w:t>
            </w:r>
            <w:proofErr w:type="spellStart"/>
            <w:r w:rsidRPr="002136F5">
              <w:rPr>
                <w:rFonts w:cstheme="minorHAnsi"/>
              </w:rPr>
              <w:t>Swap</w:t>
            </w:r>
            <w:proofErr w:type="spellEnd"/>
            <w:r w:rsidRPr="002136F5">
              <w:rPr>
                <w:rFonts w:cstheme="minorHAnsi"/>
              </w:rPr>
              <w:t xml:space="preserve">, </w:t>
            </w:r>
            <w:proofErr w:type="spellStart"/>
            <w:r w:rsidRPr="002136F5">
              <w:rPr>
                <w:rFonts w:cstheme="minorHAnsi"/>
              </w:rPr>
              <w:t>NVMe</w:t>
            </w:r>
            <w:proofErr w:type="spellEnd"/>
            <w:r w:rsidRPr="002136F5">
              <w:rPr>
                <w:rFonts w:cstheme="minorHAnsi"/>
              </w:rPr>
              <w:t xml:space="preserve">/SAS/SATA/SSD, 2,5” i opcja rozbudowy/rekonfiguracji o dodatkowe 8 dysków typu Hot </w:t>
            </w:r>
            <w:proofErr w:type="spellStart"/>
            <w:r w:rsidRPr="002136F5">
              <w:rPr>
                <w:rFonts w:cstheme="minorHAnsi"/>
              </w:rPr>
              <w:t>Swap</w:t>
            </w:r>
            <w:proofErr w:type="spellEnd"/>
            <w:r w:rsidRPr="002136F5">
              <w:rPr>
                <w:rFonts w:cstheme="minorHAnsi"/>
              </w:rPr>
              <w:t xml:space="preserve">, </w:t>
            </w:r>
            <w:proofErr w:type="spellStart"/>
            <w:r w:rsidRPr="002136F5">
              <w:rPr>
                <w:rFonts w:cstheme="minorHAnsi"/>
              </w:rPr>
              <w:t>NVMe</w:t>
            </w:r>
            <w:proofErr w:type="spellEnd"/>
            <w:r w:rsidRPr="002136F5">
              <w:rPr>
                <w:rFonts w:cstheme="minorHAnsi"/>
              </w:rPr>
              <w:t>/SAS/SATA/SSD, 2,5”</w:t>
            </w:r>
            <w:r w:rsidR="00D1347C" w:rsidRPr="002136F5">
              <w:rPr>
                <w:rFonts w:cstheme="minorHAnsi"/>
              </w:rPr>
              <w:t xml:space="preserve"> lub 16 zatok SAS/SATA + 8 zatok uniwersalnych SATA/SAS/NVME (dyski </w:t>
            </w:r>
            <w:proofErr w:type="spellStart"/>
            <w:r w:rsidR="00D1347C" w:rsidRPr="002136F5">
              <w:rPr>
                <w:rFonts w:cstheme="minorHAnsi"/>
              </w:rPr>
              <w:t>NVMe</w:t>
            </w:r>
            <w:proofErr w:type="spellEnd"/>
            <w:r w:rsidR="00D1347C" w:rsidRPr="002136F5">
              <w:rPr>
                <w:rFonts w:cstheme="minorHAnsi"/>
              </w:rPr>
              <w:t xml:space="preserve"> niepodłączone do kontrolera dyskowego)</w:t>
            </w:r>
          </w:p>
          <w:p w14:paraId="5722C9E1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  <w:p w14:paraId="6CA7AC3B" w14:textId="2935D056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136F5">
              <w:rPr>
                <w:rFonts w:cstheme="minorHAnsi"/>
              </w:rPr>
              <w:t>Zainstalowane 6 dysków 960GB SSD SAS12G Mix-</w:t>
            </w:r>
            <w:proofErr w:type="spellStart"/>
            <w:r w:rsidRPr="002136F5">
              <w:rPr>
                <w:rFonts w:cstheme="minorHAnsi"/>
              </w:rPr>
              <w:t>Use</w:t>
            </w:r>
            <w:proofErr w:type="spellEnd"/>
            <w:r w:rsidR="00EB2023" w:rsidRPr="002136F5">
              <w:rPr>
                <w:rFonts w:cstheme="minorHAnsi"/>
              </w:rPr>
              <w:t xml:space="preserve"> lub </w:t>
            </w:r>
            <w:r w:rsidR="002624FC" w:rsidRPr="002136F5">
              <w:rPr>
                <w:rFonts w:cstheme="minorHAnsi"/>
              </w:rPr>
              <w:t xml:space="preserve">6 dysków 960GB SSD SAS 12G Read </w:t>
            </w:r>
            <w:proofErr w:type="spellStart"/>
            <w:r w:rsidR="002624FC" w:rsidRPr="002136F5">
              <w:rPr>
                <w:rFonts w:cstheme="minorHAnsi"/>
              </w:rPr>
              <w:t>Intensive</w:t>
            </w:r>
            <w:proofErr w:type="spellEnd"/>
            <w:r w:rsidR="00EB2023" w:rsidRPr="002136F5">
              <w:rPr>
                <w:rFonts w:cstheme="minorHAnsi"/>
              </w:rPr>
              <w:t xml:space="preserve"> lub 6 dysków 1,6TB SAS24G mix-</w:t>
            </w:r>
            <w:proofErr w:type="spellStart"/>
            <w:r w:rsidR="00EB2023" w:rsidRPr="002136F5">
              <w:rPr>
                <w:rFonts w:cstheme="minorHAnsi"/>
              </w:rPr>
              <w:t>use</w:t>
            </w:r>
            <w:proofErr w:type="spellEnd"/>
            <w:r w:rsidR="00EB2023" w:rsidRPr="002136F5">
              <w:rPr>
                <w:rFonts w:cstheme="minorHAnsi"/>
              </w:rPr>
              <w:t xml:space="preserve"> SSD</w:t>
            </w:r>
          </w:p>
          <w:p w14:paraId="7787380F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2136F5" w:rsidRPr="002136F5" w14:paraId="19C710E9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283C370A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>Kontroler</w:t>
            </w:r>
          </w:p>
        </w:tc>
        <w:tc>
          <w:tcPr>
            <w:tcW w:w="7110" w:type="dxa"/>
          </w:tcPr>
          <w:p w14:paraId="291834EE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136F5">
              <w:rPr>
                <w:rFonts w:cstheme="minorHAnsi"/>
              </w:rPr>
              <w:t xml:space="preserve">Serwer wyposażony w kontroler sprzętowy z min. 8GB cache z mechanizmem podtrzymywania zawartości pamięci cache w razie braku zasilania, zapewniający obsługę 16 napędów dyskowych </w:t>
            </w:r>
            <w:proofErr w:type="spellStart"/>
            <w:r w:rsidRPr="002136F5">
              <w:rPr>
                <w:rFonts w:cstheme="minorHAnsi"/>
              </w:rPr>
              <w:t>NVMe</w:t>
            </w:r>
            <w:proofErr w:type="spellEnd"/>
            <w:r w:rsidRPr="002136F5">
              <w:rPr>
                <w:rFonts w:cstheme="minorHAnsi"/>
              </w:rPr>
              <w:t>/SAS oraz obsługujący poziomy: RAID 0/1/10/5/50/6/60.</w:t>
            </w:r>
          </w:p>
          <w:p w14:paraId="20B34E14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>Kontroler umożliwiający pracę z dyskami w trybach RAID i JBOD jednocześnie</w:t>
            </w:r>
          </w:p>
        </w:tc>
      </w:tr>
      <w:tr w:rsidR="002136F5" w:rsidRPr="002136F5" w14:paraId="59929709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04E0849A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lastRenderedPageBreak/>
              <w:t>Interfejsy sieciowe</w:t>
            </w:r>
          </w:p>
        </w:tc>
        <w:tc>
          <w:tcPr>
            <w:tcW w:w="7110" w:type="dxa"/>
          </w:tcPr>
          <w:p w14:paraId="344BC623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136F5">
              <w:rPr>
                <w:rFonts w:cstheme="minorHAnsi"/>
              </w:rPr>
              <w:t xml:space="preserve">Minimum 2 wbudowane porty Ethernet  minimum 100/1000 </w:t>
            </w:r>
            <w:proofErr w:type="spellStart"/>
            <w:r w:rsidRPr="002136F5">
              <w:rPr>
                <w:rFonts w:cstheme="minorHAnsi"/>
              </w:rPr>
              <w:t>Mb</w:t>
            </w:r>
            <w:proofErr w:type="spellEnd"/>
            <w:r w:rsidRPr="002136F5">
              <w:rPr>
                <w:rFonts w:cstheme="minorHAnsi"/>
              </w:rPr>
              <w:t xml:space="preserve">/s RJ-45 z funkcją Wake-On-LAN, wsparciem dla PXE, które nie zajmują gniazd </w:t>
            </w:r>
            <w:proofErr w:type="spellStart"/>
            <w:r w:rsidRPr="002136F5">
              <w:rPr>
                <w:rFonts w:cstheme="minorHAnsi"/>
              </w:rPr>
              <w:t>PCIe</w:t>
            </w:r>
            <w:proofErr w:type="spellEnd"/>
            <w:r w:rsidRPr="002136F5">
              <w:rPr>
                <w:rFonts w:cstheme="minorHAnsi"/>
              </w:rPr>
              <w:t xml:space="preserve"> opisanych w sekcji „</w:t>
            </w:r>
            <w:proofErr w:type="spellStart"/>
            <w:r w:rsidRPr="002136F5">
              <w:rPr>
                <w:rFonts w:cstheme="minorHAnsi"/>
              </w:rPr>
              <w:t>Sloty</w:t>
            </w:r>
            <w:proofErr w:type="spellEnd"/>
            <w:r w:rsidRPr="002136F5">
              <w:rPr>
                <w:rFonts w:cstheme="minorHAnsi"/>
              </w:rPr>
              <w:t xml:space="preserve"> rozszerzeń”.</w:t>
            </w:r>
          </w:p>
          <w:p w14:paraId="59FCFD69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136F5">
              <w:rPr>
                <w:rFonts w:cstheme="minorHAnsi"/>
              </w:rPr>
              <w:t>Minimum 1 port RJ-45 do zarządzania zdalnego</w:t>
            </w:r>
          </w:p>
        </w:tc>
      </w:tr>
      <w:tr w:rsidR="002136F5" w:rsidRPr="002136F5" w14:paraId="25A3279D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67B911B4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>Karta graficzna</w:t>
            </w:r>
          </w:p>
        </w:tc>
        <w:tc>
          <w:tcPr>
            <w:tcW w:w="7110" w:type="dxa"/>
          </w:tcPr>
          <w:p w14:paraId="41E913A3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>Zintegrowana karta graficzna</w:t>
            </w:r>
          </w:p>
        </w:tc>
      </w:tr>
      <w:tr w:rsidR="002136F5" w:rsidRPr="002136F5" w14:paraId="633256BD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7F336BE0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>Porty</w:t>
            </w:r>
          </w:p>
        </w:tc>
        <w:tc>
          <w:tcPr>
            <w:tcW w:w="7110" w:type="dxa"/>
          </w:tcPr>
          <w:p w14:paraId="72BE7944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>Minimum 3 x USB (w tym 1 port USB 3.2 oraz 2 porty USB minimum 2.0, z czego 1 z przodu serwera)</w:t>
            </w:r>
          </w:p>
          <w:p w14:paraId="103F2084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 xml:space="preserve">1x VGA </w:t>
            </w:r>
          </w:p>
          <w:p w14:paraId="60CF1056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02B2AFC7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>Możliwość rozbudowy o:</w:t>
            </w:r>
          </w:p>
          <w:p w14:paraId="1C0E146D" w14:textId="0472C69B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 xml:space="preserve">- dodatkowy port typu </w:t>
            </w:r>
            <w:proofErr w:type="spellStart"/>
            <w:r w:rsidRPr="002136F5">
              <w:rPr>
                <w:rFonts w:cstheme="minorHAnsi"/>
              </w:rPr>
              <w:t>DisplayPort</w:t>
            </w:r>
            <w:proofErr w:type="spellEnd"/>
            <w:r w:rsidR="00231A07" w:rsidRPr="002136F5">
              <w:rPr>
                <w:rFonts w:cstheme="minorHAnsi"/>
              </w:rPr>
              <w:t xml:space="preserve"> lub VGA</w:t>
            </w:r>
            <w:r w:rsidRPr="002136F5">
              <w:rPr>
                <w:rFonts w:cstheme="minorHAnsi"/>
              </w:rPr>
              <w:t xml:space="preserve"> dostępny z przodu serwera</w:t>
            </w:r>
            <w:r w:rsidR="00231A07" w:rsidRPr="002136F5">
              <w:rPr>
                <w:rFonts w:cstheme="minorHAnsi"/>
              </w:rPr>
              <w:t xml:space="preserve"> lub z tyłu serwera</w:t>
            </w:r>
          </w:p>
        </w:tc>
      </w:tr>
      <w:tr w:rsidR="002136F5" w:rsidRPr="002136F5" w14:paraId="64EDFB8F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1D3689E6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>Napęd</w:t>
            </w:r>
          </w:p>
        </w:tc>
        <w:tc>
          <w:tcPr>
            <w:tcW w:w="7110" w:type="dxa"/>
          </w:tcPr>
          <w:p w14:paraId="5054EBFC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136F5">
              <w:rPr>
                <w:rFonts w:cstheme="minorHAnsi"/>
              </w:rPr>
              <w:t>Możliwość instalacji wewnętrznego lub zewnętrznego napędu DVD-ROM lub DVD-RW</w:t>
            </w:r>
          </w:p>
        </w:tc>
      </w:tr>
      <w:tr w:rsidR="002136F5" w:rsidRPr="002136F5" w14:paraId="41520F4E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18D89510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>Zasilacz</w:t>
            </w:r>
          </w:p>
        </w:tc>
        <w:tc>
          <w:tcPr>
            <w:tcW w:w="7110" w:type="dxa"/>
          </w:tcPr>
          <w:p w14:paraId="47DB40CF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>2 szt., typu Hot-plug, redundantne, każdy o mocy minimum 1000W.</w:t>
            </w:r>
          </w:p>
        </w:tc>
      </w:tr>
      <w:tr w:rsidR="002136F5" w:rsidRPr="002136F5" w14:paraId="652C005F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0421EF78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>Wsparcie techniczne</w:t>
            </w:r>
          </w:p>
        </w:tc>
        <w:tc>
          <w:tcPr>
            <w:tcW w:w="7110" w:type="dxa"/>
            <w:vAlign w:val="center"/>
          </w:tcPr>
          <w:p w14:paraId="24EC70B0" w14:textId="77777777" w:rsidR="00B87664" w:rsidRPr="002136F5" w:rsidRDefault="00B87664" w:rsidP="00C61EAA">
            <w:pPr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>3-letnia gwarancja producenta w miejscu instalacji.</w:t>
            </w:r>
          </w:p>
          <w:p w14:paraId="1DABDC38" w14:textId="77777777" w:rsidR="00B87664" w:rsidRPr="002136F5" w:rsidRDefault="00B87664" w:rsidP="00C61EAA">
            <w:pPr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>Czas reakcji w miejscu instalacji w ciągu 4h od zgłoszenia usterki. Możliwość zgłaszania awarii w trybie 24h/7 dni w tygodniu. Wsparcie techniczne realizowane jest przez serwis producenta oferowanego serwera.</w:t>
            </w:r>
          </w:p>
        </w:tc>
      </w:tr>
      <w:tr w:rsidR="00B87664" w:rsidRPr="002136F5" w14:paraId="5126382B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641726E8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>Inne</w:t>
            </w:r>
          </w:p>
        </w:tc>
        <w:tc>
          <w:tcPr>
            <w:tcW w:w="7110" w:type="dxa"/>
            <w:vAlign w:val="center"/>
          </w:tcPr>
          <w:p w14:paraId="673C8FC9" w14:textId="77777777" w:rsidR="00B87664" w:rsidRPr="002136F5" w:rsidRDefault="00B87664" w:rsidP="00C61EAA">
            <w:pPr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 xml:space="preserve">Urządzenia muszą być zakupione w oficjalnym kanale dystrybucyjnym producenta. </w:t>
            </w:r>
          </w:p>
          <w:p w14:paraId="1964F561" w14:textId="77777777" w:rsidR="00B87664" w:rsidRPr="002136F5" w:rsidRDefault="00B87664" w:rsidP="00C61EAA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4245B0B9" w14:textId="77777777" w:rsidR="00B87664" w:rsidRPr="002136F5" w:rsidRDefault="00B87664" w:rsidP="00B87664">
      <w:pPr>
        <w:spacing w:after="0" w:line="240" w:lineRule="auto"/>
        <w:rPr>
          <w:rFonts w:cstheme="minorHAnsi"/>
        </w:rPr>
      </w:pPr>
    </w:p>
    <w:p w14:paraId="069980A7" w14:textId="77777777" w:rsidR="00B87664" w:rsidRPr="002136F5" w:rsidRDefault="00B87664" w:rsidP="00B87664">
      <w:pPr>
        <w:spacing w:after="0" w:line="240" w:lineRule="auto"/>
        <w:rPr>
          <w:rFonts w:cstheme="minorHAnsi"/>
        </w:rPr>
      </w:pPr>
    </w:p>
    <w:p w14:paraId="49E9392B" w14:textId="77777777" w:rsidR="00B87664" w:rsidRPr="002136F5" w:rsidRDefault="00B87664" w:rsidP="00B87664">
      <w:pPr>
        <w:spacing w:after="0" w:line="240" w:lineRule="auto"/>
        <w:rPr>
          <w:rFonts w:cstheme="minorHAnsi"/>
        </w:rPr>
      </w:pPr>
      <w:r w:rsidRPr="002136F5">
        <w:rPr>
          <w:rFonts w:cstheme="minorHAnsi"/>
        </w:rPr>
        <w:t>Serwer TYP II, ilość 2 szt.</w:t>
      </w:r>
    </w:p>
    <w:tbl>
      <w:tblPr>
        <w:tblW w:w="9610" w:type="dxa"/>
        <w:tblInd w:w="38" w:type="dxa"/>
        <w:tblLook w:val="01E0" w:firstRow="1" w:lastRow="1" w:firstColumn="1" w:lastColumn="1" w:noHBand="0" w:noVBand="0"/>
      </w:tblPr>
      <w:tblGrid>
        <w:gridCol w:w="2500"/>
        <w:gridCol w:w="7110"/>
      </w:tblGrid>
      <w:tr w:rsidR="002136F5" w:rsidRPr="002136F5" w14:paraId="7AC733AF" w14:textId="77777777" w:rsidTr="00C61EAA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10CC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>Element konfiguracji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2459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 xml:space="preserve">Wymagania </w:t>
            </w:r>
          </w:p>
        </w:tc>
      </w:tr>
      <w:tr w:rsidR="002136F5" w:rsidRPr="002136F5" w14:paraId="2E8582BB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4716BA1C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>Obudowa</w:t>
            </w:r>
          </w:p>
        </w:tc>
        <w:tc>
          <w:tcPr>
            <w:tcW w:w="7110" w:type="dxa"/>
          </w:tcPr>
          <w:p w14:paraId="4DEE8FA0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>Maksymalnie 1U RACK 19 cali (wraz z szynami montażowymi)</w:t>
            </w:r>
          </w:p>
          <w:p w14:paraId="5408C397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>Możliwość wyposażenia serwera w zamykany, zdejmowany panel przedni chroniący przed nieuprawionym dostępem do dysków</w:t>
            </w:r>
          </w:p>
          <w:p w14:paraId="6F446938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trike/>
              </w:rPr>
            </w:pPr>
          </w:p>
        </w:tc>
      </w:tr>
      <w:tr w:rsidR="002136F5" w:rsidRPr="002136F5" w14:paraId="4CCD5321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52F4FD4D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>Procesor</w:t>
            </w:r>
          </w:p>
          <w:p w14:paraId="1BA643BF" w14:textId="77777777" w:rsidR="00B87664" w:rsidRPr="002136F5" w:rsidRDefault="00B87664" w:rsidP="00C61EA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110" w:type="dxa"/>
          </w:tcPr>
          <w:p w14:paraId="5481C8E2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136F5">
              <w:rPr>
                <w:rFonts w:cstheme="minorHAnsi"/>
              </w:rPr>
              <w:t xml:space="preserve">Jeden procesor minimum 16-rdzeniowy, x86 - 64 bity, minimum Intel Xeon Gold 6426Y (2.5GHz/16-core/185W) lub równoważny procesor minimum 16-rdzeniowy, osiągający w testach SPECrate2017_int_base powyżej 329 punktów w konfiguracji dwuprocesorowej. W przypadku zaoferowania procesora równoważnego, wynik testu musi być opublikowany na stronie </w:t>
            </w:r>
            <w:r w:rsidRPr="002136F5">
              <w:rPr>
                <w:rFonts w:cstheme="minorHAnsi"/>
                <w:u w:val="single"/>
              </w:rPr>
              <w:t>www.spec.org.</w:t>
            </w:r>
          </w:p>
          <w:p w14:paraId="12045F6B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136F5">
              <w:rPr>
                <w:rFonts w:cstheme="minorHAnsi"/>
              </w:rPr>
              <w:t>Płyta główna  wspierająca zastosowanie procesorów od 8 do 60 rdzeniowych, mocy do minimum 350W i taktowaniu CPU do minimum 3.6GHz.</w:t>
            </w:r>
          </w:p>
        </w:tc>
      </w:tr>
      <w:tr w:rsidR="002136F5" w:rsidRPr="002136F5" w14:paraId="2DE2CEA5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7BFAE8DC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>Pamięć operacyjna</w:t>
            </w:r>
          </w:p>
        </w:tc>
        <w:tc>
          <w:tcPr>
            <w:tcW w:w="7110" w:type="dxa"/>
          </w:tcPr>
          <w:p w14:paraId="63C431E3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136F5">
              <w:rPr>
                <w:rFonts w:cstheme="minorHAnsi"/>
              </w:rPr>
              <w:t>256 GB RDIMM DDR5 4800 MT/s w modułach o pojemności 64GB każdy.</w:t>
            </w:r>
          </w:p>
          <w:p w14:paraId="78BAB5F1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136F5">
              <w:rPr>
                <w:rFonts w:cstheme="minorHAnsi"/>
              </w:rPr>
              <w:t xml:space="preserve">Płyta główna z minimum 32 slotami na pamięć i umożliwiająca instalację do minimum 8TB. </w:t>
            </w:r>
          </w:p>
        </w:tc>
      </w:tr>
      <w:tr w:rsidR="002136F5" w:rsidRPr="002136F5" w14:paraId="1DBCB0AD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711E5F96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2136F5">
              <w:rPr>
                <w:rFonts w:cstheme="minorHAnsi"/>
              </w:rPr>
              <w:t>Sloty</w:t>
            </w:r>
            <w:proofErr w:type="spellEnd"/>
            <w:r w:rsidRPr="002136F5">
              <w:rPr>
                <w:rFonts w:cstheme="minorHAnsi"/>
              </w:rPr>
              <w:t xml:space="preserve"> rozszerzeń</w:t>
            </w:r>
          </w:p>
        </w:tc>
        <w:tc>
          <w:tcPr>
            <w:tcW w:w="7110" w:type="dxa"/>
          </w:tcPr>
          <w:p w14:paraId="354600EB" w14:textId="227E70E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136F5">
              <w:rPr>
                <w:rFonts w:cstheme="minorHAnsi"/>
              </w:rPr>
              <w:t xml:space="preserve">2 aktywne gniazda PCI-Express minimum generacji 4, w tym min. </w:t>
            </w:r>
            <w:r w:rsidR="00590D34" w:rsidRPr="002136F5">
              <w:rPr>
                <w:rFonts w:cstheme="minorHAnsi"/>
              </w:rPr>
              <w:t xml:space="preserve">1 </w:t>
            </w:r>
            <w:r w:rsidRPr="002136F5">
              <w:rPr>
                <w:rFonts w:cstheme="minorHAnsi"/>
              </w:rPr>
              <w:t xml:space="preserve">slot x16 (szybkość slotu – </w:t>
            </w:r>
            <w:proofErr w:type="spellStart"/>
            <w:r w:rsidRPr="002136F5">
              <w:rPr>
                <w:rFonts w:cstheme="minorHAnsi"/>
              </w:rPr>
              <w:t>bus</w:t>
            </w:r>
            <w:proofErr w:type="spellEnd"/>
            <w:r w:rsidRPr="002136F5">
              <w:rPr>
                <w:rFonts w:cstheme="minorHAnsi"/>
              </w:rPr>
              <w:t xml:space="preserve"> </w:t>
            </w:r>
            <w:proofErr w:type="spellStart"/>
            <w:r w:rsidRPr="002136F5">
              <w:rPr>
                <w:rFonts w:cstheme="minorHAnsi"/>
              </w:rPr>
              <w:t>width</w:t>
            </w:r>
            <w:proofErr w:type="spellEnd"/>
            <w:r w:rsidRPr="002136F5">
              <w:rPr>
                <w:rFonts w:cstheme="minorHAnsi"/>
              </w:rPr>
              <w:t>) pełnej wysokości (</w:t>
            </w:r>
            <w:proofErr w:type="spellStart"/>
            <w:r w:rsidRPr="002136F5">
              <w:rPr>
                <w:rFonts w:cstheme="minorHAnsi"/>
              </w:rPr>
              <w:t>full</w:t>
            </w:r>
            <w:proofErr w:type="spellEnd"/>
            <w:r w:rsidRPr="002136F5">
              <w:rPr>
                <w:rFonts w:cstheme="minorHAnsi"/>
              </w:rPr>
              <w:t xml:space="preserve"> </w:t>
            </w:r>
            <w:proofErr w:type="spellStart"/>
            <w:r w:rsidRPr="002136F5">
              <w:rPr>
                <w:rFonts w:cstheme="minorHAnsi"/>
              </w:rPr>
              <w:t>height</w:t>
            </w:r>
            <w:proofErr w:type="spellEnd"/>
            <w:r w:rsidRPr="002136F5">
              <w:rPr>
                <w:rFonts w:cstheme="minorHAnsi"/>
              </w:rPr>
              <w:t xml:space="preserve">). </w:t>
            </w:r>
          </w:p>
          <w:p w14:paraId="599E01EC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136F5">
              <w:rPr>
                <w:rFonts w:cstheme="minorHAnsi"/>
              </w:rPr>
              <w:t>Możliwość rozbudowy do 3 slotów PCI-Express minimum generacji 4.</w:t>
            </w:r>
          </w:p>
        </w:tc>
      </w:tr>
      <w:tr w:rsidR="002136F5" w:rsidRPr="002136F5" w14:paraId="2144DC69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6AD28C93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>Dysk twardy</w:t>
            </w:r>
          </w:p>
          <w:p w14:paraId="2A67D84B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110" w:type="dxa"/>
          </w:tcPr>
          <w:p w14:paraId="6CE17682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136F5">
              <w:rPr>
                <w:rFonts w:cstheme="minorHAnsi"/>
              </w:rPr>
              <w:t xml:space="preserve">Zatoki dyskowe gotowe do zainstalowania 8 dysków SFF typu Hot </w:t>
            </w:r>
            <w:proofErr w:type="spellStart"/>
            <w:r w:rsidRPr="002136F5">
              <w:rPr>
                <w:rFonts w:cstheme="minorHAnsi"/>
              </w:rPr>
              <w:t>Swap</w:t>
            </w:r>
            <w:proofErr w:type="spellEnd"/>
            <w:r w:rsidRPr="002136F5">
              <w:rPr>
                <w:rFonts w:cstheme="minorHAnsi"/>
              </w:rPr>
              <w:t xml:space="preserve">, </w:t>
            </w:r>
            <w:proofErr w:type="spellStart"/>
            <w:r w:rsidRPr="002136F5">
              <w:rPr>
                <w:rFonts w:cstheme="minorHAnsi"/>
              </w:rPr>
              <w:t>NVMe</w:t>
            </w:r>
            <w:proofErr w:type="spellEnd"/>
            <w:r w:rsidRPr="002136F5">
              <w:rPr>
                <w:rFonts w:cstheme="minorHAnsi"/>
              </w:rPr>
              <w:t xml:space="preserve">/SAS/SATA/SSD, 2,5” i opcja rozbudowy/rekonfiguracji o dodatkowe 2 dyski typu Hot </w:t>
            </w:r>
            <w:proofErr w:type="spellStart"/>
            <w:r w:rsidRPr="002136F5">
              <w:rPr>
                <w:rFonts w:cstheme="minorHAnsi"/>
              </w:rPr>
              <w:t>Swap</w:t>
            </w:r>
            <w:proofErr w:type="spellEnd"/>
            <w:r w:rsidRPr="002136F5">
              <w:rPr>
                <w:rFonts w:cstheme="minorHAnsi"/>
              </w:rPr>
              <w:t xml:space="preserve">, </w:t>
            </w:r>
            <w:proofErr w:type="spellStart"/>
            <w:r w:rsidRPr="002136F5">
              <w:rPr>
                <w:rFonts w:cstheme="minorHAnsi"/>
              </w:rPr>
              <w:t>NVMe</w:t>
            </w:r>
            <w:proofErr w:type="spellEnd"/>
            <w:r w:rsidRPr="002136F5">
              <w:rPr>
                <w:rFonts w:cstheme="minorHAnsi"/>
              </w:rPr>
              <w:t>/SAS/SATA/SSD, 2,5”..</w:t>
            </w:r>
          </w:p>
          <w:p w14:paraId="208C3B16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  <w:p w14:paraId="3EC37729" w14:textId="6FDE26E2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136F5">
              <w:rPr>
                <w:rFonts w:cstheme="minorHAnsi"/>
              </w:rPr>
              <w:t>Zainstalowane 6 dysków 960GB SAS12G SSD Mix-</w:t>
            </w:r>
            <w:proofErr w:type="spellStart"/>
            <w:r w:rsidRPr="002136F5">
              <w:rPr>
                <w:rFonts w:cstheme="minorHAnsi"/>
              </w:rPr>
              <w:t>Use</w:t>
            </w:r>
            <w:proofErr w:type="spellEnd"/>
            <w:r w:rsidR="00EB2023" w:rsidRPr="002136F5">
              <w:rPr>
                <w:rFonts w:cstheme="minorHAnsi"/>
              </w:rPr>
              <w:t xml:space="preserve"> </w:t>
            </w:r>
            <w:r w:rsidR="002624FC" w:rsidRPr="002136F5">
              <w:rPr>
                <w:rFonts w:cstheme="minorHAnsi"/>
              </w:rPr>
              <w:t xml:space="preserve">6 dysków 960GB SSD SAS 12G Read </w:t>
            </w:r>
            <w:proofErr w:type="spellStart"/>
            <w:r w:rsidR="002624FC" w:rsidRPr="002136F5">
              <w:rPr>
                <w:rFonts w:cstheme="minorHAnsi"/>
              </w:rPr>
              <w:t>Intensive</w:t>
            </w:r>
            <w:proofErr w:type="spellEnd"/>
            <w:r w:rsidR="002624FC" w:rsidRPr="002136F5">
              <w:rPr>
                <w:rFonts w:cstheme="minorHAnsi"/>
              </w:rPr>
              <w:t xml:space="preserve"> </w:t>
            </w:r>
            <w:r w:rsidR="00EB2023" w:rsidRPr="002136F5">
              <w:rPr>
                <w:rFonts w:cstheme="minorHAnsi"/>
              </w:rPr>
              <w:t>lub 6 dysków 1,6TB SAS24G mix-</w:t>
            </w:r>
            <w:proofErr w:type="spellStart"/>
            <w:r w:rsidR="00EB2023" w:rsidRPr="002136F5">
              <w:rPr>
                <w:rFonts w:cstheme="minorHAnsi"/>
              </w:rPr>
              <w:t>use</w:t>
            </w:r>
            <w:proofErr w:type="spellEnd"/>
            <w:r w:rsidR="00EB2023" w:rsidRPr="002136F5">
              <w:rPr>
                <w:rFonts w:cstheme="minorHAnsi"/>
              </w:rPr>
              <w:t xml:space="preserve"> SSD</w:t>
            </w:r>
          </w:p>
          <w:p w14:paraId="6BBF3443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2136F5" w:rsidRPr="002136F5" w14:paraId="63B5B415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69C87B8A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lastRenderedPageBreak/>
              <w:t>Kontroler</w:t>
            </w:r>
          </w:p>
        </w:tc>
        <w:tc>
          <w:tcPr>
            <w:tcW w:w="7110" w:type="dxa"/>
          </w:tcPr>
          <w:p w14:paraId="4B383D57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136F5">
              <w:rPr>
                <w:rFonts w:cstheme="minorHAnsi"/>
              </w:rPr>
              <w:t xml:space="preserve">Serwer wyposażony w kontroler sprzętowy z min. 8GB cache z mechanizmem podtrzymywania zawartości pamięci cache w razie braku zasilania, zapewniający obsługę 16 napędów dyskowych </w:t>
            </w:r>
            <w:proofErr w:type="spellStart"/>
            <w:r w:rsidRPr="002136F5">
              <w:rPr>
                <w:rFonts w:cstheme="minorHAnsi"/>
              </w:rPr>
              <w:t>NVMe</w:t>
            </w:r>
            <w:proofErr w:type="spellEnd"/>
            <w:r w:rsidRPr="002136F5">
              <w:rPr>
                <w:rFonts w:cstheme="minorHAnsi"/>
              </w:rPr>
              <w:t>/SAS oraz obsługujący poziomy: RAID 0/1/10/5/50/6/60.</w:t>
            </w:r>
          </w:p>
          <w:p w14:paraId="47961523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>Kontroler umożliwiający pracę z dyskami w trybach RAID i JBOD jednocześnie</w:t>
            </w:r>
          </w:p>
        </w:tc>
      </w:tr>
      <w:tr w:rsidR="002136F5" w:rsidRPr="002136F5" w14:paraId="0A3B83B2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4CCA77B3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>Interfejsy sieciowe</w:t>
            </w:r>
          </w:p>
        </w:tc>
        <w:tc>
          <w:tcPr>
            <w:tcW w:w="7110" w:type="dxa"/>
          </w:tcPr>
          <w:p w14:paraId="0E5EE15A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136F5">
              <w:rPr>
                <w:rFonts w:cstheme="minorHAnsi"/>
              </w:rPr>
              <w:t xml:space="preserve">Minimum 2 wbudowane porty Ethernet  minimum 100/1000 </w:t>
            </w:r>
            <w:proofErr w:type="spellStart"/>
            <w:r w:rsidRPr="002136F5">
              <w:rPr>
                <w:rFonts w:cstheme="minorHAnsi"/>
              </w:rPr>
              <w:t>Mb</w:t>
            </w:r>
            <w:proofErr w:type="spellEnd"/>
            <w:r w:rsidRPr="002136F5">
              <w:rPr>
                <w:rFonts w:cstheme="minorHAnsi"/>
              </w:rPr>
              <w:t xml:space="preserve">/s RJ-45 z funkcją Wake-On-LAN, wsparciem dla PXE, które nie zajmują gniazd </w:t>
            </w:r>
            <w:proofErr w:type="spellStart"/>
            <w:r w:rsidRPr="002136F5">
              <w:rPr>
                <w:rFonts w:cstheme="minorHAnsi"/>
              </w:rPr>
              <w:t>PCIe</w:t>
            </w:r>
            <w:proofErr w:type="spellEnd"/>
            <w:r w:rsidRPr="002136F5">
              <w:rPr>
                <w:rFonts w:cstheme="minorHAnsi"/>
              </w:rPr>
              <w:t xml:space="preserve"> opisanych w sekcji „</w:t>
            </w:r>
            <w:proofErr w:type="spellStart"/>
            <w:r w:rsidRPr="002136F5">
              <w:rPr>
                <w:rFonts w:cstheme="minorHAnsi"/>
              </w:rPr>
              <w:t>Sloty</w:t>
            </w:r>
            <w:proofErr w:type="spellEnd"/>
            <w:r w:rsidRPr="002136F5">
              <w:rPr>
                <w:rFonts w:cstheme="minorHAnsi"/>
              </w:rPr>
              <w:t xml:space="preserve"> rozszerzeń”.</w:t>
            </w:r>
          </w:p>
          <w:p w14:paraId="68F7EC92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136F5">
              <w:rPr>
                <w:rFonts w:cstheme="minorHAnsi"/>
              </w:rPr>
              <w:t>Minimum 1 port RJ-45 do zarządzania zdalnego</w:t>
            </w:r>
          </w:p>
        </w:tc>
      </w:tr>
      <w:tr w:rsidR="002136F5" w:rsidRPr="002136F5" w14:paraId="39A2E8AB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2837F14C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>Karta graficzna</w:t>
            </w:r>
          </w:p>
        </w:tc>
        <w:tc>
          <w:tcPr>
            <w:tcW w:w="7110" w:type="dxa"/>
          </w:tcPr>
          <w:p w14:paraId="0530BBD7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>Zintegrowana karta graficzna</w:t>
            </w:r>
          </w:p>
        </w:tc>
      </w:tr>
      <w:tr w:rsidR="002136F5" w:rsidRPr="002136F5" w14:paraId="02E9B621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39C4BF7D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>Porty</w:t>
            </w:r>
          </w:p>
        </w:tc>
        <w:tc>
          <w:tcPr>
            <w:tcW w:w="7110" w:type="dxa"/>
          </w:tcPr>
          <w:p w14:paraId="4BF2F04E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>Minimum 3 x USB (w tym 1 port USB 3.2 oraz 2 porty USB minimum 2.0, z czego 1 z przodu serwera)</w:t>
            </w:r>
          </w:p>
          <w:p w14:paraId="41F9CEA1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 xml:space="preserve">1x VGA </w:t>
            </w:r>
          </w:p>
          <w:p w14:paraId="2778DEB7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4082F2E6" w14:textId="77777777" w:rsidR="00231A07" w:rsidRPr="002136F5" w:rsidRDefault="00231A07" w:rsidP="00231A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>Możliwość rozbudowy o:</w:t>
            </w:r>
          </w:p>
          <w:p w14:paraId="1CC3142D" w14:textId="63A6D988" w:rsidR="00B87664" w:rsidRPr="002136F5" w:rsidRDefault="00231A07" w:rsidP="00231A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trike/>
              </w:rPr>
            </w:pPr>
            <w:r w:rsidRPr="002136F5">
              <w:rPr>
                <w:rFonts w:cstheme="minorHAnsi"/>
              </w:rPr>
              <w:t xml:space="preserve">- dodatkowy port typu </w:t>
            </w:r>
            <w:proofErr w:type="spellStart"/>
            <w:r w:rsidRPr="002136F5">
              <w:rPr>
                <w:rFonts w:cstheme="minorHAnsi"/>
              </w:rPr>
              <w:t>DisplayPort</w:t>
            </w:r>
            <w:proofErr w:type="spellEnd"/>
            <w:r w:rsidRPr="002136F5">
              <w:rPr>
                <w:rFonts w:cstheme="minorHAnsi"/>
              </w:rPr>
              <w:t xml:space="preserve"> lub VGA dostępny z przodu serwera lub z tyłu serwera</w:t>
            </w:r>
            <w:r w:rsidRPr="002136F5">
              <w:rPr>
                <w:rFonts w:cstheme="minorHAnsi"/>
                <w:strike/>
              </w:rPr>
              <w:t xml:space="preserve"> </w:t>
            </w:r>
          </w:p>
        </w:tc>
      </w:tr>
      <w:tr w:rsidR="002136F5" w:rsidRPr="002136F5" w14:paraId="48E4F889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5AFCB0CE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>Napęd</w:t>
            </w:r>
          </w:p>
        </w:tc>
        <w:tc>
          <w:tcPr>
            <w:tcW w:w="7110" w:type="dxa"/>
          </w:tcPr>
          <w:p w14:paraId="2B17BE1C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136F5">
              <w:rPr>
                <w:rFonts w:cstheme="minorHAnsi"/>
              </w:rPr>
              <w:t xml:space="preserve">Możliwość instalacji wewnętrznego lub zewnętrznego napędu DVD-ROM lub DVD-RW </w:t>
            </w:r>
          </w:p>
        </w:tc>
      </w:tr>
      <w:tr w:rsidR="002136F5" w:rsidRPr="002136F5" w14:paraId="53D768B8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131F7ABC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>Zasilacz</w:t>
            </w:r>
          </w:p>
        </w:tc>
        <w:tc>
          <w:tcPr>
            <w:tcW w:w="7110" w:type="dxa"/>
          </w:tcPr>
          <w:p w14:paraId="39B44568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>2 szt., typu Hot-plug, redundantne, każdy o mocy minimum 1000W.</w:t>
            </w:r>
          </w:p>
        </w:tc>
      </w:tr>
      <w:tr w:rsidR="002136F5" w:rsidRPr="002136F5" w14:paraId="50F7EADF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09D92EB1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>Wsparcie techniczne</w:t>
            </w:r>
          </w:p>
        </w:tc>
        <w:tc>
          <w:tcPr>
            <w:tcW w:w="7110" w:type="dxa"/>
            <w:vAlign w:val="center"/>
          </w:tcPr>
          <w:p w14:paraId="6BE0F997" w14:textId="77777777" w:rsidR="00B87664" w:rsidRPr="002136F5" w:rsidRDefault="00B87664" w:rsidP="00C61EAA">
            <w:pPr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>3-letnia gwarancja producenta w miejscu instalacji.</w:t>
            </w:r>
          </w:p>
          <w:p w14:paraId="30D40606" w14:textId="77777777" w:rsidR="00B87664" w:rsidRPr="002136F5" w:rsidRDefault="00B87664" w:rsidP="00C61EAA">
            <w:pPr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>Czas reakcji w miejscu instalacji w ciągu 4h od zgłoszenia usterki. Możliwość zgłaszania awarii w trybie 24h/7 dni w tygodniu. Wsparcie techniczne realizowane jest przez serwis producenta oferowanego serwera.</w:t>
            </w:r>
          </w:p>
        </w:tc>
      </w:tr>
      <w:tr w:rsidR="00B87664" w:rsidRPr="002136F5" w14:paraId="203E4E49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51FA4CEB" w14:textId="77777777" w:rsidR="00B87664" w:rsidRPr="002136F5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>Inne</w:t>
            </w:r>
          </w:p>
        </w:tc>
        <w:tc>
          <w:tcPr>
            <w:tcW w:w="7110" w:type="dxa"/>
            <w:vAlign w:val="center"/>
          </w:tcPr>
          <w:p w14:paraId="0A65C065" w14:textId="77777777" w:rsidR="00B87664" w:rsidRPr="002136F5" w:rsidRDefault="00B87664" w:rsidP="00C61EAA">
            <w:pPr>
              <w:spacing w:after="0" w:line="240" w:lineRule="auto"/>
              <w:rPr>
                <w:rFonts w:cstheme="minorHAnsi"/>
              </w:rPr>
            </w:pPr>
            <w:r w:rsidRPr="002136F5">
              <w:rPr>
                <w:rFonts w:cstheme="minorHAnsi"/>
              </w:rPr>
              <w:t xml:space="preserve">Urządzenia muszą być zakupione w oficjalnym kanale dystrybucyjnym producenta. </w:t>
            </w:r>
          </w:p>
          <w:p w14:paraId="7C92A12E" w14:textId="77777777" w:rsidR="00B87664" w:rsidRPr="002136F5" w:rsidRDefault="00B87664" w:rsidP="00C61EAA">
            <w:pPr>
              <w:spacing w:after="0" w:line="240" w:lineRule="auto"/>
              <w:rPr>
                <w:rFonts w:cstheme="minorHAnsi"/>
              </w:rPr>
            </w:pPr>
          </w:p>
        </w:tc>
      </w:tr>
      <w:bookmarkEnd w:id="7"/>
    </w:tbl>
    <w:p w14:paraId="114E01A4" w14:textId="77777777" w:rsidR="00B87664" w:rsidRPr="002136F5" w:rsidRDefault="00B87664" w:rsidP="00B87664">
      <w:pPr>
        <w:spacing w:after="0" w:line="240" w:lineRule="auto"/>
        <w:rPr>
          <w:rFonts w:cstheme="minorHAnsi"/>
        </w:rPr>
      </w:pPr>
    </w:p>
    <w:p w14:paraId="78A1B01D" w14:textId="77777777" w:rsidR="00B87664" w:rsidRPr="002136F5" w:rsidRDefault="00B87664" w:rsidP="00B87664">
      <w:pPr>
        <w:spacing w:after="0" w:line="240" w:lineRule="auto"/>
        <w:rPr>
          <w:rFonts w:eastAsia="Times New Roman" w:cstheme="minorHAnsi"/>
        </w:rPr>
      </w:pPr>
    </w:p>
    <w:p w14:paraId="730456A1" w14:textId="28D432CF" w:rsidR="0077606E" w:rsidRPr="002136F5" w:rsidRDefault="0077606E">
      <w:pPr>
        <w:rPr>
          <w:rFonts w:eastAsia="Times New Roman" w:cstheme="minorHAnsi"/>
          <w:b/>
          <w:bCs/>
          <w:lang w:eastAsia="zh-CN"/>
        </w:rPr>
      </w:pPr>
      <w:bookmarkStart w:id="9" w:name="_Hlk161730959"/>
      <w:bookmarkEnd w:id="9"/>
    </w:p>
    <w:sectPr w:rsidR="0077606E" w:rsidRPr="002136F5" w:rsidSect="003B5736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708" w:footer="3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D1CA1" w14:textId="77777777" w:rsidR="003B5736" w:rsidRDefault="003B5736" w:rsidP="00D82051">
      <w:pPr>
        <w:spacing w:after="0" w:line="240" w:lineRule="auto"/>
      </w:pPr>
      <w:r>
        <w:separator/>
      </w:r>
    </w:p>
  </w:endnote>
  <w:endnote w:type="continuationSeparator" w:id="0">
    <w:p w14:paraId="43B60B9D" w14:textId="77777777" w:rsidR="003B5736" w:rsidRDefault="003B5736" w:rsidP="00D8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7CBF" w14:textId="77777777" w:rsidR="00D82051" w:rsidRPr="00D82051" w:rsidRDefault="00D82051" w:rsidP="00D82051">
    <w:pPr>
      <w:pStyle w:val="BasicParagraph"/>
      <w:rPr>
        <w:rFonts w:ascii="Arial Narrow" w:hAnsi="Arial Narrow" w:cs="Arial Narrow"/>
        <w:color w:val="314F88"/>
        <w:sz w:val="16"/>
        <w:szCs w:val="16"/>
      </w:rPr>
    </w:pPr>
    <w:r w:rsidRPr="00D82051">
      <w:rPr>
        <w:rFonts w:ascii="Arial" w:hAnsi="Arial" w:cs="Arial"/>
        <w:b/>
        <w:bCs/>
        <w:color w:val="314F88"/>
        <w:sz w:val="16"/>
        <w:szCs w:val="16"/>
      </w:rPr>
      <w:t>Małopolski Ośrodek Ruchu Drogowego w Krakowie</w:t>
    </w:r>
  </w:p>
  <w:p w14:paraId="08DD9830" w14:textId="77777777" w:rsidR="00D82051" w:rsidRPr="00D82051" w:rsidRDefault="00D82051" w:rsidP="00D82051">
    <w:pPr>
      <w:pStyle w:val="BasicParagraph"/>
      <w:rPr>
        <w:color w:val="314F88"/>
        <w:sz w:val="16"/>
        <w:szCs w:val="16"/>
      </w:rPr>
    </w:pPr>
    <w:r w:rsidRPr="00D82051">
      <w:rPr>
        <w:rFonts w:ascii="Arial Narrow" w:hAnsi="Arial Narrow" w:cs="Arial Narrow"/>
        <w:color w:val="314F88"/>
        <w:sz w:val="16"/>
        <w:szCs w:val="16"/>
      </w:rPr>
      <w:t xml:space="preserve">Centrala (12) 656 56 20; (12) 656 17 18; </w:t>
    </w:r>
    <w:r w:rsidRPr="00D82051">
      <w:rPr>
        <w:rFonts w:ascii="Arial Narrow" w:hAnsi="Arial Narrow" w:cs="Arial Narrow"/>
        <w:color w:val="314F88"/>
        <w:sz w:val="16"/>
        <w:szCs w:val="16"/>
      </w:rPr>
      <w:br/>
      <w:t>(12) 656 18 36; Fax - (12) 269 90 40</w:t>
    </w:r>
  </w:p>
  <w:p w14:paraId="38241306" w14:textId="77777777" w:rsidR="00D82051" w:rsidRPr="00D82051" w:rsidRDefault="00D82051" w:rsidP="00D82051">
    <w:pPr>
      <w:pStyle w:val="Stopka"/>
    </w:pPr>
    <w:r w:rsidRPr="00D82051">
      <w:rPr>
        <w:rFonts w:ascii="Arial Narrow" w:hAnsi="Arial Narrow" w:cs="Arial Narrow"/>
        <w:color w:val="314F88"/>
        <w:sz w:val="16"/>
        <w:szCs w:val="16"/>
      </w:rPr>
      <w:t>www.mord.krakow.pl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5616040"/>
      <w:docPartObj>
        <w:docPartGallery w:val="Page Numbers (Bottom of Page)"/>
        <w:docPartUnique/>
      </w:docPartObj>
    </w:sdtPr>
    <w:sdtContent>
      <w:p w14:paraId="6CE673A2" w14:textId="525BBB35" w:rsidR="002136F5" w:rsidRDefault="002136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99E647" w14:textId="77777777" w:rsidR="00486AF1" w:rsidRDefault="00486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12B7E" w14:textId="77777777" w:rsidR="003B5736" w:rsidRDefault="003B5736" w:rsidP="00D82051">
      <w:pPr>
        <w:spacing w:after="0" w:line="240" w:lineRule="auto"/>
      </w:pPr>
      <w:r>
        <w:separator/>
      </w:r>
    </w:p>
  </w:footnote>
  <w:footnote w:type="continuationSeparator" w:id="0">
    <w:p w14:paraId="2F202AF3" w14:textId="77777777" w:rsidR="003B5736" w:rsidRDefault="003B5736" w:rsidP="00D8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72C2" w14:textId="77777777" w:rsidR="0087541A" w:rsidRDefault="0087541A">
    <w:pPr>
      <w:pStyle w:val="Nagwek"/>
      <w:rPr>
        <w:noProof/>
      </w:rPr>
    </w:pPr>
  </w:p>
  <w:p w14:paraId="419624A3" w14:textId="77777777" w:rsidR="00D82051" w:rsidRDefault="00D82051">
    <w:pPr>
      <w:pStyle w:val="Nagwek"/>
    </w:pPr>
  </w:p>
  <w:p w14:paraId="380868D7" w14:textId="77777777" w:rsidR="00D82051" w:rsidRDefault="00D820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6908" w14:textId="77777777" w:rsidR="00486AF1" w:rsidRDefault="00486AF1">
    <w:pPr>
      <w:pStyle w:val="Nagwek"/>
    </w:pPr>
    <w:r w:rsidRPr="00486AF1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D7ED14A" wp14:editId="052FF64D">
          <wp:simplePos x="0" y="0"/>
          <wp:positionH relativeFrom="margin">
            <wp:posOffset>4324350</wp:posOffset>
          </wp:positionH>
          <wp:positionV relativeFrom="paragraph">
            <wp:posOffset>-132080</wp:posOffset>
          </wp:positionV>
          <wp:extent cx="2156460" cy="521335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łopolska-granatowe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60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6AF1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1C08A98A" wp14:editId="135CC424">
          <wp:simplePos x="0" y="0"/>
          <wp:positionH relativeFrom="column">
            <wp:posOffset>-476250</wp:posOffset>
          </wp:positionH>
          <wp:positionV relativeFrom="paragraph">
            <wp:posOffset>-353060</wp:posOffset>
          </wp:positionV>
          <wp:extent cx="2222500" cy="799884"/>
          <wp:effectExtent l="0" t="0" r="6350" b="635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ord+tag-finale-21092016.jp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799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9DD"/>
    <w:multiLevelType w:val="multilevel"/>
    <w:tmpl w:val="AE78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718F4"/>
    <w:multiLevelType w:val="multilevel"/>
    <w:tmpl w:val="0AE699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476F0"/>
    <w:multiLevelType w:val="multilevel"/>
    <w:tmpl w:val="6D6A1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28BB5B2E"/>
    <w:multiLevelType w:val="hybridMultilevel"/>
    <w:tmpl w:val="CAB05AC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FB4A77"/>
    <w:multiLevelType w:val="hybridMultilevel"/>
    <w:tmpl w:val="099AD50C"/>
    <w:lvl w:ilvl="0" w:tplc="C6A8A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D4BFA"/>
    <w:multiLevelType w:val="multilevel"/>
    <w:tmpl w:val="4DFE8E1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DB04EF2"/>
    <w:multiLevelType w:val="hybridMultilevel"/>
    <w:tmpl w:val="7DCA5592"/>
    <w:lvl w:ilvl="0" w:tplc="28F488A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0387C"/>
    <w:multiLevelType w:val="hybridMultilevel"/>
    <w:tmpl w:val="6172D5DA"/>
    <w:lvl w:ilvl="0" w:tplc="6A42C6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621C4A"/>
    <w:multiLevelType w:val="multilevel"/>
    <w:tmpl w:val="DAC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4C28CA"/>
    <w:multiLevelType w:val="hybridMultilevel"/>
    <w:tmpl w:val="296A1C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5F71E3"/>
    <w:multiLevelType w:val="hybridMultilevel"/>
    <w:tmpl w:val="CD943D5E"/>
    <w:lvl w:ilvl="0" w:tplc="93186B5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0470A"/>
    <w:multiLevelType w:val="hybridMultilevel"/>
    <w:tmpl w:val="1D0818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077C90"/>
    <w:multiLevelType w:val="hybridMultilevel"/>
    <w:tmpl w:val="66C88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A35DC"/>
    <w:multiLevelType w:val="hybridMultilevel"/>
    <w:tmpl w:val="76BC832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62253705">
    <w:abstractNumId w:val="3"/>
  </w:num>
  <w:num w:numId="2" w16cid:durableId="1920558172">
    <w:abstractNumId w:val="5"/>
  </w:num>
  <w:num w:numId="3" w16cid:durableId="1836456143">
    <w:abstractNumId w:val="4"/>
  </w:num>
  <w:num w:numId="4" w16cid:durableId="379524211">
    <w:abstractNumId w:val="7"/>
  </w:num>
  <w:num w:numId="5" w16cid:durableId="289670736">
    <w:abstractNumId w:val="12"/>
  </w:num>
  <w:num w:numId="6" w16cid:durableId="1109279012">
    <w:abstractNumId w:val="10"/>
  </w:num>
  <w:num w:numId="7" w16cid:durableId="2048606682">
    <w:abstractNumId w:val="14"/>
  </w:num>
  <w:num w:numId="8" w16cid:durableId="2029409360">
    <w:abstractNumId w:val="9"/>
  </w:num>
  <w:num w:numId="9" w16cid:durableId="1827211150">
    <w:abstractNumId w:val="1"/>
  </w:num>
  <w:num w:numId="10" w16cid:durableId="1252737485">
    <w:abstractNumId w:val="0"/>
  </w:num>
  <w:num w:numId="11" w16cid:durableId="1640695402">
    <w:abstractNumId w:val="6"/>
  </w:num>
  <w:num w:numId="12" w16cid:durableId="573315136">
    <w:abstractNumId w:val="13"/>
  </w:num>
  <w:num w:numId="13" w16cid:durableId="2129665027">
    <w:abstractNumId w:val="11"/>
  </w:num>
  <w:num w:numId="14" w16cid:durableId="2032535162">
    <w:abstractNumId w:val="2"/>
  </w:num>
  <w:num w:numId="15" w16cid:durableId="21418042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92D"/>
    <w:rsid w:val="00062904"/>
    <w:rsid w:val="0006325F"/>
    <w:rsid w:val="000650A8"/>
    <w:rsid w:val="000B396F"/>
    <w:rsid w:val="000B7093"/>
    <w:rsid w:val="000F7E2B"/>
    <w:rsid w:val="00106F85"/>
    <w:rsid w:val="00116BD9"/>
    <w:rsid w:val="001E12FB"/>
    <w:rsid w:val="001F3828"/>
    <w:rsid w:val="002136F5"/>
    <w:rsid w:val="00231A07"/>
    <w:rsid w:val="00242FC0"/>
    <w:rsid w:val="002624FC"/>
    <w:rsid w:val="00272582"/>
    <w:rsid w:val="002B123F"/>
    <w:rsid w:val="002F3A27"/>
    <w:rsid w:val="00305C8B"/>
    <w:rsid w:val="00323792"/>
    <w:rsid w:val="003556F9"/>
    <w:rsid w:val="00386EEB"/>
    <w:rsid w:val="003B238B"/>
    <w:rsid w:val="003B2B0B"/>
    <w:rsid w:val="003B5736"/>
    <w:rsid w:val="003F3E35"/>
    <w:rsid w:val="0041223D"/>
    <w:rsid w:val="00473461"/>
    <w:rsid w:val="00486AF1"/>
    <w:rsid w:val="004E752B"/>
    <w:rsid w:val="005158E0"/>
    <w:rsid w:val="00531D75"/>
    <w:rsid w:val="005831D0"/>
    <w:rsid w:val="00590D34"/>
    <w:rsid w:val="005A52F0"/>
    <w:rsid w:val="005D2318"/>
    <w:rsid w:val="005E28EB"/>
    <w:rsid w:val="005E5071"/>
    <w:rsid w:val="00607A7F"/>
    <w:rsid w:val="00640989"/>
    <w:rsid w:val="00646741"/>
    <w:rsid w:val="006512C5"/>
    <w:rsid w:val="006923EB"/>
    <w:rsid w:val="006A16F2"/>
    <w:rsid w:val="006C1F02"/>
    <w:rsid w:val="006C4DCC"/>
    <w:rsid w:val="006E1987"/>
    <w:rsid w:val="006E5FD4"/>
    <w:rsid w:val="00703FFB"/>
    <w:rsid w:val="0071621C"/>
    <w:rsid w:val="00720A4D"/>
    <w:rsid w:val="00724997"/>
    <w:rsid w:val="0075274D"/>
    <w:rsid w:val="0077606E"/>
    <w:rsid w:val="00787634"/>
    <w:rsid w:val="00795B4B"/>
    <w:rsid w:val="007A4566"/>
    <w:rsid w:val="007D22A9"/>
    <w:rsid w:val="007D49CE"/>
    <w:rsid w:val="007F195F"/>
    <w:rsid w:val="007F1D80"/>
    <w:rsid w:val="0087541A"/>
    <w:rsid w:val="00894BD5"/>
    <w:rsid w:val="008E1015"/>
    <w:rsid w:val="008E47B6"/>
    <w:rsid w:val="008F78B4"/>
    <w:rsid w:val="00953CEB"/>
    <w:rsid w:val="00976814"/>
    <w:rsid w:val="009824B8"/>
    <w:rsid w:val="009B692D"/>
    <w:rsid w:val="009C4EF5"/>
    <w:rsid w:val="009C59CB"/>
    <w:rsid w:val="009F380E"/>
    <w:rsid w:val="00A16173"/>
    <w:rsid w:val="00A903B3"/>
    <w:rsid w:val="00B87664"/>
    <w:rsid w:val="00BD3D7E"/>
    <w:rsid w:val="00C01BFF"/>
    <w:rsid w:val="00C14E28"/>
    <w:rsid w:val="00C22E24"/>
    <w:rsid w:val="00C22E31"/>
    <w:rsid w:val="00C66193"/>
    <w:rsid w:val="00C87EB9"/>
    <w:rsid w:val="00C9755C"/>
    <w:rsid w:val="00D01725"/>
    <w:rsid w:val="00D02E19"/>
    <w:rsid w:val="00D1347C"/>
    <w:rsid w:val="00D5003F"/>
    <w:rsid w:val="00D82051"/>
    <w:rsid w:val="00DC5564"/>
    <w:rsid w:val="00DD146E"/>
    <w:rsid w:val="00EB2023"/>
    <w:rsid w:val="00EC0546"/>
    <w:rsid w:val="00ED0D26"/>
    <w:rsid w:val="00EE040E"/>
    <w:rsid w:val="00F22037"/>
    <w:rsid w:val="00F313E1"/>
    <w:rsid w:val="00F61AE1"/>
    <w:rsid w:val="00F622C9"/>
    <w:rsid w:val="00F728C4"/>
    <w:rsid w:val="00FA13C9"/>
    <w:rsid w:val="00FF3626"/>
    <w:rsid w:val="630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F74E2"/>
  <w15:docId w15:val="{F629E783-7AFF-4536-9600-07667093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0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051"/>
  </w:style>
  <w:style w:type="paragraph" w:styleId="Stopka">
    <w:name w:val="footer"/>
    <w:basedOn w:val="Normalny"/>
    <w:link w:val="StopkaZnak"/>
    <w:uiPriority w:val="99"/>
    <w:unhideWhenUsed/>
    <w:rsid w:val="00D820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051"/>
  </w:style>
  <w:style w:type="paragraph" w:customStyle="1" w:styleId="BasicParagraph">
    <w:name w:val="[Basic Paragraph]"/>
    <w:basedOn w:val="Normalny"/>
    <w:uiPriority w:val="99"/>
    <w:rsid w:val="00D8205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AF1"/>
    <w:rPr>
      <w:rFonts w:ascii="Segoe UI" w:hAnsi="Segoe UI" w:cs="Segoe UI"/>
      <w:sz w:val="18"/>
      <w:szCs w:val="18"/>
      <w:lang w:val="pl-PL"/>
    </w:rPr>
  </w:style>
  <w:style w:type="character" w:styleId="Numerstrony">
    <w:name w:val="page number"/>
    <w:rsid w:val="00386EEB"/>
    <w:rPr>
      <w:lang w:val="de-DE"/>
    </w:rPr>
  </w:style>
  <w:style w:type="paragraph" w:styleId="Akapitzlist">
    <w:name w:val="List Paragraph"/>
    <w:aliases w:val="wypunktowanie,sw tekst,maz_wyliczenie,opis dzialania,K-P_odwolanie,A_wyliczenie,Akapit z listą 1,Table of contents numbered,Akapit z listą5,Numerowanie,BulletC,Wyliczanie,Obiekt,List Paragraph,normalny tekst,Akapit z listą31,Bullets,L1"/>
    <w:basedOn w:val="Normalny"/>
    <w:link w:val="AkapitzlistZnak"/>
    <w:uiPriority w:val="34"/>
    <w:qFormat/>
    <w:rsid w:val="00795B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5B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5B4B"/>
    <w:rPr>
      <w:color w:val="605E5C"/>
      <w:shd w:val="clear" w:color="auto" w:fill="E1DFDD"/>
    </w:rPr>
  </w:style>
  <w:style w:type="paragraph" w:customStyle="1" w:styleId="Domylnie">
    <w:name w:val="Domyślnie"/>
    <w:qFormat/>
    <w:rsid w:val="00646741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val="pl-PL"/>
    </w:rPr>
  </w:style>
  <w:style w:type="character" w:customStyle="1" w:styleId="FontStyle28">
    <w:name w:val="Font Style28"/>
    <w:qFormat/>
    <w:rsid w:val="00646741"/>
    <w:rPr>
      <w:rFonts w:ascii="Arial" w:hAnsi="Arial" w:cs="Arial"/>
      <w:sz w:val="20"/>
      <w:szCs w:val="20"/>
    </w:rPr>
  </w:style>
  <w:style w:type="character" w:customStyle="1" w:styleId="Znakiprzypiswdolnych">
    <w:name w:val="Znaki przypisów dolnych"/>
    <w:qFormat/>
    <w:rsid w:val="00646741"/>
  </w:style>
  <w:style w:type="character" w:styleId="Odwoaniedokomentarza">
    <w:name w:val="annotation reference"/>
    <w:basedOn w:val="Domylnaczcionkaakapitu"/>
    <w:uiPriority w:val="99"/>
    <w:semiHidden/>
    <w:unhideWhenUsed/>
    <w:rsid w:val="00646741"/>
    <w:rPr>
      <w:sz w:val="16"/>
      <w:szCs w:val="16"/>
    </w:rPr>
  </w:style>
  <w:style w:type="character" w:customStyle="1" w:styleId="AkapitzlistZnak">
    <w:name w:val="Akapit z listą Znak"/>
    <w:aliases w:val="wypunktowanie Znak,sw tekst Znak,maz_wyliczenie Znak,opis dzialania Znak,K-P_odwolanie Znak,A_wyliczenie Znak,Akapit z listą 1 Znak,Table of contents numbered Znak,Akapit z listą5 Znak,Numerowanie Znak,BulletC Znak,Wyliczanie Znak"/>
    <w:link w:val="Akapitzlist"/>
    <w:uiPriority w:val="34"/>
    <w:qFormat/>
    <w:locked/>
    <w:rsid w:val="00646741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ord_krakow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zek\Documents\Niestandardowe%20szablony%20pakietu%20Office\Firm&#243;wka%20MORD%20jede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1718F-C3CC-49B5-8068-DEFECBA3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MORD jeden kolor</Template>
  <TotalTime>106</TotalTime>
  <Pages>6</Pages>
  <Words>1537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Agnieszka Rembiewska</cp:lastModifiedBy>
  <cp:revision>7</cp:revision>
  <cp:lastPrinted>2024-04-11T12:01:00Z</cp:lastPrinted>
  <dcterms:created xsi:type="dcterms:W3CDTF">2024-04-12T12:00:00Z</dcterms:created>
  <dcterms:modified xsi:type="dcterms:W3CDTF">2024-04-15T08:28:00Z</dcterms:modified>
</cp:coreProperties>
</file>