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47" w:rsidRPr="00910447" w:rsidRDefault="00910447" w:rsidP="0091044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910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Załącznik nr 6</w:t>
      </w:r>
      <w:r w:rsidRPr="0091044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</w:t>
      </w:r>
      <w:r w:rsidRPr="00910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wzór umowy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04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9104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materiałów preizolowanych w 2020 roku</w:t>
      </w:r>
      <w:r w:rsidRPr="00910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91044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PN/19/2020/D</w:t>
      </w:r>
      <w:r w:rsidRPr="00910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91044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10447" w:rsidRPr="00910447" w:rsidRDefault="00910447" w:rsidP="00910447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910447" w:rsidRPr="00910447" w:rsidRDefault="00910447" w:rsidP="0091044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UMOWA</w:t>
      </w:r>
    </w:p>
    <w:p w:rsidR="00910447" w:rsidRPr="00910447" w:rsidRDefault="00910447" w:rsidP="0091044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Nr ......................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104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dostawę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zawarta w dniu ….. 2020 r., w Tarnowie, pomiędzy: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Miejskim Przedsiębiorstwem Energetyki Cieplnej S.A.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z siedzibą w Tarnowie: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ul. Sienna 4, 33-100 Tarnów, wpisanym do Rejestru Przedsiębiorców przez Sąd Rejonowy dla Krakowa - Śródmieścia w Krakowie, XII Wydział Gospodarczy KRS Nr 0000232646, posługującym się numerem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NIP 873-10-01-679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, posiadającym numer identyfikacyjny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Regon 850310047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447">
        <w:rPr>
          <w:rFonts w:ascii="Times New Roman" w:eastAsia="Calibri" w:hAnsi="Times New Roman" w:cs="Times New Roman"/>
          <w:sz w:val="24"/>
          <w:szCs w:val="24"/>
          <w:lang w:eastAsia="pl-PL"/>
        </w:rPr>
        <w:t>Kapitał Zakładowy 45.766.602,00 zł, Kapitał Wpłacony 45.766.602,00 zł,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reprezentowanym przez: </w:t>
      </w:r>
    </w:p>
    <w:p w:rsidR="00910447" w:rsidRPr="00910447" w:rsidRDefault="00910447" w:rsidP="0091044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- Tadeusz Sieńczak - Wiceprezes Zarządu,</w:t>
      </w:r>
    </w:p>
    <w:p w:rsidR="00910447" w:rsidRPr="00910447" w:rsidRDefault="00910447" w:rsidP="0091044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ab/>
        <w:t>- Beata Jagoda - Członek Zarządu,</w:t>
      </w:r>
    </w:p>
    <w:p w:rsidR="00910447" w:rsidRPr="00910447" w:rsidRDefault="00910447" w:rsidP="0091044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„Odbiorcą”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2. ........................... z siedzibą w .................:   ul. .............., ..-..... ...., wpisaną/-nym                do ......................., posługującą/-cym się numerem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NIP .............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, posiadającą/-ym numer identyfikacyjny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Regon ................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, reprezentowaną/ -nym przez: </w:t>
      </w:r>
    </w:p>
    <w:p w:rsidR="00910447" w:rsidRPr="00910447" w:rsidRDefault="00910447" w:rsidP="0091044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   -  .............................,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zwaną/ -ym  dalej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„Dostawcą”</w:t>
      </w:r>
    </w:p>
    <w:p w:rsidR="00910447" w:rsidRPr="00910447" w:rsidRDefault="00910447" w:rsidP="00910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W wyniku rozstrzygnięcia postępowania prowadzonego w trybie przetargu </w:t>
      </w:r>
      <w:r w:rsidRPr="009104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dostawę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</w:t>
      </w:r>
      <w:r w:rsidRPr="00910447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PN/19/2020/D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)</w:t>
      </w:r>
      <w:r w:rsidRPr="0091044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zostaje zawarta umowa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o następującej treści: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910447" w:rsidRPr="00910447" w:rsidRDefault="00910447" w:rsidP="009104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Dostawca zobowiązuje się do dostarczenia Odbiorcy materiałów do wykonania sieci ciepłowniczych z przewodami sygnalizacji alarmowej i urządzeniami do ciągłej kontroli pracy sieci, loco magazyn Odbiorcy przy ul. Spokojnej 65 w Tarnowie zgodnie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z zestawieniem stanowiącym Załącznik nr 1 do niniejszej umowy.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1 jest zgodny z  treścią oferty złożonej przez Dostawcę w postępowaniu przetargowym,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br/>
        <w:t>o którym mowa w preambule umowy.</w:t>
      </w:r>
    </w:p>
    <w:p w:rsidR="00910447" w:rsidRPr="00910447" w:rsidRDefault="00910447" w:rsidP="00910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910447" w:rsidRPr="00910447" w:rsidRDefault="00910447" w:rsidP="00910447">
      <w:pPr>
        <w:numPr>
          <w:ilvl w:val="0"/>
          <w:numId w:val="3"/>
        </w:numPr>
        <w:tabs>
          <w:tab w:val="num" w:pos="426"/>
          <w:tab w:val="num" w:pos="100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Realizacja przedmiotu umowy w ilościach określonych w Załączniku Nr 1 do niniejszej umowy nastąpi w terminie do 4 tygodni od daty podpisania umowy.</w:t>
      </w:r>
    </w:p>
    <w:p w:rsidR="00910447" w:rsidRPr="00910447" w:rsidRDefault="00910447" w:rsidP="009104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Dostawca dostarczy asortyment będący przedmiotem umowy transportem na swój koszt do magazynu Odbiorcy, mieszczącego się przy ul. Spokojnej 65 w Tarnowie.</w:t>
      </w:r>
    </w:p>
    <w:p w:rsidR="00910447" w:rsidRPr="00910447" w:rsidRDefault="00910447" w:rsidP="009104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Wraz z towarem Dostawca wyda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Odbiorcy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wszystkie wymagane przez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Odbiorc</w:t>
      </w:r>
      <w:r w:rsidRPr="00910447">
        <w:rPr>
          <w:rFonts w:ascii="Times New Roman" w:eastAsia="Calibri" w:hAnsi="Times New Roman" w:cs="Times New Roman"/>
          <w:sz w:val="24"/>
          <w:szCs w:val="24"/>
        </w:rPr>
        <w:t>ę dokumenty dotyczące przedmiotu umowy.</w:t>
      </w:r>
    </w:p>
    <w:p w:rsidR="00910447" w:rsidRPr="00910447" w:rsidRDefault="00910447" w:rsidP="009104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Dostawca oświadcza, że oferowany przez niego asortyment posiada stosowne atesty, znaki, deklaracje zgodności, oraz aktualne świadectwa certyfikacji wymagane na terytorium UE.</w:t>
      </w:r>
    </w:p>
    <w:p w:rsidR="00910447" w:rsidRPr="00910447" w:rsidRDefault="00910447" w:rsidP="009104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Dostawca oświadcza, że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oferowane materiały są wolne od wad prawnych i roszczeń osób trzecich, nowe, wyprodukowane nie wcześniej niż 6 miesięcy przed ich dostarczeniem.</w:t>
      </w:r>
    </w:p>
    <w:p w:rsidR="00910447" w:rsidRPr="00910447" w:rsidRDefault="00910447" w:rsidP="0091044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Osobami upoważnionymi ze strony Odbiorcy do kontaktu z Dostawcą są: </w:t>
      </w:r>
      <w:r w:rsidRPr="009104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………………………………………. e-mail ………………………………………….. </w:t>
      </w:r>
    </w:p>
    <w:p w:rsidR="00910447" w:rsidRPr="00910447" w:rsidRDefault="00910447" w:rsidP="00910447">
      <w:pPr>
        <w:tabs>
          <w:tab w:val="num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………………………………………. e-mail ………………………………………….. </w:t>
      </w:r>
    </w:p>
    <w:p w:rsidR="00910447" w:rsidRPr="00910447" w:rsidRDefault="00910447" w:rsidP="009104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val="en-US"/>
        </w:rPr>
        <w:t>Zmiana adresów e-mail określonych w ust. 6 nie wymaga aneksu do niniejszej umowy.</w:t>
      </w:r>
    </w:p>
    <w:p w:rsidR="00910447" w:rsidRPr="00910447" w:rsidRDefault="00910447" w:rsidP="009104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910447" w:rsidRPr="00910447" w:rsidRDefault="00910447" w:rsidP="0091044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-2"/>
          <w:sz w:val="24"/>
          <w:szCs w:val="24"/>
        </w:rPr>
        <w:t>W przypadku konieczności zastosowania przy rozładunku rur sprzętu specjalistycznego</w:t>
      </w:r>
      <w:r w:rsidRPr="00910447">
        <w:rPr>
          <w:rFonts w:ascii="Times New Roman" w:eastAsia="Calibri" w:hAnsi="Times New Roman" w:cs="Times New Roman"/>
          <w:spacing w:val="-2"/>
          <w:sz w:val="24"/>
          <w:szCs w:val="24"/>
        </w:rPr>
        <w:br/>
      </w: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>(liny, zawiesia itp.) obowiązek ich zabezpieczenia spoczywa na Dostawcy.</w:t>
      </w:r>
    </w:p>
    <w:p w:rsidR="00910447" w:rsidRPr="00910447" w:rsidRDefault="00910447" w:rsidP="0091044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Przy odbiorze ilościowym winna uczestniczyć osoba do tego upoważniona przez Dostawcę. W przypadku braku przedstawiciela Dostawcy przy odbiorze pozbawia się On możliwości kwestionowania ustaleń Odbiorcy.  </w:t>
      </w:r>
    </w:p>
    <w:p w:rsidR="00910447" w:rsidRPr="00910447" w:rsidRDefault="00910447" w:rsidP="0091044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Dostawę uważa się za dokonaną w dniu podpisania bez zastrzeżeń (co do ilości i jakości </w:t>
      </w: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>dostarczonych materiałów) protokołu odbioru przez Strony.</w:t>
      </w:r>
    </w:p>
    <w:p w:rsidR="00910447" w:rsidRPr="00910447" w:rsidRDefault="00910447" w:rsidP="0091044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910447" w:rsidRPr="00910447" w:rsidRDefault="00910447" w:rsidP="00910447">
      <w:pPr>
        <w:numPr>
          <w:ilvl w:val="3"/>
          <w:numId w:val="5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>Odbiorca dokona odbioru ilościowego oraz jakościowego dostaw.</w:t>
      </w:r>
    </w:p>
    <w:p w:rsidR="00910447" w:rsidRPr="00910447" w:rsidRDefault="00910447" w:rsidP="0091044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Odbiór jakościowy dotyczył będzie wszystkich parametrów dostarczonych </w:t>
      </w: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>elementów systemu rur preizolowanych.</w:t>
      </w:r>
    </w:p>
    <w:p w:rsidR="00910447" w:rsidRPr="00910447" w:rsidRDefault="00910447" w:rsidP="0091044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Odbiorca celem wykonania badań jakościowych zastrzega sobie prawo do pobrania próbek dostarczonych materiałów. O terminie pobrania próbek Odbiorca zawiadomi Dostawcę. Dostawca może zrezygnować z udziału w czynnościach pobrania próbek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z tym, że w takim przypadku pozbawia się prawa do kwestionowania wykonania tej czynności. Odbiorca przechowuje pobrane próbki i według własnego uznania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w dowolnym przez siebie wybranym terminie (w okresie realizowanych dostaw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i w okresie gwarancji) może przekazać pobraną próbkę do certyfikowanego laboratorium celem wykonania badań jakościowych parametrów technicznych deklarowanych przez Dostawcę w przedstawionych w oświadczeniach i dokumentach. W przypadku uzyskania wyników badań, które nie potwierdzą deklarowanych przez Dostawcę parametrów, Dostawca pokryje koszty badań oraz zapłaci Odbiorcy karę umowną, o której mowa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§8 ust. 1 pkt. 4.</w:t>
      </w:r>
    </w:p>
    <w:p w:rsidR="00910447" w:rsidRPr="00910447" w:rsidRDefault="00910447" w:rsidP="0091044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Odbiorca dokona odbioru jakościowego w terminie do 30 dni, we własnym zakresie mając również prawo do skorzystania z wykonania badań jakościowych dokonanych przez specjalistyczne </w:t>
      </w:r>
      <w:r w:rsidRPr="009104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laboratorium. W przypadku negatywnych dla Dostawcy wyników badań </w:t>
      </w: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>laboratoryjnych koszty badań ponosi Dostawca.</w:t>
      </w:r>
    </w:p>
    <w:p w:rsidR="00910447" w:rsidRPr="00910447" w:rsidRDefault="00910447" w:rsidP="0091044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1"/>
          <w:sz w:val="24"/>
          <w:szCs w:val="24"/>
        </w:rPr>
        <w:t>W sytuacji stwierdzenia jakichkolwiek odstępstw badanych parametrów od</w:t>
      </w:r>
      <w:r w:rsidRPr="00910447">
        <w:rPr>
          <w:rFonts w:ascii="Times New Roman" w:eastAsia="Calibri" w:hAnsi="Times New Roman" w:cs="Times New Roman"/>
          <w:spacing w:val="1"/>
          <w:sz w:val="24"/>
          <w:szCs w:val="24"/>
        </w:rPr>
        <w:br/>
      </w:r>
      <w:r w:rsidRPr="00910447">
        <w:rPr>
          <w:rFonts w:ascii="Times New Roman" w:eastAsia="Calibri" w:hAnsi="Times New Roman" w:cs="Times New Roman"/>
          <w:spacing w:val="8"/>
          <w:sz w:val="24"/>
          <w:szCs w:val="24"/>
        </w:rPr>
        <w:t>deklarowanych Odbiorca odstępuje od przyjęcia dostawy pozostawiając ją do</w:t>
      </w:r>
      <w:r w:rsidRPr="0091044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dyspozycji Dostawcy. W takim przypadku Dostawca zobowiązuje się dostarczyć materiały spełniające kryteria jakościowe w terminie 7 dni roboczych od dnia zakwestionowania dostawy. Jeżeli Dostawca nie wywiąże się z tego obowiązku  Odbiorcy przysługuje prawo odstąpienia </w:t>
      </w:r>
      <w:r w:rsidRPr="0091044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od umowy w trybie natychmiastowym z wyłącznej winy Dostawcy z prawem naliczenia kary umownej w </w:t>
      </w:r>
      <w:r w:rsidRPr="00910447">
        <w:rPr>
          <w:rFonts w:ascii="Times New Roman" w:eastAsia="Calibri" w:hAnsi="Times New Roman" w:cs="Times New Roman"/>
          <w:spacing w:val="-1"/>
          <w:sz w:val="24"/>
          <w:szCs w:val="24"/>
        </w:rPr>
        <w:t>wysokości określonej w § 8.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5</w:t>
      </w:r>
    </w:p>
    <w:p w:rsidR="00910447" w:rsidRPr="00910447" w:rsidRDefault="00910447" w:rsidP="00910447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Na przedmiot umowy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udziela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Odbiorcy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gwarancji jakości na okres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>miesięcy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i rękojmi na okres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>…… miesięcy</w:t>
      </w:r>
      <w:r w:rsidRPr="00910447">
        <w:rPr>
          <w:rFonts w:ascii="Times New Roman" w:eastAsia="Calibri" w:hAnsi="Times New Roman" w:cs="Times New Roman"/>
          <w:sz w:val="24"/>
          <w:szCs w:val="24"/>
        </w:rPr>
        <w:t>. Bieg terminu gwarancji rozpoczyna się od daty podpisania przez Odbiorcę bez uwag protokołu odbioru materiałów.</w:t>
      </w:r>
    </w:p>
    <w:p w:rsidR="00910447" w:rsidRPr="00910447" w:rsidRDefault="00910447" w:rsidP="00910447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Gwarancja w zakresie materiałów obejmuje wszelkie możliwe wady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i uszkodzenia z wyjątkiem uszkodzeń spowodowanych przez Odbiorcę </w:t>
      </w:r>
      <w:r w:rsidRPr="00910447">
        <w:rPr>
          <w:rFonts w:ascii="Calibri" w:eastAsia="Calibri" w:hAnsi="Calibri" w:cs="Times New Roman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lub działania osób trzecich.</w:t>
      </w:r>
    </w:p>
    <w:p w:rsidR="00910447" w:rsidRPr="00910447" w:rsidRDefault="00910447" w:rsidP="00910447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w okresie gwarancji i rękojmi dokona na własny koszt wymiany wadliwych/uszkodzonych materiałów, o których mowa w ust. 2. Uszkodzone/wadliwe elementy pracującej sieci ciepłowniczej, w tym instalacji alarmowej Dostawca wymieni na nowe wolne od wad w terminie 72 godzin od ich zgłoszenia (e-mail na adres ……………………………………………………) przez Odbiorcę.</w:t>
      </w:r>
    </w:p>
    <w:p w:rsidR="00910447" w:rsidRPr="00910447" w:rsidRDefault="00910447" w:rsidP="0091044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W przypadku niedotrzymania ww. terminu Odbiorca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dokona wymiany materiałów na koszt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z uwzględnieniem zapisów ust. 4, co nie wyklucza naliczenia kary zgodnie z zapisem w § 8 ust. 1 pkt. 3.</w:t>
      </w:r>
    </w:p>
    <w:p w:rsidR="00910447" w:rsidRPr="00910447" w:rsidRDefault="00910447" w:rsidP="0091044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Roboty związane z wymianą, o której mowa w ust. 3 wadliwych, uszkodzonych materiałów a polegające w szczególności na uzyskaniu niezbędnych pozwoleń na wejście w teren, odkopaniu, zdemontowaniu elementów wadliwych, zamontowaniu nowych, zasypaniu i odtworzeniu nawierzchni wykona Odbiorca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na koszt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Dostawcy.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Koszty zostaną ustalone według średnich stawek wydawnictwa </w:t>
      </w:r>
      <w:r w:rsidRPr="00910447">
        <w:rPr>
          <w:rFonts w:ascii="Times New Roman" w:eastAsia="Calibri" w:hAnsi="Times New Roman" w:cs="Times New Roman"/>
          <w:i/>
          <w:iCs/>
          <w:sz w:val="24"/>
          <w:szCs w:val="24"/>
        </w:rPr>
        <w:t>SEKOCENBUD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aktualnych na czas wykonywania tych robót (dla województwa małopolskiego dla robót instalacyjnych)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a wszelkie opłaty administracyjne według rzeczywiście poniesionych kosztów. </w:t>
      </w:r>
    </w:p>
    <w:p w:rsidR="00910447" w:rsidRPr="00910447" w:rsidRDefault="00910447" w:rsidP="0091044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Przyczynę awarii ustala się komisyjnie z udziałem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Dostawcy. Dostawca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zobowiązany jest do przyjazdu w ciągu 24 godzin od czasu zawiadomienia go e-mailem o awarii.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W przypadku nie zgłoszenia się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we wskazanym terminie lub konieczności usunięcia awarii w trybie natychmiastowym Odbiorca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ma prawo do jej usunięcia bez udziału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pod warunkiem wcześniejszego zawiadomienia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o zaistnieniu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i przyczynie awarii odpowiednio z zastosowaniem ust. 3 i 4.</w:t>
      </w:r>
    </w:p>
    <w:p w:rsidR="00910447" w:rsidRPr="00910447" w:rsidRDefault="00910447" w:rsidP="0091044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W przypadku, gdy przyczyna awarii, o której mowa w ust. 5 leży po stronie Odbiorcy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 xml:space="preserve">, </w:t>
      </w:r>
      <w:r w:rsidRPr="00910447">
        <w:rPr>
          <w:rFonts w:ascii="Times New Roman" w:eastAsia="Calibri" w:hAnsi="Times New Roman" w:cs="Times New Roman"/>
          <w:sz w:val="24"/>
          <w:szCs w:val="24"/>
        </w:rPr>
        <w:t>Odbiorca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pokryje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koszt przyjazdu, wskazanego w przywołanym ustępie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w wysokości 500,00 PLN netto.</w:t>
      </w:r>
    </w:p>
    <w:p w:rsidR="00910447" w:rsidRPr="00910447" w:rsidRDefault="00910447" w:rsidP="0091044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zobowiązany jest do odbioru wadliwych materiałów na własny koszt,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z miejsca wskazanego przez Odbiorcę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,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jednakże nie później niż w terminie 14 dni od dnia zgłoszenia. W przypadku niedotrzymania wskazanego terminu Odbiorca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usunie odpady na koszt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Dostawcy.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910447" w:rsidRPr="00910447" w:rsidRDefault="00910447" w:rsidP="00910447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Odbiorca  zobowiązuje   się   zapłacić   za  realizację przedmiotu umowy określonego Dostawcą w § 1 ust.1</w:t>
      </w:r>
      <w:r w:rsidRPr="009104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0447">
        <w:rPr>
          <w:rFonts w:ascii="Times New Roman" w:eastAsia="Calibri" w:hAnsi="Times New Roman" w:cs="Times New Roman"/>
          <w:iCs/>
          <w:sz w:val="24"/>
          <w:szCs w:val="24"/>
        </w:rPr>
        <w:t xml:space="preserve"> (t.j. </w:t>
      </w:r>
      <w:r w:rsidRPr="00910447">
        <w:rPr>
          <w:rFonts w:ascii="Times New Roman" w:eastAsia="Calibri" w:hAnsi="Times New Roman" w:cs="Times New Roman"/>
          <w:sz w:val="24"/>
          <w:szCs w:val="24"/>
        </w:rPr>
        <w:t>komplet   materiałów</w:t>
      </w:r>
      <w:r w:rsidRPr="00910447">
        <w:rPr>
          <w:rFonts w:ascii="Times New Roman" w:eastAsia="Calibri" w:hAnsi="Times New Roman" w:cs="Times New Roman"/>
          <w:iCs/>
          <w:sz w:val="24"/>
          <w:szCs w:val="24"/>
        </w:rPr>
        <w:t xml:space="preserve"> szczegółowo opisanych w Załączniku Nr 1 do niniejszej umowy)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cenę w wysokości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……………….. zł netto </w:t>
      </w:r>
      <w:r w:rsidRPr="00910447">
        <w:rPr>
          <w:rFonts w:ascii="Times New Roman" w:eastAsia="Calibri" w:hAnsi="Times New Roman" w:cs="Times New Roman"/>
          <w:sz w:val="24"/>
          <w:szCs w:val="24"/>
        </w:rPr>
        <w:t>(słownie:...................................... zł).</w:t>
      </w:r>
    </w:p>
    <w:p w:rsidR="00910447" w:rsidRPr="00910447" w:rsidRDefault="00910447" w:rsidP="00910447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Do ceny określonej w ust. 1 niniejszego paragrafu zostanie doliczony podatek VAT według obowiązującej stawki.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 xml:space="preserve">Zapis nie dotyczy sytuacji gdy Dostawcą jest przedsiębiorca, który nie jest podatnikiem VAT. </w:t>
      </w:r>
    </w:p>
    <w:p w:rsidR="00910447" w:rsidRPr="00910447" w:rsidRDefault="00910447" w:rsidP="00910447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W przypadku zmiany stawki podatku VAT w okresie obowiązywania umowy cena zostanie skorygowana poprzez zastosowanie obowiązujących stawek podatku VAT. </w:t>
      </w:r>
    </w:p>
    <w:p w:rsidR="00910447" w:rsidRPr="00910447" w:rsidRDefault="00910447" w:rsidP="00910447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Zapłata nastąpi po uprzednim wystawieniu faktury przez Dostawcę. Podstawą wystawienia faktury będzie podpisany przez strony protokół odbioru materiałów.</w:t>
      </w:r>
      <w:r w:rsidRPr="009104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Zamawiający wyłącza stosowanie ustrukturyzowanych faktur elektronicznych.</w:t>
      </w:r>
    </w:p>
    <w:p w:rsidR="00910447" w:rsidRPr="00910447" w:rsidRDefault="00910447" w:rsidP="009104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lastRenderedPageBreak/>
        <w:t>Termin płatności wynosi 30 dni od daty otrzymania przez Odbiorcę prawidłowo wystawionej faktury.</w:t>
      </w:r>
    </w:p>
    <w:p w:rsidR="00910447" w:rsidRPr="00910447" w:rsidRDefault="00910447" w:rsidP="009104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Płatność faktury nastąpi na rachunek bankowy Dostawcy wskazany w fakturze.</w:t>
      </w:r>
      <w:r w:rsidRPr="00910447">
        <w:rPr>
          <w:rFonts w:ascii="Cambria" w:eastAsia="Calibri" w:hAnsi="Cambria" w:cs="Times New Roman"/>
          <w:color w:val="FF0000"/>
          <w:sz w:val="24"/>
          <w:szCs w:val="24"/>
        </w:rPr>
        <w:t xml:space="preserve"> </w:t>
      </w:r>
      <w:r w:rsidRPr="00910447">
        <w:rPr>
          <w:rFonts w:ascii="Cambria" w:eastAsia="Calibri" w:hAnsi="Cambria" w:cs="Times New Roman"/>
          <w:sz w:val="24"/>
          <w:szCs w:val="24"/>
        </w:rPr>
        <w:t>Zamawiający stosuje mechanizm podzielonej płatności.</w:t>
      </w:r>
    </w:p>
    <w:p w:rsidR="00910447" w:rsidRPr="00910447" w:rsidRDefault="00910447" w:rsidP="00910447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  <w:tab w:val="left" w:leader="do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6"/>
          <w:sz w:val="24"/>
          <w:szCs w:val="24"/>
        </w:rPr>
        <w:t>Spełnienie terminu płatności uważa się za dotrzymane</w:t>
      </w:r>
      <w:r w:rsidRPr="00910447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910447">
        <w:rPr>
          <w:rFonts w:ascii="Times New Roman" w:eastAsia="Calibri" w:hAnsi="Times New Roman" w:cs="Times New Roman"/>
          <w:sz w:val="24"/>
          <w:szCs w:val="24"/>
        </w:rPr>
        <w:t>w dacie dokonania dyspozycji przelewu środków pieniężnych w banku Odbiorcy.</w:t>
      </w:r>
    </w:p>
    <w:p w:rsidR="00910447" w:rsidRPr="00910447" w:rsidRDefault="00910447" w:rsidP="00910447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8. Odbiorca oświadcza, że jest płatnikiem podatku od towarów i usług                          </w:t>
      </w:r>
      <w:r w:rsidRPr="00910447">
        <w:rPr>
          <w:rFonts w:ascii="Times New Roman" w:eastAsia="Calibri" w:hAnsi="Times New Roman" w:cs="Times New Roman"/>
          <w:sz w:val="24"/>
          <w:szCs w:val="24"/>
        </w:rPr>
        <w:tab/>
        <w:t xml:space="preserve">posługującym się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NIP 873-10-01-679</w:t>
      </w:r>
      <w:r w:rsidRPr="009104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447" w:rsidRPr="00910447" w:rsidRDefault="00910447" w:rsidP="00910447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9. Dostawca oświadcza, że jest czynnym płatnikiem podatku od towarów i usług, posługującym się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 xml:space="preserve">NIP .... </w:t>
      </w:r>
      <w:r w:rsidRPr="009104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447" w:rsidRPr="00910447" w:rsidRDefault="00910447" w:rsidP="0091044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19"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spacing w:val="19"/>
          <w:sz w:val="24"/>
          <w:szCs w:val="24"/>
        </w:rPr>
        <w:t>§ 7</w:t>
      </w:r>
    </w:p>
    <w:p w:rsidR="00910447" w:rsidRPr="00910447" w:rsidRDefault="00910447" w:rsidP="00910447">
      <w:pPr>
        <w:numPr>
          <w:ilvl w:val="0"/>
          <w:numId w:val="10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Dostawca na cały okres obowiązywania niniejszej umowy zobowiązuje się posiadać ubezpieczenie Odpowiedzialności Cywilnej z tytułu prowadzenia działalności i posiadania oraz użytkowania mienia (wraz z OC za produkt /wykonaną usługę) obejmującą wszelkie szkody/roszczenia, które mogą powstać w czasie i/lub w związku z realizacją inwestycji 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z sumą gwarancyjną nie mniejszą niż 1.000.000,00 zł na jedno zdarzenie. </w:t>
      </w:r>
    </w:p>
    <w:p w:rsidR="00910447" w:rsidRPr="00910447" w:rsidRDefault="00910447" w:rsidP="00910447">
      <w:pPr>
        <w:numPr>
          <w:ilvl w:val="0"/>
          <w:numId w:val="10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Ubezpieczenie, o który mowa w ust. 1 będzie spełniało łącznie następujące warunki:</w:t>
      </w:r>
    </w:p>
    <w:p w:rsidR="00910447" w:rsidRPr="00910447" w:rsidRDefault="00910447" w:rsidP="00910447">
      <w:pPr>
        <w:numPr>
          <w:ilvl w:val="1"/>
          <w:numId w:val="11"/>
        </w:numPr>
        <w:spacing w:after="16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umowa ubezpieczenia będzie obejmować odpowiedzialność cywilną deliktową, kontraktową oraz deliktowo-kontraktową,</w:t>
      </w:r>
    </w:p>
    <w:p w:rsidR="00910447" w:rsidRPr="00910447" w:rsidRDefault="00910447" w:rsidP="00910447">
      <w:pPr>
        <w:numPr>
          <w:ilvl w:val="1"/>
          <w:numId w:val="11"/>
        </w:numPr>
        <w:spacing w:after="16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wypadkiem ubezpieczeniowym (momentem decydującym o odpowiedzialności ubezpieczyciela) będzie powstanie szkody w okresie ubezpieczenia (trigger czasowy: loss occurrence),</w:t>
      </w:r>
    </w:p>
    <w:p w:rsidR="00910447" w:rsidRPr="00910447" w:rsidRDefault="00910447" w:rsidP="00910447">
      <w:pPr>
        <w:numPr>
          <w:ilvl w:val="1"/>
          <w:numId w:val="11"/>
        </w:numPr>
        <w:spacing w:after="16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zakres ubezpieczenia będzie obejmował szkody rzeczowe, osobowe oraz czyste straty finansowe wyrządzone osobom trzecim / innym podmiotom oraz następstwa tych szkód wynikłe w czasie i/lub w związku z wykonywaniem przedmiotu niniejszej umowy, </w:t>
      </w:r>
    </w:p>
    <w:p w:rsidR="00910447" w:rsidRPr="00910447" w:rsidRDefault="00910447" w:rsidP="00910447">
      <w:pPr>
        <w:numPr>
          <w:ilvl w:val="1"/>
          <w:numId w:val="11"/>
        </w:numPr>
        <w:spacing w:after="16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ubezpieczenie będzie obejmowało szkody powstałe po przekazaniu Zamawiającemu przedmiotu niniejszej umowy w całości lub w części,</w:t>
      </w:r>
    </w:p>
    <w:p w:rsidR="00910447" w:rsidRPr="00910447" w:rsidRDefault="00910447" w:rsidP="00910447">
      <w:pPr>
        <w:numPr>
          <w:ilvl w:val="1"/>
          <w:numId w:val="11"/>
        </w:numPr>
        <w:spacing w:after="16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ubezpieczone będą szkody powstałe wskutek rażącego niedbalstwa, </w:t>
      </w:r>
    </w:p>
    <w:p w:rsidR="00910447" w:rsidRPr="00910447" w:rsidRDefault="00910447" w:rsidP="00910447">
      <w:pPr>
        <w:numPr>
          <w:ilvl w:val="1"/>
          <w:numId w:val="11"/>
        </w:numPr>
        <w:spacing w:after="16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ubezpieczone będą szkody spowodowane wadą dostarczonego produktu (OC za produkt), a także szkody powstałe wskutek wadliwości dostarczonych przez ubezpieczonego komponentów, części składowych wskutek ich zmieszania lub połączenia z innymi rzeczami, koszty montażu i demontażu produktu wadliwego oraz zastąpienia go produktem wolnym od wad, z limitem odpowiedzialności, co najmniej 200 000,00 zł na jeden i wszystkie zdarzenia,</w:t>
      </w:r>
    </w:p>
    <w:p w:rsidR="00910447" w:rsidRPr="00910447" w:rsidRDefault="00910447" w:rsidP="0091044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Dostawca w czasie obowiązywania niniejszej umowy jest zobowiązany do przedłożenia oryginału opłaconej, aktualnej polisy na każde wezwanie Odbiorcy (w okresie obowiązywania umowy) w terminie nie dłuższym niż 2 dni robocze od dnia wezwania.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1.   Strony postanawiają, że obowiązującą je formą odszkodowania będzie kara umowna:</w:t>
      </w:r>
    </w:p>
    <w:p w:rsidR="00910447" w:rsidRPr="00910447" w:rsidRDefault="00910447" w:rsidP="00910447">
      <w:pPr>
        <w:numPr>
          <w:ilvl w:val="1"/>
          <w:numId w:val="12"/>
        </w:numPr>
        <w:tabs>
          <w:tab w:val="left" w:pos="360"/>
          <w:tab w:val="num" w:pos="720"/>
          <w:tab w:val="num" w:pos="151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Za nieterminową realizację przedmiotu umowy tj. niedotrzymanie terminu, o którym mowa w §2 ust. 1  – Odbiorca może naliczyć Dostawcy karę umowną w wysokości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1 % ceny umownej netto niedostarczonego w terminie asortymentu za każdy dzień opóźnienia.</w:t>
      </w:r>
    </w:p>
    <w:p w:rsidR="00910447" w:rsidRPr="00910447" w:rsidRDefault="00910447" w:rsidP="00910447">
      <w:pPr>
        <w:numPr>
          <w:ilvl w:val="1"/>
          <w:numId w:val="12"/>
        </w:numPr>
        <w:tabs>
          <w:tab w:val="left" w:pos="360"/>
          <w:tab w:val="num" w:pos="720"/>
          <w:tab w:val="num" w:pos="151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Za odstąpienie od wykonania przedmiotu umowy z przyczyn leżących po stronie Dostawcy – Odbiorca może naliczyć  Dostawcy karę umowną w wysokości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 xml:space="preserve">10 % ceny umownej netto, o której mowa w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§ 6 ust. 1.</w:t>
      </w:r>
    </w:p>
    <w:p w:rsidR="00910447" w:rsidRPr="00910447" w:rsidRDefault="00910447" w:rsidP="00910447">
      <w:pPr>
        <w:numPr>
          <w:ilvl w:val="1"/>
          <w:numId w:val="12"/>
        </w:numPr>
        <w:tabs>
          <w:tab w:val="left" w:pos="360"/>
          <w:tab w:val="num" w:pos="720"/>
          <w:tab w:val="num" w:pos="151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niedotrzymanie </w:t>
      </w:r>
      <w:r w:rsidRPr="00910447">
        <w:rPr>
          <w:rFonts w:ascii="Times New Roman" w:eastAsia="Calibri" w:hAnsi="Times New Roman" w:cs="Times New Roman"/>
          <w:sz w:val="24"/>
          <w:szCs w:val="24"/>
        </w:rPr>
        <w:t>terminu, o którym mowa w § 5 ust. 3 – Odbiorca może naliczyć  Dostawcy karę umowną w wysokości 2 000,00 zł (słownie: dwa tysiące złotych 00/100) za każde rozpoczęte kolejne 24 godziny opóźnienia liczone od upływu terminu, o którym mowa w §5 ust. 3.</w:t>
      </w:r>
    </w:p>
    <w:p w:rsidR="00910447" w:rsidRPr="00910447" w:rsidRDefault="00910447" w:rsidP="00910447">
      <w:pPr>
        <w:numPr>
          <w:ilvl w:val="1"/>
          <w:numId w:val="12"/>
        </w:numPr>
        <w:tabs>
          <w:tab w:val="left" w:pos="360"/>
          <w:tab w:val="num" w:pos="720"/>
          <w:tab w:val="num" w:pos="151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W przypadku uzyskania wyników badań, o których mowa w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§ 4 ust. 1 lit. b,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które nie potwierdzą deklarowanych przez </w:t>
      </w:r>
      <w:r w:rsidRPr="009104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pl-PL"/>
        </w:rPr>
        <w:t>Dostawcę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parametrów - Odbiorca może naliczyć  Dostawcy karę umowną w wysokości 25 % ceny umownej netto, o której mowa w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§ 6 ust. 1.</w:t>
      </w:r>
    </w:p>
    <w:p w:rsidR="00910447" w:rsidRPr="00910447" w:rsidRDefault="00910447" w:rsidP="00910447">
      <w:pPr>
        <w:numPr>
          <w:ilvl w:val="1"/>
          <w:numId w:val="12"/>
        </w:numPr>
        <w:tabs>
          <w:tab w:val="left" w:pos="360"/>
          <w:tab w:val="num" w:pos="720"/>
          <w:tab w:val="num" w:pos="151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Jeżeli Dostawca nie wywiąże się ze zobowiązania określonego w § 7 ust. 3 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– Odbiorca może naliczyć  Dostawcy karę umowną wysokości 100,00 zł (słownie: sto złotych 00/100) za każdy dzień opóźnienia w dostarczeniu aktualnej polisy.</w:t>
      </w:r>
    </w:p>
    <w:p w:rsidR="00910447" w:rsidRPr="00910447" w:rsidRDefault="00910447" w:rsidP="00910447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Dostawca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>zapłaci Odbiorcy karę umowną w terminie 7 dni od daty wystąpienia przez Odbiorcę z żądaniem zapłacenia kary. Odbiorcy przysługuje prawo potrącenia naliczonych kar umownych z wynagrodzenia przysługującego Dostawcy.</w:t>
      </w:r>
    </w:p>
    <w:p w:rsidR="00910447" w:rsidRPr="00910447" w:rsidRDefault="00910447" w:rsidP="00910447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Strony mogą dochodzić odszkodowań przewyższających kary umowne na zasadach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  <w:t>ogólnych.</w:t>
      </w:r>
    </w:p>
    <w:p w:rsidR="00910447" w:rsidRPr="00910447" w:rsidRDefault="00910447" w:rsidP="00910447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Odbiorca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może odstąpić od ustalenia i dochodzenia kar umownych w przypadku wykazania </w:t>
      </w:r>
      <w:bookmarkStart w:id="1" w:name="_Hlk36727610"/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przez Dostawcę w sposób opisany w </w:t>
      </w:r>
      <w:r w:rsidRPr="00910447">
        <w:rPr>
          <w:rFonts w:ascii="Times New Roman" w:eastAsia="Calibri" w:hAnsi="Times New Roman" w:cs="Times New Roman"/>
          <w:sz w:val="24"/>
          <w:szCs w:val="24"/>
        </w:rPr>
        <w:t>§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10 ust. 1 i 2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wpływu okoliczności związanych z wystąpieniem COVID-19 na nienależyte wykonanie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Umowy, </w:t>
      </w:r>
      <w:r w:rsidRPr="00910447">
        <w:rPr>
          <w:rFonts w:ascii="Times New Roman" w:eastAsia="Times New Roman" w:hAnsi="Times New Roman" w:cs="Times New Roman"/>
          <w:bCs/>
          <w:sz w:val="24"/>
          <w:szCs w:val="24"/>
        </w:rPr>
        <w:t>o której mowa w ust. 1 pkt. 1,3 powyżej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447" w:rsidRPr="00910447" w:rsidRDefault="00910447" w:rsidP="00910447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Odbiorca 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>może odstąpić od ustalenie i dochodzenia kary umownej, o której mowa w ust. 1 pkt. 2 powyżej w przypadku wykazania przez Dostawcę w sposób opisany w </w:t>
      </w:r>
      <w:r w:rsidRPr="00910447">
        <w:rPr>
          <w:rFonts w:ascii="Arial" w:eastAsia="Times New Roman" w:hAnsi="Arial" w:cs="Times New Roman"/>
          <w:sz w:val="24"/>
          <w:szCs w:val="24"/>
        </w:rPr>
        <w:t>§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10 ust. 1 i 2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, że przyczyną odstąpienia od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przez Dostawcę były okoliczności związane z wystąpieniem COVID-19.</w:t>
      </w:r>
    </w:p>
    <w:p w:rsidR="00910447" w:rsidRPr="00910447" w:rsidRDefault="00910447" w:rsidP="00910447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Odbiorca 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jest uprawniony do naliczenia i dochodzenia kary umownej z tytułu odstąpienia od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w przypadku braku niezwłocznego informowania przez Dostawcę o wpływie okoliczności związanych z wystąpieniem COVID-19 na należyte wykonanie 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, a w szczególności wpływu tych okoliczności na wykonanie </w:t>
      </w:r>
      <w:r w:rsidRPr="00910447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Przedmiotu Umowy</w:t>
      </w:r>
      <w:r w:rsidRPr="00910447">
        <w:rPr>
          <w:rFonts w:ascii="Times New Roman" w:eastAsia="Times New Roman" w:hAnsi="Times New Roman" w:cs="Times New Roman"/>
          <w:sz w:val="24"/>
          <w:szCs w:val="24"/>
        </w:rPr>
        <w:t xml:space="preserve"> w terminie, a to w sytuacji kiedy przedłużenie terminu musiałby przekroczyć 30.06.2020 r.</w:t>
      </w:r>
    </w:p>
    <w:p w:rsidR="00910447" w:rsidRPr="00910447" w:rsidRDefault="00910447" w:rsidP="009104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:rsidR="00910447" w:rsidRPr="00910447" w:rsidRDefault="00910447" w:rsidP="00910447">
      <w:pPr>
        <w:widowControl w:val="0"/>
        <w:numPr>
          <w:ilvl w:val="0"/>
          <w:numId w:val="13"/>
        </w:numPr>
        <w:spacing w:after="0" w:line="278" w:lineRule="exact"/>
        <w:ind w:left="420" w:hanging="420"/>
        <w:jc w:val="both"/>
        <w:rPr>
          <w:rFonts w:ascii="Times New Roman" w:eastAsia="Verdana" w:hAnsi="Times New Roman" w:cs="Verdana"/>
          <w:sz w:val="24"/>
          <w:szCs w:val="24"/>
          <w:lang w:eastAsia="pl-PL"/>
        </w:rPr>
      </w:pP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Dostawca oświadcza, że przed zawarciem umowy wniósł zabezpieczenie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t xml:space="preserve"> </w:t>
      </w: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należytego wykonania umowy w formie …………………………, zwane dalej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t xml:space="preserve"> </w:t>
      </w: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„Zabezpieczeniem",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t xml:space="preserve"> </w:t>
      </w: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 xml:space="preserve">w wysokości 10% wynagrodzenia netto, określonego w 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t xml:space="preserve">§ </w:t>
      </w: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6 ust. 1.</w:t>
      </w:r>
    </w:p>
    <w:p w:rsidR="00910447" w:rsidRPr="00910447" w:rsidRDefault="00910447" w:rsidP="00910447">
      <w:pPr>
        <w:widowControl w:val="0"/>
        <w:numPr>
          <w:ilvl w:val="0"/>
          <w:numId w:val="13"/>
        </w:numPr>
        <w:tabs>
          <w:tab w:val="left" w:pos="424"/>
        </w:tabs>
        <w:spacing w:after="0" w:line="278" w:lineRule="exact"/>
        <w:ind w:left="420" w:hanging="420"/>
        <w:jc w:val="both"/>
        <w:rPr>
          <w:rFonts w:ascii="Times New Roman" w:eastAsia="Verdana" w:hAnsi="Times New Roman" w:cs="Verdana"/>
          <w:sz w:val="24"/>
          <w:szCs w:val="24"/>
          <w:lang w:eastAsia="pl-PL"/>
        </w:rPr>
      </w:pP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Zabezpieczenie służy do pokrycia roszczeń Odbiorcy z tytułu niewykonania lub nienależytego wykonania umowy przez Dostawcę oraz do pokrycia roszczeń z tytułu rękojmi za wady lub gwarancji.</w:t>
      </w:r>
    </w:p>
    <w:p w:rsidR="00910447" w:rsidRPr="00910447" w:rsidRDefault="00910447" w:rsidP="00910447">
      <w:pPr>
        <w:widowControl w:val="0"/>
        <w:numPr>
          <w:ilvl w:val="0"/>
          <w:numId w:val="13"/>
        </w:numPr>
        <w:tabs>
          <w:tab w:val="left" w:pos="424"/>
        </w:tabs>
        <w:spacing w:after="0" w:line="278" w:lineRule="exact"/>
        <w:ind w:left="420" w:hanging="420"/>
        <w:jc w:val="both"/>
        <w:rPr>
          <w:rFonts w:ascii="Times New Roman" w:eastAsia="Verdana" w:hAnsi="Times New Roman" w:cs="Verdana"/>
          <w:sz w:val="24"/>
          <w:szCs w:val="24"/>
          <w:lang w:eastAsia="pl-PL"/>
        </w:rPr>
      </w:pP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Zabezpieczenie będzie obowiązywało zgodnie z poniższymi zasadami:</w:t>
      </w:r>
    </w:p>
    <w:p w:rsidR="00910447" w:rsidRPr="00910447" w:rsidRDefault="00910447" w:rsidP="00910447">
      <w:pPr>
        <w:widowControl w:val="0"/>
        <w:numPr>
          <w:ilvl w:val="0"/>
          <w:numId w:val="14"/>
        </w:numPr>
        <w:tabs>
          <w:tab w:val="left" w:pos="779"/>
        </w:tabs>
        <w:spacing w:after="0" w:line="278" w:lineRule="exact"/>
        <w:ind w:left="740" w:hanging="320"/>
        <w:jc w:val="both"/>
        <w:rPr>
          <w:rFonts w:ascii="Times New Roman" w:eastAsia="Verdana" w:hAnsi="Times New Roman" w:cs="Verdana"/>
          <w:sz w:val="24"/>
          <w:szCs w:val="24"/>
          <w:lang w:eastAsia="pl-PL"/>
        </w:rPr>
      </w:pP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>100% wysokości zabezpieczenia będzie ważne od dnia wniesienia zabezpieczenia;</w:t>
      </w:r>
    </w:p>
    <w:p w:rsidR="00910447" w:rsidRPr="00910447" w:rsidRDefault="00910447" w:rsidP="00910447">
      <w:pPr>
        <w:widowControl w:val="0"/>
        <w:numPr>
          <w:ilvl w:val="0"/>
          <w:numId w:val="14"/>
        </w:numPr>
        <w:tabs>
          <w:tab w:val="left" w:pos="792"/>
        </w:tabs>
        <w:spacing w:after="0" w:line="278" w:lineRule="exact"/>
        <w:ind w:left="740" w:hanging="320"/>
        <w:jc w:val="both"/>
        <w:rPr>
          <w:rFonts w:ascii="Times New Roman" w:eastAsia="Verdana" w:hAnsi="Times New Roman" w:cs="Verdana"/>
          <w:sz w:val="24"/>
          <w:szCs w:val="24"/>
          <w:lang w:eastAsia="pl-PL"/>
        </w:rPr>
      </w:pP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 xml:space="preserve">70% wysokości zabezpieczenia (pomniejszone o ewentualne wypłaty roszczeń) Odbiorca zwróci w terminie 30 dni 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t>od dnia podpisania bezusterkowego protokołu odbioru dostawy przedmiotu umowy;</w:t>
      </w:r>
    </w:p>
    <w:p w:rsidR="00910447" w:rsidRPr="00910447" w:rsidRDefault="00910447" w:rsidP="00910447">
      <w:pPr>
        <w:widowControl w:val="0"/>
        <w:numPr>
          <w:ilvl w:val="0"/>
          <w:numId w:val="14"/>
        </w:numPr>
        <w:tabs>
          <w:tab w:val="left" w:pos="792"/>
        </w:tabs>
        <w:spacing w:after="0" w:line="278" w:lineRule="exact"/>
        <w:ind w:left="740" w:hanging="320"/>
        <w:jc w:val="both"/>
        <w:rPr>
          <w:rFonts w:ascii="Times New Roman" w:eastAsia="Verdana" w:hAnsi="Times New Roman" w:cs="Verdana"/>
          <w:sz w:val="24"/>
          <w:szCs w:val="24"/>
          <w:lang w:eastAsia="pl-PL"/>
        </w:rPr>
      </w:pPr>
      <w:r w:rsidRPr="00910447">
        <w:rPr>
          <w:rFonts w:ascii="Times New Roman" w:eastAsia="Verdana" w:hAnsi="Times New Roman" w:cs="Verdana"/>
          <w:sz w:val="24"/>
          <w:szCs w:val="24"/>
          <w:lang w:eastAsia="pl-PL" w:bidi="pl-PL"/>
        </w:rPr>
        <w:t xml:space="preserve">30% wysokości zabezpieczenia 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t xml:space="preserve">zostanie zatrzymane na zabezpieczenie roszczeń </w:t>
      </w:r>
      <w:r w:rsidRPr="00910447">
        <w:rPr>
          <w:rFonts w:ascii="Times New Roman" w:eastAsia="Verdana" w:hAnsi="Times New Roman" w:cs="Verdana"/>
          <w:sz w:val="24"/>
          <w:szCs w:val="24"/>
          <w:lang w:eastAsia="pl-PL"/>
        </w:rPr>
        <w:br/>
        <w:t xml:space="preserve">z tytułu gwarancji jakości i rękojmi za wady i zostanie zwrócone lub zwolnione nie później niż w 15 dniu po upływie okresu gwarancji jakości i rękojmi za wady wykonania przedmiotu umowy i uznania przez Odbiorcę za należycie wykonane. 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:rsidR="00910447" w:rsidRPr="00910447" w:rsidRDefault="00910447" w:rsidP="0091044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Dostawca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jest zobowiązany do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niezwłocznego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informowania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Odbiorcy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 wpływie okoliczności związanych z wystąpieniem COVID-19 na należyte wykonanie 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o ile taki wpływ wystąpił lub może wystąpić.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Dostawca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potwierdzi ten wpływ dołączając do informacji, o której mowa w zdaniu 1, oświadczenia lub dokumenty, które mogą dotyczyć w szczególności:</w:t>
      </w:r>
    </w:p>
    <w:p w:rsidR="00910447" w:rsidRPr="00910447" w:rsidRDefault="00910447" w:rsidP="0091044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>nieobecności pracowników lub osób świadczących pracę za wynagrodzeniem na innej podstawie niż stosunek pracy, które uczestniczą lub mogłyby uczestniczyć w realizacji przedmiotu umowy;</w:t>
      </w:r>
    </w:p>
    <w:p w:rsidR="00910447" w:rsidRPr="00910447" w:rsidRDefault="00910447" w:rsidP="0091044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decyzji wydanych przez Głównego Inspektora Sanitarnego lub działającego z jego upoważnienia państwowego wojewódzkiego inspektora sanitarnego, w związku 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z przeciwdziałaniem COVID-19, nakładających na Dostawcę obowiązek podjęcia określonych czynności zapobiegawczych lub kontrolnych;</w:t>
      </w:r>
    </w:p>
    <w:p w:rsidR="00910447" w:rsidRPr="00910447" w:rsidRDefault="00910447" w:rsidP="00910447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>poleceń wydanych przez wojewodów lub decyzji wydanych przez Prezesa Rady Ministrów związanych z przeciwdziałaniem COVID-19, dot. wstrzymania dostaw produktów, komponentów produktu lub materiałów, trudności w dostępie do sprzętu lub trudności w realizacji usług transportowych;</w:t>
      </w:r>
    </w:p>
    <w:p w:rsidR="00910447" w:rsidRPr="00910447" w:rsidRDefault="00910447" w:rsidP="0091044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Odbiorca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może żądać przedstawienia dodatkowych oświadczeń lub dokumentów potwierdzających wpływ okoliczności związanych z wystąpieniem COVID-19 na należyte wykonanie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Przedmiotu 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910447" w:rsidRPr="00910447" w:rsidRDefault="00910447" w:rsidP="0091044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 każdorazowym otrzymaniu oświadczeń i dokumentów których mowa w ust. 2 powyżej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Odbiorca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przekaże Dostawcy w terminie 14 dni swoje stanowisko wraz uzasadnieniem w przedmiocie wpływu okoliczności, o których mowa w ust. 1 powyżej na należyte wykonanie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10447" w:rsidRPr="00910447" w:rsidRDefault="00910447" w:rsidP="0091044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Odbiorca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po stwierdzeniu, że okoliczności związane z wystąpieniem COVID-19, o których mowa w ust. 1, mogą wpłynąć lub wpływają na należyte wykonanie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Przedmiotu 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może w uzgodnieniu z Dostawcą dokonać zmiany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w szczególności poprzez zmianę terminu wykonania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lub jej części, lub czasowe zawieszenie wykonywania umowy lub jej części. </w:t>
      </w:r>
    </w:p>
    <w:p w:rsidR="00910447" w:rsidRPr="00910447" w:rsidRDefault="00910447" w:rsidP="0091044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niemożności realizacji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Przedmiotu Umowy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 przyczyn określonych w ust. 1 niniejszego paragrafu 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Strony</w:t>
      </w:r>
      <w:r w:rsidRPr="009104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mogą ją rozwiązać zgodnie z postanowieniami § 12. </w:t>
      </w:r>
    </w:p>
    <w:p w:rsidR="00910447" w:rsidRPr="00910447" w:rsidRDefault="00910447" w:rsidP="009104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</w:p>
    <w:p w:rsidR="00910447" w:rsidRPr="00910447" w:rsidRDefault="00910447" w:rsidP="00910447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Odbiorca, bez ponoszenia przez niego jakiejkolwiek dodatkowej odpowiedzialności finansowo-prawnej zastrzega sobie prawo do natychmiastowego odstąpienia od umowy bez wyznaczania terminu dodatkowego, w przypadku gdy Dostawca, z przyczyn leżących po jego stronie nieterminowo realizuje umowę i przekroczył o 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t>10 dni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termin realizacji przedmiotu umowy, o którym mowa w § 2 ust. 1, z zastrzeżeniem zapisów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8 ust. 4-6 Umowy. Oświadczenie o odstąpieniu może być złożone w terminie do 60 dni od zaistnienia przesłanek do odstąpienia, jednakże nie później niż do dnia ……………….. 2020 roku. </w:t>
      </w:r>
    </w:p>
    <w:p w:rsidR="00910447" w:rsidRPr="00910447" w:rsidRDefault="00910447" w:rsidP="00910447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W przypadku skorzystania przez Odbiorcę z przysługującego mu umownego prawa odstąpienia od umowy wszelkie wynikłe stąd koszty świadczenia zwrotnego pokrywa Dostawca.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Cs/>
          <w:sz w:val="24"/>
          <w:szCs w:val="24"/>
        </w:rPr>
        <w:t xml:space="preserve">Rozwiązanie niniejszej umowy jest możliwe wyłącznie poprzez porozumienie stron umowy </w:t>
      </w:r>
      <w:r w:rsidRPr="00910447">
        <w:rPr>
          <w:rFonts w:ascii="Times New Roman" w:eastAsia="Calibri" w:hAnsi="Times New Roman" w:cs="Times New Roman"/>
          <w:bCs/>
          <w:sz w:val="24"/>
          <w:szCs w:val="24"/>
        </w:rPr>
        <w:br/>
        <w:t>i wymaga formy pisemnej pod rygorem nieważności, nie dotyczy to uprawnienia Odbiorcy do odstąpienia od umowy na podstawie § 11 ust. 1.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Strony zobowiązane są przy przetwarzaniu udostępnionych danych osobowych do przestrzegania obowiązujących w tym zakresie przepisów prawa i mogą je przetwarzać tylko w celu realizacji niniejszej umowy.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14</w:t>
      </w:r>
    </w:p>
    <w:p w:rsidR="00910447" w:rsidRPr="00910447" w:rsidRDefault="00910447" w:rsidP="009104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Wszelkie zmiany niniejszej umowy wymagają formy pisemnej pod rygorem nieważności, chyba że zapisy niniejszej umowy stanowią inaczej.</w:t>
      </w:r>
    </w:p>
    <w:p w:rsidR="00910447" w:rsidRPr="00910447" w:rsidRDefault="00910447" w:rsidP="00910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§ 15</w:t>
      </w:r>
    </w:p>
    <w:p w:rsidR="00910447" w:rsidRPr="00910447" w:rsidRDefault="00910447" w:rsidP="00910447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Spory wynikłe na tle niniejszej umowy będą rozpatrywane przez sąd właściwy dla siedziby Odbiorcy.  </w:t>
      </w:r>
    </w:p>
    <w:p w:rsidR="00910447" w:rsidRPr="00910447" w:rsidRDefault="00910447" w:rsidP="00910447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W sprawach nieuregulowanych niniejszą umową, zastosowanie mają przepisy Kodeksu cywilnego.</w:t>
      </w:r>
    </w:p>
    <w:p w:rsidR="00910447" w:rsidRPr="00910447" w:rsidRDefault="00910447" w:rsidP="00910447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 Umowę sporządzono w dwóch jednobrzmiących egzemplarzach, po jednym dla każdej     ze stron.</w:t>
      </w:r>
    </w:p>
    <w:p w:rsidR="00910447" w:rsidRPr="00910447" w:rsidRDefault="00910447" w:rsidP="00910447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>Załącznik Nr 1 do umowy stanowi jej integralną część.</w:t>
      </w: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0447" w:rsidRPr="00910447" w:rsidRDefault="00910447" w:rsidP="009104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0447">
        <w:rPr>
          <w:rFonts w:ascii="Times New Roman" w:eastAsia="Calibri" w:hAnsi="Times New Roman" w:cs="Times New Roman"/>
          <w:sz w:val="24"/>
          <w:szCs w:val="24"/>
        </w:rPr>
        <w:t xml:space="preserve">Dostawca                                                                             Odbiorca  </w:t>
      </w:r>
    </w:p>
    <w:p w:rsidR="00910447" w:rsidRPr="00910447" w:rsidRDefault="00910447" w:rsidP="0091044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C4F" w:rsidRPr="00910447" w:rsidRDefault="00910447" w:rsidP="0091044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91044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10447">
        <w:rPr>
          <w:rFonts w:ascii="Times New Roman" w:eastAsia="Calibri" w:hAnsi="Times New Roman" w:cs="Times New Roman"/>
          <w:sz w:val="24"/>
          <w:szCs w:val="24"/>
        </w:rPr>
        <w:t>do umowy</w:t>
      </w:r>
      <w:r w:rsidRPr="009104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…………………..  </w:t>
      </w:r>
      <w:r w:rsidRPr="00910447">
        <w:rPr>
          <w:rFonts w:ascii="Times New Roman" w:eastAsia="Calibri" w:hAnsi="Times New Roman" w:cs="Times New Roman"/>
          <w:sz w:val="24"/>
          <w:szCs w:val="24"/>
        </w:rPr>
        <w:t>z dnia .............................. r.</w:t>
      </w:r>
      <w:r w:rsidRPr="00910447">
        <w:rPr>
          <w:rFonts w:ascii="Times New Roman" w:eastAsia="Calibri" w:hAnsi="Times New Roman" w:cs="Times New Roman"/>
          <w:sz w:val="24"/>
          <w:szCs w:val="24"/>
        </w:rPr>
        <w:br/>
      </w:r>
    </w:p>
    <w:sectPr w:rsidR="00FA6C4F" w:rsidRPr="0091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DF" w:rsidRDefault="007502DF" w:rsidP="007502DF">
      <w:pPr>
        <w:spacing w:after="0" w:line="240" w:lineRule="auto"/>
      </w:pPr>
      <w:r>
        <w:separator/>
      </w:r>
    </w:p>
  </w:endnote>
  <w:endnote w:type="continuationSeparator" w:id="0">
    <w:p w:rsidR="007502DF" w:rsidRDefault="007502DF" w:rsidP="0075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DF" w:rsidRDefault="007502DF" w:rsidP="007502DF">
      <w:pPr>
        <w:spacing w:after="0" w:line="240" w:lineRule="auto"/>
      </w:pPr>
      <w:r>
        <w:separator/>
      </w:r>
    </w:p>
  </w:footnote>
  <w:footnote w:type="continuationSeparator" w:id="0">
    <w:p w:rsidR="007502DF" w:rsidRDefault="007502DF" w:rsidP="0075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2B3"/>
    <w:multiLevelType w:val="multilevel"/>
    <w:tmpl w:val="B99AE2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723565"/>
    <w:multiLevelType w:val="hybridMultilevel"/>
    <w:tmpl w:val="33EE7EE8"/>
    <w:lvl w:ilvl="0" w:tplc="7DF6B5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B81EF3"/>
    <w:multiLevelType w:val="hybridMultilevel"/>
    <w:tmpl w:val="BE704EB4"/>
    <w:lvl w:ilvl="0" w:tplc="1D98B6F0">
      <w:start w:val="1"/>
      <w:numFmt w:val="decimal"/>
      <w:lvlText w:val="%1."/>
      <w:lvlJc w:val="left"/>
      <w:pPr>
        <w:ind w:left="714" w:hanging="410"/>
      </w:pPr>
    </w:lvl>
    <w:lvl w:ilvl="1" w:tplc="C034193E">
      <w:start w:val="1"/>
      <w:numFmt w:val="lowerLetter"/>
      <w:lvlText w:val="%2)"/>
      <w:lvlJc w:val="left"/>
      <w:pPr>
        <w:ind w:left="1394" w:hanging="37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>
      <w:start w:val="1"/>
      <w:numFmt w:val="lowerLetter"/>
      <w:lvlText w:val="%5."/>
      <w:lvlJc w:val="left"/>
      <w:pPr>
        <w:ind w:left="3544" w:hanging="360"/>
      </w:pPr>
    </w:lvl>
    <w:lvl w:ilvl="5" w:tplc="0415001B">
      <w:start w:val="1"/>
      <w:numFmt w:val="lowerRoman"/>
      <w:lvlText w:val="%6."/>
      <w:lvlJc w:val="right"/>
      <w:pPr>
        <w:ind w:left="4264" w:hanging="180"/>
      </w:pPr>
    </w:lvl>
    <w:lvl w:ilvl="6" w:tplc="0415000F">
      <w:start w:val="1"/>
      <w:numFmt w:val="decimal"/>
      <w:lvlText w:val="%7."/>
      <w:lvlJc w:val="left"/>
      <w:pPr>
        <w:ind w:left="4984" w:hanging="360"/>
      </w:pPr>
    </w:lvl>
    <w:lvl w:ilvl="7" w:tplc="04150019">
      <w:start w:val="1"/>
      <w:numFmt w:val="lowerLetter"/>
      <w:lvlText w:val="%8."/>
      <w:lvlJc w:val="left"/>
      <w:pPr>
        <w:ind w:left="5704" w:hanging="360"/>
      </w:pPr>
    </w:lvl>
    <w:lvl w:ilvl="8" w:tplc="0415001B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1784338"/>
    <w:multiLevelType w:val="hybridMultilevel"/>
    <w:tmpl w:val="2834AF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913FD8"/>
    <w:multiLevelType w:val="hybridMultilevel"/>
    <w:tmpl w:val="F4AC28A0"/>
    <w:lvl w:ilvl="0" w:tplc="D06097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C76"/>
    <w:multiLevelType w:val="multilevel"/>
    <w:tmpl w:val="098A5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99B1E23"/>
    <w:multiLevelType w:val="hybridMultilevel"/>
    <w:tmpl w:val="5B0688A4"/>
    <w:lvl w:ilvl="0" w:tplc="134E075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0175D2"/>
    <w:multiLevelType w:val="hybridMultilevel"/>
    <w:tmpl w:val="B282AD7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1664DA"/>
    <w:multiLevelType w:val="hybridMultilevel"/>
    <w:tmpl w:val="591852AE"/>
    <w:lvl w:ilvl="0" w:tplc="317012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64CEB42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CC3547"/>
    <w:multiLevelType w:val="hybridMultilevel"/>
    <w:tmpl w:val="4EB871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0A076D5"/>
    <w:multiLevelType w:val="multilevel"/>
    <w:tmpl w:val="9148F0B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C8164B"/>
    <w:multiLevelType w:val="hybridMultilevel"/>
    <w:tmpl w:val="5B0688A4"/>
    <w:lvl w:ilvl="0" w:tplc="134E075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2E7AD8"/>
    <w:multiLevelType w:val="multilevel"/>
    <w:tmpl w:val="AB72B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47"/>
    <w:rsid w:val="007502DF"/>
    <w:rsid w:val="00910447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15843</Characters>
  <Application>Microsoft Office Word</Application>
  <DocSecurity>0</DocSecurity>
  <Lines>132</Lines>
  <Paragraphs>36</Paragraphs>
  <ScaleCrop>false</ScaleCrop>
  <Company/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2020-04-28T11:49:00Z</dcterms:created>
  <dcterms:modified xsi:type="dcterms:W3CDTF">2020-04-28T11:52:00Z</dcterms:modified>
</cp:coreProperties>
</file>