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0B16" w14:textId="77777777" w:rsidR="00B058B4" w:rsidRDefault="00B058B4" w:rsidP="00B058B4">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rFonts w:asciiTheme="minorHAnsi" w:hAnsiTheme="minorHAnsi" w:cstheme="minorHAnsi"/>
          <w:b/>
          <w:sz w:val="24"/>
          <w:szCs w:val="24"/>
        </w:rPr>
      </w:pPr>
      <w:bookmarkStart w:id="0" w:name="_Hlk55455781"/>
    </w:p>
    <w:p w14:paraId="553A1B6E" w14:textId="0A3D17D5" w:rsidR="00F83F25" w:rsidRPr="00B058B4" w:rsidRDefault="00F83F25" w:rsidP="00B058B4">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rFonts w:asciiTheme="minorHAnsi" w:hAnsiTheme="minorHAnsi" w:cstheme="minorHAnsi"/>
          <w:b/>
          <w:sz w:val="24"/>
          <w:szCs w:val="24"/>
        </w:rPr>
      </w:pPr>
      <w:r w:rsidRPr="00B058B4">
        <w:rPr>
          <w:rFonts w:asciiTheme="minorHAnsi" w:hAnsiTheme="minorHAnsi" w:cstheme="minorHAnsi"/>
          <w:b/>
          <w:sz w:val="24"/>
          <w:szCs w:val="24"/>
        </w:rPr>
        <w:t xml:space="preserve">SPECYFIKACJA TECHNICZNA WYKONANIA </w:t>
      </w:r>
      <w:r w:rsidRPr="00B058B4">
        <w:rPr>
          <w:rFonts w:asciiTheme="minorHAnsi" w:hAnsiTheme="minorHAnsi" w:cstheme="minorHAnsi"/>
          <w:b/>
          <w:sz w:val="24"/>
          <w:szCs w:val="24"/>
        </w:rPr>
        <w:br/>
        <w:t>I ODBIORU ROBÓT BUDOWLANYCH</w:t>
      </w:r>
    </w:p>
    <w:p w14:paraId="313B1FA2" w14:textId="77777777" w:rsidR="00F83F25" w:rsidRPr="00B058B4" w:rsidRDefault="00F83F25" w:rsidP="00B058B4">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rFonts w:asciiTheme="minorHAnsi" w:hAnsiTheme="minorHAnsi" w:cstheme="minorHAnsi"/>
          <w:b/>
          <w:sz w:val="24"/>
          <w:szCs w:val="24"/>
        </w:rPr>
      </w:pPr>
    </w:p>
    <w:p w14:paraId="44394711" w14:textId="36310905" w:rsidR="00F83F25" w:rsidRPr="00B058B4" w:rsidRDefault="00F83F25" w:rsidP="00B058B4">
      <w:pPr>
        <w:tabs>
          <w:tab w:val="center" w:pos="4536"/>
          <w:tab w:val="left" w:pos="6480"/>
        </w:tabs>
        <w:jc w:val="center"/>
        <w:rPr>
          <w:rFonts w:asciiTheme="minorHAnsi" w:hAnsiTheme="minorHAnsi" w:cstheme="minorHAnsi"/>
          <w:b/>
          <w:sz w:val="24"/>
          <w:szCs w:val="24"/>
        </w:rPr>
      </w:pPr>
      <w:r w:rsidRPr="00B058B4">
        <w:rPr>
          <w:rFonts w:asciiTheme="minorHAnsi" w:hAnsiTheme="minorHAnsi" w:cstheme="minorHAnsi"/>
          <w:b/>
          <w:sz w:val="24"/>
          <w:szCs w:val="24"/>
        </w:rPr>
        <w:t>D.04.04.02</w:t>
      </w:r>
    </w:p>
    <w:p w14:paraId="0E7A7D9E" w14:textId="7F52D737" w:rsidR="00F83F25" w:rsidRPr="00B058B4" w:rsidRDefault="00F83F25" w:rsidP="00B058B4">
      <w:pPr>
        <w:contextualSpacing/>
        <w:jc w:val="center"/>
        <w:rPr>
          <w:rFonts w:asciiTheme="minorHAnsi" w:hAnsiTheme="minorHAnsi" w:cstheme="minorHAnsi"/>
          <w:b/>
          <w:sz w:val="24"/>
          <w:szCs w:val="24"/>
        </w:rPr>
      </w:pPr>
      <w:r w:rsidRPr="00B058B4">
        <w:rPr>
          <w:rFonts w:asciiTheme="minorHAnsi" w:hAnsiTheme="minorHAnsi" w:cstheme="minorHAnsi"/>
          <w:b/>
          <w:sz w:val="24"/>
          <w:szCs w:val="24"/>
        </w:rPr>
        <w:t>45233000-9</w:t>
      </w:r>
    </w:p>
    <w:p w14:paraId="2817567D" w14:textId="17FBDCCA" w:rsidR="00F83F25" w:rsidRDefault="00F83F25" w:rsidP="00B058B4">
      <w:pPr>
        <w:contextualSpacing/>
        <w:jc w:val="center"/>
        <w:rPr>
          <w:rFonts w:asciiTheme="minorHAnsi" w:hAnsiTheme="minorHAnsi" w:cstheme="minorHAnsi"/>
          <w:b/>
          <w:sz w:val="24"/>
          <w:szCs w:val="24"/>
        </w:rPr>
      </w:pPr>
    </w:p>
    <w:p w14:paraId="3451FCC3" w14:textId="485A9457" w:rsidR="00B058B4" w:rsidRDefault="00B058B4" w:rsidP="00B058B4">
      <w:pPr>
        <w:contextualSpacing/>
        <w:jc w:val="center"/>
        <w:rPr>
          <w:rFonts w:asciiTheme="minorHAnsi" w:hAnsiTheme="minorHAnsi" w:cstheme="minorHAnsi"/>
          <w:b/>
          <w:sz w:val="24"/>
          <w:szCs w:val="24"/>
        </w:rPr>
      </w:pPr>
    </w:p>
    <w:p w14:paraId="55F99CBB" w14:textId="77777777" w:rsidR="00B058B4" w:rsidRPr="00B058B4" w:rsidRDefault="00B058B4" w:rsidP="00B058B4">
      <w:pPr>
        <w:contextualSpacing/>
        <w:jc w:val="center"/>
        <w:rPr>
          <w:rFonts w:asciiTheme="minorHAnsi" w:hAnsiTheme="minorHAnsi" w:cstheme="minorHAnsi"/>
          <w:b/>
          <w:sz w:val="24"/>
          <w:szCs w:val="24"/>
        </w:rPr>
      </w:pPr>
    </w:p>
    <w:p w14:paraId="2AE5AB0E" w14:textId="77777777" w:rsidR="00463140" w:rsidRPr="00B058B4" w:rsidRDefault="00F83F25" w:rsidP="00B058B4">
      <w:pPr>
        <w:pStyle w:val="Nagwek1"/>
        <w:tabs>
          <w:tab w:val="clear" w:pos="757"/>
        </w:tabs>
        <w:spacing w:after="0"/>
        <w:jc w:val="center"/>
        <w:rPr>
          <w:rFonts w:asciiTheme="minorHAnsi" w:hAnsiTheme="minorHAnsi" w:cstheme="minorHAnsi"/>
          <w:iCs w:val="0"/>
          <w:caps w:val="0"/>
          <w:lang w:eastAsia="pl-PL"/>
        </w:rPr>
      </w:pPr>
      <w:r w:rsidRPr="00B058B4">
        <w:rPr>
          <w:rFonts w:asciiTheme="minorHAnsi" w:hAnsiTheme="minorHAnsi" w:cstheme="minorHAnsi"/>
          <w:iCs w:val="0"/>
          <w:caps w:val="0"/>
          <w:lang w:eastAsia="pl-PL"/>
        </w:rPr>
        <w:t xml:space="preserve">PODBUDOWA Z MIESZANKI NIEZWIĄZANEJ </w:t>
      </w:r>
    </w:p>
    <w:p w14:paraId="6E6DB61D" w14:textId="77777777" w:rsidR="00F83F25" w:rsidRPr="00B058B4" w:rsidRDefault="00F83F25" w:rsidP="00B058B4">
      <w:pPr>
        <w:pStyle w:val="Nagwek1"/>
        <w:tabs>
          <w:tab w:val="clear" w:pos="757"/>
        </w:tabs>
        <w:spacing w:after="0"/>
        <w:jc w:val="center"/>
        <w:rPr>
          <w:rFonts w:asciiTheme="minorHAnsi" w:hAnsiTheme="minorHAnsi" w:cstheme="minorHAnsi"/>
          <w:iCs w:val="0"/>
          <w:caps w:val="0"/>
          <w:lang w:eastAsia="pl-PL"/>
        </w:rPr>
      </w:pPr>
      <w:r w:rsidRPr="00B058B4">
        <w:rPr>
          <w:rFonts w:asciiTheme="minorHAnsi" w:hAnsiTheme="minorHAnsi" w:cstheme="minorHAnsi"/>
          <w:iCs w:val="0"/>
          <w:caps w:val="0"/>
          <w:lang w:eastAsia="pl-PL"/>
        </w:rPr>
        <w:t>(KRUSZYWA STABILIZOWANEGO MECHANICZNIE)</w:t>
      </w:r>
    </w:p>
    <w:p w14:paraId="0089881A" w14:textId="695E3A7C" w:rsidR="00463140" w:rsidRDefault="00463140" w:rsidP="00B058B4">
      <w:pPr>
        <w:pStyle w:val="Textbody"/>
        <w:spacing w:before="0" w:after="0"/>
        <w:jc w:val="left"/>
        <w:rPr>
          <w:rFonts w:asciiTheme="minorHAnsi" w:hAnsiTheme="minorHAnsi" w:cstheme="minorHAnsi"/>
          <w:sz w:val="24"/>
          <w:lang w:eastAsia="pl-PL"/>
        </w:rPr>
      </w:pPr>
    </w:p>
    <w:p w14:paraId="5EF68BAD" w14:textId="33594384" w:rsidR="00B058B4" w:rsidRDefault="00B058B4" w:rsidP="00B058B4">
      <w:pPr>
        <w:pStyle w:val="Textbody"/>
        <w:spacing w:before="0" w:after="0"/>
        <w:jc w:val="left"/>
        <w:rPr>
          <w:rFonts w:asciiTheme="minorHAnsi" w:hAnsiTheme="minorHAnsi" w:cstheme="minorHAnsi"/>
          <w:sz w:val="24"/>
          <w:lang w:eastAsia="pl-PL"/>
        </w:rPr>
      </w:pPr>
    </w:p>
    <w:p w14:paraId="027FE65D" w14:textId="77777777" w:rsidR="00B058B4" w:rsidRPr="00B058B4" w:rsidRDefault="00B058B4" w:rsidP="00B058B4">
      <w:pPr>
        <w:pStyle w:val="Textbody"/>
        <w:spacing w:before="0" w:after="0"/>
        <w:jc w:val="left"/>
        <w:rPr>
          <w:rFonts w:asciiTheme="minorHAnsi" w:hAnsiTheme="minorHAnsi" w:cstheme="minorHAnsi"/>
          <w:sz w:val="24"/>
          <w:lang w:eastAsia="pl-PL"/>
        </w:rPr>
      </w:pPr>
    </w:p>
    <w:p w14:paraId="5392ED42" w14:textId="77777777" w:rsidR="00463140" w:rsidRPr="00B058B4" w:rsidRDefault="00463140" w:rsidP="00B058B4">
      <w:pPr>
        <w:pStyle w:val="Textbody"/>
        <w:spacing w:before="0" w:after="0"/>
        <w:jc w:val="left"/>
        <w:rPr>
          <w:rFonts w:asciiTheme="minorHAnsi" w:hAnsiTheme="minorHAnsi" w:cstheme="minorHAnsi"/>
          <w:sz w:val="24"/>
          <w:lang w:eastAsia="pl-PL"/>
        </w:rPr>
      </w:pPr>
    </w:p>
    <w:p w14:paraId="0C31C89B" w14:textId="3736FCF4" w:rsidR="00463140" w:rsidRPr="00463140" w:rsidRDefault="00463140" w:rsidP="00463140">
      <w:pPr>
        <w:pStyle w:val="Textbody"/>
        <w:jc w:val="center"/>
        <w:rPr>
          <w:lang w:eastAsia="pl-PL"/>
        </w:rPr>
        <w:sectPr w:rsidR="00463140" w:rsidRPr="00463140" w:rsidSect="00B058B4">
          <w:headerReference w:type="default" r:id="rId11"/>
          <w:footerReference w:type="default" r:id="rId12"/>
          <w:headerReference w:type="first" r:id="rId13"/>
          <w:footerReference w:type="first" r:id="rId14"/>
          <w:pgSz w:w="11906" w:h="16838"/>
          <w:pgMar w:top="1417" w:right="1417" w:bottom="1417" w:left="1417" w:header="708" w:footer="708" w:gutter="0"/>
          <w:pgNumType w:start="103"/>
          <w:cols w:space="708"/>
          <w:titlePg/>
          <w:docGrid w:linePitch="360"/>
        </w:sectPr>
      </w:pPr>
    </w:p>
    <w:bookmarkEnd w:id="0"/>
    <w:p w14:paraId="5833C5DA" w14:textId="717E449A" w:rsidR="00F83F25" w:rsidRPr="00B058B4" w:rsidRDefault="00F83F25" w:rsidP="00B058B4">
      <w:pPr>
        <w:widowControl/>
        <w:spacing w:line="276" w:lineRule="auto"/>
        <w:contextualSpacing/>
        <w:rPr>
          <w:rFonts w:asciiTheme="minorHAnsi" w:hAnsiTheme="minorHAnsi" w:cstheme="minorHAnsi"/>
          <w:bCs/>
          <w:sz w:val="24"/>
          <w:szCs w:val="24"/>
          <w:lang w:eastAsia="ar-SA"/>
        </w:rPr>
      </w:pPr>
    </w:p>
    <w:p w14:paraId="141AC621" w14:textId="378A162D"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4781A074" w14:textId="168C8819"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284DD9CF" w14:textId="11EF86F7"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2D197757" w14:textId="5FAF9FCC"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6F924D38" w14:textId="77777777"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5563242B" w14:textId="77777777" w:rsidR="00F83F25" w:rsidRPr="00F83F25" w:rsidRDefault="00F83F25" w:rsidP="00446E2A">
      <w:pPr>
        <w:pStyle w:val="Akapitzlist"/>
        <w:numPr>
          <w:ilvl w:val="0"/>
          <w:numId w:val="71"/>
        </w:numPr>
        <w:tabs>
          <w:tab w:val="right" w:leader="dot" w:pos="8789"/>
        </w:tabs>
        <w:spacing w:line="276" w:lineRule="auto"/>
        <w:ind w:left="709" w:hanging="709"/>
        <w:outlineLvl w:val="0"/>
        <w:rPr>
          <w:rFonts w:asciiTheme="minorHAnsi" w:hAnsiTheme="minorHAnsi" w:cstheme="minorHAnsi"/>
          <w:b/>
          <w:sz w:val="20"/>
          <w:szCs w:val="20"/>
        </w:rPr>
        <w:sectPr w:rsidR="00F83F25" w:rsidRPr="00F83F25" w:rsidSect="003540D4">
          <w:headerReference w:type="default" r:id="rId15"/>
          <w:footerReference w:type="default" r:id="rId16"/>
          <w:headerReference w:type="first" r:id="rId17"/>
          <w:pgSz w:w="11906" w:h="16838"/>
          <w:pgMar w:top="1276" w:right="1134" w:bottom="1276" w:left="1276" w:header="510" w:footer="284" w:gutter="0"/>
          <w:cols w:space="708"/>
          <w:titlePg/>
          <w:docGrid w:linePitch="299"/>
        </w:sectPr>
      </w:pPr>
      <w:bookmarkStart w:id="5" w:name="_Toc7440222"/>
    </w:p>
    <w:p w14:paraId="5BF6CC16" w14:textId="2CB275EF" w:rsidR="00E34142" w:rsidRPr="00F83F25" w:rsidRDefault="00E34142" w:rsidP="00446E2A">
      <w:pPr>
        <w:pStyle w:val="Akapitzlist"/>
        <w:numPr>
          <w:ilvl w:val="0"/>
          <w:numId w:val="71"/>
        </w:numPr>
        <w:tabs>
          <w:tab w:val="right" w:leader="dot" w:pos="8789"/>
        </w:tabs>
        <w:spacing w:line="276" w:lineRule="auto"/>
        <w:ind w:left="709" w:hanging="709"/>
        <w:outlineLvl w:val="0"/>
        <w:rPr>
          <w:rFonts w:asciiTheme="minorHAnsi" w:hAnsiTheme="minorHAnsi" w:cstheme="minorHAnsi"/>
          <w:b/>
          <w:sz w:val="20"/>
          <w:szCs w:val="20"/>
        </w:rPr>
      </w:pPr>
      <w:r w:rsidRPr="00F83F25">
        <w:rPr>
          <w:rFonts w:asciiTheme="minorHAnsi" w:hAnsiTheme="minorHAnsi" w:cstheme="minorHAnsi"/>
          <w:b/>
          <w:sz w:val="20"/>
          <w:szCs w:val="20"/>
        </w:rPr>
        <w:lastRenderedPageBreak/>
        <w:t>WSTĘP</w:t>
      </w:r>
      <w:bookmarkEnd w:id="5"/>
    </w:p>
    <w:p w14:paraId="02205311" w14:textId="6F007DDF" w:rsidR="00E34142" w:rsidRPr="00F83F25" w:rsidRDefault="00E34142" w:rsidP="00446E2A">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6" w:name="_Toc7440224"/>
      <w:r w:rsidRPr="00F83F25">
        <w:rPr>
          <w:rFonts w:asciiTheme="minorHAnsi" w:hAnsiTheme="minorHAnsi" w:cstheme="minorHAnsi"/>
          <w:b/>
          <w:sz w:val="20"/>
          <w:szCs w:val="20"/>
        </w:rPr>
        <w:t xml:space="preserve">Przedmiot </w:t>
      </w:r>
      <w:proofErr w:type="spellStart"/>
      <w:r w:rsidR="00F83F25">
        <w:rPr>
          <w:rFonts w:asciiTheme="minorHAnsi" w:hAnsiTheme="minorHAnsi" w:cstheme="minorHAnsi"/>
          <w:b/>
          <w:sz w:val="20"/>
          <w:szCs w:val="20"/>
        </w:rPr>
        <w:t>STWiORB</w:t>
      </w:r>
      <w:bookmarkEnd w:id="6"/>
      <w:proofErr w:type="spellEnd"/>
    </w:p>
    <w:p w14:paraId="48AE8984" w14:textId="3B216C3E" w:rsidR="00F83F25" w:rsidRDefault="00AD7182" w:rsidP="00B058B4">
      <w:pPr>
        <w:pStyle w:val="Tekstpodstawowy2"/>
        <w:ind w:left="2"/>
        <w:rPr>
          <w:rFonts w:asciiTheme="minorHAnsi" w:hAnsiTheme="minorHAnsi" w:cstheme="minorHAnsi"/>
        </w:rPr>
      </w:pPr>
      <w:bookmarkStart w:id="7" w:name="_Toc522007678"/>
      <w:bookmarkStart w:id="8" w:name="_Toc7440225"/>
      <w:bookmarkEnd w:id="7"/>
      <w:r w:rsidRPr="00F83F25">
        <w:rPr>
          <w:rFonts w:asciiTheme="minorHAnsi" w:hAnsiTheme="minorHAnsi" w:cstheme="minorHAnsi"/>
        </w:rPr>
        <w:t xml:space="preserve">Przedmiotem </w:t>
      </w:r>
      <w:proofErr w:type="spellStart"/>
      <w:r w:rsidR="00F83F25">
        <w:rPr>
          <w:rFonts w:asciiTheme="minorHAnsi" w:hAnsiTheme="minorHAnsi" w:cstheme="minorHAnsi"/>
        </w:rPr>
        <w:t>STWiORB</w:t>
      </w:r>
      <w:proofErr w:type="spellEnd"/>
      <w:r w:rsidRPr="00F83F25">
        <w:rPr>
          <w:rFonts w:asciiTheme="minorHAnsi" w:hAnsiTheme="minorHAnsi" w:cstheme="minorHAnsi"/>
        </w:rPr>
        <w:t xml:space="preserve"> są wymagania dotyczące </w:t>
      </w:r>
      <w:r w:rsidR="001B2E64" w:rsidRPr="00F83F25">
        <w:rPr>
          <w:rFonts w:asciiTheme="minorHAnsi" w:hAnsiTheme="minorHAnsi" w:cstheme="minorHAnsi"/>
        </w:rPr>
        <w:t xml:space="preserve">wykonania i odbioru robót związanych </w:t>
      </w:r>
      <w:r w:rsidR="00F83F25" w:rsidRPr="00F83F25">
        <w:rPr>
          <w:rFonts w:asciiTheme="minorHAnsi" w:hAnsiTheme="minorHAnsi" w:cstheme="minorHAnsi"/>
        </w:rPr>
        <w:t>z wykonaniem</w:t>
      </w:r>
      <w:r w:rsidR="002D3B83" w:rsidRPr="00F83F25">
        <w:rPr>
          <w:rFonts w:asciiTheme="minorHAnsi" w:hAnsiTheme="minorHAnsi" w:cstheme="minorHAnsi"/>
        </w:rPr>
        <w:t xml:space="preserve"> </w:t>
      </w:r>
      <w:r w:rsidR="00744603">
        <w:rPr>
          <w:rFonts w:asciiTheme="minorHAnsi" w:hAnsiTheme="minorHAnsi" w:cstheme="minorHAnsi"/>
        </w:rPr>
        <w:t xml:space="preserve">podbudowy </w:t>
      </w:r>
      <w:r w:rsidRPr="00F83F25">
        <w:rPr>
          <w:rFonts w:asciiTheme="minorHAnsi" w:hAnsiTheme="minorHAnsi" w:cstheme="minorHAnsi"/>
        </w:rPr>
        <w:t>z mieszanki niezwiązanej stabilizowanej mechanicznie</w:t>
      </w:r>
      <w:r w:rsidR="005E0FC5" w:rsidRPr="00F83F25">
        <w:rPr>
          <w:rFonts w:asciiTheme="minorHAnsi" w:hAnsiTheme="minorHAnsi" w:cstheme="minorHAnsi"/>
        </w:rPr>
        <w:t xml:space="preserve"> dla zadania:</w:t>
      </w:r>
      <w:r w:rsidR="00223316" w:rsidRPr="00F83F25">
        <w:rPr>
          <w:rFonts w:asciiTheme="minorHAnsi" w:hAnsiTheme="minorHAnsi" w:cstheme="minorHAnsi"/>
        </w:rPr>
        <w:t xml:space="preserve"> </w:t>
      </w:r>
    </w:p>
    <w:p w14:paraId="6C37FF15" w14:textId="77777777" w:rsidR="00AD5947" w:rsidRPr="00AD5947" w:rsidRDefault="00AD5947" w:rsidP="00AD5947">
      <w:pPr>
        <w:tabs>
          <w:tab w:val="left" w:pos="0"/>
          <w:tab w:val="left" w:pos="736"/>
          <w:tab w:val="left" w:pos="1020"/>
          <w:tab w:val="left" w:pos="1360"/>
          <w:tab w:val="left" w:pos="1700"/>
          <w:tab w:val="left" w:pos="2041"/>
          <w:tab w:val="left" w:pos="2380"/>
          <w:tab w:val="left" w:pos="2721"/>
          <w:tab w:val="left" w:pos="3061"/>
          <w:tab w:val="left" w:pos="3402"/>
          <w:tab w:val="left" w:pos="5668"/>
        </w:tabs>
        <w:ind w:left="142"/>
        <w:rPr>
          <w:rFonts w:asciiTheme="minorHAnsi" w:hAnsiTheme="minorHAnsi" w:cstheme="minorHAnsi"/>
          <w:b/>
          <w:kern w:val="0"/>
          <w:sz w:val="20"/>
          <w:szCs w:val="20"/>
        </w:rPr>
      </w:pPr>
      <w:r w:rsidRPr="00AD5947">
        <w:rPr>
          <w:rFonts w:asciiTheme="minorHAnsi" w:hAnsiTheme="minorHAnsi" w:cstheme="minorHAnsi"/>
          <w:b/>
          <w:sz w:val="20"/>
          <w:szCs w:val="20"/>
        </w:rPr>
        <w:t xml:space="preserve">Sprawny i przyjazny środowisku dostęp do infrastruktury portu w Świnoujściu - etap I </w:t>
      </w:r>
    </w:p>
    <w:p w14:paraId="3B41C28A" w14:textId="77777777" w:rsidR="00AD5947" w:rsidRPr="00AD5947" w:rsidRDefault="00AD5947" w:rsidP="00AD5947">
      <w:pPr>
        <w:tabs>
          <w:tab w:val="left" w:pos="0"/>
          <w:tab w:val="left" w:pos="736"/>
          <w:tab w:val="left" w:pos="1020"/>
          <w:tab w:val="left" w:pos="1360"/>
          <w:tab w:val="left" w:pos="1700"/>
          <w:tab w:val="left" w:pos="2041"/>
          <w:tab w:val="left" w:pos="2380"/>
          <w:tab w:val="left" w:pos="2721"/>
          <w:tab w:val="left" w:pos="3061"/>
          <w:tab w:val="left" w:pos="3402"/>
          <w:tab w:val="left" w:pos="5668"/>
        </w:tabs>
        <w:ind w:left="142"/>
        <w:rPr>
          <w:rFonts w:asciiTheme="minorHAnsi" w:hAnsiTheme="minorHAnsi" w:cstheme="minorHAnsi"/>
          <w:b/>
          <w:sz w:val="20"/>
          <w:szCs w:val="20"/>
        </w:rPr>
      </w:pPr>
      <w:r w:rsidRPr="00AD5947">
        <w:rPr>
          <w:rFonts w:asciiTheme="minorHAnsi" w:hAnsiTheme="minorHAnsi" w:cstheme="minorHAnsi"/>
          <w:b/>
          <w:sz w:val="20"/>
          <w:szCs w:val="20"/>
        </w:rPr>
        <w:t>część 4: "Budowa odcinka drogi (tzw. obwodnicy Bazy Las) pomiędzy drogą krajową nr 3 i ul. Ludzi Morza”</w:t>
      </w:r>
    </w:p>
    <w:p w14:paraId="2B35C960" w14:textId="6C4BBDD8" w:rsidR="00E34142" w:rsidRPr="00F83F25" w:rsidRDefault="00E34142" w:rsidP="002D3B83">
      <w:pPr>
        <w:pStyle w:val="Zwykytekst"/>
        <w:numPr>
          <w:ilvl w:val="1"/>
          <w:numId w:val="71"/>
        </w:numPr>
        <w:spacing w:before="80" w:line="276" w:lineRule="auto"/>
        <w:ind w:left="709" w:hanging="567"/>
        <w:jc w:val="both"/>
        <w:outlineLvl w:val="1"/>
        <w:rPr>
          <w:rFonts w:asciiTheme="minorHAnsi" w:hAnsiTheme="minorHAnsi" w:cstheme="minorHAnsi"/>
          <w:b/>
          <w:sz w:val="20"/>
          <w:szCs w:val="20"/>
        </w:rPr>
      </w:pPr>
      <w:r w:rsidRPr="00F83F25">
        <w:rPr>
          <w:rFonts w:asciiTheme="minorHAnsi" w:hAnsiTheme="minorHAnsi" w:cstheme="minorHAnsi"/>
          <w:b/>
          <w:sz w:val="20"/>
          <w:szCs w:val="20"/>
        </w:rPr>
        <w:t xml:space="preserve">Zakres stosowania </w:t>
      </w:r>
      <w:proofErr w:type="spellStart"/>
      <w:r w:rsidR="00F83F25">
        <w:rPr>
          <w:rFonts w:asciiTheme="minorHAnsi" w:hAnsiTheme="minorHAnsi" w:cstheme="minorHAnsi"/>
          <w:b/>
          <w:sz w:val="20"/>
          <w:szCs w:val="20"/>
        </w:rPr>
        <w:t>STWiORB</w:t>
      </w:r>
      <w:bookmarkEnd w:id="8"/>
      <w:proofErr w:type="spellEnd"/>
    </w:p>
    <w:p w14:paraId="05CC4E1C" w14:textId="27F43D08" w:rsidR="008B1E5F" w:rsidRPr="00F83F25" w:rsidRDefault="00F83F25" w:rsidP="003540D4">
      <w:pPr>
        <w:pStyle w:val="Zwykytekst"/>
        <w:spacing w:line="276" w:lineRule="auto"/>
        <w:ind w:left="709"/>
        <w:jc w:val="both"/>
        <w:rPr>
          <w:rFonts w:asciiTheme="minorHAnsi" w:hAnsiTheme="minorHAnsi" w:cstheme="minorHAnsi"/>
          <w:sz w:val="20"/>
          <w:szCs w:val="20"/>
        </w:rPr>
      </w:pPr>
      <w:proofErr w:type="spellStart"/>
      <w:r>
        <w:rPr>
          <w:rFonts w:asciiTheme="minorHAnsi" w:hAnsiTheme="minorHAnsi" w:cstheme="minorHAnsi"/>
          <w:sz w:val="20"/>
          <w:szCs w:val="20"/>
        </w:rPr>
        <w:t>STWiORB</w:t>
      </w:r>
      <w:proofErr w:type="spellEnd"/>
      <w:r w:rsidR="00E34142" w:rsidRPr="00F83F25">
        <w:rPr>
          <w:rFonts w:asciiTheme="minorHAnsi" w:hAnsiTheme="minorHAnsi" w:cstheme="minorHAnsi"/>
          <w:sz w:val="20"/>
          <w:szCs w:val="20"/>
        </w:rPr>
        <w:t xml:space="preserve"> są </w:t>
      </w:r>
      <w:proofErr w:type="gramStart"/>
      <w:r w:rsidR="002A5268" w:rsidRPr="00F83F25">
        <w:rPr>
          <w:rFonts w:asciiTheme="minorHAnsi" w:hAnsiTheme="minorHAnsi" w:cstheme="minorHAnsi"/>
          <w:sz w:val="20"/>
          <w:szCs w:val="20"/>
        </w:rPr>
        <w:t>stosowane,</w:t>
      </w:r>
      <w:proofErr w:type="gramEnd"/>
      <w:r w:rsidR="002A5268" w:rsidRPr="00F83F25">
        <w:rPr>
          <w:rFonts w:asciiTheme="minorHAnsi" w:hAnsiTheme="minorHAnsi" w:cstheme="minorHAnsi"/>
          <w:sz w:val="20"/>
          <w:szCs w:val="20"/>
        </w:rPr>
        <w:t xml:space="preserve"> jako</w:t>
      </w:r>
      <w:r w:rsidR="00E34142" w:rsidRPr="00F83F25">
        <w:rPr>
          <w:rFonts w:asciiTheme="minorHAnsi" w:hAnsiTheme="minorHAnsi" w:cstheme="minorHAnsi"/>
          <w:sz w:val="20"/>
          <w:szCs w:val="20"/>
        </w:rPr>
        <w:t xml:space="preserve"> dokument przetargowy i kontraktowy przy zlecaniu i realizacji robót na drogach krajowych. </w:t>
      </w:r>
    </w:p>
    <w:p w14:paraId="5AC6559B" w14:textId="36DE9D50" w:rsidR="005E0FC5" w:rsidRPr="00F83F25" w:rsidRDefault="005E0FC5" w:rsidP="005E0FC5">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r w:rsidRPr="00F83F25">
        <w:rPr>
          <w:rFonts w:asciiTheme="minorHAnsi" w:hAnsiTheme="minorHAnsi" w:cstheme="minorHAnsi"/>
          <w:b/>
          <w:sz w:val="20"/>
          <w:szCs w:val="20"/>
        </w:rPr>
        <w:t xml:space="preserve">Zakres robót objętych </w:t>
      </w:r>
      <w:proofErr w:type="spellStart"/>
      <w:r w:rsidR="00F83F25">
        <w:rPr>
          <w:rFonts w:asciiTheme="minorHAnsi" w:hAnsiTheme="minorHAnsi" w:cstheme="minorHAnsi"/>
          <w:b/>
          <w:sz w:val="20"/>
          <w:szCs w:val="20"/>
        </w:rPr>
        <w:t>STWiORB</w:t>
      </w:r>
      <w:proofErr w:type="spellEnd"/>
    </w:p>
    <w:p w14:paraId="5A1D038F" w14:textId="0329D04D" w:rsidR="00C86C14" w:rsidRDefault="00C86C14" w:rsidP="00B058B4">
      <w:pPr>
        <w:ind w:left="709"/>
        <w:jc w:val="both"/>
        <w:rPr>
          <w:rFonts w:asciiTheme="minorHAnsi" w:eastAsiaTheme="minorHAnsi" w:hAnsiTheme="minorHAnsi" w:cstheme="minorHAnsi"/>
          <w:kern w:val="0"/>
          <w:sz w:val="20"/>
          <w:szCs w:val="20"/>
          <w:lang w:eastAsia="en-US"/>
        </w:rPr>
      </w:pPr>
      <w:proofErr w:type="gramStart"/>
      <w:r w:rsidRPr="00F83F25">
        <w:rPr>
          <w:rFonts w:asciiTheme="minorHAnsi" w:eastAsiaTheme="minorHAnsi" w:hAnsiTheme="minorHAnsi" w:cstheme="minorHAnsi"/>
          <w:kern w:val="0"/>
          <w:sz w:val="20"/>
          <w:szCs w:val="20"/>
          <w:lang w:eastAsia="en-US"/>
        </w:rPr>
        <w:t xml:space="preserve">Ustalenia </w:t>
      </w:r>
      <w:r w:rsidR="002D3B83" w:rsidRPr="00F83F25">
        <w:rPr>
          <w:rFonts w:asciiTheme="minorHAnsi" w:eastAsiaTheme="minorHAnsi" w:hAnsiTheme="minorHAnsi" w:cstheme="minorHAnsi"/>
          <w:kern w:val="0"/>
          <w:sz w:val="20"/>
          <w:szCs w:val="20"/>
          <w:lang w:eastAsia="en-US"/>
        </w:rPr>
        <w:t xml:space="preserve"> </w:t>
      </w:r>
      <w:r w:rsidRPr="00F83F25">
        <w:rPr>
          <w:rFonts w:asciiTheme="minorHAnsi" w:eastAsiaTheme="minorHAnsi" w:hAnsiTheme="minorHAnsi" w:cstheme="minorHAnsi"/>
          <w:kern w:val="0"/>
          <w:sz w:val="20"/>
          <w:szCs w:val="20"/>
          <w:lang w:eastAsia="en-US"/>
        </w:rPr>
        <w:t>zawarte</w:t>
      </w:r>
      <w:proofErr w:type="gramEnd"/>
      <w:r w:rsidR="002D3B83" w:rsidRPr="00F83F25">
        <w:rPr>
          <w:rFonts w:asciiTheme="minorHAnsi" w:eastAsiaTheme="minorHAnsi" w:hAnsiTheme="minorHAnsi" w:cstheme="minorHAnsi"/>
          <w:kern w:val="0"/>
          <w:sz w:val="20"/>
          <w:szCs w:val="20"/>
          <w:lang w:eastAsia="en-US"/>
        </w:rPr>
        <w:t xml:space="preserve"> </w:t>
      </w:r>
      <w:r w:rsidRPr="00F83F25">
        <w:rPr>
          <w:rFonts w:asciiTheme="minorHAnsi" w:eastAsiaTheme="minorHAnsi" w:hAnsiTheme="minorHAnsi" w:cstheme="minorHAnsi"/>
          <w:kern w:val="0"/>
          <w:sz w:val="20"/>
          <w:szCs w:val="20"/>
          <w:lang w:eastAsia="en-US"/>
        </w:rPr>
        <w:t xml:space="preserve"> w</w:t>
      </w:r>
      <w:r w:rsidR="002D3B83" w:rsidRPr="00F83F25">
        <w:rPr>
          <w:rFonts w:asciiTheme="minorHAnsi" w:eastAsiaTheme="minorHAnsi" w:hAnsiTheme="minorHAnsi" w:cstheme="minorHAnsi"/>
          <w:kern w:val="0"/>
          <w:sz w:val="20"/>
          <w:szCs w:val="20"/>
          <w:lang w:eastAsia="en-US"/>
        </w:rPr>
        <w:t xml:space="preserve"> </w:t>
      </w:r>
      <w:r w:rsidRPr="00F83F25">
        <w:rPr>
          <w:rFonts w:asciiTheme="minorHAnsi" w:eastAsiaTheme="minorHAnsi" w:hAnsiTheme="minorHAnsi" w:cstheme="minorHAnsi"/>
          <w:kern w:val="0"/>
          <w:sz w:val="20"/>
          <w:szCs w:val="20"/>
          <w:lang w:eastAsia="en-US"/>
        </w:rPr>
        <w:t xml:space="preserve"> niniejszej</w:t>
      </w:r>
      <w:r w:rsidR="002D3B83" w:rsidRPr="00F83F25">
        <w:rPr>
          <w:rFonts w:asciiTheme="minorHAnsi" w:eastAsiaTheme="minorHAnsi" w:hAnsiTheme="minorHAnsi" w:cstheme="minorHAnsi"/>
          <w:kern w:val="0"/>
          <w:sz w:val="20"/>
          <w:szCs w:val="20"/>
          <w:lang w:eastAsia="en-US"/>
        </w:rPr>
        <w:t xml:space="preserve"> </w:t>
      </w:r>
      <w:r w:rsidRPr="00F83F25">
        <w:rPr>
          <w:rFonts w:asciiTheme="minorHAnsi" w:eastAsiaTheme="minorHAnsi" w:hAnsiTheme="minorHAnsi" w:cstheme="minorHAnsi"/>
          <w:kern w:val="0"/>
          <w:sz w:val="20"/>
          <w:szCs w:val="20"/>
          <w:lang w:eastAsia="en-US"/>
        </w:rPr>
        <w:t>specyfikacji dotyczą zasad prowadzenia robót związanych z wykonaniem i odbiorem</w:t>
      </w:r>
      <w:r w:rsidR="00F83F25">
        <w:rPr>
          <w:rFonts w:asciiTheme="minorHAnsi" w:eastAsiaTheme="minorHAnsi" w:hAnsiTheme="minorHAnsi" w:cstheme="minorHAnsi"/>
          <w:kern w:val="0"/>
          <w:sz w:val="20"/>
          <w:szCs w:val="20"/>
          <w:lang w:eastAsia="en-US"/>
        </w:rPr>
        <w:t>:</w:t>
      </w:r>
    </w:p>
    <w:p w14:paraId="5F9B29E2" w14:textId="77777777" w:rsidR="00AD5947" w:rsidRPr="00AD5947" w:rsidRDefault="00AD5947" w:rsidP="00AD5947">
      <w:pPr>
        <w:autoSpaceDN/>
        <w:ind w:left="709"/>
        <w:jc w:val="both"/>
        <w:textAlignment w:val="auto"/>
        <w:rPr>
          <w:rFonts w:asciiTheme="minorHAnsi" w:eastAsia="Calibri" w:hAnsiTheme="minorHAnsi" w:cstheme="minorHAnsi"/>
          <w:sz w:val="20"/>
          <w:szCs w:val="20"/>
        </w:rPr>
      </w:pPr>
      <w:bookmarkStart w:id="9" w:name="_Toc7440227"/>
      <w:r w:rsidRPr="00AD5947">
        <w:rPr>
          <w:rFonts w:asciiTheme="minorHAnsi" w:eastAsia="Calibri" w:hAnsiTheme="minorHAnsi" w:cstheme="minorHAnsi"/>
          <w:sz w:val="20"/>
          <w:szCs w:val="20"/>
        </w:rPr>
        <w:t xml:space="preserve">- Warstwa </w:t>
      </w:r>
      <w:proofErr w:type="spellStart"/>
      <w:r w:rsidRPr="00AD5947">
        <w:rPr>
          <w:rFonts w:asciiTheme="minorHAnsi" w:eastAsia="Calibri" w:hAnsiTheme="minorHAnsi" w:cstheme="minorHAnsi"/>
          <w:sz w:val="20"/>
          <w:szCs w:val="20"/>
        </w:rPr>
        <w:t>mrozoochronna</w:t>
      </w:r>
      <w:proofErr w:type="spellEnd"/>
      <w:r w:rsidRPr="00AD5947">
        <w:rPr>
          <w:rFonts w:asciiTheme="minorHAnsi" w:eastAsia="Calibri" w:hAnsiTheme="minorHAnsi" w:cstheme="minorHAnsi"/>
          <w:sz w:val="20"/>
          <w:szCs w:val="20"/>
        </w:rPr>
        <w:t xml:space="preserve"> z mieszanki niezwiązanej kruszywa 0/31,5 stabilizowanej mechanicznie C50/30, CBR&gt;80% warstwa o grubości po zagęszczeniu 22cm - jezdnia główna, dla podłoża G1</w:t>
      </w:r>
    </w:p>
    <w:p w14:paraId="5EA2A5C8" w14:textId="77777777" w:rsidR="00AD5947" w:rsidRPr="00AD5947" w:rsidRDefault="00AD5947" w:rsidP="00AD5947">
      <w:pPr>
        <w:autoSpaceDN/>
        <w:ind w:left="709"/>
        <w:jc w:val="both"/>
        <w:textAlignment w:val="auto"/>
        <w:rPr>
          <w:rFonts w:asciiTheme="minorHAnsi" w:eastAsia="Calibri" w:hAnsiTheme="minorHAnsi" w:cstheme="minorHAnsi"/>
          <w:sz w:val="20"/>
          <w:szCs w:val="20"/>
        </w:rPr>
      </w:pPr>
      <w:r w:rsidRPr="00AD5947">
        <w:rPr>
          <w:rFonts w:asciiTheme="minorHAnsi" w:eastAsia="Calibri" w:hAnsiTheme="minorHAnsi" w:cstheme="minorHAnsi"/>
          <w:sz w:val="20"/>
          <w:szCs w:val="20"/>
        </w:rPr>
        <w:t xml:space="preserve">- Warstwa </w:t>
      </w:r>
      <w:proofErr w:type="spellStart"/>
      <w:r w:rsidRPr="00AD5947">
        <w:rPr>
          <w:rFonts w:asciiTheme="minorHAnsi" w:eastAsia="Calibri" w:hAnsiTheme="minorHAnsi" w:cstheme="minorHAnsi"/>
          <w:sz w:val="20"/>
          <w:szCs w:val="20"/>
        </w:rPr>
        <w:t>mrozoochronna</w:t>
      </w:r>
      <w:proofErr w:type="spellEnd"/>
      <w:r w:rsidRPr="00AD5947">
        <w:rPr>
          <w:rFonts w:asciiTheme="minorHAnsi" w:eastAsia="Calibri" w:hAnsiTheme="minorHAnsi" w:cstheme="minorHAnsi"/>
          <w:sz w:val="20"/>
          <w:szCs w:val="20"/>
        </w:rPr>
        <w:t xml:space="preserve"> z mieszanki niezwiązanej kruszywa 0/31,5 stabilizowanej mechanicznie C50/30, CBR&gt;80% warstwa o grubości po zagęszczeniu 28cm - jezdnia główna, dla podłoża G4</w:t>
      </w:r>
    </w:p>
    <w:p w14:paraId="20BECBF7" w14:textId="77777777" w:rsidR="00AD5947" w:rsidRPr="00AD5947" w:rsidRDefault="00AD5947" w:rsidP="00AD5947">
      <w:pPr>
        <w:autoSpaceDN/>
        <w:ind w:left="709"/>
        <w:jc w:val="both"/>
        <w:textAlignment w:val="auto"/>
        <w:rPr>
          <w:rFonts w:asciiTheme="minorHAnsi" w:eastAsia="Calibri" w:hAnsiTheme="minorHAnsi" w:cstheme="minorHAnsi"/>
          <w:sz w:val="20"/>
          <w:szCs w:val="20"/>
        </w:rPr>
      </w:pPr>
      <w:r w:rsidRPr="00AD5947">
        <w:rPr>
          <w:rFonts w:asciiTheme="minorHAnsi" w:eastAsia="Calibri" w:hAnsiTheme="minorHAnsi" w:cstheme="minorHAnsi"/>
          <w:sz w:val="20"/>
          <w:szCs w:val="20"/>
        </w:rPr>
        <w:t>- Dolna warstwa podbudowy zasadniczej z mieszanki niezwiązanej kruszywa 0/31,5 stabilizowanej mechanicznie C90/3, CBR≥80% warstwa o grubości po zagęszczeniu 20cm</w:t>
      </w:r>
    </w:p>
    <w:p w14:paraId="52A38232" w14:textId="77777777" w:rsidR="00AD5947" w:rsidRPr="00AD5947" w:rsidRDefault="00AD5947" w:rsidP="00AD5947">
      <w:pPr>
        <w:autoSpaceDN/>
        <w:ind w:left="709"/>
        <w:jc w:val="both"/>
        <w:textAlignment w:val="auto"/>
        <w:rPr>
          <w:rFonts w:asciiTheme="minorHAnsi" w:eastAsia="Calibri" w:hAnsiTheme="minorHAnsi" w:cstheme="minorHAnsi"/>
          <w:sz w:val="20"/>
          <w:szCs w:val="20"/>
        </w:rPr>
      </w:pPr>
      <w:r w:rsidRPr="00AD5947">
        <w:rPr>
          <w:rFonts w:asciiTheme="minorHAnsi" w:eastAsia="Calibri" w:hAnsiTheme="minorHAnsi" w:cstheme="minorHAnsi"/>
          <w:sz w:val="20"/>
          <w:szCs w:val="20"/>
        </w:rPr>
        <w:t>- Dolna warstwa podbudowy zasadniczej z mieszanki niezwiązanej kruszywa 0/31,5 stabilizowanej mechanicznie C90/3, CBR≥80% warstwa o grubości po zagęszczeniu 15cm</w:t>
      </w:r>
    </w:p>
    <w:p w14:paraId="65C68C3B" w14:textId="77777777" w:rsidR="00AD5947" w:rsidRPr="00AD5947" w:rsidRDefault="00AD5947" w:rsidP="00AD5947">
      <w:pPr>
        <w:autoSpaceDN/>
        <w:ind w:left="709"/>
        <w:jc w:val="both"/>
        <w:textAlignment w:val="auto"/>
        <w:rPr>
          <w:rFonts w:asciiTheme="minorHAnsi" w:eastAsia="Calibri" w:hAnsiTheme="minorHAnsi" w:cstheme="minorHAnsi"/>
          <w:sz w:val="20"/>
          <w:szCs w:val="20"/>
        </w:rPr>
      </w:pPr>
      <w:r w:rsidRPr="00AD5947">
        <w:rPr>
          <w:rFonts w:asciiTheme="minorHAnsi" w:eastAsia="Calibri" w:hAnsiTheme="minorHAnsi" w:cstheme="minorHAnsi"/>
          <w:sz w:val="20"/>
          <w:szCs w:val="20"/>
        </w:rPr>
        <w:t>- Dolna warstwa podbudowy zasadniczej z mieszanki niezwiązanej kruszywa 0/31,5 stabilizowanej mechanicznie C90/3, CBR≥80% warstwa o grubości po zagęszczeniu 12cm"</w:t>
      </w:r>
    </w:p>
    <w:p w14:paraId="0C133704" w14:textId="37B1A639" w:rsidR="00E34142" w:rsidRPr="00F83F25" w:rsidRDefault="00E34142" w:rsidP="00B058B4">
      <w:pPr>
        <w:pStyle w:val="Zwykytekst"/>
        <w:numPr>
          <w:ilvl w:val="1"/>
          <w:numId w:val="71"/>
        </w:numPr>
        <w:spacing w:line="276" w:lineRule="auto"/>
        <w:ind w:left="709" w:hanging="709"/>
        <w:jc w:val="both"/>
        <w:outlineLvl w:val="1"/>
        <w:rPr>
          <w:rFonts w:asciiTheme="minorHAnsi" w:hAnsiTheme="minorHAnsi" w:cstheme="minorHAnsi"/>
          <w:b/>
          <w:sz w:val="20"/>
          <w:szCs w:val="20"/>
        </w:rPr>
      </w:pPr>
      <w:r w:rsidRPr="00F83F25">
        <w:rPr>
          <w:rFonts w:asciiTheme="minorHAnsi" w:hAnsiTheme="minorHAnsi" w:cstheme="minorHAnsi"/>
          <w:b/>
          <w:sz w:val="20"/>
          <w:szCs w:val="20"/>
        </w:rPr>
        <w:t>Określenia podstawowe</w:t>
      </w:r>
      <w:bookmarkEnd w:id="9"/>
    </w:p>
    <w:p w14:paraId="35429E17" w14:textId="5000D171" w:rsidR="0028697B" w:rsidRPr="00F83F25" w:rsidRDefault="0028697B" w:rsidP="00B058B4">
      <w:pPr>
        <w:pStyle w:val="Akapitzlist"/>
        <w:spacing w:after="120"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Definicje i określenia podano w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D-M.00.00.00. "Wymagania ogólne" oraz w przepisach związanych wyszczególnionych w pkt. 10 niniejszego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w:t>
      </w:r>
    </w:p>
    <w:p w14:paraId="29CF1279" w14:textId="77777777" w:rsidR="00E34142" w:rsidRPr="00F83F25" w:rsidRDefault="00E34142" w:rsidP="00B058B4">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0" w:name="_Toc7440228"/>
      <w:r w:rsidRPr="00F83F25">
        <w:rPr>
          <w:rFonts w:asciiTheme="minorHAnsi" w:hAnsiTheme="minorHAnsi" w:cstheme="minorHAnsi"/>
          <w:b/>
          <w:sz w:val="20"/>
          <w:szCs w:val="20"/>
        </w:rPr>
        <w:t>Ogólne wymagania dotyczące robót</w:t>
      </w:r>
      <w:bookmarkEnd w:id="10"/>
    </w:p>
    <w:p w14:paraId="08046A27" w14:textId="3D67BD8F" w:rsidR="00DC1DF1" w:rsidRPr="00F83F25" w:rsidRDefault="00E34142" w:rsidP="00B058B4">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w:t>
      </w:r>
    </w:p>
    <w:p w14:paraId="2C690481" w14:textId="77777777" w:rsidR="00E34142" w:rsidRPr="00F83F25" w:rsidRDefault="00E34142" w:rsidP="00B058B4">
      <w:pPr>
        <w:pStyle w:val="Zwykytekst"/>
        <w:numPr>
          <w:ilvl w:val="0"/>
          <w:numId w:val="71"/>
        </w:numPr>
        <w:spacing w:line="276" w:lineRule="auto"/>
        <w:ind w:left="709" w:hanging="709"/>
        <w:jc w:val="both"/>
        <w:outlineLvl w:val="0"/>
        <w:rPr>
          <w:rFonts w:asciiTheme="minorHAnsi" w:hAnsiTheme="minorHAnsi" w:cstheme="minorHAnsi"/>
          <w:b/>
          <w:sz w:val="20"/>
          <w:szCs w:val="20"/>
        </w:rPr>
      </w:pPr>
      <w:bookmarkStart w:id="11" w:name="_Toc7440229"/>
      <w:r w:rsidRPr="00F83F25">
        <w:rPr>
          <w:rFonts w:asciiTheme="minorHAnsi" w:hAnsiTheme="minorHAnsi" w:cstheme="minorHAnsi"/>
          <w:b/>
          <w:sz w:val="20"/>
          <w:szCs w:val="20"/>
        </w:rPr>
        <w:t>MATERIAŁY</w:t>
      </w:r>
      <w:bookmarkEnd w:id="11"/>
    </w:p>
    <w:p w14:paraId="53DE9464" w14:textId="77777777" w:rsidR="00E34142" w:rsidRPr="00F83F25" w:rsidRDefault="00E34142" w:rsidP="00B058B4">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2" w:name="_Toc7440230"/>
      <w:r w:rsidRPr="00F83F25">
        <w:rPr>
          <w:rFonts w:asciiTheme="minorHAnsi" w:hAnsiTheme="minorHAnsi" w:cstheme="minorHAnsi"/>
          <w:b/>
          <w:sz w:val="20"/>
          <w:szCs w:val="20"/>
        </w:rPr>
        <w:t>Ogólne wymagania dotyczące materiałów</w:t>
      </w:r>
      <w:bookmarkEnd w:id="12"/>
    </w:p>
    <w:p w14:paraId="1CEF9DC4" w14:textId="5A034B23" w:rsidR="00E34142" w:rsidRPr="00F83F25" w:rsidRDefault="00E34142" w:rsidP="00B058B4">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materiałów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2.</w:t>
      </w:r>
    </w:p>
    <w:p w14:paraId="2F842F16" w14:textId="77777777" w:rsidR="00086935" w:rsidRPr="00F83F25" w:rsidRDefault="00086935" w:rsidP="00B058B4">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Podstawowe wymagania dotyczące materiałów</w:t>
      </w:r>
    </w:p>
    <w:p w14:paraId="7D0F3262" w14:textId="4DA28EF9"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Wszystkie materiały użyte do budowy powinny pochodzić tylko ze źródeł uzgodnionych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zatwierdzonych przez </w:t>
      </w:r>
      <w:r w:rsidR="00C70C94" w:rsidRPr="00F83F25">
        <w:rPr>
          <w:rFonts w:asciiTheme="minorHAnsi" w:eastAsia="Calibri" w:hAnsiTheme="minorHAnsi" w:cstheme="minorHAnsi"/>
          <w:sz w:val="20"/>
          <w:szCs w:val="20"/>
        </w:rPr>
        <w:t>Inżyniera/</w:t>
      </w:r>
      <w:r w:rsidR="00744C7C" w:rsidRPr="00F83F25">
        <w:rPr>
          <w:rFonts w:asciiTheme="minorHAnsi" w:hAnsiTheme="minorHAnsi" w:cstheme="minorHAnsi"/>
          <w:sz w:val="20"/>
          <w:szCs w:val="20"/>
        </w:rPr>
        <w:t xml:space="preserve"> Inspektora Nadzoru</w:t>
      </w:r>
      <w:r w:rsidR="00744C7C" w:rsidRPr="00F83F25">
        <w:rPr>
          <w:rFonts w:asciiTheme="minorHAnsi" w:eastAsia="Calibri" w:hAnsiTheme="minorHAnsi" w:cstheme="minorHAnsi"/>
          <w:sz w:val="20"/>
          <w:szCs w:val="20"/>
        </w:rPr>
        <w:t>/</w:t>
      </w:r>
      <w:r w:rsidR="00C70C94" w:rsidRPr="00F83F25">
        <w:rPr>
          <w:rFonts w:asciiTheme="minorHAnsi" w:eastAsia="Calibri" w:hAnsiTheme="minorHAnsi" w:cstheme="minorHAnsi"/>
          <w:sz w:val="20"/>
          <w:szCs w:val="20"/>
        </w:rPr>
        <w:t>Zamawiającego</w:t>
      </w:r>
      <w:r w:rsidRPr="00F83F25">
        <w:rPr>
          <w:rFonts w:asciiTheme="minorHAnsi" w:eastAsia="Calibri" w:hAnsiTheme="minorHAnsi" w:cstheme="minorHAnsi"/>
          <w:sz w:val="20"/>
          <w:szCs w:val="20"/>
        </w:rPr>
        <w:t>.</w:t>
      </w:r>
    </w:p>
    <w:p w14:paraId="4B0CE02C" w14:textId="77777777"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Mieszanka kruszywa niezwiązanego przeznaczona do podbudowy powinny spełniać wymagania krajowe, przenoszące zapisy normy PN-EN-13285 Mieszanki niezwiązane Wymagania, które zostały określone w dokumentach: WT-4 2010, </w:t>
      </w:r>
      <w:proofErr w:type="spellStart"/>
      <w:r w:rsidRPr="00F83F25">
        <w:rPr>
          <w:rFonts w:asciiTheme="minorHAnsi" w:eastAsia="Calibri" w:hAnsiTheme="minorHAnsi" w:cstheme="minorHAnsi"/>
          <w:sz w:val="20"/>
          <w:szCs w:val="20"/>
        </w:rPr>
        <w:t>KTKNPiP</w:t>
      </w:r>
      <w:proofErr w:type="spellEnd"/>
      <w:r w:rsidRPr="00F83F25">
        <w:rPr>
          <w:rFonts w:asciiTheme="minorHAnsi" w:eastAsia="Calibri" w:hAnsiTheme="minorHAnsi" w:cstheme="minorHAnsi"/>
          <w:sz w:val="20"/>
          <w:szCs w:val="20"/>
        </w:rPr>
        <w:t xml:space="preserve"> 2014, KTKNS 2014. </w:t>
      </w:r>
    </w:p>
    <w:p w14:paraId="4800DA84" w14:textId="77777777" w:rsidR="00771E85" w:rsidRPr="00F83F25" w:rsidRDefault="00771E8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Materiałami stosowanymi do wytwarzania mieszanek z kruszywa niezwiązanego są:</w:t>
      </w:r>
    </w:p>
    <w:p w14:paraId="63CBCE52" w14:textId="77777777" w:rsidR="00771E85" w:rsidRPr="00F83F25" w:rsidRDefault="00771E85" w:rsidP="00B058B4">
      <w:pPr>
        <w:pStyle w:val="Akapitzlist"/>
        <w:numPr>
          <w:ilvl w:val="0"/>
          <w:numId w:val="79"/>
        </w:numPr>
        <w:autoSpaceDN/>
        <w:spacing w:line="276" w:lineRule="auto"/>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kruszywo,</w:t>
      </w:r>
    </w:p>
    <w:p w14:paraId="1CB70DDC" w14:textId="77777777" w:rsidR="00771E85" w:rsidRPr="00F83F25" w:rsidRDefault="00771E85" w:rsidP="00B058B4">
      <w:pPr>
        <w:pStyle w:val="Akapitzlist"/>
        <w:numPr>
          <w:ilvl w:val="0"/>
          <w:numId w:val="79"/>
        </w:numPr>
        <w:autoSpaceDN/>
        <w:spacing w:line="276" w:lineRule="auto"/>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woda do zraszania kruszywa.</w:t>
      </w:r>
    </w:p>
    <w:p w14:paraId="359B843E" w14:textId="12AEDB87"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Mieszanki kruszywa powinny być tak produkowane i składowane, aby miały jednakowe właściwości i spełniały wymagania po</w:t>
      </w:r>
      <w:r w:rsidR="00943B13" w:rsidRPr="00F83F25">
        <w:rPr>
          <w:rFonts w:asciiTheme="minorHAnsi" w:eastAsia="Calibri" w:hAnsiTheme="minorHAnsi" w:cstheme="minorHAnsi"/>
          <w:sz w:val="20"/>
          <w:szCs w:val="20"/>
        </w:rPr>
        <w:t>dane w T</w:t>
      </w:r>
      <w:r w:rsidR="001473F2" w:rsidRPr="00F83F25">
        <w:rPr>
          <w:rFonts w:asciiTheme="minorHAnsi" w:eastAsia="Calibri" w:hAnsiTheme="minorHAnsi" w:cstheme="minorHAnsi"/>
          <w:sz w:val="20"/>
          <w:szCs w:val="20"/>
        </w:rPr>
        <w: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4B154D">
        <w:rPr>
          <w:rFonts w:asciiTheme="minorHAnsi" w:eastAsia="Calibri" w:hAnsiTheme="minorHAnsi" w:cstheme="minorHAnsi"/>
          <w:sz w:val="20"/>
          <w:szCs w:val="20"/>
        </w:rPr>
        <w:t>2.1/2.1’</w:t>
      </w:r>
      <w:r w:rsidR="009642E9">
        <w:rPr>
          <w:rFonts w:asciiTheme="minorHAnsi" w:eastAsia="Calibri" w:hAnsiTheme="minorHAnsi" w:cstheme="minorHAnsi"/>
          <w:sz w:val="20"/>
          <w:szCs w:val="20"/>
        </w:rPr>
        <w:t>’</w:t>
      </w:r>
      <w:r w:rsidR="009642E9" w:rsidRPr="00F83F25">
        <w:rPr>
          <w:rFonts w:asciiTheme="minorHAnsi" w:eastAsia="Calibri" w:hAnsiTheme="minorHAnsi" w:cstheme="minorHAnsi"/>
          <w:sz w:val="20"/>
          <w:szCs w:val="20"/>
        </w:rPr>
        <w:t xml:space="preserve"> i </w:t>
      </w:r>
      <w:r w:rsidR="004B154D">
        <w:rPr>
          <w:rFonts w:asciiTheme="minorHAnsi" w:eastAsia="Calibri" w:hAnsiTheme="minorHAnsi" w:cstheme="minorHAnsi"/>
          <w:sz w:val="20"/>
          <w:szCs w:val="20"/>
        </w:rPr>
        <w:t>2.6/2.6’</w:t>
      </w:r>
      <w:r w:rsidR="009642E9">
        <w:rPr>
          <w:rFonts w:asciiTheme="minorHAnsi" w:eastAsia="Calibri" w:hAnsiTheme="minorHAnsi" w:cstheme="minorHAnsi"/>
          <w:sz w:val="20"/>
          <w:szCs w:val="20"/>
        </w:rPr>
        <w:t xml:space="preserve">. </w:t>
      </w:r>
      <w:r w:rsidRPr="00F83F25">
        <w:rPr>
          <w:rFonts w:asciiTheme="minorHAnsi" w:eastAsia="Calibri" w:hAnsiTheme="minorHAnsi" w:cstheme="minorHAnsi"/>
          <w:sz w:val="20"/>
          <w:szCs w:val="20"/>
        </w:rPr>
        <w:t>Wyprodukowane mieszanki kruszywa powinny być jednorodnie wymieszane i charakteryzować się równomierną wilgotnością.</w:t>
      </w:r>
    </w:p>
    <w:p w14:paraId="2A2D17C4" w14:textId="77777777" w:rsidR="004A378C" w:rsidRPr="00F83F25" w:rsidRDefault="004A378C" w:rsidP="00B058B4">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lang w:eastAsia="en-US"/>
        </w:rPr>
      </w:pPr>
      <w:r w:rsidRPr="00F83F25">
        <w:rPr>
          <w:rFonts w:asciiTheme="minorHAnsi" w:eastAsia="TimesNewRomanPSMT" w:hAnsiTheme="minorHAnsi" w:cstheme="minorHAnsi"/>
          <w:kern w:val="0"/>
          <w:sz w:val="20"/>
          <w:szCs w:val="20"/>
          <w:lang w:eastAsia="en-US"/>
        </w:rPr>
        <w:t>Kruszywo powinno być składowane w pryzmach, na utwardzonym i dobrze odwodnionym placu, w warunkach zabezpieczających przed zanieczyszczeniem i przed wymieszaniem różnych rodzajów kruszyw</w:t>
      </w:r>
    </w:p>
    <w:p w14:paraId="1EF57A7E" w14:textId="0E0AE525"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mieszance kruszywa w trakcie wbudowywania i zagęszczania, określona według PN-EN 13286-2,</w:t>
      </w:r>
      <w:r w:rsidR="00215800" w:rsidRPr="00F83F25">
        <w:rPr>
          <w:rFonts w:asciiTheme="minorHAnsi" w:eastAsia="Calibri" w:hAnsiTheme="minorHAnsi" w:cstheme="minorHAnsi"/>
          <w:sz w:val="20"/>
          <w:szCs w:val="20"/>
        </w:rPr>
        <w:t xml:space="preserve"> powinna odpowiadać wymaganiom </w:t>
      </w:r>
      <w:bookmarkStart w:id="13" w:name="_Hlk87018802"/>
      <w:r w:rsidR="00215800" w:rsidRPr="00F83F25">
        <w:rPr>
          <w:rFonts w:asciiTheme="minorHAnsi" w:eastAsia="Calibri" w:hAnsiTheme="minorHAnsi" w:cstheme="minorHAnsi"/>
          <w:sz w:val="20"/>
          <w:szCs w:val="20"/>
        </w:rPr>
        <w:t>T</w:t>
      </w:r>
      <w:r w:rsidR="001473F2" w:rsidRPr="00F83F25">
        <w:rPr>
          <w:rFonts w:asciiTheme="minorHAnsi" w:eastAsia="Calibri" w:hAnsiTheme="minorHAnsi" w:cstheme="minorHAnsi"/>
          <w:sz w:val="20"/>
          <w:szCs w:val="20"/>
        </w:rPr>
        <w: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4B154D">
        <w:rPr>
          <w:rFonts w:asciiTheme="minorHAnsi" w:eastAsia="Calibri" w:hAnsiTheme="minorHAnsi" w:cstheme="minorHAnsi"/>
          <w:sz w:val="20"/>
          <w:szCs w:val="20"/>
        </w:rPr>
        <w:t>2.6/2.6’</w:t>
      </w:r>
      <w:r w:rsidR="009642E9">
        <w:rPr>
          <w:rFonts w:asciiTheme="minorHAnsi" w:eastAsia="Calibri" w:hAnsiTheme="minorHAnsi" w:cstheme="minorHAnsi"/>
          <w:sz w:val="20"/>
          <w:szCs w:val="20"/>
        </w:rPr>
        <w:t>.</w:t>
      </w:r>
      <w:bookmarkEnd w:id="13"/>
    </w:p>
    <w:p w14:paraId="4A6907C5" w14:textId="77777777" w:rsidR="00E34142" w:rsidRPr="00F83F25" w:rsidRDefault="008D4AAB" w:rsidP="00B058B4">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4" w:name="_Toc7440231"/>
      <w:r w:rsidRPr="00F83F25">
        <w:rPr>
          <w:rFonts w:asciiTheme="minorHAnsi" w:hAnsiTheme="minorHAnsi" w:cstheme="minorHAnsi"/>
          <w:b/>
          <w:sz w:val="20"/>
          <w:szCs w:val="20"/>
        </w:rPr>
        <w:t>Właściwości kruszywa</w:t>
      </w:r>
      <w:bookmarkEnd w:id="14"/>
    </w:p>
    <w:p w14:paraId="3A5BDBCC" w14:textId="77777777" w:rsidR="008D4AAB" w:rsidRPr="00F83F25" w:rsidRDefault="008D4AAB"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Do mieszanek można stosować następujące rodzaje kruszyw:</w:t>
      </w:r>
    </w:p>
    <w:p w14:paraId="710BE2AB"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kruszywo naturalne lub sztuczne,</w:t>
      </w:r>
    </w:p>
    <w:p w14:paraId="7003B7D9"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kruszywo z recyklingu,</w:t>
      </w:r>
    </w:p>
    <w:p w14:paraId="59B0F83E"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połączenie kruszyw wymienionych w punktach a) i b) z określeniem proporcji kruszyw z a) i b)</w:t>
      </w:r>
    </w:p>
    <w:p w14:paraId="75303877"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z dokładnością ± 5% m/m.</w:t>
      </w:r>
    </w:p>
    <w:p w14:paraId="26963555" w14:textId="77777777" w:rsidR="00FC0924" w:rsidRDefault="008D4AAB" w:rsidP="00B058B4">
      <w:pPr>
        <w:autoSpaceDN/>
        <w:spacing w:line="276" w:lineRule="auto"/>
        <w:ind w:firstLine="567"/>
        <w:jc w:val="both"/>
        <w:textAlignment w:val="auto"/>
        <w:rPr>
          <w:rFonts w:asciiTheme="minorHAnsi" w:eastAsia="Calibri" w:hAnsiTheme="minorHAnsi" w:cstheme="minorHAnsi"/>
          <w:sz w:val="20"/>
          <w:szCs w:val="20"/>
        </w:rPr>
        <w:sectPr w:rsidR="00FC0924" w:rsidSect="003540D4">
          <w:pgSz w:w="11906" w:h="16838"/>
          <w:pgMar w:top="1276" w:right="1134" w:bottom="1276" w:left="1276" w:header="510" w:footer="284" w:gutter="0"/>
          <w:cols w:space="708"/>
          <w:titlePg/>
          <w:docGrid w:linePitch="299"/>
        </w:sectPr>
      </w:pPr>
      <w:r w:rsidRPr="00F83F25">
        <w:rPr>
          <w:rFonts w:asciiTheme="minorHAnsi" w:eastAsia="Calibri" w:hAnsiTheme="minorHAnsi" w:cstheme="minorHAnsi"/>
          <w:sz w:val="20"/>
          <w:szCs w:val="20"/>
        </w:rPr>
        <w:t xml:space="preserve">Należy zastosować kruszywa </w:t>
      </w:r>
      <w:r w:rsidR="00215800" w:rsidRPr="00F83F25">
        <w:rPr>
          <w:rFonts w:asciiTheme="minorHAnsi" w:eastAsia="Calibri" w:hAnsiTheme="minorHAnsi" w:cstheme="minorHAnsi"/>
          <w:sz w:val="20"/>
          <w:szCs w:val="20"/>
        </w:rPr>
        <w:t>spełniające wymagania podane w T</w:t>
      </w:r>
      <w:r w:rsidR="001473F2" w:rsidRPr="00F83F25">
        <w:rPr>
          <w:rFonts w:asciiTheme="minorHAnsi" w:eastAsia="Calibri" w:hAnsiTheme="minorHAnsi" w:cstheme="minorHAnsi"/>
          <w:sz w:val="20"/>
          <w:szCs w:val="20"/>
        </w:rPr>
        <w:t>ab</w:t>
      </w:r>
      <w:r w:rsidR="00A6694B" w:rsidRPr="00F83F25">
        <w:rPr>
          <w:rFonts w:asciiTheme="minorHAnsi" w:eastAsia="Calibri" w:hAnsiTheme="minorHAnsi" w:cstheme="minorHAnsi"/>
          <w:sz w:val="20"/>
          <w:szCs w:val="20"/>
        </w:rPr>
        <w:t>licy 2.</w:t>
      </w:r>
      <w:r w:rsidR="00154AEA" w:rsidRPr="00F83F25">
        <w:rPr>
          <w:rFonts w:asciiTheme="minorHAnsi" w:eastAsia="Calibri" w:hAnsiTheme="minorHAnsi" w:cstheme="minorHAnsi"/>
          <w:sz w:val="20"/>
          <w:szCs w:val="20"/>
        </w:rPr>
        <w:t>1.</w:t>
      </w:r>
    </w:p>
    <w:p w14:paraId="55F3142E" w14:textId="6EBEBE44" w:rsidR="008D4AAB" w:rsidRPr="00F83F25" w:rsidRDefault="008D4AAB" w:rsidP="00B058B4">
      <w:pPr>
        <w:autoSpaceDN/>
        <w:spacing w:line="276" w:lineRule="auto"/>
        <w:ind w:firstLine="567"/>
        <w:jc w:val="both"/>
        <w:textAlignment w:val="auto"/>
        <w:rPr>
          <w:rFonts w:asciiTheme="minorHAnsi" w:eastAsia="Calibri" w:hAnsiTheme="minorHAnsi" w:cstheme="minorHAnsi"/>
          <w:sz w:val="20"/>
          <w:szCs w:val="20"/>
        </w:rPr>
      </w:pPr>
    </w:p>
    <w:p w14:paraId="695A18BA" w14:textId="77777777" w:rsidR="00215800" w:rsidRPr="00F83F25" w:rsidRDefault="001473F2" w:rsidP="00215800">
      <w:pPr>
        <w:jc w:val="both"/>
        <w:rPr>
          <w:rFonts w:asciiTheme="minorHAnsi" w:hAnsiTheme="minorHAnsi" w:cstheme="minorHAnsi"/>
          <w:spacing w:val="-3"/>
          <w:sz w:val="20"/>
          <w:szCs w:val="20"/>
        </w:rPr>
      </w:pPr>
      <w:r w:rsidRPr="00F83F25">
        <w:rPr>
          <w:rFonts w:asciiTheme="minorHAnsi" w:hAnsiTheme="minorHAnsi" w:cstheme="minorHAnsi"/>
          <w:b/>
          <w:spacing w:val="-3"/>
          <w:sz w:val="20"/>
          <w:szCs w:val="20"/>
        </w:rPr>
        <w:t>Tab</w:t>
      </w:r>
      <w:r w:rsidR="00A6694B" w:rsidRPr="00F83F25">
        <w:rPr>
          <w:rFonts w:asciiTheme="minorHAnsi" w:hAnsiTheme="minorHAnsi" w:cstheme="minorHAnsi"/>
          <w:b/>
          <w:spacing w:val="-3"/>
          <w:sz w:val="20"/>
          <w:szCs w:val="20"/>
        </w:rPr>
        <w:t>lica</w:t>
      </w:r>
      <w:r w:rsidR="00215800" w:rsidRPr="00F83F25">
        <w:rPr>
          <w:rFonts w:asciiTheme="minorHAnsi" w:hAnsiTheme="minorHAnsi" w:cstheme="minorHAnsi"/>
          <w:b/>
          <w:spacing w:val="-3"/>
          <w:sz w:val="20"/>
          <w:szCs w:val="20"/>
        </w:rPr>
        <w:t xml:space="preserve"> </w:t>
      </w:r>
      <w:r w:rsidR="00A6694B" w:rsidRPr="00F83F25">
        <w:rPr>
          <w:rFonts w:asciiTheme="minorHAnsi" w:hAnsiTheme="minorHAnsi" w:cstheme="minorHAnsi"/>
          <w:b/>
          <w:spacing w:val="-3"/>
          <w:sz w:val="20"/>
          <w:szCs w:val="20"/>
        </w:rPr>
        <w:t>2.</w:t>
      </w:r>
      <w:r w:rsidR="00215800" w:rsidRPr="00F83F25">
        <w:rPr>
          <w:rFonts w:asciiTheme="minorHAnsi" w:hAnsiTheme="minorHAnsi" w:cstheme="minorHAnsi"/>
          <w:b/>
          <w:spacing w:val="-3"/>
          <w:sz w:val="20"/>
          <w:szCs w:val="20"/>
        </w:rPr>
        <w:t>1</w:t>
      </w:r>
      <w:r w:rsidR="00215800" w:rsidRPr="00F83F25">
        <w:rPr>
          <w:rFonts w:asciiTheme="minorHAnsi" w:hAnsiTheme="minorHAnsi" w:cstheme="minorHAnsi"/>
          <w:spacing w:val="-3"/>
          <w:sz w:val="20"/>
          <w:szCs w:val="20"/>
        </w:rPr>
        <w:t>. Wymagania dla kruszywa do mieszanek niezwiązanych</w:t>
      </w: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2271"/>
        <w:gridCol w:w="1201"/>
        <w:gridCol w:w="1134"/>
        <w:gridCol w:w="1134"/>
        <w:gridCol w:w="10"/>
        <w:gridCol w:w="1270"/>
        <w:gridCol w:w="10"/>
        <w:gridCol w:w="1970"/>
        <w:gridCol w:w="1984"/>
      </w:tblGrid>
      <w:tr w:rsidR="00FC0924" w:rsidRPr="00F83F25" w14:paraId="6ABBD735" w14:textId="77777777" w:rsidTr="00FC0924">
        <w:trPr>
          <w:trHeight w:val="363"/>
        </w:trPr>
        <w:tc>
          <w:tcPr>
            <w:tcW w:w="918" w:type="dxa"/>
            <w:vMerge w:val="restart"/>
            <w:vAlign w:val="center"/>
          </w:tcPr>
          <w:p w14:paraId="4073869D" w14:textId="51E20FFC" w:rsidR="00FC0924" w:rsidRPr="00F83F25" w:rsidRDefault="00FC0924" w:rsidP="00082101">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Punkt w normie </w:t>
            </w:r>
            <w:r w:rsidRPr="00F83F25">
              <w:rPr>
                <w:rFonts w:asciiTheme="minorHAnsi" w:hAnsiTheme="minorHAnsi" w:cstheme="minorHAnsi"/>
                <w:spacing w:val="-3"/>
                <w:sz w:val="20"/>
                <w:szCs w:val="20"/>
              </w:rPr>
              <w:br/>
              <w:t>PN-EN 13242</w:t>
            </w:r>
          </w:p>
        </w:tc>
        <w:tc>
          <w:tcPr>
            <w:tcW w:w="2271" w:type="dxa"/>
            <w:vMerge w:val="restart"/>
            <w:vAlign w:val="center"/>
          </w:tcPr>
          <w:p w14:paraId="2B001638" w14:textId="77777777" w:rsidR="00FC0924" w:rsidRPr="00F83F25" w:rsidRDefault="00FC0924"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Właściwość</w:t>
            </w:r>
          </w:p>
        </w:tc>
        <w:tc>
          <w:tcPr>
            <w:tcW w:w="6729" w:type="dxa"/>
            <w:gridSpan w:val="7"/>
            <w:vAlign w:val="center"/>
          </w:tcPr>
          <w:p w14:paraId="452DEF80"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Wymagane właściwości kruszywa do mieszanek niezwiązanych </w:t>
            </w:r>
          </w:p>
          <w:p w14:paraId="7A88DC9C" w14:textId="0E49E861"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(kategorie według PN-EN 13242)</w:t>
            </w:r>
          </w:p>
        </w:tc>
        <w:tc>
          <w:tcPr>
            <w:tcW w:w="1984" w:type="dxa"/>
            <w:vMerge w:val="restart"/>
            <w:vAlign w:val="center"/>
          </w:tcPr>
          <w:p w14:paraId="3EA339D9" w14:textId="1C0B5A03"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Odniesienie do tablicy</w:t>
            </w:r>
          </w:p>
          <w:p w14:paraId="16EF05BD" w14:textId="08EF09E8" w:rsidR="00FC0924" w:rsidRPr="00F83F25" w:rsidRDefault="00FC0924" w:rsidP="0008210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 PN-EN 13242</w:t>
            </w:r>
          </w:p>
        </w:tc>
      </w:tr>
      <w:tr w:rsidR="00FC0924" w:rsidRPr="00F83F25" w14:paraId="0D989D68" w14:textId="77777777" w:rsidTr="00FC0924">
        <w:trPr>
          <w:trHeight w:val="363"/>
        </w:trPr>
        <w:tc>
          <w:tcPr>
            <w:tcW w:w="918" w:type="dxa"/>
            <w:vMerge/>
            <w:vAlign w:val="center"/>
          </w:tcPr>
          <w:p w14:paraId="433C0B42" w14:textId="77777777" w:rsidR="00FC0924" w:rsidRPr="00F83F25" w:rsidRDefault="00FC0924" w:rsidP="003A26A9">
            <w:pPr>
              <w:rPr>
                <w:rFonts w:asciiTheme="minorHAnsi" w:hAnsiTheme="minorHAnsi" w:cstheme="minorHAnsi"/>
                <w:spacing w:val="-3"/>
                <w:sz w:val="20"/>
                <w:szCs w:val="20"/>
              </w:rPr>
            </w:pPr>
          </w:p>
        </w:tc>
        <w:tc>
          <w:tcPr>
            <w:tcW w:w="2271" w:type="dxa"/>
            <w:vMerge/>
            <w:vAlign w:val="center"/>
          </w:tcPr>
          <w:p w14:paraId="7188B83E" w14:textId="77777777" w:rsidR="00FC0924" w:rsidRPr="00F83F25" w:rsidRDefault="00FC0924" w:rsidP="003A26A9">
            <w:pPr>
              <w:jc w:val="center"/>
              <w:rPr>
                <w:rFonts w:asciiTheme="minorHAnsi" w:hAnsiTheme="minorHAnsi" w:cstheme="minorHAnsi"/>
                <w:spacing w:val="-3"/>
                <w:sz w:val="20"/>
                <w:szCs w:val="20"/>
              </w:rPr>
            </w:pPr>
          </w:p>
        </w:tc>
        <w:tc>
          <w:tcPr>
            <w:tcW w:w="1201" w:type="dxa"/>
            <w:vAlign w:val="center"/>
          </w:tcPr>
          <w:p w14:paraId="2511177D"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podbudowa pomocnicza</w:t>
            </w:r>
          </w:p>
        </w:tc>
        <w:tc>
          <w:tcPr>
            <w:tcW w:w="2278" w:type="dxa"/>
            <w:gridSpan w:val="3"/>
            <w:vAlign w:val="center"/>
          </w:tcPr>
          <w:p w14:paraId="1BBEDEB8"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podbudowa zasadnicza</w:t>
            </w:r>
          </w:p>
        </w:tc>
        <w:tc>
          <w:tcPr>
            <w:tcW w:w="1280" w:type="dxa"/>
            <w:gridSpan w:val="2"/>
            <w:vAlign w:val="center"/>
          </w:tcPr>
          <w:p w14:paraId="0472F730" w14:textId="77777777" w:rsidR="00FC0924" w:rsidRPr="00F83F25" w:rsidRDefault="00FC0924" w:rsidP="00F855DC">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Nawierzchnia</w:t>
            </w:r>
          </w:p>
        </w:tc>
        <w:tc>
          <w:tcPr>
            <w:tcW w:w="1970" w:type="dxa"/>
          </w:tcPr>
          <w:p w14:paraId="3F32F9D1" w14:textId="08BCC20A" w:rsidR="00FC0924" w:rsidRPr="00F83F25" w:rsidRDefault="00FC0924" w:rsidP="005C1293">
            <w:pPr>
              <w:rPr>
                <w:rFonts w:asciiTheme="minorHAnsi" w:hAnsiTheme="minorHAnsi" w:cstheme="minorHAnsi"/>
                <w:spacing w:val="-3"/>
                <w:sz w:val="20"/>
                <w:szCs w:val="20"/>
              </w:rPr>
            </w:pPr>
            <w:r>
              <w:rPr>
                <w:rFonts w:asciiTheme="minorHAnsi" w:hAnsiTheme="minorHAnsi" w:cstheme="minorHAnsi"/>
                <w:spacing w:val="-3"/>
                <w:sz w:val="20"/>
                <w:szCs w:val="20"/>
              </w:rPr>
              <w:t xml:space="preserve">Warstwa </w:t>
            </w:r>
            <w:proofErr w:type="spellStart"/>
            <w:r>
              <w:rPr>
                <w:rFonts w:asciiTheme="minorHAnsi" w:hAnsiTheme="minorHAnsi" w:cstheme="minorHAnsi"/>
                <w:spacing w:val="-3"/>
                <w:sz w:val="20"/>
                <w:szCs w:val="20"/>
              </w:rPr>
              <w:t>mrozoochronna</w:t>
            </w:r>
            <w:proofErr w:type="spellEnd"/>
          </w:p>
        </w:tc>
        <w:tc>
          <w:tcPr>
            <w:tcW w:w="1984" w:type="dxa"/>
            <w:vMerge/>
            <w:vAlign w:val="center"/>
          </w:tcPr>
          <w:p w14:paraId="4981A4B5" w14:textId="6F843D5D" w:rsidR="00FC0924" w:rsidRPr="00F83F25" w:rsidRDefault="00FC0924" w:rsidP="005C1293">
            <w:pPr>
              <w:rPr>
                <w:rFonts w:asciiTheme="minorHAnsi" w:hAnsiTheme="minorHAnsi" w:cstheme="minorHAnsi"/>
                <w:spacing w:val="-3"/>
                <w:sz w:val="20"/>
                <w:szCs w:val="20"/>
              </w:rPr>
            </w:pPr>
          </w:p>
        </w:tc>
      </w:tr>
      <w:tr w:rsidR="00FC0924" w:rsidRPr="00F83F25" w14:paraId="68DD785C" w14:textId="77777777" w:rsidTr="00FC0924">
        <w:trPr>
          <w:trHeight w:val="363"/>
        </w:trPr>
        <w:tc>
          <w:tcPr>
            <w:tcW w:w="918" w:type="dxa"/>
            <w:vMerge/>
            <w:vAlign w:val="center"/>
          </w:tcPr>
          <w:p w14:paraId="32DB569B" w14:textId="77777777" w:rsidR="00FC0924" w:rsidRPr="00F83F25" w:rsidRDefault="00FC0924" w:rsidP="003A26A9">
            <w:pPr>
              <w:jc w:val="center"/>
              <w:rPr>
                <w:rFonts w:asciiTheme="minorHAnsi" w:hAnsiTheme="minorHAnsi" w:cstheme="minorHAnsi"/>
                <w:spacing w:val="-3"/>
                <w:sz w:val="20"/>
                <w:szCs w:val="20"/>
              </w:rPr>
            </w:pPr>
          </w:p>
        </w:tc>
        <w:tc>
          <w:tcPr>
            <w:tcW w:w="2271" w:type="dxa"/>
            <w:vMerge/>
            <w:vAlign w:val="center"/>
          </w:tcPr>
          <w:p w14:paraId="23963826" w14:textId="77777777" w:rsidR="00FC0924" w:rsidRPr="00F83F25" w:rsidRDefault="00FC0924" w:rsidP="003A26A9">
            <w:pPr>
              <w:jc w:val="center"/>
              <w:rPr>
                <w:rFonts w:asciiTheme="minorHAnsi" w:hAnsiTheme="minorHAnsi" w:cstheme="minorHAnsi"/>
                <w:spacing w:val="-3"/>
                <w:sz w:val="20"/>
                <w:szCs w:val="20"/>
              </w:rPr>
            </w:pPr>
          </w:p>
        </w:tc>
        <w:tc>
          <w:tcPr>
            <w:tcW w:w="1201" w:type="dxa"/>
            <w:vAlign w:val="center"/>
          </w:tcPr>
          <w:p w14:paraId="54F4DA5A"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3 - 7</w:t>
            </w:r>
          </w:p>
        </w:tc>
        <w:tc>
          <w:tcPr>
            <w:tcW w:w="1134" w:type="dxa"/>
            <w:vAlign w:val="center"/>
          </w:tcPr>
          <w:p w14:paraId="506992A6"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1 - 2</w:t>
            </w:r>
          </w:p>
        </w:tc>
        <w:tc>
          <w:tcPr>
            <w:tcW w:w="1134" w:type="dxa"/>
            <w:vAlign w:val="center"/>
          </w:tcPr>
          <w:p w14:paraId="7D2BCFFB"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3 - 7</w:t>
            </w:r>
          </w:p>
        </w:tc>
        <w:tc>
          <w:tcPr>
            <w:tcW w:w="1280" w:type="dxa"/>
            <w:gridSpan w:val="2"/>
            <w:vAlign w:val="center"/>
          </w:tcPr>
          <w:p w14:paraId="14D6BCAF"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1 - 2</w:t>
            </w:r>
          </w:p>
        </w:tc>
        <w:tc>
          <w:tcPr>
            <w:tcW w:w="1980" w:type="dxa"/>
            <w:gridSpan w:val="2"/>
          </w:tcPr>
          <w:p w14:paraId="11BFC1E0" w14:textId="183E9F2B"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KR 1 - </w:t>
            </w:r>
            <w:r>
              <w:rPr>
                <w:rFonts w:asciiTheme="minorHAnsi" w:hAnsiTheme="minorHAnsi" w:cstheme="minorHAnsi"/>
                <w:spacing w:val="-3"/>
                <w:sz w:val="20"/>
                <w:szCs w:val="20"/>
              </w:rPr>
              <w:t>7</w:t>
            </w:r>
          </w:p>
        </w:tc>
        <w:tc>
          <w:tcPr>
            <w:tcW w:w="1984" w:type="dxa"/>
            <w:vAlign w:val="center"/>
          </w:tcPr>
          <w:p w14:paraId="0D1139A7" w14:textId="21A6A975" w:rsidR="00FC0924" w:rsidRPr="00F83F25" w:rsidRDefault="00FC0924" w:rsidP="003A26A9">
            <w:pPr>
              <w:jc w:val="center"/>
              <w:rPr>
                <w:rFonts w:asciiTheme="minorHAnsi" w:hAnsiTheme="minorHAnsi" w:cstheme="minorHAnsi"/>
                <w:spacing w:val="-3"/>
                <w:sz w:val="20"/>
                <w:szCs w:val="20"/>
              </w:rPr>
            </w:pPr>
          </w:p>
        </w:tc>
      </w:tr>
      <w:tr w:rsidR="00FC0924" w:rsidRPr="00FC0924" w14:paraId="3C482197" w14:textId="77777777" w:rsidTr="00FC0924">
        <w:trPr>
          <w:cantSplit/>
          <w:trHeight w:val="1071"/>
        </w:trPr>
        <w:tc>
          <w:tcPr>
            <w:tcW w:w="918" w:type="dxa"/>
            <w:vAlign w:val="center"/>
          </w:tcPr>
          <w:p w14:paraId="135F403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4.3.1</w:t>
            </w:r>
          </w:p>
        </w:tc>
        <w:tc>
          <w:tcPr>
            <w:tcW w:w="2271" w:type="dxa"/>
            <w:vAlign w:val="center"/>
          </w:tcPr>
          <w:p w14:paraId="482F027A"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Uziarnienie wg PN-EN 933-1, kategoria nie niższa niż</w:t>
            </w:r>
          </w:p>
        </w:tc>
        <w:tc>
          <w:tcPr>
            <w:tcW w:w="1201" w:type="dxa"/>
            <w:vAlign w:val="center"/>
          </w:tcPr>
          <w:p w14:paraId="323260D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80/20,</w:t>
            </w:r>
          </w:p>
          <w:p w14:paraId="51B8FB4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80,</w:t>
            </w:r>
          </w:p>
          <w:p w14:paraId="49432BC0" w14:textId="408CCC54"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75</w:t>
            </w:r>
          </w:p>
        </w:tc>
        <w:tc>
          <w:tcPr>
            <w:tcW w:w="1134" w:type="dxa"/>
            <w:vAlign w:val="center"/>
          </w:tcPr>
          <w:p w14:paraId="13811F6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85/15,</w:t>
            </w:r>
          </w:p>
          <w:p w14:paraId="5B9F8F9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85,</w:t>
            </w:r>
          </w:p>
          <w:p w14:paraId="78DAB5B7" w14:textId="1354320E"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85</w:t>
            </w:r>
          </w:p>
        </w:tc>
        <w:tc>
          <w:tcPr>
            <w:tcW w:w="1134" w:type="dxa"/>
            <w:vAlign w:val="center"/>
          </w:tcPr>
          <w:p w14:paraId="2C1B8DB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85/15,</w:t>
            </w:r>
          </w:p>
          <w:p w14:paraId="3818D26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85,</w:t>
            </w:r>
          </w:p>
          <w:p w14:paraId="2C642772" w14:textId="2B4D0F0A"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85</w:t>
            </w:r>
          </w:p>
        </w:tc>
        <w:tc>
          <w:tcPr>
            <w:tcW w:w="1280" w:type="dxa"/>
            <w:gridSpan w:val="2"/>
            <w:vAlign w:val="center"/>
          </w:tcPr>
          <w:p w14:paraId="194A17C8"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GC80/20,</w:t>
            </w:r>
          </w:p>
          <w:p w14:paraId="4A7F258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GF80,</w:t>
            </w:r>
          </w:p>
          <w:p w14:paraId="0AD08085"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GA75</w:t>
            </w:r>
          </w:p>
        </w:tc>
        <w:tc>
          <w:tcPr>
            <w:tcW w:w="1980" w:type="dxa"/>
            <w:gridSpan w:val="2"/>
            <w:vAlign w:val="center"/>
          </w:tcPr>
          <w:p w14:paraId="491DFD43"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GC80/20,</w:t>
            </w:r>
          </w:p>
          <w:p w14:paraId="1E89D340"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GF80,</w:t>
            </w:r>
          </w:p>
          <w:p w14:paraId="5C27D6F3" w14:textId="287A04E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GA75</w:t>
            </w:r>
          </w:p>
        </w:tc>
        <w:tc>
          <w:tcPr>
            <w:tcW w:w="1984" w:type="dxa"/>
            <w:vAlign w:val="center"/>
          </w:tcPr>
          <w:p w14:paraId="7BDF302D" w14:textId="047D761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2</w:t>
            </w:r>
          </w:p>
        </w:tc>
      </w:tr>
      <w:tr w:rsidR="00FC0924" w:rsidRPr="00FC0924" w14:paraId="26B4E94B" w14:textId="77777777" w:rsidTr="00FC0924">
        <w:trPr>
          <w:cantSplit/>
        </w:trPr>
        <w:tc>
          <w:tcPr>
            <w:tcW w:w="918" w:type="dxa"/>
            <w:vAlign w:val="center"/>
          </w:tcPr>
          <w:p w14:paraId="363D5F6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4.3.2</w:t>
            </w:r>
          </w:p>
        </w:tc>
        <w:tc>
          <w:tcPr>
            <w:tcW w:w="2271" w:type="dxa"/>
            <w:vAlign w:val="center"/>
          </w:tcPr>
          <w:p w14:paraId="6B82633C"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Ogólne granice i tolerancje uziarnienia kruszywa grubego na sitach pośrednich wg PN-EN 933-1</w:t>
            </w:r>
          </w:p>
        </w:tc>
        <w:tc>
          <w:tcPr>
            <w:tcW w:w="1201" w:type="dxa"/>
            <w:vAlign w:val="center"/>
          </w:tcPr>
          <w:p w14:paraId="0425ED10"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NR</w:t>
            </w:r>
          </w:p>
        </w:tc>
        <w:tc>
          <w:tcPr>
            <w:tcW w:w="1134" w:type="dxa"/>
            <w:vAlign w:val="center"/>
          </w:tcPr>
          <w:p w14:paraId="3E04207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20/15</w:t>
            </w:r>
          </w:p>
        </w:tc>
        <w:tc>
          <w:tcPr>
            <w:tcW w:w="1134" w:type="dxa"/>
            <w:vAlign w:val="center"/>
          </w:tcPr>
          <w:p w14:paraId="3F5DF15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20/15</w:t>
            </w:r>
          </w:p>
        </w:tc>
        <w:tc>
          <w:tcPr>
            <w:tcW w:w="1280" w:type="dxa"/>
            <w:gridSpan w:val="2"/>
            <w:vAlign w:val="center"/>
          </w:tcPr>
          <w:p w14:paraId="12003900"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GTC20/15</w:t>
            </w:r>
          </w:p>
        </w:tc>
        <w:tc>
          <w:tcPr>
            <w:tcW w:w="1980" w:type="dxa"/>
            <w:gridSpan w:val="2"/>
            <w:vAlign w:val="center"/>
          </w:tcPr>
          <w:p w14:paraId="3A3D0B9B" w14:textId="6C1B1D2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GTCNR</w:t>
            </w:r>
          </w:p>
        </w:tc>
        <w:tc>
          <w:tcPr>
            <w:tcW w:w="1984" w:type="dxa"/>
            <w:vAlign w:val="center"/>
          </w:tcPr>
          <w:p w14:paraId="2D9776CA" w14:textId="7F6E0183"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3</w:t>
            </w:r>
          </w:p>
        </w:tc>
      </w:tr>
      <w:tr w:rsidR="00FC0924" w:rsidRPr="00FC0924" w14:paraId="03571C7A" w14:textId="77777777" w:rsidTr="00FC0924">
        <w:trPr>
          <w:cantSplit/>
        </w:trPr>
        <w:tc>
          <w:tcPr>
            <w:tcW w:w="918" w:type="dxa"/>
            <w:vAlign w:val="center"/>
          </w:tcPr>
          <w:p w14:paraId="0566A7C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4.3.3</w:t>
            </w:r>
          </w:p>
        </w:tc>
        <w:tc>
          <w:tcPr>
            <w:tcW w:w="2271" w:type="dxa"/>
            <w:vAlign w:val="center"/>
          </w:tcPr>
          <w:p w14:paraId="4E3F6CB6"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Tolerancje typowego uziarnienia kruszywa drobnego i kruszywa o ciągłym uziarnieniu wg PN-EN 933-1</w:t>
            </w:r>
          </w:p>
        </w:tc>
        <w:tc>
          <w:tcPr>
            <w:tcW w:w="1201" w:type="dxa"/>
            <w:vAlign w:val="center"/>
          </w:tcPr>
          <w:p w14:paraId="723A5FC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NR,</w:t>
            </w:r>
          </w:p>
          <w:p w14:paraId="4479311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NR</w:t>
            </w:r>
          </w:p>
        </w:tc>
        <w:tc>
          <w:tcPr>
            <w:tcW w:w="1134" w:type="dxa"/>
            <w:vAlign w:val="center"/>
          </w:tcPr>
          <w:p w14:paraId="785CB9BC"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10,</w:t>
            </w:r>
          </w:p>
          <w:p w14:paraId="184E499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20</w:t>
            </w:r>
          </w:p>
        </w:tc>
        <w:tc>
          <w:tcPr>
            <w:tcW w:w="1134" w:type="dxa"/>
            <w:vAlign w:val="center"/>
          </w:tcPr>
          <w:p w14:paraId="0E6A466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10,</w:t>
            </w:r>
          </w:p>
          <w:p w14:paraId="1E1CA74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20</w:t>
            </w:r>
          </w:p>
        </w:tc>
        <w:tc>
          <w:tcPr>
            <w:tcW w:w="1280" w:type="dxa"/>
            <w:gridSpan w:val="2"/>
            <w:vAlign w:val="center"/>
          </w:tcPr>
          <w:p w14:paraId="4C49326B"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GTF10,</w:t>
            </w:r>
          </w:p>
          <w:p w14:paraId="2F20097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GTA20</w:t>
            </w:r>
          </w:p>
        </w:tc>
        <w:tc>
          <w:tcPr>
            <w:tcW w:w="1980" w:type="dxa"/>
            <w:gridSpan w:val="2"/>
            <w:vAlign w:val="center"/>
          </w:tcPr>
          <w:p w14:paraId="67398DEC"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GTFNR,</w:t>
            </w:r>
          </w:p>
          <w:p w14:paraId="5157F44E" w14:textId="26067838"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GTANR</w:t>
            </w:r>
          </w:p>
        </w:tc>
        <w:tc>
          <w:tcPr>
            <w:tcW w:w="1984" w:type="dxa"/>
            <w:vAlign w:val="center"/>
          </w:tcPr>
          <w:p w14:paraId="7B18D959" w14:textId="52F30D74"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4</w:t>
            </w:r>
          </w:p>
        </w:tc>
      </w:tr>
      <w:tr w:rsidR="00FC0924" w:rsidRPr="00FC0924" w14:paraId="21512E9C" w14:textId="77777777" w:rsidTr="00FC0924">
        <w:trPr>
          <w:cantSplit/>
        </w:trPr>
        <w:tc>
          <w:tcPr>
            <w:tcW w:w="918" w:type="dxa"/>
            <w:vMerge w:val="restart"/>
            <w:vAlign w:val="center"/>
          </w:tcPr>
          <w:p w14:paraId="3FEC329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w:t>
            </w:r>
          </w:p>
        </w:tc>
        <w:tc>
          <w:tcPr>
            <w:tcW w:w="2271" w:type="dxa"/>
            <w:vAlign w:val="center"/>
          </w:tcPr>
          <w:p w14:paraId="635D7C28"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Kształt kruszywa grubego wg PN-EN 933-4</w:t>
            </w:r>
          </w:p>
          <w:p w14:paraId="1470F84E"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a) maksymalne wartości wskaźnika płaskości</w:t>
            </w:r>
          </w:p>
        </w:tc>
        <w:tc>
          <w:tcPr>
            <w:tcW w:w="1201" w:type="dxa"/>
            <w:vAlign w:val="center"/>
          </w:tcPr>
          <w:p w14:paraId="4CF27FC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NR</w:t>
            </w:r>
          </w:p>
        </w:tc>
        <w:tc>
          <w:tcPr>
            <w:tcW w:w="1134" w:type="dxa"/>
            <w:vAlign w:val="center"/>
          </w:tcPr>
          <w:p w14:paraId="0E1D056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134" w:type="dxa"/>
            <w:vAlign w:val="center"/>
          </w:tcPr>
          <w:p w14:paraId="0A643F6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280" w:type="dxa"/>
            <w:gridSpan w:val="2"/>
            <w:vAlign w:val="center"/>
          </w:tcPr>
          <w:p w14:paraId="42E0C169"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FI50</w:t>
            </w:r>
          </w:p>
        </w:tc>
        <w:tc>
          <w:tcPr>
            <w:tcW w:w="1980" w:type="dxa"/>
            <w:gridSpan w:val="2"/>
            <w:vAlign w:val="center"/>
          </w:tcPr>
          <w:p w14:paraId="718C7BEE" w14:textId="613EBBE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FINR</w:t>
            </w:r>
          </w:p>
        </w:tc>
        <w:tc>
          <w:tcPr>
            <w:tcW w:w="1984" w:type="dxa"/>
            <w:vAlign w:val="center"/>
          </w:tcPr>
          <w:p w14:paraId="4368AA11" w14:textId="3644340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5</w:t>
            </w:r>
          </w:p>
        </w:tc>
      </w:tr>
      <w:tr w:rsidR="00FC0924" w:rsidRPr="00FC0924" w14:paraId="153B8878" w14:textId="77777777" w:rsidTr="00FC0924">
        <w:trPr>
          <w:cantSplit/>
        </w:trPr>
        <w:tc>
          <w:tcPr>
            <w:tcW w:w="918" w:type="dxa"/>
            <w:vMerge/>
            <w:vAlign w:val="center"/>
          </w:tcPr>
          <w:p w14:paraId="4275E7BF" w14:textId="77777777" w:rsidR="00FC0924" w:rsidRPr="00F83F25" w:rsidRDefault="00FC0924" w:rsidP="00FC0924">
            <w:pPr>
              <w:jc w:val="center"/>
              <w:rPr>
                <w:rFonts w:asciiTheme="minorHAnsi" w:hAnsiTheme="minorHAnsi" w:cstheme="minorHAnsi"/>
                <w:spacing w:val="-3"/>
                <w:sz w:val="20"/>
                <w:szCs w:val="20"/>
              </w:rPr>
            </w:pPr>
          </w:p>
        </w:tc>
        <w:tc>
          <w:tcPr>
            <w:tcW w:w="2271" w:type="dxa"/>
            <w:vAlign w:val="center"/>
          </w:tcPr>
          <w:p w14:paraId="40485265"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lub </w:t>
            </w:r>
          </w:p>
          <w:p w14:paraId="318DB586"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b) maksymalne wartości wskaźnika kształtu</w:t>
            </w:r>
          </w:p>
        </w:tc>
        <w:tc>
          <w:tcPr>
            <w:tcW w:w="1201" w:type="dxa"/>
            <w:vAlign w:val="center"/>
          </w:tcPr>
          <w:p w14:paraId="24799E70"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NR</w:t>
            </w:r>
          </w:p>
        </w:tc>
        <w:tc>
          <w:tcPr>
            <w:tcW w:w="1134" w:type="dxa"/>
            <w:vAlign w:val="center"/>
          </w:tcPr>
          <w:p w14:paraId="68BFF07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134" w:type="dxa"/>
            <w:vAlign w:val="center"/>
          </w:tcPr>
          <w:p w14:paraId="26793E3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280" w:type="dxa"/>
            <w:gridSpan w:val="2"/>
            <w:vAlign w:val="center"/>
          </w:tcPr>
          <w:p w14:paraId="145522F8"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SI55</w:t>
            </w:r>
          </w:p>
        </w:tc>
        <w:tc>
          <w:tcPr>
            <w:tcW w:w="1980" w:type="dxa"/>
            <w:gridSpan w:val="2"/>
            <w:vAlign w:val="center"/>
          </w:tcPr>
          <w:p w14:paraId="55ECBA5E" w14:textId="3EBAA824"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SINR</w:t>
            </w:r>
          </w:p>
        </w:tc>
        <w:tc>
          <w:tcPr>
            <w:tcW w:w="1984" w:type="dxa"/>
            <w:vAlign w:val="center"/>
          </w:tcPr>
          <w:p w14:paraId="212B4D27" w14:textId="357B4AA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6</w:t>
            </w:r>
          </w:p>
        </w:tc>
      </w:tr>
      <w:tr w:rsidR="00FC0924" w:rsidRPr="00FC0924" w14:paraId="79DBD049" w14:textId="77777777" w:rsidTr="00FC0924">
        <w:trPr>
          <w:cantSplit/>
        </w:trPr>
        <w:tc>
          <w:tcPr>
            <w:tcW w:w="918" w:type="dxa"/>
            <w:vAlign w:val="center"/>
          </w:tcPr>
          <w:p w14:paraId="27EF190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lastRenderedPageBreak/>
              <w:t>4.5</w:t>
            </w:r>
          </w:p>
        </w:tc>
        <w:tc>
          <w:tcPr>
            <w:tcW w:w="2271" w:type="dxa"/>
            <w:vAlign w:val="center"/>
          </w:tcPr>
          <w:p w14:paraId="1A9F9BDA" w14:textId="061DCB32"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Kategorie procentowych zawartości ziaren o powierzchni </w:t>
            </w:r>
            <w:proofErr w:type="spellStart"/>
            <w:r w:rsidRPr="00F83F25">
              <w:rPr>
                <w:rFonts w:asciiTheme="minorHAnsi" w:hAnsiTheme="minorHAnsi" w:cstheme="minorHAnsi"/>
                <w:spacing w:val="-3"/>
                <w:sz w:val="20"/>
                <w:szCs w:val="20"/>
              </w:rPr>
              <w:t>przekruszonej</w:t>
            </w:r>
            <w:proofErr w:type="spellEnd"/>
            <w:r w:rsidRPr="00F83F25">
              <w:rPr>
                <w:rFonts w:asciiTheme="minorHAnsi" w:hAnsiTheme="minorHAnsi" w:cstheme="minorHAnsi"/>
                <w:spacing w:val="-3"/>
                <w:sz w:val="20"/>
                <w:szCs w:val="20"/>
              </w:rPr>
              <w:t xml:space="preserve"> lub łamanych oraz ziaren całkowicie zaokrąglonych w kruszywie grubym (≥4</w:t>
            </w:r>
            <w:proofErr w:type="gramStart"/>
            <w:r w:rsidRPr="00F83F25">
              <w:rPr>
                <w:rFonts w:asciiTheme="minorHAnsi" w:hAnsiTheme="minorHAnsi" w:cstheme="minorHAnsi"/>
                <w:spacing w:val="-3"/>
                <w:sz w:val="20"/>
                <w:szCs w:val="20"/>
              </w:rPr>
              <w:t>mm)wydzielonym</w:t>
            </w:r>
            <w:proofErr w:type="gramEnd"/>
            <w:r w:rsidRPr="00F83F25">
              <w:rPr>
                <w:rFonts w:asciiTheme="minorHAnsi" w:hAnsiTheme="minorHAnsi" w:cstheme="minorHAnsi"/>
                <w:spacing w:val="-3"/>
                <w:sz w:val="20"/>
                <w:szCs w:val="20"/>
              </w:rPr>
              <w:t xml:space="preserve"> z kruszywa o ciągłym uziarnieniu wg. PN-EN 933-5, kategoria nie niższa niż</w:t>
            </w:r>
          </w:p>
        </w:tc>
        <w:tc>
          <w:tcPr>
            <w:tcW w:w="1201" w:type="dxa"/>
            <w:vAlign w:val="center"/>
          </w:tcPr>
          <w:p w14:paraId="782AB529" w14:textId="08F7BE80"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NR</w:t>
            </w:r>
          </w:p>
        </w:tc>
        <w:tc>
          <w:tcPr>
            <w:tcW w:w="1134" w:type="dxa"/>
            <w:vAlign w:val="center"/>
          </w:tcPr>
          <w:p w14:paraId="71B3A3FF" w14:textId="77777777"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p>
          <w:p w14:paraId="1974E43A" w14:textId="7C445FDC"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134" w:type="dxa"/>
            <w:vAlign w:val="center"/>
          </w:tcPr>
          <w:p w14:paraId="6D0C8F6C" w14:textId="77777777"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p>
          <w:p w14:paraId="34644223" w14:textId="3092D816"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280" w:type="dxa"/>
            <w:gridSpan w:val="2"/>
            <w:vAlign w:val="center"/>
          </w:tcPr>
          <w:p w14:paraId="10789FB3" w14:textId="15AB071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C90/3</w:t>
            </w:r>
          </w:p>
          <w:p w14:paraId="054A13FB" w14:textId="5D3AA32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C50/30</w:t>
            </w:r>
          </w:p>
        </w:tc>
        <w:tc>
          <w:tcPr>
            <w:tcW w:w="1980" w:type="dxa"/>
            <w:gridSpan w:val="2"/>
            <w:vAlign w:val="center"/>
          </w:tcPr>
          <w:p w14:paraId="79688D41" w14:textId="19D13B28"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CNR</w:t>
            </w:r>
          </w:p>
        </w:tc>
        <w:tc>
          <w:tcPr>
            <w:tcW w:w="1984" w:type="dxa"/>
            <w:vAlign w:val="center"/>
          </w:tcPr>
          <w:p w14:paraId="05ED40CE" w14:textId="75B69B1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7</w:t>
            </w:r>
          </w:p>
        </w:tc>
      </w:tr>
      <w:tr w:rsidR="00FC0924" w:rsidRPr="00FC0924" w14:paraId="734F97DC" w14:textId="77777777" w:rsidTr="00FC0924">
        <w:trPr>
          <w:cantSplit/>
        </w:trPr>
        <w:tc>
          <w:tcPr>
            <w:tcW w:w="918" w:type="dxa"/>
            <w:vMerge w:val="restart"/>
            <w:vAlign w:val="center"/>
          </w:tcPr>
          <w:p w14:paraId="00D27C3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4.6</w:t>
            </w:r>
          </w:p>
        </w:tc>
        <w:tc>
          <w:tcPr>
            <w:tcW w:w="2271" w:type="dxa"/>
            <w:vAlign w:val="center"/>
          </w:tcPr>
          <w:p w14:paraId="25F492B7"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Zawartość pyłów wg PN-EN 933-1</w:t>
            </w:r>
          </w:p>
          <w:p w14:paraId="32AD4190"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a) w kruszywie grubym*</w:t>
            </w:r>
          </w:p>
        </w:tc>
        <w:tc>
          <w:tcPr>
            <w:tcW w:w="1201" w:type="dxa"/>
            <w:vAlign w:val="center"/>
          </w:tcPr>
          <w:p w14:paraId="3BB8F071"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40ECE6F2"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5B64A36F"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280" w:type="dxa"/>
            <w:gridSpan w:val="2"/>
            <w:vAlign w:val="center"/>
          </w:tcPr>
          <w:p w14:paraId="3EDECB24"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0" w:type="dxa"/>
            <w:gridSpan w:val="2"/>
            <w:vAlign w:val="center"/>
          </w:tcPr>
          <w:p w14:paraId="08B2416B" w14:textId="0AD72B5A"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4" w:type="dxa"/>
            <w:vAlign w:val="center"/>
          </w:tcPr>
          <w:p w14:paraId="0423FA8D" w14:textId="3AFFF6F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8</w:t>
            </w:r>
          </w:p>
        </w:tc>
      </w:tr>
      <w:tr w:rsidR="00FC0924" w:rsidRPr="00FC0924" w14:paraId="712AE707" w14:textId="77777777" w:rsidTr="00FC0924">
        <w:trPr>
          <w:cantSplit/>
        </w:trPr>
        <w:tc>
          <w:tcPr>
            <w:tcW w:w="918" w:type="dxa"/>
            <w:vMerge/>
            <w:vAlign w:val="center"/>
          </w:tcPr>
          <w:p w14:paraId="4F81CC4E" w14:textId="77777777" w:rsidR="00FC0924" w:rsidRPr="00F83F25" w:rsidRDefault="00FC0924" w:rsidP="00FC0924">
            <w:pPr>
              <w:jc w:val="center"/>
              <w:rPr>
                <w:rFonts w:asciiTheme="minorHAnsi" w:hAnsiTheme="minorHAnsi" w:cstheme="minorHAnsi"/>
                <w:spacing w:val="-3"/>
                <w:sz w:val="20"/>
                <w:szCs w:val="20"/>
              </w:rPr>
            </w:pPr>
          </w:p>
        </w:tc>
        <w:tc>
          <w:tcPr>
            <w:tcW w:w="2271" w:type="dxa"/>
            <w:vAlign w:val="center"/>
          </w:tcPr>
          <w:p w14:paraId="4187B011"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b) w kruszywie drobnym*</w:t>
            </w:r>
          </w:p>
        </w:tc>
        <w:tc>
          <w:tcPr>
            <w:tcW w:w="1201" w:type="dxa"/>
            <w:vAlign w:val="center"/>
          </w:tcPr>
          <w:p w14:paraId="0D7A4CF4"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27E6D8C6"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5E16FD3E"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280" w:type="dxa"/>
            <w:gridSpan w:val="2"/>
            <w:vAlign w:val="center"/>
          </w:tcPr>
          <w:p w14:paraId="32FE2125"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0" w:type="dxa"/>
            <w:gridSpan w:val="2"/>
            <w:vAlign w:val="center"/>
          </w:tcPr>
          <w:p w14:paraId="25225FFB" w14:textId="7BA6C98C"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4" w:type="dxa"/>
            <w:vAlign w:val="center"/>
          </w:tcPr>
          <w:p w14:paraId="5A4A5850" w14:textId="398457A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8</w:t>
            </w:r>
          </w:p>
        </w:tc>
      </w:tr>
      <w:tr w:rsidR="00FC0924" w:rsidRPr="00FC0924" w14:paraId="6A914CBC" w14:textId="77777777" w:rsidTr="00FC0924">
        <w:trPr>
          <w:cantSplit/>
        </w:trPr>
        <w:tc>
          <w:tcPr>
            <w:tcW w:w="918" w:type="dxa"/>
            <w:vAlign w:val="center"/>
          </w:tcPr>
          <w:p w14:paraId="15EDDBF3"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4.7</w:t>
            </w:r>
          </w:p>
        </w:tc>
        <w:tc>
          <w:tcPr>
            <w:tcW w:w="2271" w:type="dxa"/>
            <w:vAlign w:val="center"/>
          </w:tcPr>
          <w:p w14:paraId="611BBC09" w14:textId="77777777" w:rsidR="00FC0924" w:rsidRPr="00F83F25" w:rsidRDefault="00FC0924" w:rsidP="003A26A9">
            <w:pPr>
              <w:rPr>
                <w:rFonts w:asciiTheme="minorHAnsi" w:hAnsiTheme="minorHAnsi" w:cstheme="minorHAnsi"/>
                <w:spacing w:val="-3"/>
                <w:sz w:val="20"/>
                <w:szCs w:val="20"/>
              </w:rPr>
            </w:pPr>
            <w:r w:rsidRPr="00F83F25">
              <w:rPr>
                <w:rFonts w:asciiTheme="minorHAnsi" w:hAnsiTheme="minorHAnsi" w:cstheme="minorHAnsi"/>
                <w:spacing w:val="-3"/>
                <w:sz w:val="20"/>
                <w:szCs w:val="20"/>
              </w:rPr>
              <w:t>Jakość pyłów</w:t>
            </w:r>
          </w:p>
        </w:tc>
        <w:tc>
          <w:tcPr>
            <w:tcW w:w="6729" w:type="dxa"/>
            <w:gridSpan w:val="7"/>
            <w:vAlign w:val="center"/>
          </w:tcPr>
          <w:p w14:paraId="60104DAC" w14:textId="202CC709" w:rsidR="00FC0924" w:rsidRPr="00FC0924" w:rsidRDefault="00FC0924" w:rsidP="003A26A9">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Właściwość niebadana na pojedynczych frakcjach, a tylko w mieszankach</w:t>
            </w:r>
          </w:p>
        </w:tc>
        <w:tc>
          <w:tcPr>
            <w:tcW w:w="1984" w:type="dxa"/>
            <w:vAlign w:val="center"/>
          </w:tcPr>
          <w:p w14:paraId="0C350F1C" w14:textId="32C8E545" w:rsidR="00FC0924" w:rsidRPr="00FC0924" w:rsidRDefault="00FC0924" w:rsidP="003A26A9">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1166862B" w14:textId="77777777" w:rsidTr="00FC0924">
        <w:trPr>
          <w:cantSplit/>
        </w:trPr>
        <w:tc>
          <w:tcPr>
            <w:tcW w:w="918" w:type="dxa"/>
            <w:vAlign w:val="center"/>
          </w:tcPr>
          <w:p w14:paraId="6339AC3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5.2</w:t>
            </w:r>
          </w:p>
        </w:tc>
        <w:tc>
          <w:tcPr>
            <w:tcW w:w="2271" w:type="dxa"/>
            <w:vAlign w:val="center"/>
          </w:tcPr>
          <w:p w14:paraId="368FD102"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rozdrabnianie wg PN-EN 1097-2, kategoria nie wyższa niż:</w:t>
            </w:r>
          </w:p>
        </w:tc>
        <w:tc>
          <w:tcPr>
            <w:tcW w:w="1201" w:type="dxa"/>
            <w:vAlign w:val="center"/>
          </w:tcPr>
          <w:p w14:paraId="46520135" w14:textId="6C2B5E72"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40</w:t>
            </w:r>
          </w:p>
        </w:tc>
        <w:tc>
          <w:tcPr>
            <w:tcW w:w="1134" w:type="dxa"/>
            <w:vAlign w:val="center"/>
          </w:tcPr>
          <w:p w14:paraId="53053308" w14:textId="1FA9489B"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35</w:t>
            </w:r>
          </w:p>
        </w:tc>
        <w:tc>
          <w:tcPr>
            <w:tcW w:w="1134" w:type="dxa"/>
            <w:vAlign w:val="center"/>
          </w:tcPr>
          <w:p w14:paraId="09839F83" w14:textId="653910C4"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35</w:t>
            </w:r>
          </w:p>
        </w:tc>
        <w:tc>
          <w:tcPr>
            <w:tcW w:w="1280" w:type="dxa"/>
            <w:gridSpan w:val="2"/>
            <w:vAlign w:val="center"/>
          </w:tcPr>
          <w:p w14:paraId="198B23C2"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LA40</w:t>
            </w:r>
          </w:p>
        </w:tc>
        <w:tc>
          <w:tcPr>
            <w:tcW w:w="1980" w:type="dxa"/>
            <w:gridSpan w:val="2"/>
            <w:vAlign w:val="center"/>
          </w:tcPr>
          <w:p w14:paraId="20CE058E" w14:textId="290C443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LANR</w:t>
            </w:r>
          </w:p>
        </w:tc>
        <w:tc>
          <w:tcPr>
            <w:tcW w:w="1984" w:type="dxa"/>
            <w:vAlign w:val="center"/>
          </w:tcPr>
          <w:p w14:paraId="09E781AD" w14:textId="6C80B5D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9</w:t>
            </w:r>
          </w:p>
        </w:tc>
      </w:tr>
      <w:tr w:rsidR="00FC0924" w:rsidRPr="00FC0924" w14:paraId="3636D9F9" w14:textId="77777777" w:rsidTr="00FC0924">
        <w:trPr>
          <w:cantSplit/>
        </w:trPr>
        <w:tc>
          <w:tcPr>
            <w:tcW w:w="918" w:type="dxa"/>
            <w:vAlign w:val="center"/>
          </w:tcPr>
          <w:p w14:paraId="2535DB9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5.3</w:t>
            </w:r>
          </w:p>
        </w:tc>
        <w:tc>
          <w:tcPr>
            <w:tcW w:w="2271" w:type="dxa"/>
            <w:vAlign w:val="center"/>
          </w:tcPr>
          <w:p w14:paraId="1E350924"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ścieranie kruszywa grubego wg PN-EN 1097-1</w:t>
            </w:r>
          </w:p>
        </w:tc>
        <w:tc>
          <w:tcPr>
            <w:tcW w:w="1201" w:type="dxa"/>
            <w:vAlign w:val="center"/>
          </w:tcPr>
          <w:p w14:paraId="73AC7E25"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M</w:t>
            </w:r>
            <w:r w:rsidRPr="00F83F25">
              <w:rPr>
                <w:rFonts w:asciiTheme="minorHAnsi" w:hAnsiTheme="minorHAnsi" w:cstheme="minorHAnsi"/>
                <w:spacing w:val="-3"/>
                <w:sz w:val="20"/>
                <w:szCs w:val="20"/>
                <w:vertAlign w:val="subscript"/>
              </w:rPr>
              <w:t>DE</w:t>
            </w:r>
            <w:r w:rsidRPr="00F83F25">
              <w:rPr>
                <w:rFonts w:asciiTheme="minorHAnsi" w:hAnsiTheme="minorHAnsi" w:cstheme="minorHAnsi"/>
                <w:spacing w:val="-3"/>
                <w:sz w:val="20"/>
                <w:szCs w:val="20"/>
              </w:rPr>
              <w:t>Deklarowana</w:t>
            </w:r>
            <w:proofErr w:type="spellEnd"/>
          </w:p>
        </w:tc>
        <w:tc>
          <w:tcPr>
            <w:tcW w:w="1134" w:type="dxa"/>
            <w:vAlign w:val="center"/>
          </w:tcPr>
          <w:p w14:paraId="3B704A00"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M</w:t>
            </w:r>
            <w:r w:rsidRPr="00F83F25">
              <w:rPr>
                <w:rFonts w:asciiTheme="minorHAnsi" w:hAnsiTheme="minorHAnsi" w:cstheme="minorHAnsi"/>
                <w:spacing w:val="-3"/>
                <w:sz w:val="20"/>
                <w:szCs w:val="20"/>
                <w:vertAlign w:val="subscript"/>
              </w:rPr>
              <w:t>DE</w:t>
            </w:r>
            <w:r w:rsidRPr="00F83F25">
              <w:rPr>
                <w:rFonts w:asciiTheme="minorHAnsi" w:hAnsiTheme="minorHAnsi" w:cstheme="minorHAnsi"/>
                <w:spacing w:val="-3"/>
                <w:sz w:val="20"/>
                <w:szCs w:val="20"/>
              </w:rPr>
              <w:t>Deklarowana</w:t>
            </w:r>
            <w:proofErr w:type="spellEnd"/>
          </w:p>
        </w:tc>
        <w:tc>
          <w:tcPr>
            <w:tcW w:w="1134" w:type="dxa"/>
            <w:vAlign w:val="center"/>
          </w:tcPr>
          <w:p w14:paraId="5DD3C5E1"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M</w:t>
            </w:r>
            <w:r w:rsidRPr="00F83F25">
              <w:rPr>
                <w:rFonts w:asciiTheme="minorHAnsi" w:hAnsiTheme="minorHAnsi" w:cstheme="minorHAnsi"/>
                <w:spacing w:val="-3"/>
                <w:sz w:val="20"/>
                <w:szCs w:val="20"/>
                <w:vertAlign w:val="subscript"/>
              </w:rPr>
              <w:t>DE</w:t>
            </w:r>
            <w:r w:rsidRPr="00F83F25">
              <w:rPr>
                <w:rFonts w:asciiTheme="minorHAnsi" w:hAnsiTheme="minorHAnsi" w:cstheme="minorHAnsi"/>
                <w:spacing w:val="-3"/>
                <w:sz w:val="20"/>
                <w:szCs w:val="20"/>
              </w:rPr>
              <w:t>Deklarowana</w:t>
            </w:r>
            <w:proofErr w:type="spellEnd"/>
          </w:p>
        </w:tc>
        <w:tc>
          <w:tcPr>
            <w:tcW w:w="1280" w:type="dxa"/>
            <w:gridSpan w:val="2"/>
            <w:vAlign w:val="center"/>
          </w:tcPr>
          <w:p w14:paraId="205B2773"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MDEDeklarowana</w:t>
            </w:r>
            <w:proofErr w:type="spellEnd"/>
          </w:p>
        </w:tc>
        <w:tc>
          <w:tcPr>
            <w:tcW w:w="1980" w:type="dxa"/>
            <w:gridSpan w:val="2"/>
            <w:vAlign w:val="center"/>
          </w:tcPr>
          <w:p w14:paraId="18784F59" w14:textId="56A19532"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MDEDeklarowana</w:t>
            </w:r>
            <w:proofErr w:type="spellEnd"/>
          </w:p>
        </w:tc>
        <w:tc>
          <w:tcPr>
            <w:tcW w:w="1984" w:type="dxa"/>
            <w:vAlign w:val="center"/>
          </w:tcPr>
          <w:p w14:paraId="64053108" w14:textId="1AB7CE7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11</w:t>
            </w:r>
          </w:p>
        </w:tc>
      </w:tr>
      <w:tr w:rsidR="00FC0924" w:rsidRPr="00FC0924" w14:paraId="6BC08EF0" w14:textId="77777777" w:rsidTr="00FC0924">
        <w:trPr>
          <w:cantSplit/>
        </w:trPr>
        <w:tc>
          <w:tcPr>
            <w:tcW w:w="918" w:type="dxa"/>
            <w:vAlign w:val="center"/>
          </w:tcPr>
          <w:p w14:paraId="7154E5A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5.4</w:t>
            </w:r>
          </w:p>
        </w:tc>
        <w:tc>
          <w:tcPr>
            <w:tcW w:w="2271" w:type="dxa"/>
            <w:vAlign w:val="center"/>
          </w:tcPr>
          <w:p w14:paraId="60FBC482"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Gęstość wg PN-EN 1097-6, rozdział 7, 8 albo 9</w:t>
            </w:r>
          </w:p>
        </w:tc>
        <w:tc>
          <w:tcPr>
            <w:tcW w:w="1201" w:type="dxa"/>
            <w:vAlign w:val="center"/>
          </w:tcPr>
          <w:p w14:paraId="35AEA4F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134" w:type="dxa"/>
            <w:vAlign w:val="center"/>
          </w:tcPr>
          <w:p w14:paraId="07FA72B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134" w:type="dxa"/>
            <w:vAlign w:val="center"/>
          </w:tcPr>
          <w:p w14:paraId="2E10978D"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280" w:type="dxa"/>
            <w:gridSpan w:val="2"/>
            <w:vAlign w:val="center"/>
          </w:tcPr>
          <w:p w14:paraId="4D92BC5C"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Deklarowana</w:t>
            </w:r>
          </w:p>
        </w:tc>
        <w:tc>
          <w:tcPr>
            <w:tcW w:w="1980" w:type="dxa"/>
            <w:gridSpan w:val="2"/>
            <w:vAlign w:val="center"/>
          </w:tcPr>
          <w:p w14:paraId="4DEABE67" w14:textId="0FE5873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Deklarowana</w:t>
            </w:r>
          </w:p>
        </w:tc>
        <w:tc>
          <w:tcPr>
            <w:tcW w:w="1984" w:type="dxa"/>
            <w:vAlign w:val="center"/>
          </w:tcPr>
          <w:p w14:paraId="115101D9" w14:textId="5A88D1F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1FF72FD8" w14:textId="77777777" w:rsidTr="00FC0924">
        <w:trPr>
          <w:cantSplit/>
        </w:trPr>
        <w:tc>
          <w:tcPr>
            <w:tcW w:w="918" w:type="dxa"/>
            <w:vAlign w:val="center"/>
          </w:tcPr>
          <w:p w14:paraId="5538745D"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5.5</w:t>
            </w:r>
          </w:p>
        </w:tc>
        <w:tc>
          <w:tcPr>
            <w:tcW w:w="2271" w:type="dxa"/>
            <w:vAlign w:val="center"/>
          </w:tcPr>
          <w:p w14:paraId="71D4F244"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Nasiąkliwość wg PN-EN 1097-6, rozdział 7, </w:t>
            </w:r>
            <w:r w:rsidRPr="00F83F25">
              <w:rPr>
                <w:rFonts w:asciiTheme="minorHAnsi" w:hAnsiTheme="minorHAnsi" w:cstheme="minorHAnsi"/>
                <w:spacing w:val="-3"/>
                <w:sz w:val="20"/>
                <w:szCs w:val="20"/>
              </w:rPr>
              <w:br/>
              <w:t>8 albo 9 (zależności od frakcji)</w:t>
            </w:r>
          </w:p>
        </w:tc>
        <w:tc>
          <w:tcPr>
            <w:tcW w:w="1201" w:type="dxa"/>
            <w:vAlign w:val="center"/>
          </w:tcPr>
          <w:p w14:paraId="115F1CC8"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W</w:t>
            </w:r>
            <w:r w:rsidRPr="00F83F25">
              <w:rPr>
                <w:rFonts w:asciiTheme="minorHAnsi" w:hAnsiTheme="minorHAnsi" w:cstheme="minorHAnsi"/>
                <w:spacing w:val="-3"/>
                <w:sz w:val="20"/>
                <w:szCs w:val="20"/>
                <w:vertAlign w:val="subscript"/>
              </w:rPr>
              <w:t>cm</w:t>
            </w:r>
            <w:r w:rsidRPr="00F83F25">
              <w:rPr>
                <w:rFonts w:asciiTheme="minorHAnsi" w:hAnsiTheme="minorHAnsi" w:cstheme="minorHAnsi"/>
                <w:spacing w:val="-3"/>
                <w:sz w:val="20"/>
                <w:szCs w:val="20"/>
              </w:rPr>
              <w:t>NR</w:t>
            </w:r>
            <w:proofErr w:type="spellEnd"/>
          </w:p>
          <w:p w14:paraId="08DFE4B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WA</w:t>
            </w:r>
            <w:r w:rsidRPr="00F83F25">
              <w:rPr>
                <w:rFonts w:asciiTheme="minorHAnsi" w:hAnsiTheme="minorHAnsi" w:cstheme="minorHAnsi"/>
                <w:spacing w:val="-3"/>
                <w:sz w:val="20"/>
                <w:szCs w:val="20"/>
                <w:vertAlign w:val="subscript"/>
              </w:rPr>
              <w:t>24</w:t>
            </w:r>
            <w:r w:rsidRPr="00F83F25">
              <w:rPr>
                <w:rFonts w:asciiTheme="minorHAnsi" w:hAnsiTheme="minorHAnsi" w:cstheme="minorHAnsi"/>
                <w:spacing w:val="-3"/>
                <w:sz w:val="20"/>
                <w:szCs w:val="20"/>
              </w:rPr>
              <w:t>2**</w:t>
            </w:r>
          </w:p>
        </w:tc>
        <w:tc>
          <w:tcPr>
            <w:tcW w:w="1134" w:type="dxa"/>
            <w:vAlign w:val="center"/>
          </w:tcPr>
          <w:p w14:paraId="10564C4D"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W</w:t>
            </w:r>
            <w:r w:rsidRPr="00F83F25">
              <w:rPr>
                <w:rFonts w:asciiTheme="minorHAnsi" w:hAnsiTheme="minorHAnsi" w:cstheme="minorHAnsi"/>
                <w:spacing w:val="-3"/>
                <w:sz w:val="20"/>
                <w:szCs w:val="20"/>
                <w:vertAlign w:val="subscript"/>
              </w:rPr>
              <w:t>cm</w:t>
            </w:r>
            <w:r w:rsidRPr="00F83F25">
              <w:rPr>
                <w:rFonts w:asciiTheme="minorHAnsi" w:hAnsiTheme="minorHAnsi" w:cstheme="minorHAnsi"/>
                <w:spacing w:val="-3"/>
                <w:sz w:val="20"/>
                <w:szCs w:val="20"/>
              </w:rPr>
              <w:t>NR</w:t>
            </w:r>
            <w:proofErr w:type="spellEnd"/>
          </w:p>
          <w:p w14:paraId="59B9D733"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WA</w:t>
            </w:r>
            <w:r w:rsidRPr="00F83F25">
              <w:rPr>
                <w:rFonts w:asciiTheme="minorHAnsi" w:hAnsiTheme="minorHAnsi" w:cstheme="minorHAnsi"/>
                <w:spacing w:val="-3"/>
                <w:sz w:val="20"/>
                <w:szCs w:val="20"/>
                <w:vertAlign w:val="subscript"/>
              </w:rPr>
              <w:t>24</w:t>
            </w:r>
            <w:r w:rsidRPr="00F83F25">
              <w:rPr>
                <w:rFonts w:asciiTheme="minorHAnsi" w:hAnsiTheme="minorHAnsi" w:cstheme="minorHAnsi"/>
                <w:spacing w:val="-3"/>
                <w:sz w:val="20"/>
                <w:szCs w:val="20"/>
              </w:rPr>
              <w:t>2**</w:t>
            </w:r>
          </w:p>
        </w:tc>
        <w:tc>
          <w:tcPr>
            <w:tcW w:w="1134" w:type="dxa"/>
            <w:vAlign w:val="center"/>
          </w:tcPr>
          <w:p w14:paraId="4981A654"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W</w:t>
            </w:r>
            <w:r w:rsidRPr="00F83F25">
              <w:rPr>
                <w:rFonts w:asciiTheme="minorHAnsi" w:hAnsiTheme="minorHAnsi" w:cstheme="minorHAnsi"/>
                <w:spacing w:val="-3"/>
                <w:sz w:val="20"/>
                <w:szCs w:val="20"/>
                <w:vertAlign w:val="subscript"/>
              </w:rPr>
              <w:t>cm</w:t>
            </w:r>
            <w:r w:rsidRPr="00F83F25">
              <w:rPr>
                <w:rFonts w:asciiTheme="minorHAnsi" w:hAnsiTheme="minorHAnsi" w:cstheme="minorHAnsi"/>
                <w:spacing w:val="-3"/>
                <w:sz w:val="20"/>
                <w:szCs w:val="20"/>
              </w:rPr>
              <w:t>NR</w:t>
            </w:r>
            <w:proofErr w:type="spellEnd"/>
          </w:p>
          <w:p w14:paraId="0DD6C673"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WA</w:t>
            </w:r>
            <w:r w:rsidRPr="00F83F25">
              <w:rPr>
                <w:rFonts w:asciiTheme="minorHAnsi" w:hAnsiTheme="minorHAnsi" w:cstheme="minorHAnsi"/>
                <w:spacing w:val="-3"/>
                <w:sz w:val="20"/>
                <w:szCs w:val="20"/>
                <w:vertAlign w:val="subscript"/>
              </w:rPr>
              <w:t>24</w:t>
            </w:r>
            <w:r w:rsidRPr="00F83F25">
              <w:rPr>
                <w:rFonts w:asciiTheme="minorHAnsi" w:hAnsiTheme="minorHAnsi" w:cstheme="minorHAnsi"/>
                <w:spacing w:val="-3"/>
                <w:sz w:val="20"/>
                <w:szCs w:val="20"/>
              </w:rPr>
              <w:t>2**</w:t>
            </w:r>
          </w:p>
        </w:tc>
        <w:tc>
          <w:tcPr>
            <w:tcW w:w="1280" w:type="dxa"/>
            <w:gridSpan w:val="2"/>
            <w:vAlign w:val="center"/>
          </w:tcPr>
          <w:p w14:paraId="0387ECC4"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WcmNR</w:t>
            </w:r>
            <w:proofErr w:type="spellEnd"/>
          </w:p>
          <w:p w14:paraId="1092DD85"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WA242**</w:t>
            </w:r>
          </w:p>
        </w:tc>
        <w:tc>
          <w:tcPr>
            <w:tcW w:w="1980" w:type="dxa"/>
            <w:gridSpan w:val="2"/>
            <w:vAlign w:val="center"/>
          </w:tcPr>
          <w:p w14:paraId="73821476"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WcmNR</w:t>
            </w:r>
            <w:proofErr w:type="spellEnd"/>
          </w:p>
          <w:p w14:paraId="6307FCD2" w14:textId="6057E2E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WA242**</w:t>
            </w:r>
          </w:p>
        </w:tc>
        <w:tc>
          <w:tcPr>
            <w:tcW w:w="1984" w:type="dxa"/>
            <w:vAlign w:val="center"/>
          </w:tcPr>
          <w:p w14:paraId="6D48E146" w14:textId="4197439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391FBE58" w14:textId="77777777" w:rsidTr="00FC0924">
        <w:trPr>
          <w:cantSplit/>
        </w:trPr>
        <w:tc>
          <w:tcPr>
            <w:tcW w:w="918" w:type="dxa"/>
            <w:vAlign w:val="center"/>
          </w:tcPr>
          <w:p w14:paraId="68F33D3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6.2</w:t>
            </w:r>
          </w:p>
        </w:tc>
        <w:tc>
          <w:tcPr>
            <w:tcW w:w="2271" w:type="dxa"/>
            <w:vAlign w:val="center"/>
          </w:tcPr>
          <w:p w14:paraId="56807FAF"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Siarczany rozpuszczalne w kwasie </w:t>
            </w:r>
            <w:r w:rsidRPr="00F83F25">
              <w:rPr>
                <w:rFonts w:asciiTheme="minorHAnsi" w:hAnsiTheme="minorHAnsi" w:cstheme="minorHAnsi"/>
                <w:spacing w:val="-3"/>
                <w:sz w:val="20"/>
                <w:szCs w:val="20"/>
              </w:rPr>
              <w:br/>
              <w:t>wg PN-EN 1744-1</w:t>
            </w:r>
          </w:p>
        </w:tc>
        <w:tc>
          <w:tcPr>
            <w:tcW w:w="1201" w:type="dxa"/>
            <w:vAlign w:val="center"/>
          </w:tcPr>
          <w:p w14:paraId="1AAF3D7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AS</w:t>
            </w:r>
            <w:r w:rsidRPr="00F83F25">
              <w:rPr>
                <w:rFonts w:asciiTheme="minorHAnsi" w:hAnsiTheme="minorHAnsi" w:cstheme="minorHAnsi"/>
                <w:spacing w:val="-3"/>
                <w:sz w:val="20"/>
                <w:szCs w:val="20"/>
                <w:vertAlign w:val="subscript"/>
              </w:rPr>
              <w:t>NR</w:t>
            </w:r>
          </w:p>
        </w:tc>
        <w:tc>
          <w:tcPr>
            <w:tcW w:w="1134" w:type="dxa"/>
            <w:vAlign w:val="center"/>
          </w:tcPr>
          <w:p w14:paraId="4FD5860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AS</w:t>
            </w:r>
            <w:r w:rsidRPr="00F83F25">
              <w:rPr>
                <w:rFonts w:asciiTheme="minorHAnsi" w:hAnsiTheme="minorHAnsi" w:cstheme="minorHAnsi"/>
                <w:spacing w:val="-3"/>
                <w:sz w:val="20"/>
                <w:szCs w:val="20"/>
                <w:vertAlign w:val="subscript"/>
              </w:rPr>
              <w:t>NR</w:t>
            </w:r>
          </w:p>
        </w:tc>
        <w:tc>
          <w:tcPr>
            <w:tcW w:w="1134" w:type="dxa"/>
            <w:vAlign w:val="center"/>
          </w:tcPr>
          <w:p w14:paraId="4D8369D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AS</w:t>
            </w:r>
            <w:r w:rsidRPr="00F83F25">
              <w:rPr>
                <w:rFonts w:asciiTheme="minorHAnsi" w:hAnsiTheme="minorHAnsi" w:cstheme="minorHAnsi"/>
                <w:spacing w:val="-3"/>
                <w:sz w:val="20"/>
                <w:szCs w:val="20"/>
                <w:vertAlign w:val="subscript"/>
              </w:rPr>
              <w:t>NR</w:t>
            </w:r>
          </w:p>
        </w:tc>
        <w:tc>
          <w:tcPr>
            <w:tcW w:w="1280" w:type="dxa"/>
            <w:gridSpan w:val="2"/>
            <w:vAlign w:val="center"/>
          </w:tcPr>
          <w:p w14:paraId="457F8EBB"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ASNR</w:t>
            </w:r>
          </w:p>
        </w:tc>
        <w:tc>
          <w:tcPr>
            <w:tcW w:w="1980" w:type="dxa"/>
            <w:gridSpan w:val="2"/>
            <w:vAlign w:val="center"/>
          </w:tcPr>
          <w:p w14:paraId="3CF27842" w14:textId="26A7E73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ASNR</w:t>
            </w:r>
          </w:p>
        </w:tc>
        <w:tc>
          <w:tcPr>
            <w:tcW w:w="1984" w:type="dxa"/>
            <w:vAlign w:val="center"/>
          </w:tcPr>
          <w:p w14:paraId="499375EC" w14:textId="447AFAC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13</w:t>
            </w:r>
          </w:p>
        </w:tc>
      </w:tr>
      <w:tr w:rsidR="00FC0924" w:rsidRPr="00FC0924" w14:paraId="6AC5FF4E" w14:textId="77777777" w:rsidTr="00FC0924">
        <w:trPr>
          <w:cantSplit/>
        </w:trPr>
        <w:tc>
          <w:tcPr>
            <w:tcW w:w="918" w:type="dxa"/>
            <w:vAlign w:val="center"/>
          </w:tcPr>
          <w:p w14:paraId="11D6071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6.3</w:t>
            </w:r>
          </w:p>
        </w:tc>
        <w:tc>
          <w:tcPr>
            <w:tcW w:w="2271" w:type="dxa"/>
            <w:vAlign w:val="center"/>
          </w:tcPr>
          <w:p w14:paraId="5ADBD8DF"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Całkowita zawartość siarki wg PN-EN 1744-1</w:t>
            </w:r>
          </w:p>
        </w:tc>
        <w:tc>
          <w:tcPr>
            <w:tcW w:w="1201" w:type="dxa"/>
            <w:vAlign w:val="center"/>
          </w:tcPr>
          <w:p w14:paraId="3F1BCE1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w:t>
            </w:r>
            <w:r w:rsidRPr="00F83F25">
              <w:rPr>
                <w:rFonts w:asciiTheme="minorHAnsi" w:hAnsiTheme="minorHAnsi" w:cstheme="minorHAnsi"/>
                <w:spacing w:val="-3"/>
                <w:sz w:val="20"/>
                <w:szCs w:val="20"/>
                <w:vertAlign w:val="subscript"/>
              </w:rPr>
              <w:t>NR</w:t>
            </w:r>
          </w:p>
        </w:tc>
        <w:tc>
          <w:tcPr>
            <w:tcW w:w="1134" w:type="dxa"/>
            <w:vAlign w:val="center"/>
          </w:tcPr>
          <w:p w14:paraId="28BDEB20"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w:t>
            </w:r>
            <w:r w:rsidRPr="00F83F25">
              <w:rPr>
                <w:rFonts w:asciiTheme="minorHAnsi" w:hAnsiTheme="minorHAnsi" w:cstheme="minorHAnsi"/>
                <w:spacing w:val="-3"/>
                <w:sz w:val="20"/>
                <w:szCs w:val="20"/>
                <w:vertAlign w:val="subscript"/>
              </w:rPr>
              <w:t>NR</w:t>
            </w:r>
          </w:p>
        </w:tc>
        <w:tc>
          <w:tcPr>
            <w:tcW w:w="1134" w:type="dxa"/>
            <w:vAlign w:val="center"/>
          </w:tcPr>
          <w:p w14:paraId="18F1E8E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w:t>
            </w:r>
            <w:r w:rsidRPr="00F83F25">
              <w:rPr>
                <w:rFonts w:asciiTheme="minorHAnsi" w:hAnsiTheme="minorHAnsi" w:cstheme="minorHAnsi"/>
                <w:spacing w:val="-3"/>
                <w:sz w:val="20"/>
                <w:szCs w:val="20"/>
                <w:vertAlign w:val="subscript"/>
              </w:rPr>
              <w:t>NR</w:t>
            </w:r>
          </w:p>
        </w:tc>
        <w:tc>
          <w:tcPr>
            <w:tcW w:w="1280" w:type="dxa"/>
            <w:gridSpan w:val="2"/>
            <w:vAlign w:val="center"/>
          </w:tcPr>
          <w:p w14:paraId="13804A7F"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SNR</w:t>
            </w:r>
          </w:p>
        </w:tc>
        <w:tc>
          <w:tcPr>
            <w:tcW w:w="1980" w:type="dxa"/>
            <w:gridSpan w:val="2"/>
            <w:vAlign w:val="center"/>
          </w:tcPr>
          <w:p w14:paraId="373007B4" w14:textId="125E377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SNR</w:t>
            </w:r>
          </w:p>
        </w:tc>
        <w:tc>
          <w:tcPr>
            <w:tcW w:w="1984" w:type="dxa"/>
            <w:vAlign w:val="center"/>
          </w:tcPr>
          <w:p w14:paraId="3BB6B18B" w14:textId="3CFC540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14</w:t>
            </w:r>
          </w:p>
        </w:tc>
      </w:tr>
      <w:tr w:rsidR="00FC0924" w:rsidRPr="00FC0924" w14:paraId="75210926" w14:textId="77777777" w:rsidTr="00FC0924">
        <w:trPr>
          <w:cantSplit/>
        </w:trPr>
        <w:tc>
          <w:tcPr>
            <w:tcW w:w="918" w:type="dxa"/>
            <w:vAlign w:val="center"/>
          </w:tcPr>
          <w:p w14:paraId="48E03D0F" w14:textId="45953945"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6.5.2.1</w:t>
            </w:r>
          </w:p>
        </w:tc>
        <w:tc>
          <w:tcPr>
            <w:tcW w:w="2271" w:type="dxa"/>
            <w:vAlign w:val="center"/>
          </w:tcPr>
          <w:p w14:paraId="5D934DAD"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Stałość objętości żużla stalowniczego wg PN-EN 1744-1, rozdział 19.3</w:t>
            </w:r>
          </w:p>
        </w:tc>
        <w:tc>
          <w:tcPr>
            <w:tcW w:w="1201" w:type="dxa"/>
            <w:vAlign w:val="center"/>
          </w:tcPr>
          <w:p w14:paraId="7717CEE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V</w:t>
            </w:r>
            <w:r w:rsidRPr="00F83F25">
              <w:rPr>
                <w:rFonts w:asciiTheme="minorHAnsi" w:hAnsiTheme="minorHAnsi" w:cstheme="minorHAnsi"/>
                <w:spacing w:val="-3"/>
                <w:sz w:val="20"/>
                <w:szCs w:val="20"/>
                <w:vertAlign w:val="subscript"/>
              </w:rPr>
              <w:t>5</w:t>
            </w:r>
          </w:p>
        </w:tc>
        <w:tc>
          <w:tcPr>
            <w:tcW w:w="1134" w:type="dxa"/>
            <w:vAlign w:val="center"/>
          </w:tcPr>
          <w:p w14:paraId="67691A5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V</w:t>
            </w:r>
            <w:r w:rsidRPr="00F83F25">
              <w:rPr>
                <w:rFonts w:asciiTheme="minorHAnsi" w:hAnsiTheme="minorHAnsi" w:cstheme="minorHAnsi"/>
                <w:spacing w:val="-3"/>
                <w:sz w:val="20"/>
                <w:szCs w:val="20"/>
                <w:vertAlign w:val="subscript"/>
              </w:rPr>
              <w:t>5</w:t>
            </w:r>
          </w:p>
        </w:tc>
        <w:tc>
          <w:tcPr>
            <w:tcW w:w="1134" w:type="dxa"/>
            <w:vAlign w:val="center"/>
          </w:tcPr>
          <w:p w14:paraId="4624F5F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V</w:t>
            </w:r>
            <w:r w:rsidRPr="00F83F25">
              <w:rPr>
                <w:rFonts w:asciiTheme="minorHAnsi" w:hAnsiTheme="minorHAnsi" w:cstheme="minorHAnsi"/>
                <w:spacing w:val="-3"/>
                <w:sz w:val="20"/>
                <w:szCs w:val="20"/>
                <w:vertAlign w:val="subscript"/>
              </w:rPr>
              <w:t>5</w:t>
            </w:r>
          </w:p>
        </w:tc>
        <w:tc>
          <w:tcPr>
            <w:tcW w:w="1280" w:type="dxa"/>
            <w:gridSpan w:val="2"/>
            <w:vAlign w:val="center"/>
          </w:tcPr>
          <w:p w14:paraId="12FBF313"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V5</w:t>
            </w:r>
          </w:p>
        </w:tc>
        <w:tc>
          <w:tcPr>
            <w:tcW w:w="1980" w:type="dxa"/>
            <w:gridSpan w:val="2"/>
            <w:vAlign w:val="center"/>
          </w:tcPr>
          <w:p w14:paraId="6241ABD0" w14:textId="4383C90C"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V5</w:t>
            </w:r>
          </w:p>
        </w:tc>
        <w:tc>
          <w:tcPr>
            <w:tcW w:w="1984" w:type="dxa"/>
            <w:vAlign w:val="center"/>
          </w:tcPr>
          <w:p w14:paraId="66A8CF2E" w14:textId="48A44D98"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16</w:t>
            </w:r>
          </w:p>
        </w:tc>
      </w:tr>
      <w:tr w:rsidR="00FC0924" w:rsidRPr="00FC0924" w14:paraId="65FA2892" w14:textId="77777777" w:rsidTr="00FC0924">
        <w:trPr>
          <w:cantSplit/>
        </w:trPr>
        <w:tc>
          <w:tcPr>
            <w:tcW w:w="918" w:type="dxa"/>
            <w:vAlign w:val="center"/>
          </w:tcPr>
          <w:p w14:paraId="0F68F729" w14:textId="2305FFE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lastRenderedPageBreak/>
              <w:t>6.5.2.2</w:t>
            </w:r>
          </w:p>
        </w:tc>
        <w:tc>
          <w:tcPr>
            <w:tcW w:w="2271" w:type="dxa"/>
            <w:vAlign w:val="center"/>
          </w:tcPr>
          <w:p w14:paraId="48DE9937"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Rozpad krzemianowy w żużlu wielkopiecowym kawałkowym wg PN-EN 1744-1, p.19.1</w:t>
            </w:r>
          </w:p>
        </w:tc>
        <w:tc>
          <w:tcPr>
            <w:tcW w:w="1201" w:type="dxa"/>
            <w:vAlign w:val="center"/>
          </w:tcPr>
          <w:p w14:paraId="1EA8AB1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47B8A8E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1235C44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280" w:type="dxa"/>
            <w:gridSpan w:val="2"/>
            <w:vAlign w:val="center"/>
          </w:tcPr>
          <w:p w14:paraId="33B7770A"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0" w:type="dxa"/>
            <w:gridSpan w:val="2"/>
            <w:vAlign w:val="center"/>
          </w:tcPr>
          <w:p w14:paraId="3D749DBD" w14:textId="31C496E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4" w:type="dxa"/>
            <w:vAlign w:val="center"/>
          </w:tcPr>
          <w:p w14:paraId="205E8AA9" w14:textId="0C69447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77EE097A" w14:textId="77777777" w:rsidTr="00FC0924">
        <w:trPr>
          <w:cantSplit/>
        </w:trPr>
        <w:tc>
          <w:tcPr>
            <w:tcW w:w="918" w:type="dxa"/>
            <w:vAlign w:val="center"/>
          </w:tcPr>
          <w:p w14:paraId="48F34533" w14:textId="4C5363EE"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6.5.2.3</w:t>
            </w:r>
          </w:p>
        </w:tc>
        <w:tc>
          <w:tcPr>
            <w:tcW w:w="2271" w:type="dxa"/>
            <w:vAlign w:val="center"/>
          </w:tcPr>
          <w:p w14:paraId="37B29F67"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Rozpad żelazawy w żużlu wielkopiecowym kawałkowym wg PN-EN 1744-1, p. 19.2</w:t>
            </w:r>
          </w:p>
        </w:tc>
        <w:tc>
          <w:tcPr>
            <w:tcW w:w="1201" w:type="dxa"/>
            <w:vAlign w:val="center"/>
          </w:tcPr>
          <w:p w14:paraId="5A99FF2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60DE0847"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40F083D4"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280" w:type="dxa"/>
            <w:gridSpan w:val="2"/>
            <w:vAlign w:val="center"/>
          </w:tcPr>
          <w:p w14:paraId="65FE3567"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0" w:type="dxa"/>
            <w:gridSpan w:val="2"/>
            <w:vAlign w:val="center"/>
          </w:tcPr>
          <w:p w14:paraId="11268066" w14:textId="5DDD983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4" w:type="dxa"/>
            <w:vAlign w:val="center"/>
          </w:tcPr>
          <w:p w14:paraId="6453A501" w14:textId="3DD435F3"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72963888" w14:textId="77777777" w:rsidTr="00FC0924">
        <w:trPr>
          <w:cantSplit/>
        </w:trPr>
        <w:tc>
          <w:tcPr>
            <w:tcW w:w="918" w:type="dxa"/>
            <w:vAlign w:val="center"/>
          </w:tcPr>
          <w:p w14:paraId="01EE7FAA" w14:textId="35C8D4AA"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6.5.3</w:t>
            </w:r>
          </w:p>
        </w:tc>
        <w:tc>
          <w:tcPr>
            <w:tcW w:w="2271" w:type="dxa"/>
            <w:vAlign w:val="center"/>
          </w:tcPr>
          <w:p w14:paraId="35A4576D"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Składniki rozpuszczalne w wodzie wg PN-EN 1744-3</w:t>
            </w:r>
          </w:p>
        </w:tc>
        <w:tc>
          <w:tcPr>
            <w:tcW w:w="6729" w:type="dxa"/>
            <w:gridSpan w:val="7"/>
            <w:vAlign w:val="center"/>
          </w:tcPr>
          <w:p w14:paraId="01682852" w14:textId="1DA8C65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substancji szkodliwych w stosunku do środowiska wg odrębnych przepisów</w:t>
            </w:r>
          </w:p>
        </w:tc>
        <w:tc>
          <w:tcPr>
            <w:tcW w:w="1984" w:type="dxa"/>
            <w:vAlign w:val="center"/>
          </w:tcPr>
          <w:p w14:paraId="263FA47E" w14:textId="0D1889B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3A411693" w14:textId="77777777" w:rsidTr="00FC0924">
        <w:trPr>
          <w:cantSplit/>
        </w:trPr>
        <w:tc>
          <w:tcPr>
            <w:tcW w:w="918" w:type="dxa"/>
            <w:vAlign w:val="center"/>
          </w:tcPr>
          <w:p w14:paraId="0803B38B" w14:textId="6226C002"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6.5.4</w:t>
            </w:r>
          </w:p>
        </w:tc>
        <w:tc>
          <w:tcPr>
            <w:tcW w:w="2271" w:type="dxa"/>
            <w:vAlign w:val="center"/>
          </w:tcPr>
          <w:p w14:paraId="110B91F9"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Zanieczyszczenia</w:t>
            </w:r>
          </w:p>
        </w:tc>
        <w:tc>
          <w:tcPr>
            <w:tcW w:w="6729" w:type="dxa"/>
            <w:gridSpan w:val="7"/>
            <w:vAlign w:val="center"/>
          </w:tcPr>
          <w:p w14:paraId="01810DF3" w14:textId="0BD255B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ciał obcych takich jak: drewno, szkło, plastik, mogących pogorszyć wyrób końcowy</w:t>
            </w:r>
          </w:p>
        </w:tc>
        <w:tc>
          <w:tcPr>
            <w:tcW w:w="1984" w:type="dxa"/>
            <w:vAlign w:val="center"/>
          </w:tcPr>
          <w:p w14:paraId="043D2F02" w14:textId="13DF886A"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4B60A2D8" w14:textId="77777777" w:rsidTr="00FC0924">
        <w:trPr>
          <w:cantSplit/>
        </w:trPr>
        <w:tc>
          <w:tcPr>
            <w:tcW w:w="918" w:type="dxa"/>
            <w:vAlign w:val="center"/>
          </w:tcPr>
          <w:p w14:paraId="6E0BDDB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7.2</w:t>
            </w:r>
          </w:p>
        </w:tc>
        <w:tc>
          <w:tcPr>
            <w:tcW w:w="2271" w:type="dxa"/>
            <w:vAlign w:val="center"/>
          </w:tcPr>
          <w:p w14:paraId="5846A1C8"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Zgorzel słoneczna bazaltu wg PN-EN 1367-3, wg PN-EN 1097-2</w:t>
            </w:r>
          </w:p>
        </w:tc>
        <w:tc>
          <w:tcPr>
            <w:tcW w:w="1201" w:type="dxa"/>
            <w:vAlign w:val="center"/>
          </w:tcPr>
          <w:p w14:paraId="28B954E4"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SB</w:t>
            </w:r>
            <w:r w:rsidRPr="00F83F25">
              <w:rPr>
                <w:rFonts w:asciiTheme="minorHAnsi" w:hAnsiTheme="minorHAnsi" w:cstheme="minorHAnsi"/>
                <w:spacing w:val="-3"/>
                <w:sz w:val="20"/>
                <w:szCs w:val="20"/>
                <w:vertAlign w:val="subscript"/>
              </w:rPr>
              <w:t>LA</w:t>
            </w:r>
          </w:p>
        </w:tc>
        <w:tc>
          <w:tcPr>
            <w:tcW w:w="1134" w:type="dxa"/>
            <w:vAlign w:val="center"/>
          </w:tcPr>
          <w:p w14:paraId="68FA837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SB</w:t>
            </w:r>
            <w:r w:rsidRPr="00F83F25">
              <w:rPr>
                <w:rFonts w:asciiTheme="minorHAnsi" w:hAnsiTheme="minorHAnsi" w:cstheme="minorHAnsi"/>
                <w:spacing w:val="-3"/>
                <w:sz w:val="20"/>
                <w:szCs w:val="20"/>
                <w:vertAlign w:val="subscript"/>
              </w:rPr>
              <w:t>LA</w:t>
            </w:r>
          </w:p>
        </w:tc>
        <w:tc>
          <w:tcPr>
            <w:tcW w:w="1134" w:type="dxa"/>
            <w:vAlign w:val="center"/>
          </w:tcPr>
          <w:p w14:paraId="6D9382B7"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SB</w:t>
            </w:r>
            <w:r w:rsidRPr="00F83F25">
              <w:rPr>
                <w:rFonts w:asciiTheme="minorHAnsi" w:hAnsiTheme="minorHAnsi" w:cstheme="minorHAnsi"/>
                <w:spacing w:val="-3"/>
                <w:sz w:val="20"/>
                <w:szCs w:val="20"/>
                <w:vertAlign w:val="subscript"/>
              </w:rPr>
              <w:t>LA</w:t>
            </w:r>
          </w:p>
        </w:tc>
        <w:tc>
          <w:tcPr>
            <w:tcW w:w="1280" w:type="dxa"/>
            <w:gridSpan w:val="2"/>
            <w:vAlign w:val="center"/>
          </w:tcPr>
          <w:p w14:paraId="4F0A8FAE"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SBLA</w:t>
            </w:r>
          </w:p>
        </w:tc>
        <w:tc>
          <w:tcPr>
            <w:tcW w:w="1980" w:type="dxa"/>
            <w:gridSpan w:val="2"/>
            <w:vAlign w:val="center"/>
          </w:tcPr>
          <w:p w14:paraId="6CF25A97" w14:textId="009896D9"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SBLADeklarowana</w:t>
            </w:r>
            <w:proofErr w:type="spellEnd"/>
          </w:p>
        </w:tc>
        <w:tc>
          <w:tcPr>
            <w:tcW w:w="1984" w:type="dxa"/>
            <w:vAlign w:val="center"/>
          </w:tcPr>
          <w:p w14:paraId="6336E0F3" w14:textId="4F00CE2C"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60D7527D" w14:textId="77777777" w:rsidTr="00FC0924">
        <w:trPr>
          <w:cantSplit/>
        </w:trPr>
        <w:tc>
          <w:tcPr>
            <w:tcW w:w="918" w:type="dxa"/>
            <w:vAlign w:val="center"/>
          </w:tcPr>
          <w:p w14:paraId="555406C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7.3.3</w:t>
            </w:r>
          </w:p>
        </w:tc>
        <w:tc>
          <w:tcPr>
            <w:tcW w:w="2271" w:type="dxa"/>
            <w:vAlign w:val="center"/>
          </w:tcPr>
          <w:p w14:paraId="1394864A"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Mrozoodporność na frakcji kruszywa 8/16 wg PN-EN 1367-1</w:t>
            </w:r>
          </w:p>
        </w:tc>
        <w:tc>
          <w:tcPr>
            <w:tcW w:w="1201" w:type="dxa"/>
            <w:vAlign w:val="center"/>
          </w:tcPr>
          <w:p w14:paraId="19BDF884" w14:textId="77777777" w:rsidR="00FC0924" w:rsidRPr="00F83F25" w:rsidRDefault="00FC0924" w:rsidP="00FC0924">
            <w:pPr>
              <w:jc w:val="center"/>
              <w:rPr>
                <w:rFonts w:asciiTheme="minorHAnsi" w:hAnsiTheme="minorHAnsi" w:cstheme="minorHAnsi"/>
                <w:spacing w:val="-3"/>
                <w:sz w:val="20"/>
                <w:szCs w:val="20"/>
                <w:vertAlign w:val="subscript"/>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p w14:paraId="43F08CBD" w14:textId="5BDEB175"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1134" w:type="dxa"/>
            <w:vAlign w:val="center"/>
          </w:tcPr>
          <w:p w14:paraId="7E540FE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4</w:t>
            </w:r>
          </w:p>
        </w:tc>
        <w:tc>
          <w:tcPr>
            <w:tcW w:w="1134" w:type="dxa"/>
            <w:vAlign w:val="center"/>
          </w:tcPr>
          <w:p w14:paraId="79F37B5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4</w:t>
            </w:r>
          </w:p>
        </w:tc>
        <w:tc>
          <w:tcPr>
            <w:tcW w:w="1280" w:type="dxa"/>
            <w:gridSpan w:val="2"/>
            <w:vAlign w:val="center"/>
          </w:tcPr>
          <w:p w14:paraId="0CD0ACA1" w14:textId="3E38ECDD"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F4</w:t>
            </w:r>
          </w:p>
        </w:tc>
        <w:tc>
          <w:tcPr>
            <w:tcW w:w="1980" w:type="dxa"/>
            <w:gridSpan w:val="2"/>
            <w:vAlign w:val="center"/>
          </w:tcPr>
          <w:p w14:paraId="78DFBAC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skały magmowe i przeobrażone F4 </w:t>
            </w:r>
          </w:p>
          <w:p w14:paraId="3A0E3E9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 skały osadowe </w:t>
            </w:r>
            <w:proofErr w:type="spellStart"/>
            <w:r w:rsidRPr="00FC0924">
              <w:rPr>
                <w:rFonts w:asciiTheme="minorHAnsi" w:hAnsiTheme="minorHAnsi" w:cstheme="minorHAnsi"/>
                <w:spacing w:val="-3"/>
                <w:sz w:val="20"/>
                <w:szCs w:val="20"/>
              </w:rPr>
              <w:t>FDeklarowana</w:t>
            </w:r>
            <w:proofErr w:type="spellEnd"/>
            <w:r w:rsidRPr="00FC0924">
              <w:rPr>
                <w:rFonts w:asciiTheme="minorHAnsi" w:hAnsiTheme="minorHAnsi" w:cstheme="minorHAnsi"/>
                <w:spacing w:val="-3"/>
                <w:sz w:val="20"/>
                <w:szCs w:val="20"/>
              </w:rPr>
              <w:t xml:space="preserve"> (nie więcej niż 10 %)</w:t>
            </w:r>
          </w:p>
          <w:p w14:paraId="4F84E0E1"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 kruszywa z recyklingu </w:t>
            </w:r>
            <w:proofErr w:type="spellStart"/>
            <w:r w:rsidRPr="00FC0924">
              <w:rPr>
                <w:rFonts w:asciiTheme="minorHAnsi" w:hAnsiTheme="minorHAnsi" w:cstheme="minorHAnsi"/>
                <w:spacing w:val="-3"/>
                <w:sz w:val="20"/>
                <w:szCs w:val="20"/>
              </w:rPr>
              <w:t>FDeklarowana</w:t>
            </w:r>
            <w:proofErr w:type="spellEnd"/>
            <w:r w:rsidRPr="00FC0924">
              <w:rPr>
                <w:rFonts w:asciiTheme="minorHAnsi" w:hAnsiTheme="minorHAnsi" w:cstheme="minorHAnsi"/>
                <w:spacing w:val="-3"/>
                <w:sz w:val="20"/>
                <w:szCs w:val="20"/>
              </w:rPr>
              <w:t xml:space="preserve"> (nie więcej niż 10 %)</w:t>
            </w:r>
          </w:p>
          <w:p w14:paraId="5E22924D" w14:textId="37B3FB6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w:t>
            </w:r>
            <w:proofErr w:type="gramStart"/>
            <w:r w:rsidRPr="00FC0924">
              <w:rPr>
                <w:rFonts w:asciiTheme="minorHAnsi" w:hAnsiTheme="minorHAnsi" w:cstheme="minorHAnsi"/>
                <w:spacing w:val="-3"/>
                <w:sz w:val="20"/>
                <w:szCs w:val="20"/>
              </w:rPr>
              <w:t xml:space="preserve">( </w:t>
            </w:r>
            <w:proofErr w:type="spellStart"/>
            <w:r w:rsidRPr="00FC0924">
              <w:rPr>
                <w:rFonts w:asciiTheme="minorHAnsi" w:hAnsiTheme="minorHAnsi" w:cstheme="minorHAnsi"/>
                <w:spacing w:val="-3"/>
                <w:sz w:val="20"/>
                <w:szCs w:val="20"/>
              </w:rPr>
              <w:t>FDeklarowana</w:t>
            </w:r>
            <w:proofErr w:type="spellEnd"/>
            <w:proofErr w:type="gramEnd"/>
            <w:r w:rsidRPr="00FC0924">
              <w:rPr>
                <w:rFonts w:asciiTheme="minorHAnsi" w:hAnsiTheme="minorHAnsi" w:cstheme="minorHAnsi"/>
                <w:spacing w:val="-3"/>
                <w:sz w:val="20"/>
                <w:szCs w:val="20"/>
              </w:rPr>
              <w:t xml:space="preserve"> nie więcej niż 25 %***)</w:t>
            </w:r>
          </w:p>
        </w:tc>
        <w:tc>
          <w:tcPr>
            <w:tcW w:w="1984" w:type="dxa"/>
            <w:vAlign w:val="center"/>
          </w:tcPr>
          <w:p w14:paraId="3C7B4A1F" w14:textId="288A566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Tablica20</w:t>
            </w:r>
          </w:p>
        </w:tc>
      </w:tr>
      <w:tr w:rsidR="00FC0924" w:rsidRPr="00FC0924" w14:paraId="56FA2517" w14:textId="77777777" w:rsidTr="00FC0924">
        <w:trPr>
          <w:cantSplit/>
        </w:trPr>
        <w:tc>
          <w:tcPr>
            <w:tcW w:w="918" w:type="dxa"/>
            <w:vAlign w:val="center"/>
          </w:tcPr>
          <w:p w14:paraId="3F846D5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Zał. C</w:t>
            </w:r>
          </w:p>
        </w:tc>
        <w:tc>
          <w:tcPr>
            <w:tcW w:w="2271" w:type="dxa"/>
            <w:vAlign w:val="center"/>
          </w:tcPr>
          <w:p w14:paraId="5663539C"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Skład materiałowy</w:t>
            </w:r>
          </w:p>
        </w:tc>
        <w:tc>
          <w:tcPr>
            <w:tcW w:w="1201" w:type="dxa"/>
            <w:vAlign w:val="center"/>
          </w:tcPr>
          <w:p w14:paraId="3B8B599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Deklarowany</w:t>
            </w:r>
          </w:p>
        </w:tc>
        <w:tc>
          <w:tcPr>
            <w:tcW w:w="1134" w:type="dxa"/>
            <w:vAlign w:val="center"/>
          </w:tcPr>
          <w:p w14:paraId="6BF7FDF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Deklarowany</w:t>
            </w:r>
          </w:p>
        </w:tc>
        <w:tc>
          <w:tcPr>
            <w:tcW w:w="1134" w:type="dxa"/>
            <w:vAlign w:val="center"/>
          </w:tcPr>
          <w:p w14:paraId="23D6FB5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Deklarowany</w:t>
            </w:r>
          </w:p>
        </w:tc>
        <w:tc>
          <w:tcPr>
            <w:tcW w:w="1280" w:type="dxa"/>
            <w:gridSpan w:val="2"/>
            <w:vAlign w:val="center"/>
          </w:tcPr>
          <w:p w14:paraId="097445BE"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Deklarowany</w:t>
            </w:r>
          </w:p>
        </w:tc>
        <w:tc>
          <w:tcPr>
            <w:tcW w:w="1980" w:type="dxa"/>
            <w:gridSpan w:val="2"/>
            <w:vAlign w:val="center"/>
          </w:tcPr>
          <w:p w14:paraId="6F8BAC04" w14:textId="0EC01B8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Deklarowany</w:t>
            </w:r>
          </w:p>
        </w:tc>
        <w:tc>
          <w:tcPr>
            <w:tcW w:w="1984" w:type="dxa"/>
            <w:vAlign w:val="center"/>
          </w:tcPr>
          <w:p w14:paraId="4CA45267" w14:textId="6F5373BA"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3D08E21B" w14:textId="77777777" w:rsidTr="00FC0924">
        <w:trPr>
          <w:cantSplit/>
        </w:trPr>
        <w:tc>
          <w:tcPr>
            <w:tcW w:w="918" w:type="dxa"/>
            <w:vAlign w:val="center"/>
          </w:tcPr>
          <w:p w14:paraId="556DBDDE"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Zał.C</w:t>
            </w:r>
            <w:proofErr w:type="spellEnd"/>
            <w:r w:rsidRPr="00F83F25">
              <w:rPr>
                <w:rFonts w:asciiTheme="minorHAnsi" w:hAnsiTheme="minorHAnsi" w:cstheme="minorHAnsi"/>
                <w:spacing w:val="-3"/>
                <w:sz w:val="20"/>
                <w:szCs w:val="20"/>
              </w:rPr>
              <w:t>.</w:t>
            </w:r>
          </w:p>
          <w:p w14:paraId="6E19D7A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podrozdział C.3.4</w:t>
            </w:r>
          </w:p>
        </w:tc>
        <w:tc>
          <w:tcPr>
            <w:tcW w:w="2271" w:type="dxa"/>
            <w:vAlign w:val="center"/>
          </w:tcPr>
          <w:p w14:paraId="7073BC25"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Istotne cechy środowiskowe</w:t>
            </w:r>
          </w:p>
        </w:tc>
        <w:tc>
          <w:tcPr>
            <w:tcW w:w="6729" w:type="dxa"/>
            <w:gridSpan w:val="7"/>
            <w:vAlign w:val="center"/>
          </w:tcPr>
          <w:p w14:paraId="779880A0" w14:textId="2C769DD3"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z w:val="20"/>
                <w:szCs w:val="20"/>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c>
          <w:tcPr>
            <w:tcW w:w="1984" w:type="dxa"/>
            <w:vAlign w:val="center"/>
          </w:tcPr>
          <w:p w14:paraId="30F834A8" w14:textId="5C53029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bl>
    <w:p w14:paraId="18D6EDD1" w14:textId="77777777" w:rsidR="00295FC3" w:rsidRPr="00F83F25" w:rsidRDefault="00295FC3" w:rsidP="00295FC3">
      <w:pPr>
        <w:jc w:val="both"/>
        <w:rPr>
          <w:rFonts w:asciiTheme="minorHAnsi" w:hAnsiTheme="minorHAnsi" w:cstheme="minorHAnsi"/>
          <w:sz w:val="20"/>
          <w:szCs w:val="20"/>
        </w:rPr>
      </w:pPr>
      <w:r w:rsidRPr="00F83F25">
        <w:rPr>
          <w:rFonts w:asciiTheme="minorHAnsi" w:hAnsiTheme="minorHAnsi" w:cstheme="minorHAnsi"/>
          <w:sz w:val="20"/>
          <w:szCs w:val="20"/>
        </w:rPr>
        <w:t>*) Łączna zawartość pyłów w mieszance powinna się mieścić w wybranych krzywych granicznych.</w:t>
      </w:r>
    </w:p>
    <w:p w14:paraId="086E33C3" w14:textId="77777777" w:rsidR="00295FC3" w:rsidRPr="00F83F25" w:rsidRDefault="00295FC3" w:rsidP="00295FC3">
      <w:pPr>
        <w:jc w:val="both"/>
        <w:rPr>
          <w:rFonts w:asciiTheme="minorHAnsi" w:hAnsiTheme="minorHAnsi" w:cstheme="minorHAnsi"/>
          <w:sz w:val="20"/>
          <w:szCs w:val="20"/>
        </w:rPr>
      </w:pPr>
      <w:r w:rsidRPr="00F83F25">
        <w:rPr>
          <w:rFonts w:asciiTheme="minorHAnsi" w:hAnsiTheme="minorHAnsi" w:cstheme="minorHAnsi"/>
          <w:sz w:val="20"/>
          <w:szCs w:val="20"/>
        </w:rPr>
        <w:t xml:space="preserve">**) w </w:t>
      </w:r>
      <w:proofErr w:type="gramStart"/>
      <w:r w:rsidRPr="00F83F25">
        <w:rPr>
          <w:rFonts w:asciiTheme="minorHAnsi" w:hAnsiTheme="minorHAnsi" w:cstheme="minorHAnsi"/>
          <w:sz w:val="20"/>
          <w:szCs w:val="20"/>
        </w:rPr>
        <w:t>przypadku</w:t>
      </w:r>
      <w:proofErr w:type="gramEnd"/>
      <w:r w:rsidRPr="00F83F25">
        <w:rPr>
          <w:rFonts w:asciiTheme="minorHAnsi" w:hAnsiTheme="minorHAnsi" w:cstheme="minorHAnsi"/>
          <w:sz w:val="20"/>
          <w:szCs w:val="20"/>
        </w:rPr>
        <w:t xml:space="preserve"> gdy wymaganie nie jest spełnione, należy sprawdzić mrozoodporność.</w:t>
      </w:r>
    </w:p>
    <w:p w14:paraId="16EE9567" w14:textId="6B88D6D1" w:rsidR="00687587" w:rsidRDefault="00687587" w:rsidP="00082101">
      <w:pPr>
        <w:pStyle w:val="Tekstpodstawowywcity2"/>
        <w:spacing w:after="0" w:line="240" w:lineRule="auto"/>
        <w:ind w:left="0"/>
        <w:jc w:val="both"/>
        <w:rPr>
          <w:rFonts w:asciiTheme="minorHAnsi" w:hAnsiTheme="minorHAnsi" w:cstheme="minorHAnsi"/>
          <w:sz w:val="20"/>
          <w:szCs w:val="20"/>
        </w:rPr>
      </w:pPr>
      <w:r w:rsidRPr="00F83F25">
        <w:rPr>
          <w:rFonts w:asciiTheme="minorHAnsi" w:hAnsiTheme="minorHAnsi" w:cstheme="minorHAnsi"/>
          <w:sz w:val="20"/>
          <w:szCs w:val="20"/>
        </w:rPr>
        <w:t xml:space="preserve">Zgodnie z </w:t>
      </w:r>
      <w:proofErr w:type="spellStart"/>
      <w:r w:rsidRPr="00F83F25">
        <w:rPr>
          <w:rFonts w:asciiTheme="minorHAnsi" w:hAnsiTheme="minorHAnsi" w:cstheme="minorHAnsi"/>
          <w:sz w:val="20"/>
          <w:szCs w:val="20"/>
        </w:rPr>
        <w:t>KTKNPiP</w:t>
      </w:r>
      <w:proofErr w:type="spellEnd"/>
      <w:r w:rsidRPr="00F83F25">
        <w:rPr>
          <w:rFonts w:asciiTheme="minorHAnsi" w:hAnsiTheme="minorHAnsi" w:cstheme="minorHAnsi"/>
          <w:sz w:val="20"/>
          <w:szCs w:val="20"/>
        </w:rPr>
        <w:t xml:space="preserve"> i KTKNS warstwa podbudowy pomocniczej nie występuje w rozwiązaniach zaproponowanych w Katalogach dla kategorii ruchu KR1-KR2.</w:t>
      </w:r>
    </w:p>
    <w:p w14:paraId="1D7B2F94" w14:textId="77777777" w:rsidR="00FC0924" w:rsidRDefault="00FC0924" w:rsidP="00082101">
      <w:pPr>
        <w:pStyle w:val="Tekstpodstawowywcity2"/>
        <w:spacing w:after="0" w:line="240" w:lineRule="auto"/>
        <w:ind w:left="0"/>
        <w:jc w:val="both"/>
        <w:rPr>
          <w:rFonts w:asciiTheme="minorHAnsi" w:hAnsiTheme="minorHAnsi" w:cstheme="minorHAnsi"/>
          <w:sz w:val="20"/>
          <w:szCs w:val="20"/>
        </w:rPr>
        <w:sectPr w:rsidR="00FC0924" w:rsidSect="00FC0924">
          <w:pgSz w:w="16838" w:h="11906" w:orient="landscape"/>
          <w:pgMar w:top="1276" w:right="1276" w:bottom="1134" w:left="1276" w:header="510" w:footer="284" w:gutter="0"/>
          <w:cols w:space="708"/>
          <w:titlePg/>
          <w:docGrid w:linePitch="299"/>
        </w:sectPr>
      </w:pPr>
    </w:p>
    <w:p w14:paraId="00387045" w14:textId="34DE0C60" w:rsidR="005423E1" w:rsidRPr="005423E1" w:rsidRDefault="005423E1" w:rsidP="005423E1">
      <w:pPr>
        <w:pStyle w:val="Akapitzlist"/>
        <w:autoSpaceDN/>
        <w:ind w:left="709"/>
        <w:jc w:val="both"/>
        <w:textAlignment w:val="auto"/>
        <w:rPr>
          <w:rFonts w:asciiTheme="minorHAnsi" w:eastAsia="Calibri" w:hAnsiTheme="minorHAnsi" w:cstheme="minorHAnsi"/>
          <w:sz w:val="20"/>
          <w:szCs w:val="20"/>
        </w:rPr>
      </w:pPr>
      <w:r w:rsidRPr="005423E1">
        <w:rPr>
          <w:rFonts w:asciiTheme="minorHAnsi" w:eastAsia="Calibri" w:hAnsiTheme="minorHAnsi" w:cstheme="minorHAnsi"/>
          <w:sz w:val="20"/>
          <w:szCs w:val="20"/>
        </w:rPr>
        <w:lastRenderedPageBreak/>
        <w:t xml:space="preserve">Mieszanki niezwiązane do warstwy </w:t>
      </w:r>
      <w:proofErr w:type="spellStart"/>
      <w:r w:rsidRPr="005423E1">
        <w:rPr>
          <w:rFonts w:asciiTheme="minorHAnsi" w:eastAsia="Calibri" w:hAnsiTheme="minorHAnsi" w:cstheme="minorHAnsi"/>
          <w:sz w:val="20"/>
          <w:szCs w:val="20"/>
        </w:rPr>
        <w:t>mrozoochronnej</w:t>
      </w:r>
      <w:proofErr w:type="spellEnd"/>
      <w:r w:rsidRPr="005423E1">
        <w:rPr>
          <w:rFonts w:asciiTheme="minorHAnsi" w:eastAsia="Calibri" w:hAnsiTheme="minorHAnsi" w:cstheme="minorHAnsi"/>
          <w:sz w:val="20"/>
          <w:szCs w:val="20"/>
        </w:rPr>
        <w:t xml:space="preserve"> powinny spełniać wymagania krajowe, przenoszące zapisy normy PN-EN-13285 Mieszanki niezwiązane Specyfikacje, które zostały określone w dokumentach: WT-4 2010 Wymagania Techniczne, </w:t>
      </w:r>
      <w:proofErr w:type="spellStart"/>
      <w:r w:rsidRPr="005423E1">
        <w:rPr>
          <w:rFonts w:asciiTheme="minorHAnsi" w:eastAsia="Calibri" w:hAnsiTheme="minorHAnsi" w:cstheme="minorHAnsi"/>
          <w:sz w:val="20"/>
          <w:szCs w:val="20"/>
        </w:rPr>
        <w:t>KTKNPiP</w:t>
      </w:r>
      <w:proofErr w:type="spellEnd"/>
      <w:r w:rsidRPr="005423E1">
        <w:rPr>
          <w:rFonts w:asciiTheme="minorHAnsi" w:eastAsia="Calibri" w:hAnsiTheme="minorHAnsi" w:cstheme="minorHAnsi"/>
          <w:sz w:val="20"/>
          <w:szCs w:val="20"/>
        </w:rPr>
        <w:t xml:space="preserve"> 2014, KTKNSZ 2014. </w:t>
      </w:r>
    </w:p>
    <w:p w14:paraId="1037A8B6" w14:textId="77777777" w:rsidR="005423E1" w:rsidRPr="005423E1" w:rsidRDefault="005423E1" w:rsidP="005423E1">
      <w:pPr>
        <w:pStyle w:val="Akapitzlist"/>
        <w:autoSpaceDN/>
        <w:ind w:left="709"/>
        <w:jc w:val="both"/>
        <w:textAlignment w:val="auto"/>
        <w:rPr>
          <w:rFonts w:asciiTheme="minorHAnsi" w:eastAsia="Calibri" w:hAnsiTheme="minorHAnsi" w:cstheme="minorHAnsi"/>
          <w:sz w:val="20"/>
          <w:szCs w:val="20"/>
        </w:rPr>
      </w:pPr>
    </w:p>
    <w:p w14:paraId="425016F3" w14:textId="4B0523F2" w:rsidR="005423E1" w:rsidRPr="005423E1" w:rsidRDefault="005423E1" w:rsidP="005423E1">
      <w:pPr>
        <w:pStyle w:val="Akapitzlist"/>
        <w:autoSpaceDN/>
        <w:ind w:left="709"/>
        <w:jc w:val="both"/>
        <w:textAlignment w:val="auto"/>
        <w:rPr>
          <w:rFonts w:asciiTheme="minorHAnsi" w:eastAsia="Calibri" w:hAnsiTheme="minorHAnsi" w:cstheme="minorHAnsi"/>
          <w:sz w:val="20"/>
          <w:szCs w:val="20"/>
        </w:rPr>
      </w:pPr>
      <w:r w:rsidRPr="005423E1">
        <w:rPr>
          <w:rFonts w:asciiTheme="minorHAnsi" w:eastAsia="Calibri" w:hAnsiTheme="minorHAnsi" w:cstheme="minorHAnsi"/>
          <w:sz w:val="20"/>
          <w:szCs w:val="20"/>
        </w:rPr>
        <w:t xml:space="preserve">Zakres stosowania mieszanek niezwiązanych do warstwy </w:t>
      </w:r>
      <w:proofErr w:type="spellStart"/>
      <w:r w:rsidRPr="005423E1">
        <w:rPr>
          <w:rFonts w:asciiTheme="minorHAnsi" w:eastAsia="Calibri" w:hAnsiTheme="minorHAnsi" w:cstheme="minorHAnsi"/>
          <w:sz w:val="20"/>
          <w:szCs w:val="20"/>
        </w:rPr>
        <w:t>mrozoochronnej</w:t>
      </w:r>
      <w:proofErr w:type="spellEnd"/>
      <w:r w:rsidRPr="005423E1">
        <w:rPr>
          <w:rFonts w:asciiTheme="minorHAnsi" w:eastAsia="Calibri" w:hAnsiTheme="minorHAnsi" w:cstheme="minorHAnsi"/>
          <w:sz w:val="20"/>
          <w:szCs w:val="20"/>
        </w:rPr>
        <w:t xml:space="preserve"> oraz wymagania wobec tych mieszanek należy przyjmować zgodnie z tablicą 2.3.</w:t>
      </w:r>
    </w:p>
    <w:p w14:paraId="158D3F67" w14:textId="77777777" w:rsidR="005423E1" w:rsidRPr="006E60DE" w:rsidRDefault="005423E1" w:rsidP="005423E1">
      <w:pPr>
        <w:rPr>
          <w:rFonts w:eastAsia="Arial" w:cs="Arial"/>
          <w:szCs w:val="20"/>
        </w:rPr>
      </w:pPr>
    </w:p>
    <w:p w14:paraId="59E655F3" w14:textId="77777777" w:rsidR="008D4AAB" w:rsidRPr="00F83F25" w:rsidRDefault="00217FA4" w:rsidP="00CA370C">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5" w:name="_Toc7440232"/>
      <w:r w:rsidRPr="00F83F25">
        <w:rPr>
          <w:rFonts w:asciiTheme="minorHAnsi" w:hAnsiTheme="minorHAnsi" w:cstheme="minorHAnsi"/>
          <w:b/>
          <w:sz w:val="20"/>
          <w:szCs w:val="20"/>
        </w:rPr>
        <w:t>Wymagania wobec mieszanek</w:t>
      </w:r>
      <w:bookmarkEnd w:id="15"/>
    </w:p>
    <w:p w14:paraId="747C3AB1" w14:textId="77777777" w:rsidR="00217FA4" w:rsidRPr="00F83F25" w:rsidRDefault="00217FA4"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warstwach podbudowy zasadniczej</w:t>
      </w:r>
      <w:r w:rsidR="00AB5CC0" w:rsidRPr="00F83F25">
        <w:rPr>
          <w:rFonts w:asciiTheme="minorHAnsi" w:eastAsia="Calibri" w:hAnsiTheme="minorHAnsi" w:cstheme="minorHAnsi"/>
          <w:sz w:val="20"/>
          <w:szCs w:val="20"/>
        </w:rPr>
        <w:t xml:space="preserve"> i pomocniczej</w:t>
      </w:r>
      <w:r w:rsidRPr="00F83F25">
        <w:rPr>
          <w:rFonts w:asciiTheme="minorHAnsi" w:eastAsia="Calibri" w:hAnsiTheme="minorHAnsi" w:cstheme="minorHAnsi"/>
          <w:sz w:val="20"/>
          <w:szCs w:val="20"/>
        </w:rPr>
        <w:t xml:space="preserve"> można stosować następujące mieszanki kruszyw:</w:t>
      </w:r>
    </w:p>
    <w:p w14:paraId="5CE49C53" w14:textId="77777777" w:rsidR="00217FA4" w:rsidRPr="00F83F25" w:rsidRDefault="00217FA4" w:rsidP="00CA370C">
      <w:pPr>
        <w:pStyle w:val="Akapitzlist"/>
        <w:numPr>
          <w:ilvl w:val="0"/>
          <w:numId w:val="76"/>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0/31,5 mm,</w:t>
      </w:r>
    </w:p>
    <w:p w14:paraId="494DF817" w14:textId="77777777" w:rsidR="00217FA4" w:rsidRPr="00F83F25" w:rsidRDefault="00217FA4" w:rsidP="00CA370C">
      <w:pPr>
        <w:pStyle w:val="Akapitzlist"/>
        <w:numPr>
          <w:ilvl w:val="0"/>
          <w:numId w:val="76"/>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0/45 mm,</w:t>
      </w:r>
    </w:p>
    <w:p w14:paraId="4F335F53" w14:textId="77777777" w:rsidR="00217FA4" w:rsidRPr="00F83F25" w:rsidRDefault="00217FA4" w:rsidP="00CA370C">
      <w:pPr>
        <w:pStyle w:val="Akapitzlist"/>
        <w:numPr>
          <w:ilvl w:val="0"/>
          <w:numId w:val="76"/>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0/63 mm.</w:t>
      </w:r>
    </w:p>
    <w:p w14:paraId="00DCCC3F" w14:textId="453AA982" w:rsidR="001A6DB9" w:rsidRPr="00F83F25" w:rsidRDefault="001A6DB9" w:rsidP="00CA370C">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6" w:name="_Toc7440233"/>
      <w:r w:rsidRPr="00F83F25">
        <w:rPr>
          <w:rFonts w:asciiTheme="minorHAnsi" w:hAnsiTheme="minorHAnsi" w:cstheme="minorHAnsi"/>
          <w:b/>
          <w:sz w:val="20"/>
          <w:szCs w:val="20"/>
        </w:rPr>
        <w:t>Wymagane właściwości mieszanki niezwiązanej do podbudowy pomocniczej</w:t>
      </w:r>
      <w:bookmarkEnd w:id="16"/>
    </w:p>
    <w:p w14:paraId="31943F3D" w14:textId="77777777" w:rsidR="001A6DB9" w:rsidRPr="00F83F25" w:rsidRDefault="001A6DB9"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pyłu</w:t>
      </w:r>
    </w:p>
    <w:p w14:paraId="1F4AE366" w14:textId="72B145CF"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Maksymalna zawartość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kruszyw powinna spełniać</w:t>
      </w:r>
      <w:r w:rsidR="00943B13" w:rsidRPr="00F83F25">
        <w:rPr>
          <w:rFonts w:asciiTheme="minorHAnsi" w:eastAsia="Calibri" w:hAnsiTheme="minorHAnsi" w:cstheme="minorHAnsi"/>
          <w:sz w:val="20"/>
          <w:szCs w:val="20"/>
        </w:rPr>
        <w:t xml:space="preserve"> wymagania kategorii podanej w Tab</w:t>
      </w:r>
      <w:r w:rsidR="00A6694B" w:rsidRPr="00F83F25">
        <w:rPr>
          <w:rFonts w:asciiTheme="minorHAnsi" w:eastAsia="Calibri" w:hAnsiTheme="minorHAnsi" w:cstheme="minorHAnsi"/>
          <w:sz w:val="20"/>
          <w:szCs w:val="20"/>
        </w:rPr>
        <w:t>licy</w:t>
      </w:r>
      <w:r w:rsidR="00943B13"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00CC607E" w:rsidRPr="00F83F25">
        <w:rPr>
          <w:rFonts w:asciiTheme="minorHAnsi" w:eastAsia="Calibri" w:hAnsiTheme="minorHAnsi" w:cstheme="minorHAnsi"/>
          <w:sz w:val="20"/>
          <w:szCs w:val="20"/>
        </w:rPr>
        <w:t>6</w:t>
      </w:r>
      <w:r w:rsidRPr="00F83F25">
        <w:rPr>
          <w:rFonts w:asciiTheme="minorHAnsi" w:eastAsia="Calibri" w:hAnsiTheme="minorHAnsi" w:cstheme="minorHAnsi"/>
          <w:sz w:val="20"/>
          <w:szCs w:val="20"/>
        </w:rPr>
        <w:t>. Zawartość pyłów należy oznaczać według PN-EN 933-1.</w:t>
      </w:r>
    </w:p>
    <w:p w14:paraId="1702960A" w14:textId="0F70DC3B"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słabych kruszyw zawartość pyłów w mieszance kruszyw należy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deklarować po, pięciokrotn</w:t>
      </w:r>
      <w:r w:rsidR="002270C9" w:rsidRPr="00F83F25">
        <w:rPr>
          <w:rFonts w:asciiTheme="minorHAnsi" w:eastAsia="Calibri" w:hAnsiTheme="minorHAnsi" w:cstheme="minorHAnsi"/>
          <w:sz w:val="20"/>
          <w:szCs w:val="20"/>
        </w:rPr>
        <w:t xml:space="preserve">ym zagęszczeniu metodą </w:t>
      </w:r>
      <w:proofErr w:type="spellStart"/>
      <w:r w:rsidR="002270C9"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w:t>
      </w:r>
      <w:r w:rsidR="002270C9" w:rsidRPr="00F83F25">
        <w:rPr>
          <w:rFonts w:asciiTheme="minorHAnsi" w:eastAsia="Calibri" w:hAnsiTheme="minorHAnsi" w:cstheme="minorHAnsi"/>
          <w:sz w:val="20"/>
          <w:szCs w:val="20"/>
        </w:rPr>
        <w:t xml:space="preserve"> </w:t>
      </w:r>
      <w:r w:rsidRPr="00F83F25">
        <w:rPr>
          <w:rFonts w:asciiTheme="minorHAnsi" w:eastAsia="Calibri" w:hAnsiTheme="minorHAnsi" w:cstheme="minorHAnsi"/>
          <w:sz w:val="20"/>
          <w:szCs w:val="20"/>
        </w:rPr>
        <w:t>Zawartość pyłów w takiej mieszance,</w:t>
      </w:r>
      <w:r w:rsidR="004B154D">
        <w:rPr>
          <w:rFonts w:asciiTheme="minorHAnsi" w:eastAsia="Calibri" w:hAnsiTheme="minorHAnsi" w:cstheme="minorHAnsi"/>
          <w:sz w:val="20"/>
          <w:szCs w:val="20"/>
        </w:rPr>
        <w:t xml:space="preserve"> </w:t>
      </w:r>
      <w:r w:rsidRPr="00F83F25">
        <w:rPr>
          <w:rFonts w:asciiTheme="minorHAnsi" w:eastAsia="Calibri" w:hAnsiTheme="minorHAnsi" w:cstheme="minorHAnsi"/>
          <w:sz w:val="20"/>
          <w:szCs w:val="20"/>
        </w:rPr>
        <w:t xml:space="preserve">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powinna również spełniać wymagania podane </w:t>
      </w:r>
      <w:r w:rsidR="00943B13" w:rsidRPr="00F83F25">
        <w:rPr>
          <w:rFonts w:asciiTheme="minorHAnsi" w:eastAsia="Calibri" w:hAnsiTheme="minorHAnsi" w:cstheme="minorHAnsi"/>
          <w:sz w:val="20"/>
          <w:szCs w:val="20"/>
        </w:rPr>
        <w:t>w Tab</w:t>
      </w:r>
      <w:r w:rsidR="00A6694B" w:rsidRPr="00F83F25">
        <w:rPr>
          <w:rFonts w:asciiTheme="minorHAnsi" w:eastAsia="Calibri" w:hAnsiTheme="minorHAnsi" w:cstheme="minorHAnsi"/>
          <w:sz w:val="20"/>
          <w:szCs w:val="20"/>
        </w:rPr>
        <w:t>licy</w:t>
      </w:r>
      <w:r w:rsidR="00943B13" w:rsidRPr="00F83F25">
        <w:rPr>
          <w:rFonts w:asciiTheme="minorHAnsi" w:eastAsia="Calibri" w:hAnsiTheme="minorHAnsi" w:cstheme="minorHAnsi"/>
          <w:sz w:val="20"/>
          <w:szCs w:val="20"/>
        </w:rPr>
        <w:t xml:space="preserve"> </w:t>
      </w:r>
      <w:r w:rsidR="004B154D">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5942AE86" w14:textId="77777777" w:rsidR="001A6DB9" w:rsidRPr="00F83F25" w:rsidRDefault="001A6DB9"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nadziarna</w:t>
      </w:r>
    </w:p>
    <w:p w14:paraId="6E2E254E" w14:textId="7803784F"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Określona według PN-EN 933-1 zawartość nadziarna w mieszankach kruszyw powinna spe</w:t>
      </w:r>
      <w:r w:rsidR="007C525B" w:rsidRPr="00F83F25">
        <w:rPr>
          <w:rFonts w:asciiTheme="minorHAnsi" w:eastAsia="Calibri" w:hAnsiTheme="minorHAnsi" w:cstheme="minorHAnsi"/>
          <w:sz w:val="20"/>
          <w:szCs w:val="20"/>
        </w:rPr>
        <w:t>łniać wymagania podane w 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 xml:space="preserve">6. W przypadku słabych kruszyw decyduje zawartość nadziarna w mieszance kruszyw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w:t>
      </w:r>
    </w:p>
    <w:p w14:paraId="7B5A0297" w14:textId="77777777" w:rsidR="001A6DB9" w:rsidRPr="00F83F25" w:rsidRDefault="001A6DB9"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Uziarnienie</w:t>
      </w:r>
    </w:p>
    <w:p w14:paraId="4722525E" w14:textId="15D00EFD"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Określone według PN-EN 933-1 uziarnienia mieszanek kruszyw powinny spełniać wymagania przedstawione na rys</w:t>
      </w:r>
      <w:r w:rsidR="00C42BB3" w:rsidRPr="00F83F25">
        <w:rPr>
          <w:rFonts w:asciiTheme="minorHAnsi" w:eastAsia="Calibri" w:hAnsiTheme="minorHAnsi" w:cstheme="minorHAnsi"/>
          <w:sz w:val="20"/>
          <w:szCs w:val="20"/>
        </w:rPr>
        <w:t>unkach</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1</w:t>
      </w:r>
      <w:r w:rsidR="007B3250"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 xml:space="preserve">2 i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3</w:t>
      </w:r>
      <w:r w:rsidRPr="00F83F25">
        <w:rPr>
          <w:rFonts w:asciiTheme="minorHAnsi" w:eastAsia="Calibri" w:hAnsiTheme="minorHAnsi" w:cstheme="minorHAnsi"/>
          <w:sz w:val="20"/>
          <w:szCs w:val="20"/>
        </w:rPr>
        <w:t>.</w:t>
      </w:r>
    </w:p>
    <w:p w14:paraId="0ABEAF34" w14:textId="77777777"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Jako wymagane obowiązują tylko wymienione wartości liczbowe na rysunk</w:t>
      </w:r>
      <w:r w:rsidR="007B3250" w:rsidRPr="00F83F25">
        <w:rPr>
          <w:rFonts w:asciiTheme="minorHAnsi" w:eastAsia="Calibri" w:hAnsiTheme="minorHAnsi" w:cstheme="minorHAnsi"/>
          <w:sz w:val="20"/>
          <w:szCs w:val="20"/>
        </w:rPr>
        <w:t>ach</w:t>
      </w:r>
      <w:r w:rsidRPr="00F83F25">
        <w:rPr>
          <w:rFonts w:asciiTheme="minorHAnsi" w:eastAsia="Calibri" w:hAnsiTheme="minorHAnsi" w:cstheme="minorHAnsi"/>
          <w:sz w:val="20"/>
          <w:szCs w:val="20"/>
        </w:rPr>
        <w:t>.</w:t>
      </w:r>
    </w:p>
    <w:p w14:paraId="50540334" w14:textId="15E23E55"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słabych kruszyw uziarnienie mieszanki kruszyw należy również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Kryterium przydatności takiej mieszanki, pod względem uziarnienia, jest spełnione, jeżeli uziarnienie mieszanki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mieści się w krzywych</w:t>
      </w:r>
      <w:r w:rsidR="007B3250" w:rsidRPr="00F83F25">
        <w:rPr>
          <w:rFonts w:asciiTheme="minorHAnsi" w:eastAsia="Calibri" w:hAnsiTheme="minorHAnsi" w:cstheme="minorHAnsi"/>
          <w:sz w:val="20"/>
          <w:szCs w:val="20"/>
        </w:rPr>
        <w:t xml:space="preserve"> granicznych podanych na rysunkach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 xml:space="preserve">1, </w:t>
      </w:r>
      <w:r w:rsidR="003D3E7C" w:rsidRPr="00F83F25">
        <w:rPr>
          <w:rFonts w:asciiTheme="minorHAnsi" w:eastAsia="Calibri" w:hAnsiTheme="minorHAnsi" w:cstheme="minorHAnsi"/>
          <w:sz w:val="20"/>
          <w:szCs w:val="20"/>
        </w:rPr>
        <w:t>2.2 i 2.</w:t>
      </w:r>
      <w:r w:rsidR="007B3250" w:rsidRPr="00F83F25">
        <w:rPr>
          <w:rFonts w:asciiTheme="minorHAnsi" w:eastAsia="Calibri" w:hAnsiTheme="minorHAnsi" w:cstheme="minorHAnsi"/>
          <w:sz w:val="20"/>
          <w:szCs w:val="20"/>
        </w:rPr>
        <w:t>3.</w:t>
      </w:r>
    </w:p>
    <w:p w14:paraId="420BCD43" w14:textId="77777777" w:rsidR="00BA40E1" w:rsidRPr="00F83F25" w:rsidRDefault="00BA40E1" w:rsidP="00BA40E1">
      <w:pPr>
        <w:pStyle w:val="Akapitzlist"/>
        <w:autoSpaceDN/>
        <w:spacing w:before="80" w:line="276" w:lineRule="auto"/>
        <w:ind w:left="0"/>
        <w:jc w:val="both"/>
        <w:textAlignment w:val="auto"/>
        <w:rPr>
          <w:rFonts w:asciiTheme="minorHAnsi" w:eastAsia="Calibri" w:hAnsiTheme="minorHAnsi" w:cstheme="minorHAnsi"/>
          <w:noProof/>
          <w:sz w:val="20"/>
          <w:szCs w:val="20"/>
          <w:lang w:eastAsia="pl-PL"/>
        </w:rPr>
      </w:pPr>
      <w:r w:rsidRPr="00F83F25">
        <w:rPr>
          <w:rFonts w:asciiTheme="minorHAnsi" w:eastAsia="Calibri" w:hAnsiTheme="minorHAnsi" w:cstheme="minorHAnsi"/>
          <w:b/>
          <w:sz w:val="20"/>
          <w:szCs w:val="20"/>
        </w:rPr>
        <w:t xml:space="preserve">Rys. </w:t>
      </w:r>
      <w:r w:rsidR="003D3E7C" w:rsidRPr="00F83F25">
        <w:rPr>
          <w:rFonts w:asciiTheme="minorHAnsi" w:eastAsia="Calibri" w:hAnsiTheme="minorHAnsi" w:cstheme="minorHAnsi"/>
          <w:b/>
          <w:sz w:val="20"/>
          <w:szCs w:val="20"/>
        </w:rPr>
        <w:t>2.</w:t>
      </w:r>
      <w:r w:rsidRPr="00F83F25">
        <w:rPr>
          <w:rFonts w:asciiTheme="minorHAnsi" w:eastAsia="Calibri" w:hAnsiTheme="minorHAnsi" w:cstheme="minorHAnsi"/>
          <w:b/>
          <w:sz w:val="20"/>
          <w:szCs w:val="20"/>
        </w:rPr>
        <w:t>1</w:t>
      </w:r>
      <w:r w:rsidRPr="00F83F25">
        <w:rPr>
          <w:rFonts w:asciiTheme="minorHAnsi" w:eastAsia="Calibri" w:hAnsiTheme="minorHAnsi" w:cstheme="minorHAnsi"/>
          <w:sz w:val="20"/>
          <w:szCs w:val="20"/>
        </w:rPr>
        <w:t xml:space="preserve"> Krzywe graniczne uziarnienia mieszanki niezwiązanej 0/</w:t>
      </w:r>
      <w:r w:rsidR="003E6245" w:rsidRPr="00F83F25">
        <w:rPr>
          <w:rFonts w:asciiTheme="minorHAnsi" w:eastAsia="Calibri" w:hAnsiTheme="minorHAnsi" w:cstheme="minorHAnsi"/>
          <w:sz w:val="20"/>
          <w:szCs w:val="20"/>
        </w:rPr>
        <w:t>31,5</w:t>
      </w:r>
      <w:r w:rsidRPr="00F83F25">
        <w:rPr>
          <w:rFonts w:asciiTheme="minorHAnsi" w:eastAsia="Calibri" w:hAnsiTheme="minorHAnsi" w:cstheme="minorHAnsi"/>
          <w:sz w:val="20"/>
          <w:szCs w:val="20"/>
        </w:rPr>
        <w:t xml:space="preserve"> mm do podbudowy pomocniczej</w:t>
      </w:r>
      <w:r w:rsidRPr="00F83F25">
        <w:rPr>
          <w:rFonts w:asciiTheme="minorHAnsi" w:eastAsia="Calibri" w:hAnsiTheme="minorHAnsi" w:cstheme="minorHAnsi"/>
          <w:noProof/>
          <w:sz w:val="20"/>
          <w:szCs w:val="20"/>
          <w:lang w:eastAsia="pl-PL"/>
        </w:rPr>
        <w:t xml:space="preserve"> </w:t>
      </w:r>
    </w:p>
    <w:p w14:paraId="59CE6858" w14:textId="77777777" w:rsidR="00BA40E1" w:rsidRPr="00F83F25" w:rsidRDefault="001B1D93" w:rsidP="001B1D93">
      <w:pPr>
        <w:pStyle w:val="Akapitzlist"/>
        <w:autoSpaceDN/>
        <w:spacing w:before="80" w:line="276" w:lineRule="auto"/>
        <w:ind w:left="0"/>
        <w:jc w:val="both"/>
        <w:textAlignment w:val="auto"/>
        <w:rPr>
          <w:rFonts w:asciiTheme="minorHAnsi" w:eastAsia="Calibri" w:hAnsiTheme="minorHAnsi" w:cstheme="minorHAnsi"/>
          <w:sz w:val="20"/>
          <w:szCs w:val="20"/>
          <w:highlight w:val="cyan"/>
        </w:rPr>
      </w:pPr>
      <w:r w:rsidRPr="00F83F25">
        <w:rPr>
          <w:rFonts w:asciiTheme="minorHAnsi" w:eastAsia="Calibri" w:hAnsiTheme="minorHAnsi" w:cstheme="minorHAnsi"/>
          <w:noProof/>
          <w:sz w:val="20"/>
          <w:szCs w:val="20"/>
          <w:lang w:eastAsia="pl-PL"/>
        </w:rPr>
        <w:drawing>
          <wp:inline distT="0" distB="0" distL="0" distR="0" wp14:anchorId="59E9C5E1" wp14:editId="536BC441">
            <wp:extent cx="4876800" cy="2889179"/>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168" cy="2922574"/>
                    </a:xfrm>
                    <a:prstGeom prst="rect">
                      <a:avLst/>
                    </a:prstGeom>
                    <a:noFill/>
                    <a:ln>
                      <a:noFill/>
                    </a:ln>
                  </pic:spPr>
                </pic:pic>
              </a:graphicData>
            </a:graphic>
          </wp:inline>
        </w:drawing>
      </w:r>
    </w:p>
    <w:p w14:paraId="5E85CC1D" w14:textId="1A7AC176" w:rsidR="00782688" w:rsidRPr="00F83F25" w:rsidRDefault="002B6738" w:rsidP="00BA40E1">
      <w:pPr>
        <w:jc w:val="both"/>
        <w:rPr>
          <w:rFonts w:asciiTheme="minorHAnsi" w:hAnsiTheme="minorHAnsi" w:cstheme="minorHAnsi"/>
          <w:sz w:val="20"/>
          <w:szCs w:val="20"/>
        </w:rPr>
      </w:pPr>
      <w:r w:rsidRPr="00F83F25">
        <w:rPr>
          <w:rFonts w:asciiTheme="minorHAnsi" w:hAnsiTheme="minorHAnsi" w:cstheme="minorHAnsi"/>
          <w:b/>
          <w:sz w:val="20"/>
          <w:szCs w:val="20"/>
        </w:rPr>
        <w:t xml:space="preserve">Rys. </w:t>
      </w:r>
      <w:r w:rsidR="003D3E7C" w:rsidRPr="00F83F25">
        <w:rPr>
          <w:rFonts w:asciiTheme="minorHAnsi" w:hAnsiTheme="minorHAnsi" w:cstheme="minorHAnsi"/>
          <w:b/>
          <w:sz w:val="20"/>
          <w:szCs w:val="20"/>
        </w:rPr>
        <w:t>2.</w:t>
      </w:r>
      <w:r w:rsidRPr="00F83F25">
        <w:rPr>
          <w:rFonts w:asciiTheme="minorHAnsi" w:hAnsiTheme="minorHAnsi" w:cstheme="minorHAnsi"/>
          <w:b/>
          <w:sz w:val="20"/>
          <w:szCs w:val="20"/>
        </w:rPr>
        <w:t>2</w:t>
      </w:r>
      <w:r w:rsidRPr="00F83F25">
        <w:rPr>
          <w:rFonts w:asciiTheme="minorHAnsi" w:hAnsiTheme="minorHAnsi" w:cstheme="minorHAnsi"/>
          <w:sz w:val="20"/>
          <w:szCs w:val="20"/>
        </w:rPr>
        <w:t xml:space="preserve"> </w:t>
      </w:r>
      <w:r w:rsidRPr="00F83F25">
        <w:rPr>
          <w:rFonts w:asciiTheme="minorHAnsi" w:eastAsia="Calibri" w:hAnsiTheme="minorHAnsi" w:cstheme="minorHAnsi"/>
          <w:sz w:val="20"/>
          <w:szCs w:val="20"/>
        </w:rPr>
        <w:t>Krzywe graniczne uziarnienia mieszanki niezwiązanej 0/45 mm do podbudowy pomocniczej</w:t>
      </w:r>
    </w:p>
    <w:p w14:paraId="4DF44DB3" w14:textId="77777777" w:rsidR="00782688" w:rsidRPr="00F83F25" w:rsidRDefault="002B6738" w:rsidP="00C073BC">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noProof/>
          <w:sz w:val="20"/>
          <w:szCs w:val="20"/>
          <w:lang w:eastAsia="pl-PL"/>
        </w:rPr>
        <w:lastRenderedPageBreak/>
        <w:drawing>
          <wp:inline distT="0" distB="0" distL="0" distR="0" wp14:anchorId="13110595" wp14:editId="17491ABB">
            <wp:extent cx="5153025" cy="2909477"/>
            <wp:effectExtent l="0" t="0" r="0" b="571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9529" cy="2941380"/>
                    </a:xfrm>
                    <a:prstGeom prst="rect">
                      <a:avLst/>
                    </a:prstGeom>
                    <a:noFill/>
                    <a:ln>
                      <a:noFill/>
                    </a:ln>
                  </pic:spPr>
                </pic:pic>
              </a:graphicData>
            </a:graphic>
          </wp:inline>
        </w:drawing>
      </w:r>
    </w:p>
    <w:p w14:paraId="3055ABB6" w14:textId="12FA3D11" w:rsidR="00782688" w:rsidRPr="00F83F25" w:rsidRDefault="002B6738" w:rsidP="00BA40E1">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 xml:space="preserve">Rys. </w:t>
      </w:r>
      <w:r w:rsidR="003D3E7C" w:rsidRPr="00F83F25">
        <w:rPr>
          <w:rFonts w:asciiTheme="minorHAnsi" w:eastAsia="Calibri" w:hAnsiTheme="minorHAnsi" w:cstheme="minorHAnsi"/>
          <w:b/>
          <w:sz w:val="20"/>
          <w:szCs w:val="20"/>
        </w:rPr>
        <w:t>2.</w:t>
      </w:r>
      <w:r w:rsidRPr="00F83F25">
        <w:rPr>
          <w:rFonts w:asciiTheme="minorHAnsi" w:eastAsia="Calibri" w:hAnsiTheme="minorHAnsi" w:cstheme="minorHAnsi"/>
          <w:b/>
          <w:sz w:val="20"/>
          <w:szCs w:val="20"/>
        </w:rPr>
        <w:t>3</w:t>
      </w:r>
      <w:r w:rsidRPr="00F83F25">
        <w:rPr>
          <w:rFonts w:asciiTheme="minorHAnsi" w:eastAsia="Calibri" w:hAnsiTheme="minorHAnsi" w:cstheme="minorHAnsi"/>
          <w:sz w:val="20"/>
          <w:szCs w:val="20"/>
        </w:rPr>
        <w:t xml:space="preserve"> Krzywe graniczne uziarnienia mieszanki niezwiązanej 0/63 mm do podbudowy pomocniczej</w:t>
      </w:r>
    </w:p>
    <w:p w14:paraId="61A93D3B" w14:textId="77777777" w:rsidR="00782688" w:rsidRPr="00F83F25" w:rsidRDefault="00BA40E1" w:rsidP="001B1D93">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noProof/>
          <w:sz w:val="20"/>
          <w:szCs w:val="20"/>
          <w:lang w:eastAsia="pl-PL"/>
        </w:rPr>
        <w:drawing>
          <wp:inline distT="0" distB="0" distL="0" distR="0" wp14:anchorId="6D7709AB" wp14:editId="788543FE">
            <wp:extent cx="5400675" cy="3129077"/>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1193" cy="3146758"/>
                    </a:xfrm>
                    <a:prstGeom prst="rect">
                      <a:avLst/>
                    </a:prstGeom>
                    <a:noFill/>
                    <a:ln>
                      <a:noFill/>
                    </a:ln>
                  </pic:spPr>
                </pic:pic>
              </a:graphicData>
            </a:graphic>
          </wp:inline>
        </w:drawing>
      </w:r>
    </w:p>
    <w:p w14:paraId="349EF1A7" w14:textId="66CB11E3" w:rsidR="00D65892" w:rsidRDefault="00D65892" w:rsidP="005A4314">
      <w:pPr>
        <w:pStyle w:val="Akapitzlist"/>
        <w:autoSpaceDN/>
        <w:spacing w:before="12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Oprócz wymagań podanych na rysunku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1</w:t>
      </w:r>
      <w:r w:rsidR="00A6694B" w:rsidRPr="00F83F25">
        <w:rPr>
          <w:rFonts w:asciiTheme="minorHAnsi" w:eastAsia="Calibri" w:hAnsiTheme="minorHAnsi" w:cstheme="minorHAnsi"/>
          <w:sz w:val="20"/>
          <w:szCs w:val="20"/>
        </w:rPr>
        <w:t>,</w:t>
      </w:r>
      <w:r w:rsidR="003D3E7C" w:rsidRPr="00F83F25">
        <w:rPr>
          <w:rFonts w:asciiTheme="minorHAnsi" w:eastAsia="Calibri" w:hAnsiTheme="minorHAnsi" w:cstheme="minorHAnsi"/>
          <w:sz w:val="20"/>
          <w:szCs w:val="20"/>
        </w:rPr>
        <w:t xml:space="preserve"> 2.</w:t>
      </w:r>
      <w:r w:rsidR="00A6694B" w:rsidRPr="00F83F25">
        <w:rPr>
          <w:rFonts w:asciiTheme="minorHAnsi" w:eastAsia="Calibri" w:hAnsiTheme="minorHAnsi" w:cstheme="minorHAnsi"/>
          <w:sz w:val="20"/>
          <w:szCs w:val="20"/>
        </w:rPr>
        <w:t xml:space="preserve">2 i </w:t>
      </w:r>
      <w:r w:rsidR="003D3E7C" w:rsidRPr="00F83F25">
        <w:rPr>
          <w:rFonts w:asciiTheme="minorHAnsi" w:eastAsia="Calibri" w:hAnsiTheme="minorHAnsi" w:cstheme="minorHAnsi"/>
          <w:sz w:val="20"/>
          <w:szCs w:val="20"/>
        </w:rPr>
        <w:t>2.</w:t>
      </w:r>
      <w:r w:rsidR="00A6694B" w:rsidRPr="00F83F25">
        <w:rPr>
          <w:rFonts w:asciiTheme="minorHAnsi" w:eastAsia="Calibri" w:hAnsiTheme="minorHAnsi" w:cstheme="minorHAnsi"/>
          <w:sz w:val="20"/>
          <w:szCs w:val="20"/>
        </w:rPr>
        <w:t>3</w:t>
      </w:r>
      <w:r w:rsidRPr="00F83F25">
        <w:rPr>
          <w:rFonts w:asciiTheme="minorHAnsi" w:eastAsia="Calibri" w:hAnsiTheme="minorHAnsi" w:cstheme="minorHAnsi"/>
          <w:sz w:val="20"/>
          <w:szCs w:val="20"/>
        </w:rPr>
        <w:t xml:space="preserve">, wymaga </w:t>
      </w:r>
      <w:proofErr w:type="gramStart"/>
      <w:r w:rsidRPr="00F83F25">
        <w:rPr>
          <w:rFonts w:asciiTheme="minorHAnsi" w:eastAsia="Calibri" w:hAnsiTheme="minorHAnsi" w:cstheme="minorHAnsi"/>
          <w:sz w:val="20"/>
          <w:szCs w:val="20"/>
        </w:rPr>
        <w:t>się</w:t>
      </w:r>
      <w:proofErr w:type="gramEnd"/>
      <w:r w:rsidRPr="00F83F25">
        <w:rPr>
          <w:rFonts w:asciiTheme="minorHAnsi" w:eastAsia="Calibri" w:hAnsiTheme="minorHAnsi" w:cstheme="minorHAnsi"/>
          <w:sz w:val="20"/>
          <w:szCs w:val="20"/>
        </w:rPr>
        <w:t xml:space="preserve"> aby 90% uziarnień mieszanek zbadanych w ramach ZKP w okresie 6 miesięcy spełniało wymagania kategorii podanych w tablicach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 xml:space="preserve">2 i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3, aby zapewnić jednorodność i ciągłość uziarnienia mieszanek.</w:t>
      </w:r>
    </w:p>
    <w:p w14:paraId="177A119A" w14:textId="77777777" w:rsidR="005423E1" w:rsidRDefault="005423E1" w:rsidP="005A4314">
      <w:pPr>
        <w:pStyle w:val="Akapitzlist"/>
        <w:autoSpaceDN/>
        <w:spacing w:before="120" w:line="276" w:lineRule="auto"/>
        <w:ind w:left="709"/>
        <w:jc w:val="both"/>
        <w:textAlignment w:val="auto"/>
        <w:rPr>
          <w:rFonts w:asciiTheme="minorHAnsi" w:eastAsia="Calibri" w:hAnsiTheme="minorHAnsi" w:cstheme="minorHAnsi"/>
          <w:sz w:val="20"/>
          <w:szCs w:val="20"/>
        </w:rPr>
      </w:pPr>
    </w:p>
    <w:p w14:paraId="50A958C0" w14:textId="77777777" w:rsidR="003E6245" w:rsidRPr="00F83F25" w:rsidRDefault="00943B13" w:rsidP="003E6245">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w:t>
      </w:r>
      <w:r w:rsidR="00A6694B" w:rsidRPr="00F83F25">
        <w:rPr>
          <w:rFonts w:asciiTheme="minorHAnsi" w:eastAsia="Calibri" w:hAnsiTheme="minorHAnsi" w:cstheme="minorHAnsi"/>
          <w:b/>
          <w:sz w:val="20"/>
          <w:szCs w:val="20"/>
        </w:rPr>
        <w:t>lica</w:t>
      </w:r>
      <w:r w:rsidR="00D65892" w:rsidRPr="00F83F25">
        <w:rPr>
          <w:rFonts w:asciiTheme="minorHAnsi" w:eastAsia="Calibri" w:hAnsiTheme="minorHAnsi" w:cstheme="minorHAnsi"/>
          <w:b/>
          <w:sz w:val="20"/>
          <w:szCs w:val="20"/>
        </w:rPr>
        <w:t xml:space="preserve"> 2</w:t>
      </w:r>
      <w:r w:rsidR="00A6694B" w:rsidRPr="00F83F25">
        <w:rPr>
          <w:rFonts w:asciiTheme="minorHAnsi" w:eastAsia="Calibri" w:hAnsiTheme="minorHAnsi" w:cstheme="minorHAnsi"/>
          <w:b/>
          <w:sz w:val="20"/>
          <w:szCs w:val="20"/>
        </w:rPr>
        <w:t>.2</w:t>
      </w:r>
      <w:r w:rsidR="00D65892" w:rsidRPr="00F83F25">
        <w:rPr>
          <w:rFonts w:asciiTheme="minorHAnsi" w:eastAsia="Calibri" w:hAnsiTheme="minorHAnsi" w:cstheme="minorHAnsi"/>
          <w:sz w:val="20"/>
          <w:szCs w:val="20"/>
        </w:rPr>
        <w:t>. Wymagania wobec jednorodności uziarnienia na sitach kontrolnych – porównanie z</w:t>
      </w:r>
      <w:r w:rsidR="00C42BB3" w:rsidRPr="00F83F25">
        <w:rPr>
          <w:rFonts w:asciiTheme="minorHAnsi" w:eastAsia="Calibri" w:hAnsiTheme="minorHAnsi" w:cstheme="minorHAnsi"/>
          <w:sz w:val="20"/>
          <w:szCs w:val="20"/>
        </w:rPr>
        <w:t> </w:t>
      </w:r>
      <w:r w:rsidR="00D65892" w:rsidRPr="00F83F25">
        <w:rPr>
          <w:rFonts w:asciiTheme="minorHAnsi" w:eastAsia="Calibri" w:hAnsiTheme="minorHAnsi" w:cstheme="minorHAnsi"/>
          <w:sz w:val="20"/>
          <w:szCs w:val="20"/>
        </w:rPr>
        <w:t xml:space="preserve">deklarowaną przez producenta wartością (S). Wymagania dotyczą produkowanej i dostarczanej mieszanki. Jeśli mieszanka zawiera nadmierną zawartość </w:t>
      </w:r>
      <w:proofErr w:type="spellStart"/>
      <w:r w:rsidR="00D65892" w:rsidRPr="00F83F25">
        <w:rPr>
          <w:rFonts w:asciiTheme="minorHAnsi" w:eastAsia="Calibri" w:hAnsiTheme="minorHAnsi" w:cstheme="minorHAnsi"/>
          <w:sz w:val="20"/>
          <w:szCs w:val="20"/>
        </w:rPr>
        <w:t>ziarn</w:t>
      </w:r>
      <w:proofErr w:type="spellEnd"/>
      <w:r w:rsidR="00D65892" w:rsidRPr="00F83F25">
        <w:rPr>
          <w:rFonts w:asciiTheme="minorHAnsi" w:eastAsia="Calibri" w:hAnsiTheme="minorHAnsi" w:cstheme="minorHAnsi"/>
          <w:sz w:val="20"/>
          <w:szCs w:val="20"/>
        </w:rPr>
        <w:t xml:space="preserve"> słabych, wymaganie dotyczy deklarowanego przez producenta uziarnienia mieszanki po pięciokrotnym zagęszczeniu metodą </w:t>
      </w:r>
      <w:proofErr w:type="spellStart"/>
      <w:r w:rsidR="00D65892" w:rsidRPr="00F83F25">
        <w:rPr>
          <w:rFonts w:asciiTheme="minorHAnsi" w:eastAsia="Calibri" w:hAnsiTheme="minorHAnsi" w:cstheme="minorHAnsi"/>
          <w:sz w:val="20"/>
          <w:szCs w:val="20"/>
        </w:rPr>
        <w:t>Proctora</w:t>
      </w:r>
      <w:proofErr w:type="spellEnd"/>
      <w:r w:rsidR="00D65892" w:rsidRPr="00F83F25">
        <w:rPr>
          <w:rFonts w:asciiTheme="minorHAnsi" w:eastAsia="Calibr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93"/>
        <w:gridCol w:w="794"/>
        <w:gridCol w:w="794"/>
        <w:gridCol w:w="794"/>
        <w:gridCol w:w="794"/>
        <w:gridCol w:w="793"/>
        <w:gridCol w:w="794"/>
        <w:gridCol w:w="794"/>
        <w:gridCol w:w="794"/>
        <w:gridCol w:w="794"/>
      </w:tblGrid>
      <w:tr w:rsidR="00D65892" w:rsidRPr="00F83F25" w14:paraId="1AECFA9F" w14:textId="77777777" w:rsidTr="00ED7FDF">
        <w:trPr>
          <w:cantSplit/>
        </w:trPr>
        <w:tc>
          <w:tcPr>
            <w:tcW w:w="1488" w:type="dxa"/>
            <w:vMerge w:val="restart"/>
            <w:vAlign w:val="center"/>
          </w:tcPr>
          <w:p w14:paraId="0BBEA9BA"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 niezwiązana</w:t>
            </w:r>
          </w:p>
        </w:tc>
        <w:tc>
          <w:tcPr>
            <w:tcW w:w="7938" w:type="dxa"/>
            <w:gridSpan w:val="10"/>
            <w:vAlign w:val="center"/>
          </w:tcPr>
          <w:p w14:paraId="2C81EE3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Porównanie z deklarowaną przez producenta wartością (S)</w:t>
            </w:r>
          </w:p>
          <w:p w14:paraId="0F9D26FA" w14:textId="77777777" w:rsidR="00823990" w:rsidRPr="00F83F25" w:rsidRDefault="00D65892" w:rsidP="0082399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Tolerancje przesiewu przez sito (mm), % (M/m)</w:t>
            </w:r>
          </w:p>
        </w:tc>
      </w:tr>
      <w:tr w:rsidR="00D65892" w:rsidRPr="00F83F25" w14:paraId="5DC7EA10" w14:textId="77777777" w:rsidTr="00ED7FDF">
        <w:trPr>
          <w:cantSplit/>
        </w:trPr>
        <w:tc>
          <w:tcPr>
            <w:tcW w:w="1488" w:type="dxa"/>
            <w:vMerge/>
            <w:vAlign w:val="center"/>
          </w:tcPr>
          <w:p w14:paraId="10576946" w14:textId="77777777" w:rsidR="00D65892" w:rsidRPr="00F83F25" w:rsidRDefault="00D65892" w:rsidP="00ED7FDF">
            <w:pPr>
              <w:jc w:val="center"/>
              <w:rPr>
                <w:rFonts w:asciiTheme="minorHAnsi" w:hAnsiTheme="minorHAnsi" w:cstheme="minorHAnsi"/>
                <w:spacing w:val="-3"/>
                <w:sz w:val="20"/>
                <w:szCs w:val="20"/>
              </w:rPr>
            </w:pPr>
          </w:p>
        </w:tc>
        <w:tc>
          <w:tcPr>
            <w:tcW w:w="793" w:type="dxa"/>
            <w:vAlign w:val="center"/>
          </w:tcPr>
          <w:p w14:paraId="046E6F29"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0,5</w:t>
            </w:r>
          </w:p>
        </w:tc>
        <w:tc>
          <w:tcPr>
            <w:tcW w:w="794" w:type="dxa"/>
            <w:vAlign w:val="center"/>
          </w:tcPr>
          <w:p w14:paraId="1BAB2B5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w:t>
            </w:r>
          </w:p>
        </w:tc>
        <w:tc>
          <w:tcPr>
            <w:tcW w:w="794" w:type="dxa"/>
            <w:vAlign w:val="center"/>
          </w:tcPr>
          <w:p w14:paraId="10ABAD3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w:t>
            </w:r>
          </w:p>
        </w:tc>
        <w:tc>
          <w:tcPr>
            <w:tcW w:w="794" w:type="dxa"/>
            <w:vAlign w:val="center"/>
          </w:tcPr>
          <w:p w14:paraId="251FBD77"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794" w:type="dxa"/>
            <w:vAlign w:val="center"/>
          </w:tcPr>
          <w:p w14:paraId="4DB44C7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w:t>
            </w:r>
          </w:p>
        </w:tc>
        <w:tc>
          <w:tcPr>
            <w:tcW w:w="793" w:type="dxa"/>
            <w:vAlign w:val="center"/>
          </w:tcPr>
          <w:p w14:paraId="18E5F042"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83EDFF4"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w:t>
            </w:r>
          </w:p>
        </w:tc>
        <w:tc>
          <w:tcPr>
            <w:tcW w:w="794" w:type="dxa"/>
            <w:vAlign w:val="center"/>
          </w:tcPr>
          <w:p w14:paraId="2F22748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w:t>
            </w:r>
          </w:p>
        </w:tc>
        <w:tc>
          <w:tcPr>
            <w:tcW w:w="794" w:type="dxa"/>
            <w:vAlign w:val="center"/>
          </w:tcPr>
          <w:p w14:paraId="57DD0D3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22,4</w:t>
            </w:r>
          </w:p>
        </w:tc>
        <w:tc>
          <w:tcPr>
            <w:tcW w:w="794" w:type="dxa"/>
            <w:vAlign w:val="center"/>
          </w:tcPr>
          <w:p w14:paraId="5650332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31,5</w:t>
            </w:r>
          </w:p>
        </w:tc>
      </w:tr>
      <w:tr w:rsidR="00D65892" w:rsidRPr="00F83F25" w14:paraId="1EB217B8" w14:textId="77777777" w:rsidTr="00ED7FDF">
        <w:trPr>
          <w:cantSplit/>
        </w:trPr>
        <w:tc>
          <w:tcPr>
            <w:tcW w:w="1488" w:type="dxa"/>
            <w:vAlign w:val="center"/>
          </w:tcPr>
          <w:p w14:paraId="596B41C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793" w:type="dxa"/>
            <w:vAlign w:val="center"/>
          </w:tcPr>
          <w:p w14:paraId="02C8351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55A937C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57CD9C4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794" w:type="dxa"/>
            <w:vAlign w:val="center"/>
          </w:tcPr>
          <w:p w14:paraId="05F0DEC8"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49F5EB9"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71019E4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6622A13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98F0867"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5F424051"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0BAA48A8"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4305AE21" w14:textId="77777777" w:rsidTr="0072764C">
        <w:trPr>
          <w:cantSplit/>
        </w:trPr>
        <w:tc>
          <w:tcPr>
            <w:tcW w:w="1488" w:type="dxa"/>
            <w:vAlign w:val="center"/>
          </w:tcPr>
          <w:p w14:paraId="3144BAA5"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793" w:type="dxa"/>
          </w:tcPr>
          <w:p w14:paraId="34B92CC0" w14:textId="77777777" w:rsidR="00BA40E1" w:rsidRPr="00F83F25" w:rsidRDefault="003E6245" w:rsidP="003E6245">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3EF68F4D" w14:textId="77777777" w:rsidR="00BA40E1" w:rsidRPr="00F83F25" w:rsidRDefault="003E6245" w:rsidP="003E6245">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13E456BD" w14:textId="77777777" w:rsidR="00BA40E1" w:rsidRPr="00F83F25" w:rsidRDefault="003E6245" w:rsidP="003E6245">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39E05B5D"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6F1DDC4B"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3" w:type="dxa"/>
            <w:vAlign w:val="center"/>
          </w:tcPr>
          <w:p w14:paraId="67991D75"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780C0737"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07DB089" w14:textId="77777777" w:rsidR="00BA40E1" w:rsidRPr="00F83F25" w:rsidRDefault="00BA40E1" w:rsidP="00BA40E1">
            <w:pPr>
              <w:jc w:val="center"/>
              <w:rPr>
                <w:rFonts w:asciiTheme="minorHAnsi" w:hAnsiTheme="minorHAnsi" w:cstheme="minorHAnsi"/>
                <w:spacing w:val="-3"/>
                <w:sz w:val="20"/>
                <w:szCs w:val="20"/>
              </w:rPr>
            </w:pPr>
          </w:p>
        </w:tc>
        <w:tc>
          <w:tcPr>
            <w:tcW w:w="794" w:type="dxa"/>
            <w:vAlign w:val="center"/>
          </w:tcPr>
          <w:p w14:paraId="70EA2C71"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62B7DF7D"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506F0DC1" w14:textId="77777777" w:rsidTr="0072764C">
        <w:trPr>
          <w:cantSplit/>
        </w:trPr>
        <w:tc>
          <w:tcPr>
            <w:tcW w:w="1488" w:type="dxa"/>
            <w:vAlign w:val="center"/>
          </w:tcPr>
          <w:p w14:paraId="4BF5FB29"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793" w:type="dxa"/>
          </w:tcPr>
          <w:p w14:paraId="36B11F33"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tcPr>
          <w:p w14:paraId="4406B00F" w14:textId="77777777" w:rsidR="00BA40E1" w:rsidRPr="00F83F25" w:rsidRDefault="00BA40E1" w:rsidP="00BA40E1">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4F9D02B2" w14:textId="77777777" w:rsidR="00BA40E1" w:rsidRPr="00F83F25" w:rsidRDefault="00BA40E1" w:rsidP="00BA40E1">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557D38EF" w14:textId="77777777" w:rsidR="00BA40E1" w:rsidRPr="00F83F25" w:rsidRDefault="00BA40E1" w:rsidP="00BA40E1">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3FFE1399"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1142A835"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53BA1A4"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1BB4E6C0"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60502E2"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094C553F"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r>
    </w:tbl>
    <w:p w14:paraId="4F6F83F9" w14:textId="77777777" w:rsidR="00D65892" w:rsidRPr="00F83F25" w:rsidRDefault="00D65892" w:rsidP="00372334">
      <w:pPr>
        <w:autoSpaceDN/>
        <w:spacing w:before="12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Krzywa uziarnienia (S) deklarowana przez producenta mieszanek powinna nie tylko mieścić się w odpowiednich krzywych uziarnienia ograniczonych przerywanymi liniami (SVD)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uwzględnieniem dopuszczalnyc</w:t>
      </w:r>
      <w:r w:rsidR="001473F2" w:rsidRPr="00F83F25">
        <w:rPr>
          <w:rFonts w:asciiTheme="minorHAnsi" w:eastAsia="Calibri" w:hAnsiTheme="minorHAnsi" w:cstheme="minorHAnsi"/>
          <w:sz w:val="20"/>
          <w:szCs w:val="20"/>
        </w:rPr>
        <w:t>h tolerancji podanych w Tab</w:t>
      </w:r>
      <w:r w:rsidR="00A6694B" w:rsidRPr="00F83F25">
        <w:rPr>
          <w:rFonts w:asciiTheme="minorHAnsi" w:eastAsia="Calibri" w:hAnsiTheme="minorHAnsi" w:cstheme="minorHAnsi"/>
          <w:sz w:val="20"/>
          <w:szCs w:val="20"/>
        </w:rPr>
        <w:t>licy</w:t>
      </w:r>
      <w:r w:rsidR="001473F2"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2, ale powinna spełniać także wymagania ciągłoś</w:t>
      </w:r>
      <w:r w:rsidR="001473F2" w:rsidRPr="00F83F25">
        <w:rPr>
          <w:rFonts w:asciiTheme="minorHAnsi" w:eastAsia="Calibri" w:hAnsiTheme="minorHAnsi" w:cstheme="minorHAnsi"/>
          <w:sz w:val="20"/>
          <w:szCs w:val="20"/>
        </w:rPr>
        <w:t>ci uziarnienia zawarte w 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3.</w:t>
      </w:r>
    </w:p>
    <w:p w14:paraId="0426BFA7" w14:textId="77777777" w:rsidR="00D65892" w:rsidRPr="00F83F25" w:rsidRDefault="00943B13" w:rsidP="003E6245">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w:t>
      </w:r>
      <w:r w:rsidR="00A6694B" w:rsidRPr="00F83F25">
        <w:rPr>
          <w:rFonts w:asciiTheme="minorHAnsi" w:eastAsia="Calibri" w:hAnsiTheme="minorHAnsi" w:cstheme="minorHAnsi"/>
          <w:b/>
          <w:sz w:val="20"/>
          <w:szCs w:val="20"/>
        </w:rPr>
        <w:t>lica</w:t>
      </w:r>
      <w:r w:rsidR="00D65892" w:rsidRPr="00F83F25">
        <w:rPr>
          <w:rFonts w:asciiTheme="minorHAnsi" w:eastAsia="Calibri" w:hAnsiTheme="minorHAnsi" w:cstheme="minorHAnsi"/>
          <w:b/>
          <w:sz w:val="20"/>
          <w:szCs w:val="20"/>
        </w:rPr>
        <w:t xml:space="preserve"> </w:t>
      </w:r>
      <w:r w:rsidR="00A6694B" w:rsidRPr="00F83F25">
        <w:rPr>
          <w:rFonts w:asciiTheme="minorHAnsi" w:eastAsia="Calibri" w:hAnsiTheme="minorHAnsi" w:cstheme="minorHAnsi"/>
          <w:b/>
          <w:sz w:val="20"/>
          <w:szCs w:val="20"/>
        </w:rPr>
        <w:t>2.</w:t>
      </w:r>
      <w:r w:rsidR="00D65892" w:rsidRPr="00F83F25">
        <w:rPr>
          <w:rFonts w:asciiTheme="minorHAnsi" w:eastAsia="Calibri" w:hAnsiTheme="minorHAnsi" w:cstheme="minorHAnsi"/>
          <w:b/>
          <w:sz w:val="20"/>
          <w:szCs w:val="20"/>
        </w:rPr>
        <w:t xml:space="preserve">3. </w:t>
      </w:r>
      <w:r w:rsidR="00D65892" w:rsidRPr="00F83F25">
        <w:rPr>
          <w:rFonts w:asciiTheme="minorHAnsi" w:eastAsia="Calibri" w:hAnsiTheme="minorHAnsi" w:cstheme="minorHAnsi"/>
          <w:sz w:val="20"/>
          <w:szCs w:val="20"/>
        </w:rPr>
        <w:t>Wymagania wobec ciągłości uziarnienia na sitach kontrolnych – różnice w przesiewach podczas badań kontrolnych produkowanych mieszanek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490"/>
        <w:gridCol w:w="519"/>
        <w:gridCol w:w="490"/>
        <w:gridCol w:w="519"/>
        <w:gridCol w:w="490"/>
        <w:gridCol w:w="519"/>
        <w:gridCol w:w="490"/>
        <w:gridCol w:w="519"/>
        <w:gridCol w:w="490"/>
        <w:gridCol w:w="519"/>
        <w:gridCol w:w="490"/>
        <w:gridCol w:w="519"/>
        <w:gridCol w:w="490"/>
        <w:gridCol w:w="519"/>
        <w:gridCol w:w="490"/>
        <w:gridCol w:w="519"/>
      </w:tblGrid>
      <w:tr w:rsidR="00D65892" w:rsidRPr="00F83F25" w14:paraId="2014B82A" w14:textId="77777777" w:rsidTr="00ED7FDF">
        <w:trPr>
          <w:cantSplit/>
        </w:trPr>
        <w:tc>
          <w:tcPr>
            <w:tcW w:w="927" w:type="pct"/>
            <w:vMerge w:val="restart"/>
            <w:vAlign w:val="center"/>
          </w:tcPr>
          <w:p w14:paraId="5D93152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w:t>
            </w:r>
          </w:p>
          <w:p w14:paraId="6E9E53F3" w14:textId="77777777" w:rsidR="00823990" w:rsidRPr="00F83F25" w:rsidRDefault="00823990" w:rsidP="00ED7FDF">
            <w:pPr>
              <w:jc w:val="center"/>
              <w:rPr>
                <w:rFonts w:asciiTheme="minorHAnsi" w:hAnsiTheme="minorHAnsi" w:cstheme="minorHAnsi"/>
                <w:spacing w:val="-3"/>
                <w:sz w:val="20"/>
                <w:szCs w:val="20"/>
              </w:rPr>
            </w:pPr>
          </w:p>
        </w:tc>
        <w:tc>
          <w:tcPr>
            <w:tcW w:w="4073" w:type="pct"/>
            <w:gridSpan w:val="16"/>
            <w:vAlign w:val="center"/>
          </w:tcPr>
          <w:p w14:paraId="4B077DA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Minimalna i maksymalna zawartość frakcji w mieszankach </w:t>
            </w:r>
          </w:p>
          <w:p w14:paraId="796B2FC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[różnice przesiewów w % (m/m) przez sito (mm)]</w:t>
            </w:r>
          </w:p>
        </w:tc>
      </w:tr>
      <w:tr w:rsidR="00D65892" w:rsidRPr="00F83F25" w14:paraId="11741089" w14:textId="77777777" w:rsidTr="00ED7FDF">
        <w:trPr>
          <w:cantSplit/>
        </w:trPr>
        <w:tc>
          <w:tcPr>
            <w:tcW w:w="927" w:type="pct"/>
            <w:vMerge/>
            <w:vAlign w:val="center"/>
          </w:tcPr>
          <w:p w14:paraId="55E9F933" w14:textId="77777777" w:rsidR="00D65892" w:rsidRPr="00F83F25" w:rsidRDefault="00D65892" w:rsidP="00ED7FDF">
            <w:pPr>
              <w:jc w:val="center"/>
              <w:rPr>
                <w:rFonts w:asciiTheme="minorHAnsi" w:hAnsiTheme="minorHAnsi" w:cstheme="minorHAnsi"/>
                <w:spacing w:val="-3"/>
                <w:sz w:val="20"/>
                <w:szCs w:val="20"/>
              </w:rPr>
            </w:pPr>
          </w:p>
        </w:tc>
        <w:tc>
          <w:tcPr>
            <w:tcW w:w="496" w:type="pct"/>
            <w:gridSpan w:val="2"/>
            <w:vAlign w:val="center"/>
          </w:tcPr>
          <w:p w14:paraId="0C0A007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1/2</w:t>
            </w:r>
          </w:p>
        </w:tc>
        <w:tc>
          <w:tcPr>
            <w:tcW w:w="494" w:type="pct"/>
            <w:gridSpan w:val="2"/>
            <w:vAlign w:val="center"/>
          </w:tcPr>
          <w:p w14:paraId="76C1382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2/4</w:t>
            </w:r>
          </w:p>
        </w:tc>
        <w:tc>
          <w:tcPr>
            <w:tcW w:w="494" w:type="pct"/>
            <w:gridSpan w:val="2"/>
            <w:vAlign w:val="center"/>
          </w:tcPr>
          <w:p w14:paraId="6D956A8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2/5,6</w:t>
            </w:r>
          </w:p>
        </w:tc>
        <w:tc>
          <w:tcPr>
            <w:tcW w:w="494" w:type="pct"/>
            <w:gridSpan w:val="2"/>
            <w:vAlign w:val="center"/>
          </w:tcPr>
          <w:p w14:paraId="18253FE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4/8</w:t>
            </w:r>
          </w:p>
        </w:tc>
        <w:tc>
          <w:tcPr>
            <w:tcW w:w="494" w:type="pct"/>
            <w:gridSpan w:val="2"/>
            <w:vAlign w:val="center"/>
          </w:tcPr>
          <w:p w14:paraId="68120A1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5,6/11/2</w:t>
            </w:r>
          </w:p>
        </w:tc>
        <w:tc>
          <w:tcPr>
            <w:tcW w:w="566" w:type="pct"/>
            <w:gridSpan w:val="2"/>
            <w:vAlign w:val="center"/>
          </w:tcPr>
          <w:p w14:paraId="1719E787"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8/16</w:t>
            </w:r>
          </w:p>
        </w:tc>
        <w:tc>
          <w:tcPr>
            <w:tcW w:w="518" w:type="pct"/>
            <w:gridSpan w:val="2"/>
            <w:vAlign w:val="center"/>
          </w:tcPr>
          <w:p w14:paraId="57D3F158"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11,2/22,4</w:t>
            </w:r>
          </w:p>
        </w:tc>
        <w:tc>
          <w:tcPr>
            <w:tcW w:w="518" w:type="pct"/>
            <w:gridSpan w:val="2"/>
            <w:vAlign w:val="center"/>
          </w:tcPr>
          <w:p w14:paraId="78DEABD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16/31/5</w:t>
            </w:r>
          </w:p>
        </w:tc>
      </w:tr>
      <w:tr w:rsidR="005A4314" w:rsidRPr="00F83F25" w14:paraId="0696C67C" w14:textId="77777777" w:rsidTr="00ED7FDF">
        <w:trPr>
          <w:cantSplit/>
        </w:trPr>
        <w:tc>
          <w:tcPr>
            <w:tcW w:w="927" w:type="pct"/>
            <w:vMerge w:val="restart"/>
            <w:vAlign w:val="center"/>
          </w:tcPr>
          <w:p w14:paraId="2CAB03C1"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249" w:type="pct"/>
            <w:vAlign w:val="center"/>
          </w:tcPr>
          <w:p w14:paraId="37BBCE7E"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3AED874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456B578E"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420AB53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2FD77FB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794A41F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30D0FE44"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5CB73B4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7C695AE5" w14:textId="77777777" w:rsidR="00D65892" w:rsidRPr="00F83F25" w:rsidRDefault="005A4314"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70D0F00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83" w:type="pct"/>
            <w:vAlign w:val="center"/>
          </w:tcPr>
          <w:p w14:paraId="1A966CC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83" w:type="pct"/>
            <w:vAlign w:val="center"/>
          </w:tcPr>
          <w:p w14:paraId="17D8F05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9" w:type="pct"/>
            <w:vAlign w:val="center"/>
          </w:tcPr>
          <w:p w14:paraId="7888AA04"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59" w:type="pct"/>
            <w:vAlign w:val="center"/>
          </w:tcPr>
          <w:p w14:paraId="2DEF640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60" w:type="pct"/>
            <w:vAlign w:val="center"/>
          </w:tcPr>
          <w:p w14:paraId="53DDFF4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58" w:type="pct"/>
            <w:vAlign w:val="center"/>
          </w:tcPr>
          <w:p w14:paraId="0697BF69"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r>
      <w:tr w:rsidR="005A4314" w:rsidRPr="00F83F25" w14:paraId="14686CC9" w14:textId="77777777" w:rsidTr="00ED7FDF">
        <w:trPr>
          <w:cantSplit/>
        </w:trPr>
        <w:tc>
          <w:tcPr>
            <w:tcW w:w="927" w:type="pct"/>
            <w:vMerge/>
            <w:vAlign w:val="center"/>
          </w:tcPr>
          <w:p w14:paraId="61494462" w14:textId="77777777" w:rsidR="00D65892" w:rsidRPr="00F83F25" w:rsidRDefault="00D65892" w:rsidP="00ED7FDF">
            <w:pPr>
              <w:jc w:val="center"/>
              <w:rPr>
                <w:rFonts w:asciiTheme="minorHAnsi" w:hAnsiTheme="minorHAnsi" w:cstheme="minorHAnsi"/>
                <w:spacing w:val="-3"/>
                <w:sz w:val="20"/>
                <w:szCs w:val="20"/>
              </w:rPr>
            </w:pPr>
          </w:p>
        </w:tc>
        <w:tc>
          <w:tcPr>
            <w:tcW w:w="249" w:type="pct"/>
            <w:vAlign w:val="center"/>
          </w:tcPr>
          <w:p w14:paraId="52D14C6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47" w:type="pct"/>
            <w:vAlign w:val="center"/>
          </w:tcPr>
          <w:p w14:paraId="426DCFD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47" w:type="pct"/>
            <w:vAlign w:val="center"/>
          </w:tcPr>
          <w:p w14:paraId="09CBF1B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47" w:type="pct"/>
            <w:vAlign w:val="center"/>
          </w:tcPr>
          <w:p w14:paraId="70055F5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47" w:type="pct"/>
            <w:vAlign w:val="center"/>
          </w:tcPr>
          <w:p w14:paraId="192830C1"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35E317F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641BD70A"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47" w:type="pct"/>
            <w:vAlign w:val="center"/>
          </w:tcPr>
          <w:p w14:paraId="1B15993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47" w:type="pct"/>
            <w:vAlign w:val="center"/>
          </w:tcPr>
          <w:p w14:paraId="26A2984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6B8034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83" w:type="pct"/>
            <w:vAlign w:val="center"/>
          </w:tcPr>
          <w:p w14:paraId="1C638D52"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83" w:type="pct"/>
            <w:vAlign w:val="center"/>
          </w:tcPr>
          <w:p w14:paraId="32314F4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9" w:type="pct"/>
            <w:vAlign w:val="center"/>
          </w:tcPr>
          <w:p w14:paraId="28BBB52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9" w:type="pct"/>
            <w:vAlign w:val="center"/>
          </w:tcPr>
          <w:p w14:paraId="442283B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60" w:type="pct"/>
            <w:vAlign w:val="center"/>
          </w:tcPr>
          <w:p w14:paraId="7B250EA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57AFF57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5A4314" w:rsidRPr="00F83F25" w14:paraId="7D847072" w14:textId="77777777" w:rsidTr="00ED7FDF">
        <w:trPr>
          <w:cantSplit/>
        </w:trPr>
        <w:tc>
          <w:tcPr>
            <w:tcW w:w="927" w:type="pct"/>
            <w:vAlign w:val="center"/>
          </w:tcPr>
          <w:p w14:paraId="05222859"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249" w:type="pct"/>
            <w:vAlign w:val="center"/>
          </w:tcPr>
          <w:p w14:paraId="0A72A33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47" w:type="pct"/>
            <w:vAlign w:val="center"/>
          </w:tcPr>
          <w:p w14:paraId="6AEB65DD"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47" w:type="pct"/>
            <w:vAlign w:val="center"/>
          </w:tcPr>
          <w:p w14:paraId="63AFD208"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6B197BC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BADAF2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47" w:type="pct"/>
            <w:vAlign w:val="center"/>
          </w:tcPr>
          <w:p w14:paraId="612601D3"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47" w:type="pct"/>
            <w:vAlign w:val="center"/>
          </w:tcPr>
          <w:p w14:paraId="0A20E98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2BAA91EB"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9ACA39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47" w:type="pct"/>
            <w:vAlign w:val="center"/>
          </w:tcPr>
          <w:p w14:paraId="7F0D7D3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83" w:type="pct"/>
            <w:vAlign w:val="center"/>
          </w:tcPr>
          <w:p w14:paraId="4388EC16"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83" w:type="pct"/>
            <w:vAlign w:val="center"/>
          </w:tcPr>
          <w:p w14:paraId="76D5EAD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9" w:type="pct"/>
            <w:vAlign w:val="center"/>
          </w:tcPr>
          <w:p w14:paraId="079E6A89"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59" w:type="pct"/>
            <w:vAlign w:val="center"/>
          </w:tcPr>
          <w:p w14:paraId="6369C124"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60" w:type="pct"/>
            <w:vAlign w:val="center"/>
          </w:tcPr>
          <w:p w14:paraId="6B2364D5"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47E028A7"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5A4314" w:rsidRPr="00F83F25" w14:paraId="4909518E" w14:textId="77777777" w:rsidTr="00ED7FDF">
        <w:trPr>
          <w:cantSplit/>
        </w:trPr>
        <w:tc>
          <w:tcPr>
            <w:tcW w:w="927" w:type="pct"/>
            <w:vAlign w:val="center"/>
          </w:tcPr>
          <w:p w14:paraId="5CDAC73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249" w:type="pct"/>
            <w:vAlign w:val="center"/>
          </w:tcPr>
          <w:p w14:paraId="50186D5B"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54280BA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1F531BF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47" w:type="pct"/>
            <w:vAlign w:val="center"/>
          </w:tcPr>
          <w:p w14:paraId="5263E17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47" w:type="pct"/>
            <w:vAlign w:val="center"/>
          </w:tcPr>
          <w:p w14:paraId="5CCC6D5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298A77E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02754C1"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47" w:type="pct"/>
            <w:vAlign w:val="center"/>
          </w:tcPr>
          <w:p w14:paraId="3FEB368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47" w:type="pct"/>
            <w:vAlign w:val="center"/>
          </w:tcPr>
          <w:p w14:paraId="3D9868CF"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1AF99FC6"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83" w:type="pct"/>
            <w:vAlign w:val="center"/>
          </w:tcPr>
          <w:p w14:paraId="757328D9"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83" w:type="pct"/>
            <w:vAlign w:val="center"/>
          </w:tcPr>
          <w:p w14:paraId="5DF2F654"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9" w:type="pct"/>
            <w:vAlign w:val="center"/>
          </w:tcPr>
          <w:p w14:paraId="4CE0EB2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9" w:type="pct"/>
            <w:vAlign w:val="center"/>
          </w:tcPr>
          <w:p w14:paraId="6BA91911"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60" w:type="pct"/>
            <w:vAlign w:val="center"/>
          </w:tcPr>
          <w:p w14:paraId="51339756"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58" w:type="pct"/>
            <w:vAlign w:val="center"/>
          </w:tcPr>
          <w:p w14:paraId="4341A951"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r>
    </w:tbl>
    <w:p w14:paraId="058A9938" w14:textId="77777777" w:rsidR="001A6DB9" w:rsidRPr="00F83F25" w:rsidRDefault="001A6DB9" w:rsidP="005A4314">
      <w:pPr>
        <w:autoSpaceDN/>
        <w:spacing w:before="80" w:line="276" w:lineRule="auto"/>
        <w:jc w:val="both"/>
        <w:textAlignment w:val="auto"/>
        <w:rPr>
          <w:rFonts w:asciiTheme="minorHAnsi" w:eastAsia="Calibri" w:hAnsiTheme="minorHAnsi" w:cstheme="minorHAnsi"/>
          <w:b/>
          <w:sz w:val="20"/>
          <w:szCs w:val="20"/>
        </w:rPr>
      </w:pPr>
    </w:p>
    <w:p w14:paraId="3124AAA6" w14:textId="77777777" w:rsidR="00D65892" w:rsidRPr="00F83F25" w:rsidRDefault="00D65892"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Wrażliwość na mróz, wodoprzepuszczalność</w:t>
      </w:r>
    </w:p>
    <w:p w14:paraId="66B369B6" w14:textId="40EA769F"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Mieszanki kruszyw stosowane do warstw podbudów pomocniczych powin</w:t>
      </w:r>
      <w:r w:rsidR="000B3B14" w:rsidRPr="00F83F25">
        <w:rPr>
          <w:rFonts w:asciiTheme="minorHAnsi" w:eastAsia="Calibri" w:hAnsiTheme="minorHAnsi" w:cstheme="minorHAnsi"/>
          <w:sz w:val="20"/>
          <w:szCs w:val="20"/>
        </w:rPr>
        <w:t xml:space="preserve">ny spełniać wymagania wg </w:t>
      </w:r>
      <w:r w:rsidR="009642E9" w:rsidRPr="00F83F25">
        <w:rPr>
          <w:rFonts w:asciiTheme="minorHAnsi" w:eastAsia="Calibri" w:hAnsiTheme="minorHAnsi" w:cstheme="minorHAnsi"/>
          <w:sz w:val="20"/>
          <w:szCs w:val="20"/>
        </w:rPr>
        <w:t xml:space="preserve">Tablicy </w:t>
      </w:r>
      <w:r w:rsidR="004B154D">
        <w:rPr>
          <w:rFonts w:asciiTheme="minorHAnsi" w:eastAsia="Calibri" w:hAnsiTheme="minorHAnsi" w:cstheme="minorHAnsi"/>
          <w:sz w:val="20"/>
          <w:szCs w:val="20"/>
        </w:rPr>
        <w:t>2.6</w:t>
      </w:r>
      <w:r w:rsidR="009642E9">
        <w:rPr>
          <w:rFonts w:asciiTheme="minorHAnsi" w:eastAsia="Calibri" w:hAnsiTheme="minorHAnsi" w:cstheme="minorHAnsi"/>
          <w:sz w:val="20"/>
          <w:szCs w:val="20"/>
        </w:rPr>
        <w:t>.</w:t>
      </w:r>
    </w:p>
    <w:p w14:paraId="0BEB48EE"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Wymagania wobec mieszanek przeznaczonych do warstw podbudowy pomocniczej odnośnie wrażliwości na mróz (wskaźnik SE</w:t>
      </w:r>
      <w:r w:rsidR="000B3B14" w:rsidRPr="00F83F25">
        <w:rPr>
          <w:rFonts w:asciiTheme="minorHAnsi" w:eastAsia="Calibri" w:hAnsiTheme="minorHAnsi" w:cstheme="minorHAnsi"/>
          <w:sz w:val="20"/>
          <w:szCs w:val="20"/>
        </w:rPr>
        <w:t>4</w:t>
      </w:r>
      <w:r w:rsidRPr="00F83F25">
        <w:rPr>
          <w:rFonts w:asciiTheme="minorHAnsi" w:eastAsia="Calibri" w:hAnsiTheme="minorHAnsi" w:cstheme="minorHAnsi"/>
          <w:sz w:val="20"/>
          <w:szCs w:val="20"/>
        </w:rPr>
        <w:t xml:space="preserve">), dotyczą badania materiału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według PN EN 13286-2.</w:t>
      </w:r>
    </w:p>
    <w:p w14:paraId="5C5995D2"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Nie stawia się wymagań wobec wodoprzepuszczalności zagęszczonej mieszanki niezwią</w:t>
      </w:r>
      <w:r w:rsidR="00A05C8F" w:rsidRPr="00F83F25">
        <w:rPr>
          <w:rFonts w:asciiTheme="minorHAnsi" w:eastAsia="Calibri" w:hAnsiTheme="minorHAnsi" w:cstheme="minorHAnsi"/>
          <w:sz w:val="20"/>
          <w:szCs w:val="20"/>
        </w:rPr>
        <w:t>zanej do podbudowy pomocniczej.</w:t>
      </w:r>
    </w:p>
    <w:p w14:paraId="73D57E70" w14:textId="77777777" w:rsidR="00D65892" w:rsidRPr="00F83F25" w:rsidRDefault="00D65892"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wody</w:t>
      </w:r>
    </w:p>
    <w:p w14:paraId="60609721" w14:textId="07D33E5E"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mieszankach kruszyw powinna odpowiadać wymaganej zawartości wody w trakcie wbudowywania i zagęszczania określonej według PN-EN 13286-2</w:t>
      </w:r>
      <w:r w:rsidR="000B3B14" w:rsidRPr="00F83F25">
        <w:rPr>
          <w:rFonts w:asciiTheme="minorHAnsi" w:eastAsia="Calibri" w:hAnsiTheme="minorHAnsi" w:cstheme="minorHAnsi"/>
          <w:sz w:val="20"/>
          <w:szCs w:val="20"/>
        </w:rPr>
        <w:t>, w</w:t>
      </w:r>
      <w:r w:rsidR="00C42BB3" w:rsidRPr="00F83F25">
        <w:rPr>
          <w:rFonts w:asciiTheme="minorHAnsi" w:eastAsia="Calibri" w:hAnsiTheme="minorHAnsi" w:cstheme="minorHAnsi"/>
          <w:sz w:val="20"/>
          <w:szCs w:val="20"/>
        </w:rPr>
        <w:t> </w:t>
      </w:r>
      <w:r w:rsidR="000B3B14" w:rsidRPr="00F83F25">
        <w:rPr>
          <w:rFonts w:asciiTheme="minorHAnsi" w:eastAsia="Calibri" w:hAnsiTheme="minorHAnsi" w:cstheme="minorHAnsi"/>
          <w:sz w:val="20"/>
          <w:szCs w:val="20"/>
        </w:rPr>
        <w:t xml:space="preserve">granicach podanych w </w:t>
      </w:r>
      <w:r w:rsidR="009642E9" w:rsidRPr="00F83F25">
        <w:rPr>
          <w:rFonts w:asciiTheme="minorHAnsi" w:eastAsia="Calibri" w:hAnsiTheme="minorHAnsi" w:cstheme="minorHAnsi"/>
          <w:sz w:val="20"/>
          <w:szCs w:val="20"/>
        </w:rPr>
        <w:t xml:space="preserve">Tablicy </w:t>
      </w:r>
      <w:r w:rsidR="004B154D">
        <w:rPr>
          <w:rFonts w:asciiTheme="minorHAnsi" w:eastAsia="Calibri" w:hAnsiTheme="minorHAnsi" w:cstheme="minorHAnsi"/>
          <w:sz w:val="20"/>
          <w:szCs w:val="20"/>
        </w:rPr>
        <w:t>2.6</w:t>
      </w:r>
      <w:r w:rsidR="009642E9">
        <w:rPr>
          <w:rFonts w:asciiTheme="minorHAnsi" w:eastAsia="Calibri" w:hAnsiTheme="minorHAnsi" w:cstheme="minorHAnsi"/>
          <w:sz w:val="20"/>
          <w:szCs w:val="20"/>
        </w:rPr>
        <w:t>.</w:t>
      </w:r>
    </w:p>
    <w:p w14:paraId="7492C459" w14:textId="77777777" w:rsidR="00D65892" w:rsidRPr="00F83F25" w:rsidRDefault="00D65892"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Wskaźnik CBR</w:t>
      </w:r>
    </w:p>
    <w:p w14:paraId="3D8371BC" w14:textId="452494E5"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Badanie CBR mieszanek do podbudowy pomocniczej należy wykonać na mieszance zagęszczonej do wskaźnika zagęszczenia I</w:t>
      </w:r>
      <w:r w:rsidRPr="00F83F25">
        <w:rPr>
          <w:rFonts w:asciiTheme="minorHAnsi" w:eastAsia="Calibri" w:hAnsiTheme="minorHAnsi" w:cstheme="minorHAnsi"/>
          <w:sz w:val="20"/>
          <w:szCs w:val="20"/>
          <w:vertAlign w:val="subscript"/>
        </w:rPr>
        <w:t>S</w:t>
      </w:r>
      <w:r w:rsidRPr="00F83F25">
        <w:rPr>
          <w:rFonts w:asciiTheme="minorHAnsi" w:eastAsia="Calibri" w:hAnsiTheme="minorHAnsi" w:cstheme="minorHAnsi"/>
          <w:sz w:val="20"/>
          <w:szCs w:val="20"/>
        </w:rPr>
        <w:t>=1,0 i po 96 godzinach przechowywania jej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wodzie. CBR oznaczyć wg PN-E</w:t>
      </w:r>
      <w:r w:rsidR="000B3B14" w:rsidRPr="00F83F25">
        <w:rPr>
          <w:rFonts w:asciiTheme="minorHAnsi" w:eastAsia="Calibri" w:hAnsiTheme="minorHAnsi" w:cstheme="minorHAnsi"/>
          <w:sz w:val="20"/>
          <w:szCs w:val="20"/>
        </w:rPr>
        <w:t>N 13286-47. Wymaganie wg Tab</w:t>
      </w:r>
      <w:r w:rsidR="003D3E7C" w:rsidRPr="00F83F25">
        <w:rPr>
          <w:rFonts w:asciiTheme="minorHAnsi" w:eastAsia="Calibri" w:hAnsiTheme="minorHAnsi" w:cstheme="minorHAnsi"/>
          <w:sz w:val="20"/>
          <w:szCs w:val="20"/>
        </w:rPr>
        <w:t>licy 2.</w:t>
      </w:r>
      <w:r w:rsidR="00A05C8F" w:rsidRPr="00F83F25">
        <w:rPr>
          <w:rFonts w:asciiTheme="minorHAnsi" w:eastAsia="Calibri" w:hAnsiTheme="minorHAnsi" w:cstheme="minorHAnsi"/>
          <w:sz w:val="20"/>
          <w:szCs w:val="20"/>
        </w:rPr>
        <w:t>6.</w:t>
      </w:r>
    </w:p>
    <w:p w14:paraId="76AF063F" w14:textId="77777777" w:rsidR="00D65892" w:rsidRPr="00F83F25" w:rsidRDefault="00D65892" w:rsidP="00CA370C">
      <w:pPr>
        <w:pStyle w:val="Zwykytekst"/>
        <w:numPr>
          <w:ilvl w:val="1"/>
          <w:numId w:val="71"/>
        </w:numPr>
        <w:ind w:left="709" w:hanging="709"/>
        <w:jc w:val="both"/>
        <w:outlineLvl w:val="1"/>
        <w:rPr>
          <w:rFonts w:asciiTheme="minorHAnsi" w:hAnsiTheme="minorHAnsi" w:cstheme="minorHAnsi"/>
          <w:b/>
          <w:sz w:val="20"/>
          <w:szCs w:val="20"/>
        </w:rPr>
      </w:pPr>
      <w:bookmarkStart w:id="17" w:name="_Toc7440234"/>
      <w:r w:rsidRPr="00F83F25">
        <w:rPr>
          <w:rFonts w:asciiTheme="minorHAnsi" w:hAnsiTheme="minorHAnsi" w:cstheme="minorHAnsi"/>
          <w:b/>
          <w:sz w:val="20"/>
          <w:szCs w:val="20"/>
        </w:rPr>
        <w:t>Wymagane właściwości mieszanki niezwiązanej do podbudowy zasadniczej</w:t>
      </w:r>
      <w:bookmarkEnd w:id="17"/>
    </w:p>
    <w:p w14:paraId="338F8DA2" w14:textId="77777777" w:rsidR="00D65892" w:rsidRPr="00F83F25" w:rsidRDefault="00D65892"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pyłu</w:t>
      </w:r>
    </w:p>
    <w:p w14:paraId="25394550" w14:textId="4DA0A334"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Maksymalna zawartość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kruszyw przeznaczonych do warstwy podbudowy zasadniczej, powinna spełniać wymag</w:t>
      </w:r>
      <w:r w:rsidR="000B3B14" w:rsidRPr="00F83F25">
        <w:rPr>
          <w:rFonts w:asciiTheme="minorHAnsi" w:eastAsia="Calibri" w:hAnsiTheme="minorHAnsi" w:cstheme="minorHAnsi"/>
          <w:sz w:val="20"/>
          <w:szCs w:val="20"/>
        </w:rPr>
        <w:t>ania kategorii podanej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2124D027"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pyłów należy oznaczać wg PN-EN 933-1.</w:t>
      </w:r>
    </w:p>
    <w:p w14:paraId="1C522397" w14:textId="7DEF8C83"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 przypadku słabych kruszyw zawartość pyłów w mieszance kruszyw należy również badać i 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Zawartość pyłów w takiej mieszance,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powinna również spełni</w:t>
      </w:r>
      <w:r w:rsidR="000B3B14" w:rsidRPr="00F83F25">
        <w:rPr>
          <w:rFonts w:asciiTheme="minorHAnsi" w:eastAsia="Calibri" w:hAnsiTheme="minorHAnsi" w:cstheme="minorHAnsi"/>
          <w:sz w:val="20"/>
          <w:szCs w:val="20"/>
        </w:rPr>
        <w:t>ać wymagania podane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00093098" w:rsidRPr="00F83F25">
        <w:rPr>
          <w:rFonts w:asciiTheme="minorHAnsi" w:eastAsia="Calibri" w:hAnsiTheme="minorHAnsi" w:cstheme="minorHAnsi"/>
          <w:sz w:val="20"/>
          <w:szCs w:val="20"/>
        </w:rPr>
        <w:t>4</w:t>
      </w:r>
      <w:r w:rsidRPr="00F83F25">
        <w:rPr>
          <w:rFonts w:asciiTheme="minorHAnsi" w:eastAsia="Calibri" w:hAnsiTheme="minorHAnsi" w:cstheme="minorHAnsi"/>
          <w:sz w:val="20"/>
          <w:szCs w:val="20"/>
        </w:rPr>
        <w:t>.</w:t>
      </w:r>
    </w:p>
    <w:p w14:paraId="162C0CE8"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Nie określa się wymagania wobec minimalnej zawartości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kruszyw do</w:t>
      </w:r>
      <w:r w:rsidR="00A05C8F" w:rsidRPr="00F83F25">
        <w:rPr>
          <w:rFonts w:asciiTheme="minorHAnsi" w:eastAsia="Calibri" w:hAnsiTheme="minorHAnsi" w:cstheme="minorHAnsi"/>
          <w:sz w:val="20"/>
          <w:szCs w:val="20"/>
        </w:rPr>
        <w:t xml:space="preserve"> warstwy podbudowy zasadniczej.</w:t>
      </w:r>
    </w:p>
    <w:p w14:paraId="32F7EAD6" w14:textId="77777777" w:rsidR="00D65892" w:rsidRPr="00F83F25" w:rsidRDefault="00D65892"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nadziarna</w:t>
      </w:r>
    </w:p>
    <w:p w14:paraId="08907481" w14:textId="617E9F72"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Określona według PN-EN 933-1 zawartość nadziarna w mieszankach kruszyw powinna spe</w:t>
      </w:r>
      <w:r w:rsidR="000B3B14" w:rsidRPr="00F83F25">
        <w:rPr>
          <w:rFonts w:asciiTheme="minorHAnsi" w:eastAsia="Calibri" w:hAnsiTheme="minorHAnsi" w:cstheme="minorHAnsi"/>
          <w:sz w:val="20"/>
          <w:szCs w:val="20"/>
        </w:rPr>
        <w:t>łniać wymagania podane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 W przypadku słabych kruszyw decyduje zawartość nadziarna w mieszance kruszyw po pięciokrotny</w:t>
      </w:r>
      <w:r w:rsidR="00A05C8F" w:rsidRPr="00F83F25">
        <w:rPr>
          <w:rFonts w:asciiTheme="minorHAnsi" w:eastAsia="Calibri" w:hAnsiTheme="minorHAnsi" w:cstheme="minorHAnsi"/>
          <w:sz w:val="20"/>
          <w:szCs w:val="20"/>
        </w:rPr>
        <w:t xml:space="preserve">m zagęszczeniu metodą </w:t>
      </w:r>
      <w:proofErr w:type="spellStart"/>
      <w:r w:rsidR="00A05C8F" w:rsidRPr="00F83F25">
        <w:rPr>
          <w:rFonts w:asciiTheme="minorHAnsi" w:eastAsia="Calibri" w:hAnsiTheme="minorHAnsi" w:cstheme="minorHAnsi"/>
          <w:sz w:val="20"/>
          <w:szCs w:val="20"/>
        </w:rPr>
        <w:t>Proctora</w:t>
      </w:r>
      <w:proofErr w:type="spellEnd"/>
      <w:r w:rsidR="00A05C8F" w:rsidRPr="00F83F25">
        <w:rPr>
          <w:rFonts w:asciiTheme="minorHAnsi" w:eastAsia="Calibri" w:hAnsiTheme="minorHAnsi" w:cstheme="minorHAnsi"/>
          <w:sz w:val="20"/>
          <w:szCs w:val="20"/>
        </w:rPr>
        <w:t>.</w:t>
      </w:r>
    </w:p>
    <w:p w14:paraId="46357085" w14:textId="77777777" w:rsidR="00D65892" w:rsidRPr="00F83F25" w:rsidRDefault="00D65892" w:rsidP="00CA370C">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Uziarnienie</w:t>
      </w:r>
    </w:p>
    <w:p w14:paraId="0B2A6CEB"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Określone według PN-EN 933-1 uziarnienia mieszanek kruszyw, przeznaczonych do warstw podbudowy zasadniczej muszą spełniać wymagania przedstawione na rysunk</w:t>
      </w:r>
      <w:r w:rsidR="003E6245" w:rsidRPr="00F83F25">
        <w:rPr>
          <w:rFonts w:asciiTheme="minorHAnsi" w:eastAsia="Calibri" w:hAnsiTheme="minorHAnsi" w:cstheme="minorHAnsi"/>
          <w:sz w:val="20"/>
          <w:szCs w:val="20"/>
        </w:rPr>
        <w:t xml:space="preserve">ach </w:t>
      </w:r>
      <w:r w:rsidR="003D3E7C"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 xml:space="preserve">4, </w:t>
      </w:r>
      <w:r w:rsidR="003D3E7C"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5 i</w:t>
      </w:r>
      <w:r w:rsidR="00C42BB3" w:rsidRPr="00F83F25">
        <w:rPr>
          <w:rFonts w:asciiTheme="minorHAnsi" w:eastAsia="Calibri" w:hAnsiTheme="minorHAnsi" w:cstheme="minorHAnsi"/>
          <w:sz w:val="20"/>
          <w:szCs w:val="20"/>
        </w:rPr>
        <w:t> </w:t>
      </w:r>
      <w:r w:rsidR="003D3E7C"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6</w:t>
      </w:r>
      <w:r w:rsidRPr="00F83F25">
        <w:rPr>
          <w:rFonts w:asciiTheme="minorHAnsi" w:eastAsia="Calibri" w:hAnsiTheme="minorHAnsi" w:cstheme="minorHAnsi"/>
          <w:sz w:val="20"/>
          <w:szCs w:val="20"/>
        </w:rPr>
        <w:t>.</w:t>
      </w:r>
    </w:p>
    <w:p w14:paraId="75A13B99"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słabych kruszyw uziarnienie mieszanki kruszyw należy również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Kryterium przydatności takiej mieszanki, pod względem uziarnienia, jest spełnione, jeżeli uziarnienie mieszanki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mieści się w krzywych granicznych podanych na rysunk</w:t>
      </w:r>
      <w:r w:rsidR="007B3250" w:rsidRPr="00F83F25">
        <w:rPr>
          <w:rFonts w:asciiTheme="minorHAnsi" w:eastAsia="Calibri" w:hAnsiTheme="minorHAnsi" w:cstheme="minorHAnsi"/>
          <w:sz w:val="20"/>
          <w:szCs w:val="20"/>
        </w:rPr>
        <w:t xml:space="preserve">ach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 xml:space="preserve">4,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5</w:t>
      </w:r>
      <w:r w:rsidR="008A5A23" w:rsidRPr="00F83F25">
        <w:rPr>
          <w:rFonts w:asciiTheme="minorHAnsi" w:eastAsia="Calibri" w:hAnsiTheme="minorHAnsi" w:cstheme="minorHAnsi"/>
          <w:sz w:val="20"/>
          <w:szCs w:val="20"/>
        </w:rPr>
        <w:t xml:space="preserve"> i</w:t>
      </w:r>
      <w:r w:rsidR="007B3250"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6</w:t>
      </w:r>
      <w:r w:rsidRPr="00F83F25">
        <w:rPr>
          <w:rFonts w:asciiTheme="minorHAnsi" w:eastAsia="Calibri" w:hAnsiTheme="minorHAnsi" w:cstheme="minorHAnsi"/>
          <w:sz w:val="20"/>
          <w:szCs w:val="20"/>
        </w:rPr>
        <w:t>.</w:t>
      </w:r>
    </w:p>
    <w:p w14:paraId="457860AE" w14:textId="77777777" w:rsidR="00DD37BA"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Jako wymagane obowiązują tylko wymienione wartości liczbowe na rysunku.</w:t>
      </w:r>
    </w:p>
    <w:p w14:paraId="3621D60B" w14:textId="77777777" w:rsidR="003832A2" w:rsidRPr="00F83F25" w:rsidRDefault="003832A2" w:rsidP="00905230">
      <w:pPr>
        <w:autoSpaceDN/>
        <w:spacing w:before="80" w:line="276" w:lineRule="auto"/>
        <w:jc w:val="both"/>
        <w:textAlignment w:val="auto"/>
        <w:rPr>
          <w:rFonts w:asciiTheme="minorHAnsi" w:eastAsia="Calibri" w:hAnsiTheme="minorHAnsi" w:cstheme="minorHAnsi"/>
          <w:sz w:val="20"/>
          <w:szCs w:val="20"/>
        </w:rPr>
      </w:pPr>
    </w:p>
    <w:p w14:paraId="4B1D2DE0" w14:textId="77777777" w:rsidR="006F6CFD" w:rsidRPr="00F83F25" w:rsidRDefault="006F6CFD" w:rsidP="006F6CFD">
      <w:pPr>
        <w:jc w:val="both"/>
        <w:rPr>
          <w:rFonts w:asciiTheme="minorHAnsi" w:hAnsiTheme="minorHAnsi" w:cstheme="minorHAnsi"/>
          <w:spacing w:val="-3"/>
          <w:sz w:val="20"/>
          <w:szCs w:val="20"/>
        </w:rPr>
      </w:pPr>
      <w:r w:rsidRPr="00F83F25">
        <w:rPr>
          <w:rFonts w:asciiTheme="minorHAnsi" w:hAnsiTheme="minorHAnsi" w:cstheme="minorHAnsi"/>
          <w:b/>
          <w:spacing w:val="-3"/>
          <w:sz w:val="20"/>
          <w:szCs w:val="20"/>
        </w:rPr>
        <w:t>Rys</w:t>
      </w:r>
      <w:r w:rsidR="00782688" w:rsidRPr="00F83F25">
        <w:rPr>
          <w:rFonts w:asciiTheme="minorHAnsi" w:hAnsiTheme="minorHAnsi" w:cstheme="minorHAnsi"/>
          <w:b/>
          <w:spacing w:val="-3"/>
          <w:sz w:val="20"/>
          <w:szCs w:val="20"/>
        </w:rPr>
        <w:t>.</w:t>
      </w:r>
      <w:r w:rsidRPr="00F83F25">
        <w:rPr>
          <w:rFonts w:asciiTheme="minorHAnsi" w:hAnsiTheme="minorHAnsi" w:cstheme="minorHAnsi"/>
          <w:b/>
          <w:spacing w:val="-3"/>
          <w:sz w:val="20"/>
          <w:szCs w:val="20"/>
        </w:rPr>
        <w:t xml:space="preserve"> </w:t>
      </w:r>
      <w:r w:rsidR="003D3E7C" w:rsidRPr="00F83F25">
        <w:rPr>
          <w:rFonts w:asciiTheme="minorHAnsi" w:hAnsiTheme="minorHAnsi" w:cstheme="minorHAnsi"/>
          <w:b/>
          <w:spacing w:val="-3"/>
          <w:sz w:val="20"/>
          <w:szCs w:val="20"/>
        </w:rPr>
        <w:t>2.</w:t>
      </w:r>
      <w:r w:rsidR="007B3250" w:rsidRPr="00F83F25">
        <w:rPr>
          <w:rFonts w:asciiTheme="minorHAnsi" w:hAnsiTheme="minorHAnsi" w:cstheme="minorHAnsi"/>
          <w:b/>
          <w:spacing w:val="-3"/>
          <w:sz w:val="20"/>
          <w:szCs w:val="20"/>
        </w:rPr>
        <w:t>4</w:t>
      </w:r>
      <w:r w:rsidRPr="00F83F25">
        <w:rPr>
          <w:rFonts w:asciiTheme="minorHAnsi" w:hAnsiTheme="minorHAnsi" w:cstheme="minorHAnsi"/>
          <w:spacing w:val="-3"/>
          <w:sz w:val="20"/>
          <w:szCs w:val="20"/>
        </w:rPr>
        <w:t xml:space="preserve"> </w:t>
      </w:r>
      <w:r w:rsidR="00782688" w:rsidRPr="00F83F25">
        <w:rPr>
          <w:rFonts w:asciiTheme="minorHAnsi" w:hAnsiTheme="minorHAnsi" w:cstheme="minorHAnsi"/>
          <w:spacing w:val="-3"/>
          <w:sz w:val="20"/>
          <w:szCs w:val="20"/>
        </w:rPr>
        <w:t>Krzywe graniczne u</w:t>
      </w:r>
      <w:r w:rsidRPr="00F83F25">
        <w:rPr>
          <w:rFonts w:asciiTheme="minorHAnsi" w:hAnsiTheme="minorHAnsi" w:cstheme="minorHAnsi"/>
          <w:spacing w:val="-3"/>
          <w:sz w:val="20"/>
          <w:szCs w:val="20"/>
        </w:rPr>
        <w:t>ziarnieni</w:t>
      </w:r>
      <w:r w:rsidR="00782688" w:rsidRPr="00F83F25">
        <w:rPr>
          <w:rFonts w:asciiTheme="minorHAnsi" w:hAnsiTheme="minorHAnsi" w:cstheme="minorHAnsi"/>
          <w:spacing w:val="-3"/>
          <w:sz w:val="20"/>
          <w:szCs w:val="20"/>
        </w:rPr>
        <w:t>a</w:t>
      </w:r>
      <w:r w:rsidRPr="00F83F25">
        <w:rPr>
          <w:rFonts w:asciiTheme="minorHAnsi" w:hAnsiTheme="minorHAnsi" w:cstheme="minorHAnsi"/>
          <w:spacing w:val="-3"/>
          <w:sz w:val="20"/>
          <w:szCs w:val="20"/>
        </w:rPr>
        <w:t xml:space="preserve"> mieszanki niezwiązanej 0/31,5 do </w:t>
      </w:r>
      <w:r w:rsidR="00782688" w:rsidRPr="00F83F25">
        <w:rPr>
          <w:rFonts w:asciiTheme="minorHAnsi" w:hAnsiTheme="minorHAnsi" w:cstheme="minorHAnsi"/>
          <w:spacing w:val="-3"/>
          <w:sz w:val="20"/>
          <w:szCs w:val="20"/>
        </w:rPr>
        <w:t xml:space="preserve">warstw </w:t>
      </w:r>
      <w:r w:rsidRPr="00F83F25">
        <w:rPr>
          <w:rFonts w:asciiTheme="minorHAnsi" w:hAnsiTheme="minorHAnsi" w:cstheme="minorHAnsi"/>
          <w:spacing w:val="-3"/>
          <w:sz w:val="20"/>
          <w:szCs w:val="20"/>
        </w:rPr>
        <w:t>podbudowy zasadniczej</w:t>
      </w:r>
    </w:p>
    <w:p w14:paraId="3975C7F6" w14:textId="77777777" w:rsidR="00A737DB" w:rsidRPr="00F83F25" w:rsidRDefault="009B64D4" w:rsidP="00A737DB">
      <w:pPr>
        <w:autoSpaceDN/>
        <w:spacing w:before="80" w:line="276" w:lineRule="auto"/>
        <w:jc w:val="both"/>
        <w:textAlignment w:val="auto"/>
        <w:rPr>
          <w:rFonts w:asciiTheme="minorHAnsi" w:eastAsia="Calibri" w:hAnsiTheme="minorHAnsi" w:cstheme="minorHAnsi"/>
          <w:sz w:val="20"/>
          <w:szCs w:val="20"/>
          <w:highlight w:val="cyan"/>
        </w:rPr>
      </w:pPr>
      <w:r w:rsidRPr="00F83F25">
        <w:rPr>
          <w:rFonts w:asciiTheme="minorHAnsi" w:hAnsiTheme="minorHAnsi" w:cstheme="minorHAnsi"/>
          <w:noProof/>
          <w:spacing w:val="-3"/>
          <w:sz w:val="20"/>
          <w:szCs w:val="20"/>
        </w:rPr>
        <w:lastRenderedPageBreak/>
        <w:drawing>
          <wp:inline distT="0" distB="0" distL="0" distR="0" wp14:anchorId="3D58C5C8" wp14:editId="5384857B">
            <wp:extent cx="4610100" cy="3153170"/>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3350" cy="3182752"/>
                    </a:xfrm>
                    <a:prstGeom prst="rect">
                      <a:avLst/>
                    </a:prstGeom>
                    <a:noFill/>
                    <a:ln>
                      <a:noFill/>
                    </a:ln>
                  </pic:spPr>
                </pic:pic>
              </a:graphicData>
            </a:graphic>
          </wp:inline>
        </w:drawing>
      </w:r>
    </w:p>
    <w:p w14:paraId="7684FD2F" w14:textId="2433D834" w:rsidR="00782688" w:rsidRPr="00F83F25" w:rsidRDefault="00782688" w:rsidP="002B6738">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Rys.</w:t>
      </w:r>
      <w:r w:rsidR="003D3E7C" w:rsidRPr="00F83F25">
        <w:rPr>
          <w:rFonts w:asciiTheme="minorHAnsi" w:eastAsia="Calibri" w:hAnsiTheme="minorHAnsi" w:cstheme="minorHAnsi"/>
          <w:b/>
          <w:sz w:val="20"/>
          <w:szCs w:val="20"/>
        </w:rPr>
        <w:t>2.</w:t>
      </w:r>
      <w:r w:rsidR="007B3250" w:rsidRPr="00F83F25">
        <w:rPr>
          <w:rFonts w:asciiTheme="minorHAnsi" w:eastAsia="Calibri" w:hAnsiTheme="minorHAnsi" w:cstheme="minorHAnsi"/>
          <w:b/>
          <w:sz w:val="20"/>
          <w:szCs w:val="20"/>
        </w:rPr>
        <w:t>5</w:t>
      </w:r>
      <w:r w:rsidRPr="00F83F25">
        <w:rPr>
          <w:rFonts w:asciiTheme="minorHAnsi" w:eastAsia="Calibri" w:hAnsiTheme="minorHAnsi" w:cstheme="minorHAnsi"/>
          <w:sz w:val="20"/>
          <w:szCs w:val="20"/>
        </w:rPr>
        <w:t xml:space="preserve"> Krzywe graniczne uziarnienia mieszanki niezwiązane</w:t>
      </w:r>
      <w:r w:rsidR="002B6738" w:rsidRPr="00F83F25">
        <w:rPr>
          <w:rFonts w:asciiTheme="minorHAnsi" w:eastAsia="Calibri" w:hAnsiTheme="minorHAnsi" w:cstheme="minorHAnsi"/>
          <w:sz w:val="20"/>
          <w:szCs w:val="20"/>
        </w:rPr>
        <w:t>j</w:t>
      </w:r>
      <w:r w:rsidRPr="00F83F25">
        <w:rPr>
          <w:rFonts w:asciiTheme="minorHAnsi" w:eastAsia="Calibri" w:hAnsiTheme="minorHAnsi" w:cstheme="minorHAnsi"/>
          <w:sz w:val="20"/>
          <w:szCs w:val="20"/>
        </w:rPr>
        <w:t xml:space="preserve"> 0/45 mm do warstw podbudowy zasadniczej</w:t>
      </w:r>
    </w:p>
    <w:p w14:paraId="66F1E597" w14:textId="77777777" w:rsidR="00540D3D" w:rsidRPr="00F83F25" w:rsidRDefault="00782688" w:rsidP="00372334">
      <w:pPr>
        <w:pStyle w:val="Akapitzlist"/>
        <w:autoSpaceDN/>
        <w:spacing w:before="80" w:line="276" w:lineRule="auto"/>
        <w:ind w:left="0"/>
        <w:jc w:val="center"/>
        <w:textAlignment w:val="auto"/>
        <w:rPr>
          <w:rFonts w:asciiTheme="minorHAnsi" w:eastAsia="Calibri" w:hAnsiTheme="minorHAnsi" w:cstheme="minorHAnsi"/>
          <w:b/>
          <w:sz w:val="20"/>
          <w:szCs w:val="20"/>
        </w:rPr>
      </w:pPr>
      <w:r w:rsidRPr="00F83F25">
        <w:rPr>
          <w:rFonts w:asciiTheme="minorHAnsi" w:eastAsia="Calibri" w:hAnsiTheme="minorHAnsi" w:cstheme="minorHAnsi"/>
          <w:noProof/>
          <w:sz w:val="20"/>
          <w:szCs w:val="20"/>
          <w:lang w:eastAsia="pl-PL"/>
        </w:rPr>
        <w:drawing>
          <wp:inline distT="0" distB="0" distL="0" distR="0" wp14:anchorId="03263A83" wp14:editId="40C512AE">
            <wp:extent cx="5620184" cy="32099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4714" cy="3241070"/>
                    </a:xfrm>
                    <a:prstGeom prst="rect">
                      <a:avLst/>
                    </a:prstGeom>
                    <a:noFill/>
                    <a:ln>
                      <a:noFill/>
                    </a:ln>
                  </pic:spPr>
                </pic:pic>
              </a:graphicData>
            </a:graphic>
          </wp:inline>
        </w:drawing>
      </w:r>
    </w:p>
    <w:p w14:paraId="6901B2E3" w14:textId="2E19AD74" w:rsidR="00782688" w:rsidRPr="00F83F25" w:rsidRDefault="005A4314" w:rsidP="00D65941">
      <w:pPr>
        <w:pStyle w:val="Akapitzlist"/>
        <w:autoSpaceDN/>
        <w:spacing w:before="80" w:line="276" w:lineRule="auto"/>
        <w:ind w:left="0"/>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 </w:t>
      </w:r>
      <w:r w:rsidR="00782688" w:rsidRPr="00F83F25">
        <w:rPr>
          <w:rFonts w:asciiTheme="minorHAnsi" w:eastAsia="Calibri" w:hAnsiTheme="minorHAnsi" w:cstheme="minorHAnsi"/>
          <w:b/>
          <w:sz w:val="20"/>
          <w:szCs w:val="20"/>
        </w:rPr>
        <w:t xml:space="preserve">Rys. </w:t>
      </w:r>
      <w:r w:rsidR="003D3E7C" w:rsidRPr="00F83F25">
        <w:rPr>
          <w:rFonts w:asciiTheme="minorHAnsi" w:eastAsia="Calibri" w:hAnsiTheme="minorHAnsi" w:cstheme="minorHAnsi"/>
          <w:b/>
          <w:sz w:val="20"/>
          <w:szCs w:val="20"/>
        </w:rPr>
        <w:t>2.</w:t>
      </w:r>
      <w:r w:rsidR="007B3250" w:rsidRPr="00F83F25">
        <w:rPr>
          <w:rFonts w:asciiTheme="minorHAnsi" w:eastAsia="Calibri" w:hAnsiTheme="minorHAnsi" w:cstheme="minorHAnsi"/>
          <w:b/>
          <w:sz w:val="20"/>
          <w:szCs w:val="20"/>
        </w:rPr>
        <w:t>6</w:t>
      </w:r>
      <w:r w:rsidR="00782688" w:rsidRPr="00F83F25">
        <w:rPr>
          <w:rFonts w:asciiTheme="minorHAnsi" w:eastAsia="Calibri" w:hAnsiTheme="minorHAnsi" w:cstheme="minorHAnsi"/>
          <w:sz w:val="20"/>
          <w:szCs w:val="20"/>
        </w:rPr>
        <w:t xml:space="preserve"> Krzywe graniczne uziarnienia mieszanki niezwiązane</w:t>
      </w:r>
      <w:r w:rsidR="002B6738" w:rsidRPr="00F83F25">
        <w:rPr>
          <w:rFonts w:asciiTheme="minorHAnsi" w:eastAsia="Calibri" w:hAnsiTheme="minorHAnsi" w:cstheme="minorHAnsi"/>
          <w:sz w:val="20"/>
          <w:szCs w:val="20"/>
        </w:rPr>
        <w:t>j</w:t>
      </w:r>
      <w:r w:rsidR="00782688" w:rsidRPr="00F83F25">
        <w:rPr>
          <w:rFonts w:asciiTheme="minorHAnsi" w:eastAsia="Calibri" w:hAnsiTheme="minorHAnsi" w:cstheme="minorHAnsi"/>
          <w:sz w:val="20"/>
          <w:szCs w:val="20"/>
        </w:rPr>
        <w:t xml:space="preserve"> 0/63 mm do warstw podbudowy zasadniczej</w:t>
      </w:r>
    </w:p>
    <w:p w14:paraId="013890ED" w14:textId="77777777" w:rsidR="00782688" w:rsidRPr="00F83F25" w:rsidRDefault="00782688" w:rsidP="00C073BC">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noProof/>
          <w:sz w:val="20"/>
          <w:szCs w:val="20"/>
          <w:lang w:eastAsia="pl-PL"/>
        </w:rPr>
        <w:lastRenderedPageBreak/>
        <w:drawing>
          <wp:inline distT="0" distB="0" distL="0" distR="0" wp14:anchorId="3A83E5E0" wp14:editId="76C3DE16">
            <wp:extent cx="5981700" cy="3209258"/>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9052" cy="3223933"/>
                    </a:xfrm>
                    <a:prstGeom prst="rect">
                      <a:avLst/>
                    </a:prstGeom>
                    <a:noFill/>
                    <a:ln>
                      <a:noFill/>
                    </a:ln>
                  </pic:spPr>
                </pic:pic>
              </a:graphicData>
            </a:graphic>
          </wp:inline>
        </w:drawing>
      </w:r>
    </w:p>
    <w:p w14:paraId="721C7B22" w14:textId="532BDFE9" w:rsidR="006F6CFD" w:rsidRPr="00F83F25" w:rsidRDefault="006F6CFD" w:rsidP="00372334">
      <w:pPr>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Oprócz wymagań podanych na rysunku, wymaga się aby 90% uziarnień mieszanek zbadanych w ramach ZKP w okresie 6 miesięcy spełniało wymagania kategorii podanych w tablicach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 xml:space="preserve">4 i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5, aby zapewnić jednorodność i ciągłość uziarnienia mieszanek.</w:t>
      </w:r>
    </w:p>
    <w:p w14:paraId="49ACB98B" w14:textId="77777777" w:rsidR="00BA40E1" w:rsidRPr="00F83F25" w:rsidRDefault="00A05C8F" w:rsidP="00372334">
      <w:pPr>
        <w:spacing w:before="120"/>
        <w:jc w:val="both"/>
        <w:rPr>
          <w:rFonts w:asciiTheme="minorHAnsi" w:hAnsiTheme="minorHAnsi" w:cstheme="minorHAnsi"/>
          <w:spacing w:val="-3"/>
          <w:sz w:val="20"/>
          <w:szCs w:val="20"/>
          <w:highlight w:val="cyan"/>
        </w:rPr>
      </w:pPr>
      <w:r w:rsidRPr="00F83F25">
        <w:rPr>
          <w:rFonts w:asciiTheme="minorHAnsi" w:eastAsia="Calibri" w:hAnsiTheme="minorHAnsi" w:cstheme="minorHAnsi"/>
          <w:b/>
          <w:sz w:val="20"/>
          <w:szCs w:val="20"/>
        </w:rPr>
        <w:t>T</w:t>
      </w:r>
      <w:r w:rsidR="00943B13" w:rsidRPr="00F83F25">
        <w:rPr>
          <w:rFonts w:asciiTheme="minorHAnsi" w:eastAsia="Calibri" w:hAnsiTheme="minorHAnsi" w:cstheme="minorHAnsi"/>
          <w:b/>
          <w:sz w:val="20"/>
          <w:szCs w:val="20"/>
        </w:rPr>
        <w:t>ab</w:t>
      </w:r>
      <w:r w:rsidR="003D3E7C" w:rsidRPr="00F83F25">
        <w:rPr>
          <w:rFonts w:asciiTheme="minorHAnsi" w:eastAsia="Calibri" w:hAnsiTheme="minorHAnsi" w:cstheme="minorHAnsi"/>
          <w:b/>
          <w:sz w:val="20"/>
          <w:szCs w:val="20"/>
        </w:rPr>
        <w:t>lica</w:t>
      </w:r>
      <w:r w:rsidR="006F6CFD" w:rsidRPr="00F83F25">
        <w:rPr>
          <w:rFonts w:asciiTheme="minorHAnsi" w:eastAsia="Calibri" w:hAnsiTheme="minorHAnsi" w:cstheme="minorHAnsi"/>
          <w:b/>
          <w:sz w:val="20"/>
          <w:szCs w:val="20"/>
        </w:rPr>
        <w:t xml:space="preserve"> </w:t>
      </w:r>
      <w:r w:rsidR="00A6694B" w:rsidRPr="00F83F25">
        <w:rPr>
          <w:rFonts w:asciiTheme="minorHAnsi" w:eastAsia="Calibri" w:hAnsiTheme="minorHAnsi" w:cstheme="minorHAnsi"/>
          <w:b/>
          <w:sz w:val="20"/>
          <w:szCs w:val="20"/>
        </w:rPr>
        <w:t>2.</w:t>
      </w:r>
      <w:r w:rsidR="006F6CFD" w:rsidRPr="00F83F25">
        <w:rPr>
          <w:rFonts w:asciiTheme="minorHAnsi" w:eastAsia="Calibri" w:hAnsiTheme="minorHAnsi" w:cstheme="minorHAnsi"/>
          <w:b/>
          <w:sz w:val="20"/>
          <w:szCs w:val="20"/>
        </w:rPr>
        <w:t>4.</w:t>
      </w:r>
      <w:r w:rsidR="006F6CFD" w:rsidRPr="00F83F25">
        <w:rPr>
          <w:rFonts w:asciiTheme="minorHAnsi" w:eastAsia="Calibri" w:hAnsiTheme="minorHAnsi" w:cstheme="minorHAnsi"/>
          <w:sz w:val="20"/>
          <w:szCs w:val="20"/>
        </w:rPr>
        <w:t xml:space="preserve"> Wymagania wobec jednorodności uziarnienia na sitach kontrolnych – porównanie z</w:t>
      </w:r>
      <w:r w:rsidR="00C42BB3" w:rsidRPr="00F83F25">
        <w:rPr>
          <w:rFonts w:asciiTheme="minorHAnsi" w:eastAsia="Calibri" w:hAnsiTheme="minorHAnsi" w:cstheme="minorHAnsi"/>
          <w:sz w:val="20"/>
          <w:szCs w:val="20"/>
        </w:rPr>
        <w:t> </w:t>
      </w:r>
      <w:r w:rsidR="006F6CFD" w:rsidRPr="00F83F25">
        <w:rPr>
          <w:rFonts w:asciiTheme="minorHAnsi" w:eastAsia="Calibri" w:hAnsiTheme="minorHAnsi" w:cstheme="minorHAnsi"/>
          <w:sz w:val="20"/>
          <w:szCs w:val="20"/>
        </w:rPr>
        <w:t xml:space="preserve">deklarowaną przez producenta wartością (S). Wymagania dotyczą produkowanej i dostarczanej mieszanki. Jeśli mieszanka zawiera nadmierną zawartość </w:t>
      </w:r>
      <w:proofErr w:type="spellStart"/>
      <w:r w:rsidR="006F6CFD" w:rsidRPr="00F83F25">
        <w:rPr>
          <w:rFonts w:asciiTheme="minorHAnsi" w:eastAsia="Calibri" w:hAnsiTheme="minorHAnsi" w:cstheme="minorHAnsi"/>
          <w:sz w:val="20"/>
          <w:szCs w:val="20"/>
        </w:rPr>
        <w:t>ziarn</w:t>
      </w:r>
      <w:proofErr w:type="spellEnd"/>
      <w:r w:rsidR="006F6CFD" w:rsidRPr="00F83F25">
        <w:rPr>
          <w:rFonts w:asciiTheme="minorHAnsi" w:eastAsia="Calibri" w:hAnsiTheme="minorHAnsi" w:cstheme="minorHAnsi"/>
          <w:sz w:val="20"/>
          <w:szCs w:val="20"/>
        </w:rPr>
        <w:t xml:space="preserve"> słabych, wymaganie dotyczy deklarowanego przez producenta uziarnienia mieszanki po pięciokrotnym zagęszczeniu metodą </w:t>
      </w:r>
      <w:proofErr w:type="spellStart"/>
      <w:r w:rsidR="006F6CFD" w:rsidRPr="00F83F25">
        <w:rPr>
          <w:rFonts w:asciiTheme="minorHAnsi" w:eastAsia="Calibri" w:hAnsiTheme="minorHAnsi" w:cstheme="minorHAnsi"/>
          <w:sz w:val="20"/>
          <w:szCs w:val="20"/>
        </w:rPr>
        <w:t>Proctora</w:t>
      </w:r>
      <w:proofErr w:type="spellEnd"/>
      <w:r w:rsidR="006F6CFD" w:rsidRPr="00F83F25">
        <w:rPr>
          <w:rFonts w:asciiTheme="minorHAnsi" w:eastAsia="Calibr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93"/>
        <w:gridCol w:w="794"/>
        <w:gridCol w:w="794"/>
        <w:gridCol w:w="794"/>
        <w:gridCol w:w="794"/>
        <w:gridCol w:w="793"/>
        <w:gridCol w:w="794"/>
        <w:gridCol w:w="794"/>
        <w:gridCol w:w="794"/>
        <w:gridCol w:w="794"/>
      </w:tblGrid>
      <w:tr w:rsidR="006F6CFD" w:rsidRPr="00F83F25" w14:paraId="77D85FDA" w14:textId="77777777" w:rsidTr="00ED7FDF">
        <w:trPr>
          <w:cantSplit/>
        </w:trPr>
        <w:tc>
          <w:tcPr>
            <w:tcW w:w="1488" w:type="dxa"/>
            <w:vMerge w:val="restart"/>
            <w:vAlign w:val="center"/>
          </w:tcPr>
          <w:p w14:paraId="0256E7FC"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 niezwiązana</w:t>
            </w:r>
          </w:p>
        </w:tc>
        <w:tc>
          <w:tcPr>
            <w:tcW w:w="7938" w:type="dxa"/>
            <w:gridSpan w:val="10"/>
            <w:vAlign w:val="center"/>
          </w:tcPr>
          <w:p w14:paraId="5B0E63E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Porównanie z deklarowaną przez producenta wartością (S)</w:t>
            </w:r>
          </w:p>
          <w:p w14:paraId="521B2E9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Tolerancje przesiewu przez sito (mm), % (M/m)</w:t>
            </w:r>
          </w:p>
        </w:tc>
      </w:tr>
      <w:tr w:rsidR="006F6CFD" w:rsidRPr="00F83F25" w14:paraId="2516FDD4" w14:textId="77777777" w:rsidTr="00ED7FDF">
        <w:trPr>
          <w:cantSplit/>
        </w:trPr>
        <w:tc>
          <w:tcPr>
            <w:tcW w:w="1488" w:type="dxa"/>
            <w:vMerge/>
            <w:vAlign w:val="center"/>
          </w:tcPr>
          <w:p w14:paraId="42E22315" w14:textId="77777777" w:rsidR="006F6CFD" w:rsidRPr="00F83F25" w:rsidRDefault="006F6CFD" w:rsidP="00ED7FDF">
            <w:pPr>
              <w:jc w:val="center"/>
              <w:rPr>
                <w:rFonts w:asciiTheme="minorHAnsi" w:hAnsiTheme="minorHAnsi" w:cstheme="minorHAnsi"/>
                <w:spacing w:val="-3"/>
                <w:sz w:val="20"/>
                <w:szCs w:val="20"/>
              </w:rPr>
            </w:pPr>
          </w:p>
        </w:tc>
        <w:tc>
          <w:tcPr>
            <w:tcW w:w="793" w:type="dxa"/>
            <w:vAlign w:val="center"/>
          </w:tcPr>
          <w:p w14:paraId="7868C44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0,5</w:t>
            </w:r>
          </w:p>
        </w:tc>
        <w:tc>
          <w:tcPr>
            <w:tcW w:w="794" w:type="dxa"/>
            <w:vAlign w:val="center"/>
          </w:tcPr>
          <w:p w14:paraId="663DD37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w:t>
            </w:r>
          </w:p>
        </w:tc>
        <w:tc>
          <w:tcPr>
            <w:tcW w:w="794" w:type="dxa"/>
            <w:vAlign w:val="center"/>
          </w:tcPr>
          <w:p w14:paraId="6CE6851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w:t>
            </w:r>
          </w:p>
        </w:tc>
        <w:tc>
          <w:tcPr>
            <w:tcW w:w="794" w:type="dxa"/>
            <w:vAlign w:val="center"/>
          </w:tcPr>
          <w:p w14:paraId="628DF0F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794" w:type="dxa"/>
            <w:vAlign w:val="center"/>
          </w:tcPr>
          <w:p w14:paraId="7A632E7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w:t>
            </w:r>
          </w:p>
        </w:tc>
        <w:tc>
          <w:tcPr>
            <w:tcW w:w="793" w:type="dxa"/>
            <w:vAlign w:val="center"/>
          </w:tcPr>
          <w:p w14:paraId="49FB790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F5EF90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w:t>
            </w:r>
          </w:p>
        </w:tc>
        <w:tc>
          <w:tcPr>
            <w:tcW w:w="794" w:type="dxa"/>
            <w:vAlign w:val="center"/>
          </w:tcPr>
          <w:p w14:paraId="09855D1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w:t>
            </w:r>
          </w:p>
        </w:tc>
        <w:tc>
          <w:tcPr>
            <w:tcW w:w="794" w:type="dxa"/>
            <w:vAlign w:val="center"/>
          </w:tcPr>
          <w:p w14:paraId="5C4FF38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22,4</w:t>
            </w:r>
          </w:p>
        </w:tc>
        <w:tc>
          <w:tcPr>
            <w:tcW w:w="794" w:type="dxa"/>
            <w:vAlign w:val="center"/>
          </w:tcPr>
          <w:p w14:paraId="023E24D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31,5</w:t>
            </w:r>
          </w:p>
        </w:tc>
      </w:tr>
      <w:tr w:rsidR="006F6CFD" w:rsidRPr="00F83F25" w14:paraId="02B6F6B4" w14:textId="77777777" w:rsidTr="00ED7FDF">
        <w:trPr>
          <w:cantSplit/>
        </w:trPr>
        <w:tc>
          <w:tcPr>
            <w:tcW w:w="1488" w:type="dxa"/>
            <w:vAlign w:val="center"/>
          </w:tcPr>
          <w:p w14:paraId="7E1485AE"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793" w:type="dxa"/>
            <w:vAlign w:val="center"/>
          </w:tcPr>
          <w:p w14:paraId="745968FB"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251D604B"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7303E181"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794" w:type="dxa"/>
            <w:vAlign w:val="center"/>
          </w:tcPr>
          <w:p w14:paraId="76EEFDE8"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98FAAC9"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2797C474"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4584B0B"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4A43A19D"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1F9BDBDA"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394E0F8A"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B3250" w:rsidRPr="00F83F25" w14:paraId="4603E88F" w14:textId="77777777" w:rsidTr="0072764C">
        <w:trPr>
          <w:cantSplit/>
        </w:trPr>
        <w:tc>
          <w:tcPr>
            <w:tcW w:w="1488" w:type="dxa"/>
            <w:vAlign w:val="center"/>
          </w:tcPr>
          <w:p w14:paraId="40231B80"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793" w:type="dxa"/>
          </w:tcPr>
          <w:p w14:paraId="1DE2DB9D"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230FE5E9"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33F3E740"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2EFB404B"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77DE4001"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3" w:type="dxa"/>
            <w:vAlign w:val="center"/>
          </w:tcPr>
          <w:p w14:paraId="244A6080"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464C4F9"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38E56052"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2ACF7CA"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50AADD98"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B3250" w:rsidRPr="00F83F25" w14:paraId="7B0972F6" w14:textId="77777777" w:rsidTr="0072764C">
        <w:trPr>
          <w:cantSplit/>
        </w:trPr>
        <w:tc>
          <w:tcPr>
            <w:tcW w:w="1488" w:type="dxa"/>
            <w:vAlign w:val="center"/>
          </w:tcPr>
          <w:p w14:paraId="1EFD95B6"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793" w:type="dxa"/>
            <w:vAlign w:val="center"/>
          </w:tcPr>
          <w:p w14:paraId="01651FD8"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tcPr>
          <w:p w14:paraId="1F8341D7"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09819A92"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4C137A43"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22464CC6"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7DFBFD6D"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73632F6"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054DE4A8"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1849B9FB"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F708775"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r>
    </w:tbl>
    <w:p w14:paraId="348C30F1" w14:textId="77777777" w:rsidR="006F6CFD" w:rsidRPr="00F83F25" w:rsidRDefault="006F6CFD" w:rsidP="00372334">
      <w:pPr>
        <w:pStyle w:val="Akapitzlist"/>
        <w:autoSpaceDN/>
        <w:spacing w:before="12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Krzywa uziarnienia (S) deklarowana przez producenta mieszanek powinna nie tylko mieścić się w odpowiednich krzywych uziarnienia ograniczonych przerywanymi liniami (SVD)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uwzględnieniem dopuszczalny</w:t>
      </w:r>
      <w:r w:rsidR="007D4402" w:rsidRPr="00F83F25">
        <w:rPr>
          <w:rFonts w:asciiTheme="minorHAnsi" w:eastAsia="Calibri" w:hAnsiTheme="minorHAnsi" w:cstheme="minorHAnsi"/>
          <w:sz w:val="20"/>
          <w:szCs w:val="20"/>
        </w:rPr>
        <w:t>ch tolerancji podanych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4, ale powinna spełniać także wymagania ciągłoś</w:t>
      </w:r>
      <w:r w:rsidR="000B3B14" w:rsidRPr="00F83F25">
        <w:rPr>
          <w:rFonts w:asciiTheme="minorHAnsi" w:eastAsia="Calibri" w:hAnsiTheme="minorHAnsi" w:cstheme="minorHAnsi"/>
          <w:sz w:val="20"/>
          <w:szCs w:val="20"/>
        </w:rPr>
        <w:t>ci uziarnienia zawarte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5.</w:t>
      </w:r>
    </w:p>
    <w:p w14:paraId="013E64D9" w14:textId="77777777" w:rsidR="006F6CFD" w:rsidRPr="00F83F25" w:rsidRDefault="00943B13" w:rsidP="00372334">
      <w:pPr>
        <w:pStyle w:val="Akapitzlist"/>
        <w:autoSpaceDN/>
        <w:spacing w:before="120"/>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w:t>
      </w:r>
      <w:r w:rsidR="003D3E7C" w:rsidRPr="00F83F25">
        <w:rPr>
          <w:rFonts w:asciiTheme="minorHAnsi" w:eastAsia="Calibri" w:hAnsiTheme="minorHAnsi" w:cstheme="minorHAnsi"/>
          <w:b/>
          <w:sz w:val="20"/>
          <w:szCs w:val="20"/>
        </w:rPr>
        <w:t>lica</w:t>
      </w:r>
      <w:r w:rsidR="006F6CFD" w:rsidRPr="00F83F25">
        <w:rPr>
          <w:rFonts w:asciiTheme="minorHAnsi" w:eastAsia="Calibri" w:hAnsiTheme="minorHAnsi" w:cstheme="minorHAnsi"/>
          <w:b/>
          <w:sz w:val="20"/>
          <w:szCs w:val="20"/>
        </w:rPr>
        <w:t xml:space="preserve"> </w:t>
      </w:r>
      <w:r w:rsidR="00A6694B" w:rsidRPr="00F83F25">
        <w:rPr>
          <w:rFonts w:asciiTheme="minorHAnsi" w:eastAsia="Calibri" w:hAnsiTheme="minorHAnsi" w:cstheme="minorHAnsi"/>
          <w:b/>
          <w:sz w:val="20"/>
          <w:szCs w:val="20"/>
        </w:rPr>
        <w:t>2.</w:t>
      </w:r>
      <w:r w:rsidR="006F6CFD" w:rsidRPr="00F83F25">
        <w:rPr>
          <w:rFonts w:asciiTheme="minorHAnsi" w:eastAsia="Calibri" w:hAnsiTheme="minorHAnsi" w:cstheme="minorHAnsi"/>
          <w:b/>
          <w:sz w:val="20"/>
          <w:szCs w:val="20"/>
        </w:rPr>
        <w:t>5.</w:t>
      </w:r>
      <w:r w:rsidR="006F6CFD" w:rsidRPr="00F83F25">
        <w:rPr>
          <w:rFonts w:asciiTheme="minorHAnsi" w:eastAsia="Calibri" w:hAnsiTheme="minorHAnsi" w:cstheme="minorHAnsi"/>
          <w:sz w:val="20"/>
          <w:szCs w:val="20"/>
        </w:rPr>
        <w:t xml:space="preserve"> Wymagania wobec ciągłości uziarnienia na sitach kontrolnych – różnice w przesiewach podczas badań kontrolnych produkowanych mieszanek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490"/>
        <w:gridCol w:w="523"/>
        <w:gridCol w:w="490"/>
        <w:gridCol w:w="523"/>
        <w:gridCol w:w="490"/>
        <w:gridCol w:w="523"/>
        <w:gridCol w:w="490"/>
        <w:gridCol w:w="523"/>
        <w:gridCol w:w="490"/>
        <w:gridCol w:w="523"/>
        <w:gridCol w:w="490"/>
        <w:gridCol w:w="523"/>
        <w:gridCol w:w="490"/>
        <w:gridCol w:w="524"/>
        <w:gridCol w:w="490"/>
        <w:gridCol w:w="524"/>
      </w:tblGrid>
      <w:tr w:rsidR="006F6CFD" w:rsidRPr="00F83F25" w14:paraId="5EBB2501" w14:textId="77777777" w:rsidTr="006F6CFD">
        <w:trPr>
          <w:cantSplit/>
        </w:trPr>
        <w:tc>
          <w:tcPr>
            <w:tcW w:w="728" w:type="pct"/>
            <w:vMerge w:val="restart"/>
            <w:vAlign w:val="center"/>
          </w:tcPr>
          <w:p w14:paraId="51AF7D6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w:t>
            </w:r>
          </w:p>
        </w:tc>
        <w:tc>
          <w:tcPr>
            <w:tcW w:w="4272" w:type="pct"/>
            <w:gridSpan w:val="16"/>
            <w:vAlign w:val="center"/>
          </w:tcPr>
          <w:p w14:paraId="546A7E1B"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Minimalna i maksymalna zawartość frakcji w mieszankach,</w:t>
            </w:r>
          </w:p>
          <w:p w14:paraId="1474C52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[różnice przesiewów w % (m/m) przez sito (mm)]</w:t>
            </w:r>
          </w:p>
        </w:tc>
      </w:tr>
      <w:tr w:rsidR="006F6CFD" w:rsidRPr="00F83F25" w14:paraId="2CAC6B96" w14:textId="77777777" w:rsidTr="006F6CFD">
        <w:trPr>
          <w:cantSplit/>
        </w:trPr>
        <w:tc>
          <w:tcPr>
            <w:tcW w:w="728" w:type="pct"/>
            <w:vMerge/>
            <w:vAlign w:val="center"/>
          </w:tcPr>
          <w:p w14:paraId="4C878309" w14:textId="77777777" w:rsidR="006F6CFD" w:rsidRPr="00F83F25" w:rsidRDefault="006F6CFD" w:rsidP="00ED7FDF">
            <w:pPr>
              <w:jc w:val="center"/>
              <w:rPr>
                <w:rFonts w:asciiTheme="minorHAnsi" w:hAnsiTheme="minorHAnsi" w:cstheme="minorHAnsi"/>
                <w:spacing w:val="-3"/>
                <w:sz w:val="20"/>
                <w:szCs w:val="20"/>
              </w:rPr>
            </w:pPr>
          </w:p>
        </w:tc>
        <w:tc>
          <w:tcPr>
            <w:tcW w:w="534" w:type="pct"/>
            <w:gridSpan w:val="2"/>
            <w:vAlign w:val="center"/>
          </w:tcPr>
          <w:p w14:paraId="05BACAC9"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1/2</w:t>
            </w:r>
          </w:p>
        </w:tc>
        <w:tc>
          <w:tcPr>
            <w:tcW w:w="534" w:type="pct"/>
            <w:gridSpan w:val="2"/>
            <w:vAlign w:val="center"/>
          </w:tcPr>
          <w:p w14:paraId="6A0244A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2/4</w:t>
            </w:r>
          </w:p>
        </w:tc>
        <w:tc>
          <w:tcPr>
            <w:tcW w:w="534" w:type="pct"/>
            <w:gridSpan w:val="2"/>
            <w:vAlign w:val="center"/>
          </w:tcPr>
          <w:p w14:paraId="7411A1D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2/5,6</w:t>
            </w:r>
          </w:p>
        </w:tc>
        <w:tc>
          <w:tcPr>
            <w:tcW w:w="534" w:type="pct"/>
            <w:gridSpan w:val="2"/>
            <w:vAlign w:val="center"/>
          </w:tcPr>
          <w:p w14:paraId="637BDFF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4/8</w:t>
            </w:r>
          </w:p>
        </w:tc>
        <w:tc>
          <w:tcPr>
            <w:tcW w:w="534" w:type="pct"/>
            <w:gridSpan w:val="2"/>
            <w:vAlign w:val="center"/>
          </w:tcPr>
          <w:p w14:paraId="224C25F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5,6/11/2</w:t>
            </w:r>
          </w:p>
        </w:tc>
        <w:tc>
          <w:tcPr>
            <w:tcW w:w="534" w:type="pct"/>
            <w:gridSpan w:val="2"/>
            <w:vAlign w:val="center"/>
          </w:tcPr>
          <w:p w14:paraId="5E58DAF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8/16</w:t>
            </w:r>
          </w:p>
        </w:tc>
        <w:tc>
          <w:tcPr>
            <w:tcW w:w="534" w:type="pct"/>
            <w:gridSpan w:val="2"/>
            <w:vAlign w:val="center"/>
          </w:tcPr>
          <w:p w14:paraId="11D4B04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11,2/22,4</w:t>
            </w:r>
          </w:p>
        </w:tc>
        <w:tc>
          <w:tcPr>
            <w:tcW w:w="534" w:type="pct"/>
            <w:gridSpan w:val="2"/>
            <w:vAlign w:val="center"/>
          </w:tcPr>
          <w:p w14:paraId="277ACA3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16/31/5</w:t>
            </w:r>
          </w:p>
        </w:tc>
      </w:tr>
      <w:tr w:rsidR="006F6CFD" w:rsidRPr="00F83F25" w14:paraId="76004938" w14:textId="77777777" w:rsidTr="006F6CFD">
        <w:trPr>
          <w:cantSplit/>
        </w:trPr>
        <w:tc>
          <w:tcPr>
            <w:tcW w:w="728" w:type="pct"/>
            <w:vMerge w:val="restart"/>
            <w:vAlign w:val="center"/>
          </w:tcPr>
          <w:p w14:paraId="6DA8178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258" w:type="pct"/>
            <w:vAlign w:val="center"/>
          </w:tcPr>
          <w:p w14:paraId="649BA58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422A264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660A48E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339BB616"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77A5409B"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19AC799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08C246E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20265DEA"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7AED9F9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0911406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75E148C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5EB1B01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61BD4C61"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3627FFE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3791128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5380246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r>
      <w:tr w:rsidR="006F6CFD" w:rsidRPr="00F83F25" w14:paraId="4D87A3EE" w14:textId="77777777" w:rsidTr="006F6CFD">
        <w:trPr>
          <w:cantSplit/>
        </w:trPr>
        <w:tc>
          <w:tcPr>
            <w:tcW w:w="728" w:type="pct"/>
            <w:vMerge/>
            <w:vAlign w:val="center"/>
          </w:tcPr>
          <w:p w14:paraId="0405DB17" w14:textId="77777777" w:rsidR="006F6CFD" w:rsidRPr="00F83F25" w:rsidRDefault="006F6CFD" w:rsidP="00ED7FDF">
            <w:pPr>
              <w:jc w:val="center"/>
              <w:rPr>
                <w:rFonts w:asciiTheme="minorHAnsi" w:hAnsiTheme="minorHAnsi" w:cstheme="minorHAnsi"/>
                <w:spacing w:val="-3"/>
                <w:sz w:val="20"/>
                <w:szCs w:val="20"/>
              </w:rPr>
            </w:pPr>
          </w:p>
        </w:tc>
        <w:tc>
          <w:tcPr>
            <w:tcW w:w="258" w:type="pct"/>
            <w:vAlign w:val="center"/>
          </w:tcPr>
          <w:p w14:paraId="6FB2AAA3"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76" w:type="pct"/>
            <w:vAlign w:val="center"/>
          </w:tcPr>
          <w:p w14:paraId="344932A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58" w:type="pct"/>
            <w:vAlign w:val="center"/>
          </w:tcPr>
          <w:p w14:paraId="77288821"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76" w:type="pct"/>
            <w:vAlign w:val="center"/>
          </w:tcPr>
          <w:p w14:paraId="68FB4FEC"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58" w:type="pct"/>
            <w:vAlign w:val="center"/>
          </w:tcPr>
          <w:p w14:paraId="0C360D5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10AA9F12"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7CA52E8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67F8068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312050E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FCD57A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43A9A84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5EA934C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1C5AD512"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63ACC30B"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75C35CFA"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62D2D6C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2FFEFB0F" w14:textId="77777777" w:rsidTr="006F6CFD">
        <w:trPr>
          <w:cantSplit/>
        </w:trPr>
        <w:tc>
          <w:tcPr>
            <w:tcW w:w="728" w:type="pct"/>
            <w:vAlign w:val="center"/>
          </w:tcPr>
          <w:p w14:paraId="67A8CE68"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258" w:type="pct"/>
            <w:vAlign w:val="center"/>
          </w:tcPr>
          <w:p w14:paraId="520349AA"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76" w:type="pct"/>
            <w:vAlign w:val="center"/>
          </w:tcPr>
          <w:p w14:paraId="632DEF73"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58" w:type="pct"/>
            <w:vAlign w:val="center"/>
          </w:tcPr>
          <w:p w14:paraId="7447EFCE"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06C7BAA9"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37508C95"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76" w:type="pct"/>
            <w:vAlign w:val="center"/>
          </w:tcPr>
          <w:p w14:paraId="282E09E5"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58" w:type="pct"/>
            <w:vAlign w:val="center"/>
          </w:tcPr>
          <w:p w14:paraId="093E60E6"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9180EB4"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6AF8DD3D"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684C62CC"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55770CD7"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5334810D"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2047AD9C"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78DC03F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2B925509"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27D4F67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4DB52D59" w14:textId="77777777" w:rsidTr="006F6CFD">
        <w:trPr>
          <w:cantSplit/>
        </w:trPr>
        <w:tc>
          <w:tcPr>
            <w:tcW w:w="728" w:type="pct"/>
            <w:vAlign w:val="center"/>
          </w:tcPr>
          <w:p w14:paraId="63F23627"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258" w:type="pct"/>
            <w:vAlign w:val="center"/>
          </w:tcPr>
          <w:p w14:paraId="5E146FDA"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5113D76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013CA3FB"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76" w:type="pct"/>
            <w:vAlign w:val="center"/>
          </w:tcPr>
          <w:p w14:paraId="0E6B81D1"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58" w:type="pct"/>
            <w:vAlign w:val="center"/>
          </w:tcPr>
          <w:p w14:paraId="4D5FFA28"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760C9D98"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5D06B645"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76" w:type="pct"/>
            <w:vAlign w:val="center"/>
          </w:tcPr>
          <w:p w14:paraId="658B5E3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58" w:type="pct"/>
            <w:vAlign w:val="center"/>
          </w:tcPr>
          <w:p w14:paraId="2EA95192"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0AB2ABA"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3192EF7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6CFAB16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6873B2B3"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99B5C9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183ACA7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227716D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r>
    </w:tbl>
    <w:p w14:paraId="3A997BFC" w14:textId="77777777" w:rsidR="006F6CFD" w:rsidRPr="00F83F25" w:rsidRDefault="006F6CFD" w:rsidP="00372334">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Wrażliwość na mróz, wodoprzepuszczalność</w:t>
      </w:r>
    </w:p>
    <w:p w14:paraId="2D36456B" w14:textId="77777777" w:rsidR="006F6CFD" w:rsidRPr="00F83F25" w:rsidRDefault="006F6CFD" w:rsidP="00981AF7">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Mieszanki kruszyw stosowane do warstw podbudów zasadniczych po</w:t>
      </w:r>
      <w:r w:rsidR="000B3B14" w:rsidRPr="00F83F25">
        <w:rPr>
          <w:rFonts w:asciiTheme="minorHAnsi" w:eastAsia="Calibri" w:hAnsiTheme="minorHAnsi" w:cstheme="minorHAnsi"/>
          <w:sz w:val="20"/>
          <w:szCs w:val="20"/>
        </w:rPr>
        <w:t>winny spełniać wymagania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1611EFAB" w14:textId="77777777" w:rsidR="006F6CFD" w:rsidRPr="00F83F25" w:rsidRDefault="006F6CFD" w:rsidP="00981AF7">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Wymagania wobec mieszanek przeznaczonych do warstw podbudowy zasadniczej odnośnie wrażliwości na mróz (wskaźnik SE</w:t>
      </w:r>
      <w:r w:rsidR="000B3B14" w:rsidRPr="00F83F25">
        <w:rPr>
          <w:rFonts w:asciiTheme="minorHAnsi" w:eastAsia="Calibri" w:hAnsiTheme="minorHAnsi" w:cstheme="minorHAnsi"/>
          <w:sz w:val="20"/>
          <w:szCs w:val="20"/>
        </w:rPr>
        <w:t>4</w:t>
      </w:r>
      <w:r w:rsidRPr="00F83F25">
        <w:rPr>
          <w:rFonts w:asciiTheme="minorHAnsi" w:eastAsia="Calibri" w:hAnsiTheme="minorHAnsi" w:cstheme="minorHAnsi"/>
          <w:sz w:val="20"/>
          <w:szCs w:val="20"/>
        </w:rPr>
        <w:t xml:space="preserve">), dotyczą badania materiału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według PN EN 13286-2.</w:t>
      </w:r>
    </w:p>
    <w:p w14:paraId="492425C6" w14:textId="77777777"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Nie stawia się wymagań wobec wodoprzepuszczalności zagęszczonej mieszanki niezwią</w:t>
      </w:r>
      <w:r w:rsidR="00A05C8F" w:rsidRPr="00F83F25">
        <w:rPr>
          <w:rFonts w:asciiTheme="minorHAnsi" w:eastAsia="Calibri" w:hAnsiTheme="minorHAnsi" w:cstheme="minorHAnsi"/>
          <w:sz w:val="20"/>
          <w:szCs w:val="20"/>
        </w:rPr>
        <w:t>zanej do podbudowy zasadniczej.</w:t>
      </w:r>
    </w:p>
    <w:p w14:paraId="0AC9EEAE" w14:textId="77777777" w:rsidR="006F6CFD" w:rsidRPr="00F83F25" w:rsidRDefault="006F6CFD" w:rsidP="00981AF7">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wody</w:t>
      </w:r>
    </w:p>
    <w:p w14:paraId="7FD64334" w14:textId="77777777"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mieszankach kruszyw powinna odpowiadać wymaganej zawartości wody w trakcie wbudowywania i zagęszczania określonej według PN-EN 13286-2</w:t>
      </w:r>
      <w:r w:rsidR="000B3B14" w:rsidRPr="00F83F25">
        <w:rPr>
          <w:rFonts w:asciiTheme="minorHAnsi" w:eastAsia="Calibri" w:hAnsiTheme="minorHAnsi" w:cstheme="minorHAnsi"/>
          <w:sz w:val="20"/>
          <w:szCs w:val="20"/>
        </w:rPr>
        <w:t>, w</w:t>
      </w:r>
      <w:r w:rsidR="00C42BB3" w:rsidRPr="00F83F25">
        <w:rPr>
          <w:rFonts w:asciiTheme="minorHAnsi" w:eastAsia="Calibri" w:hAnsiTheme="minorHAnsi" w:cstheme="minorHAnsi"/>
          <w:sz w:val="20"/>
          <w:szCs w:val="20"/>
        </w:rPr>
        <w:t> </w:t>
      </w:r>
      <w:r w:rsidR="000B3B14" w:rsidRPr="00F83F25">
        <w:rPr>
          <w:rFonts w:asciiTheme="minorHAnsi" w:eastAsia="Calibri" w:hAnsiTheme="minorHAnsi" w:cstheme="minorHAnsi"/>
          <w:sz w:val="20"/>
          <w:szCs w:val="20"/>
        </w:rPr>
        <w:t>granicach podanych w Tab</w:t>
      </w:r>
      <w:r w:rsidR="003D3E7C" w:rsidRPr="00F83F25">
        <w:rPr>
          <w:rFonts w:asciiTheme="minorHAnsi" w:eastAsia="Calibri" w:hAnsiTheme="minorHAnsi" w:cstheme="minorHAnsi"/>
          <w:sz w:val="20"/>
          <w:szCs w:val="20"/>
        </w:rPr>
        <w:t>licy 2.</w:t>
      </w:r>
      <w:r w:rsidR="00A05C8F" w:rsidRPr="00F83F25">
        <w:rPr>
          <w:rFonts w:asciiTheme="minorHAnsi" w:eastAsia="Calibri" w:hAnsiTheme="minorHAnsi" w:cstheme="minorHAnsi"/>
          <w:sz w:val="20"/>
          <w:szCs w:val="20"/>
        </w:rPr>
        <w:t>6.</w:t>
      </w:r>
    </w:p>
    <w:p w14:paraId="59DD125B" w14:textId="77777777" w:rsidR="006F6CFD" w:rsidRPr="00F83F25" w:rsidRDefault="006F6CFD" w:rsidP="00981AF7">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Wskaźnik nośności CBR</w:t>
      </w:r>
    </w:p>
    <w:p w14:paraId="11161FA1" w14:textId="77777777" w:rsidR="006F6CFD" w:rsidRPr="00F83F25" w:rsidRDefault="006F6CFD" w:rsidP="00981AF7">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Badanie CBR mieszanek do podbudowy zasadniczej należy wykonać na mieszance zagęszczonej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do wskaźnika zagęszczenia I</w:t>
      </w:r>
      <w:r w:rsidRPr="00F83F25">
        <w:rPr>
          <w:rFonts w:asciiTheme="minorHAnsi" w:eastAsia="Calibri" w:hAnsiTheme="minorHAnsi" w:cstheme="minorHAnsi"/>
          <w:sz w:val="20"/>
          <w:szCs w:val="20"/>
          <w:vertAlign w:val="subscript"/>
        </w:rPr>
        <w:t>S</w:t>
      </w:r>
      <w:r w:rsidRPr="00F83F25">
        <w:rPr>
          <w:rFonts w:asciiTheme="minorHAnsi" w:eastAsia="Calibri" w:hAnsiTheme="minorHAnsi" w:cstheme="minorHAnsi"/>
          <w:sz w:val="20"/>
          <w:szCs w:val="20"/>
        </w:rPr>
        <w:t>=1,0 i po 96 godzinach przechowywania jej w wodzie. CBR oznaczyć wg PN-E</w:t>
      </w:r>
      <w:r w:rsidR="000B3B14" w:rsidRPr="00F83F25">
        <w:rPr>
          <w:rFonts w:asciiTheme="minorHAnsi" w:eastAsia="Calibri" w:hAnsiTheme="minorHAnsi" w:cstheme="minorHAnsi"/>
          <w:sz w:val="20"/>
          <w:szCs w:val="20"/>
        </w:rPr>
        <w:t>N 13286-47. Wymaganie wg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18C80C8D" w14:textId="647473E9" w:rsidR="006F6CFD" w:rsidRPr="00F83F25" w:rsidRDefault="006F6CFD" w:rsidP="006F6CFD">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18" w:name="_Toc7440235"/>
      <w:r w:rsidRPr="00F83F25">
        <w:rPr>
          <w:rFonts w:asciiTheme="minorHAnsi" w:hAnsiTheme="minorHAnsi" w:cstheme="minorHAnsi"/>
          <w:b/>
          <w:sz w:val="20"/>
          <w:szCs w:val="20"/>
        </w:rPr>
        <w:t>Wymagane właściwości mieszanki niezwiązanej do nawierzchni pobocza oraz nawierzchni drogi lub zjazdu</w:t>
      </w:r>
      <w:bookmarkEnd w:id="18"/>
      <w:r w:rsidR="00FD1AB8">
        <w:rPr>
          <w:rFonts w:asciiTheme="minorHAnsi" w:hAnsiTheme="minorHAnsi" w:cstheme="minorHAnsi"/>
          <w:b/>
          <w:sz w:val="20"/>
          <w:szCs w:val="20"/>
        </w:rPr>
        <w:t xml:space="preserve"> oraz warstwy </w:t>
      </w:r>
      <w:proofErr w:type="spellStart"/>
      <w:r w:rsidR="00FD1AB8">
        <w:rPr>
          <w:rFonts w:asciiTheme="minorHAnsi" w:hAnsiTheme="minorHAnsi" w:cstheme="minorHAnsi"/>
          <w:b/>
          <w:sz w:val="20"/>
          <w:szCs w:val="20"/>
        </w:rPr>
        <w:t>mrozoochronnej</w:t>
      </w:r>
      <w:proofErr w:type="spellEnd"/>
    </w:p>
    <w:p w14:paraId="4D964561" w14:textId="77777777" w:rsidR="006F6CFD" w:rsidRPr="00F83F25" w:rsidRDefault="006F6CFD" w:rsidP="00D23BFF">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pyłu</w:t>
      </w:r>
    </w:p>
    <w:p w14:paraId="18F07102" w14:textId="407348EC" w:rsidR="006F6CFD" w:rsidRPr="00F83F25" w:rsidRDefault="006F6CFD" w:rsidP="00D23BF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Określona według PN EN 933-1 zawartość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musi spełniać wymag</w:t>
      </w:r>
      <w:r w:rsidR="000B3B14" w:rsidRPr="00F83F25">
        <w:rPr>
          <w:rFonts w:asciiTheme="minorHAnsi" w:eastAsia="Calibri" w:hAnsiTheme="minorHAnsi" w:cstheme="minorHAnsi"/>
          <w:sz w:val="20"/>
          <w:szCs w:val="20"/>
        </w:rPr>
        <w:t>ania kategorii podanej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5B2C1A3D" w14:textId="77777777"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 przypadku słabych kruszyw zawartość pyłów w mieszance kruszyw należy również badać i 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Zawartość pyłów w takiej mieszance,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powinna również spełniać wymagania podane w</w:t>
      </w:r>
      <w:r w:rsidR="000B3B14" w:rsidRPr="00F83F25">
        <w:rPr>
          <w:rFonts w:asciiTheme="minorHAnsi" w:eastAsia="Calibri" w:hAnsiTheme="minorHAnsi" w:cstheme="minorHAnsi"/>
          <w:sz w:val="20"/>
          <w:szCs w:val="20"/>
        </w:rPr>
        <w:t xml:space="preserve">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45F77F0F" w14:textId="77777777" w:rsidR="006F6CFD" w:rsidRPr="00F83F25" w:rsidRDefault="006F6CFD" w:rsidP="00D23BFF">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nadziarna</w:t>
      </w:r>
    </w:p>
    <w:p w14:paraId="42D247AD" w14:textId="21597830"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Określona według PN-EN 933-1 zawartość nadziarna w mieszankach kruszyw powinna spe</w:t>
      </w:r>
      <w:r w:rsidR="000B3B14" w:rsidRPr="00F83F25">
        <w:rPr>
          <w:rFonts w:asciiTheme="minorHAnsi" w:eastAsia="Calibri" w:hAnsiTheme="minorHAnsi" w:cstheme="minorHAnsi"/>
          <w:sz w:val="20"/>
          <w:szCs w:val="20"/>
        </w:rPr>
        <w:t>łniać wymagania podane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 W przypadku słabych kruszyw decyduje zawartość nadziarna w mieszance kruszyw po pięciokrotny</w:t>
      </w:r>
      <w:r w:rsidR="00A05C8F" w:rsidRPr="00F83F25">
        <w:rPr>
          <w:rFonts w:asciiTheme="minorHAnsi" w:eastAsia="Calibri" w:hAnsiTheme="minorHAnsi" w:cstheme="minorHAnsi"/>
          <w:sz w:val="20"/>
          <w:szCs w:val="20"/>
        </w:rPr>
        <w:t xml:space="preserve">m zagęszczeniu metodą </w:t>
      </w:r>
      <w:proofErr w:type="spellStart"/>
      <w:r w:rsidR="00A05C8F" w:rsidRPr="00F83F25">
        <w:rPr>
          <w:rFonts w:asciiTheme="minorHAnsi" w:eastAsia="Calibri" w:hAnsiTheme="minorHAnsi" w:cstheme="minorHAnsi"/>
          <w:sz w:val="20"/>
          <w:szCs w:val="20"/>
        </w:rPr>
        <w:t>Proctora</w:t>
      </w:r>
      <w:proofErr w:type="spellEnd"/>
      <w:r w:rsidR="00A05C8F" w:rsidRPr="00F83F25">
        <w:rPr>
          <w:rFonts w:asciiTheme="minorHAnsi" w:eastAsia="Calibri" w:hAnsiTheme="minorHAnsi" w:cstheme="minorHAnsi"/>
          <w:sz w:val="20"/>
          <w:szCs w:val="20"/>
        </w:rPr>
        <w:t>.</w:t>
      </w:r>
    </w:p>
    <w:p w14:paraId="1814A0E6" w14:textId="77777777" w:rsidR="006F6CFD" w:rsidRPr="00F83F25" w:rsidRDefault="006F6CFD" w:rsidP="00D23BFF">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Uziarnienie</w:t>
      </w:r>
    </w:p>
    <w:p w14:paraId="6A6D645B" w14:textId="77777777" w:rsidR="006F6CFD" w:rsidRPr="00F83F25" w:rsidRDefault="006F6CFD" w:rsidP="00D23BF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Określenie według PN-EN 933-1 uziarnienia mieszanek kruszyw, przeznaczonych do warstwy nawierzchni z kruszywa niezwiązanego powinno spełniać wymagania podane na rysunku </w:t>
      </w:r>
      <w:r w:rsidR="00E7320D"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7</w:t>
      </w:r>
      <w:r w:rsidRPr="00F83F25">
        <w:rPr>
          <w:rFonts w:asciiTheme="minorHAnsi" w:eastAsia="Calibri" w:hAnsiTheme="minorHAnsi" w:cstheme="minorHAnsi"/>
          <w:sz w:val="20"/>
          <w:szCs w:val="20"/>
        </w:rPr>
        <w:t>. Jako wymagania mają znaczenie tylko podane na rysunkach wartości liczbowe. W przypadku słabych kruszyw uziarnienie mieszanki kruszyw należy również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Kryterium przydatności takiej mieszanki, pod względem uziarnienia, jest spełnione, jeżeli uziarnienie mieszanki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mieści się w krzywych granicznych podanych na rysunku </w:t>
      </w:r>
      <w:r w:rsidR="00E7320D"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7</w:t>
      </w:r>
      <w:r w:rsidRPr="00F83F25">
        <w:rPr>
          <w:rFonts w:asciiTheme="minorHAnsi" w:eastAsia="Calibri" w:hAnsiTheme="minorHAnsi" w:cstheme="minorHAnsi"/>
          <w:sz w:val="20"/>
          <w:szCs w:val="20"/>
        </w:rPr>
        <w:t>.</w:t>
      </w:r>
    </w:p>
    <w:p w14:paraId="01AFD7DF" w14:textId="77777777" w:rsidR="006F6CFD" w:rsidRPr="00F83F25" w:rsidRDefault="006F6CFD" w:rsidP="006F6CFD">
      <w:pPr>
        <w:jc w:val="both"/>
        <w:rPr>
          <w:rFonts w:asciiTheme="minorHAnsi" w:hAnsiTheme="minorHAnsi" w:cstheme="minorHAnsi"/>
          <w:spacing w:val="-3"/>
          <w:sz w:val="20"/>
          <w:szCs w:val="20"/>
          <w:highlight w:val="cyan"/>
        </w:rPr>
      </w:pPr>
    </w:p>
    <w:p w14:paraId="51F92D33" w14:textId="77777777" w:rsidR="006F6CFD" w:rsidRPr="00F83F25" w:rsidRDefault="005A4314" w:rsidP="006F6CFD">
      <w:pPr>
        <w:jc w:val="both"/>
        <w:rPr>
          <w:rFonts w:asciiTheme="minorHAnsi" w:hAnsiTheme="minorHAnsi" w:cstheme="minorHAnsi"/>
          <w:b/>
          <w:spacing w:val="-3"/>
          <w:sz w:val="20"/>
          <w:szCs w:val="20"/>
        </w:rPr>
      </w:pPr>
      <w:r w:rsidRPr="00F83F25">
        <w:rPr>
          <w:rFonts w:asciiTheme="minorHAnsi" w:hAnsiTheme="minorHAnsi" w:cstheme="minorHAnsi"/>
          <w:b/>
          <w:spacing w:val="-3"/>
          <w:sz w:val="20"/>
          <w:szCs w:val="20"/>
        </w:rPr>
        <w:t>Rys.</w:t>
      </w:r>
      <w:r w:rsidR="006F6CFD" w:rsidRPr="00F83F25">
        <w:rPr>
          <w:rFonts w:asciiTheme="minorHAnsi" w:hAnsiTheme="minorHAnsi" w:cstheme="minorHAnsi"/>
          <w:b/>
          <w:spacing w:val="-3"/>
          <w:sz w:val="20"/>
          <w:szCs w:val="20"/>
        </w:rPr>
        <w:t xml:space="preserve"> </w:t>
      </w:r>
      <w:r w:rsidR="00E7320D" w:rsidRPr="00F83F25">
        <w:rPr>
          <w:rFonts w:asciiTheme="minorHAnsi" w:hAnsiTheme="minorHAnsi" w:cstheme="minorHAnsi"/>
          <w:b/>
          <w:spacing w:val="-3"/>
          <w:sz w:val="20"/>
          <w:szCs w:val="20"/>
        </w:rPr>
        <w:t>2.</w:t>
      </w:r>
      <w:r w:rsidR="003E6245" w:rsidRPr="00F83F25">
        <w:rPr>
          <w:rFonts w:asciiTheme="minorHAnsi" w:hAnsiTheme="minorHAnsi" w:cstheme="minorHAnsi"/>
          <w:b/>
          <w:spacing w:val="-3"/>
          <w:sz w:val="20"/>
          <w:szCs w:val="20"/>
        </w:rPr>
        <w:t>7</w:t>
      </w:r>
      <w:r w:rsidR="006F6CFD" w:rsidRPr="00F83F25">
        <w:rPr>
          <w:rFonts w:asciiTheme="minorHAnsi" w:hAnsiTheme="minorHAnsi" w:cstheme="minorHAnsi"/>
          <w:b/>
          <w:spacing w:val="-3"/>
          <w:sz w:val="20"/>
          <w:szCs w:val="20"/>
        </w:rPr>
        <w:t xml:space="preserve">. </w:t>
      </w:r>
      <w:r w:rsidR="006F6CFD" w:rsidRPr="00F83F25">
        <w:rPr>
          <w:rFonts w:asciiTheme="minorHAnsi" w:hAnsiTheme="minorHAnsi" w:cstheme="minorHAnsi"/>
          <w:spacing w:val="-3"/>
          <w:sz w:val="20"/>
          <w:szCs w:val="20"/>
        </w:rPr>
        <w:t>Uziarnienie mieszanki niezwiązanej 0/31,5 do nawierzchni</w:t>
      </w:r>
    </w:p>
    <w:p w14:paraId="5F47D74B" w14:textId="77777777" w:rsidR="00A737DB" w:rsidRPr="00F83F25" w:rsidRDefault="006F6CFD" w:rsidP="00A737DB">
      <w:pPr>
        <w:autoSpaceDN/>
        <w:spacing w:before="80" w:line="276" w:lineRule="auto"/>
        <w:jc w:val="both"/>
        <w:textAlignment w:val="auto"/>
        <w:rPr>
          <w:rFonts w:asciiTheme="minorHAnsi" w:eastAsia="Calibri" w:hAnsiTheme="minorHAnsi" w:cstheme="minorHAnsi"/>
          <w:sz w:val="20"/>
          <w:szCs w:val="20"/>
          <w:highlight w:val="cyan"/>
        </w:rPr>
      </w:pPr>
      <w:r w:rsidRPr="00F83F25">
        <w:rPr>
          <w:rFonts w:asciiTheme="minorHAnsi" w:hAnsiTheme="minorHAnsi" w:cstheme="minorHAnsi"/>
          <w:noProof/>
          <w:spacing w:val="-3"/>
          <w:sz w:val="20"/>
          <w:szCs w:val="20"/>
        </w:rPr>
        <w:lastRenderedPageBreak/>
        <w:drawing>
          <wp:inline distT="0" distB="0" distL="0" distR="0" wp14:anchorId="0C2033E5" wp14:editId="198ECE86">
            <wp:extent cx="5686425" cy="3177554"/>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6646" cy="3200029"/>
                    </a:xfrm>
                    <a:prstGeom prst="rect">
                      <a:avLst/>
                    </a:prstGeom>
                    <a:noFill/>
                    <a:ln>
                      <a:noFill/>
                    </a:ln>
                  </pic:spPr>
                </pic:pic>
              </a:graphicData>
            </a:graphic>
          </wp:inline>
        </w:drawing>
      </w:r>
    </w:p>
    <w:p w14:paraId="621B39F3" w14:textId="77777777" w:rsidR="00A737DB" w:rsidRPr="00F83F25" w:rsidRDefault="00A737DB" w:rsidP="00A737DB">
      <w:pPr>
        <w:autoSpaceDN/>
        <w:spacing w:before="80" w:line="276" w:lineRule="auto"/>
        <w:jc w:val="both"/>
        <w:textAlignment w:val="auto"/>
        <w:rPr>
          <w:rFonts w:asciiTheme="minorHAnsi" w:eastAsia="Calibri" w:hAnsiTheme="minorHAnsi" w:cstheme="minorHAnsi"/>
          <w:sz w:val="20"/>
          <w:szCs w:val="20"/>
          <w:highlight w:val="cyan"/>
        </w:rPr>
      </w:pPr>
    </w:p>
    <w:p w14:paraId="498B1A16" w14:textId="77777777" w:rsidR="00AE066F" w:rsidRPr="00F83F25" w:rsidRDefault="00AE066F" w:rsidP="00D23BFF">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Odporność na działanie mrozu</w:t>
      </w:r>
    </w:p>
    <w:p w14:paraId="78748CAA" w14:textId="4216F5C6" w:rsidR="00AE066F" w:rsidRPr="00F83F25" w:rsidRDefault="00AE066F"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Mieszanki kruszyw niezwiązanych stosowane do nawierzchni z kruszywa niezwiązanego powinny spełniać wymagania </w:t>
      </w:r>
      <w:r w:rsidR="000B3B14" w:rsidRPr="00F83F25">
        <w:rPr>
          <w:rFonts w:asciiTheme="minorHAnsi" w:eastAsia="Calibri" w:hAnsiTheme="minorHAnsi" w:cstheme="minorHAnsi"/>
          <w:sz w:val="20"/>
          <w:szCs w:val="20"/>
        </w:rPr>
        <w:t>wg. Tab</w:t>
      </w:r>
      <w:r w:rsidR="00E7320D"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E7320D"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2A454B52" w14:textId="77777777" w:rsidR="00AE066F" w:rsidRPr="00F83F25" w:rsidRDefault="00AE066F"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Wymagania wobec wrażliwości na mróz, mieszanek przeznaczonych do nawierzchni, dotyczą badania materiału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wg PN-EN 13286-2.</w:t>
      </w:r>
    </w:p>
    <w:p w14:paraId="3F67627B" w14:textId="77777777" w:rsidR="00A05C8F" w:rsidRPr="00F83F25" w:rsidRDefault="00AE066F"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Nie stawia się wymagań wobec wodoprzepuszczalności zagęszczonej mieszanki niezwiązanej do nawierzchni z kruszywa niezwiązanego, o ile szczegółowe rozwiązania tego nie przewidują.</w:t>
      </w:r>
    </w:p>
    <w:p w14:paraId="7C39CC6A" w14:textId="77777777" w:rsidR="00AE066F" w:rsidRPr="00F83F25" w:rsidRDefault="00AE066F" w:rsidP="00D23BFF">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wody</w:t>
      </w:r>
    </w:p>
    <w:p w14:paraId="50640681" w14:textId="02C9F7F7" w:rsidR="00AE066F" w:rsidRPr="00F83F25" w:rsidRDefault="00AE066F" w:rsidP="00D23BF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mieszankach kruszyw powinna odpowiadać wymaganej zawartości wody w trakcie wbudowywania i zagęszczania określonej według PN-EN 13286-2</w:t>
      </w:r>
      <w:r w:rsidR="000B3B14" w:rsidRPr="00F83F25">
        <w:rPr>
          <w:rFonts w:asciiTheme="minorHAnsi" w:eastAsia="Calibri" w:hAnsiTheme="minorHAnsi" w:cstheme="minorHAnsi"/>
          <w:sz w:val="20"/>
          <w:szCs w:val="20"/>
        </w:rPr>
        <w:t>, w</w:t>
      </w:r>
      <w:r w:rsidR="00C42BB3" w:rsidRPr="00F83F25">
        <w:rPr>
          <w:rFonts w:asciiTheme="minorHAnsi" w:eastAsia="Calibri" w:hAnsiTheme="minorHAnsi" w:cstheme="minorHAnsi"/>
          <w:sz w:val="20"/>
          <w:szCs w:val="20"/>
        </w:rPr>
        <w:t> </w:t>
      </w:r>
      <w:r w:rsidR="000B3B14" w:rsidRPr="00F83F25">
        <w:rPr>
          <w:rFonts w:asciiTheme="minorHAnsi" w:eastAsia="Calibri" w:hAnsiTheme="minorHAnsi" w:cstheme="minorHAnsi"/>
          <w:sz w:val="20"/>
          <w:szCs w:val="20"/>
        </w:rPr>
        <w:t xml:space="preserve">granicach podanych w </w:t>
      </w:r>
      <w:r w:rsidR="00C70C94" w:rsidRPr="00F83F25">
        <w:rPr>
          <w:rFonts w:asciiTheme="minorHAnsi" w:eastAsia="Calibri" w:hAnsiTheme="minorHAnsi" w:cstheme="minorHAnsi"/>
          <w:sz w:val="20"/>
          <w:szCs w:val="20"/>
        </w:rPr>
        <w:t>Tablicy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0C9F4ABB" w14:textId="77777777" w:rsidR="00A4444C" w:rsidRPr="00F83F25" w:rsidRDefault="00A4444C" w:rsidP="00AE066F">
      <w:pPr>
        <w:jc w:val="both"/>
        <w:rPr>
          <w:rFonts w:asciiTheme="minorHAnsi" w:hAnsiTheme="minorHAnsi" w:cstheme="minorHAnsi"/>
          <w:b/>
          <w:spacing w:val="-3"/>
          <w:sz w:val="20"/>
          <w:szCs w:val="20"/>
        </w:rPr>
      </w:pPr>
    </w:p>
    <w:p w14:paraId="285A506A" w14:textId="49C45936" w:rsidR="00AE066F" w:rsidRPr="00F83F25" w:rsidRDefault="000B3B14" w:rsidP="00AE066F">
      <w:pPr>
        <w:jc w:val="both"/>
        <w:rPr>
          <w:rFonts w:asciiTheme="minorHAnsi" w:hAnsiTheme="minorHAnsi" w:cstheme="minorHAnsi"/>
          <w:spacing w:val="-3"/>
          <w:sz w:val="20"/>
          <w:szCs w:val="20"/>
        </w:rPr>
      </w:pPr>
      <w:r w:rsidRPr="00F83F25">
        <w:rPr>
          <w:rFonts w:asciiTheme="minorHAnsi" w:hAnsiTheme="minorHAnsi" w:cstheme="minorHAnsi"/>
          <w:b/>
          <w:spacing w:val="-3"/>
          <w:sz w:val="20"/>
          <w:szCs w:val="20"/>
        </w:rPr>
        <w:t>Tabela</w:t>
      </w:r>
      <w:r w:rsidR="00AE066F" w:rsidRPr="00F83F25">
        <w:rPr>
          <w:rFonts w:asciiTheme="minorHAnsi" w:hAnsiTheme="minorHAnsi" w:cstheme="minorHAnsi"/>
          <w:b/>
          <w:spacing w:val="-3"/>
          <w:sz w:val="20"/>
          <w:szCs w:val="20"/>
        </w:rPr>
        <w:t xml:space="preserve"> </w:t>
      </w:r>
      <w:r w:rsidR="00A6694B" w:rsidRPr="00F83F25">
        <w:rPr>
          <w:rFonts w:asciiTheme="minorHAnsi" w:hAnsiTheme="minorHAnsi" w:cstheme="minorHAnsi"/>
          <w:b/>
          <w:spacing w:val="-3"/>
          <w:sz w:val="20"/>
          <w:szCs w:val="20"/>
        </w:rPr>
        <w:t>2.</w:t>
      </w:r>
      <w:r w:rsidR="00AE066F" w:rsidRPr="00F83F25">
        <w:rPr>
          <w:rFonts w:asciiTheme="minorHAnsi" w:hAnsiTheme="minorHAnsi" w:cstheme="minorHAnsi"/>
          <w:b/>
          <w:spacing w:val="-3"/>
          <w:sz w:val="20"/>
          <w:szCs w:val="20"/>
        </w:rPr>
        <w:t>6</w:t>
      </w:r>
      <w:r w:rsidR="00AE066F" w:rsidRPr="00F83F25">
        <w:rPr>
          <w:rFonts w:asciiTheme="minorHAnsi" w:hAnsiTheme="minorHAnsi" w:cstheme="minorHAnsi"/>
          <w:spacing w:val="-3"/>
          <w:sz w:val="20"/>
          <w:szCs w:val="20"/>
        </w:rPr>
        <w:t>. Wymagania wobec mieszanek niezwiązanych</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550"/>
        <w:gridCol w:w="1561"/>
        <w:gridCol w:w="1417"/>
        <w:gridCol w:w="1418"/>
        <w:gridCol w:w="1276"/>
      </w:tblGrid>
      <w:tr w:rsidR="00AE066F" w:rsidRPr="00F83F25" w14:paraId="48341C70" w14:textId="77777777" w:rsidTr="00ED7FDF">
        <w:tc>
          <w:tcPr>
            <w:tcW w:w="921" w:type="dxa"/>
            <w:vMerge w:val="restart"/>
            <w:vAlign w:val="center"/>
          </w:tcPr>
          <w:p w14:paraId="2BCBCC4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Rozdział w PN-EN 13285</w:t>
            </w:r>
          </w:p>
        </w:tc>
        <w:tc>
          <w:tcPr>
            <w:tcW w:w="2550" w:type="dxa"/>
            <w:vMerge w:val="restart"/>
            <w:vAlign w:val="center"/>
          </w:tcPr>
          <w:p w14:paraId="4468642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Właściwość</w:t>
            </w:r>
          </w:p>
        </w:tc>
        <w:tc>
          <w:tcPr>
            <w:tcW w:w="4396" w:type="dxa"/>
            <w:gridSpan w:val="3"/>
            <w:vAlign w:val="center"/>
          </w:tcPr>
          <w:p w14:paraId="73D649D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Wymagane właściwości mieszanki niezwiązanej </w:t>
            </w:r>
            <w:r w:rsidRPr="00F83F25">
              <w:rPr>
                <w:rFonts w:asciiTheme="minorHAnsi" w:hAnsiTheme="minorHAnsi" w:cstheme="minorHAnsi"/>
                <w:spacing w:val="-3"/>
                <w:sz w:val="20"/>
                <w:szCs w:val="20"/>
              </w:rPr>
              <w:br/>
              <w:t>przeznaczonej do:</w:t>
            </w:r>
          </w:p>
        </w:tc>
        <w:tc>
          <w:tcPr>
            <w:tcW w:w="1276" w:type="dxa"/>
            <w:vMerge w:val="restart"/>
            <w:vAlign w:val="center"/>
          </w:tcPr>
          <w:p w14:paraId="7EDC712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Odniesienie do tablicy</w:t>
            </w:r>
          </w:p>
          <w:p w14:paraId="69ED1B10"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 PN-EN 13285</w:t>
            </w:r>
          </w:p>
        </w:tc>
      </w:tr>
      <w:tr w:rsidR="00AE066F" w:rsidRPr="00F83F25" w14:paraId="24F5CB77" w14:textId="77777777" w:rsidTr="00ED7FDF">
        <w:trPr>
          <w:trHeight w:val="842"/>
        </w:trPr>
        <w:tc>
          <w:tcPr>
            <w:tcW w:w="921" w:type="dxa"/>
            <w:vMerge/>
            <w:vAlign w:val="center"/>
          </w:tcPr>
          <w:p w14:paraId="1233D68C" w14:textId="77777777" w:rsidR="00AE066F" w:rsidRPr="00F83F25" w:rsidRDefault="00AE066F" w:rsidP="00ED7FDF">
            <w:pPr>
              <w:jc w:val="center"/>
              <w:rPr>
                <w:rFonts w:asciiTheme="minorHAnsi" w:hAnsiTheme="minorHAnsi" w:cstheme="minorHAnsi"/>
                <w:spacing w:val="-3"/>
                <w:sz w:val="20"/>
                <w:szCs w:val="20"/>
              </w:rPr>
            </w:pPr>
          </w:p>
        </w:tc>
        <w:tc>
          <w:tcPr>
            <w:tcW w:w="2550" w:type="dxa"/>
            <w:vMerge/>
            <w:vAlign w:val="center"/>
          </w:tcPr>
          <w:p w14:paraId="69BA74E0" w14:textId="77777777" w:rsidR="00AE066F" w:rsidRPr="00F83F25" w:rsidRDefault="00AE066F" w:rsidP="00ED7FDF">
            <w:pPr>
              <w:jc w:val="center"/>
              <w:rPr>
                <w:rFonts w:asciiTheme="minorHAnsi" w:hAnsiTheme="minorHAnsi" w:cstheme="minorHAnsi"/>
                <w:spacing w:val="-3"/>
                <w:sz w:val="20"/>
                <w:szCs w:val="20"/>
              </w:rPr>
            </w:pPr>
          </w:p>
        </w:tc>
        <w:tc>
          <w:tcPr>
            <w:tcW w:w="1561" w:type="dxa"/>
            <w:vAlign w:val="center"/>
          </w:tcPr>
          <w:p w14:paraId="3122A22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podbudowy pomocniczej</w:t>
            </w:r>
          </w:p>
          <w:p w14:paraId="18B441F0" w14:textId="77777777" w:rsidR="00AE066F" w:rsidRPr="00F83F25" w:rsidRDefault="00AE066F" w:rsidP="00687587">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KR </w:t>
            </w:r>
            <w:r w:rsidR="00687587" w:rsidRPr="00F83F25">
              <w:rPr>
                <w:rFonts w:asciiTheme="minorHAnsi" w:hAnsiTheme="minorHAnsi" w:cstheme="minorHAnsi"/>
                <w:spacing w:val="-3"/>
                <w:sz w:val="20"/>
                <w:szCs w:val="20"/>
              </w:rPr>
              <w:t>3</w:t>
            </w:r>
            <w:r w:rsidRPr="00F83F25">
              <w:rPr>
                <w:rFonts w:asciiTheme="minorHAnsi" w:hAnsiTheme="minorHAnsi" w:cstheme="minorHAnsi"/>
                <w:spacing w:val="-3"/>
                <w:sz w:val="20"/>
                <w:szCs w:val="20"/>
              </w:rPr>
              <w:t xml:space="preserve"> - 7</w:t>
            </w:r>
          </w:p>
        </w:tc>
        <w:tc>
          <w:tcPr>
            <w:tcW w:w="1417" w:type="dxa"/>
            <w:vAlign w:val="center"/>
          </w:tcPr>
          <w:p w14:paraId="5652406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podbudowy zasadniczej</w:t>
            </w:r>
          </w:p>
          <w:p w14:paraId="2C7D42FA"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1 - 7</w:t>
            </w:r>
          </w:p>
        </w:tc>
        <w:tc>
          <w:tcPr>
            <w:tcW w:w="1418" w:type="dxa"/>
            <w:vAlign w:val="center"/>
          </w:tcPr>
          <w:p w14:paraId="5C7F33F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Nawierzchnia</w:t>
            </w:r>
          </w:p>
          <w:p w14:paraId="16F90E41"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1 - 2</w:t>
            </w:r>
          </w:p>
        </w:tc>
        <w:tc>
          <w:tcPr>
            <w:tcW w:w="1276" w:type="dxa"/>
            <w:vMerge/>
            <w:vAlign w:val="center"/>
          </w:tcPr>
          <w:p w14:paraId="6BA49BB1" w14:textId="77777777" w:rsidR="00AE066F" w:rsidRPr="00F83F25" w:rsidRDefault="00AE066F" w:rsidP="00ED7FDF">
            <w:pPr>
              <w:jc w:val="center"/>
              <w:rPr>
                <w:rFonts w:asciiTheme="minorHAnsi" w:hAnsiTheme="minorHAnsi" w:cstheme="minorHAnsi"/>
                <w:spacing w:val="-3"/>
                <w:sz w:val="20"/>
                <w:szCs w:val="20"/>
              </w:rPr>
            </w:pPr>
          </w:p>
        </w:tc>
      </w:tr>
      <w:tr w:rsidR="00AE066F" w:rsidRPr="00F83F25" w14:paraId="5CAA0CA6" w14:textId="77777777" w:rsidTr="00ED7FDF">
        <w:trPr>
          <w:cantSplit/>
        </w:trPr>
        <w:tc>
          <w:tcPr>
            <w:tcW w:w="921" w:type="dxa"/>
            <w:vAlign w:val="center"/>
          </w:tcPr>
          <w:p w14:paraId="048B58F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4.3.1</w:t>
            </w:r>
          </w:p>
        </w:tc>
        <w:tc>
          <w:tcPr>
            <w:tcW w:w="2550" w:type="dxa"/>
            <w:vAlign w:val="center"/>
          </w:tcPr>
          <w:p w14:paraId="70DFDEAE"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Uziarnienie mieszanki niezwiązanej</w:t>
            </w:r>
          </w:p>
        </w:tc>
        <w:tc>
          <w:tcPr>
            <w:tcW w:w="1561" w:type="dxa"/>
            <w:vAlign w:val="center"/>
          </w:tcPr>
          <w:p w14:paraId="576E9DD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r w:rsidR="004A378C" w:rsidRPr="00F83F25">
              <w:rPr>
                <w:rFonts w:asciiTheme="minorHAnsi" w:hAnsiTheme="minorHAnsi" w:cstheme="minorHAnsi"/>
                <w:spacing w:val="-3"/>
                <w:sz w:val="20"/>
                <w:szCs w:val="20"/>
              </w:rPr>
              <w:t>; 0/45; 0/63</w:t>
            </w:r>
          </w:p>
        </w:tc>
        <w:tc>
          <w:tcPr>
            <w:tcW w:w="1417" w:type="dxa"/>
            <w:vAlign w:val="center"/>
          </w:tcPr>
          <w:p w14:paraId="49AA18D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r w:rsidR="004A378C" w:rsidRPr="00F83F25">
              <w:rPr>
                <w:rFonts w:asciiTheme="minorHAnsi" w:hAnsiTheme="minorHAnsi" w:cstheme="minorHAnsi"/>
                <w:spacing w:val="-3"/>
                <w:sz w:val="20"/>
                <w:szCs w:val="20"/>
              </w:rPr>
              <w:t>; 0/45; 0/63</w:t>
            </w:r>
          </w:p>
        </w:tc>
        <w:tc>
          <w:tcPr>
            <w:tcW w:w="1418" w:type="dxa"/>
            <w:vAlign w:val="center"/>
          </w:tcPr>
          <w:p w14:paraId="1D880B3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r w:rsidR="004A378C" w:rsidRPr="00F83F25">
              <w:rPr>
                <w:rFonts w:asciiTheme="minorHAnsi" w:hAnsiTheme="minorHAnsi" w:cstheme="minorHAnsi"/>
                <w:spacing w:val="-3"/>
                <w:sz w:val="20"/>
                <w:szCs w:val="20"/>
              </w:rPr>
              <w:t>; 0/45; 0/63</w:t>
            </w:r>
          </w:p>
        </w:tc>
        <w:tc>
          <w:tcPr>
            <w:tcW w:w="1276" w:type="dxa"/>
            <w:vAlign w:val="center"/>
          </w:tcPr>
          <w:p w14:paraId="0722C9F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4</w:t>
            </w:r>
          </w:p>
        </w:tc>
      </w:tr>
      <w:tr w:rsidR="00AE066F" w:rsidRPr="00F83F25" w14:paraId="21D8EA11" w14:textId="77777777" w:rsidTr="00ED7FDF">
        <w:trPr>
          <w:cantSplit/>
        </w:trPr>
        <w:tc>
          <w:tcPr>
            <w:tcW w:w="921" w:type="dxa"/>
            <w:vAlign w:val="center"/>
          </w:tcPr>
          <w:p w14:paraId="02B41DF1"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4.3.2</w:t>
            </w:r>
          </w:p>
        </w:tc>
        <w:tc>
          <w:tcPr>
            <w:tcW w:w="2550" w:type="dxa"/>
            <w:vAlign w:val="center"/>
          </w:tcPr>
          <w:p w14:paraId="52ED4DA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Maksymalna zawartość pyłów: kategoria UF</w:t>
            </w:r>
          </w:p>
        </w:tc>
        <w:tc>
          <w:tcPr>
            <w:tcW w:w="1561" w:type="dxa"/>
            <w:vAlign w:val="center"/>
          </w:tcPr>
          <w:p w14:paraId="74C9458E"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UF</w:t>
            </w:r>
            <w:r w:rsidRPr="00F83F25">
              <w:rPr>
                <w:rFonts w:asciiTheme="minorHAnsi" w:hAnsiTheme="minorHAnsi" w:cstheme="minorHAnsi"/>
                <w:spacing w:val="-3"/>
                <w:sz w:val="20"/>
                <w:szCs w:val="20"/>
                <w:vertAlign w:val="subscript"/>
              </w:rPr>
              <w:t>12</w:t>
            </w:r>
          </w:p>
        </w:tc>
        <w:tc>
          <w:tcPr>
            <w:tcW w:w="1417" w:type="dxa"/>
            <w:vAlign w:val="center"/>
          </w:tcPr>
          <w:p w14:paraId="687E3E6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UF</w:t>
            </w:r>
            <w:r w:rsidRPr="00F83F25">
              <w:rPr>
                <w:rFonts w:asciiTheme="minorHAnsi" w:hAnsiTheme="minorHAnsi" w:cstheme="minorHAnsi"/>
                <w:spacing w:val="-3"/>
                <w:sz w:val="20"/>
                <w:szCs w:val="20"/>
                <w:vertAlign w:val="subscript"/>
              </w:rPr>
              <w:t>9</w:t>
            </w:r>
          </w:p>
        </w:tc>
        <w:tc>
          <w:tcPr>
            <w:tcW w:w="1418" w:type="dxa"/>
            <w:vAlign w:val="center"/>
          </w:tcPr>
          <w:p w14:paraId="4E2D3CA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UF</w:t>
            </w:r>
            <w:r w:rsidRPr="00F83F25">
              <w:rPr>
                <w:rFonts w:asciiTheme="minorHAnsi" w:hAnsiTheme="minorHAnsi" w:cstheme="minorHAnsi"/>
                <w:spacing w:val="-3"/>
                <w:sz w:val="20"/>
                <w:szCs w:val="20"/>
                <w:vertAlign w:val="subscript"/>
              </w:rPr>
              <w:t>15</w:t>
            </w:r>
          </w:p>
        </w:tc>
        <w:tc>
          <w:tcPr>
            <w:tcW w:w="1276" w:type="dxa"/>
            <w:vAlign w:val="center"/>
          </w:tcPr>
          <w:p w14:paraId="387CABD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2</w:t>
            </w:r>
          </w:p>
        </w:tc>
      </w:tr>
      <w:tr w:rsidR="00AE066F" w:rsidRPr="00F83F25" w14:paraId="352CDBF2" w14:textId="77777777" w:rsidTr="00ED7FDF">
        <w:trPr>
          <w:cantSplit/>
        </w:trPr>
        <w:tc>
          <w:tcPr>
            <w:tcW w:w="921" w:type="dxa"/>
            <w:vAlign w:val="center"/>
          </w:tcPr>
          <w:p w14:paraId="19983FEE"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4.3.2</w:t>
            </w:r>
          </w:p>
        </w:tc>
        <w:tc>
          <w:tcPr>
            <w:tcW w:w="2550" w:type="dxa"/>
            <w:vAlign w:val="center"/>
          </w:tcPr>
          <w:p w14:paraId="00D95852"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Minimalna zawartość pyłów:</w:t>
            </w:r>
          </w:p>
          <w:p w14:paraId="2D1DE083"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kategoria LF</w:t>
            </w:r>
          </w:p>
        </w:tc>
        <w:tc>
          <w:tcPr>
            <w:tcW w:w="1561" w:type="dxa"/>
            <w:vAlign w:val="center"/>
          </w:tcPr>
          <w:p w14:paraId="6E3AC73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LF</w:t>
            </w:r>
            <w:r w:rsidRPr="00F83F25">
              <w:rPr>
                <w:rFonts w:asciiTheme="minorHAnsi" w:hAnsiTheme="minorHAnsi" w:cstheme="minorHAnsi"/>
                <w:spacing w:val="-3"/>
                <w:sz w:val="20"/>
                <w:szCs w:val="20"/>
                <w:vertAlign w:val="subscript"/>
              </w:rPr>
              <w:t>NR</w:t>
            </w:r>
          </w:p>
        </w:tc>
        <w:tc>
          <w:tcPr>
            <w:tcW w:w="1417" w:type="dxa"/>
            <w:vAlign w:val="center"/>
          </w:tcPr>
          <w:p w14:paraId="5FF8CB0D"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LF</w:t>
            </w:r>
            <w:r w:rsidRPr="00F83F25">
              <w:rPr>
                <w:rFonts w:asciiTheme="minorHAnsi" w:hAnsiTheme="minorHAnsi" w:cstheme="minorHAnsi"/>
                <w:spacing w:val="-3"/>
                <w:sz w:val="20"/>
                <w:szCs w:val="20"/>
                <w:vertAlign w:val="subscript"/>
              </w:rPr>
              <w:t>NR</w:t>
            </w:r>
          </w:p>
        </w:tc>
        <w:tc>
          <w:tcPr>
            <w:tcW w:w="1418" w:type="dxa"/>
            <w:vAlign w:val="center"/>
          </w:tcPr>
          <w:p w14:paraId="669299F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LF</w:t>
            </w:r>
            <w:r w:rsidRPr="00F83F25">
              <w:rPr>
                <w:rFonts w:asciiTheme="minorHAnsi" w:hAnsiTheme="minorHAnsi" w:cstheme="minorHAnsi"/>
                <w:spacing w:val="-3"/>
                <w:sz w:val="20"/>
                <w:szCs w:val="20"/>
                <w:vertAlign w:val="subscript"/>
              </w:rPr>
              <w:t>8</w:t>
            </w:r>
          </w:p>
        </w:tc>
        <w:tc>
          <w:tcPr>
            <w:tcW w:w="1276" w:type="dxa"/>
            <w:vAlign w:val="center"/>
          </w:tcPr>
          <w:p w14:paraId="2128CC2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3</w:t>
            </w:r>
          </w:p>
        </w:tc>
      </w:tr>
      <w:tr w:rsidR="00AE066F" w:rsidRPr="00F83F25" w14:paraId="66935544" w14:textId="77777777" w:rsidTr="00ED7FDF">
        <w:trPr>
          <w:cantSplit/>
        </w:trPr>
        <w:tc>
          <w:tcPr>
            <w:tcW w:w="921" w:type="dxa"/>
            <w:vAlign w:val="center"/>
          </w:tcPr>
          <w:p w14:paraId="14FE9C5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4.3.3</w:t>
            </w:r>
          </w:p>
        </w:tc>
        <w:tc>
          <w:tcPr>
            <w:tcW w:w="2550" w:type="dxa"/>
            <w:vAlign w:val="center"/>
          </w:tcPr>
          <w:p w14:paraId="06C0B61C"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Zawartość, nadziarna: kategoria OC:</w:t>
            </w:r>
          </w:p>
        </w:tc>
        <w:tc>
          <w:tcPr>
            <w:tcW w:w="1561" w:type="dxa"/>
            <w:vAlign w:val="center"/>
          </w:tcPr>
          <w:p w14:paraId="2A17175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OC</w:t>
            </w:r>
            <w:r w:rsidRPr="00F83F25">
              <w:rPr>
                <w:rFonts w:asciiTheme="minorHAnsi" w:hAnsiTheme="minorHAnsi" w:cstheme="minorHAnsi"/>
                <w:spacing w:val="-3"/>
                <w:sz w:val="20"/>
                <w:szCs w:val="20"/>
                <w:vertAlign w:val="subscript"/>
              </w:rPr>
              <w:t>90</w:t>
            </w:r>
          </w:p>
        </w:tc>
        <w:tc>
          <w:tcPr>
            <w:tcW w:w="1417" w:type="dxa"/>
            <w:vAlign w:val="center"/>
          </w:tcPr>
          <w:p w14:paraId="52E7C6F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OC</w:t>
            </w:r>
            <w:r w:rsidRPr="00F83F25">
              <w:rPr>
                <w:rFonts w:asciiTheme="minorHAnsi" w:hAnsiTheme="minorHAnsi" w:cstheme="minorHAnsi"/>
                <w:spacing w:val="-3"/>
                <w:sz w:val="20"/>
                <w:szCs w:val="20"/>
                <w:vertAlign w:val="subscript"/>
              </w:rPr>
              <w:t>90</w:t>
            </w:r>
          </w:p>
        </w:tc>
        <w:tc>
          <w:tcPr>
            <w:tcW w:w="1418" w:type="dxa"/>
            <w:vAlign w:val="center"/>
          </w:tcPr>
          <w:p w14:paraId="20C8C17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OC</w:t>
            </w:r>
            <w:r w:rsidRPr="00F83F25">
              <w:rPr>
                <w:rFonts w:asciiTheme="minorHAnsi" w:hAnsiTheme="minorHAnsi" w:cstheme="minorHAnsi"/>
                <w:spacing w:val="-3"/>
                <w:sz w:val="20"/>
                <w:szCs w:val="20"/>
                <w:vertAlign w:val="subscript"/>
              </w:rPr>
              <w:t>90</w:t>
            </w:r>
          </w:p>
        </w:tc>
        <w:tc>
          <w:tcPr>
            <w:tcW w:w="1276" w:type="dxa"/>
            <w:vAlign w:val="center"/>
          </w:tcPr>
          <w:p w14:paraId="50B2632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4 i 6</w:t>
            </w:r>
          </w:p>
        </w:tc>
      </w:tr>
      <w:tr w:rsidR="00AE066F" w:rsidRPr="00F83F25" w14:paraId="4B726A91" w14:textId="77777777" w:rsidTr="00ED7FDF">
        <w:trPr>
          <w:cantSplit/>
        </w:trPr>
        <w:tc>
          <w:tcPr>
            <w:tcW w:w="921" w:type="dxa"/>
            <w:vAlign w:val="center"/>
          </w:tcPr>
          <w:p w14:paraId="3D3AFA1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4.4.1</w:t>
            </w:r>
          </w:p>
        </w:tc>
        <w:tc>
          <w:tcPr>
            <w:tcW w:w="2550" w:type="dxa"/>
            <w:vAlign w:val="center"/>
          </w:tcPr>
          <w:p w14:paraId="1A98AC15"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Wymagania wobec uziarnienia</w:t>
            </w:r>
          </w:p>
        </w:tc>
        <w:tc>
          <w:tcPr>
            <w:tcW w:w="1561" w:type="dxa"/>
            <w:vAlign w:val="center"/>
          </w:tcPr>
          <w:p w14:paraId="6E0E5AC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rys. </w:t>
            </w:r>
            <w:r w:rsidR="005A431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1</w:t>
            </w:r>
          </w:p>
        </w:tc>
        <w:tc>
          <w:tcPr>
            <w:tcW w:w="1417" w:type="dxa"/>
            <w:vAlign w:val="center"/>
          </w:tcPr>
          <w:p w14:paraId="37BE34A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rys. </w:t>
            </w:r>
            <w:r w:rsidR="005A431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2</w:t>
            </w:r>
          </w:p>
        </w:tc>
        <w:tc>
          <w:tcPr>
            <w:tcW w:w="1418" w:type="dxa"/>
            <w:vAlign w:val="center"/>
          </w:tcPr>
          <w:p w14:paraId="16F6BDE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rys. </w:t>
            </w:r>
            <w:r w:rsidR="005A431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3</w:t>
            </w:r>
          </w:p>
        </w:tc>
        <w:tc>
          <w:tcPr>
            <w:tcW w:w="1276" w:type="dxa"/>
            <w:vAlign w:val="center"/>
          </w:tcPr>
          <w:p w14:paraId="12E08C4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5 i 6</w:t>
            </w:r>
          </w:p>
        </w:tc>
      </w:tr>
      <w:tr w:rsidR="00700742" w:rsidRPr="00F83F25" w14:paraId="22753607" w14:textId="77777777" w:rsidTr="00ED7FDF">
        <w:trPr>
          <w:cantSplit/>
        </w:trPr>
        <w:tc>
          <w:tcPr>
            <w:tcW w:w="921" w:type="dxa"/>
            <w:vAlign w:val="center"/>
          </w:tcPr>
          <w:p w14:paraId="449C7C82" w14:textId="28FE2D3C"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2B72395E" w14:textId="77777777"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Kształt kruszywa grubego wg PN-EN 933-4</w:t>
            </w:r>
          </w:p>
          <w:p w14:paraId="42616DA7" w14:textId="6DD151AA"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a) maksymalne wartości wskaźnika płaskości</w:t>
            </w:r>
          </w:p>
        </w:tc>
        <w:tc>
          <w:tcPr>
            <w:tcW w:w="1561" w:type="dxa"/>
            <w:vAlign w:val="center"/>
          </w:tcPr>
          <w:p w14:paraId="2EB8851F" w14:textId="0F227CCC" w:rsidR="00700742" w:rsidRPr="00F83F25" w:rsidRDefault="00700742"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NR</w:t>
            </w:r>
          </w:p>
        </w:tc>
        <w:tc>
          <w:tcPr>
            <w:tcW w:w="1417" w:type="dxa"/>
            <w:vAlign w:val="center"/>
          </w:tcPr>
          <w:p w14:paraId="77D7CDDA" w14:textId="54BEC7F8"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418" w:type="dxa"/>
            <w:vAlign w:val="center"/>
          </w:tcPr>
          <w:p w14:paraId="2D010B00" w14:textId="502B4679"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276" w:type="dxa"/>
            <w:vAlign w:val="center"/>
          </w:tcPr>
          <w:p w14:paraId="1C0FBA92" w14:textId="6141FC90"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00742" w:rsidRPr="00F83F25" w14:paraId="094A6DB9" w14:textId="77777777" w:rsidTr="00ED7FDF">
        <w:trPr>
          <w:cantSplit/>
        </w:trPr>
        <w:tc>
          <w:tcPr>
            <w:tcW w:w="921" w:type="dxa"/>
            <w:vAlign w:val="center"/>
          </w:tcPr>
          <w:p w14:paraId="52544591" w14:textId="70FC727C"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1309B932" w14:textId="77777777"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lub </w:t>
            </w:r>
          </w:p>
          <w:p w14:paraId="05FDAE83" w14:textId="6E5F7D19"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b) maksymalne wartości wskaźnika kształtu</w:t>
            </w:r>
          </w:p>
        </w:tc>
        <w:tc>
          <w:tcPr>
            <w:tcW w:w="1561" w:type="dxa"/>
            <w:vAlign w:val="center"/>
          </w:tcPr>
          <w:p w14:paraId="701C897D" w14:textId="13BF2FF1" w:rsidR="00700742" w:rsidRPr="00F83F25" w:rsidRDefault="00700742"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NR</w:t>
            </w:r>
          </w:p>
        </w:tc>
        <w:tc>
          <w:tcPr>
            <w:tcW w:w="1417" w:type="dxa"/>
            <w:vAlign w:val="center"/>
          </w:tcPr>
          <w:p w14:paraId="11D37F91" w14:textId="62B3346D"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418" w:type="dxa"/>
            <w:vAlign w:val="center"/>
          </w:tcPr>
          <w:p w14:paraId="79D19A97" w14:textId="6C8EA75D"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276" w:type="dxa"/>
            <w:vAlign w:val="center"/>
          </w:tcPr>
          <w:p w14:paraId="7924868B" w14:textId="59C8D3F0"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00742" w:rsidRPr="00F83F25" w14:paraId="0E25AD8A" w14:textId="77777777" w:rsidTr="00700742">
        <w:trPr>
          <w:cantSplit/>
        </w:trPr>
        <w:tc>
          <w:tcPr>
            <w:tcW w:w="921" w:type="dxa"/>
            <w:vAlign w:val="center"/>
          </w:tcPr>
          <w:p w14:paraId="340DC37C" w14:textId="33A09DE3" w:rsidR="00700742" w:rsidRPr="00F83F25" w:rsidRDefault="00C17579"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lastRenderedPageBreak/>
              <w:t>-</w:t>
            </w:r>
          </w:p>
        </w:tc>
        <w:tc>
          <w:tcPr>
            <w:tcW w:w="2550" w:type="dxa"/>
            <w:vAlign w:val="center"/>
          </w:tcPr>
          <w:p w14:paraId="0F1147FD" w14:textId="1CE58B7B"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Kategorie procentowych zawartości ziaren o powierzchni </w:t>
            </w:r>
            <w:proofErr w:type="spellStart"/>
            <w:r w:rsidRPr="00F83F25">
              <w:rPr>
                <w:rFonts w:asciiTheme="minorHAnsi" w:hAnsiTheme="minorHAnsi" w:cstheme="minorHAnsi"/>
                <w:spacing w:val="-3"/>
                <w:sz w:val="20"/>
                <w:szCs w:val="20"/>
              </w:rPr>
              <w:t>przekruszonej</w:t>
            </w:r>
            <w:proofErr w:type="spellEnd"/>
            <w:r w:rsidRPr="00F83F25">
              <w:rPr>
                <w:rFonts w:asciiTheme="minorHAnsi" w:hAnsiTheme="minorHAnsi" w:cstheme="minorHAnsi"/>
                <w:spacing w:val="-3"/>
                <w:sz w:val="20"/>
                <w:szCs w:val="20"/>
              </w:rPr>
              <w:t xml:space="preserve"> lub łamanych oraz ziaren całkowicie zaokrąglonych w kruszywie grubym (≥4</w:t>
            </w:r>
            <w:proofErr w:type="gramStart"/>
            <w:r w:rsidRPr="00F83F25">
              <w:rPr>
                <w:rFonts w:asciiTheme="minorHAnsi" w:hAnsiTheme="minorHAnsi" w:cstheme="minorHAnsi"/>
                <w:spacing w:val="-3"/>
                <w:sz w:val="20"/>
                <w:szCs w:val="20"/>
              </w:rPr>
              <w:t>mm)wydzielonym</w:t>
            </w:r>
            <w:proofErr w:type="gramEnd"/>
            <w:r w:rsidRPr="00F83F25">
              <w:rPr>
                <w:rFonts w:asciiTheme="minorHAnsi" w:hAnsiTheme="minorHAnsi" w:cstheme="minorHAnsi"/>
                <w:spacing w:val="-3"/>
                <w:sz w:val="20"/>
                <w:szCs w:val="20"/>
              </w:rPr>
              <w:t xml:space="preserve"> z kruszywa o ciągłym uziarnieniu wg. PN-EN 933-5, kategoria nie niższa niż</w:t>
            </w:r>
          </w:p>
        </w:tc>
        <w:tc>
          <w:tcPr>
            <w:tcW w:w="1561" w:type="dxa"/>
            <w:vAlign w:val="center"/>
          </w:tcPr>
          <w:p w14:paraId="25036384" w14:textId="16957103" w:rsidR="00A4444C" w:rsidRPr="00F83F25" w:rsidRDefault="00700742" w:rsidP="00BB1976">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00BB1976" w:rsidRPr="00F83F25">
              <w:rPr>
                <w:rFonts w:asciiTheme="minorHAnsi" w:hAnsiTheme="minorHAnsi" w:cstheme="minorHAnsi"/>
                <w:spacing w:val="-3"/>
                <w:sz w:val="20"/>
                <w:szCs w:val="20"/>
                <w:vertAlign w:val="subscript"/>
              </w:rPr>
              <w:t>NR</w:t>
            </w:r>
          </w:p>
        </w:tc>
        <w:tc>
          <w:tcPr>
            <w:tcW w:w="1417" w:type="dxa"/>
            <w:vAlign w:val="center"/>
          </w:tcPr>
          <w:p w14:paraId="7239DB8A" w14:textId="77777777" w:rsidR="00A4444C" w:rsidRPr="00F83F25" w:rsidRDefault="00700742" w:rsidP="00A4444C">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r w:rsidR="00A4444C" w:rsidRPr="00F83F25">
              <w:rPr>
                <w:rFonts w:asciiTheme="minorHAnsi" w:hAnsiTheme="minorHAnsi" w:cstheme="minorHAnsi"/>
                <w:spacing w:val="-3"/>
                <w:sz w:val="20"/>
                <w:szCs w:val="20"/>
              </w:rPr>
              <w:t xml:space="preserve"> </w:t>
            </w:r>
          </w:p>
          <w:p w14:paraId="0E0D980C" w14:textId="7A39DC9D" w:rsidR="00700742" w:rsidRPr="00F83F25" w:rsidRDefault="00A4444C" w:rsidP="00BB1976">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418" w:type="dxa"/>
            <w:vAlign w:val="center"/>
          </w:tcPr>
          <w:p w14:paraId="7DD4D680" w14:textId="77777777" w:rsidR="00700742" w:rsidRPr="00F83F25" w:rsidRDefault="00700742" w:rsidP="00700742">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p>
          <w:p w14:paraId="3A8EB6B6" w14:textId="77B43279" w:rsidR="00A4444C" w:rsidRPr="00F83F25" w:rsidRDefault="00A4444C" w:rsidP="00A4444C">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276" w:type="dxa"/>
            <w:vAlign w:val="center"/>
          </w:tcPr>
          <w:p w14:paraId="1004405B" w14:textId="74488452" w:rsidR="00700742" w:rsidRPr="00F83F25" w:rsidRDefault="00C17579"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17205AF" w14:textId="77777777" w:rsidTr="00ED7FDF">
        <w:trPr>
          <w:cantSplit/>
        </w:trPr>
        <w:tc>
          <w:tcPr>
            <w:tcW w:w="921" w:type="dxa"/>
            <w:vAlign w:val="center"/>
          </w:tcPr>
          <w:p w14:paraId="7F6F104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4.4.2</w:t>
            </w:r>
          </w:p>
        </w:tc>
        <w:tc>
          <w:tcPr>
            <w:tcW w:w="2550" w:type="dxa"/>
            <w:vAlign w:val="center"/>
          </w:tcPr>
          <w:p w14:paraId="62D1025B"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Wymagania wobec jednorodności uziarnienia poszczególnych partii - porównanie z deklarowaną przez producenta wartością (S)</w:t>
            </w:r>
          </w:p>
        </w:tc>
        <w:tc>
          <w:tcPr>
            <w:tcW w:w="1561" w:type="dxa"/>
            <w:vAlign w:val="center"/>
          </w:tcPr>
          <w:p w14:paraId="075459A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wg. tablicy </w:t>
            </w:r>
            <w:r w:rsidR="00143E3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2</w:t>
            </w:r>
          </w:p>
        </w:tc>
        <w:tc>
          <w:tcPr>
            <w:tcW w:w="1417" w:type="dxa"/>
            <w:vAlign w:val="center"/>
          </w:tcPr>
          <w:p w14:paraId="4A00AB3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wg. tablicy </w:t>
            </w:r>
            <w:r w:rsidR="00143E3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4</w:t>
            </w:r>
          </w:p>
        </w:tc>
        <w:tc>
          <w:tcPr>
            <w:tcW w:w="1418" w:type="dxa"/>
            <w:vAlign w:val="center"/>
          </w:tcPr>
          <w:p w14:paraId="16B562B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276" w:type="dxa"/>
            <w:vAlign w:val="center"/>
          </w:tcPr>
          <w:p w14:paraId="47995C2D"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7</w:t>
            </w:r>
          </w:p>
        </w:tc>
      </w:tr>
      <w:tr w:rsidR="00AE066F" w:rsidRPr="00F83F25" w14:paraId="336FAF53" w14:textId="77777777" w:rsidTr="00ED7FDF">
        <w:trPr>
          <w:cantSplit/>
        </w:trPr>
        <w:tc>
          <w:tcPr>
            <w:tcW w:w="921" w:type="dxa"/>
            <w:vAlign w:val="center"/>
          </w:tcPr>
          <w:p w14:paraId="6E50F48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4.4.2</w:t>
            </w:r>
          </w:p>
        </w:tc>
        <w:tc>
          <w:tcPr>
            <w:tcW w:w="2550" w:type="dxa"/>
            <w:vAlign w:val="center"/>
          </w:tcPr>
          <w:p w14:paraId="32C18C60"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Wymagania wobec jednorodności uziarnienia na sitach kontrolnych – różnice w przesiewach</w:t>
            </w:r>
          </w:p>
        </w:tc>
        <w:tc>
          <w:tcPr>
            <w:tcW w:w="1561" w:type="dxa"/>
            <w:vAlign w:val="center"/>
          </w:tcPr>
          <w:p w14:paraId="463314A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wg. tablicy </w:t>
            </w:r>
            <w:r w:rsidR="00143E3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3</w:t>
            </w:r>
          </w:p>
        </w:tc>
        <w:tc>
          <w:tcPr>
            <w:tcW w:w="1417" w:type="dxa"/>
            <w:vAlign w:val="center"/>
          </w:tcPr>
          <w:p w14:paraId="30ACBD23" w14:textId="77777777" w:rsidR="00AE066F" w:rsidRPr="00F83F25" w:rsidRDefault="00143E34"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 tablicy 2.</w:t>
            </w:r>
            <w:r w:rsidR="00AE066F" w:rsidRPr="00F83F25">
              <w:rPr>
                <w:rFonts w:asciiTheme="minorHAnsi" w:hAnsiTheme="minorHAnsi" w:cstheme="minorHAnsi"/>
                <w:spacing w:val="-3"/>
                <w:sz w:val="20"/>
                <w:szCs w:val="20"/>
              </w:rPr>
              <w:t>5</w:t>
            </w:r>
          </w:p>
        </w:tc>
        <w:tc>
          <w:tcPr>
            <w:tcW w:w="1418" w:type="dxa"/>
            <w:vAlign w:val="center"/>
          </w:tcPr>
          <w:p w14:paraId="6DE0B97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276" w:type="dxa"/>
            <w:vAlign w:val="center"/>
          </w:tcPr>
          <w:p w14:paraId="6137C43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8</w:t>
            </w:r>
          </w:p>
        </w:tc>
      </w:tr>
      <w:tr w:rsidR="00AE066F" w:rsidRPr="00F83F25" w14:paraId="5AECB702" w14:textId="77777777" w:rsidTr="00ED7FDF">
        <w:trPr>
          <w:cantSplit/>
        </w:trPr>
        <w:tc>
          <w:tcPr>
            <w:tcW w:w="921" w:type="dxa"/>
            <w:vAlign w:val="center"/>
          </w:tcPr>
          <w:p w14:paraId="5EA5DD3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4.5</w:t>
            </w:r>
          </w:p>
        </w:tc>
        <w:tc>
          <w:tcPr>
            <w:tcW w:w="2550" w:type="dxa"/>
            <w:vAlign w:val="center"/>
          </w:tcPr>
          <w:p w14:paraId="1C246D8F" w14:textId="34DB062D"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Wrażliwość na mróz; wskaźnik piaskowy SE</w:t>
            </w:r>
            <w:r w:rsidR="007C525B" w:rsidRPr="00F83F25">
              <w:rPr>
                <w:rFonts w:asciiTheme="minorHAnsi" w:hAnsiTheme="minorHAnsi" w:cstheme="minorHAnsi"/>
                <w:spacing w:val="-3"/>
                <w:sz w:val="20"/>
                <w:szCs w:val="20"/>
              </w:rPr>
              <w:t>4</w:t>
            </w:r>
            <w:r w:rsidR="00A502A3" w:rsidRPr="00F83F25">
              <w:rPr>
                <w:rFonts w:asciiTheme="minorHAnsi" w:hAnsiTheme="minorHAnsi" w:cstheme="minorHAnsi"/>
                <w:spacing w:val="-3"/>
                <w:sz w:val="20"/>
                <w:szCs w:val="20"/>
              </w:rPr>
              <w:t xml:space="preserve"> wg PN-EN 933-8: 2015-07</w:t>
            </w:r>
            <w:r w:rsidRPr="00F83F25">
              <w:rPr>
                <w:rFonts w:asciiTheme="minorHAnsi" w:hAnsiTheme="minorHAnsi" w:cstheme="minorHAnsi"/>
                <w:spacing w:val="-3"/>
                <w:sz w:val="20"/>
                <w:szCs w:val="20"/>
              </w:rPr>
              <w:t xml:space="preserve">, </w:t>
            </w:r>
          </w:p>
          <w:p w14:paraId="3C8BD3F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co najmniej</w:t>
            </w:r>
          </w:p>
        </w:tc>
        <w:tc>
          <w:tcPr>
            <w:tcW w:w="1561" w:type="dxa"/>
            <w:vAlign w:val="center"/>
          </w:tcPr>
          <w:p w14:paraId="5B4FED2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40</w:t>
            </w:r>
          </w:p>
        </w:tc>
        <w:tc>
          <w:tcPr>
            <w:tcW w:w="1417" w:type="dxa"/>
            <w:vAlign w:val="center"/>
          </w:tcPr>
          <w:p w14:paraId="244A722D"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45</w:t>
            </w:r>
          </w:p>
        </w:tc>
        <w:tc>
          <w:tcPr>
            <w:tcW w:w="1418" w:type="dxa"/>
            <w:vAlign w:val="center"/>
          </w:tcPr>
          <w:p w14:paraId="570ADCDF"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35</w:t>
            </w:r>
          </w:p>
        </w:tc>
        <w:tc>
          <w:tcPr>
            <w:tcW w:w="1276" w:type="dxa"/>
            <w:vAlign w:val="center"/>
          </w:tcPr>
          <w:p w14:paraId="56C83D83"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247215B" w14:textId="77777777" w:rsidTr="00ED7FDF">
        <w:trPr>
          <w:cantSplit/>
        </w:trPr>
        <w:tc>
          <w:tcPr>
            <w:tcW w:w="921" w:type="dxa"/>
            <w:vAlign w:val="center"/>
          </w:tcPr>
          <w:p w14:paraId="4635C18F"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174F7221"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rozdrabnianie (dotyczy frakcji 10/14 odsianej z mieszanki) wg PN-EN 1097-1, kategoria nie wyższa niż:</w:t>
            </w:r>
          </w:p>
        </w:tc>
        <w:tc>
          <w:tcPr>
            <w:tcW w:w="1561" w:type="dxa"/>
            <w:vAlign w:val="center"/>
          </w:tcPr>
          <w:p w14:paraId="5DDA140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40</w:t>
            </w:r>
          </w:p>
        </w:tc>
        <w:tc>
          <w:tcPr>
            <w:tcW w:w="1417" w:type="dxa"/>
            <w:vAlign w:val="center"/>
          </w:tcPr>
          <w:p w14:paraId="123F720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35</w:t>
            </w:r>
          </w:p>
        </w:tc>
        <w:tc>
          <w:tcPr>
            <w:tcW w:w="1418" w:type="dxa"/>
            <w:vAlign w:val="center"/>
          </w:tcPr>
          <w:p w14:paraId="2705C7A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40</w:t>
            </w:r>
          </w:p>
        </w:tc>
        <w:tc>
          <w:tcPr>
            <w:tcW w:w="1276" w:type="dxa"/>
            <w:vAlign w:val="center"/>
          </w:tcPr>
          <w:p w14:paraId="23C89D4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9B714E7" w14:textId="77777777" w:rsidTr="00ED7FDF">
        <w:trPr>
          <w:cantSplit/>
        </w:trPr>
        <w:tc>
          <w:tcPr>
            <w:tcW w:w="921" w:type="dxa"/>
            <w:vAlign w:val="center"/>
          </w:tcPr>
          <w:p w14:paraId="5DD79B7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3374044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ścieranie (dotyczy frakcji 10/14 odsianej z mieszanki) wg PN-EN 1097-1, kategoria M</w:t>
            </w:r>
            <w:r w:rsidRPr="00F83F25">
              <w:rPr>
                <w:rFonts w:asciiTheme="minorHAnsi" w:hAnsiTheme="minorHAnsi" w:cstheme="minorHAnsi"/>
                <w:spacing w:val="-3"/>
                <w:sz w:val="20"/>
                <w:szCs w:val="20"/>
                <w:vertAlign w:val="subscript"/>
              </w:rPr>
              <w:t>DE</w:t>
            </w:r>
          </w:p>
        </w:tc>
        <w:tc>
          <w:tcPr>
            <w:tcW w:w="1561" w:type="dxa"/>
            <w:vAlign w:val="center"/>
          </w:tcPr>
          <w:p w14:paraId="04D55F7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417" w:type="dxa"/>
            <w:vAlign w:val="center"/>
          </w:tcPr>
          <w:p w14:paraId="08BCA7EF"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418" w:type="dxa"/>
            <w:vAlign w:val="center"/>
          </w:tcPr>
          <w:p w14:paraId="488342C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276" w:type="dxa"/>
            <w:vAlign w:val="center"/>
          </w:tcPr>
          <w:p w14:paraId="6EA5CD0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2DE7B58" w14:textId="77777777" w:rsidTr="00ED7FDF">
        <w:trPr>
          <w:cantSplit/>
        </w:trPr>
        <w:tc>
          <w:tcPr>
            <w:tcW w:w="921" w:type="dxa"/>
            <w:vAlign w:val="center"/>
          </w:tcPr>
          <w:p w14:paraId="2FA9C4E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1EF3835F"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Mrozoodporność (dotyczy frakcji kruszywa 8/16 odsianej z mieszanki)</w:t>
            </w:r>
          </w:p>
          <w:p w14:paraId="7F03A8D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wg PN-EN 1367-1</w:t>
            </w:r>
          </w:p>
        </w:tc>
        <w:tc>
          <w:tcPr>
            <w:tcW w:w="1561" w:type="dxa"/>
            <w:vAlign w:val="center"/>
          </w:tcPr>
          <w:p w14:paraId="252CBC12" w14:textId="77777777" w:rsidR="00CC607E" w:rsidRPr="00F83F25" w:rsidRDefault="00CC607E" w:rsidP="00CC607E">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p w14:paraId="4A71AF20" w14:textId="19662805" w:rsidR="00AE066F" w:rsidRPr="00F83F25" w:rsidRDefault="00CC607E" w:rsidP="00CC607E">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1417" w:type="dxa"/>
            <w:vAlign w:val="center"/>
          </w:tcPr>
          <w:p w14:paraId="06584940"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4</w:t>
            </w:r>
          </w:p>
        </w:tc>
        <w:tc>
          <w:tcPr>
            <w:tcW w:w="1418" w:type="dxa"/>
            <w:vAlign w:val="center"/>
          </w:tcPr>
          <w:p w14:paraId="03FEE1F0" w14:textId="348064BA" w:rsidR="00AE066F" w:rsidRPr="00F83F25" w:rsidRDefault="00AE066F" w:rsidP="008A09C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008A09C4" w:rsidRPr="00F83F25">
              <w:rPr>
                <w:rFonts w:asciiTheme="minorHAnsi" w:hAnsiTheme="minorHAnsi" w:cstheme="minorHAnsi"/>
                <w:spacing w:val="-3"/>
                <w:sz w:val="20"/>
                <w:szCs w:val="20"/>
                <w:vertAlign w:val="subscript"/>
              </w:rPr>
              <w:t>4</w:t>
            </w:r>
          </w:p>
        </w:tc>
        <w:tc>
          <w:tcPr>
            <w:tcW w:w="1276" w:type="dxa"/>
            <w:vAlign w:val="center"/>
          </w:tcPr>
          <w:p w14:paraId="642E64D0"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1C4D9A3A" w14:textId="77777777" w:rsidTr="00ED7FDF">
        <w:trPr>
          <w:cantSplit/>
        </w:trPr>
        <w:tc>
          <w:tcPr>
            <w:tcW w:w="921" w:type="dxa"/>
            <w:vAlign w:val="center"/>
          </w:tcPr>
          <w:p w14:paraId="0C2EBB8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77DC2A36"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Wartość CBR po zagęszczeniu do wskaźnika zagęszczenia I</w:t>
            </w:r>
            <w:r w:rsidRPr="00F83F25">
              <w:rPr>
                <w:rFonts w:asciiTheme="minorHAnsi" w:hAnsiTheme="minorHAnsi" w:cstheme="minorHAnsi"/>
                <w:spacing w:val="-3"/>
                <w:sz w:val="20"/>
                <w:szCs w:val="20"/>
                <w:vertAlign w:val="subscript"/>
              </w:rPr>
              <w:t>S</w:t>
            </w:r>
            <w:r w:rsidRPr="00F83F25">
              <w:rPr>
                <w:rFonts w:asciiTheme="minorHAnsi" w:hAnsiTheme="minorHAnsi" w:cstheme="minorHAnsi"/>
                <w:spacing w:val="-3"/>
                <w:sz w:val="20"/>
                <w:szCs w:val="20"/>
              </w:rPr>
              <w:t>=1,0 i moczeniu w wodzie 96h, co najmniej</w:t>
            </w:r>
          </w:p>
        </w:tc>
        <w:tc>
          <w:tcPr>
            <w:tcW w:w="1561" w:type="dxa"/>
            <w:vAlign w:val="center"/>
          </w:tcPr>
          <w:p w14:paraId="544C5E7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60</w:t>
            </w:r>
          </w:p>
        </w:tc>
        <w:tc>
          <w:tcPr>
            <w:tcW w:w="1417" w:type="dxa"/>
            <w:vAlign w:val="center"/>
          </w:tcPr>
          <w:p w14:paraId="10D0D70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80</w:t>
            </w:r>
          </w:p>
        </w:tc>
        <w:tc>
          <w:tcPr>
            <w:tcW w:w="1418" w:type="dxa"/>
            <w:vAlign w:val="center"/>
          </w:tcPr>
          <w:p w14:paraId="36D5A1D9" w14:textId="77777777" w:rsidR="00AE066F" w:rsidRPr="00F83F25" w:rsidRDefault="00781D76" w:rsidP="00781D76">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40</w:t>
            </w:r>
          </w:p>
        </w:tc>
        <w:tc>
          <w:tcPr>
            <w:tcW w:w="1276" w:type="dxa"/>
            <w:vAlign w:val="center"/>
          </w:tcPr>
          <w:p w14:paraId="3CAEE32A" w14:textId="219BD47C" w:rsidR="00AE066F" w:rsidRPr="00F83F25" w:rsidRDefault="005C1293" w:rsidP="00ED7FDF">
            <w:pPr>
              <w:jc w:val="center"/>
              <w:rPr>
                <w:rFonts w:asciiTheme="minorHAnsi" w:hAnsiTheme="minorHAnsi" w:cstheme="minorHAnsi"/>
                <w:color w:val="FF0000"/>
                <w:spacing w:val="-3"/>
                <w:sz w:val="20"/>
                <w:szCs w:val="20"/>
              </w:rPr>
            </w:pPr>
            <w:r w:rsidRPr="00F83F25">
              <w:rPr>
                <w:rFonts w:asciiTheme="minorHAnsi" w:hAnsiTheme="minorHAnsi" w:cstheme="minorHAnsi"/>
                <w:color w:val="FF0000"/>
                <w:spacing w:val="-3"/>
                <w:sz w:val="20"/>
                <w:szCs w:val="20"/>
              </w:rPr>
              <w:t>-</w:t>
            </w:r>
          </w:p>
        </w:tc>
      </w:tr>
      <w:tr w:rsidR="00D06E69" w:rsidRPr="00F83F25" w14:paraId="5871CF61" w14:textId="77777777" w:rsidTr="00ED7FDF">
        <w:trPr>
          <w:cantSplit/>
        </w:trPr>
        <w:tc>
          <w:tcPr>
            <w:tcW w:w="921" w:type="dxa"/>
            <w:vAlign w:val="center"/>
          </w:tcPr>
          <w:p w14:paraId="68225FFC"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4.5</w:t>
            </w:r>
          </w:p>
        </w:tc>
        <w:tc>
          <w:tcPr>
            <w:tcW w:w="2550" w:type="dxa"/>
            <w:vAlign w:val="center"/>
          </w:tcPr>
          <w:p w14:paraId="09C93A3D" w14:textId="77777777" w:rsidR="00D06E69" w:rsidRPr="00F83F25" w:rsidRDefault="00D06E69" w:rsidP="00D06E69">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Wodoprzepuszczalność mieszanki w warstwie odsączającej po zagęszczeniu wg metody </w:t>
            </w:r>
            <w:proofErr w:type="spellStart"/>
            <w:r w:rsidRPr="00F83F25">
              <w:rPr>
                <w:rFonts w:asciiTheme="minorHAnsi" w:hAnsiTheme="minorHAnsi" w:cstheme="minorHAnsi"/>
                <w:spacing w:val="-3"/>
                <w:sz w:val="20"/>
                <w:szCs w:val="20"/>
              </w:rPr>
              <w:t>Proctora</w:t>
            </w:r>
            <w:proofErr w:type="spellEnd"/>
            <w:r w:rsidRPr="00F83F25">
              <w:rPr>
                <w:rFonts w:asciiTheme="minorHAnsi" w:hAnsiTheme="minorHAnsi" w:cstheme="minorHAnsi"/>
                <w:spacing w:val="-3"/>
                <w:sz w:val="20"/>
                <w:szCs w:val="20"/>
              </w:rPr>
              <w:t xml:space="preserve"> do wskaźnika zagęszczenia I</w:t>
            </w:r>
            <w:r w:rsidRPr="00F83F25">
              <w:rPr>
                <w:rFonts w:asciiTheme="minorHAnsi" w:hAnsiTheme="minorHAnsi" w:cstheme="minorHAnsi"/>
                <w:spacing w:val="-3"/>
                <w:sz w:val="20"/>
                <w:szCs w:val="20"/>
                <w:vertAlign w:val="subscript"/>
              </w:rPr>
              <w:t>S</w:t>
            </w:r>
            <w:r w:rsidRPr="00F83F25">
              <w:rPr>
                <w:rFonts w:asciiTheme="minorHAnsi" w:hAnsiTheme="minorHAnsi" w:cstheme="minorHAnsi"/>
                <w:spacing w:val="-3"/>
                <w:sz w:val="20"/>
                <w:szCs w:val="20"/>
              </w:rPr>
              <w:t>=1,0, współczynnik filtracji, co najmniej cm/s</w:t>
            </w:r>
          </w:p>
        </w:tc>
        <w:tc>
          <w:tcPr>
            <w:tcW w:w="1561" w:type="dxa"/>
            <w:vAlign w:val="center"/>
          </w:tcPr>
          <w:p w14:paraId="07CBFB06"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417" w:type="dxa"/>
            <w:vAlign w:val="center"/>
          </w:tcPr>
          <w:p w14:paraId="3769C5E2"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418" w:type="dxa"/>
            <w:vAlign w:val="center"/>
          </w:tcPr>
          <w:p w14:paraId="6FD94B7C"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276" w:type="dxa"/>
            <w:vAlign w:val="center"/>
          </w:tcPr>
          <w:p w14:paraId="7E31D2D2"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D06E69" w:rsidRPr="00F83F25" w14:paraId="103342E0" w14:textId="77777777" w:rsidTr="00ED7FDF">
        <w:trPr>
          <w:cantSplit/>
        </w:trPr>
        <w:tc>
          <w:tcPr>
            <w:tcW w:w="921" w:type="dxa"/>
            <w:vAlign w:val="center"/>
          </w:tcPr>
          <w:p w14:paraId="212D9747" w14:textId="77777777" w:rsidR="00D06E69" w:rsidRPr="00F83F25" w:rsidRDefault="00D06E69" w:rsidP="00D06E69">
            <w:pPr>
              <w:jc w:val="center"/>
              <w:rPr>
                <w:rFonts w:asciiTheme="minorHAnsi" w:hAnsiTheme="minorHAnsi" w:cstheme="minorHAnsi"/>
                <w:spacing w:val="-3"/>
                <w:sz w:val="20"/>
                <w:szCs w:val="20"/>
              </w:rPr>
            </w:pPr>
          </w:p>
        </w:tc>
        <w:tc>
          <w:tcPr>
            <w:tcW w:w="2550" w:type="dxa"/>
            <w:vAlign w:val="center"/>
          </w:tcPr>
          <w:p w14:paraId="6D114CDE" w14:textId="77777777" w:rsidR="00D06E69" w:rsidRPr="00F83F25" w:rsidRDefault="00D06E69" w:rsidP="00D06E69">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Zawartość wody w mieszance </w:t>
            </w:r>
            <w:proofErr w:type="gramStart"/>
            <w:r w:rsidRPr="00F83F25">
              <w:rPr>
                <w:rFonts w:asciiTheme="minorHAnsi" w:hAnsiTheme="minorHAnsi" w:cstheme="minorHAnsi"/>
                <w:spacing w:val="-3"/>
                <w:sz w:val="20"/>
                <w:szCs w:val="20"/>
              </w:rPr>
              <w:t>zagęszczanej,%</w:t>
            </w:r>
            <w:proofErr w:type="gramEnd"/>
            <w:r w:rsidRPr="00F83F25">
              <w:rPr>
                <w:rFonts w:asciiTheme="minorHAnsi" w:hAnsiTheme="minorHAnsi" w:cstheme="minorHAnsi"/>
                <w:spacing w:val="-3"/>
                <w:sz w:val="20"/>
                <w:szCs w:val="20"/>
              </w:rPr>
              <w:t xml:space="preserve"> (m/m), wilgotności optymalnej wg metody </w:t>
            </w:r>
            <w:proofErr w:type="spellStart"/>
            <w:r w:rsidRPr="00F83F25">
              <w:rPr>
                <w:rFonts w:asciiTheme="minorHAnsi" w:hAnsiTheme="minorHAnsi" w:cstheme="minorHAnsi"/>
                <w:spacing w:val="-3"/>
                <w:sz w:val="20"/>
                <w:szCs w:val="20"/>
              </w:rPr>
              <w:t>Proctora</w:t>
            </w:r>
            <w:proofErr w:type="spellEnd"/>
          </w:p>
        </w:tc>
        <w:tc>
          <w:tcPr>
            <w:tcW w:w="1561" w:type="dxa"/>
            <w:vAlign w:val="center"/>
          </w:tcPr>
          <w:p w14:paraId="4BBEC4D4"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80 – 100</w:t>
            </w:r>
          </w:p>
        </w:tc>
        <w:tc>
          <w:tcPr>
            <w:tcW w:w="1417" w:type="dxa"/>
            <w:vAlign w:val="center"/>
          </w:tcPr>
          <w:p w14:paraId="7091CD4F"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80 – 100</w:t>
            </w:r>
          </w:p>
        </w:tc>
        <w:tc>
          <w:tcPr>
            <w:tcW w:w="1418" w:type="dxa"/>
            <w:vAlign w:val="center"/>
          </w:tcPr>
          <w:p w14:paraId="247E36CD"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80 – 100</w:t>
            </w:r>
          </w:p>
        </w:tc>
        <w:tc>
          <w:tcPr>
            <w:tcW w:w="1276" w:type="dxa"/>
            <w:vAlign w:val="center"/>
          </w:tcPr>
          <w:p w14:paraId="19092DEB"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bl>
    <w:p w14:paraId="19994F30" w14:textId="348BA832" w:rsidR="00AE066F" w:rsidRDefault="00AE066F" w:rsidP="00687587">
      <w:pPr>
        <w:pStyle w:val="Tekstpodstawowywcity2"/>
        <w:spacing w:after="0" w:line="240" w:lineRule="auto"/>
        <w:ind w:left="0"/>
        <w:rPr>
          <w:rFonts w:asciiTheme="minorHAnsi" w:hAnsiTheme="minorHAnsi" w:cstheme="minorHAnsi"/>
          <w:sz w:val="20"/>
          <w:szCs w:val="20"/>
        </w:rPr>
      </w:pPr>
      <w:r w:rsidRPr="00F83F25">
        <w:rPr>
          <w:rFonts w:asciiTheme="minorHAnsi" w:hAnsiTheme="minorHAnsi" w:cstheme="minorHAnsi"/>
          <w:sz w:val="20"/>
          <w:szCs w:val="20"/>
        </w:rPr>
        <w:t>*) Badanie wskaźnika piaskowego SE</w:t>
      </w:r>
      <w:r w:rsidR="007C525B" w:rsidRPr="00F83F25">
        <w:rPr>
          <w:rFonts w:asciiTheme="minorHAnsi" w:hAnsiTheme="minorHAnsi" w:cstheme="minorHAnsi"/>
          <w:sz w:val="20"/>
          <w:szCs w:val="20"/>
        </w:rPr>
        <w:t>4</w:t>
      </w:r>
      <w:r w:rsidR="00A502A3" w:rsidRPr="00F83F25">
        <w:rPr>
          <w:rFonts w:asciiTheme="minorHAnsi" w:hAnsiTheme="minorHAnsi" w:cstheme="minorHAnsi"/>
          <w:sz w:val="20"/>
          <w:szCs w:val="20"/>
        </w:rPr>
        <w:t xml:space="preserve"> wg PN-EN 933-8: </w:t>
      </w:r>
      <w:r w:rsidR="00FC6D54" w:rsidRPr="00F83F25">
        <w:rPr>
          <w:rFonts w:asciiTheme="minorHAnsi" w:hAnsiTheme="minorHAnsi" w:cstheme="minorHAnsi"/>
          <w:sz w:val="20"/>
          <w:szCs w:val="20"/>
        </w:rPr>
        <w:t xml:space="preserve">2012, załącznik </w:t>
      </w:r>
      <w:proofErr w:type="gramStart"/>
      <w:r w:rsidR="00FC6D54" w:rsidRPr="00F83F25">
        <w:rPr>
          <w:rFonts w:asciiTheme="minorHAnsi" w:hAnsiTheme="minorHAnsi" w:cstheme="minorHAnsi"/>
          <w:sz w:val="20"/>
          <w:szCs w:val="20"/>
        </w:rPr>
        <w:t>A</w:t>
      </w:r>
      <w:r w:rsidR="00A502A3" w:rsidRPr="00F83F25">
        <w:rPr>
          <w:rFonts w:asciiTheme="minorHAnsi" w:hAnsiTheme="minorHAnsi" w:cstheme="minorHAnsi"/>
          <w:sz w:val="20"/>
          <w:szCs w:val="20"/>
        </w:rPr>
        <w:t xml:space="preserve"> </w:t>
      </w:r>
      <w:r w:rsidRPr="00F83F25">
        <w:rPr>
          <w:rFonts w:asciiTheme="minorHAnsi" w:hAnsiTheme="minorHAnsi" w:cstheme="minorHAnsi"/>
          <w:sz w:val="20"/>
          <w:szCs w:val="20"/>
        </w:rPr>
        <w:t xml:space="preserve"> należy</w:t>
      </w:r>
      <w:proofErr w:type="gramEnd"/>
      <w:r w:rsidRPr="00F83F25">
        <w:rPr>
          <w:rFonts w:asciiTheme="minorHAnsi" w:hAnsiTheme="minorHAnsi" w:cstheme="minorHAnsi"/>
          <w:sz w:val="20"/>
          <w:szCs w:val="20"/>
        </w:rPr>
        <w:t xml:space="preserve"> wykonać na mieszance po pięciokrotnym zagęszczeniu metodą </w:t>
      </w:r>
      <w:proofErr w:type="spellStart"/>
      <w:r w:rsidRPr="00F83F25">
        <w:rPr>
          <w:rFonts w:asciiTheme="minorHAnsi" w:hAnsiTheme="minorHAnsi" w:cstheme="minorHAnsi"/>
          <w:sz w:val="20"/>
          <w:szCs w:val="20"/>
        </w:rPr>
        <w:t>Proctora</w:t>
      </w:r>
      <w:proofErr w:type="spellEnd"/>
      <w:r w:rsidRPr="00F83F25">
        <w:rPr>
          <w:rFonts w:asciiTheme="minorHAnsi" w:hAnsiTheme="minorHAnsi" w:cstheme="minorHAnsi"/>
          <w:sz w:val="20"/>
          <w:szCs w:val="20"/>
        </w:rPr>
        <w:t xml:space="preserve"> wg PN-EN 13286-2.</w:t>
      </w:r>
    </w:p>
    <w:p w14:paraId="6CC05EA7" w14:textId="77777777" w:rsidR="00603885" w:rsidRDefault="00603885" w:rsidP="00687587">
      <w:pPr>
        <w:pStyle w:val="Tekstpodstawowywcity2"/>
        <w:spacing w:after="0" w:line="240" w:lineRule="auto"/>
        <w:ind w:left="0"/>
        <w:rPr>
          <w:rFonts w:asciiTheme="minorHAnsi" w:hAnsiTheme="minorHAnsi" w:cstheme="minorHAnsi"/>
          <w:sz w:val="20"/>
          <w:szCs w:val="20"/>
        </w:rPr>
      </w:pPr>
    </w:p>
    <w:p w14:paraId="4FA9E8A5" w14:textId="3D63B10A" w:rsidR="00603885" w:rsidRPr="005423E1" w:rsidRDefault="00603885" w:rsidP="00603885">
      <w:pPr>
        <w:jc w:val="both"/>
        <w:rPr>
          <w:rFonts w:asciiTheme="minorHAnsi" w:hAnsiTheme="minorHAnsi" w:cstheme="minorHAnsi"/>
          <w:spacing w:val="-3"/>
          <w:sz w:val="20"/>
          <w:szCs w:val="20"/>
        </w:rPr>
      </w:pPr>
      <w:r w:rsidRPr="005423E1">
        <w:rPr>
          <w:rFonts w:asciiTheme="minorHAnsi" w:hAnsiTheme="minorHAnsi" w:cstheme="minorHAnsi"/>
          <w:b/>
          <w:bCs/>
          <w:spacing w:val="-3"/>
          <w:sz w:val="20"/>
          <w:szCs w:val="20"/>
        </w:rPr>
        <w:t>Tablica 2.</w:t>
      </w:r>
      <w:r>
        <w:rPr>
          <w:rFonts w:asciiTheme="minorHAnsi" w:hAnsiTheme="minorHAnsi" w:cstheme="minorHAnsi"/>
          <w:b/>
          <w:bCs/>
          <w:spacing w:val="-3"/>
          <w:sz w:val="20"/>
          <w:szCs w:val="20"/>
        </w:rPr>
        <w:t>6’</w:t>
      </w:r>
      <w:r w:rsidRPr="005423E1">
        <w:rPr>
          <w:rFonts w:asciiTheme="minorHAnsi" w:hAnsiTheme="minorHAnsi" w:cstheme="minorHAnsi"/>
          <w:spacing w:val="-3"/>
          <w:sz w:val="20"/>
          <w:szCs w:val="20"/>
        </w:rPr>
        <w:t xml:space="preserve"> Podstawowe wymagania dotyczące mieszanek niezwiązanych do warstwy </w:t>
      </w:r>
      <w:proofErr w:type="spellStart"/>
      <w:r w:rsidRPr="005423E1">
        <w:rPr>
          <w:rFonts w:asciiTheme="minorHAnsi" w:hAnsiTheme="minorHAnsi" w:cstheme="minorHAnsi"/>
          <w:spacing w:val="-3"/>
          <w:sz w:val="20"/>
          <w:szCs w:val="20"/>
        </w:rPr>
        <w:t>mrozoochronnej</w:t>
      </w:r>
      <w:proofErr w:type="spellEnd"/>
    </w:p>
    <w:tbl>
      <w:tblPr>
        <w:tblStyle w:val="Tabela-Siatka"/>
        <w:tblW w:w="10054" w:type="dxa"/>
        <w:tblLayout w:type="fixed"/>
        <w:tblLook w:val="04A0" w:firstRow="1" w:lastRow="0" w:firstColumn="1" w:lastColumn="0" w:noHBand="0" w:noVBand="1"/>
      </w:tblPr>
      <w:tblGrid>
        <w:gridCol w:w="544"/>
        <w:gridCol w:w="2251"/>
        <w:gridCol w:w="2362"/>
        <w:gridCol w:w="1948"/>
        <w:gridCol w:w="2949"/>
      </w:tblGrid>
      <w:tr w:rsidR="00603885" w:rsidRPr="003E75D1" w14:paraId="3B2F545A" w14:textId="77777777" w:rsidTr="00646185">
        <w:trPr>
          <w:trHeight w:val="309"/>
        </w:trPr>
        <w:tc>
          <w:tcPr>
            <w:tcW w:w="544" w:type="dxa"/>
            <w:vMerge w:val="restart"/>
            <w:vAlign w:val="center"/>
          </w:tcPr>
          <w:p w14:paraId="444EF2A2" w14:textId="77777777" w:rsidR="00603885" w:rsidRPr="003E75D1" w:rsidRDefault="00603885" w:rsidP="00646185">
            <w:pPr>
              <w:ind w:left="7" w:right="-80"/>
              <w:jc w:val="center"/>
              <w:rPr>
                <w:rFonts w:asciiTheme="minorHAnsi" w:hAnsiTheme="minorHAnsi" w:cstheme="minorHAnsi"/>
                <w:b/>
                <w:sz w:val="20"/>
                <w:szCs w:val="20"/>
              </w:rPr>
            </w:pPr>
            <w:r w:rsidRPr="003E75D1">
              <w:rPr>
                <w:rFonts w:asciiTheme="minorHAnsi" w:hAnsiTheme="minorHAnsi" w:cstheme="minorHAnsi"/>
                <w:b/>
                <w:sz w:val="20"/>
                <w:szCs w:val="20"/>
              </w:rPr>
              <w:t>Lp.</w:t>
            </w:r>
          </w:p>
        </w:tc>
        <w:tc>
          <w:tcPr>
            <w:tcW w:w="4613" w:type="dxa"/>
            <w:gridSpan w:val="2"/>
            <w:vMerge w:val="restart"/>
            <w:vAlign w:val="center"/>
          </w:tcPr>
          <w:p w14:paraId="23BF11E3" w14:textId="77777777" w:rsidR="00603885" w:rsidRPr="003E75D1" w:rsidRDefault="00603885" w:rsidP="00646185">
            <w:pPr>
              <w:ind w:left="7" w:right="-80"/>
              <w:jc w:val="center"/>
              <w:rPr>
                <w:rFonts w:asciiTheme="minorHAnsi" w:hAnsiTheme="minorHAnsi" w:cstheme="minorHAnsi"/>
                <w:b/>
                <w:sz w:val="20"/>
                <w:szCs w:val="20"/>
              </w:rPr>
            </w:pPr>
            <w:r w:rsidRPr="003E75D1">
              <w:rPr>
                <w:rFonts w:asciiTheme="minorHAnsi" w:hAnsiTheme="minorHAnsi" w:cstheme="minorHAnsi"/>
                <w:b/>
                <w:sz w:val="20"/>
                <w:szCs w:val="20"/>
              </w:rPr>
              <w:t>Właściwości</w:t>
            </w:r>
          </w:p>
        </w:tc>
        <w:tc>
          <w:tcPr>
            <w:tcW w:w="4897" w:type="dxa"/>
            <w:gridSpan w:val="2"/>
            <w:vAlign w:val="center"/>
          </w:tcPr>
          <w:p w14:paraId="741DED8E" w14:textId="77777777" w:rsidR="00603885" w:rsidRPr="003E75D1" w:rsidRDefault="00603885" w:rsidP="00646185">
            <w:pPr>
              <w:spacing w:line="360" w:lineRule="auto"/>
              <w:jc w:val="center"/>
              <w:rPr>
                <w:rFonts w:asciiTheme="minorHAnsi" w:hAnsiTheme="minorHAnsi" w:cstheme="minorHAnsi"/>
                <w:b/>
                <w:sz w:val="20"/>
                <w:szCs w:val="20"/>
              </w:rPr>
            </w:pPr>
            <w:r w:rsidRPr="003E75D1">
              <w:rPr>
                <w:rFonts w:asciiTheme="minorHAnsi" w:hAnsiTheme="minorHAnsi" w:cstheme="minorHAnsi"/>
                <w:b/>
                <w:sz w:val="20"/>
                <w:szCs w:val="20"/>
              </w:rPr>
              <w:t xml:space="preserve">Warstwa </w:t>
            </w:r>
            <w:proofErr w:type="spellStart"/>
            <w:r w:rsidRPr="003E75D1">
              <w:rPr>
                <w:rFonts w:asciiTheme="minorHAnsi" w:hAnsiTheme="minorHAnsi" w:cstheme="minorHAnsi"/>
                <w:b/>
                <w:sz w:val="20"/>
                <w:szCs w:val="20"/>
              </w:rPr>
              <w:t>mrozoochronna</w:t>
            </w:r>
            <w:proofErr w:type="spellEnd"/>
          </w:p>
        </w:tc>
      </w:tr>
      <w:tr w:rsidR="00603885" w:rsidRPr="003E75D1" w14:paraId="1AED3CC9" w14:textId="77777777" w:rsidTr="00646185">
        <w:trPr>
          <w:trHeight w:val="135"/>
        </w:trPr>
        <w:tc>
          <w:tcPr>
            <w:tcW w:w="544" w:type="dxa"/>
            <w:vMerge/>
            <w:tcBorders>
              <w:bottom w:val="double" w:sz="4" w:space="0" w:color="auto"/>
            </w:tcBorders>
            <w:vAlign w:val="center"/>
          </w:tcPr>
          <w:p w14:paraId="21C3CC9A" w14:textId="77777777" w:rsidR="00603885" w:rsidRPr="003E75D1" w:rsidRDefault="00603885" w:rsidP="00646185">
            <w:pPr>
              <w:jc w:val="center"/>
              <w:rPr>
                <w:rFonts w:asciiTheme="minorHAnsi" w:hAnsiTheme="minorHAnsi" w:cstheme="minorHAnsi"/>
                <w:sz w:val="20"/>
                <w:szCs w:val="20"/>
              </w:rPr>
            </w:pPr>
          </w:p>
        </w:tc>
        <w:tc>
          <w:tcPr>
            <w:tcW w:w="4613" w:type="dxa"/>
            <w:gridSpan w:val="2"/>
            <w:vMerge/>
            <w:tcBorders>
              <w:bottom w:val="double" w:sz="4" w:space="0" w:color="auto"/>
            </w:tcBorders>
            <w:vAlign w:val="center"/>
          </w:tcPr>
          <w:p w14:paraId="6F8CE37E" w14:textId="77777777" w:rsidR="00603885" w:rsidRPr="003E75D1" w:rsidRDefault="00603885" w:rsidP="00646185">
            <w:pPr>
              <w:spacing w:line="360" w:lineRule="auto"/>
              <w:jc w:val="center"/>
              <w:rPr>
                <w:rFonts w:asciiTheme="minorHAnsi" w:hAnsiTheme="minorHAnsi" w:cstheme="minorHAnsi"/>
                <w:sz w:val="20"/>
                <w:szCs w:val="20"/>
              </w:rPr>
            </w:pPr>
          </w:p>
        </w:tc>
        <w:tc>
          <w:tcPr>
            <w:tcW w:w="1948" w:type="dxa"/>
            <w:tcBorders>
              <w:bottom w:val="double" w:sz="4" w:space="0" w:color="auto"/>
            </w:tcBorders>
            <w:vAlign w:val="center"/>
          </w:tcPr>
          <w:p w14:paraId="0B0057C8" w14:textId="77777777" w:rsidR="00603885" w:rsidRPr="003E75D1" w:rsidRDefault="00603885" w:rsidP="00646185">
            <w:pPr>
              <w:spacing w:line="276" w:lineRule="auto"/>
              <w:jc w:val="center"/>
              <w:rPr>
                <w:rFonts w:asciiTheme="minorHAnsi" w:hAnsiTheme="minorHAnsi" w:cstheme="minorHAnsi"/>
                <w:sz w:val="20"/>
                <w:szCs w:val="20"/>
              </w:rPr>
            </w:pPr>
            <w:r w:rsidRPr="003E75D1">
              <w:rPr>
                <w:rFonts w:asciiTheme="minorHAnsi" w:hAnsiTheme="minorHAnsi" w:cstheme="minorHAnsi"/>
                <w:snapToGrid w:val="0"/>
                <w:sz w:val="20"/>
                <w:szCs w:val="20"/>
              </w:rPr>
              <w:t>KR1 - KR2</w:t>
            </w:r>
          </w:p>
        </w:tc>
        <w:tc>
          <w:tcPr>
            <w:tcW w:w="2949" w:type="dxa"/>
            <w:tcBorders>
              <w:bottom w:val="double" w:sz="4" w:space="0" w:color="auto"/>
            </w:tcBorders>
            <w:vAlign w:val="center"/>
          </w:tcPr>
          <w:p w14:paraId="273442A3" w14:textId="77777777" w:rsidR="00603885" w:rsidRPr="003E75D1" w:rsidRDefault="00603885" w:rsidP="00646185">
            <w:pPr>
              <w:spacing w:line="276" w:lineRule="auto"/>
              <w:jc w:val="center"/>
              <w:rPr>
                <w:rFonts w:asciiTheme="minorHAnsi" w:hAnsiTheme="minorHAnsi" w:cstheme="minorHAnsi"/>
                <w:sz w:val="20"/>
                <w:szCs w:val="20"/>
              </w:rPr>
            </w:pPr>
            <w:r w:rsidRPr="003E75D1">
              <w:rPr>
                <w:rFonts w:asciiTheme="minorHAnsi" w:hAnsiTheme="minorHAnsi" w:cstheme="minorHAnsi"/>
                <w:snapToGrid w:val="0"/>
                <w:sz w:val="20"/>
                <w:szCs w:val="20"/>
              </w:rPr>
              <w:t>KR3 – KR7</w:t>
            </w:r>
          </w:p>
        </w:tc>
      </w:tr>
      <w:tr w:rsidR="00603885" w:rsidRPr="003E75D1" w14:paraId="10231919" w14:textId="77777777" w:rsidTr="00646185">
        <w:trPr>
          <w:trHeight w:val="281"/>
        </w:trPr>
        <w:tc>
          <w:tcPr>
            <w:tcW w:w="544" w:type="dxa"/>
            <w:tcBorders>
              <w:top w:val="double" w:sz="4" w:space="0" w:color="auto"/>
            </w:tcBorders>
            <w:vAlign w:val="center"/>
          </w:tcPr>
          <w:p w14:paraId="1A41AF22"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lastRenderedPageBreak/>
              <w:t>1.</w:t>
            </w:r>
          </w:p>
        </w:tc>
        <w:tc>
          <w:tcPr>
            <w:tcW w:w="4613" w:type="dxa"/>
            <w:gridSpan w:val="2"/>
            <w:tcBorders>
              <w:top w:val="double" w:sz="4" w:space="0" w:color="auto"/>
            </w:tcBorders>
            <w:vAlign w:val="center"/>
          </w:tcPr>
          <w:p w14:paraId="64E86319" w14:textId="77777777" w:rsidR="00603885" w:rsidRPr="003E75D1" w:rsidRDefault="00603885" w:rsidP="00646185">
            <w:pPr>
              <w:spacing w:before="40" w:after="40"/>
              <w:ind w:left="7" w:right="-80"/>
              <w:rPr>
                <w:rFonts w:asciiTheme="minorHAnsi" w:hAnsiTheme="minorHAnsi" w:cstheme="minorHAnsi"/>
                <w:sz w:val="20"/>
                <w:szCs w:val="20"/>
              </w:rPr>
            </w:pPr>
            <w:r w:rsidRPr="003E75D1">
              <w:rPr>
                <w:rFonts w:asciiTheme="minorHAnsi" w:hAnsiTheme="minorHAnsi" w:cstheme="minorHAnsi"/>
                <w:sz w:val="20"/>
                <w:szCs w:val="20"/>
              </w:rPr>
              <w:t>Uziarnienie, badanie wg PN-EN 933-1:</w:t>
            </w:r>
          </w:p>
        </w:tc>
        <w:tc>
          <w:tcPr>
            <w:tcW w:w="4897" w:type="dxa"/>
            <w:gridSpan w:val="2"/>
            <w:tcBorders>
              <w:top w:val="double" w:sz="4" w:space="0" w:color="auto"/>
            </w:tcBorders>
            <w:vAlign w:val="center"/>
          </w:tcPr>
          <w:p w14:paraId="422E9551" w14:textId="77777777" w:rsidR="00603885" w:rsidRPr="003E75D1" w:rsidRDefault="00603885" w:rsidP="00646185">
            <w:pPr>
              <w:ind w:left="7" w:right="-80"/>
              <w:jc w:val="center"/>
              <w:rPr>
                <w:rFonts w:asciiTheme="minorHAnsi" w:hAnsiTheme="minorHAnsi" w:cstheme="minorHAnsi"/>
                <w:sz w:val="20"/>
                <w:szCs w:val="20"/>
              </w:rPr>
            </w:pPr>
            <w:r w:rsidRPr="003E75D1">
              <w:rPr>
                <w:rFonts w:asciiTheme="minorHAnsi" w:hAnsiTheme="minorHAnsi" w:cstheme="minorHAnsi"/>
                <w:sz w:val="20"/>
                <w:szCs w:val="20"/>
              </w:rPr>
              <w:t>od 0/8 do 0/63</w:t>
            </w:r>
          </w:p>
        </w:tc>
      </w:tr>
      <w:tr w:rsidR="00603885" w:rsidRPr="003E75D1" w14:paraId="6AC0E169" w14:textId="77777777" w:rsidTr="00646185">
        <w:trPr>
          <w:trHeight w:val="507"/>
        </w:trPr>
        <w:tc>
          <w:tcPr>
            <w:tcW w:w="544" w:type="dxa"/>
            <w:vAlign w:val="center"/>
          </w:tcPr>
          <w:p w14:paraId="2D86914D"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2.</w:t>
            </w:r>
          </w:p>
        </w:tc>
        <w:tc>
          <w:tcPr>
            <w:tcW w:w="4613" w:type="dxa"/>
            <w:gridSpan w:val="2"/>
            <w:vAlign w:val="center"/>
          </w:tcPr>
          <w:p w14:paraId="1E80F9D0"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 xml:space="preserve">Zawartość ziaren </w:t>
            </w:r>
            <w:proofErr w:type="spellStart"/>
            <w:r w:rsidRPr="003E75D1">
              <w:rPr>
                <w:rFonts w:asciiTheme="minorHAnsi" w:hAnsiTheme="minorHAnsi" w:cstheme="minorHAnsi"/>
                <w:sz w:val="20"/>
                <w:szCs w:val="20"/>
              </w:rPr>
              <w:t>przekruszonych</w:t>
            </w:r>
            <w:proofErr w:type="spellEnd"/>
            <w:r w:rsidRPr="003E75D1">
              <w:rPr>
                <w:rFonts w:asciiTheme="minorHAnsi" w:hAnsiTheme="minorHAnsi" w:cstheme="minorHAnsi"/>
                <w:sz w:val="20"/>
                <w:szCs w:val="20"/>
              </w:rPr>
              <w:t xml:space="preserve"> </w:t>
            </w:r>
          </w:p>
          <w:p w14:paraId="54FC54F0"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lub łamanych, badanie wg PN-EN 933-5:</w:t>
            </w:r>
          </w:p>
        </w:tc>
        <w:tc>
          <w:tcPr>
            <w:tcW w:w="4897" w:type="dxa"/>
            <w:gridSpan w:val="2"/>
            <w:vAlign w:val="center"/>
          </w:tcPr>
          <w:p w14:paraId="6F5353C0" w14:textId="77777777" w:rsidR="00603885" w:rsidRPr="003E75D1" w:rsidRDefault="00603885" w:rsidP="00646185">
            <w:pPr>
              <w:ind w:left="7" w:right="-79"/>
              <w:jc w:val="center"/>
              <w:rPr>
                <w:rFonts w:asciiTheme="minorHAnsi" w:hAnsiTheme="minorHAnsi" w:cstheme="minorHAnsi"/>
                <w:sz w:val="20"/>
                <w:szCs w:val="20"/>
              </w:rPr>
            </w:pPr>
            <w:r w:rsidRPr="003E75D1">
              <w:rPr>
                <w:rFonts w:asciiTheme="minorHAnsi" w:hAnsiTheme="minorHAnsi" w:cstheme="minorHAnsi"/>
                <w:sz w:val="20"/>
                <w:szCs w:val="20"/>
              </w:rPr>
              <w:t>C</w:t>
            </w:r>
            <w:r w:rsidRPr="003E75D1">
              <w:rPr>
                <w:rFonts w:asciiTheme="minorHAnsi" w:hAnsiTheme="minorHAnsi" w:cstheme="minorHAnsi"/>
                <w:sz w:val="20"/>
                <w:szCs w:val="20"/>
                <w:vertAlign w:val="subscript"/>
              </w:rPr>
              <w:t>NR</w:t>
            </w:r>
          </w:p>
        </w:tc>
      </w:tr>
      <w:tr w:rsidR="00603885" w:rsidRPr="003E75D1" w14:paraId="5AEF1AAC" w14:textId="77777777" w:rsidTr="00646185">
        <w:trPr>
          <w:trHeight w:val="507"/>
        </w:trPr>
        <w:tc>
          <w:tcPr>
            <w:tcW w:w="544" w:type="dxa"/>
            <w:vAlign w:val="center"/>
          </w:tcPr>
          <w:p w14:paraId="0494724F"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3</w:t>
            </w:r>
          </w:p>
        </w:tc>
        <w:tc>
          <w:tcPr>
            <w:tcW w:w="4613" w:type="dxa"/>
            <w:gridSpan w:val="2"/>
            <w:vAlign w:val="center"/>
          </w:tcPr>
          <w:p w14:paraId="4DF1E929"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 xml:space="preserve">Zawartość nadziarna badanie </w:t>
            </w:r>
          </w:p>
          <w:p w14:paraId="548AA708" w14:textId="77777777" w:rsidR="00603885" w:rsidRPr="003E75D1" w:rsidRDefault="00603885" w:rsidP="00646185">
            <w:pPr>
              <w:ind w:left="7" w:right="-80"/>
              <w:rPr>
                <w:rFonts w:asciiTheme="minorHAnsi" w:hAnsiTheme="minorHAnsi" w:cstheme="minorHAnsi"/>
                <w:sz w:val="20"/>
                <w:szCs w:val="20"/>
                <w:highlight w:val="lightGray"/>
              </w:rPr>
            </w:pPr>
            <w:r w:rsidRPr="003E75D1">
              <w:rPr>
                <w:rFonts w:asciiTheme="minorHAnsi" w:hAnsiTheme="minorHAnsi" w:cstheme="minorHAnsi"/>
                <w:sz w:val="20"/>
                <w:szCs w:val="20"/>
              </w:rPr>
              <w:t>wg PN-EN 933-1:</w:t>
            </w:r>
          </w:p>
        </w:tc>
        <w:tc>
          <w:tcPr>
            <w:tcW w:w="4897" w:type="dxa"/>
            <w:gridSpan w:val="2"/>
            <w:vAlign w:val="center"/>
          </w:tcPr>
          <w:p w14:paraId="6636AF47" w14:textId="77777777" w:rsidR="00603885" w:rsidRPr="003E75D1" w:rsidRDefault="00603885" w:rsidP="00646185">
            <w:pPr>
              <w:ind w:left="7" w:right="-79"/>
              <w:jc w:val="center"/>
              <w:rPr>
                <w:rFonts w:asciiTheme="minorHAnsi" w:hAnsiTheme="minorHAnsi" w:cstheme="minorHAnsi"/>
                <w:sz w:val="20"/>
                <w:szCs w:val="20"/>
                <w:highlight w:val="lightGray"/>
              </w:rPr>
            </w:pPr>
            <w:r w:rsidRPr="003E75D1">
              <w:rPr>
                <w:rFonts w:asciiTheme="minorHAnsi" w:hAnsiTheme="minorHAnsi" w:cstheme="minorHAnsi"/>
                <w:sz w:val="20"/>
                <w:szCs w:val="20"/>
              </w:rPr>
              <w:t>OC</w:t>
            </w:r>
            <w:r w:rsidRPr="003E75D1">
              <w:rPr>
                <w:rFonts w:asciiTheme="minorHAnsi" w:hAnsiTheme="minorHAnsi" w:cstheme="minorHAnsi"/>
                <w:sz w:val="20"/>
                <w:szCs w:val="20"/>
                <w:vertAlign w:val="subscript"/>
              </w:rPr>
              <w:t>90</w:t>
            </w:r>
          </w:p>
        </w:tc>
      </w:tr>
      <w:tr w:rsidR="00603885" w:rsidRPr="003E75D1" w14:paraId="73B5DCC3" w14:textId="77777777" w:rsidTr="00646185">
        <w:trPr>
          <w:trHeight w:val="507"/>
        </w:trPr>
        <w:tc>
          <w:tcPr>
            <w:tcW w:w="544" w:type="dxa"/>
            <w:vAlign w:val="center"/>
          </w:tcPr>
          <w:p w14:paraId="21DF1732"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4</w:t>
            </w:r>
          </w:p>
        </w:tc>
        <w:tc>
          <w:tcPr>
            <w:tcW w:w="4613" w:type="dxa"/>
            <w:gridSpan w:val="2"/>
            <w:vAlign w:val="center"/>
          </w:tcPr>
          <w:p w14:paraId="0689A36C"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 xml:space="preserve">Wymagania wobec uziarnienia </w:t>
            </w:r>
          </w:p>
          <w:p w14:paraId="694F19EF"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badanie wg PN-EN 933-1:</w:t>
            </w:r>
          </w:p>
        </w:tc>
        <w:tc>
          <w:tcPr>
            <w:tcW w:w="4897" w:type="dxa"/>
            <w:gridSpan w:val="2"/>
            <w:vAlign w:val="center"/>
          </w:tcPr>
          <w:p w14:paraId="1AA2CC67" w14:textId="77777777" w:rsidR="00603885" w:rsidRPr="003E75D1" w:rsidRDefault="00603885" w:rsidP="00646185">
            <w:pPr>
              <w:ind w:left="7" w:right="-79"/>
              <w:jc w:val="center"/>
              <w:rPr>
                <w:rFonts w:asciiTheme="minorHAnsi" w:hAnsiTheme="minorHAnsi" w:cstheme="minorHAnsi"/>
                <w:sz w:val="20"/>
                <w:szCs w:val="20"/>
              </w:rPr>
            </w:pPr>
            <w:r w:rsidRPr="003E75D1">
              <w:rPr>
                <w:rFonts w:asciiTheme="minorHAnsi" w:hAnsiTheme="minorHAnsi" w:cstheme="minorHAnsi"/>
                <w:sz w:val="20"/>
                <w:szCs w:val="20"/>
              </w:rPr>
              <w:t>Krzywe uziarnienia wg WT-4 2010 wg rys 2-8</w:t>
            </w:r>
          </w:p>
          <w:p w14:paraId="72885871" w14:textId="77777777" w:rsidR="00603885" w:rsidRPr="003E75D1" w:rsidRDefault="00603885" w:rsidP="00646185">
            <w:pPr>
              <w:ind w:left="7" w:right="-79"/>
              <w:jc w:val="center"/>
              <w:rPr>
                <w:rFonts w:asciiTheme="minorHAnsi" w:hAnsiTheme="minorHAnsi" w:cstheme="minorHAnsi"/>
                <w:sz w:val="20"/>
                <w:szCs w:val="20"/>
                <w:highlight w:val="lightGray"/>
              </w:rPr>
            </w:pPr>
            <w:r w:rsidRPr="003E75D1">
              <w:rPr>
                <w:rFonts w:asciiTheme="minorHAnsi" w:hAnsiTheme="minorHAnsi" w:cstheme="minorHAnsi"/>
                <w:sz w:val="20"/>
                <w:szCs w:val="20"/>
              </w:rPr>
              <w:t xml:space="preserve">(odniesienie do tablicy 5 i 6 </w:t>
            </w:r>
            <w:r w:rsidRPr="003E75D1">
              <w:rPr>
                <w:rFonts w:asciiTheme="minorHAnsi" w:hAnsiTheme="minorHAnsi" w:cstheme="minorHAnsi"/>
                <w:spacing w:val="-3"/>
                <w:sz w:val="20"/>
                <w:szCs w:val="20"/>
              </w:rPr>
              <w:t>w PN-EN 13285)</w:t>
            </w:r>
          </w:p>
        </w:tc>
      </w:tr>
      <w:tr w:rsidR="00603885" w:rsidRPr="003E75D1" w14:paraId="117E25E6" w14:textId="77777777" w:rsidTr="00646185">
        <w:trPr>
          <w:trHeight w:val="506"/>
        </w:trPr>
        <w:tc>
          <w:tcPr>
            <w:tcW w:w="544" w:type="dxa"/>
            <w:vMerge w:val="restart"/>
            <w:vAlign w:val="center"/>
          </w:tcPr>
          <w:p w14:paraId="22E30C78"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5.</w:t>
            </w:r>
          </w:p>
        </w:tc>
        <w:tc>
          <w:tcPr>
            <w:tcW w:w="2251" w:type="dxa"/>
            <w:vMerge w:val="restart"/>
            <w:vAlign w:val="center"/>
          </w:tcPr>
          <w:p w14:paraId="7B621329"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 xml:space="preserve">Maksymalna zawartość pyłów, badanie </w:t>
            </w:r>
          </w:p>
          <w:p w14:paraId="7C85F53E"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wg PN-EN 933-1:</w:t>
            </w:r>
          </w:p>
        </w:tc>
        <w:tc>
          <w:tcPr>
            <w:tcW w:w="2362" w:type="dxa"/>
            <w:vAlign w:val="center"/>
          </w:tcPr>
          <w:p w14:paraId="3A1E3459" w14:textId="77777777" w:rsidR="00603885" w:rsidRPr="003E75D1" w:rsidRDefault="00603885" w:rsidP="00646185">
            <w:pPr>
              <w:spacing w:before="40" w:after="40"/>
              <w:ind w:right="-80"/>
              <w:rPr>
                <w:rFonts w:asciiTheme="minorHAnsi" w:hAnsiTheme="minorHAnsi" w:cstheme="minorHAnsi"/>
                <w:sz w:val="20"/>
                <w:szCs w:val="20"/>
              </w:rPr>
            </w:pPr>
            <w:r w:rsidRPr="003E75D1">
              <w:rPr>
                <w:rFonts w:asciiTheme="minorHAnsi" w:hAnsiTheme="minorHAnsi" w:cstheme="minorHAnsi"/>
                <w:sz w:val="20"/>
                <w:szCs w:val="20"/>
              </w:rPr>
              <w:t>w typowych zastosowaniach</w:t>
            </w:r>
          </w:p>
        </w:tc>
        <w:tc>
          <w:tcPr>
            <w:tcW w:w="4897" w:type="dxa"/>
            <w:gridSpan w:val="2"/>
            <w:vAlign w:val="center"/>
          </w:tcPr>
          <w:p w14:paraId="33CB18AB" w14:textId="77777777" w:rsidR="00603885" w:rsidRPr="003E75D1" w:rsidRDefault="00603885" w:rsidP="00646185">
            <w:pPr>
              <w:ind w:left="7" w:right="-79"/>
              <w:jc w:val="center"/>
              <w:rPr>
                <w:rFonts w:asciiTheme="minorHAnsi" w:hAnsiTheme="minorHAnsi" w:cstheme="minorHAnsi"/>
                <w:sz w:val="20"/>
                <w:szCs w:val="20"/>
                <w:vertAlign w:val="subscript"/>
              </w:rPr>
            </w:pPr>
            <w:r w:rsidRPr="003E75D1">
              <w:rPr>
                <w:rFonts w:asciiTheme="minorHAnsi" w:hAnsiTheme="minorHAnsi" w:cstheme="minorHAnsi"/>
                <w:sz w:val="20"/>
                <w:szCs w:val="20"/>
              </w:rPr>
              <w:t>UF</w:t>
            </w:r>
            <w:r w:rsidRPr="003E75D1">
              <w:rPr>
                <w:rFonts w:asciiTheme="minorHAnsi" w:hAnsiTheme="minorHAnsi" w:cstheme="minorHAnsi"/>
                <w:sz w:val="20"/>
                <w:szCs w:val="20"/>
                <w:vertAlign w:val="subscript"/>
              </w:rPr>
              <w:t>15</w:t>
            </w:r>
          </w:p>
        </w:tc>
      </w:tr>
      <w:tr w:rsidR="00603885" w:rsidRPr="003E75D1" w14:paraId="1EC7A9AF" w14:textId="77777777" w:rsidTr="00646185">
        <w:trPr>
          <w:trHeight w:val="135"/>
        </w:trPr>
        <w:tc>
          <w:tcPr>
            <w:tcW w:w="544" w:type="dxa"/>
            <w:vMerge/>
            <w:vAlign w:val="center"/>
          </w:tcPr>
          <w:p w14:paraId="2F80B0DD" w14:textId="77777777" w:rsidR="00603885" w:rsidRPr="003E75D1" w:rsidRDefault="00603885" w:rsidP="00646185">
            <w:pPr>
              <w:jc w:val="center"/>
              <w:rPr>
                <w:rFonts w:asciiTheme="minorHAnsi" w:hAnsiTheme="minorHAnsi" w:cstheme="minorHAnsi"/>
                <w:sz w:val="20"/>
                <w:szCs w:val="20"/>
              </w:rPr>
            </w:pPr>
          </w:p>
        </w:tc>
        <w:tc>
          <w:tcPr>
            <w:tcW w:w="2251" w:type="dxa"/>
            <w:vMerge/>
          </w:tcPr>
          <w:p w14:paraId="770DCC9F" w14:textId="77777777" w:rsidR="00603885" w:rsidRPr="003E75D1" w:rsidRDefault="00603885" w:rsidP="00646185">
            <w:pPr>
              <w:rPr>
                <w:rFonts w:asciiTheme="minorHAnsi" w:hAnsiTheme="minorHAnsi" w:cstheme="minorHAnsi"/>
                <w:sz w:val="20"/>
                <w:szCs w:val="20"/>
              </w:rPr>
            </w:pPr>
          </w:p>
        </w:tc>
        <w:tc>
          <w:tcPr>
            <w:tcW w:w="2362" w:type="dxa"/>
            <w:vAlign w:val="center"/>
          </w:tcPr>
          <w:p w14:paraId="676FF4C2"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gdy pełni rolę warstwy odsączającej</w:t>
            </w:r>
          </w:p>
        </w:tc>
        <w:tc>
          <w:tcPr>
            <w:tcW w:w="4897" w:type="dxa"/>
            <w:gridSpan w:val="2"/>
            <w:vAlign w:val="center"/>
          </w:tcPr>
          <w:p w14:paraId="4D0DA033" w14:textId="77777777" w:rsidR="00603885" w:rsidRPr="003E75D1" w:rsidRDefault="00603885" w:rsidP="00646185">
            <w:pPr>
              <w:ind w:left="7" w:right="-79"/>
              <w:jc w:val="center"/>
              <w:rPr>
                <w:rFonts w:asciiTheme="minorHAnsi" w:hAnsiTheme="minorHAnsi" w:cstheme="minorHAnsi"/>
                <w:sz w:val="20"/>
                <w:szCs w:val="20"/>
              </w:rPr>
            </w:pPr>
            <w:r w:rsidRPr="003E75D1">
              <w:rPr>
                <w:rFonts w:asciiTheme="minorHAnsi" w:hAnsiTheme="minorHAnsi" w:cstheme="minorHAnsi"/>
                <w:sz w:val="20"/>
                <w:szCs w:val="20"/>
              </w:rPr>
              <w:t>UF</w:t>
            </w:r>
            <w:r w:rsidRPr="003E75D1">
              <w:rPr>
                <w:rFonts w:asciiTheme="minorHAnsi" w:hAnsiTheme="minorHAnsi" w:cstheme="minorHAnsi"/>
                <w:sz w:val="20"/>
                <w:szCs w:val="20"/>
                <w:vertAlign w:val="subscript"/>
              </w:rPr>
              <w:t>6</w:t>
            </w:r>
          </w:p>
        </w:tc>
      </w:tr>
      <w:tr w:rsidR="00603885" w:rsidRPr="003E75D1" w14:paraId="2AAC10E7" w14:textId="77777777" w:rsidTr="00646185">
        <w:trPr>
          <w:trHeight w:val="420"/>
        </w:trPr>
        <w:tc>
          <w:tcPr>
            <w:tcW w:w="544" w:type="dxa"/>
            <w:vAlign w:val="center"/>
          </w:tcPr>
          <w:p w14:paraId="6CC55A4A"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6.</w:t>
            </w:r>
          </w:p>
        </w:tc>
        <w:tc>
          <w:tcPr>
            <w:tcW w:w="4613" w:type="dxa"/>
            <w:gridSpan w:val="2"/>
            <w:vAlign w:val="center"/>
          </w:tcPr>
          <w:p w14:paraId="6A25C02B"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Odporność na rozdrabnianie,</w:t>
            </w:r>
          </w:p>
          <w:p w14:paraId="454A120E"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badanie wg PN-EN 1097-2</w:t>
            </w:r>
          </w:p>
        </w:tc>
        <w:tc>
          <w:tcPr>
            <w:tcW w:w="4897" w:type="dxa"/>
            <w:gridSpan w:val="2"/>
            <w:vAlign w:val="center"/>
          </w:tcPr>
          <w:p w14:paraId="45A37429"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LA</w:t>
            </w:r>
            <w:r w:rsidRPr="003E75D1">
              <w:rPr>
                <w:rFonts w:asciiTheme="minorHAnsi" w:hAnsiTheme="minorHAnsi" w:cstheme="minorHAnsi"/>
                <w:sz w:val="20"/>
                <w:szCs w:val="20"/>
                <w:vertAlign w:val="subscript"/>
              </w:rPr>
              <w:t>NR</w:t>
            </w:r>
          </w:p>
        </w:tc>
      </w:tr>
      <w:tr w:rsidR="00603885" w:rsidRPr="003E75D1" w14:paraId="7D9E4CDB" w14:textId="77777777" w:rsidTr="00646185">
        <w:trPr>
          <w:trHeight w:val="1393"/>
        </w:trPr>
        <w:tc>
          <w:tcPr>
            <w:tcW w:w="544" w:type="dxa"/>
            <w:vAlign w:val="center"/>
          </w:tcPr>
          <w:p w14:paraId="261136C0"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7.</w:t>
            </w:r>
          </w:p>
        </w:tc>
        <w:tc>
          <w:tcPr>
            <w:tcW w:w="2251" w:type="dxa"/>
            <w:vAlign w:val="center"/>
          </w:tcPr>
          <w:p w14:paraId="7D6E2C80"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Wskaźnik piaskowy</w:t>
            </w:r>
          </w:p>
          <w:p w14:paraId="06AE3904"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SE</w:t>
            </w:r>
            <w:r w:rsidRPr="003E75D1">
              <w:rPr>
                <w:rFonts w:asciiTheme="minorHAnsi" w:hAnsiTheme="minorHAnsi" w:cstheme="minorHAnsi"/>
                <w:sz w:val="20"/>
                <w:szCs w:val="20"/>
                <w:vertAlign w:val="subscript"/>
              </w:rPr>
              <w:t>4</w:t>
            </w:r>
            <w:r w:rsidRPr="003E75D1">
              <w:rPr>
                <w:rFonts w:asciiTheme="minorHAnsi" w:hAnsiTheme="minorHAnsi" w:cstheme="minorHAnsi"/>
                <w:sz w:val="20"/>
                <w:szCs w:val="20"/>
              </w:rPr>
              <w:t xml:space="preserve">*), badanie wg </w:t>
            </w:r>
          </w:p>
          <w:p w14:paraId="64CE1482"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PN-EN 933-8, </w:t>
            </w:r>
          </w:p>
          <w:p w14:paraId="50F5B90F" w14:textId="77777777" w:rsidR="00603885" w:rsidRPr="003E75D1" w:rsidRDefault="00603885" w:rsidP="00646185">
            <w:pPr>
              <w:ind w:right="-80"/>
              <w:rPr>
                <w:rFonts w:asciiTheme="minorHAnsi" w:hAnsiTheme="minorHAnsi" w:cstheme="minorHAnsi"/>
                <w:sz w:val="20"/>
                <w:szCs w:val="20"/>
                <w:highlight w:val="lightGray"/>
              </w:rPr>
            </w:pPr>
            <w:r w:rsidRPr="003E75D1">
              <w:rPr>
                <w:rFonts w:asciiTheme="minorHAnsi" w:hAnsiTheme="minorHAnsi" w:cstheme="minorHAnsi"/>
                <w:sz w:val="20"/>
                <w:szCs w:val="20"/>
              </w:rPr>
              <w:t>co najmniej</w:t>
            </w:r>
          </w:p>
        </w:tc>
        <w:tc>
          <w:tcPr>
            <w:tcW w:w="2362" w:type="dxa"/>
            <w:vAlign w:val="center"/>
          </w:tcPr>
          <w:p w14:paraId="7DC95B9F" w14:textId="77777777" w:rsidR="00603885" w:rsidRPr="003E75D1" w:rsidRDefault="00603885" w:rsidP="00646185">
            <w:pPr>
              <w:spacing w:before="40" w:after="40"/>
              <w:ind w:right="-80"/>
              <w:rPr>
                <w:rFonts w:asciiTheme="minorHAnsi" w:hAnsiTheme="minorHAnsi" w:cstheme="minorHAnsi"/>
                <w:sz w:val="20"/>
                <w:szCs w:val="20"/>
              </w:rPr>
            </w:pPr>
          </w:p>
          <w:p w14:paraId="30CCE789"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mieszanki po pięciokrotnym zagęszczeniu metodą </w:t>
            </w:r>
            <w:proofErr w:type="spellStart"/>
            <w:r w:rsidRPr="003E75D1">
              <w:rPr>
                <w:rFonts w:asciiTheme="minorHAnsi" w:hAnsiTheme="minorHAnsi" w:cstheme="minorHAnsi"/>
                <w:sz w:val="20"/>
                <w:szCs w:val="20"/>
              </w:rPr>
              <w:t>Proctora</w:t>
            </w:r>
            <w:proofErr w:type="spellEnd"/>
            <w:r w:rsidRPr="003E75D1">
              <w:rPr>
                <w:rFonts w:asciiTheme="minorHAnsi" w:hAnsiTheme="minorHAnsi" w:cstheme="minorHAnsi"/>
                <w:sz w:val="20"/>
                <w:szCs w:val="20"/>
              </w:rPr>
              <w:t xml:space="preserve"> </w:t>
            </w:r>
          </w:p>
          <w:p w14:paraId="3FDB4784"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wg PN-EN 13286-2</w:t>
            </w:r>
          </w:p>
        </w:tc>
        <w:tc>
          <w:tcPr>
            <w:tcW w:w="4897" w:type="dxa"/>
            <w:gridSpan w:val="2"/>
            <w:vAlign w:val="center"/>
          </w:tcPr>
          <w:p w14:paraId="5A535723" w14:textId="77777777" w:rsidR="00603885" w:rsidRPr="003E75D1" w:rsidRDefault="00603885" w:rsidP="00646185">
            <w:pPr>
              <w:ind w:left="-108" w:right="-79"/>
              <w:jc w:val="center"/>
              <w:rPr>
                <w:rFonts w:asciiTheme="minorHAnsi" w:hAnsiTheme="minorHAnsi" w:cstheme="minorHAnsi"/>
                <w:sz w:val="20"/>
                <w:szCs w:val="20"/>
              </w:rPr>
            </w:pPr>
          </w:p>
          <w:p w14:paraId="4A42BECB"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 xml:space="preserve">35 </w:t>
            </w:r>
          </w:p>
        </w:tc>
      </w:tr>
      <w:tr w:rsidR="00603885" w:rsidRPr="003E75D1" w14:paraId="307A983B" w14:textId="77777777" w:rsidTr="00646185">
        <w:trPr>
          <w:trHeight w:val="437"/>
        </w:trPr>
        <w:tc>
          <w:tcPr>
            <w:tcW w:w="544" w:type="dxa"/>
            <w:vAlign w:val="center"/>
          </w:tcPr>
          <w:p w14:paraId="3CF768F7"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8.</w:t>
            </w:r>
          </w:p>
        </w:tc>
        <w:tc>
          <w:tcPr>
            <w:tcW w:w="4613" w:type="dxa"/>
            <w:gridSpan w:val="2"/>
            <w:vAlign w:val="center"/>
          </w:tcPr>
          <w:p w14:paraId="7A82ABDC"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Mrozoodporność, badanie </w:t>
            </w:r>
          </w:p>
          <w:p w14:paraId="020818DA"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wg PN-EN 1367-1</w:t>
            </w:r>
          </w:p>
        </w:tc>
        <w:tc>
          <w:tcPr>
            <w:tcW w:w="4897" w:type="dxa"/>
            <w:gridSpan w:val="2"/>
            <w:vAlign w:val="center"/>
          </w:tcPr>
          <w:p w14:paraId="0BAE157A" w14:textId="77777777" w:rsidR="00603885" w:rsidRPr="003E75D1" w:rsidRDefault="00603885" w:rsidP="00646185">
            <w:pPr>
              <w:ind w:left="-108" w:right="-79"/>
              <w:jc w:val="center"/>
              <w:rPr>
                <w:rFonts w:asciiTheme="minorHAnsi" w:hAnsiTheme="minorHAnsi" w:cstheme="minorHAnsi"/>
                <w:sz w:val="20"/>
                <w:szCs w:val="20"/>
              </w:rPr>
            </w:pPr>
            <w:proofErr w:type="spellStart"/>
            <w:r w:rsidRPr="003E75D1">
              <w:rPr>
                <w:rFonts w:asciiTheme="minorHAnsi" w:hAnsiTheme="minorHAnsi" w:cstheme="minorHAnsi"/>
                <w:sz w:val="20"/>
                <w:szCs w:val="20"/>
              </w:rPr>
              <w:t>F</w:t>
            </w:r>
            <w:r w:rsidRPr="003E75D1">
              <w:rPr>
                <w:rFonts w:asciiTheme="minorHAnsi" w:hAnsiTheme="minorHAnsi" w:cstheme="minorHAnsi"/>
                <w:sz w:val="20"/>
                <w:szCs w:val="20"/>
                <w:vertAlign w:val="subscript"/>
              </w:rPr>
              <w:t>Deklarowana</w:t>
            </w:r>
            <w:proofErr w:type="spellEnd"/>
            <w:r w:rsidRPr="003E75D1">
              <w:rPr>
                <w:rFonts w:asciiTheme="minorHAnsi" w:hAnsiTheme="minorHAnsi" w:cstheme="minorHAnsi"/>
                <w:sz w:val="20"/>
                <w:szCs w:val="20"/>
                <w:vertAlign w:val="subscript"/>
              </w:rPr>
              <w:t xml:space="preserve"> </w:t>
            </w:r>
            <w:r w:rsidRPr="003E75D1">
              <w:rPr>
                <w:rFonts w:asciiTheme="minorHAnsi" w:hAnsiTheme="minorHAnsi" w:cstheme="minorHAnsi"/>
                <w:sz w:val="20"/>
                <w:szCs w:val="20"/>
              </w:rPr>
              <w:t>(nie więcej niż 10 %)</w:t>
            </w:r>
          </w:p>
        </w:tc>
      </w:tr>
      <w:tr w:rsidR="00603885" w:rsidRPr="003E75D1" w14:paraId="13A37D04" w14:textId="77777777" w:rsidTr="00646185">
        <w:trPr>
          <w:trHeight w:val="420"/>
        </w:trPr>
        <w:tc>
          <w:tcPr>
            <w:tcW w:w="544" w:type="dxa"/>
            <w:vAlign w:val="center"/>
          </w:tcPr>
          <w:p w14:paraId="6A2ECEA9"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9.</w:t>
            </w:r>
          </w:p>
        </w:tc>
        <w:tc>
          <w:tcPr>
            <w:tcW w:w="4613" w:type="dxa"/>
            <w:gridSpan w:val="2"/>
            <w:vAlign w:val="center"/>
          </w:tcPr>
          <w:p w14:paraId="20BB260A"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Wskaźnik CBR </w:t>
            </w:r>
            <w:r w:rsidRPr="003E75D1">
              <w:rPr>
                <w:rFonts w:asciiTheme="minorHAnsi" w:eastAsia="Arial" w:hAnsiTheme="minorHAnsi" w:cstheme="minorHAnsi"/>
                <w:sz w:val="20"/>
                <w:szCs w:val="20"/>
              </w:rPr>
              <w:t>po moczeniu w wodzie 96 h</w:t>
            </w:r>
            <w:r w:rsidRPr="003E75D1">
              <w:rPr>
                <w:rFonts w:asciiTheme="minorHAnsi" w:hAnsiTheme="minorHAnsi" w:cstheme="minorHAnsi"/>
                <w:sz w:val="20"/>
                <w:szCs w:val="20"/>
              </w:rPr>
              <w:t>, badanie wg PN-EN 13286-47, co najmniej %</w:t>
            </w:r>
          </w:p>
        </w:tc>
        <w:tc>
          <w:tcPr>
            <w:tcW w:w="1948" w:type="dxa"/>
            <w:vAlign w:val="center"/>
          </w:tcPr>
          <w:p w14:paraId="46AF1A5C"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25</w:t>
            </w:r>
          </w:p>
        </w:tc>
        <w:tc>
          <w:tcPr>
            <w:tcW w:w="2949" w:type="dxa"/>
            <w:vAlign w:val="center"/>
          </w:tcPr>
          <w:p w14:paraId="46931543"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 xml:space="preserve">35 </w:t>
            </w:r>
          </w:p>
        </w:tc>
      </w:tr>
      <w:tr w:rsidR="00603885" w:rsidRPr="003E75D1" w14:paraId="22847535" w14:textId="77777777" w:rsidTr="00646185">
        <w:trPr>
          <w:trHeight w:val="541"/>
        </w:trPr>
        <w:tc>
          <w:tcPr>
            <w:tcW w:w="544" w:type="dxa"/>
            <w:vAlign w:val="center"/>
          </w:tcPr>
          <w:p w14:paraId="01FFB57C"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10.</w:t>
            </w:r>
          </w:p>
        </w:tc>
        <w:tc>
          <w:tcPr>
            <w:tcW w:w="2251" w:type="dxa"/>
            <w:vAlign w:val="center"/>
          </w:tcPr>
          <w:p w14:paraId="49E1FDE9" w14:textId="77777777" w:rsidR="00603885" w:rsidRPr="003E75D1" w:rsidRDefault="00603885" w:rsidP="00646185">
            <w:pPr>
              <w:spacing w:before="40" w:after="40"/>
              <w:ind w:right="-80"/>
              <w:rPr>
                <w:rFonts w:asciiTheme="minorHAnsi" w:hAnsiTheme="minorHAnsi" w:cstheme="minorHAnsi"/>
                <w:sz w:val="20"/>
                <w:szCs w:val="20"/>
              </w:rPr>
            </w:pPr>
            <w:r w:rsidRPr="003E75D1">
              <w:rPr>
                <w:rFonts w:asciiTheme="minorHAnsi" w:hAnsiTheme="minorHAnsi" w:cstheme="minorHAnsi"/>
                <w:sz w:val="20"/>
                <w:szCs w:val="20"/>
              </w:rPr>
              <w:t>Współczynnik filtracji k</w:t>
            </w:r>
            <w:r w:rsidRPr="003E75D1">
              <w:rPr>
                <w:rFonts w:asciiTheme="minorHAnsi" w:hAnsiTheme="minorHAnsi" w:cstheme="minorHAnsi"/>
                <w:sz w:val="20"/>
                <w:szCs w:val="20"/>
                <w:vertAlign w:val="subscript"/>
              </w:rPr>
              <w:t>10</w:t>
            </w:r>
            <w:r w:rsidRPr="003E75D1">
              <w:rPr>
                <w:rFonts w:asciiTheme="minorHAnsi" w:hAnsiTheme="minorHAnsi" w:cstheme="minorHAnsi"/>
                <w:sz w:val="20"/>
                <w:szCs w:val="20"/>
                <w:vertAlign w:val="superscript"/>
              </w:rPr>
              <w:t>**</w:t>
            </w:r>
            <w:r w:rsidRPr="003E75D1">
              <w:rPr>
                <w:rFonts w:asciiTheme="minorHAnsi" w:hAnsiTheme="minorHAnsi" w:cstheme="minorHAnsi"/>
                <w:sz w:val="20"/>
                <w:szCs w:val="20"/>
              </w:rPr>
              <w:t xml:space="preserve"> </w:t>
            </w:r>
          </w:p>
        </w:tc>
        <w:tc>
          <w:tcPr>
            <w:tcW w:w="2362" w:type="dxa"/>
            <w:vAlign w:val="center"/>
          </w:tcPr>
          <w:p w14:paraId="7DD69F65" w14:textId="77777777" w:rsidR="00603885" w:rsidRPr="003E75D1" w:rsidRDefault="00603885" w:rsidP="00646185">
            <w:pPr>
              <w:spacing w:before="40" w:after="40"/>
              <w:ind w:right="-80"/>
              <w:rPr>
                <w:rFonts w:asciiTheme="minorHAnsi" w:hAnsiTheme="minorHAnsi" w:cstheme="minorHAnsi"/>
                <w:sz w:val="20"/>
                <w:szCs w:val="20"/>
              </w:rPr>
            </w:pPr>
            <w:r w:rsidRPr="003E75D1">
              <w:rPr>
                <w:rFonts w:asciiTheme="minorHAnsi" w:hAnsiTheme="minorHAnsi" w:cstheme="minorHAnsi"/>
                <w:sz w:val="20"/>
                <w:szCs w:val="20"/>
              </w:rPr>
              <w:t>gdy pełni rolę warstwy odsączającej</w:t>
            </w:r>
          </w:p>
        </w:tc>
        <w:tc>
          <w:tcPr>
            <w:tcW w:w="4897" w:type="dxa"/>
            <w:gridSpan w:val="2"/>
            <w:vAlign w:val="center"/>
          </w:tcPr>
          <w:p w14:paraId="2DADEF09" w14:textId="77777777" w:rsidR="00603885" w:rsidRPr="003E75D1" w:rsidRDefault="00603885" w:rsidP="00646185">
            <w:pPr>
              <w:spacing w:line="360" w:lineRule="auto"/>
              <w:jc w:val="center"/>
              <w:rPr>
                <w:rFonts w:asciiTheme="minorHAnsi" w:hAnsiTheme="minorHAnsi" w:cstheme="minorHAnsi"/>
                <w:sz w:val="20"/>
                <w:szCs w:val="20"/>
              </w:rPr>
            </w:pPr>
            <w:r w:rsidRPr="003E75D1">
              <w:rPr>
                <w:rFonts w:asciiTheme="minorHAnsi" w:hAnsiTheme="minorHAnsi" w:cstheme="minorHAnsi"/>
                <w:sz w:val="20"/>
                <w:szCs w:val="20"/>
              </w:rPr>
              <w:t>0,0093 cm/s,</w:t>
            </w:r>
          </w:p>
          <w:p w14:paraId="04B8042A" w14:textId="77777777" w:rsidR="00603885" w:rsidRPr="003E75D1" w:rsidRDefault="00603885" w:rsidP="00646185">
            <w:pPr>
              <w:pStyle w:val="Akapitzlist"/>
              <w:numPr>
                <w:ilvl w:val="0"/>
                <w:numId w:val="98"/>
              </w:numPr>
              <w:autoSpaceDN/>
              <w:spacing w:line="360" w:lineRule="auto"/>
              <w:contextualSpacing/>
              <w:jc w:val="center"/>
              <w:textAlignment w:val="auto"/>
              <w:rPr>
                <w:rFonts w:asciiTheme="minorHAnsi" w:hAnsiTheme="minorHAnsi" w:cstheme="minorHAnsi"/>
                <w:sz w:val="20"/>
                <w:szCs w:val="20"/>
              </w:rPr>
            </w:pPr>
            <w:r w:rsidRPr="003E75D1">
              <w:rPr>
                <w:rFonts w:asciiTheme="minorHAnsi" w:hAnsiTheme="minorHAnsi" w:cstheme="minorHAnsi"/>
                <w:sz w:val="20"/>
                <w:szCs w:val="20"/>
              </w:rPr>
              <w:t>m/dobę)</w:t>
            </w:r>
          </w:p>
        </w:tc>
      </w:tr>
      <w:tr w:rsidR="00603885" w:rsidRPr="003E75D1" w14:paraId="48DB615C" w14:textId="77777777" w:rsidTr="00646185">
        <w:trPr>
          <w:trHeight w:val="135"/>
        </w:trPr>
        <w:tc>
          <w:tcPr>
            <w:tcW w:w="544" w:type="dxa"/>
          </w:tcPr>
          <w:p w14:paraId="4E9143B3" w14:textId="77777777" w:rsidR="00603885" w:rsidRPr="003E75D1" w:rsidRDefault="00603885" w:rsidP="00646185">
            <w:pPr>
              <w:spacing w:line="360" w:lineRule="auto"/>
              <w:rPr>
                <w:rFonts w:asciiTheme="minorHAnsi" w:hAnsiTheme="minorHAnsi" w:cstheme="minorHAnsi"/>
                <w:sz w:val="20"/>
                <w:szCs w:val="20"/>
              </w:rPr>
            </w:pPr>
            <w:r w:rsidRPr="003E75D1">
              <w:rPr>
                <w:rFonts w:asciiTheme="minorHAnsi" w:hAnsiTheme="minorHAnsi" w:cstheme="minorHAnsi"/>
                <w:sz w:val="20"/>
                <w:szCs w:val="20"/>
              </w:rPr>
              <w:t>11.</w:t>
            </w:r>
          </w:p>
        </w:tc>
        <w:tc>
          <w:tcPr>
            <w:tcW w:w="4613" w:type="dxa"/>
            <w:gridSpan w:val="2"/>
            <w:vAlign w:val="center"/>
          </w:tcPr>
          <w:p w14:paraId="35DF14E0"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pacing w:val="-3"/>
                <w:sz w:val="20"/>
                <w:szCs w:val="20"/>
              </w:rPr>
              <w:t xml:space="preserve">Zawartość wody w mieszance zagęszczanej, </w:t>
            </w:r>
            <w:r w:rsidRPr="003E75D1">
              <w:rPr>
                <w:rFonts w:asciiTheme="minorHAnsi" w:hAnsiTheme="minorHAnsi" w:cstheme="minorHAnsi"/>
                <w:spacing w:val="-3"/>
                <w:sz w:val="20"/>
                <w:szCs w:val="20"/>
              </w:rPr>
              <w:br/>
              <w:t xml:space="preserve">% (m/m) wilgotności optymalnej wg metody </w:t>
            </w:r>
            <w:proofErr w:type="spellStart"/>
            <w:r w:rsidRPr="003E75D1">
              <w:rPr>
                <w:rFonts w:asciiTheme="minorHAnsi" w:hAnsiTheme="minorHAnsi" w:cstheme="minorHAnsi"/>
                <w:spacing w:val="-3"/>
                <w:sz w:val="20"/>
                <w:szCs w:val="20"/>
              </w:rPr>
              <w:t>Proctora</w:t>
            </w:r>
            <w:proofErr w:type="spellEnd"/>
            <w:r w:rsidRPr="003E75D1">
              <w:rPr>
                <w:rFonts w:asciiTheme="minorHAnsi" w:hAnsiTheme="minorHAnsi" w:cstheme="minorHAnsi"/>
                <w:sz w:val="20"/>
                <w:szCs w:val="20"/>
              </w:rPr>
              <w:t xml:space="preserve"> wg PN-EN 13286-2</w:t>
            </w:r>
          </w:p>
        </w:tc>
        <w:tc>
          <w:tcPr>
            <w:tcW w:w="4897" w:type="dxa"/>
            <w:gridSpan w:val="2"/>
            <w:vAlign w:val="center"/>
          </w:tcPr>
          <w:p w14:paraId="4A30AFF7" w14:textId="77777777" w:rsidR="00603885" w:rsidRPr="003E75D1" w:rsidRDefault="00603885" w:rsidP="00646185">
            <w:pPr>
              <w:ind w:left="-108" w:right="-80"/>
              <w:jc w:val="center"/>
              <w:rPr>
                <w:rFonts w:asciiTheme="minorHAnsi" w:hAnsiTheme="minorHAnsi" w:cstheme="minorHAnsi"/>
                <w:sz w:val="20"/>
                <w:szCs w:val="20"/>
              </w:rPr>
            </w:pPr>
            <w:r w:rsidRPr="003E75D1">
              <w:rPr>
                <w:rFonts w:asciiTheme="minorHAnsi" w:hAnsiTheme="minorHAnsi" w:cstheme="minorHAnsi"/>
                <w:sz w:val="20"/>
                <w:szCs w:val="20"/>
              </w:rPr>
              <w:t>70-100</w:t>
            </w:r>
          </w:p>
        </w:tc>
      </w:tr>
    </w:tbl>
    <w:p w14:paraId="2332DCF7" w14:textId="77777777" w:rsidR="00603885" w:rsidRPr="0052741A" w:rsidRDefault="00603885" w:rsidP="00603885">
      <w:pPr>
        <w:pStyle w:val="Nagwek4"/>
        <w:spacing w:before="0" w:line="288" w:lineRule="auto"/>
        <w:ind w:left="0" w:firstLine="0"/>
        <w:jc w:val="left"/>
        <w:rPr>
          <w:b/>
          <w:bCs w:val="0"/>
          <w:iCs w:val="0"/>
          <w:sz w:val="16"/>
          <w:szCs w:val="16"/>
          <w:highlight w:val="yellow"/>
          <w:lang w:eastAsia="pl-PL"/>
        </w:rPr>
      </w:pPr>
      <w:r w:rsidRPr="0052741A">
        <w:rPr>
          <w:sz w:val="16"/>
          <w:szCs w:val="16"/>
        </w:rPr>
        <w:t xml:space="preserve">*) </w:t>
      </w:r>
      <w:r w:rsidRPr="0052741A">
        <w:rPr>
          <w:bCs w:val="0"/>
          <w:iCs w:val="0"/>
          <w:sz w:val="16"/>
          <w:szCs w:val="16"/>
          <w:lang w:eastAsia="pl-PL"/>
        </w:rPr>
        <w:t>Badanie wskaźnika piaskowego na frakcji 0/4 mm (SE</w:t>
      </w:r>
      <w:r w:rsidRPr="0052741A">
        <w:rPr>
          <w:bCs w:val="0"/>
          <w:iCs w:val="0"/>
          <w:sz w:val="16"/>
          <w:szCs w:val="16"/>
          <w:vertAlign w:val="subscript"/>
          <w:lang w:eastAsia="pl-PL"/>
        </w:rPr>
        <w:t>4</w:t>
      </w:r>
      <w:r w:rsidRPr="0052741A">
        <w:rPr>
          <w:bCs w:val="0"/>
          <w:iCs w:val="0"/>
          <w:sz w:val="16"/>
          <w:szCs w:val="16"/>
          <w:lang w:eastAsia="pl-PL"/>
        </w:rPr>
        <w:t xml:space="preserve">) wg normy </w:t>
      </w:r>
      <w:r w:rsidRPr="00AA45BF">
        <w:rPr>
          <w:bCs w:val="0"/>
          <w:iCs w:val="0"/>
          <w:sz w:val="16"/>
          <w:szCs w:val="16"/>
          <w:lang w:eastAsia="pl-PL"/>
        </w:rPr>
        <w:t>wg PN-EN 933-8: 2015-07</w:t>
      </w:r>
    </w:p>
    <w:p w14:paraId="7153C1B3" w14:textId="77777777" w:rsidR="00603885" w:rsidRPr="00CF07C3" w:rsidRDefault="00603885" w:rsidP="00603885">
      <w:pPr>
        <w:rPr>
          <w:sz w:val="16"/>
          <w:szCs w:val="16"/>
        </w:rPr>
      </w:pPr>
      <w:r w:rsidRPr="00CF07C3">
        <w:rPr>
          <w:sz w:val="16"/>
          <w:szCs w:val="16"/>
        </w:rPr>
        <w:t xml:space="preserve">**) Badanie współczynnika filtracji </w:t>
      </w:r>
      <w:proofErr w:type="gramStart"/>
      <w:r w:rsidRPr="00CF07C3">
        <w:rPr>
          <w:sz w:val="16"/>
          <w:szCs w:val="16"/>
        </w:rPr>
        <w:t>-  wg</w:t>
      </w:r>
      <w:proofErr w:type="gramEnd"/>
      <w:r w:rsidRPr="00CF07C3">
        <w:rPr>
          <w:sz w:val="16"/>
          <w:szCs w:val="16"/>
        </w:rPr>
        <w:t xml:space="preserve"> według normy </w:t>
      </w:r>
      <w:r w:rsidRPr="003D12FE">
        <w:rPr>
          <w:sz w:val="16"/>
          <w:szCs w:val="16"/>
        </w:rPr>
        <w:t xml:space="preserve">BN-76/8950-03 </w:t>
      </w:r>
      <w:r w:rsidRPr="00CF07C3">
        <w:rPr>
          <w:sz w:val="16"/>
          <w:szCs w:val="16"/>
        </w:rPr>
        <w:t xml:space="preserve">lub wzoru USBSC „amerykańskiego” w zależności od uziarnienia badanego materiału. </w:t>
      </w:r>
    </w:p>
    <w:p w14:paraId="353AE54B" w14:textId="77777777" w:rsidR="00603885" w:rsidRPr="005423E1" w:rsidRDefault="00603885" w:rsidP="00603885">
      <w:pPr>
        <w:ind w:left="709"/>
        <w:jc w:val="both"/>
        <w:rPr>
          <w:rFonts w:asciiTheme="minorHAnsi" w:hAnsiTheme="minorHAnsi" w:cstheme="minorHAnsi"/>
          <w:sz w:val="20"/>
          <w:szCs w:val="20"/>
        </w:rPr>
      </w:pPr>
      <w:r w:rsidRPr="005423E1">
        <w:rPr>
          <w:rFonts w:asciiTheme="minorHAnsi" w:hAnsiTheme="minorHAnsi" w:cstheme="minorHAnsi"/>
          <w:sz w:val="20"/>
          <w:szCs w:val="20"/>
        </w:rPr>
        <w:t>Ustalenie współczynnika filtracji na podstawie uziarnienia, celem potwierdzenia stałości produkcji mieszanki, należy wykonać przy każdym badaniu uziarnienia zgodnie z częstotliwością podaną w Tablicy 6.</w:t>
      </w:r>
      <w:r>
        <w:rPr>
          <w:rFonts w:asciiTheme="minorHAnsi" w:hAnsiTheme="minorHAnsi" w:cstheme="minorHAnsi"/>
          <w:sz w:val="20"/>
          <w:szCs w:val="20"/>
        </w:rPr>
        <w:t>7’</w:t>
      </w:r>
      <w:r w:rsidRPr="005423E1">
        <w:rPr>
          <w:rFonts w:asciiTheme="minorHAnsi" w:hAnsiTheme="minorHAnsi" w:cstheme="minorHAnsi"/>
          <w:sz w:val="20"/>
          <w:szCs w:val="20"/>
        </w:rPr>
        <w:t xml:space="preserve">. Dopuszcza się za zgodą Inżyniera/Zamawiającego alternatywne metody określania współczynnika filtracji z zastosowaniem wzorów empirycznych. </w:t>
      </w:r>
    </w:p>
    <w:p w14:paraId="2F7B2C10" w14:textId="77777777" w:rsidR="00603885" w:rsidRPr="00F83F25" w:rsidRDefault="00603885" w:rsidP="00603885">
      <w:pPr>
        <w:pStyle w:val="Tekstpodstawowywcity2"/>
        <w:spacing w:after="0" w:line="240" w:lineRule="auto"/>
        <w:ind w:left="0"/>
        <w:jc w:val="both"/>
        <w:rPr>
          <w:rFonts w:asciiTheme="minorHAnsi" w:hAnsiTheme="minorHAnsi" w:cstheme="minorHAnsi"/>
          <w:sz w:val="20"/>
          <w:szCs w:val="20"/>
        </w:rPr>
      </w:pPr>
    </w:p>
    <w:p w14:paraId="212A0434" w14:textId="77777777" w:rsidR="006A4489" w:rsidRPr="00F83F25" w:rsidRDefault="006A4489" w:rsidP="00CA370C">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9" w:name="_Toc7440236"/>
      <w:r w:rsidRPr="00F83F25">
        <w:rPr>
          <w:rFonts w:asciiTheme="minorHAnsi" w:hAnsiTheme="minorHAnsi" w:cstheme="minorHAnsi"/>
          <w:b/>
          <w:sz w:val="20"/>
          <w:szCs w:val="20"/>
        </w:rPr>
        <w:t>Woda</w:t>
      </w:r>
      <w:bookmarkEnd w:id="19"/>
    </w:p>
    <w:p w14:paraId="63F0120F" w14:textId="77777777" w:rsidR="006A4489" w:rsidRPr="00F83F25" w:rsidRDefault="006A4489"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Do zwilżania kruszywa stosuje się wodę sp</w:t>
      </w:r>
      <w:r w:rsidR="00A05C8F" w:rsidRPr="00F83F25">
        <w:rPr>
          <w:rFonts w:asciiTheme="minorHAnsi" w:eastAsia="Calibri" w:hAnsiTheme="minorHAnsi" w:cstheme="minorHAnsi"/>
          <w:sz w:val="20"/>
          <w:szCs w:val="20"/>
        </w:rPr>
        <w:t>ełniającą wymagania PN-EN 1008.</w:t>
      </w:r>
    </w:p>
    <w:p w14:paraId="0BF1BB1E" w14:textId="77777777" w:rsidR="006A4489" w:rsidRPr="00F83F25" w:rsidRDefault="006A4489" w:rsidP="00CA370C">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20" w:name="_Toc7440237"/>
      <w:r w:rsidRPr="00F83F25">
        <w:rPr>
          <w:rFonts w:asciiTheme="minorHAnsi" w:hAnsiTheme="minorHAnsi" w:cstheme="minorHAnsi"/>
          <w:b/>
          <w:sz w:val="20"/>
          <w:szCs w:val="20"/>
        </w:rPr>
        <w:t>Kontrola jakości materiałów w okresie dostaw</w:t>
      </w:r>
      <w:bookmarkEnd w:id="20"/>
    </w:p>
    <w:p w14:paraId="53A4366E" w14:textId="77777777" w:rsidR="00A05C8F" w:rsidRPr="00F83F25" w:rsidRDefault="006A4489"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Kontrola jakości materiałów polega na przeprowadzeniu badań cech fizycznych materiałów na reprezentatywnych próbkach dla partii kruszywa i porównaniu wyników z wymaganiami określonymi w p.2.3.</w:t>
      </w:r>
    </w:p>
    <w:p w14:paraId="5DC8ED34" w14:textId="77777777" w:rsidR="004A378C" w:rsidRPr="00F83F25" w:rsidRDefault="004A378C" w:rsidP="00CA370C">
      <w:pPr>
        <w:pStyle w:val="Akapitzlist"/>
        <w:numPr>
          <w:ilvl w:val="1"/>
          <w:numId w:val="71"/>
        </w:numPr>
        <w:autoSpaceDE w:val="0"/>
        <w:adjustRightInd w:val="0"/>
        <w:spacing w:line="276" w:lineRule="auto"/>
        <w:ind w:left="709" w:hanging="709"/>
        <w:textAlignment w:val="auto"/>
        <w:rPr>
          <w:rFonts w:asciiTheme="minorHAnsi" w:eastAsiaTheme="minorHAnsi" w:hAnsiTheme="minorHAnsi" w:cstheme="minorHAnsi"/>
          <w:b/>
          <w:bCs/>
          <w:kern w:val="0"/>
          <w:sz w:val="20"/>
          <w:szCs w:val="20"/>
        </w:rPr>
      </w:pPr>
      <w:r w:rsidRPr="00F83F25">
        <w:rPr>
          <w:rFonts w:asciiTheme="minorHAnsi" w:eastAsiaTheme="minorHAnsi" w:hAnsiTheme="minorHAnsi" w:cstheme="minorHAnsi"/>
          <w:b/>
          <w:bCs/>
          <w:kern w:val="0"/>
          <w:sz w:val="20"/>
          <w:szCs w:val="20"/>
        </w:rPr>
        <w:t>Dodatkowe wymagania</w:t>
      </w:r>
    </w:p>
    <w:p w14:paraId="5358EB74" w14:textId="4C7AFC01" w:rsidR="004A378C" w:rsidRPr="00F83F25" w:rsidRDefault="005C1293" w:rsidP="00CA370C">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lang w:eastAsia="en-US"/>
        </w:rPr>
      </w:pPr>
      <w:r w:rsidRPr="00F83F25">
        <w:rPr>
          <w:rFonts w:asciiTheme="minorHAnsi" w:eastAsia="TimesNewRomanPSMT" w:hAnsiTheme="minorHAnsi" w:cstheme="minorHAnsi"/>
          <w:kern w:val="0"/>
          <w:sz w:val="20"/>
          <w:szCs w:val="20"/>
          <w:lang w:eastAsia="en-US"/>
        </w:rPr>
        <w:t>P</w:t>
      </w:r>
      <w:r w:rsidR="004A378C" w:rsidRPr="00F83F25">
        <w:rPr>
          <w:rFonts w:asciiTheme="minorHAnsi" w:eastAsia="TimesNewRomanPSMT" w:hAnsiTheme="minorHAnsi" w:cstheme="minorHAnsi"/>
          <w:kern w:val="0"/>
          <w:sz w:val="20"/>
          <w:szCs w:val="20"/>
          <w:lang w:eastAsia="en-US"/>
        </w:rPr>
        <w:t>odbudowa wykonywana bezpośrednio na podłożu gruntowym powinna spełn</w:t>
      </w:r>
      <w:r w:rsidR="00D26726" w:rsidRPr="00F83F25">
        <w:rPr>
          <w:rFonts w:asciiTheme="minorHAnsi" w:eastAsia="TimesNewRomanPSMT" w:hAnsiTheme="minorHAnsi" w:cstheme="minorHAnsi"/>
          <w:kern w:val="0"/>
          <w:sz w:val="20"/>
          <w:szCs w:val="20"/>
          <w:lang w:eastAsia="en-US"/>
        </w:rPr>
        <w:t xml:space="preserve">iać warunek szczelności warstwy </w:t>
      </w:r>
      <w:r w:rsidR="004A378C" w:rsidRPr="00F83F25">
        <w:rPr>
          <w:rFonts w:asciiTheme="minorHAnsi" w:eastAsia="TimesNewRomanPSMT" w:hAnsiTheme="minorHAnsi" w:cstheme="minorHAnsi"/>
          <w:kern w:val="0"/>
          <w:sz w:val="20"/>
          <w:szCs w:val="20"/>
          <w:lang w:eastAsia="en-US"/>
        </w:rPr>
        <w:t>(nieprzenikania cząstek):</w:t>
      </w:r>
    </w:p>
    <w:p w14:paraId="154D94C4" w14:textId="77777777" w:rsidR="004A378C" w:rsidRPr="00F83F25" w:rsidRDefault="00FD1AB8" w:rsidP="00CA370C">
      <w:pPr>
        <w:widowControl/>
        <w:suppressAutoHyphens w:val="0"/>
        <w:autoSpaceDE w:val="0"/>
        <w:adjustRightInd w:val="0"/>
        <w:spacing w:line="276" w:lineRule="auto"/>
        <w:jc w:val="center"/>
        <w:textAlignment w:val="auto"/>
        <w:rPr>
          <w:rFonts w:asciiTheme="minorHAnsi" w:eastAsia="TimesNewRomanPSMT" w:hAnsiTheme="minorHAnsi" w:cstheme="minorHAnsi"/>
          <w:kern w:val="0"/>
          <w:sz w:val="20"/>
          <w:szCs w:val="20"/>
          <w:lang w:eastAsia="en-US"/>
        </w:rPr>
      </w:pPr>
      <m:oMathPara>
        <m:oMath>
          <m:f>
            <m:fPr>
              <m:ctrlPr>
                <w:rPr>
                  <w:rFonts w:ascii="Cambria Math" w:eastAsia="TimesNewRomanPSMT" w:hAnsi="Cambria Math" w:cstheme="minorHAnsi"/>
                  <w:i/>
                  <w:kern w:val="0"/>
                  <w:sz w:val="20"/>
                  <w:szCs w:val="20"/>
                  <w:lang w:eastAsia="en-US"/>
                </w:rPr>
              </m:ctrlPr>
            </m:fPr>
            <m:num>
              <m:sSub>
                <m:sSubPr>
                  <m:ctrlPr>
                    <w:rPr>
                      <w:rFonts w:ascii="Cambria Math" w:eastAsia="TimesNewRomanPSMT" w:hAnsi="Cambria Math" w:cstheme="minorHAnsi"/>
                      <w:i/>
                      <w:kern w:val="0"/>
                      <w:sz w:val="20"/>
                      <w:szCs w:val="20"/>
                      <w:lang w:eastAsia="en-US"/>
                    </w:rPr>
                  </m:ctrlPr>
                </m:sSubPr>
                <m:e>
                  <m:r>
                    <w:rPr>
                      <w:rFonts w:ascii="Cambria Math" w:eastAsia="TimesNewRomanPSMT" w:hAnsi="Cambria Math" w:cstheme="minorHAnsi"/>
                      <w:kern w:val="0"/>
                      <w:sz w:val="20"/>
                      <w:szCs w:val="20"/>
                      <w:lang w:eastAsia="en-US"/>
                    </w:rPr>
                    <m:t>D</m:t>
                  </m:r>
                </m:e>
                <m:sub>
                  <m:r>
                    <w:rPr>
                      <w:rFonts w:ascii="Cambria Math" w:eastAsia="TimesNewRomanPSMT" w:hAnsi="Cambria Math" w:cstheme="minorHAnsi"/>
                      <w:kern w:val="0"/>
                      <w:sz w:val="20"/>
                      <w:szCs w:val="20"/>
                      <w:lang w:eastAsia="en-US"/>
                    </w:rPr>
                    <m:t>15</m:t>
                  </m:r>
                </m:sub>
              </m:sSub>
            </m:num>
            <m:den>
              <m:sSub>
                <m:sSubPr>
                  <m:ctrlPr>
                    <w:rPr>
                      <w:rFonts w:ascii="Cambria Math" w:eastAsia="TimesNewRomanPSMT" w:hAnsi="Cambria Math" w:cstheme="minorHAnsi"/>
                      <w:i/>
                      <w:kern w:val="0"/>
                      <w:sz w:val="20"/>
                      <w:szCs w:val="20"/>
                      <w:lang w:eastAsia="en-US"/>
                    </w:rPr>
                  </m:ctrlPr>
                </m:sSubPr>
                <m:e>
                  <m:r>
                    <w:rPr>
                      <w:rFonts w:ascii="Cambria Math" w:eastAsia="TimesNewRomanPSMT" w:hAnsi="Cambria Math" w:cstheme="minorHAnsi"/>
                      <w:kern w:val="0"/>
                      <w:sz w:val="20"/>
                      <w:szCs w:val="20"/>
                      <w:lang w:eastAsia="en-US"/>
                    </w:rPr>
                    <m:t>d</m:t>
                  </m:r>
                </m:e>
                <m:sub>
                  <m:r>
                    <w:rPr>
                      <w:rFonts w:ascii="Cambria Math" w:eastAsia="TimesNewRomanPSMT" w:hAnsi="Cambria Math" w:cstheme="minorHAnsi"/>
                      <w:kern w:val="0"/>
                      <w:sz w:val="20"/>
                      <w:szCs w:val="20"/>
                      <w:lang w:eastAsia="en-US"/>
                    </w:rPr>
                    <m:t>85</m:t>
                  </m:r>
                </m:sub>
              </m:sSub>
            </m:den>
          </m:f>
          <m:r>
            <w:rPr>
              <w:rFonts w:ascii="Cambria Math" w:eastAsia="TimesNewRomanPSMT" w:hAnsi="Cambria Math" w:cstheme="minorHAnsi"/>
              <w:kern w:val="0"/>
              <w:sz w:val="20"/>
              <w:szCs w:val="20"/>
              <w:lang w:eastAsia="en-US"/>
            </w:rPr>
            <m:t>≤5</m:t>
          </m:r>
        </m:oMath>
      </m:oMathPara>
    </w:p>
    <w:p w14:paraId="5C50D9F9" w14:textId="77777777" w:rsidR="004A378C" w:rsidRPr="00F83F25" w:rsidRDefault="004A378C" w:rsidP="00CA370C">
      <w:pPr>
        <w:widowControl/>
        <w:suppressAutoHyphens w:val="0"/>
        <w:autoSpaceDE w:val="0"/>
        <w:adjustRightInd w:val="0"/>
        <w:spacing w:line="276" w:lineRule="auto"/>
        <w:jc w:val="center"/>
        <w:textAlignment w:val="auto"/>
        <w:rPr>
          <w:rFonts w:asciiTheme="minorHAnsi" w:eastAsia="TimesNewRomanPSMT" w:hAnsiTheme="minorHAnsi" w:cstheme="minorHAnsi"/>
          <w:kern w:val="0"/>
          <w:sz w:val="20"/>
          <w:szCs w:val="20"/>
          <w:lang w:eastAsia="en-US"/>
        </w:rPr>
      </w:pPr>
    </w:p>
    <w:p w14:paraId="24C71D32" w14:textId="77777777" w:rsidR="004A378C" w:rsidRPr="00F83F25" w:rsidRDefault="004A378C" w:rsidP="00CA370C">
      <w:pPr>
        <w:widowControl/>
        <w:suppressAutoHyphens w:val="0"/>
        <w:autoSpaceDE w:val="0"/>
        <w:adjustRightInd w:val="0"/>
        <w:spacing w:line="276" w:lineRule="auto"/>
        <w:ind w:left="709"/>
        <w:textAlignment w:val="auto"/>
        <w:rPr>
          <w:rFonts w:asciiTheme="minorHAnsi" w:eastAsia="TimesNewRomanPSMT" w:hAnsiTheme="minorHAnsi" w:cstheme="minorHAnsi"/>
          <w:kern w:val="0"/>
          <w:sz w:val="20"/>
          <w:szCs w:val="20"/>
          <w:lang w:eastAsia="en-US"/>
        </w:rPr>
      </w:pPr>
      <w:r w:rsidRPr="00F83F25">
        <w:rPr>
          <w:rFonts w:asciiTheme="minorHAnsi" w:eastAsia="TimesNewRomanPSMT" w:hAnsiTheme="minorHAnsi" w:cstheme="minorHAnsi"/>
          <w:kern w:val="0"/>
          <w:sz w:val="20"/>
          <w:szCs w:val="20"/>
          <w:lang w:eastAsia="en-US"/>
        </w:rPr>
        <w:t>w którym:</w:t>
      </w:r>
    </w:p>
    <w:p w14:paraId="05B7C4AF" w14:textId="77777777" w:rsidR="004A378C" w:rsidRPr="00F83F25" w:rsidRDefault="004A378C" w:rsidP="00CA370C">
      <w:pPr>
        <w:widowControl/>
        <w:suppressAutoHyphens w:val="0"/>
        <w:autoSpaceDE w:val="0"/>
        <w:adjustRightInd w:val="0"/>
        <w:spacing w:line="276" w:lineRule="auto"/>
        <w:ind w:left="709"/>
        <w:textAlignment w:val="auto"/>
        <w:rPr>
          <w:rFonts w:asciiTheme="minorHAnsi" w:eastAsia="TimesNewRomanPSMT" w:hAnsiTheme="minorHAnsi" w:cstheme="minorHAnsi"/>
          <w:kern w:val="0"/>
          <w:sz w:val="20"/>
          <w:szCs w:val="20"/>
          <w:lang w:eastAsia="en-US"/>
        </w:rPr>
      </w:pPr>
      <w:r w:rsidRPr="00F83F25">
        <w:rPr>
          <w:rFonts w:asciiTheme="minorHAnsi" w:eastAsiaTheme="minorHAnsi" w:hAnsiTheme="minorHAnsi" w:cstheme="minorHAnsi"/>
          <w:iCs/>
          <w:kern w:val="0"/>
          <w:sz w:val="20"/>
          <w:szCs w:val="20"/>
          <w:lang w:eastAsia="en-US"/>
        </w:rPr>
        <w:t>D</w:t>
      </w:r>
      <w:r w:rsidRPr="00F83F25">
        <w:rPr>
          <w:rFonts w:asciiTheme="minorHAnsi" w:eastAsiaTheme="minorHAnsi" w:hAnsiTheme="minorHAnsi" w:cstheme="minorHAnsi"/>
          <w:iCs/>
          <w:kern w:val="0"/>
          <w:sz w:val="20"/>
          <w:szCs w:val="20"/>
          <w:vertAlign w:val="subscript"/>
          <w:lang w:eastAsia="en-US"/>
        </w:rPr>
        <w:t>15</w:t>
      </w:r>
      <w:r w:rsidRPr="00F83F25">
        <w:rPr>
          <w:rFonts w:asciiTheme="minorHAnsi" w:eastAsiaTheme="minorHAnsi" w:hAnsiTheme="minorHAnsi" w:cstheme="minorHAnsi"/>
          <w:iCs/>
          <w:kern w:val="0"/>
          <w:sz w:val="20"/>
          <w:szCs w:val="20"/>
          <w:lang w:eastAsia="en-US"/>
        </w:rPr>
        <w:t xml:space="preserve"> </w:t>
      </w:r>
      <w:r w:rsidRPr="00F83F25">
        <w:rPr>
          <w:rFonts w:asciiTheme="minorHAnsi" w:eastAsia="TimesNewRomanPSMT" w:hAnsiTheme="minorHAnsi" w:cstheme="minorHAnsi"/>
          <w:kern w:val="0"/>
          <w:sz w:val="20"/>
          <w:szCs w:val="20"/>
          <w:lang w:eastAsia="en-US"/>
        </w:rPr>
        <w:t>– wymiar sita, przez które przechodzi 15% ziaren warstwy podbudowy,</w:t>
      </w:r>
    </w:p>
    <w:p w14:paraId="760125EB" w14:textId="77777777" w:rsidR="004A378C" w:rsidRPr="00F83F25" w:rsidRDefault="004A378C" w:rsidP="00CA370C">
      <w:pPr>
        <w:widowControl/>
        <w:suppressAutoHyphens w:val="0"/>
        <w:autoSpaceDE w:val="0"/>
        <w:adjustRightInd w:val="0"/>
        <w:spacing w:line="276" w:lineRule="auto"/>
        <w:ind w:left="709"/>
        <w:textAlignment w:val="auto"/>
        <w:rPr>
          <w:rFonts w:asciiTheme="minorHAnsi" w:eastAsia="TimesNewRomanPSMT" w:hAnsiTheme="minorHAnsi" w:cstheme="minorHAnsi"/>
          <w:kern w:val="0"/>
          <w:sz w:val="20"/>
          <w:szCs w:val="20"/>
          <w:lang w:eastAsia="en-US"/>
        </w:rPr>
      </w:pPr>
      <w:r w:rsidRPr="00F83F25">
        <w:rPr>
          <w:rFonts w:asciiTheme="minorHAnsi" w:eastAsiaTheme="minorHAnsi" w:hAnsiTheme="minorHAnsi" w:cstheme="minorHAnsi"/>
          <w:iCs/>
          <w:kern w:val="0"/>
          <w:sz w:val="20"/>
          <w:szCs w:val="20"/>
          <w:lang w:eastAsia="en-US"/>
        </w:rPr>
        <w:t>D</w:t>
      </w:r>
      <w:r w:rsidRPr="00F83F25">
        <w:rPr>
          <w:rFonts w:asciiTheme="minorHAnsi" w:eastAsiaTheme="minorHAnsi" w:hAnsiTheme="minorHAnsi" w:cstheme="minorHAnsi"/>
          <w:iCs/>
          <w:kern w:val="0"/>
          <w:sz w:val="20"/>
          <w:szCs w:val="20"/>
          <w:vertAlign w:val="subscript"/>
          <w:lang w:eastAsia="en-US"/>
        </w:rPr>
        <w:t>85</w:t>
      </w:r>
      <w:r w:rsidRPr="00F83F25">
        <w:rPr>
          <w:rFonts w:asciiTheme="minorHAnsi" w:eastAsiaTheme="minorHAnsi" w:hAnsiTheme="minorHAnsi" w:cstheme="minorHAnsi"/>
          <w:iCs/>
          <w:kern w:val="0"/>
          <w:sz w:val="20"/>
          <w:szCs w:val="20"/>
          <w:lang w:eastAsia="en-US"/>
        </w:rPr>
        <w:t xml:space="preserve"> </w:t>
      </w:r>
      <w:r w:rsidRPr="00F83F25">
        <w:rPr>
          <w:rFonts w:asciiTheme="minorHAnsi" w:eastAsia="TimesNewRomanPSMT" w:hAnsiTheme="minorHAnsi" w:cstheme="minorHAnsi"/>
          <w:kern w:val="0"/>
          <w:sz w:val="20"/>
          <w:szCs w:val="20"/>
          <w:lang w:eastAsia="en-US"/>
        </w:rPr>
        <w:t>– wymiar sita, przez które przechodzi 85% ziaren gruntu podłoża.</w:t>
      </w:r>
    </w:p>
    <w:p w14:paraId="251898FE" w14:textId="77777777" w:rsidR="004A378C" w:rsidRPr="00F83F25" w:rsidRDefault="004A378C" w:rsidP="00CA370C">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rPr>
      </w:pPr>
      <w:r w:rsidRPr="00F83F25">
        <w:rPr>
          <w:rFonts w:asciiTheme="minorHAnsi" w:eastAsia="TimesNewRomanPSMT" w:hAnsiTheme="minorHAnsi" w:cstheme="minorHAnsi"/>
          <w:kern w:val="0"/>
          <w:sz w:val="20"/>
          <w:szCs w:val="20"/>
          <w:lang w:eastAsia="en-US"/>
        </w:rPr>
        <w:t xml:space="preserve">Warunek ten zostaje automatycznie spełniony w przypadku zastosowania stabilizacji podłoża spoiwami hydraulicznymi lub </w:t>
      </w:r>
      <w:r w:rsidRPr="00F83F25">
        <w:rPr>
          <w:rFonts w:asciiTheme="minorHAnsi" w:eastAsia="TimesNewRomanPSMT" w:hAnsiTheme="minorHAnsi" w:cstheme="minorHAnsi"/>
          <w:kern w:val="0"/>
          <w:sz w:val="20"/>
          <w:szCs w:val="20"/>
        </w:rPr>
        <w:t>przy zastosowaniu warstwy geowłókniny separującej.</w:t>
      </w:r>
    </w:p>
    <w:p w14:paraId="3BB1FC0D" w14:textId="77777777" w:rsidR="00E34142" w:rsidRPr="00F83F25" w:rsidRDefault="00E34142" w:rsidP="004A378C">
      <w:pPr>
        <w:pStyle w:val="Zwykytekst"/>
        <w:numPr>
          <w:ilvl w:val="0"/>
          <w:numId w:val="71"/>
        </w:numPr>
        <w:spacing w:before="120" w:line="276" w:lineRule="auto"/>
        <w:ind w:left="709" w:hanging="709"/>
        <w:jc w:val="both"/>
        <w:outlineLvl w:val="0"/>
        <w:rPr>
          <w:rFonts w:asciiTheme="minorHAnsi" w:hAnsiTheme="minorHAnsi" w:cstheme="minorHAnsi"/>
          <w:b/>
          <w:sz w:val="20"/>
          <w:szCs w:val="20"/>
        </w:rPr>
      </w:pPr>
      <w:bookmarkStart w:id="21" w:name="_Toc7440238"/>
      <w:r w:rsidRPr="00F83F25">
        <w:rPr>
          <w:rFonts w:asciiTheme="minorHAnsi" w:hAnsiTheme="minorHAnsi" w:cstheme="minorHAnsi"/>
          <w:b/>
          <w:sz w:val="20"/>
          <w:szCs w:val="20"/>
        </w:rPr>
        <w:lastRenderedPageBreak/>
        <w:t>SPRZĘT</w:t>
      </w:r>
      <w:bookmarkEnd w:id="21"/>
    </w:p>
    <w:p w14:paraId="361F45E8" w14:textId="77777777" w:rsidR="00E34142" w:rsidRPr="00F83F25" w:rsidRDefault="00E34142" w:rsidP="00CA370C">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22" w:name="_Toc7440239"/>
      <w:r w:rsidRPr="00F83F25">
        <w:rPr>
          <w:rFonts w:asciiTheme="minorHAnsi" w:hAnsiTheme="minorHAnsi" w:cstheme="minorHAnsi"/>
          <w:b/>
          <w:sz w:val="20"/>
          <w:szCs w:val="20"/>
        </w:rPr>
        <w:t>Ogólne wymagania dotyczące sprzętu</w:t>
      </w:r>
      <w:bookmarkEnd w:id="22"/>
    </w:p>
    <w:p w14:paraId="68C99E2F" w14:textId="2FFD56FA" w:rsidR="00E34142" w:rsidRPr="00F83F25" w:rsidRDefault="00E3414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sprzętu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3.</w:t>
      </w:r>
    </w:p>
    <w:p w14:paraId="19C6672A" w14:textId="77777777" w:rsidR="00E34142" w:rsidRPr="00F83F25" w:rsidRDefault="00E34142" w:rsidP="00CA370C">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23" w:name="_Toc7440240"/>
      <w:r w:rsidRPr="00F83F25">
        <w:rPr>
          <w:rFonts w:asciiTheme="minorHAnsi" w:hAnsiTheme="minorHAnsi" w:cstheme="minorHAnsi"/>
          <w:b/>
          <w:sz w:val="20"/>
          <w:szCs w:val="20"/>
        </w:rPr>
        <w:t>Sprzęt do robót</w:t>
      </w:r>
      <w:bookmarkEnd w:id="23"/>
      <w:r w:rsidRPr="00F83F25">
        <w:rPr>
          <w:rFonts w:asciiTheme="minorHAnsi" w:hAnsiTheme="minorHAnsi" w:cstheme="minorHAnsi"/>
          <w:b/>
          <w:sz w:val="20"/>
          <w:szCs w:val="20"/>
        </w:rPr>
        <w:t xml:space="preserve"> </w:t>
      </w:r>
    </w:p>
    <w:p w14:paraId="6B7073EC" w14:textId="77777777" w:rsidR="006230DB" w:rsidRPr="00F83F25" w:rsidRDefault="00ED7FDF"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Sprzęt do wykonania podbudów powini</w:t>
      </w:r>
      <w:r w:rsidR="006230DB" w:rsidRPr="00F83F25">
        <w:rPr>
          <w:rFonts w:asciiTheme="minorHAnsi" w:eastAsia="Calibri" w:hAnsiTheme="minorHAnsi" w:cstheme="minorHAnsi"/>
          <w:sz w:val="20"/>
          <w:szCs w:val="20"/>
        </w:rPr>
        <w:t xml:space="preserve">en być dobrany przez </w:t>
      </w:r>
      <w:r w:rsidR="00440286" w:rsidRPr="00F83F25">
        <w:rPr>
          <w:rFonts w:asciiTheme="minorHAnsi" w:eastAsia="Calibri" w:hAnsiTheme="minorHAnsi" w:cstheme="minorHAnsi"/>
          <w:sz w:val="20"/>
          <w:szCs w:val="20"/>
        </w:rPr>
        <w:t>W</w:t>
      </w:r>
      <w:r w:rsidR="006230DB" w:rsidRPr="00F83F25">
        <w:rPr>
          <w:rFonts w:asciiTheme="minorHAnsi" w:eastAsia="Calibri" w:hAnsiTheme="minorHAnsi" w:cstheme="minorHAnsi"/>
          <w:sz w:val="20"/>
          <w:szCs w:val="20"/>
        </w:rPr>
        <w:t xml:space="preserve">ykonawcę </w:t>
      </w:r>
      <w:r w:rsidRPr="00F83F25">
        <w:rPr>
          <w:rFonts w:asciiTheme="minorHAnsi" w:eastAsia="Calibri" w:hAnsiTheme="minorHAnsi" w:cstheme="minorHAnsi"/>
          <w:sz w:val="20"/>
          <w:szCs w:val="20"/>
        </w:rPr>
        <w:t>tak</w:t>
      </w:r>
      <w:r w:rsidR="001939BB" w:rsidRPr="00F83F25">
        <w:rPr>
          <w:rFonts w:asciiTheme="minorHAnsi" w:eastAsia="Calibri" w:hAnsiTheme="minorHAnsi" w:cstheme="minorHAnsi"/>
          <w:sz w:val="20"/>
          <w:szCs w:val="20"/>
        </w:rPr>
        <w:t>,</w:t>
      </w:r>
      <w:r w:rsidRPr="00F83F25">
        <w:rPr>
          <w:rFonts w:asciiTheme="minorHAnsi" w:eastAsia="Calibri" w:hAnsiTheme="minorHAnsi" w:cstheme="minorHAnsi"/>
          <w:sz w:val="20"/>
          <w:szCs w:val="20"/>
        </w:rPr>
        <w:t xml:space="preserve"> aby zabezpieczył jakość zgodnie z </w:t>
      </w:r>
      <w:r w:rsidR="006230DB" w:rsidRPr="00F83F25">
        <w:rPr>
          <w:rFonts w:asciiTheme="minorHAnsi" w:eastAsia="Calibri" w:hAnsiTheme="minorHAnsi" w:cstheme="minorHAnsi"/>
          <w:sz w:val="20"/>
          <w:szCs w:val="20"/>
        </w:rPr>
        <w:t>Dokumentacją Projektową w ilości i rodzaju gwarantującym wykonanie robót zgodnie z harmonogramem i terminem zakończenia inwestycji.</w:t>
      </w:r>
    </w:p>
    <w:p w14:paraId="541C1161" w14:textId="77777777" w:rsidR="00ED7FDF" w:rsidRPr="00F83F25" w:rsidRDefault="00ED7FDF"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Mieszanka kruszywa dla warstwy z mieszanki niezwiązanej winna być rozkładana za pomocą urządzeń uniemożliwiających segregację. Na ciągu głównym należy podbudowę zasadniczą z mieszanki niezwiązanej rozkładać układarkami. </w:t>
      </w:r>
    </w:p>
    <w:p w14:paraId="53D39EC3" w14:textId="77777777" w:rsidR="00ED7FDF" w:rsidRPr="00F83F25" w:rsidRDefault="00ED7FDF"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Wykonawca przystępujący do wykonania warstwy z mieszanek kruszyw niezwiązanych powinien wykazać się możliwością korzystania z następującego sprzętu:</w:t>
      </w:r>
    </w:p>
    <w:p w14:paraId="787E8796" w14:textId="77777777"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stacjonarn</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w:t>
      </w:r>
      <w:r w:rsidR="006C646F" w:rsidRPr="00F83F25">
        <w:rPr>
          <w:rFonts w:asciiTheme="minorHAnsi" w:eastAsia="Calibri" w:hAnsiTheme="minorHAnsi" w:cstheme="minorHAnsi"/>
          <w:sz w:val="20"/>
          <w:szCs w:val="20"/>
        </w:rPr>
        <w:t xml:space="preserve">(zlokalizowanych w pobliżu palcu budowy) </w:t>
      </w:r>
      <w:r w:rsidRPr="00F83F25">
        <w:rPr>
          <w:rFonts w:asciiTheme="minorHAnsi" w:eastAsia="Calibri" w:hAnsiTheme="minorHAnsi" w:cstheme="minorHAnsi"/>
          <w:sz w:val="20"/>
          <w:szCs w:val="20"/>
        </w:rPr>
        <w:t>do wytwarzania mieszanki kruszyw, wyposażone w urządzenia dozujące wodę. Mieszarki powinny zapewnić wytworzenie jednorodnej mieszanki o wilgotności optymalnej. Wymaganie to jest zbędne w przypadku, gdy producent kruszywa gwarantuje dostawy jednorodnej mieszanki o wymaganym uziarnieniu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odpowiedniej wilgotności.</w:t>
      </w:r>
    </w:p>
    <w:p w14:paraId="29248326" w14:textId="77777777"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układar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na ciągu głównym (obowiązkowo podbudowa zasadnicza)</w:t>
      </w:r>
    </w:p>
    <w:p w14:paraId="78C813CE" w14:textId="44D3B5C1"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równiar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lub układar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na pozostałych dr</w:t>
      </w:r>
      <w:r w:rsidR="006C646F" w:rsidRPr="00F83F25">
        <w:rPr>
          <w:rFonts w:asciiTheme="minorHAnsi" w:eastAsia="Calibri" w:hAnsiTheme="minorHAnsi" w:cstheme="minorHAnsi"/>
          <w:sz w:val="20"/>
          <w:szCs w:val="20"/>
        </w:rPr>
        <w:t>ogach</w:t>
      </w:r>
      <w:r w:rsidRPr="00F83F25">
        <w:rPr>
          <w:rFonts w:asciiTheme="minorHAnsi" w:eastAsia="Calibri" w:hAnsiTheme="minorHAnsi" w:cstheme="minorHAnsi"/>
          <w:sz w:val="20"/>
          <w:szCs w:val="20"/>
        </w:rPr>
        <w:t xml:space="preserve"> (podbudowa pomocnicza i zasadnicza)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pozostałych warstw</w:t>
      </w:r>
      <w:r w:rsidR="006C646F" w:rsidRPr="00F83F25">
        <w:rPr>
          <w:rFonts w:asciiTheme="minorHAnsi" w:eastAsia="Calibri" w:hAnsiTheme="minorHAnsi" w:cstheme="minorHAnsi"/>
          <w:sz w:val="20"/>
          <w:szCs w:val="20"/>
        </w:rPr>
        <w:t>ach</w:t>
      </w:r>
      <w:r w:rsidRPr="00F83F25">
        <w:rPr>
          <w:rFonts w:asciiTheme="minorHAnsi" w:eastAsia="Calibri" w:hAnsiTheme="minorHAnsi" w:cstheme="minorHAnsi"/>
          <w:sz w:val="20"/>
          <w:szCs w:val="20"/>
        </w:rPr>
        <w:t xml:space="preserve"> (podbudowa pomocnicza) dla ciągów głównych. Za zgodą </w:t>
      </w:r>
      <w:r w:rsidR="00C70C94" w:rsidRPr="00F83F25">
        <w:rPr>
          <w:rFonts w:asciiTheme="minorHAnsi" w:eastAsia="Calibri" w:hAnsiTheme="minorHAnsi" w:cstheme="minorHAnsi"/>
          <w:sz w:val="20"/>
          <w:szCs w:val="20"/>
        </w:rPr>
        <w:t>Inżyniera/</w:t>
      </w:r>
      <w:r w:rsidR="00744C7C" w:rsidRPr="00F83F25">
        <w:rPr>
          <w:rFonts w:asciiTheme="minorHAnsi" w:eastAsia="Calibri" w:hAnsiTheme="minorHAnsi" w:cstheme="minorHAnsi"/>
          <w:sz w:val="20"/>
          <w:szCs w:val="20"/>
        </w:rPr>
        <w:t>Inspektora Nadzoru/</w:t>
      </w:r>
      <w:r w:rsidR="00C70C94" w:rsidRPr="00F83F25">
        <w:rPr>
          <w:rFonts w:asciiTheme="minorHAnsi" w:eastAsia="Calibri" w:hAnsiTheme="minorHAnsi" w:cstheme="minorHAnsi"/>
          <w:sz w:val="20"/>
          <w:szCs w:val="20"/>
        </w:rPr>
        <w:t>Zamawiającego</w:t>
      </w:r>
      <w:r w:rsidRPr="00F83F25">
        <w:rPr>
          <w:rFonts w:asciiTheme="minorHAnsi" w:eastAsia="Calibri" w:hAnsiTheme="minorHAnsi" w:cstheme="minorHAnsi"/>
          <w:sz w:val="20"/>
          <w:szCs w:val="20"/>
        </w:rPr>
        <w:t xml:space="preserve"> do rozkładania mieszanki na drogach o ruchu mniejszym od KR3 można dopuścić spycharki</w:t>
      </w:r>
      <w:r w:rsidR="001939BB" w:rsidRPr="00F83F25">
        <w:rPr>
          <w:rFonts w:asciiTheme="minorHAnsi" w:eastAsia="Calibri" w:hAnsiTheme="minorHAnsi" w:cstheme="minorHAnsi"/>
          <w:sz w:val="20"/>
          <w:szCs w:val="20"/>
        </w:rPr>
        <w:t>,</w:t>
      </w:r>
    </w:p>
    <w:p w14:paraId="2EACBF39" w14:textId="77777777"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walc</w:t>
      </w:r>
      <w:r w:rsidR="006C646F" w:rsidRPr="00F83F25">
        <w:rPr>
          <w:rFonts w:asciiTheme="minorHAnsi" w:eastAsia="Calibri" w:hAnsiTheme="minorHAnsi" w:cstheme="minorHAnsi"/>
          <w:sz w:val="20"/>
          <w:szCs w:val="20"/>
        </w:rPr>
        <w:t>y</w:t>
      </w:r>
      <w:r w:rsidRPr="00F83F25">
        <w:rPr>
          <w:rFonts w:asciiTheme="minorHAnsi" w:eastAsia="Calibri" w:hAnsiTheme="minorHAnsi" w:cstheme="minorHAnsi"/>
          <w:sz w:val="20"/>
          <w:szCs w:val="20"/>
        </w:rPr>
        <w:t xml:space="preserve"> ogumion</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i stalow</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wibracyjn</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lub statyczn</w:t>
      </w:r>
      <w:r w:rsidR="006C646F" w:rsidRPr="00F83F25">
        <w:rPr>
          <w:rFonts w:asciiTheme="minorHAnsi" w:eastAsia="Calibri" w:hAnsiTheme="minorHAnsi" w:cstheme="minorHAnsi"/>
          <w:sz w:val="20"/>
          <w:szCs w:val="20"/>
        </w:rPr>
        <w:t>ych</w:t>
      </w:r>
      <w:r w:rsidR="001939BB" w:rsidRPr="00F83F25">
        <w:rPr>
          <w:rFonts w:asciiTheme="minorHAnsi" w:eastAsia="Calibri" w:hAnsiTheme="minorHAnsi" w:cstheme="minorHAnsi"/>
          <w:sz w:val="20"/>
          <w:szCs w:val="20"/>
        </w:rPr>
        <w:t xml:space="preserve"> do zagęszczania</w:t>
      </w:r>
      <w:r w:rsidRPr="00F83F25">
        <w:rPr>
          <w:rFonts w:asciiTheme="minorHAnsi" w:eastAsia="Calibri" w:hAnsiTheme="minorHAnsi" w:cstheme="minorHAnsi"/>
          <w:sz w:val="20"/>
          <w:szCs w:val="20"/>
        </w:rPr>
        <w:t>,</w:t>
      </w:r>
    </w:p>
    <w:p w14:paraId="3430AB13" w14:textId="77777777" w:rsidR="006230DB" w:rsidRPr="00F83F25" w:rsidRDefault="006C646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płyt</w:t>
      </w:r>
      <w:r w:rsidR="00ED7FDF" w:rsidRPr="00F83F25">
        <w:rPr>
          <w:rFonts w:asciiTheme="minorHAnsi" w:eastAsia="Calibri" w:hAnsiTheme="minorHAnsi" w:cstheme="minorHAnsi"/>
          <w:sz w:val="20"/>
          <w:szCs w:val="20"/>
        </w:rPr>
        <w:t xml:space="preserve"> wibracyjn</w:t>
      </w:r>
      <w:r w:rsidRPr="00F83F25">
        <w:rPr>
          <w:rFonts w:asciiTheme="minorHAnsi" w:eastAsia="Calibri" w:hAnsiTheme="minorHAnsi" w:cstheme="minorHAnsi"/>
          <w:sz w:val="20"/>
          <w:szCs w:val="20"/>
        </w:rPr>
        <w:t>ych</w:t>
      </w:r>
      <w:r w:rsidR="00ED7FDF" w:rsidRPr="00F83F25">
        <w:rPr>
          <w:rFonts w:asciiTheme="minorHAnsi" w:eastAsia="Calibri" w:hAnsiTheme="minorHAnsi" w:cstheme="minorHAnsi"/>
          <w:sz w:val="20"/>
          <w:szCs w:val="20"/>
        </w:rPr>
        <w:t xml:space="preserve"> lub ubijak</w:t>
      </w:r>
      <w:r w:rsidRPr="00F83F25">
        <w:rPr>
          <w:rFonts w:asciiTheme="minorHAnsi" w:eastAsia="Calibri" w:hAnsiTheme="minorHAnsi" w:cstheme="minorHAnsi"/>
          <w:sz w:val="20"/>
          <w:szCs w:val="20"/>
        </w:rPr>
        <w:t>ów</w:t>
      </w:r>
      <w:r w:rsidR="00ED7FDF" w:rsidRPr="00F83F25">
        <w:rPr>
          <w:rFonts w:asciiTheme="minorHAnsi" w:eastAsia="Calibri" w:hAnsiTheme="minorHAnsi" w:cstheme="minorHAnsi"/>
          <w:sz w:val="20"/>
          <w:szCs w:val="20"/>
        </w:rPr>
        <w:t xml:space="preserve"> mechaniczn</w:t>
      </w:r>
      <w:r w:rsidRPr="00F83F25">
        <w:rPr>
          <w:rFonts w:asciiTheme="minorHAnsi" w:eastAsia="Calibri" w:hAnsiTheme="minorHAnsi" w:cstheme="minorHAnsi"/>
          <w:sz w:val="20"/>
          <w:szCs w:val="20"/>
        </w:rPr>
        <w:t>ych</w:t>
      </w:r>
      <w:r w:rsidR="00ED7FDF" w:rsidRPr="00F83F25">
        <w:rPr>
          <w:rFonts w:asciiTheme="minorHAnsi" w:eastAsia="Calibri" w:hAnsiTheme="minorHAnsi" w:cstheme="minorHAnsi"/>
          <w:sz w:val="20"/>
          <w:szCs w:val="20"/>
        </w:rPr>
        <w:t xml:space="preserve"> do zagęszczania w miejscach trudnodostępnych</w:t>
      </w:r>
      <w:bookmarkStart w:id="24" w:name="_Toc522007693"/>
      <w:bookmarkEnd w:id="24"/>
      <w:r w:rsidR="001939BB" w:rsidRPr="00F83F25">
        <w:rPr>
          <w:rFonts w:asciiTheme="minorHAnsi" w:eastAsia="Calibri" w:hAnsiTheme="minorHAnsi" w:cstheme="minorHAnsi"/>
          <w:sz w:val="20"/>
          <w:szCs w:val="20"/>
        </w:rPr>
        <w:t>,</w:t>
      </w:r>
    </w:p>
    <w:p w14:paraId="4A1FC8AD" w14:textId="34085A73" w:rsidR="001939BB" w:rsidRPr="00F83F25" w:rsidRDefault="001939BB"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inn</w:t>
      </w:r>
      <w:r w:rsidR="006C646F" w:rsidRPr="00F83F25">
        <w:rPr>
          <w:rFonts w:asciiTheme="minorHAnsi" w:eastAsia="Calibri" w:hAnsiTheme="minorHAnsi" w:cstheme="minorHAnsi"/>
          <w:sz w:val="20"/>
          <w:szCs w:val="20"/>
        </w:rPr>
        <w:t>ego</w:t>
      </w:r>
      <w:r w:rsidRPr="00F83F25">
        <w:rPr>
          <w:rFonts w:asciiTheme="minorHAnsi" w:eastAsia="Calibri" w:hAnsiTheme="minorHAnsi" w:cstheme="minorHAnsi"/>
          <w:sz w:val="20"/>
          <w:szCs w:val="20"/>
        </w:rPr>
        <w:t xml:space="preserve"> sprzęt</w:t>
      </w:r>
      <w:r w:rsidR="006C646F" w:rsidRPr="00F83F25">
        <w:rPr>
          <w:rFonts w:asciiTheme="minorHAnsi" w:eastAsia="Calibri" w:hAnsiTheme="minorHAnsi" w:cstheme="minorHAnsi"/>
          <w:sz w:val="20"/>
          <w:szCs w:val="20"/>
        </w:rPr>
        <w:t>u</w:t>
      </w:r>
      <w:r w:rsidRPr="00F83F25">
        <w:rPr>
          <w:rFonts w:asciiTheme="minorHAnsi" w:eastAsia="Calibri" w:hAnsiTheme="minorHAnsi" w:cstheme="minorHAnsi"/>
          <w:sz w:val="20"/>
          <w:szCs w:val="20"/>
        </w:rPr>
        <w:t xml:space="preserve"> zaakceptowan</w:t>
      </w:r>
      <w:r w:rsidR="006C646F" w:rsidRPr="00F83F25">
        <w:rPr>
          <w:rFonts w:asciiTheme="minorHAnsi" w:eastAsia="Calibri" w:hAnsiTheme="minorHAnsi" w:cstheme="minorHAnsi"/>
          <w:sz w:val="20"/>
          <w:szCs w:val="20"/>
        </w:rPr>
        <w:t>ego</w:t>
      </w:r>
      <w:r w:rsidRPr="00F83F25">
        <w:rPr>
          <w:rFonts w:asciiTheme="minorHAnsi" w:eastAsia="Calibri" w:hAnsiTheme="minorHAnsi" w:cstheme="minorHAnsi"/>
          <w:sz w:val="20"/>
          <w:szCs w:val="20"/>
        </w:rPr>
        <w:t xml:space="preserve"> przez </w:t>
      </w:r>
      <w:r w:rsidR="008831E6" w:rsidRPr="00F83F25">
        <w:rPr>
          <w:rFonts w:asciiTheme="minorHAnsi" w:eastAsia="Calibri" w:hAnsiTheme="minorHAnsi" w:cstheme="minorHAnsi"/>
          <w:sz w:val="20"/>
          <w:szCs w:val="20"/>
        </w:rPr>
        <w:t>Inżyniera/ Inspektora Nadzoru</w:t>
      </w:r>
      <w:r w:rsidR="00744C7C" w:rsidRPr="00F83F25">
        <w:rPr>
          <w:rFonts w:asciiTheme="minorHAnsi" w:eastAsia="Calibri" w:hAnsiTheme="minorHAnsi" w:cstheme="minorHAnsi"/>
          <w:sz w:val="20"/>
          <w:szCs w:val="20"/>
        </w:rPr>
        <w:t>/</w:t>
      </w:r>
      <w:r w:rsidR="008831E6" w:rsidRPr="00F83F25">
        <w:rPr>
          <w:rFonts w:asciiTheme="minorHAnsi" w:eastAsia="Calibri" w:hAnsiTheme="minorHAnsi" w:cstheme="minorHAnsi"/>
          <w:sz w:val="20"/>
          <w:szCs w:val="20"/>
        </w:rPr>
        <w:t xml:space="preserve"> </w:t>
      </w:r>
      <w:r w:rsidR="00744C7C" w:rsidRPr="00F83F25">
        <w:rPr>
          <w:rFonts w:asciiTheme="minorHAnsi" w:eastAsia="Calibri" w:hAnsiTheme="minorHAnsi" w:cstheme="minorHAnsi"/>
          <w:sz w:val="20"/>
          <w:szCs w:val="20"/>
        </w:rPr>
        <w:t>Zamawiającego</w:t>
      </w:r>
      <w:r w:rsidRPr="00F83F25">
        <w:rPr>
          <w:rFonts w:asciiTheme="minorHAnsi" w:eastAsia="Calibri" w:hAnsiTheme="minorHAnsi" w:cstheme="minorHAnsi"/>
          <w:sz w:val="20"/>
          <w:szCs w:val="20"/>
        </w:rPr>
        <w:t>.</w:t>
      </w:r>
    </w:p>
    <w:p w14:paraId="40626758" w14:textId="77777777" w:rsidR="00E34142" w:rsidRPr="00F83F25" w:rsidRDefault="00E34142" w:rsidP="00446E2A">
      <w:pPr>
        <w:pStyle w:val="Zwykytekst"/>
        <w:numPr>
          <w:ilvl w:val="0"/>
          <w:numId w:val="71"/>
        </w:numPr>
        <w:spacing w:line="276" w:lineRule="auto"/>
        <w:ind w:left="709" w:hanging="709"/>
        <w:jc w:val="both"/>
        <w:outlineLvl w:val="0"/>
        <w:rPr>
          <w:rFonts w:asciiTheme="minorHAnsi" w:hAnsiTheme="minorHAnsi" w:cstheme="minorHAnsi"/>
          <w:b/>
          <w:sz w:val="20"/>
          <w:szCs w:val="20"/>
        </w:rPr>
      </w:pPr>
      <w:bookmarkStart w:id="25" w:name="_Toc7440241"/>
      <w:r w:rsidRPr="00F83F25">
        <w:rPr>
          <w:rFonts w:asciiTheme="minorHAnsi" w:hAnsiTheme="minorHAnsi" w:cstheme="minorHAnsi"/>
          <w:b/>
          <w:sz w:val="20"/>
          <w:szCs w:val="20"/>
        </w:rPr>
        <w:t>TRANSPORT</w:t>
      </w:r>
      <w:bookmarkEnd w:id="25"/>
    </w:p>
    <w:p w14:paraId="1A237449" w14:textId="77777777" w:rsidR="00E34142" w:rsidRPr="00F83F25" w:rsidRDefault="00E34142" w:rsidP="00446E2A">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26" w:name="_Toc7440242"/>
      <w:r w:rsidRPr="00F83F25">
        <w:rPr>
          <w:rFonts w:asciiTheme="minorHAnsi" w:hAnsiTheme="minorHAnsi" w:cstheme="minorHAnsi"/>
          <w:b/>
          <w:sz w:val="20"/>
          <w:szCs w:val="20"/>
        </w:rPr>
        <w:t>Ogólne wymagania dotyczące transportu</w:t>
      </w:r>
      <w:bookmarkEnd w:id="26"/>
    </w:p>
    <w:p w14:paraId="5D30DBC6" w14:textId="505B4D1D" w:rsidR="00E34142" w:rsidRPr="00F83F25" w:rsidRDefault="00E34142" w:rsidP="00446E2A">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transportu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4.</w:t>
      </w:r>
    </w:p>
    <w:p w14:paraId="366C312B" w14:textId="77777777" w:rsidR="00E34142" w:rsidRPr="00F83F25" w:rsidRDefault="00E34142" w:rsidP="00446E2A">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27" w:name="_Toc7440243"/>
      <w:r w:rsidRPr="00F83F25">
        <w:rPr>
          <w:rFonts w:asciiTheme="minorHAnsi" w:hAnsiTheme="minorHAnsi" w:cstheme="minorHAnsi"/>
          <w:b/>
          <w:sz w:val="20"/>
          <w:szCs w:val="20"/>
        </w:rPr>
        <w:t xml:space="preserve">Transport </w:t>
      </w:r>
      <w:r w:rsidR="00401779" w:rsidRPr="00F83F25">
        <w:rPr>
          <w:rFonts w:asciiTheme="minorHAnsi" w:hAnsiTheme="minorHAnsi" w:cstheme="minorHAnsi"/>
          <w:b/>
          <w:sz w:val="20"/>
          <w:szCs w:val="20"/>
        </w:rPr>
        <w:t>kruszyw</w:t>
      </w:r>
      <w:bookmarkEnd w:id="27"/>
    </w:p>
    <w:p w14:paraId="6FA70A39" w14:textId="77777777" w:rsidR="00E34142" w:rsidRPr="00F83F25" w:rsidRDefault="00E3414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Wybór środków transportowych oraz metod transportu powinien być do</w:t>
      </w:r>
      <w:r w:rsidR="001939BB" w:rsidRPr="00F83F25">
        <w:rPr>
          <w:rFonts w:asciiTheme="minorHAnsi" w:eastAsia="Calibri" w:hAnsiTheme="minorHAnsi" w:cstheme="minorHAnsi"/>
          <w:sz w:val="20"/>
          <w:szCs w:val="20"/>
        </w:rPr>
        <w:t xml:space="preserve">stosowany </w:t>
      </w:r>
      <w:r w:rsidR="00401779" w:rsidRPr="00F83F25">
        <w:rPr>
          <w:rFonts w:asciiTheme="minorHAnsi" w:eastAsia="Calibri" w:hAnsiTheme="minorHAnsi" w:cstheme="minorHAnsi"/>
          <w:sz w:val="20"/>
          <w:szCs w:val="20"/>
        </w:rPr>
        <w:t>do</w:t>
      </w:r>
      <w:r w:rsidRPr="00F83F25">
        <w:rPr>
          <w:rFonts w:asciiTheme="minorHAnsi" w:eastAsia="Calibri" w:hAnsiTheme="minorHAnsi" w:cstheme="minorHAnsi"/>
          <w:sz w:val="20"/>
          <w:szCs w:val="20"/>
        </w:rPr>
        <w:t xml:space="preserve"> materiału, jego objętości, tech</w:t>
      </w:r>
      <w:r w:rsidR="001939BB" w:rsidRPr="00F83F25">
        <w:rPr>
          <w:rFonts w:asciiTheme="minorHAnsi" w:eastAsia="Calibri" w:hAnsiTheme="minorHAnsi" w:cstheme="minorHAnsi"/>
          <w:sz w:val="20"/>
          <w:szCs w:val="20"/>
        </w:rPr>
        <w:t xml:space="preserve">nologii odspajania i załadunku </w:t>
      </w:r>
      <w:r w:rsidRPr="00F83F25">
        <w:rPr>
          <w:rFonts w:asciiTheme="minorHAnsi" w:eastAsia="Calibri" w:hAnsiTheme="minorHAnsi" w:cstheme="minorHAnsi"/>
          <w:sz w:val="20"/>
          <w:szCs w:val="20"/>
        </w:rPr>
        <w:t>oraz do odległości transportu. Wydajność środków transportowych powinna być ponadto dostosowana do wydajności sprzętu st</w:t>
      </w:r>
      <w:r w:rsidR="00401779" w:rsidRPr="00F83F25">
        <w:rPr>
          <w:rFonts w:asciiTheme="minorHAnsi" w:eastAsia="Calibri" w:hAnsiTheme="minorHAnsi" w:cstheme="minorHAnsi"/>
          <w:sz w:val="20"/>
          <w:szCs w:val="20"/>
        </w:rPr>
        <w:t>osowanego do wbudowania gruntu materiału</w:t>
      </w:r>
      <w:r w:rsidRPr="00F83F25">
        <w:rPr>
          <w:rFonts w:asciiTheme="minorHAnsi" w:eastAsia="Calibri" w:hAnsiTheme="minorHAnsi" w:cstheme="minorHAnsi"/>
          <w:sz w:val="20"/>
          <w:szCs w:val="20"/>
        </w:rPr>
        <w:t>.</w:t>
      </w:r>
    </w:p>
    <w:p w14:paraId="7640111C" w14:textId="20C0525D" w:rsidR="00E34142" w:rsidRPr="00F83F25" w:rsidRDefault="00E3414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Wykonawca powinien zapewnić minimalizację odległości transportowych przy zachowaniu wymagań projektowych. Org</w:t>
      </w:r>
      <w:r w:rsidR="00401779" w:rsidRPr="00F83F25">
        <w:rPr>
          <w:rFonts w:asciiTheme="minorHAnsi" w:eastAsia="Calibri" w:hAnsiTheme="minorHAnsi" w:cstheme="minorHAnsi"/>
          <w:sz w:val="20"/>
          <w:szCs w:val="20"/>
        </w:rPr>
        <w:t>anizację transportu</w:t>
      </w:r>
      <w:r w:rsidRPr="00F83F25">
        <w:rPr>
          <w:rFonts w:asciiTheme="minorHAnsi" w:eastAsia="Calibri" w:hAnsiTheme="minorHAnsi" w:cstheme="minorHAnsi"/>
          <w:sz w:val="20"/>
          <w:szCs w:val="20"/>
        </w:rPr>
        <w:t xml:space="preserve"> należy przeprowadzić z uwzględnieniem zmienności w dostępności dróg i powierzchni do prowadzenia transportu (przemieszczania materiałów do wykonania nasypu).</w:t>
      </w:r>
    </w:p>
    <w:p w14:paraId="12DD484D" w14:textId="77777777" w:rsidR="00E34142" w:rsidRPr="00F83F25" w:rsidRDefault="00E3414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organizacji transportu Wykon</w:t>
      </w:r>
      <w:r w:rsidR="00E93DC8" w:rsidRPr="00F83F25">
        <w:rPr>
          <w:rFonts w:asciiTheme="minorHAnsi" w:eastAsia="Calibri" w:hAnsiTheme="minorHAnsi" w:cstheme="minorHAnsi"/>
          <w:sz w:val="20"/>
          <w:szCs w:val="20"/>
        </w:rPr>
        <w:t xml:space="preserve">awca uwzględni: typowe warunki </w:t>
      </w:r>
      <w:r w:rsidRPr="00F83F25">
        <w:rPr>
          <w:rFonts w:asciiTheme="minorHAnsi" w:eastAsia="Calibri" w:hAnsiTheme="minorHAnsi" w:cstheme="minorHAnsi"/>
          <w:sz w:val="20"/>
          <w:szCs w:val="20"/>
        </w:rPr>
        <w:t>klimatyczne i pogodowe, wymagania wynikające z harmonogramu prac, ograniczenia dotyczące ładunku przez czynniki zewnętrzne (instala</w:t>
      </w:r>
      <w:r w:rsidR="00E93DC8" w:rsidRPr="00F83F25">
        <w:rPr>
          <w:rFonts w:asciiTheme="minorHAnsi" w:eastAsia="Calibri" w:hAnsiTheme="minorHAnsi" w:cstheme="minorHAnsi"/>
          <w:sz w:val="20"/>
          <w:szCs w:val="20"/>
        </w:rPr>
        <w:t xml:space="preserve">cje, konstrukcje, dopuszczalne </w:t>
      </w:r>
      <w:r w:rsidRPr="00F83F25">
        <w:rPr>
          <w:rFonts w:asciiTheme="minorHAnsi" w:eastAsia="Calibri" w:hAnsiTheme="minorHAnsi" w:cstheme="minorHAnsi"/>
          <w:sz w:val="20"/>
          <w:szCs w:val="20"/>
        </w:rPr>
        <w:t xml:space="preserve">obciążenia), wymagania ochrony środowiska </w:t>
      </w:r>
      <w:r w:rsidR="00E93DC8" w:rsidRPr="00F83F25">
        <w:rPr>
          <w:rFonts w:asciiTheme="minorHAnsi" w:eastAsia="Calibri" w:hAnsiTheme="minorHAnsi" w:cstheme="minorHAnsi"/>
          <w:sz w:val="20"/>
          <w:szCs w:val="20"/>
        </w:rPr>
        <w:t xml:space="preserve">oraz rodzaj maszyn stosowanych </w:t>
      </w:r>
      <w:r w:rsidRPr="00F83F25">
        <w:rPr>
          <w:rFonts w:asciiTheme="minorHAnsi" w:eastAsia="Calibri" w:hAnsiTheme="minorHAnsi" w:cstheme="minorHAnsi"/>
          <w:sz w:val="20"/>
          <w:szCs w:val="20"/>
        </w:rPr>
        <w:t xml:space="preserve">do załadunku, w przypadku samochodów. </w:t>
      </w:r>
    </w:p>
    <w:p w14:paraId="4E2B5F74" w14:textId="7B10FEAA" w:rsidR="00E34142" w:rsidRPr="00F83F25" w:rsidRDefault="00E3414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Należy przestrzegać ograniczeń dotyczących ruchu budowlanego, podanych w punkcie 5.7.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D-02.01.01. „Roboty ziemne. Wykonanie wykopów” i w punkcie 5.16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D-02.03.01. „Roboty ziemne. Wykonywanie nasypów”.</w:t>
      </w:r>
    </w:p>
    <w:p w14:paraId="70F9C8CB" w14:textId="77777777" w:rsidR="00E34142" w:rsidRPr="00F83F25" w:rsidRDefault="00E3414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Zwiększenie odległości transportu ponad odległości zatwierdzone nie może być podstawą roszczeń Wykonawcy, dotyczących dodatkowej zapłaty za transport.</w:t>
      </w:r>
    </w:p>
    <w:p w14:paraId="399903EA" w14:textId="77777777" w:rsidR="006C32D2" w:rsidRPr="00F83F25" w:rsidRDefault="006C32D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Transport i wyładunek mieszanki niezwiązanej powinien zapewnić niezmienność składu mieszanki oraz nie powinien powodować segregacji składników oraz zanieczyszczenia mieszanki. Transport kruszywa może odbywać się samochodami samowyładowczymi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sposób zabezpieczający je przed </w:t>
      </w:r>
      <w:proofErr w:type="gramStart"/>
      <w:r w:rsidRPr="00F83F25">
        <w:rPr>
          <w:rFonts w:asciiTheme="minorHAnsi" w:eastAsia="Calibri" w:hAnsiTheme="minorHAnsi" w:cstheme="minorHAnsi"/>
          <w:sz w:val="20"/>
          <w:szCs w:val="20"/>
        </w:rPr>
        <w:t>segregacją ,zanieczyszczeniem</w:t>
      </w:r>
      <w:proofErr w:type="gramEnd"/>
      <w:r w:rsidRPr="00F83F25">
        <w:rPr>
          <w:rFonts w:asciiTheme="minorHAnsi" w:eastAsia="Calibri" w:hAnsiTheme="minorHAnsi" w:cstheme="minorHAnsi"/>
          <w:sz w:val="20"/>
          <w:szCs w:val="20"/>
        </w:rPr>
        <w:t>, zmieszaniem z innymi materiałami, nadmiernym wysuszeniem lub zawilgoceniem.</w:t>
      </w:r>
    </w:p>
    <w:p w14:paraId="3E37FEB3" w14:textId="77777777" w:rsidR="006C32D2" w:rsidRPr="00F83F25" w:rsidRDefault="006C32D2"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Materiały sypkie należy przewozić w sposób eliminujący m</w:t>
      </w:r>
      <w:r w:rsidR="00E93DC8" w:rsidRPr="00F83F25">
        <w:rPr>
          <w:rFonts w:asciiTheme="minorHAnsi" w:eastAsia="Calibri" w:hAnsiTheme="minorHAnsi" w:cstheme="minorHAnsi"/>
          <w:sz w:val="20"/>
          <w:szCs w:val="20"/>
        </w:rPr>
        <w:t xml:space="preserve">ożliwość wysypywania, pylenia </w:t>
      </w:r>
      <w:r w:rsidRPr="00F83F25">
        <w:rPr>
          <w:rFonts w:asciiTheme="minorHAnsi" w:eastAsia="Calibri" w:hAnsiTheme="minorHAnsi" w:cstheme="minorHAnsi"/>
          <w:sz w:val="20"/>
          <w:szCs w:val="20"/>
        </w:rPr>
        <w:t>oraz innego zanieczyszczenia środowiska.</w:t>
      </w:r>
    </w:p>
    <w:p w14:paraId="0532F8F1" w14:textId="77777777" w:rsidR="006C32D2" w:rsidRPr="00F83F25" w:rsidRDefault="00E93DC8"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Transport pozostałych wyrobów </w:t>
      </w:r>
      <w:r w:rsidR="006C32D2" w:rsidRPr="00F83F25">
        <w:rPr>
          <w:rFonts w:asciiTheme="minorHAnsi" w:eastAsia="Calibri" w:hAnsiTheme="minorHAnsi" w:cstheme="minorHAnsi"/>
          <w:sz w:val="20"/>
          <w:szCs w:val="20"/>
        </w:rPr>
        <w:t>powinien odbywać się zgodnie z wymaganiami norm przedmiotowych.</w:t>
      </w:r>
    </w:p>
    <w:p w14:paraId="0F84D5D9" w14:textId="77777777" w:rsidR="00E34142" w:rsidRPr="00F83F25" w:rsidRDefault="00E34142" w:rsidP="0057137E">
      <w:pPr>
        <w:pStyle w:val="Zwykytekst"/>
        <w:numPr>
          <w:ilvl w:val="0"/>
          <w:numId w:val="71"/>
        </w:numPr>
        <w:spacing w:before="240" w:line="276" w:lineRule="auto"/>
        <w:ind w:left="709" w:hanging="709"/>
        <w:jc w:val="both"/>
        <w:outlineLvl w:val="0"/>
        <w:rPr>
          <w:rFonts w:asciiTheme="minorHAnsi" w:hAnsiTheme="minorHAnsi" w:cstheme="minorHAnsi"/>
          <w:b/>
          <w:sz w:val="20"/>
          <w:szCs w:val="20"/>
        </w:rPr>
      </w:pPr>
      <w:bookmarkStart w:id="28" w:name="_Toc522007698"/>
      <w:bookmarkStart w:id="29" w:name="_Toc7440244"/>
      <w:bookmarkEnd w:id="28"/>
      <w:r w:rsidRPr="00F83F25">
        <w:rPr>
          <w:rFonts w:asciiTheme="minorHAnsi" w:hAnsiTheme="minorHAnsi" w:cstheme="minorHAnsi"/>
          <w:b/>
          <w:sz w:val="20"/>
          <w:szCs w:val="20"/>
        </w:rPr>
        <w:t>WYKONANIE ROBÓT</w:t>
      </w:r>
      <w:bookmarkEnd w:id="29"/>
    </w:p>
    <w:p w14:paraId="760CA452" w14:textId="77777777" w:rsidR="00E34142" w:rsidRPr="00F83F25" w:rsidRDefault="00E34142" w:rsidP="008862C4">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0" w:name="_Toc7440245"/>
      <w:r w:rsidRPr="00F83F25">
        <w:rPr>
          <w:rFonts w:asciiTheme="minorHAnsi" w:hAnsiTheme="minorHAnsi" w:cstheme="minorHAnsi"/>
          <w:b/>
          <w:sz w:val="20"/>
          <w:szCs w:val="20"/>
        </w:rPr>
        <w:t>Ogólne zasady dotyczące wykonania robót</w:t>
      </w:r>
      <w:bookmarkEnd w:id="30"/>
    </w:p>
    <w:p w14:paraId="5E08CA5C" w14:textId="5DA59F2D" w:rsidR="00C43425" w:rsidRPr="00F83F25" w:rsidRDefault="00E34142" w:rsidP="00AB5CC0">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zasady prowadzenia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w:t>
      </w:r>
      <w:r w:rsidR="00440286" w:rsidRPr="00F83F25">
        <w:rPr>
          <w:rFonts w:asciiTheme="minorHAnsi" w:eastAsia="Calibri" w:hAnsiTheme="minorHAnsi" w:cstheme="minorHAnsi"/>
          <w:sz w:val="20"/>
          <w:szCs w:val="20"/>
        </w:rPr>
        <w:t>ogólne” punkt 5.</w:t>
      </w:r>
    </w:p>
    <w:p w14:paraId="12480CE8" w14:textId="77777777" w:rsidR="00C43425" w:rsidRPr="00F83F25" w:rsidRDefault="00C43425" w:rsidP="00C43425">
      <w:pPr>
        <w:pStyle w:val="Akapitzlist"/>
        <w:numPr>
          <w:ilvl w:val="1"/>
          <w:numId w:val="71"/>
        </w:numPr>
        <w:autoSpaceDN/>
        <w:spacing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Zasady wykonywania robót</w:t>
      </w:r>
    </w:p>
    <w:p w14:paraId="7123DFD1" w14:textId="77777777" w:rsidR="008862C4" w:rsidRPr="00F83F25" w:rsidRDefault="008862C4" w:rsidP="007271DF">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Wykonawca przedstawi Inżynierowi</w:t>
      </w:r>
      <w:r w:rsidR="000A0407" w:rsidRPr="00F83F25">
        <w:rPr>
          <w:rFonts w:asciiTheme="minorHAnsi" w:eastAsia="Calibri" w:hAnsiTheme="minorHAnsi" w:cstheme="minorHAnsi"/>
          <w:sz w:val="20"/>
          <w:szCs w:val="20"/>
        </w:rPr>
        <w:t>/Zamawiającemu</w:t>
      </w:r>
      <w:r w:rsidRPr="00F83F25">
        <w:rPr>
          <w:rFonts w:asciiTheme="minorHAnsi" w:eastAsia="Calibri" w:hAnsiTheme="minorHAnsi" w:cstheme="minorHAnsi"/>
          <w:sz w:val="20"/>
          <w:szCs w:val="20"/>
        </w:rPr>
        <w:t xml:space="preserve"> do akceptacji Projekt Technologii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Organizacji Robót oraz Program Zapewnienia Jakości uwzględniający wszystkie warunki, w jakich będą wykonywane roboty.</w:t>
      </w:r>
    </w:p>
    <w:p w14:paraId="084E5655" w14:textId="4B680CFE" w:rsidR="00C43425" w:rsidRPr="00F83F25" w:rsidRDefault="00C43425" w:rsidP="007271DF">
      <w:pPr>
        <w:pStyle w:val="Akapitzlist"/>
        <w:numPr>
          <w:ilvl w:val="2"/>
          <w:numId w:val="71"/>
        </w:numPr>
        <w:overflowPunct w:val="0"/>
        <w:autoSpaceDE w:val="0"/>
        <w:spacing w:line="276" w:lineRule="auto"/>
        <w:ind w:left="709" w:hanging="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Sposób wykonania robót powinien być zgodny z dokumentacją projektową i </w:t>
      </w:r>
      <w:proofErr w:type="spellStart"/>
      <w:r w:rsidRPr="00F83F25">
        <w:rPr>
          <w:rFonts w:asciiTheme="minorHAnsi" w:eastAsiaTheme="minorEastAsia" w:hAnsiTheme="minorHAnsi" w:cstheme="minorHAnsi"/>
          <w:kern w:val="0"/>
          <w:sz w:val="20"/>
          <w:szCs w:val="20"/>
        </w:rPr>
        <w:t>STWiORB</w:t>
      </w:r>
      <w:proofErr w:type="spellEnd"/>
      <w:r w:rsidR="008131BE" w:rsidRPr="00F83F25">
        <w:rPr>
          <w:rFonts w:asciiTheme="minorHAnsi" w:eastAsiaTheme="minorEastAsia" w:hAnsiTheme="minorHAnsi" w:cstheme="minorHAnsi"/>
          <w:kern w:val="0"/>
          <w:sz w:val="20"/>
          <w:szCs w:val="20"/>
        </w:rPr>
        <w:t xml:space="preserve">. </w:t>
      </w:r>
      <w:r w:rsidR="008131BE" w:rsidRPr="00F83F25">
        <w:rPr>
          <w:rFonts w:asciiTheme="minorHAnsi" w:hAnsiTheme="minorHAnsi" w:cstheme="minorHAnsi"/>
          <w:sz w:val="20"/>
          <w:szCs w:val="20"/>
        </w:rPr>
        <w:t>W</w:t>
      </w:r>
      <w:r w:rsidR="00C42BB3" w:rsidRPr="00F83F25">
        <w:rPr>
          <w:rFonts w:asciiTheme="minorHAnsi" w:hAnsiTheme="minorHAnsi" w:cstheme="minorHAnsi"/>
          <w:sz w:val="20"/>
          <w:szCs w:val="20"/>
        </w:rPr>
        <w:t> </w:t>
      </w:r>
      <w:r w:rsidR="008131BE" w:rsidRPr="00F83F25">
        <w:rPr>
          <w:rFonts w:asciiTheme="minorHAnsi" w:hAnsiTheme="minorHAnsi" w:cstheme="minorHAnsi"/>
          <w:sz w:val="20"/>
          <w:szCs w:val="20"/>
        </w:rPr>
        <w:t>przypadku braku wystarczających danych można korzystać z ustaleń podanych w</w:t>
      </w:r>
      <w:r w:rsidR="00C42BB3" w:rsidRPr="00F83F25">
        <w:rPr>
          <w:rFonts w:asciiTheme="minorHAnsi" w:hAnsiTheme="minorHAnsi" w:cstheme="minorHAnsi"/>
          <w:sz w:val="20"/>
          <w:szCs w:val="20"/>
        </w:rPr>
        <w:t> </w:t>
      </w:r>
      <w:r w:rsidR="00E93DC8" w:rsidRPr="00F83F25">
        <w:rPr>
          <w:rFonts w:asciiTheme="minorHAnsi" w:hAnsiTheme="minorHAnsi" w:cstheme="minorHAnsi"/>
          <w:sz w:val="20"/>
          <w:szCs w:val="20"/>
        </w:rPr>
        <w:t>niniejszych</w:t>
      </w:r>
      <w:r w:rsidR="008131BE" w:rsidRPr="00F83F25">
        <w:rPr>
          <w:rFonts w:asciiTheme="minorHAnsi" w:hAnsiTheme="minorHAnsi" w:cstheme="minorHAnsi"/>
          <w:sz w:val="20"/>
          <w:szCs w:val="20"/>
        </w:rPr>
        <w:t xml:space="preserve"> </w:t>
      </w:r>
      <w:proofErr w:type="spellStart"/>
      <w:r w:rsidR="00F83F25">
        <w:rPr>
          <w:rFonts w:asciiTheme="minorHAnsi" w:hAnsiTheme="minorHAnsi" w:cstheme="minorHAnsi"/>
          <w:sz w:val="20"/>
          <w:szCs w:val="20"/>
        </w:rPr>
        <w:t>STWiORB</w:t>
      </w:r>
      <w:proofErr w:type="spellEnd"/>
      <w:r w:rsidR="008131BE" w:rsidRPr="00F83F25">
        <w:rPr>
          <w:rFonts w:asciiTheme="minorHAnsi" w:hAnsiTheme="minorHAnsi" w:cstheme="minorHAnsi"/>
          <w:sz w:val="20"/>
          <w:szCs w:val="20"/>
        </w:rPr>
        <w:t>.</w:t>
      </w:r>
    </w:p>
    <w:p w14:paraId="4052A2AB" w14:textId="77777777" w:rsidR="00C43425" w:rsidRPr="00F83F25" w:rsidRDefault="00C43425" w:rsidP="007271DF">
      <w:pPr>
        <w:pStyle w:val="Akapitzlist"/>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Podstawowe czynności przy wykonaniu robót obejmują:</w:t>
      </w:r>
    </w:p>
    <w:p w14:paraId="3D373EE8" w14:textId="77777777" w:rsidR="00C43425" w:rsidRPr="00F83F25" w:rsidRDefault="00C43425"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roboty przygotowawcze, </w:t>
      </w:r>
    </w:p>
    <w:p w14:paraId="0B751A62" w14:textId="01A47272" w:rsidR="008131BE" w:rsidRPr="00F83F25" w:rsidRDefault="00005F66"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przygotowanie podłoża,</w:t>
      </w:r>
    </w:p>
    <w:p w14:paraId="1CC71F69" w14:textId="7794A86D" w:rsidR="00005F66" w:rsidRPr="00F83F25" w:rsidRDefault="00005F66"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wytwarzanie mieszanki kruszywa,</w:t>
      </w:r>
    </w:p>
    <w:p w14:paraId="2681DBBF" w14:textId="77777777" w:rsidR="008131BE" w:rsidRPr="00F83F25" w:rsidRDefault="008131BE"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odcinek próbny,</w:t>
      </w:r>
    </w:p>
    <w:p w14:paraId="5ED8066D" w14:textId="462EDEB8" w:rsidR="00C43425" w:rsidRPr="00F83F25" w:rsidRDefault="00C43425"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wbudowanie mieszanki,</w:t>
      </w:r>
    </w:p>
    <w:p w14:paraId="0F230F8A" w14:textId="6DED3D72" w:rsidR="00005F66" w:rsidRPr="00F83F25" w:rsidRDefault="00005F66"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zagęszczanie mieszanki,</w:t>
      </w:r>
    </w:p>
    <w:p w14:paraId="415B3B9F" w14:textId="42883A55" w:rsidR="00403D7E" w:rsidRPr="00F83F25" w:rsidRDefault="00403D7E"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utrzymanie wykonanej warstwy,</w:t>
      </w:r>
    </w:p>
    <w:p w14:paraId="207B6DD9" w14:textId="77777777" w:rsidR="00C43425" w:rsidRPr="00F83F25" w:rsidRDefault="00C43425"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roboty wykończeniowe.</w:t>
      </w:r>
    </w:p>
    <w:p w14:paraId="3A31E70A" w14:textId="77777777" w:rsidR="00C43425" w:rsidRPr="00F83F25" w:rsidRDefault="008131BE" w:rsidP="007271DF">
      <w:pPr>
        <w:pStyle w:val="Akapitzlist"/>
        <w:numPr>
          <w:ilvl w:val="1"/>
          <w:numId w:val="71"/>
        </w:numPr>
        <w:autoSpaceDN/>
        <w:spacing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 xml:space="preserve">Roboty przygotowawcze </w:t>
      </w:r>
    </w:p>
    <w:p w14:paraId="27792FDE" w14:textId="1D0F2374" w:rsidR="0040018A" w:rsidRPr="00F83F25" w:rsidRDefault="0040018A" w:rsidP="007271DF">
      <w:pPr>
        <w:pStyle w:val="Akapitzlist"/>
        <w:numPr>
          <w:ilvl w:val="2"/>
          <w:numId w:val="71"/>
        </w:numPr>
        <w:overflowPunct w:val="0"/>
        <w:autoSpaceDE w:val="0"/>
        <w:spacing w:line="276" w:lineRule="auto"/>
        <w:ind w:left="709" w:hanging="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Przed przystąpieniem do robót należy, na podstawie dokumentacji projektowej, </w:t>
      </w:r>
      <w:proofErr w:type="spellStart"/>
      <w:r w:rsidRPr="00F83F25">
        <w:rPr>
          <w:rFonts w:asciiTheme="minorHAnsi" w:eastAsiaTheme="minorEastAsia" w:hAnsiTheme="minorHAnsi" w:cstheme="minorHAnsi"/>
          <w:kern w:val="0"/>
          <w:sz w:val="20"/>
          <w:szCs w:val="20"/>
        </w:rPr>
        <w:t>STWiORB</w:t>
      </w:r>
      <w:proofErr w:type="spellEnd"/>
      <w:r w:rsidRPr="00F83F25">
        <w:rPr>
          <w:rFonts w:asciiTheme="minorHAnsi" w:eastAsiaTheme="minorEastAsia" w:hAnsiTheme="minorHAnsi" w:cstheme="minorHAnsi"/>
          <w:kern w:val="0"/>
          <w:sz w:val="20"/>
          <w:szCs w:val="20"/>
        </w:rPr>
        <w:t xml:space="preserve"> lub wskazań </w:t>
      </w:r>
      <w:r w:rsidR="00744C7C" w:rsidRPr="00F83F25">
        <w:rPr>
          <w:rFonts w:asciiTheme="minorHAnsi" w:eastAsiaTheme="minorEastAsia" w:hAnsiTheme="minorHAnsi" w:cstheme="minorHAnsi"/>
          <w:kern w:val="0"/>
          <w:sz w:val="20"/>
          <w:szCs w:val="20"/>
        </w:rPr>
        <w:t>Inżyniera/ Inspektora Nadzoru /Zamawiającego</w:t>
      </w:r>
      <w:r w:rsidRPr="00F83F25">
        <w:rPr>
          <w:rFonts w:asciiTheme="minorHAnsi" w:eastAsiaTheme="minorEastAsia" w:hAnsiTheme="minorHAnsi" w:cstheme="minorHAnsi"/>
          <w:kern w:val="0"/>
          <w:sz w:val="20"/>
          <w:szCs w:val="20"/>
        </w:rPr>
        <w:t>:</w:t>
      </w:r>
    </w:p>
    <w:p w14:paraId="6F2E2B31"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ustalić lokalizację robót,</w:t>
      </w:r>
    </w:p>
    <w:p w14:paraId="593BE4F2"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przeprowadzić obliczenia i pomiary niezbędne do szczegółowego wytyczenia robót oraz ustalenia danych wysokościowych,</w:t>
      </w:r>
    </w:p>
    <w:p w14:paraId="69CAF25A"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usunąć przeszkody utrudniające wykonanie robót,</w:t>
      </w:r>
    </w:p>
    <w:p w14:paraId="29C049C1"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wprowadzić oznakowanie drogi na okres robót,</w:t>
      </w:r>
    </w:p>
    <w:p w14:paraId="50DA2989"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zgromadzić materiały i sprzęt potrzebne do rozpoczęcia robót.</w:t>
      </w:r>
    </w:p>
    <w:p w14:paraId="5C783DFE" w14:textId="1147C03B" w:rsidR="004A378C" w:rsidRPr="00F83F25" w:rsidRDefault="004A378C" w:rsidP="004A378C">
      <w:pPr>
        <w:pStyle w:val="Akapitzlist"/>
        <w:numPr>
          <w:ilvl w:val="2"/>
          <w:numId w:val="71"/>
        </w:numPr>
        <w:autoSpaceDE w:val="0"/>
        <w:adjustRightInd w:val="0"/>
        <w:spacing w:line="276" w:lineRule="auto"/>
        <w:ind w:left="709" w:hanging="709"/>
        <w:jc w:val="both"/>
        <w:textAlignment w:val="auto"/>
        <w:rPr>
          <w:rFonts w:asciiTheme="minorHAnsi" w:eastAsia="TimesNewRomanPSMT" w:hAnsiTheme="minorHAnsi" w:cstheme="minorHAnsi"/>
          <w:kern w:val="0"/>
          <w:sz w:val="20"/>
          <w:szCs w:val="20"/>
        </w:rPr>
      </w:pPr>
      <w:r w:rsidRPr="00F83F25">
        <w:rPr>
          <w:rFonts w:asciiTheme="minorHAnsi" w:eastAsia="TimesNewRomanPSMT" w:hAnsiTheme="minorHAnsi" w:cstheme="minorHAnsi"/>
          <w:kern w:val="0"/>
          <w:sz w:val="20"/>
          <w:szCs w:val="20"/>
        </w:rPr>
        <w:t xml:space="preserve">Prace pomiarowe powinny być prowadzone w sposób umożliwiający wykonanie warstwy podbudowy zgodnie z Dokumentacją Projektową, z tolerancjami określonymi w niniejszej specyfikacji. Paliki lub szpilki do kontroli ukształtowania podbudowy powinny być wcześniej przygotowane, odpowiednio zamocowane i utrzymywane w czasie robót przez Wykonawcę. Powinny być one ustawione w osi drogi i w rzędach równoległych do osi drogi, lub w inny sposób zaakceptowany przez </w:t>
      </w:r>
      <w:r w:rsidR="00744C7C" w:rsidRPr="00F83F25">
        <w:rPr>
          <w:rFonts w:asciiTheme="minorHAnsi" w:eastAsia="TimesNewRomanPSMT" w:hAnsiTheme="minorHAnsi" w:cstheme="minorHAnsi"/>
          <w:kern w:val="0"/>
          <w:sz w:val="20"/>
          <w:szCs w:val="20"/>
        </w:rPr>
        <w:t>Inżyniera/ Inspektora Nadzoru /Zamawiającego</w:t>
      </w:r>
      <w:r w:rsidRPr="00F83F25">
        <w:rPr>
          <w:rFonts w:asciiTheme="minorHAnsi" w:eastAsia="TimesNewRomanPSMT" w:hAnsiTheme="minorHAnsi" w:cstheme="minorHAnsi"/>
          <w:kern w:val="0"/>
          <w:sz w:val="20"/>
          <w:szCs w:val="20"/>
        </w:rPr>
        <w:t>. Rozmieszczenie palików lub szpilek powinno umożliwiać naciągnięcie sznurków lub linek do wytyczenia robót i nie powinno być rzadsze, niż co 10m. Jeżeli warstwa mieszanki kruszywa stabilizowanego mechanicznie będzie układana w prowadnicach, to po wytyczeniu podbudowy należy ustawić na podłożu prowadnice w taki sposób, aby wyznaczały one ściśle linie krawędzi układanej warstwy według Dokumentacji Projektowej. Wysokość prowadnic powinna odpowiadać grubości warstwy mieszanki kruszywa stabilizowanego mechanicznie, w stanie niezagęszczonym. Prowadnice powinny być ustawione stabilnie, w sposób wykluczający ich przesuwanie się pod wpływem oddziaływania maszyn użytych do wykonania warstwy.</w:t>
      </w:r>
    </w:p>
    <w:p w14:paraId="0BEF0F38" w14:textId="77777777" w:rsidR="004A378C" w:rsidRPr="00F83F25" w:rsidRDefault="004A378C" w:rsidP="004A378C">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rPr>
      </w:pPr>
      <w:r w:rsidRPr="00F83F25">
        <w:rPr>
          <w:rFonts w:asciiTheme="minorHAnsi" w:eastAsia="TimesNewRomanPSMT" w:hAnsiTheme="minorHAnsi" w:cstheme="minorHAnsi"/>
          <w:kern w:val="0"/>
          <w:sz w:val="20"/>
          <w:szCs w:val="20"/>
          <w:lang w:eastAsia="en-US"/>
        </w:rPr>
        <w:t>Zamiennie można zastosować wytyczenie sytuacyjne i wysokościowe przez jednoznaczne zdefiniowanie w pamięci elektronicznej maszyn wyposażonych w system sterowania 3D wszystkich elementów geometrii warstwy podbudowy.</w:t>
      </w:r>
    </w:p>
    <w:p w14:paraId="4244BCC3" w14:textId="77777777" w:rsidR="008862C4" w:rsidRPr="00F83F25" w:rsidRDefault="008862C4" w:rsidP="008862C4">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1" w:name="_Toc7440246"/>
      <w:r w:rsidRPr="00F83F25">
        <w:rPr>
          <w:rFonts w:asciiTheme="minorHAnsi" w:hAnsiTheme="minorHAnsi" w:cstheme="minorHAnsi"/>
          <w:b/>
          <w:sz w:val="20"/>
          <w:szCs w:val="20"/>
        </w:rPr>
        <w:t>Przygotowanie podłoża</w:t>
      </w:r>
      <w:bookmarkEnd w:id="31"/>
    </w:p>
    <w:p w14:paraId="620A6798" w14:textId="77777777" w:rsidR="008862C4" w:rsidRPr="00F83F25" w:rsidRDefault="008862C4" w:rsidP="008862C4">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Przed wykonaniem podbudowy podłoże należy oczyścić ze wszelkich zanieczyszczeń oraz sprawdzić jego cechy geometryczne i zagęszczenie. Wszelkie uszkodzenia lub powierzchnie wykazujące odchylenia od wymaganej równości, spadków poprzecznych lub rzędnych powinny być naprawione.</w:t>
      </w:r>
    </w:p>
    <w:p w14:paraId="44351B7E" w14:textId="77777777" w:rsidR="008862C4" w:rsidRPr="00F83F25" w:rsidRDefault="008862C4" w:rsidP="008862C4">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 xml:space="preserve">Podłoże pod podbudowę stanowi warstwa stabilizowana cementem lub warstwa </w:t>
      </w:r>
      <w:proofErr w:type="spellStart"/>
      <w:r w:rsidRPr="00F83F25">
        <w:rPr>
          <w:rFonts w:asciiTheme="minorHAnsi" w:eastAsia="Calibri" w:hAnsiTheme="minorHAnsi" w:cstheme="minorHAnsi"/>
          <w:sz w:val="20"/>
          <w:szCs w:val="20"/>
        </w:rPr>
        <w:t>mrozoochronna</w:t>
      </w:r>
      <w:proofErr w:type="spellEnd"/>
      <w:r w:rsidRPr="00F83F25">
        <w:rPr>
          <w:rFonts w:asciiTheme="minorHAnsi" w:eastAsia="Calibri" w:hAnsiTheme="minorHAnsi" w:cstheme="minorHAnsi"/>
          <w:sz w:val="20"/>
          <w:szCs w:val="20"/>
        </w:rPr>
        <w:t xml:space="preserve"> bądź też inna warstwa zgodnie z projektem.</w:t>
      </w:r>
    </w:p>
    <w:p w14:paraId="446C927B" w14:textId="05C26DBC" w:rsidR="008862C4" w:rsidRPr="00F83F25" w:rsidRDefault="008862C4" w:rsidP="008862C4">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Podbudowa powinna być wytyczona w sposób umożliwiający jej wykonanie zgodnie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Dokumentacją Projektową lub wg zaleceń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xml:space="preserve"> z tolerancjami określonymi w niniejszych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w:t>
      </w:r>
    </w:p>
    <w:p w14:paraId="143C4D21" w14:textId="6EE78275" w:rsidR="008862C4" w:rsidRPr="00F83F25" w:rsidRDefault="008862C4" w:rsidP="008862C4">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Podbudowę z kruszywa łamanego stabilizowanego mechanicznie należy układać na odpowiednio przygotowanej warstwie, zgodnie z właściwymi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Jeżeli podłoże wykazuje jakiekolwiek wady, to powinny być one usunięte wg zasad zaakceptowanych przez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w:t>
      </w:r>
    </w:p>
    <w:p w14:paraId="6867B9A9" w14:textId="77777777" w:rsidR="008862C4" w:rsidRPr="00F83F25" w:rsidRDefault="008862C4" w:rsidP="00C43425">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Dla pobocza nie jest wymagane wykonanie badań modułów odkształceń metodą VSS.</w:t>
      </w:r>
    </w:p>
    <w:p w14:paraId="6E4A7DF4" w14:textId="77777777" w:rsidR="008862C4" w:rsidRPr="00F83F25" w:rsidRDefault="008862C4" w:rsidP="007F1682">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2" w:name="_Toc7440247"/>
      <w:r w:rsidRPr="00F83F25">
        <w:rPr>
          <w:rFonts w:asciiTheme="minorHAnsi" w:hAnsiTheme="minorHAnsi" w:cstheme="minorHAnsi"/>
          <w:b/>
          <w:sz w:val="20"/>
          <w:szCs w:val="20"/>
        </w:rPr>
        <w:t>Wytwarzanie mieszanki kruszywa</w:t>
      </w:r>
      <w:bookmarkEnd w:id="32"/>
    </w:p>
    <w:p w14:paraId="7E2BB3AA" w14:textId="3BEECCD4" w:rsidR="00403D7E" w:rsidRPr="00F83F25" w:rsidRDefault="00403D7E" w:rsidP="00DF210D">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Przed przystąpieniem do robót w terminie uzgodnionym z Inżynierem/ Zamawiającym, Wykonawca dostarczy Inżynierowi/ Zamawiającemu do akceptacji projekt składu mieszanki kruszywa niezwiązanego oraz wyniki badań laboratoryjnych poszczególnych składników i próbki materiałów pobrane w obecności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xml:space="preserve"> do wykonania badań kontrolnych. Projektowanie polega na doborze kruszywa do mieszanki oraz zawartości wody. Procedura projektowania powinna być oparta na próbkach laboratoryjnych i/lub polowych przeprowadzonych na tych samych składnikach, z tych samych źródeł i o takich samych właściwościach, jak te które będą stosowane do wykonania podbudowy.</w:t>
      </w:r>
    </w:p>
    <w:p w14:paraId="3ACEF99E" w14:textId="4A3213BA" w:rsidR="00DF210D" w:rsidRPr="00F83F25" w:rsidRDefault="008862C4" w:rsidP="00DF210D">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Mieszankę kruszywa o ściśle określonym uziarnieniu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w:t>
      </w:r>
      <w:r w:rsidR="00DF210D" w:rsidRPr="00F83F25">
        <w:rPr>
          <w:rFonts w:asciiTheme="minorHAnsi" w:eastAsia="Calibri" w:hAnsiTheme="minorHAnsi" w:cstheme="minorHAnsi"/>
          <w:sz w:val="20"/>
          <w:szCs w:val="20"/>
        </w:rPr>
        <w:t>Mieszankę kruszywa o ściśle określonym uziarnieniu i wilgotności optymalnej należy wytwarzać w mieszarkach, gwarantujących otrzymanie jednorodnej mieszanki.</w:t>
      </w:r>
    </w:p>
    <w:p w14:paraId="55F107A5" w14:textId="0B3FF734" w:rsidR="00005F66" w:rsidRPr="00F83F25" w:rsidRDefault="007F1682" w:rsidP="00005F66">
      <w:pPr>
        <w:pStyle w:val="Zwykytekst"/>
        <w:numPr>
          <w:ilvl w:val="2"/>
          <w:numId w:val="71"/>
        </w:numPr>
        <w:spacing w:before="80" w:line="276" w:lineRule="auto"/>
        <w:ind w:left="709" w:hanging="709"/>
        <w:jc w:val="both"/>
        <w:outlineLvl w:val="1"/>
        <w:rPr>
          <w:rFonts w:asciiTheme="minorHAnsi" w:hAnsiTheme="minorHAnsi" w:cstheme="minorHAnsi"/>
          <w:b/>
          <w:sz w:val="20"/>
          <w:szCs w:val="20"/>
        </w:rPr>
      </w:pPr>
      <w:bookmarkStart w:id="33" w:name="_Toc6390683"/>
      <w:bookmarkStart w:id="34" w:name="_Toc6988850"/>
      <w:bookmarkStart w:id="35" w:name="_Toc7437103"/>
      <w:bookmarkStart w:id="36" w:name="_Toc7440248"/>
      <w:r w:rsidRPr="00F83F25">
        <w:rPr>
          <w:rFonts w:asciiTheme="minorHAnsi" w:eastAsia="Calibri" w:hAnsiTheme="minorHAnsi" w:cstheme="minorHAnsi"/>
          <w:sz w:val="20"/>
          <w:szCs w:val="20"/>
        </w:rPr>
        <w:t xml:space="preserve">Mieszarki (wytwórnie mieszanek kruszywa) stacjonarne lub mobilne powinny zapewnić ciągłość produkcji zgodną z receptą laboratoryjną. </w:t>
      </w:r>
      <w:r w:rsidR="008862C4" w:rsidRPr="00F83F25">
        <w:rPr>
          <w:rFonts w:asciiTheme="minorHAnsi" w:eastAsia="Calibri" w:hAnsiTheme="minorHAnsi" w:cstheme="minorHAnsi"/>
          <w:sz w:val="20"/>
          <w:szCs w:val="20"/>
        </w:rPr>
        <w:t>Mieszanka po wyprodukowaniu powinna być od razu transportowana na miejsce wbudowania w sposób przeciwdziałający segregacji i nadmiernemu wysychaniu.</w:t>
      </w:r>
      <w:bookmarkEnd w:id="33"/>
      <w:bookmarkEnd w:id="34"/>
      <w:bookmarkEnd w:id="35"/>
      <w:bookmarkEnd w:id="36"/>
      <w:r w:rsidR="00005F66" w:rsidRPr="00F83F25">
        <w:rPr>
          <w:rFonts w:asciiTheme="minorHAnsi" w:hAnsiTheme="minorHAnsi" w:cstheme="minorHAnsi"/>
          <w:b/>
          <w:sz w:val="20"/>
          <w:szCs w:val="20"/>
        </w:rPr>
        <w:t xml:space="preserve"> </w:t>
      </w:r>
    </w:p>
    <w:p w14:paraId="3FF33BCE" w14:textId="384F515C" w:rsidR="00005F66" w:rsidRPr="00F83F25" w:rsidRDefault="00005F66" w:rsidP="00005F66">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7" w:name="_Toc7440249"/>
      <w:r w:rsidRPr="00F83F25">
        <w:rPr>
          <w:rFonts w:asciiTheme="minorHAnsi" w:hAnsiTheme="minorHAnsi" w:cstheme="minorHAnsi"/>
          <w:b/>
          <w:sz w:val="20"/>
          <w:szCs w:val="20"/>
        </w:rPr>
        <w:t>Odcinek próbny</w:t>
      </w:r>
      <w:bookmarkEnd w:id="37"/>
    </w:p>
    <w:p w14:paraId="714A26B3" w14:textId="77777777" w:rsidR="00005F66" w:rsidRPr="00F83F25" w:rsidRDefault="00005F66"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Co najmniej 3 dni przed planowanym rozpoczęciem robót, Wykonawca wykona odcinek próbny w celu:</w:t>
      </w:r>
    </w:p>
    <w:p w14:paraId="44BB8B33" w14:textId="77777777" w:rsidR="00005F66" w:rsidRPr="00F83F25" w:rsidRDefault="00005F66" w:rsidP="00CA370C">
      <w:pPr>
        <w:pStyle w:val="Akapitzlist"/>
        <w:numPr>
          <w:ilvl w:val="2"/>
          <w:numId w:val="85"/>
        </w:numPr>
        <w:autoSpaceDN/>
        <w:spacing w:line="276" w:lineRule="auto"/>
        <w:ind w:hanging="437"/>
        <w:jc w:val="both"/>
        <w:textAlignment w:val="auto"/>
        <w:rPr>
          <w:rFonts w:asciiTheme="minorHAnsi" w:eastAsia="Calibri" w:hAnsiTheme="minorHAnsi" w:cstheme="minorHAnsi"/>
          <w:sz w:val="20"/>
          <w:szCs w:val="20"/>
        </w:rPr>
      </w:pPr>
      <w:proofErr w:type="gramStart"/>
      <w:r w:rsidRPr="00F83F25">
        <w:rPr>
          <w:rFonts w:asciiTheme="minorHAnsi" w:eastAsia="Calibri" w:hAnsiTheme="minorHAnsi" w:cstheme="minorHAnsi"/>
          <w:sz w:val="20"/>
          <w:szCs w:val="20"/>
        </w:rPr>
        <w:t>stwierdzenia,</w:t>
      </w:r>
      <w:proofErr w:type="gramEnd"/>
      <w:r w:rsidRPr="00F83F25">
        <w:rPr>
          <w:rFonts w:asciiTheme="minorHAnsi" w:eastAsia="Calibri" w:hAnsiTheme="minorHAnsi" w:cstheme="minorHAnsi"/>
          <w:sz w:val="20"/>
          <w:szCs w:val="20"/>
        </w:rPr>
        <w:t xml:space="preserve"> czy sprzęt budowlany do mieszania, rozkładania i zagęszczania kruszywa jest właściwy,</w:t>
      </w:r>
    </w:p>
    <w:p w14:paraId="69D80C33" w14:textId="77777777" w:rsidR="00005F66" w:rsidRPr="00F83F25" w:rsidRDefault="00005F66" w:rsidP="00CA370C">
      <w:pPr>
        <w:pStyle w:val="Akapitzlist"/>
        <w:numPr>
          <w:ilvl w:val="2"/>
          <w:numId w:val="85"/>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określenia grubości warstwy materiału z w stanie luźnym, koniecznej do uzyskania wymaganej grubości warstwy po zagęszczeniu,</w:t>
      </w:r>
    </w:p>
    <w:p w14:paraId="1010C808" w14:textId="77777777" w:rsidR="00005F66" w:rsidRPr="00F83F25" w:rsidRDefault="00005F66" w:rsidP="00CA370C">
      <w:pPr>
        <w:pStyle w:val="Akapitzlist"/>
        <w:numPr>
          <w:ilvl w:val="2"/>
          <w:numId w:val="85"/>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ustalenia liczby przejść sprzętu zagęszczającego, potrzebnej do uzyskania wymaganego wskaźnika zagęszczenia.</w:t>
      </w:r>
    </w:p>
    <w:p w14:paraId="6ED6A695" w14:textId="77777777" w:rsidR="00005F66" w:rsidRPr="00F83F25" w:rsidRDefault="00005F66" w:rsidP="00005F66">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Na odcinku próbnym Wykonawca powinien użyć takich materiałów oraz sprzętu, jakie będą stosowane do wykonania warstwy na budowie.</w:t>
      </w:r>
    </w:p>
    <w:p w14:paraId="29E44B13" w14:textId="725F9A1E" w:rsidR="00EB4214" w:rsidRPr="00F83F25" w:rsidRDefault="00005F66" w:rsidP="00EB4214">
      <w:pPr>
        <w:widowControl/>
        <w:suppressAutoHyphens w:val="0"/>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Powierzchnia odcinka próbnego powinna wynosić od </w:t>
      </w:r>
      <w:proofErr w:type="gramStart"/>
      <w:r w:rsidRPr="00F83F25">
        <w:rPr>
          <w:rFonts w:asciiTheme="minorHAnsi" w:eastAsiaTheme="minorEastAsia" w:hAnsiTheme="minorHAnsi" w:cstheme="minorHAnsi"/>
          <w:kern w:val="0"/>
          <w:sz w:val="20"/>
          <w:szCs w:val="20"/>
        </w:rPr>
        <w:t>400  do</w:t>
      </w:r>
      <w:proofErr w:type="gramEnd"/>
      <w:r w:rsidRPr="00F83F25">
        <w:rPr>
          <w:rFonts w:asciiTheme="minorHAnsi" w:eastAsiaTheme="minorEastAsia" w:hAnsiTheme="minorHAnsi" w:cstheme="minorHAnsi"/>
          <w:kern w:val="0"/>
          <w:sz w:val="20"/>
          <w:szCs w:val="20"/>
        </w:rPr>
        <w:t xml:space="preserve"> 800 m</w:t>
      </w:r>
      <w:r w:rsidRPr="00F83F25">
        <w:rPr>
          <w:rFonts w:asciiTheme="minorHAnsi" w:eastAsiaTheme="minorEastAsia" w:hAnsiTheme="minorHAnsi" w:cstheme="minorHAnsi"/>
          <w:kern w:val="0"/>
          <w:sz w:val="20"/>
          <w:szCs w:val="20"/>
          <w:vertAlign w:val="superscript"/>
        </w:rPr>
        <w:t>2</w:t>
      </w:r>
      <w:r w:rsidRPr="00F83F25">
        <w:rPr>
          <w:rFonts w:asciiTheme="minorHAnsi" w:eastAsiaTheme="minorEastAsia" w:hAnsiTheme="minorHAnsi" w:cstheme="minorHAnsi"/>
          <w:kern w:val="0"/>
          <w:sz w:val="20"/>
          <w:szCs w:val="20"/>
        </w:rPr>
        <w:t>.</w:t>
      </w:r>
      <w:r w:rsidR="00FC49D2" w:rsidRPr="00F83F25">
        <w:rPr>
          <w:rFonts w:asciiTheme="minorHAnsi" w:eastAsiaTheme="minorEastAsia" w:hAnsiTheme="minorHAnsi" w:cstheme="minorHAnsi"/>
          <w:kern w:val="0"/>
          <w:sz w:val="20"/>
          <w:szCs w:val="20"/>
        </w:rPr>
        <w:t xml:space="preserve"> </w:t>
      </w:r>
      <w:r w:rsidR="00EB4214" w:rsidRPr="00F83F25">
        <w:rPr>
          <w:rFonts w:asciiTheme="minorHAnsi" w:eastAsiaTheme="minorEastAsia" w:hAnsiTheme="minorHAnsi" w:cstheme="minorHAnsi"/>
          <w:kern w:val="0"/>
          <w:sz w:val="20"/>
          <w:szCs w:val="20"/>
        </w:rPr>
        <w:t>( w przypadku poszerzeń decydująca jest długość odcinka nie krótsza niż 20 m bieżących )</w:t>
      </w:r>
    </w:p>
    <w:p w14:paraId="0B5E4C95" w14:textId="355CB39E" w:rsidR="00005F66" w:rsidRPr="00F83F25" w:rsidRDefault="00005F66" w:rsidP="00005F66">
      <w:pPr>
        <w:widowControl/>
        <w:suppressAutoHyphens w:val="0"/>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Odcinek próbny powinien być zlokalizowany w miejscu wskazanym przez </w:t>
      </w:r>
      <w:r w:rsidR="00744C7C" w:rsidRPr="00F83F25">
        <w:rPr>
          <w:rFonts w:asciiTheme="minorHAnsi" w:eastAsiaTheme="minorEastAsia" w:hAnsiTheme="minorHAnsi" w:cstheme="minorHAnsi"/>
          <w:kern w:val="0"/>
          <w:sz w:val="20"/>
          <w:szCs w:val="20"/>
        </w:rPr>
        <w:t>Inżyniera/ Inspektora Nadzoru /Zamawiającego</w:t>
      </w:r>
      <w:r w:rsidRPr="00F83F25">
        <w:rPr>
          <w:rFonts w:asciiTheme="minorHAnsi" w:eastAsiaTheme="minorEastAsia" w:hAnsiTheme="minorHAnsi" w:cstheme="minorHAnsi"/>
          <w:kern w:val="0"/>
          <w:sz w:val="20"/>
          <w:szCs w:val="20"/>
        </w:rPr>
        <w:t>.</w:t>
      </w:r>
    </w:p>
    <w:p w14:paraId="3BACA4E1" w14:textId="66C9440C" w:rsidR="00005F66" w:rsidRPr="00F83F25" w:rsidRDefault="00005F66" w:rsidP="00005F66">
      <w:pPr>
        <w:widowControl/>
        <w:suppressAutoHyphens w:val="0"/>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Po wykonaniu odcinka próbnego Wykonawca umożliwi Inżynierowi/ </w:t>
      </w:r>
      <w:r w:rsidR="00B7077E" w:rsidRPr="00F83F25">
        <w:rPr>
          <w:rFonts w:asciiTheme="minorHAnsi" w:eastAsiaTheme="minorEastAsia" w:hAnsiTheme="minorHAnsi" w:cstheme="minorHAnsi"/>
          <w:kern w:val="0"/>
          <w:sz w:val="20"/>
          <w:szCs w:val="20"/>
        </w:rPr>
        <w:t xml:space="preserve">Inspektorowi Nadzoru/ </w:t>
      </w:r>
      <w:r w:rsidRPr="00F83F25">
        <w:rPr>
          <w:rFonts w:asciiTheme="minorHAnsi" w:eastAsiaTheme="minorEastAsia" w:hAnsiTheme="minorHAnsi" w:cstheme="minorHAnsi"/>
          <w:kern w:val="0"/>
          <w:sz w:val="20"/>
          <w:szCs w:val="20"/>
        </w:rPr>
        <w:t xml:space="preserve">Zamawiającemu przeprowadzenie dodatkowych badań kontrolnych. Po akceptacji przez </w:t>
      </w:r>
      <w:r w:rsidR="00744C7C" w:rsidRPr="00F83F25">
        <w:rPr>
          <w:rFonts w:asciiTheme="minorHAnsi" w:eastAsiaTheme="minorEastAsia" w:hAnsiTheme="minorHAnsi" w:cstheme="minorHAnsi"/>
          <w:kern w:val="0"/>
          <w:sz w:val="20"/>
          <w:szCs w:val="20"/>
        </w:rPr>
        <w:t>Inżyniera/ Inspektora Nadzoru /Zamawiającego</w:t>
      </w:r>
      <w:r w:rsidRPr="00F83F25">
        <w:rPr>
          <w:rFonts w:asciiTheme="minorHAnsi" w:eastAsiaTheme="minorEastAsia" w:hAnsiTheme="minorHAnsi" w:cstheme="minorHAnsi"/>
          <w:kern w:val="0"/>
          <w:sz w:val="20"/>
          <w:szCs w:val="20"/>
        </w:rPr>
        <w:t xml:space="preserve"> Wykonawca przystąpi do zasadniczych robót związanych z wykonaniem warstwy podbudowy z kruszywa niezwiązanego hydraulicznie.</w:t>
      </w:r>
    </w:p>
    <w:p w14:paraId="314B0588" w14:textId="74503C93" w:rsidR="008862C4" w:rsidRPr="00F83F25" w:rsidRDefault="00005F66" w:rsidP="00005F66">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Wykonawca może przystąpić do wykonania warstwy po zaakceptowaniu odcinka próbnego przez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w:t>
      </w:r>
    </w:p>
    <w:p w14:paraId="261FF1CC" w14:textId="77777777" w:rsidR="008862C4" w:rsidRPr="00F83F25" w:rsidRDefault="008862C4" w:rsidP="002369B0">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8" w:name="_Toc7440250"/>
      <w:r w:rsidRPr="00F83F25">
        <w:rPr>
          <w:rFonts w:asciiTheme="minorHAnsi" w:hAnsiTheme="minorHAnsi" w:cstheme="minorHAnsi"/>
          <w:b/>
          <w:sz w:val="20"/>
          <w:szCs w:val="20"/>
        </w:rPr>
        <w:t>Wbudowanie mieszanki</w:t>
      </w:r>
      <w:bookmarkEnd w:id="38"/>
    </w:p>
    <w:p w14:paraId="328BEC36" w14:textId="682F851A" w:rsidR="004A378C" w:rsidRPr="00F83F25" w:rsidRDefault="004A378C" w:rsidP="002369B0">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hAnsiTheme="minorHAnsi" w:cstheme="minorHAnsi"/>
          <w:sz w:val="20"/>
          <w:szCs w:val="20"/>
        </w:rPr>
        <w:lastRenderedPageBreak/>
        <w:t xml:space="preserve">Rozpoczęcie budowy każdej następnej warstwy może nastąpić po odbiorze poprzedniej warstwy przez </w:t>
      </w:r>
      <w:r w:rsidR="00744C7C" w:rsidRPr="00F83F25">
        <w:rPr>
          <w:rFonts w:asciiTheme="minorHAnsi" w:hAnsiTheme="minorHAnsi" w:cstheme="minorHAnsi"/>
          <w:sz w:val="20"/>
          <w:szCs w:val="20"/>
        </w:rPr>
        <w:t>Inżyniera/ Inspektora Nadzoru /Zamawiającego</w:t>
      </w:r>
    </w:p>
    <w:p w14:paraId="3CF1A9EF" w14:textId="77777777" w:rsidR="001132FC" w:rsidRPr="00F83F25" w:rsidRDefault="001132FC" w:rsidP="004A378C">
      <w:pPr>
        <w:pStyle w:val="Zwykytekst"/>
        <w:numPr>
          <w:ilvl w:val="2"/>
          <w:numId w:val="71"/>
        </w:numPr>
        <w:spacing w:before="80" w:line="276" w:lineRule="auto"/>
        <w:ind w:left="709" w:hanging="709"/>
        <w:jc w:val="both"/>
        <w:outlineLvl w:val="1"/>
        <w:rPr>
          <w:rFonts w:asciiTheme="minorHAnsi" w:hAnsiTheme="minorHAnsi" w:cstheme="minorHAnsi"/>
          <w:sz w:val="20"/>
          <w:szCs w:val="20"/>
        </w:rPr>
      </w:pPr>
      <w:bookmarkStart w:id="39" w:name="_Toc6381982"/>
      <w:bookmarkStart w:id="40" w:name="_Toc6390686"/>
      <w:bookmarkStart w:id="41" w:name="_Toc6988853"/>
      <w:bookmarkStart w:id="42" w:name="_Toc7440251"/>
      <w:r w:rsidRPr="00F83F25">
        <w:rPr>
          <w:rFonts w:asciiTheme="minorHAnsi" w:eastAsia="Calibri" w:hAnsiTheme="minorHAnsi" w:cstheme="minorHAnsi"/>
          <w:sz w:val="20"/>
          <w:szCs w:val="20"/>
        </w:rPr>
        <w:t>Mieszanka kruszywa niezwiązanego po wyprodukowaniu powinna być od razu transportowana na miejsce wbudowania w taki sposób, aby nie uległa rozsegregowaniu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wysychaniu. Zaleca się w tym celu korzystanie z transportu samochodowego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zabezpieczoną (przykrytą) skrzynią ładunkową. Mieszanka kruszywa powinna być rozkładana metodą zmechanizowaną przy użyciu zalecanej, elektronicznie sterowanej, rozkładarki, która wstępnie może zagęszczać układaną warstwę kruszywa. Rozkładana warstwa kruszywa powinna być jednakowej grubości, </w:t>
      </w:r>
      <w:proofErr w:type="gramStart"/>
      <w:r w:rsidRPr="00F83F25">
        <w:rPr>
          <w:rFonts w:asciiTheme="minorHAnsi" w:eastAsia="Calibri" w:hAnsiTheme="minorHAnsi" w:cstheme="minorHAnsi"/>
          <w:sz w:val="20"/>
          <w:szCs w:val="20"/>
        </w:rPr>
        <w:t>takiej</w:t>
      </w:r>
      <w:proofErr w:type="gramEnd"/>
      <w:r w:rsidRPr="00F83F25">
        <w:rPr>
          <w:rFonts w:asciiTheme="minorHAnsi" w:eastAsia="Calibri" w:hAnsiTheme="minorHAnsi" w:cstheme="minorHAnsi"/>
          <w:sz w:val="20"/>
          <w:szCs w:val="20"/>
        </w:rPr>
        <w:t xml:space="preserve"> aby jej ostateczna grubość po zagęszczeniu była równa grubości projektowanej. Jeżeli układana konstrukcja składa się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więcej niż jednej warstwy kruszywa, to każda warstwa powinna być wyprofilowana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zagęszczona z zachowaniem wymaganych spadków i rzędnych wysokościowych.</w:t>
      </w:r>
      <w:bookmarkEnd w:id="39"/>
      <w:bookmarkEnd w:id="40"/>
      <w:bookmarkEnd w:id="41"/>
      <w:bookmarkEnd w:id="42"/>
      <w:r w:rsidRPr="00F83F25">
        <w:rPr>
          <w:rFonts w:asciiTheme="minorHAnsi" w:eastAsia="Calibri" w:hAnsiTheme="minorHAnsi" w:cstheme="minorHAnsi"/>
          <w:sz w:val="20"/>
          <w:szCs w:val="20"/>
        </w:rPr>
        <w:t xml:space="preserve"> </w:t>
      </w:r>
    </w:p>
    <w:p w14:paraId="1E111942" w14:textId="1BED890C" w:rsidR="001132FC" w:rsidRPr="00F83F25" w:rsidRDefault="00A34C5B" w:rsidP="002369B0">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mieszance zagęszczonej musi być zgodna z granicami podanymi w tablicy 2.6</w:t>
      </w:r>
      <w:r w:rsidR="00603885">
        <w:rPr>
          <w:rFonts w:asciiTheme="minorHAnsi" w:eastAsia="Calibri" w:hAnsiTheme="minorHAnsi" w:cstheme="minorHAnsi"/>
          <w:sz w:val="20"/>
          <w:szCs w:val="20"/>
        </w:rPr>
        <w:t xml:space="preserve"> </w:t>
      </w:r>
      <w:r w:rsidR="00FD1E80">
        <w:rPr>
          <w:rFonts w:asciiTheme="minorHAnsi" w:eastAsia="Calibri" w:hAnsiTheme="minorHAnsi" w:cstheme="minorHAnsi"/>
          <w:sz w:val="20"/>
          <w:szCs w:val="20"/>
        </w:rPr>
        <w:t xml:space="preserve">lub </w:t>
      </w:r>
      <w:r w:rsidR="00603885">
        <w:rPr>
          <w:rFonts w:asciiTheme="minorHAnsi" w:eastAsia="Calibri" w:hAnsiTheme="minorHAnsi" w:cstheme="minorHAnsi"/>
          <w:sz w:val="20"/>
          <w:szCs w:val="20"/>
        </w:rPr>
        <w:t>2.6’</w:t>
      </w:r>
      <w:r w:rsidRPr="00F83F25">
        <w:rPr>
          <w:rFonts w:asciiTheme="minorHAnsi" w:eastAsia="Calibri" w:hAnsiTheme="minorHAnsi" w:cstheme="minorHAnsi"/>
          <w:sz w:val="20"/>
          <w:szCs w:val="20"/>
        </w:rPr>
        <w:t xml:space="preserve">. </w:t>
      </w:r>
      <w:r w:rsidR="001132FC" w:rsidRPr="00F83F25">
        <w:rPr>
          <w:rFonts w:asciiTheme="minorHAnsi" w:eastAsia="Calibri" w:hAnsiTheme="minorHAnsi" w:cstheme="minorHAnsi"/>
          <w:sz w:val="20"/>
          <w:szCs w:val="20"/>
        </w:rPr>
        <w:t xml:space="preserve">Wilgotność mieszanki kruszywa podczas zagęszczania powinna odpowiadać wilgotności optymalnej, określonej według próby </w:t>
      </w:r>
      <w:proofErr w:type="spellStart"/>
      <w:r w:rsidR="001132FC"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wg PN-EN 13286-2 oraz PN-EN 1097-6</w:t>
      </w:r>
      <w:r w:rsidR="001132FC" w:rsidRPr="00F83F25">
        <w:rPr>
          <w:rFonts w:asciiTheme="minorHAnsi" w:eastAsia="Calibri" w:hAnsiTheme="minorHAnsi" w:cstheme="minorHAnsi"/>
          <w:sz w:val="20"/>
          <w:szCs w:val="20"/>
        </w:rPr>
        <w:t>. Mieszanka o większej wilgotności powinna zostać osuszona przez mieszanie i napowietrzanie</w:t>
      </w:r>
      <w:r w:rsidR="00A53D99" w:rsidRPr="00F83F25">
        <w:rPr>
          <w:rFonts w:asciiTheme="minorHAnsi" w:eastAsia="Calibri" w:hAnsiTheme="minorHAnsi" w:cstheme="minorHAnsi"/>
          <w:sz w:val="20"/>
          <w:szCs w:val="20"/>
        </w:rPr>
        <w:t xml:space="preserve">. </w:t>
      </w:r>
      <w:r w:rsidR="001132FC" w:rsidRPr="00F83F25">
        <w:rPr>
          <w:rFonts w:asciiTheme="minorHAnsi" w:eastAsia="Calibri" w:hAnsiTheme="minorHAnsi" w:cstheme="minorHAnsi"/>
          <w:sz w:val="20"/>
          <w:szCs w:val="20"/>
        </w:rPr>
        <w:t>Jeżeli wilgotność mieszanki kruszywa jest niższa od wartości</w:t>
      </w:r>
      <w:r w:rsidR="00A53D99" w:rsidRPr="00F83F25">
        <w:rPr>
          <w:rFonts w:asciiTheme="minorHAnsi" w:eastAsia="Calibri" w:hAnsiTheme="minorHAnsi" w:cstheme="minorHAnsi"/>
          <w:sz w:val="20"/>
          <w:szCs w:val="20"/>
        </w:rPr>
        <w:t xml:space="preserve"> podanej w tablicy 2.6</w:t>
      </w:r>
      <w:r w:rsidR="00603885">
        <w:rPr>
          <w:rFonts w:asciiTheme="minorHAnsi" w:eastAsia="Calibri" w:hAnsiTheme="minorHAnsi" w:cstheme="minorHAnsi"/>
          <w:sz w:val="20"/>
          <w:szCs w:val="20"/>
        </w:rPr>
        <w:t xml:space="preserve"> </w:t>
      </w:r>
      <w:r w:rsidR="00FD1E80">
        <w:rPr>
          <w:rFonts w:asciiTheme="minorHAnsi" w:eastAsia="Calibri" w:hAnsiTheme="minorHAnsi" w:cstheme="minorHAnsi"/>
          <w:sz w:val="20"/>
          <w:szCs w:val="20"/>
        </w:rPr>
        <w:t>lub</w:t>
      </w:r>
      <w:r w:rsidR="00603885">
        <w:rPr>
          <w:rFonts w:asciiTheme="minorHAnsi" w:eastAsia="Calibri" w:hAnsiTheme="minorHAnsi" w:cstheme="minorHAnsi"/>
          <w:sz w:val="20"/>
          <w:szCs w:val="20"/>
        </w:rPr>
        <w:t xml:space="preserve"> 2.6’</w:t>
      </w:r>
      <w:r w:rsidR="001132FC" w:rsidRPr="00F83F25">
        <w:rPr>
          <w:rFonts w:asciiTheme="minorHAnsi" w:eastAsia="Calibri" w:hAnsiTheme="minorHAnsi" w:cstheme="minorHAnsi"/>
          <w:sz w:val="20"/>
          <w:szCs w:val="20"/>
        </w:rPr>
        <w:t xml:space="preserve">, mieszanka powinna być zwilżona określoną ilością wody i równomiernie wymieszana. </w:t>
      </w:r>
    </w:p>
    <w:p w14:paraId="2ED54D5B" w14:textId="67178F8C" w:rsidR="006F00E4" w:rsidRDefault="001132FC" w:rsidP="005C0D3E">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Rozścieloną mieszankę kruszywa należy sprofilować równiarką lub ciężkim szablonem, do spadków poprzecznych i pochyleń podłużnych ustalonych w dokumentacji projektowej.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czasie profilowania należy wyrównać lokalne wgłębienia.</w:t>
      </w:r>
      <w:r w:rsidR="005C0D3E" w:rsidRPr="00F83F25">
        <w:rPr>
          <w:rFonts w:asciiTheme="minorHAnsi" w:eastAsia="Calibri" w:hAnsiTheme="minorHAnsi" w:cstheme="minorHAnsi"/>
          <w:sz w:val="20"/>
          <w:szCs w:val="20"/>
        </w:rPr>
        <w:t xml:space="preserve"> W miejscach, gdzie widoczna jest segregacja kruszywa należy przed zagęszczeniem</w:t>
      </w:r>
      <w:r w:rsidR="00CA370C">
        <w:rPr>
          <w:rFonts w:asciiTheme="minorHAnsi" w:eastAsia="Calibri" w:hAnsiTheme="minorHAnsi" w:cstheme="minorHAnsi"/>
          <w:sz w:val="20"/>
          <w:szCs w:val="20"/>
        </w:rPr>
        <w:t xml:space="preserve"> </w:t>
      </w:r>
      <w:r w:rsidR="005C0D3E" w:rsidRPr="00F83F25">
        <w:rPr>
          <w:rFonts w:asciiTheme="minorHAnsi" w:eastAsia="Calibri" w:hAnsiTheme="minorHAnsi" w:cstheme="minorHAnsi"/>
          <w:sz w:val="20"/>
          <w:szCs w:val="20"/>
        </w:rPr>
        <w:t>wymienić kruszywo na materiał o odpowiednich właściwościach.</w:t>
      </w:r>
    </w:p>
    <w:p w14:paraId="480573E0" w14:textId="77777777" w:rsidR="006F00E4" w:rsidRPr="00F83F25" w:rsidRDefault="006F00E4" w:rsidP="006F00E4">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43" w:name="_Toc7440252"/>
      <w:r w:rsidRPr="00F83F25">
        <w:rPr>
          <w:rFonts w:asciiTheme="minorHAnsi" w:hAnsiTheme="minorHAnsi" w:cstheme="minorHAnsi"/>
          <w:b/>
          <w:sz w:val="20"/>
          <w:szCs w:val="20"/>
        </w:rPr>
        <w:t>Zagęszczenie mieszanki</w:t>
      </w:r>
      <w:bookmarkEnd w:id="43"/>
    </w:p>
    <w:p w14:paraId="143B2DB9" w14:textId="77777777" w:rsidR="005C0D3E" w:rsidRPr="00CA370C" w:rsidRDefault="00145985"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 xml:space="preserve">Po wyprofilowaniu mieszanki kruszywa należy rozpocząć jej zagęszczanie, które należy kontynuować aż do osiągnięcia wymaganego w </w:t>
      </w:r>
      <w:proofErr w:type="spellStart"/>
      <w:r w:rsidRPr="00CA370C">
        <w:rPr>
          <w:rFonts w:asciiTheme="minorHAnsi" w:eastAsia="Calibri" w:hAnsiTheme="minorHAnsi" w:cstheme="minorHAnsi"/>
          <w:sz w:val="20"/>
          <w:szCs w:val="20"/>
        </w:rPr>
        <w:t>STWiORB</w:t>
      </w:r>
      <w:proofErr w:type="spellEnd"/>
      <w:r w:rsidRPr="00CA370C">
        <w:rPr>
          <w:rFonts w:asciiTheme="minorHAnsi" w:eastAsia="Calibri" w:hAnsiTheme="minorHAnsi" w:cstheme="minorHAnsi"/>
          <w:sz w:val="20"/>
          <w:szCs w:val="20"/>
        </w:rPr>
        <w:t xml:space="preserve"> wskaźnika zagęszczenia. Warstwę kruszywa niezwiązanego należy zagęszczać walcami ogumionymi, walcami wibracyjnymi i gładkimi. Kruszywo o przewadze ziaren grubych zaleca się zagęszczać najpierw walcami ogumionymi, a następnie walcami wibracyjnymi. Kruszywo o przewadze ziaren drobnych zaleca się zagęszczać najpierw walcami ogumionymi, a następnie gładkimi. W miejscach trudno dostępnych należy stosować zagęszczarki płytowe, ubijaki mechaniczne itp.</w:t>
      </w:r>
      <w:r w:rsidR="005C0D3E" w:rsidRPr="00CA370C">
        <w:rPr>
          <w:rFonts w:asciiTheme="minorHAnsi" w:eastAsia="Calibri" w:hAnsiTheme="minorHAnsi" w:cstheme="minorHAnsi"/>
          <w:sz w:val="20"/>
          <w:szCs w:val="20"/>
        </w:rPr>
        <w:t xml:space="preserve"> </w:t>
      </w:r>
    </w:p>
    <w:p w14:paraId="3D55C16A" w14:textId="77777777" w:rsidR="00145985" w:rsidRPr="00CA370C" w:rsidRDefault="005C0D3E"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Zagęszczanie walcami na podbudowach o przekroju daszkowym powinno rozpocząć się od krawędzi i przesuwać się pasami podłużnymi w stronę osi jezdni. Zagęszczanie na podbudowach o jednostronnym spadku poprzecznym powinno rozpocząć się od dolnej krawędzi i przesuwać się pasami podłużnymi w stronę górnej krawędzi podbudowy.</w:t>
      </w:r>
    </w:p>
    <w:p w14:paraId="1DE9C39F" w14:textId="77777777" w:rsidR="006F00E4" w:rsidRPr="00CA370C" w:rsidRDefault="00145985"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Zagęszczenie powinno być równomierne na całej szerokości warstwy. Zaleca się, aby grubość zagęszczanej warstwy nie przekraczała przy walcach statycznych gładkich 15 cm, a przy walcach ogumionych lub wibracyjnych 20 cm.</w:t>
      </w:r>
    </w:p>
    <w:p w14:paraId="2C026283" w14:textId="77777777" w:rsidR="008862C4" w:rsidRPr="00CA370C" w:rsidRDefault="008862C4" w:rsidP="00CA370C">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Zagęszczenie podbudowy należy wykonywać warstwami przy zachowaniu wilgotności o</w:t>
      </w:r>
      <w:r w:rsidR="003E6245" w:rsidRPr="00CA370C">
        <w:rPr>
          <w:rFonts w:asciiTheme="minorHAnsi" w:eastAsia="Calibri" w:hAnsiTheme="minorHAnsi" w:cstheme="minorHAnsi"/>
          <w:sz w:val="20"/>
          <w:szCs w:val="20"/>
        </w:rPr>
        <w:t>ptymalnej. W ostatniej fazie za</w:t>
      </w:r>
      <w:r w:rsidRPr="00CA370C">
        <w:rPr>
          <w:rFonts w:asciiTheme="minorHAnsi" w:eastAsia="Calibri" w:hAnsiTheme="minorHAnsi" w:cstheme="minorHAnsi"/>
          <w:sz w:val="20"/>
          <w:szCs w:val="20"/>
        </w:rPr>
        <w:t>gęszczania należy sprawdzić profil szablonem. Zagęszczenie podbudowy powinno być równomierne na całej szerokości.</w:t>
      </w:r>
    </w:p>
    <w:p w14:paraId="7289F475" w14:textId="36BD5FC1" w:rsidR="00E7320D" w:rsidRPr="00CA370C" w:rsidRDefault="00D277B4" w:rsidP="00CA370C">
      <w:pPr>
        <w:pStyle w:val="Akapitzlist"/>
        <w:numPr>
          <w:ilvl w:val="2"/>
          <w:numId w:val="71"/>
        </w:numPr>
        <w:autoSpaceDN/>
        <w:spacing w:line="276" w:lineRule="auto"/>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 xml:space="preserve">Wskaźnik zagęszczenia nie powinien być mniejszy </w:t>
      </w:r>
      <w:r w:rsidR="00EB4214" w:rsidRPr="00CA370C">
        <w:rPr>
          <w:rFonts w:asciiTheme="minorHAnsi" w:eastAsia="Calibri" w:hAnsiTheme="minorHAnsi" w:cstheme="minorHAnsi"/>
          <w:sz w:val="20"/>
          <w:szCs w:val="20"/>
        </w:rPr>
        <w:t>od 1,0</w:t>
      </w:r>
      <w:r w:rsidR="00D9135A" w:rsidRPr="00CA370C">
        <w:rPr>
          <w:rFonts w:asciiTheme="minorHAnsi" w:eastAsia="Calibri" w:hAnsiTheme="minorHAnsi" w:cstheme="minorHAnsi"/>
          <w:sz w:val="20"/>
          <w:szCs w:val="20"/>
        </w:rPr>
        <w:t>3</w:t>
      </w:r>
      <w:r w:rsidR="00EB4214" w:rsidRPr="00CA370C">
        <w:rPr>
          <w:rFonts w:asciiTheme="minorHAnsi" w:eastAsia="Calibri" w:hAnsiTheme="minorHAnsi" w:cstheme="minorHAnsi"/>
          <w:sz w:val="20"/>
          <w:szCs w:val="20"/>
        </w:rPr>
        <w:t xml:space="preserve"> (KR </w:t>
      </w:r>
      <w:r w:rsidR="00D9135A" w:rsidRPr="00CA370C">
        <w:rPr>
          <w:rFonts w:asciiTheme="minorHAnsi" w:eastAsia="Calibri" w:hAnsiTheme="minorHAnsi" w:cstheme="minorHAnsi"/>
          <w:sz w:val="20"/>
          <w:szCs w:val="20"/>
        </w:rPr>
        <w:t>6</w:t>
      </w:r>
      <w:r w:rsidRPr="00CA370C">
        <w:rPr>
          <w:rFonts w:asciiTheme="minorHAnsi" w:eastAsia="Calibri" w:hAnsiTheme="minorHAnsi" w:cstheme="minorHAnsi"/>
          <w:sz w:val="20"/>
          <w:szCs w:val="20"/>
        </w:rPr>
        <w:t xml:space="preserve"> -KR 7) oraz 1,00 dla pozostałych dróg.</w:t>
      </w:r>
      <w:r w:rsidR="00FC49D2" w:rsidRPr="00CA370C">
        <w:rPr>
          <w:rFonts w:asciiTheme="minorHAnsi" w:eastAsia="Calibri" w:hAnsiTheme="minorHAnsi" w:cstheme="minorHAnsi"/>
          <w:sz w:val="20"/>
          <w:szCs w:val="20"/>
        </w:rPr>
        <w:t xml:space="preserve"> </w:t>
      </w:r>
      <w:r w:rsidR="008862C4" w:rsidRPr="00CA370C">
        <w:rPr>
          <w:rFonts w:asciiTheme="minorHAnsi" w:eastAsia="Calibri" w:hAnsiTheme="minorHAnsi" w:cstheme="minorHAnsi"/>
          <w:sz w:val="20"/>
          <w:szCs w:val="20"/>
        </w:rPr>
        <w:t>Zagęszczenie kontroluje się płytą VSS przez sprawdzenie modułu odkształcenia.</w:t>
      </w:r>
      <w:r w:rsidR="005C0D3E" w:rsidRPr="00CA370C">
        <w:rPr>
          <w:rFonts w:asciiTheme="minorHAnsi" w:eastAsia="Calibri" w:hAnsiTheme="minorHAnsi" w:cstheme="minorHAnsi"/>
          <w:sz w:val="20"/>
          <w:szCs w:val="20"/>
        </w:rPr>
        <w:t xml:space="preserve"> Zagęszczenie podbudowy stabilizowanej mechanicznie należy uznać za prawidłowe, gdy stosunek wtórnego modułu E</w:t>
      </w:r>
      <w:r w:rsidR="005C0D3E" w:rsidRPr="00CA370C">
        <w:rPr>
          <w:rFonts w:asciiTheme="minorHAnsi" w:eastAsia="Calibri" w:hAnsiTheme="minorHAnsi" w:cstheme="minorHAnsi"/>
          <w:sz w:val="20"/>
          <w:szCs w:val="20"/>
          <w:vertAlign w:val="subscript"/>
        </w:rPr>
        <w:t>2</w:t>
      </w:r>
      <w:r w:rsidR="005C0D3E" w:rsidRPr="00CA370C">
        <w:rPr>
          <w:rFonts w:asciiTheme="minorHAnsi" w:eastAsia="Calibri" w:hAnsiTheme="minorHAnsi" w:cstheme="minorHAnsi"/>
          <w:sz w:val="20"/>
          <w:szCs w:val="20"/>
        </w:rPr>
        <w:t xml:space="preserve"> do pierwotnego modułu odkształcenia E</w:t>
      </w:r>
      <w:r w:rsidR="005C0D3E" w:rsidRPr="00CA370C">
        <w:rPr>
          <w:rFonts w:asciiTheme="minorHAnsi" w:eastAsia="Calibri" w:hAnsiTheme="minorHAnsi" w:cstheme="minorHAnsi"/>
          <w:sz w:val="20"/>
          <w:szCs w:val="20"/>
          <w:vertAlign w:val="subscript"/>
        </w:rPr>
        <w:t>1</w:t>
      </w:r>
      <w:r w:rsidR="005C0D3E" w:rsidRPr="00CA370C">
        <w:rPr>
          <w:rFonts w:asciiTheme="minorHAnsi" w:eastAsia="Calibri" w:hAnsiTheme="minorHAnsi" w:cstheme="minorHAnsi"/>
          <w:sz w:val="20"/>
          <w:szCs w:val="20"/>
        </w:rPr>
        <w:t xml:space="preserve"> jest nie większy od 2,2 dla każdej warstwy konstrukcyjnej podbudowy. Wskaźnik zagęszczenia podbudowy powinien odpowiadać przyjętemu poziomowi wskaźnika nośności podbudowy wg tablicy 6.8.</w:t>
      </w:r>
    </w:p>
    <w:p w14:paraId="3174278A" w14:textId="77777777" w:rsidR="00EC237F" w:rsidRPr="00F83F25" w:rsidRDefault="00EC237F" w:rsidP="00EC237F">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44" w:name="_Toc7440253"/>
      <w:r w:rsidRPr="00F83F25">
        <w:rPr>
          <w:rFonts w:asciiTheme="minorHAnsi" w:hAnsiTheme="minorHAnsi" w:cstheme="minorHAnsi"/>
          <w:b/>
          <w:sz w:val="20"/>
          <w:szCs w:val="20"/>
        </w:rPr>
        <w:t xml:space="preserve">Utrzymanie </w:t>
      </w:r>
      <w:r w:rsidR="00C77253" w:rsidRPr="00F83F25">
        <w:rPr>
          <w:rFonts w:asciiTheme="minorHAnsi" w:hAnsiTheme="minorHAnsi" w:cstheme="minorHAnsi"/>
          <w:b/>
          <w:sz w:val="20"/>
          <w:szCs w:val="20"/>
        </w:rPr>
        <w:t xml:space="preserve">wykonanej </w:t>
      </w:r>
      <w:r w:rsidRPr="00F83F25">
        <w:rPr>
          <w:rFonts w:asciiTheme="minorHAnsi" w:hAnsiTheme="minorHAnsi" w:cstheme="minorHAnsi"/>
          <w:b/>
          <w:sz w:val="20"/>
          <w:szCs w:val="20"/>
        </w:rPr>
        <w:t>warstwy</w:t>
      </w:r>
      <w:bookmarkEnd w:id="44"/>
    </w:p>
    <w:p w14:paraId="501D9680" w14:textId="77777777" w:rsidR="00EC237F" w:rsidRPr="00F83F25" w:rsidRDefault="00EC237F" w:rsidP="00EC237F">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Warstwa po wykonaniu, a przed ułożeniem następnej warstwy powinna być utrzymywana w dobrym stanie. Jeżeli Wykonawca będzie wykorzystywał, gotową warstwę do ruchu budowlanego, to jest obowiązany naprawić wszelkie jej uszkodzenia spowodowane przez ten ruch. </w:t>
      </w:r>
    </w:p>
    <w:p w14:paraId="1A237D46" w14:textId="77777777" w:rsidR="00C77253" w:rsidRPr="00F83F25" w:rsidRDefault="00C77253" w:rsidP="00F461A4">
      <w:pPr>
        <w:pStyle w:val="Akapitzlist"/>
        <w:numPr>
          <w:ilvl w:val="1"/>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Roboty wykończeniowe</w:t>
      </w:r>
    </w:p>
    <w:p w14:paraId="5E89B8ED" w14:textId="1B3DB62E" w:rsidR="00C77253" w:rsidRPr="00F83F25" w:rsidRDefault="00C77253" w:rsidP="00F02C05">
      <w:pPr>
        <w:pStyle w:val="Akapitzlist"/>
        <w:numPr>
          <w:ilvl w:val="2"/>
          <w:numId w:val="71"/>
        </w:numPr>
        <w:overflowPunct w:val="0"/>
        <w:autoSpaceDE w:val="0"/>
        <w:ind w:left="709" w:hanging="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lastRenderedPageBreak/>
        <w:t xml:space="preserve">Roboty wykończeniowe, zgodne z dokumentacją projektową, </w:t>
      </w:r>
      <w:proofErr w:type="spellStart"/>
      <w:r w:rsidRPr="00F83F25">
        <w:rPr>
          <w:rFonts w:asciiTheme="minorHAnsi" w:eastAsiaTheme="minorEastAsia" w:hAnsiTheme="minorHAnsi" w:cstheme="minorHAnsi"/>
          <w:kern w:val="0"/>
          <w:sz w:val="20"/>
          <w:szCs w:val="20"/>
        </w:rPr>
        <w:t>ST</w:t>
      </w:r>
      <w:r w:rsidR="00A05C8F" w:rsidRPr="00F83F25">
        <w:rPr>
          <w:rFonts w:asciiTheme="minorHAnsi" w:eastAsiaTheme="minorEastAsia" w:hAnsiTheme="minorHAnsi" w:cstheme="minorHAnsi"/>
          <w:kern w:val="0"/>
          <w:sz w:val="20"/>
          <w:szCs w:val="20"/>
        </w:rPr>
        <w:t>WiORB</w:t>
      </w:r>
      <w:proofErr w:type="spellEnd"/>
      <w:r w:rsidRPr="00F83F25">
        <w:rPr>
          <w:rFonts w:asciiTheme="minorHAnsi" w:eastAsiaTheme="minorEastAsia" w:hAnsiTheme="minorHAnsi" w:cstheme="minorHAnsi"/>
          <w:kern w:val="0"/>
          <w:sz w:val="20"/>
          <w:szCs w:val="20"/>
        </w:rPr>
        <w:t xml:space="preserve"> lub wskazaniami </w:t>
      </w:r>
      <w:r w:rsidR="006A3586" w:rsidRPr="00F83F25">
        <w:rPr>
          <w:rFonts w:asciiTheme="minorHAnsi" w:eastAsiaTheme="minorEastAsia" w:hAnsiTheme="minorHAnsi" w:cstheme="minorHAnsi"/>
          <w:kern w:val="0"/>
          <w:sz w:val="20"/>
          <w:szCs w:val="20"/>
        </w:rPr>
        <w:t>Inżyniera/Inspektora Nadzoru/</w:t>
      </w:r>
      <w:r w:rsidR="00744C7C" w:rsidRPr="00F83F25">
        <w:rPr>
          <w:rFonts w:asciiTheme="minorHAnsi" w:eastAsiaTheme="minorEastAsia" w:hAnsiTheme="minorHAnsi" w:cstheme="minorHAnsi"/>
          <w:kern w:val="0"/>
          <w:sz w:val="20"/>
          <w:szCs w:val="20"/>
        </w:rPr>
        <w:t>Zamawiającego</w:t>
      </w:r>
      <w:r w:rsidRPr="00F83F25">
        <w:rPr>
          <w:rFonts w:asciiTheme="minorHAnsi" w:eastAsiaTheme="minorEastAsia" w:hAnsiTheme="minorHAnsi" w:cstheme="minorHAnsi"/>
          <w:kern w:val="0"/>
          <w:sz w:val="20"/>
          <w:szCs w:val="20"/>
        </w:rPr>
        <w:t xml:space="preserve"> dotyczą prac związa</w:t>
      </w:r>
      <w:r w:rsidR="00E93DC8" w:rsidRPr="00F83F25">
        <w:rPr>
          <w:rFonts w:asciiTheme="minorHAnsi" w:eastAsiaTheme="minorEastAsia" w:hAnsiTheme="minorHAnsi" w:cstheme="minorHAnsi"/>
          <w:kern w:val="0"/>
          <w:sz w:val="20"/>
          <w:szCs w:val="20"/>
        </w:rPr>
        <w:t>nych z dostosowaniem wykonanych</w:t>
      </w:r>
      <w:r w:rsidRPr="00F83F25">
        <w:rPr>
          <w:rFonts w:asciiTheme="minorHAnsi" w:eastAsiaTheme="minorEastAsia" w:hAnsiTheme="minorHAnsi" w:cstheme="minorHAnsi"/>
          <w:kern w:val="0"/>
          <w:sz w:val="20"/>
          <w:szCs w:val="20"/>
        </w:rPr>
        <w:t xml:space="preserve"> robót do istniejących warunków terenowych, takie jak:</w:t>
      </w:r>
    </w:p>
    <w:p w14:paraId="64883569" w14:textId="77777777" w:rsidR="00C77253" w:rsidRPr="00F83F25" w:rsidRDefault="00C77253" w:rsidP="00F02C05">
      <w:pPr>
        <w:pStyle w:val="Akapitzlist"/>
        <w:numPr>
          <w:ilvl w:val="0"/>
          <w:numId w:val="86"/>
        </w:numPr>
        <w:tabs>
          <w:tab w:val="left" w:pos="1134"/>
        </w:tabs>
        <w:overflowPunct w:val="0"/>
        <w:autoSpaceDE w:val="0"/>
        <w:ind w:hanging="11"/>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odtworzenie przeszkód czasowo usuniętych,</w:t>
      </w:r>
    </w:p>
    <w:p w14:paraId="5875EAC3" w14:textId="77777777" w:rsidR="00C77253" w:rsidRPr="00F83F25" w:rsidRDefault="00C77253" w:rsidP="00F02C05">
      <w:pPr>
        <w:pStyle w:val="Akapitzlist"/>
        <w:numPr>
          <w:ilvl w:val="0"/>
          <w:numId w:val="86"/>
        </w:numPr>
        <w:tabs>
          <w:tab w:val="left" w:pos="1134"/>
        </w:tabs>
        <w:overflowPunct w:val="0"/>
        <w:autoSpaceDE w:val="0"/>
        <w:ind w:left="1134" w:hanging="425"/>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uzupełnienie zniszczonych w czasie robót istniejących elementów drogowych lub terenowych,</w:t>
      </w:r>
    </w:p>
    <w:p w14:paraId="3EBC3114" w14:textId="77777777" w:rsidR="00C77253" w:rsidRPr="00F83F25" w:rsidRDefault="00C77253" w:rsidP="00F02C05">
      <w:pPr>
        <w:pStyle w:val="Akapitzlist"/>
        <w:numPr>
          <w:ilvl w:val="1"/>
          <w:numId w:val="87"/>
        </w:numPr>
        <w:tabs>
          <w:tab w:val="left" w:pos="1134"/>
        </w:tabs>
        <w:overflowPunct w:val="0"/>
        <w:autoSpaceDE w:val="0"/>
        <w:ind w:left="720" w:hanging="11"/>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roboty porządkujące otoczenie terenu robót,</w:t>
      </w:r>
    </w:p>
    <w:p w14:paraId="54B397DE" w14:textId="77777777" w:rsidR="00F778DC" w:rsidRPr="00F83F25" w:rsidRDefault="00C77253" w:rsidP="00F02C05">
      <w:pPr>
        <w:pStyle w:val="Akapitzlist"/>
        <w:numPr>
          <w:ilvl w:val="1"/>
          <w:numId w:val="87"/>
        </w:numPr>
        <w:tabs>
          <w:tab w:val="left" w:pos="1134"/>
        </w:tabs>
        <w:overflowPunct w:val="0"/>
        <w:autoSpaceDE w:val="0"/>
        <w:ind w:left="720" w:hanging="11"/>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usunięcie oznakowania drogi wprowadzonego na okres robót.</w:t>
      </w:r>
    </w:p>
    <w:p w14:paraId="08D6040E" w14:textId="77777777" w:rsidR="00BE676C" w:rsidRPr="00F83F25" w:rsidRDefault="00BE676C" w:rsidP="00BE676C">
      <w:pPr>
        <w:pStyle w:val="Zwykytekst"/>
        <w:numPr>
          <w:ilvl w:val="0"/>
          <w:numId w:val="71"/>
        </w:numPr>
        <w:spacing w:line="276" w:lineRule="auto"/>
        <w:ind w:left="709" w:hanging="709"/>
        <w:jc w:val="both"/>
        <w:outlineLvl w:val="0"/>
        <w:rPr>
          <w:rFonts w:asciiTheme="minorHAnsi" w:hAnsiTheme="minorHAnsi" w:cstheme="minorHAnsi"/>
          <w:b/>
          <w:sz w:val="20"/>
          <w:szCs w:val="20"/>
        </w:rPr>
      </w:pPr>
      <w:bookmarkStart w:id="45" w:name="_Toc7440254"/>
      <w:r w:rsidRPr="00F83F25">
        <w:rPr>
          <w:rFonts w:asciiTheme="minorHAnsi" w:hAnsiTheme="minorHAnsi" w:cstheme="minorHAnsi"/>
          <w:b/>
          <w:sz w:val="20"/>
          <w:szCs w:val="20"/>
        </w:rPr>
        <w:t>KONTROLA JAKOŚCI ROBÓT</w:t>
      </w:r>
      <w:bookmarkEnd w:id="45"/>
    </w:p>
    <w:p w14:paraId="15664FDA" w14:textId="77777777" w:rsidR="00BE676C" w:rsidRPr="00F83F25" w:rsidRDefault="00BE676C" w:rsidP="00BE676C">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46" w:name="_Toc7440255"/>
      <w:r w:rsidRPr="00F83F25">
        <w:rPr>
          <w:rFonts w:asciiTheme="minorHAnsi" w:hAnsiTheme="minorHAnsi" w:cstheme="minorHAnsi"/>
          <w:b/>
          <w:sz w:val="20"/>
          <w:szCs w:val="20"/>
        </w:rPr>
        <w:t>Ogólne wymagania dotyczące kontroli jakości robót</w:t>
      </w:r>
      <w:bookmarkEnd w:id="46"/>
    </w:p>
    <w:p w14:paraId="11120B9B" w14:textId="7AB2A58C" w:rsidR="00BE676C" w:rsidRPr="008A78CF" w:rsidRDefault="00BE676C" w:rsidP="008A78CF">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Ogólne wymagania dotyczące kontroli jakości robót podano w </w:t>
      </w:r>
      <w:proofErr w:type="spellStart"/>
      <w:r w:rsidR="00F83F25" w:rsidRPr="008A78CF">
        <w:rPr>
          <w:rFonts w:asciiTheme="minorHAnsi" w:eastAsia="Calibri" w:hAnsiTheme="minorHAnsi" w:cstheme="minorHAnsi"/>
          <w:sz w:val="20"/>
          <w:szCs w:val="20"/>
        </w:rPr>
        <w:t>STWiORB</w:t>
      </w:r>
      <w:proofErr w:type="spellEnd"/>
      <w:r w:rsidRPr="008A78CF">
        <w:rPr>
          <w:rFonts w:asciiTheme="minorHAnsi" w:eastAsia="Calibri" w:hAnsiTheme="minorHAnsi" w:cstheme="minorHAnsi"/>
          <w:sz w:val="20"/>
          <w:szCs w:val="20"/>
        </w:rPr>
        <w:t xml:space="preserve"> D-M 00.00.00, Wymagania ogólne" punkt 6.</w:t>
      </w:r>
    </w:p>
    <w:p w14:paraId="7C53EFA1" w14:textId="77777777" w:rsidR="00BE676C" w:rsidRPr="008A78CF" w:rsidRDefault="00BE676C" w:rsidP="008A78CF">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Badania i pomiary dzielą się na:</w:t>
      </w:r>
    </w:p>
    <w:p w14:paraId="3B1CE7C7" w14:textId="630588FB" w:rsidR="00BE676C" w:rsidRPr="008A78CF" w:rsidRDefault="00BE676C" w:rsidP="008A78CF">
      <w:pPr>
        <w:ind w:left="1134" w:hanging="426"/>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a) </w:t>
      </w:r>
      <w:r w:rsidRPr="008A78CF">
        <w:rPr>
          <w:rFonts w:asciiTheme="minorHAnsi" w:eastAsia="Calibri" w:hAnsiTheme="minorHAnsi" w:cstheme="minorHAnsi"/>
          <w:sz w:val="20"/>
          <w:szCs w:val="20"/>
        </w:rPr>
        <w:tab/>
        <w:t xml:space="preserve">badania </w:t>
      </w:r>
      <w:r w:rsidR="006A3586" w:rsidRPr="008A78CF">
        <w:rPr>
          <w:rFonts w:asciiTheme="minorHAnsi" w:eastAsia="Calibri" w:hAnsiTheme="minorHAnsi" w:cstheme="minorHAnsi"/>
          <w:sz w:val="20"/>
          <w:szCs w:val="20"/>
        </w:rPr>
        <w:t xml:space="preserve">i pomiary </w:t>
      </w:r>
      <w:r w:rsidRPr="008A78CF">
        <w:rPr>
          <w:rFonts w:asciiTheme="minorHAnsi" w:eastAsia="Calibri" w:hAnsiTheme="minorHAnsi" w:cstheme="minorHAnsi"/>
          <w:sz w:val="20"/>
          <w:szCs w:val="20"/>
        </w:rPr>
        <w:t>Wykonawcy (w ramach własnego nadzoru),</w:t>
      </w:r>
    </w:p>
    <w:p w14:paraId="5EF49389" w14:textId="3CE218A0" w:rsidR="00BE676C" w:rsidRPr="008A78CF" w:rsidRDefault="00BE676C" w:rsidP="008A78CF">
      <w:pPr>
        <w:ind w:left="1134" w:hanging="426"/>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b) </w:t>
      </w:r>
      <w:r w:rsidRPr="008A78CF">
        <w:rPr>
          <w:rFonts w:asciiTheme="minorHAnsi" w:eastAsia="Calibri" w:hAnsiTheme="minorHAnsi" w:cstheme="minorHAnsi"/>
          <w:sz w:val="20"/>
          <w:szCs w:val="20"/>
        </w:rPr>
        <w:tab/>
        <w:t xml:space="preserve">badania </w:t>
      </w:r>
      <w:r w:rsidR="006A3586" w:rsidRPr="008A78CF">
        <w:rPr>
          <w:rFonts w:asciiTheme="minorHAnsi" w:eastAsia="Calibri" w:hAnsiTheme="minorHAnsi" w:cstheme="minorHAnsi"/>
          <w:sz w:val="20"/>
          <w:szCs w:val="20"/>
        </w:rPr>
        <w:t xml:space="preserve">i pomiary </w:t>
      </w:r>
      <w:r w:rsidRPr="008A78CF">
        <w:rPr>
          <w:rFonts w:asciiTheme="minorHAnsi" w:eastAsia="Calibri" w:hAnsiTheme="minorHAnsi" w:cstheme="minorHAnsi"/>
          <w:sz w:val="20"/>
          <w:szCs w:val="20"/>
        </w:rPr>
        <w:t xml:space="preserve">kontrolne, wykonywane na zlecenie </w:t>
      </w:r>
      <w:r w:rsidR="006A3586" w:rsidRPr="008A78CF">
        <w:rPr>
          <w:rFonts w:asciiTheme="minorHAnsi" w:eastAsia="Calibri" w:hAnsiTheme="minorHAnsi" w:cstheme="minorHAnsi"/>
          <w:sz w:val="20"/>
          <w:szCs w:val="20"/>
        </w:rPr>
        <w:t>Inżyniera/Inspektora Nadzoru</w:t>
      </w:r>
      <w:r w:rsidR="00744C7C" w:rsidRPr="008A78CF">
        <w:rPr>
          <w:rFonts w:asciiTheme="minorHAnsi" w:eastAsia="Calibri" w:hAnsiTheme="minorHAnsi" w:cstheme="minorHAnsi"/>
          <w:sz w:val="20"/>
          <w:szCs w:val="20"/>
        </w:rPr>
        <w:t>/Zamawiającego</w:t>
      </w:r>
      <w:r w:rsidRPr="008A78CF">
        <w:rPr>
          <w:rFonts w:asciiTheme="minorHAnsi" w:eastAsia="Calibri" w:hAnsiTheme="minorHAnsi" w:cstheme="minorHAnsi"/>
          <w:sz w:val="20"/>
          <w:szCs w:val="20"/>
        </w:rPr>
        <w:t xml:space="preserve"> przez Laboratorium Zamawiającego. </w:t>
      </w:r>
    </w:p>
    <w:p w14:paraId="103ACCAF" w14:textId="3D8E185F" w:rsidR="00085DA9" w:rsidRPr="008A78CF" w:rsidRDefault="00BE676C" w:rsidP="008A78CF">
      <w:pPr>
        <w:ind w:firstLine="708"/>
        <w:jc w:val="both"/>
        <w:rPr>
          <w:rFonts w:asciiTheme="minorHAnsi" w:hAnsiTheme="minorHAnsi" w:cstheme="minorHAnsi"/>
          <w:sz w:val="20"/>
          <w:szCs w:val="20"/>
        </w:rPr>
      </w:pPr>
      <w:r w:rsidRPr="008A78CF">
        <w:rPr>
          <w:rFonts w:asciiTheme="minorHAnsi" w:eastAsia="Calibri" w:hAnsiTheme="minorHAnsi" w:cstheme="minorHAnsi"/>
          <w:sz w:val="20"/>
          <w:szCs w:val="20"/>
        </w:rPr>
        <w:t>Badania i pomiary kontrolne dzielą się na podstawowe, dodatkowe i arbitrażowe</w:t>
      </w:r>
      <w:r w:rsidR="00867DF9" w:rsidRPr="008A78CF">
        <w:rPr>
          <w:rFonts w:asciiTheme="minorHAnsi" w:eastAsia="Calibri" w:hAnsiTheme="minorHAnsi" w:cstheme="minorHAnsi"/>
          <w:sz w:val="20"/>
          <w:szCs w:val="20"/>
          <w:highlight w:val="lightGray"/>
        </w:rPr>
        <w:t>.</w:t>
      </w:r>
      <w:r w:rsidR="00867DF9" w:rsidRPr="008A78CF">
        <w:rPr>
          <w:rFonts w:asciiTheme="minorHAnsi" w:hAnsiTheme="minorHAnsi" w:cstheme="minorHAnsi"/>
          <w:sz w:val="20"/>
          <w:szCs w:val="20"/>
        </w:rPr>
        <w:t xml:space="preserve"> </w:t>
      </w:r>
      <w:r w:rsidR="00085DA9" w:rsidRPr="008A78CF">
        <w:rPr>
          <w:rFonts w:asciiTheme="minorHAnsi" w:hAnsiTheme="minorHAnsi" w:cstheme="minorHAnsi"/>
          <w:sz w:val="20"/>
          <w:szCs w:val="20"/>
        </w:rPr>
        <w:t>W uzasadnionych przypadkach w ramach badań i pomiarów kontrolnych dopuszcza się wykonanie badań i pomiarów kontrolnych dodatkowych i/lub badań i pomiarów arbitrażowych.</w:t>
      </w:r>
    </w:p>
    <w:p w14:paraId="3ACB00CF" w14:textId="77777777" w:rsidR="00085DA9" w:rsidRPr="008A78CF" w:rsidRDefault="00085DA9"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Badania obejmują:</w:t>
      </w:r>
    </w:p>
    <w:p w14:paraId="18EAD7A0" w14:textId="1AF44E14"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pobranie próbek,</w:t>
      </w:r>
    </w:p>
    <w:p w14:paraId="045EC11D"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zapakowanie próbek do wysyłki,</w:t>
      </w:r>
    </w:p>
    <w:p w14:paraId="42231A8D"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transport próbek z miejsca pobrania do placówki wykonującej badania,</w:t>
      </w:r>
    </w:p>
    <w:p w14:paraId="57BE62B8"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przeprowadzenie badania,</w:t>
      </w:r>
    </w:p>
    <w:p w14:paraId="3DDE2255"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 xml:space="preserve">sprawozdanie z badań. </w:t>
      </w:r>
    </w:p>
    <w:p w14:paraId="0DD7E987" w14:textId="4F05D701" w:rsidR="00085DA9" w:rsidRPr="008A78CF" w:rsidRDefault="00085DA9" w:rsidP="008A78CF">
      <w:pPr>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Pomiary obejmują terenową weryfikację cech warstwy.</w:t>
      </w:r>
    </w:p>
    <w:p w14:paraId="6FE69688" w14:textId="77777777" w:rsidR="006A3586" w:rsidRPr="008A78CF" w:rsidRDefault="006A3586" w:rsidP="008A78CF">
      <w:pPr>
        <w:pStyle w:val="Akapitzlist"/>
        <w:numPr>
          <w:ilvl w:val="1"/>
          <w:numId w:val="71"/>
        </w:numPr>
        <w:spacing w:after="120"/>
        <w:jc w:val="both"/>
        <w:rPr>
          <w:rFonts w:asciiTheme="minorHAnsi" w:hAnsiTheme="minorHAnsi" w:cstheme="minorHAnsi"/>
          <w:b/>
          <w:sz w:val="20"/>
          <w:szCs w:val="20"/>
        </w:rPr>
      </w:pPr>
      <w:r w:rsidRPr="008A78CF">
        <w:rPr>
          <w:rFonts w:asciiTheme="minorHAnsi" w:hAnsiTheme="minorHAnsi" w:cstheme="minorHAnsi"/>
          <w:b/>
          <w:sz w:val="20"/>
          <w:szCs w:val="20"/>
        </w:rPr>
        <w:t>Badania i pomiary Wykonawcy</w:t>
      </w:r>
    </w:p>
    <w:p w14:paraId="1A7C58E2" w14:textId="761DCA4B" w:rsidR="006A3586" w:rsidRPr="008A78CF" w:rsidRDefault="006A3586" w:rsidP="008A78CF">
      <w:pPr>
        <w:pStyle w:val="Akapitzlist"/>
        <w:spacing w:after="120"/>
        <w:ind w:left="850"/>
        <w:jc w:val="both"/>
        <w:rPr>
          <w:rFonts w:asciiTheme="minorHAnsi" w:hAnsiTheme="minorHAnsi" w:cstheme="minorHAnsi"/>
          <w:sz w:val="20"/>
          <w:szCs w:val="20"/>
        </w:rPr>
      </w:pPr>
      <w:r w:rsidRPr="008A78CF">
        <w:rPr>
          <w:rFonts w:asciiTheme="minorHAnsi" w:hAnsiTheme="minorHAnsi" w:cstheme="minorHAnsi"/>
          <w:sz w:val="20"/>
          <w:szCs w:val="20"/>
        </w:rPr>
        <w:t xml:space="preserve">Wykonawca jest zobowiązany do przeprowadzania na bieżąco badań i pomiarów w celu sprawdzania czy jakość wykonanych Robót jest zgodna z postawionymi wymaganiami. </w:t>
      </w:r>
    </w:p>
    <w:p w14:paraId="2F6A968B" w14:textId="580E445A" w:rsidR="006A3586" w:rsidRPr="008A78CF" w:rsidRDefault="006A3586" w:rsidP="008A78CF">
      <w:pPr>
        <w:pStyle w:val="Akapitzlist"/>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w:t>
      </w:r>
      <w:proofErr w:type="spellStart"/>
      <w:r w:rsidR="00F83F25" w:rsidRPr="008A78CF">
        <w:rPr>
          <w:rFonts w:asciiTheme="minorHAnsi" w:hAnsiTheme="minorHAnsi" w:cstheme="minorHAnsi"/>
          <w:sz w:val="20"/>
          <w:szCs w:val="20"/>
        </w:rPr>
        <w:t>STWiORB</w:t>
      </w:r>
      <w:proofErr w:type="spellEnd"/>
      <w:r w:rsidRPr="008A78CF">
        <w:rPr>
          <w:rFonts w:asciiTheme="minorHAnsi" w:hAnsiTheme="minorHAnsi" w:cstheme="minorHAnsi"/>
          <w:sz w:val="20"/>
          <w:szCs w:val="20"/>
        </w:rPr>
        <w:t>. Wyniki badań będą dokumentowane i archiwizowane przez Wykonawcę. Wyniki badań Wykonawca jest zobowiązany przekazywać Inżynierowi/Inspektorowi Nadzoru/Zamawiającemu.</w:t>
      </w:r>
    </w:p>
    <w:p w14:paraId="3109537D" w14:textId="6B8201AA" w:rsidR="00716C3B" w:rsidRPr="008A78CF" w:rsidRDefault="00716C3B" w:rsidP="008A78CF">
      <w:pPr>
        <w:pStyle w:val="Nagwek2"/>
        <w:keepLines/>
        <w:numPr>
          <w:ilvl w:val="1"/>
          <w:numId w:val="71"/>
        </w:numPr>
        <w:tabs>
          <w:tab w:val="clear" w:pos="747"/>
          <w:tab w:val="clear" w:pos="927"/>
          <w:tab w:val="clear" w:pos="974"/>
          <w:tab w:val="clear" w:pos="1620"/>
          <w:tab w:val="clear" w:pos="2676"/>
        </w:tabs>
        <w:suppressAutoHyphens w:val="0"/>
        <w:autoSpaceDN/>
        <w:spacing w:before="0" w:after="120"/>
        <w:jc w:val="left"/>
        <w:textAlignment w:val="auto"/>
        <w:rPr>
          <w:rFonts w:asciiTheme="minorHAnsi" w:hAnsiTheme="minorHAnsi" w:cstheme="minorHAnsi"/>
          <w:sz w:val="20"/>
          <w:szCs w:val="20"/>
        </w:rPr>
      </w:pPr>
      <w:bookmarkStart w:id="47" w:name="_Toc7174885"/>
      <w:bookmarkStart w:id="48" w:name="_Toc7440256"/>
      <w:r w:rsidRPr="008A78CF">
        <w:rPr>
          <w:rFonts w:asciiTheme="minorHAnsi" w:hAnsiTheme="minorHAnsi" w:cstheme="minorHAnsi"/>
          <w:sz w:val="20"/>
          <w:szCs w:val="20"/>
        </w:rPr>
        <w:t>Badania i pomiary kontrolne</w:t>
      </w:r>
      <w:bookmarkEnd w:id="47"/>
      <w:bookmarkEnd w:id="48"/>
      <w:r w:rsidRPr="008A78CF">
        <w:rPr>
          <w:rFonts w:asciiTheme="minorHAnsi" w:hAnsiTheme="minorHAnsi" w:cstheme="minorHAnsi"/>
          <w:sz w:val="20"/>
          <w:szCs w:val="20"/>
        </w:rPr>
        <w:t xml:space="preserve"> </w:t>
      </w:r>
    </w:p>
    <w:p w14:paraId="4DD4BE59" w14:textId="77777777" w:rsidR="00716C3B" w:rsidRPr="008A78CF" w:rsidRDefault="00716C3B" w:rsidP="008A78CF">
      <w:pPr>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Badania i pomiary kontrolne są zlecane przez Inżyniera/Inspektora Nadzoru, a których celem jest </w:t>
      </w:r>
      <w:proofErr w:type="gramStart"/>
      <w:r w:rsidRPr="008A78CF">
        <w:rPr>
          <w:rFonts w:asciiTheme="minorHAnsi" w:hAnsiTheme="minorHAnsi" w:cstheme="minorHAnsi"/>
          <w:sz w:val="20"/>
          <w:szCs w:val="20"/>
        </w:rPr>
        <w:t>sprawdzenie,</w:t>
      </w:r>
      <w:proofErr w:type="gramEnd"/>
      <w:r w:rsidRPr="008A78CF">
        <w:rPr>
          <w:rFonts w:asciiTheme="minorHAnsi" w:hAnsiTheme="minorHAnsi" w:cstheme="minorHAnsi"/>
          <w:sz w:val="20"/>
          <w:szCs w:val="20"/>
        </w:rPr>
        <w:t xml:space="preserve"> czy jakość zastosowanych materiałów i wyrobów budowlanych oraz gotowej warstwy spełniają wymagania określone w kontrakcie.  </w:t>
      </w:r>
    </w:p>
    <w:p w14:paraId="7597314C" w14:textId="77777777" w:rsidR="00716C3B" w:rsidRPr="008A78CF" w:rsidRDefault="00716C3B" w:rsidP="008A78CF">
      <w:pPr>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Pobieraniem próbek, wykonaniem badań i pomiarów na miejscu budowy zajmuje się Laboratorium Zamawiającego/Inżynier/Inspektor Nadzoru przy udziale lub po poinformowaniu przedstawicieli Wykonawcy. Zamawiający decyduje o wyborze Laboratorium Zamawiającego.</w:t>
      </w:r>
    </w:p>
    <w:p w14:paraId="444B3010" w14:textId="77777777" w:rsidR="00716C3B" w:rsidRPr="008A78CF" w:rsidRDefault="00716C3B" w:rsidP="008A78CF">
      <w:pPr>
        <w:pStyle w:val="Nagwek2"/>
        <w:keepLines/>
        <w:numPr>
          <w:ilvl w:val="1"/>
          <w:numId w:val="71"/>
        </w:numPr>
        <w:tabs>
          <w:tab w:val="clear" w:pos="747"/>
          <w:tab w:val="clear" w:pos="927"/>
          <w:tab w:val="clear" w:pos="974"/>
          <w:tab w:val="clear" w:pos="1620"/>
          <w:tab w:val="clear" w:pos="2676"/>
        </w:tabs>
        <w:suppressAutoHyphens w:val="0"/>
        <w:autoSpaceDN/>
        <w:spacing w:before="0"/>
        <w:jc w:val="left"/>
        <w:textAlignment w:val="auto"/>
        <w:rPr>
          <w:rFonts w:asciiTheme="minorHAnsi" w:hAnsiTheme="minorHAnsi" w:cstheme="minorHAnsi"/>
          <w:sz w:val="20"/>
          <w:szCs w:val="20"/>
        </w:rPr>
      </w:pPr>
      <w:bookmarkStart w:id="49" w:name="_Toc7174886"/>
      <w:bookmarkStart w:id="50" w:name="_Toc7440257"/>
      <w:r w:rsidRPr="008A78CF">
        <w:rPr>
          <w:rFonts w:asciiTheme="minorHAnsi" w:hAnsiTheme="minorHAnsi" w:cstheme="minorHAnsi"/>
          <w:sz w:val="20"/>
          <w:szCs w:val="20"/>
        </w:rPr>
        <w:t>Badania i pomiary kontrolne dodatkowe</w:t>
      </w:r>
      <w:bookmarkEnd w:id="49"/>
      <w:bookmarkEnd w:id="50"/>
    </w:p>
    <w:p w14:paraId="137FAE9B"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W wypadku uznania, że jeden z wyników badań lub pomiarów kontrolnych nie jest reprezentatywny dla ocenianego odcinka budowy, strony kontraktu mogą wystąpić o przeprowadzenia badań lub pomiarów kontrolnych dodatkowych. Badania kontrolne dodatkowe są wykonywane przez Laboratorium Zamawiającego.</w:t>
      </w:r>
    </w:p>
    <w:p w14:paraId="6A0848AC" w14:textId="586EBE0E" w:rsidR="008B3A8F" w:rsidRPr="008A78CF" w:rsidRDefault="003668C2"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 Inżynier</w:t>
      </w:r>
      <w:r w:rsidR="00894D4A" w:rsidRPr="008A78CF">
        <w:rPr>
          <w:rFonts w:asciiTheme="minorHAnsi" w:hAnsiTheme="minorHAnsi" w:cstheme="minorHAnsi"/>
          <w:sz w:val="20"/>
          <w:szCs w:val="20"/>
        </w:rPr>
        <w:t>/Inspektor</w:t>
      </w:r>
      <w:r w:rsidRPr="008A78CF">
        <w:rPr>
          <w:rFonts w:asciiTheme="minorHAnsi" w:hAnsiTheme="minorHAnsi" w:cstheme="minorHAnsi"/>
          <w:sz w:val="20"/>
          <w:szCs w:val="20"/>
        </w:rPr>
        <w:t xml:space="preserve"> Nadzoru decydują o</w:t>
      </w:r>
      <w:r w:rsidR="00716C3B" w:rsidRPr="008A78CF">
        <w:rPr>
          <w:rFonts w:asciiTheme="minorHAnsi" w:hAnsiTheme="minorHAnsi" w:cstheme="minorHAnsi"/>
          <w:sz w:val="20"/>
          <w:szCs w:val="20"/>
        </w:rPr>
        <w:t xml:space="preserve"> miejscach pobierania próbek i wyznaczeniu odcinków częściowych ocenianego odcinka budowy tzn. dziennej działki roboczej. </w:t>
      </w:r>
    </w:p>
    <w:p w14:paraId="3282F787" w14:textId="56809D02" w:rsidR="00716C3B" w:rsidRPr="008A78CF" w:rsidRDefault="008B3A8F" w:rsidP="008A78CF">
      <w:pPr>
        <w:pStyle w:val="Akapitzlist"/>
        <w:numPr>
          <w:ilvl w:val="1"/>
          <w:numId w:val="71"/>
        </w:numPr>
        <w:rPr>
          <w:rFonts w:asciiTheme="minorHAnsi" w:hAnsiTheme="minorHAnsi" w:cstheme="minorHAnsi"/>
          <w:sz w:val="20"/>
          <w:szCs w:val="20"/>
        </w:rPr>
      </w:pPr>
      <w:r w:rsidRPr="008A78CF">
        <w:rPr>
          <w:rFonts w:asciiTheme="minorHAnsi" w:hAnsiTheme="minorHAnsi" w:cstheme="minorHAnsi"/>
          <w:b/>
          <w:sz w:val="20"/>
          <w:szCs w:val="20"/>
        </w:rPr>
        <w:t xml:space="preserve"> </w:t>
      </w:r>
      <w:bookmarkStart w:id="51" w:name="_Toc7174887"/>
      <w:bookmarkStart w:id="52" w:name="_Toc7440258"/>
      <w:r w:rsidR="00716C3B" w:rsidRPr="008A78CF">
        <w:rPr>
          <w:rFonts w:asciiTheme="minorHAnsi" w:hAnsiTheme="minorHAnsi" w:cstheme="minorHAnsi"/>
          <w:b/>
          <w:sz w:val="20"/>
          <w:szCs w:val="20"/>
        </w:rPr>
        <w:t>Badania i pomiary arbitrażowe</w:t>
      </w:r>
      <w:bookmarkEnd w:id="51"/>
      <w:bookmarkEnd w:id="52"/>
    </w:p>
    <w:p w14:paraId="655EBF05"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Badania i pomiary arbitrażowe są powtórzeniem badań lub pomiarów kontrolnych i/lub kontrolnych dodatkowych, co do których istnieją uzasadnione wątpliwości ze strony Inżyniera/Inspektora Nadzoru, Zamawiającego lub Wykonawcy (np. na podstawie własnych badań).</w:t>
      </w:r>
    </w:p>
    <w:p w14:paraId="7ED31FDE"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Badania i pomiary arbitrażowe wykonuje się na wniosek strony kontraktu. Badania i pomiary arbitrażowe wykonuje bezstronne, akredytowane laboratorium (w tym inne laboratorium GDDKiA), które nie wykonywało </w:t>
      </w:r>
      <w:r w:rsidRPr="008A78CF">
        <w:rPr>
          <w:rFonts w:asciiTheme="minorHAnsi" w:hAnsiTheme="minorHAnsi" w:cstheme="minorHAnsi"/>
          <w:sz w:val="20"/>
          <w:szCs w:val="20"/>
        </w:rPr>
        <w:lastRenderedPageBreak/>
        <w:t>badań lub pomiarów kontrolnych, przy udziale lub po poinformowaniu przedstawicieli stron.</w:t>
      </w:r>
    </w:p>
    <w:p w14:paraId="047A8DED"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W przypadku wniosku Wykonawcy zgodę na przeprowadzenie badań i pomiarów arbitrażowych wyraża Inżynier/Inspektor Nadzoru po wcześniejszej analizie zasadności wniosku. Zamawiający akceptuje laboratorium, które przeprowadzi badania lub pomiary arbitrażowe. </w:t>
      </w:r>
    </w:p>
    <w:p w14:paraId="7CA099DC" w14:textId="5075D839" w:rsidR="00BE676C" w:rsidRPr="008A78CF" w:rsidRDefault="00253DBC" w:rsidP="008A78CF">
      <w:pPr>
        <w:pStyle w:val="Akapitzlist"/>
        <w:numPr>
          <w:ilvl w:val="1"/>
          <w:numId w:val="71"/>
        </w:numPr>
        <w:autoSpaceDN/>
        <w:jc w:val="both"/>
        <w:textAlignment w:val="auto"/>
        <w:rPr>
          <w:rFonts w:asciiTheme="minorHAnsi" w:eastAsia="Calibri" w:hAnsiTheme="minorHAnsi" w:cstheme="minorHAnsi"/>
          <w:b/>
          <w:sz w:val="20"/>
          <w:szCs w:val="20"/>
        </w:rPr>
      </w:pPr>
      <w:r w:rsidRPr="008A78CF">
        <w:rPr>
          <w:rFonts w:asciiTheme="minorHAnsi" w:hAnsiTheme="minorHAnsi" w:cstheme="minorHAnsi"/>
          <w:b/>
          <w:sz w:val="20"/>
          <w:szCs w:val="20"/>
        </w:rPr>
        <w:t>P</w:t>
      </w:r>
      <w:r w:rsidR="00BE676C" w:rsidRPr="008A78CF">
        <w:rPr>
          <w:rFonts w:asciiTheme="minorHAnsi" w:eastAsia="Calibri" w:hAnsiTheme="minorHAnsi" w:cstheme="minorHAnsi"/>
          <w:b/>
          <w:sz w:val="20"/>
          <w:szCs w:val="20"/>
        </w:rPr>
        <w:t>rzed przystąpieniem do robót Wykonawca powinien:</w:t>
      </w:r>
    </w:p>
    <w:p w14:paraId="383B8C3A" w14:textId="30653865"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przedstawić Inżynierowi</w:t>
      </w:r>
      <w:r w:rsidR="003635AC" w:rsidRPr="008A78CF">
        <w:rPr>
          <w:rFonts w:asciiTheme="minorHAnsi" w:eastAsia="Calibri" w:hAnsiTheme="minorHAnsi" w:cstheme="minorHAnsi"/>
          <w:sz w:val="20"/>
          <w:szCs w:val="20"/>
        </w:rPr>
        <w:t>/</w:t>
      </w:r>
      <w:r w:rsidR="00A26423" w:rsidRPr="008A78CF">
        <w:rPr>
          <w:rFonts w:asciiTheme="minorHAnsi" w:eastAsia="Calibri" w:hAnsiTheme="minorHAnsi" w:cstheme="minorHAnsi"/>
          <w:sz w:val="20"/>
          <w:szCs w:val="20"/>
        </w:rPr>
        <w:t>Inspektorowi Nadzoru/</w:t>
      </w:r>
      <w:r w:rsidR="003635AC" w:rsidRPr="008A78CF">
        <w:rPr>
          <w:rFonts w:asciiTheme="minorHAnsi" w:eastAsia="Calibri" w:hAnsiTheme="minorHAnsi" w:cstheme="minorHAnsi"/>
          <w:sz w:val="20"/>
          <w:szCs w:val="20"/>
        </w:rPr>
        <w:t>Zamawiającemu</w:t>
      </w:r>
      <w:r w:rsidRPr="008A78CF">
        <w:rPr>
          <w:rFonts w:asciiTheme="minorHAnsi" w:eastAsia="Calibri" w:hAnsiTheme="minorHAnsi" w:cstheme="minorHAnsi"/>
          <w:sz w:val="20"/>
          <w:szCs w:val="20"/>
        </w:rPr>
        <w:t xml:space="preserve"> do akceptacji źródła poboru mieszanki oraz wszystkich dodatkowych materiałów, dołączając wszystkie dokumenty potwierdzające jakość materiałów składowych</w:t>
      </w:r>
      <w:r w:rsidR="00A26423" w:rsidRPr="008A78CF">
        <w:rPr>
          <w:rFonts w:asciiTheme="minorHAnsi" w:eastAsia="Calibri" w:hAnsiTheme="minorHAnsi" w:cstheme="minorHAnsi"/>
          <w:sz w:val="20"/>
          <w:szCs w:val="20"/>
        </w:rPr>
        <w:t>.</w:t>
      </w:r>
      <w:r w:rsidRPr="008A78CF">
        <w:rPr>
          <w:rFonts w:asciiTheme="minorHAnsi" w:eastAsia="Calibri" w:hAnsiTheme="minorHAnsi" w:cstheme="minorHAnsi"/>
          <w:sz w:val="20"/>
          <w:szCs w:val="20"/>
        </w:rPr>
        <w:t xml:space="preserve"> </w:t>
      </w:r>
    </w:p>
    <w:p w14:paraId="5F7F57EC" w14:textId="77777777"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uzyskać wymagane dokumenty, dopuszczające wyroby budowlane do obrotu i</w:t>
      </w:r>
      <w:r w:rsidR="00C42BB3" w:rsidRPr="008A78CF">
        <w:rPr>
          <w:rFonts w:asciiTheme="minorHAnsi" w:eastAsia="Calibri" w:hAnsiTheme="minorHAnsi" w:cstheme="minorHAnsi"/>
          <w:sz w:val="20"/>
          <w:szCs w:val="20"/>
        </w:rPr>
        <w:t> </w:t>
      </w:r>
      <w:r w:rsidRPr="008A78CF">
        <w:rPr>
          <w:rFonts w:asciiTheme="minorHAnsi" w:eastAsia="Calibri" w:hAnsiTheme="minorHAnsi" w:cstheme="minorHAnsi"/>
          <w:sz w:val="20"/>
          <w:szCs w:val="20"/>
        </w:rPr>
        <w:t>powszechnego stosowania (stwierdzenie o oznakowaniu materiału znakiem CE lub znakiem budowlanym B, certyfikat zgodności, deklarację właściwości użytkowych, aprobatę techniczną, ew. badania materiałów wykonane przez dostawców itp.),</w:t>
      </w:r>
    </w:p>
    <w:p w14:paraId="335CE42F" w14:textId="2F2FC0BD"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opracować receptę laboratoryjną dla mieszanki kruszywa oraz przedstawić Inżynierowi</w:t>
      </w:r>
      <w:r w:rsidR="003635AC" w:rsidRPr="008A78CF">
        <w:rPr>
          <w:rFonts w:asciiTheme="minorHAnsi" w:eastAsia="Calibri" w:hAnsiTheme="minorHAnsi" w:cstheme="minorHAnsi"/>
          <w:sz w:val="20"/>
          <w:szCs w:val="20"/>
        </w:rPr>
        <w:t>/</w:t>
      </w:r>
      <w:r w:rsidR="00A26423" w:rsidRPr="008A78CF">
        <w:rPr>
          <w:rFonts w:asciiTheme="minorHAnsi" w:eastAsia="Calibri" w:hAnsiTheme="minorHAnsi" w:cstheme="minorHAnsi"/>
          <w:sz w:val="20"/>
          <w:szCs w:val="20"/>
        </w:rPr>
        <w:t xml:space="preserve"> Inspektorowi Nadzoru/</w:t>
      </w:r>
      <w:r w:rsidR="003635AC" w:rsidRPr="008A78CF">
        <w:rPr>
          <w:rFonts w:asciiTheme="minorHAnsi" w:eastAsia="Calibri" w:hAnsiTheme="minorHAnsi" w:cstheme="minorHAnsi"/>
          <w:sz w:val="20"/>
          <w:szCs w:val="20"/>
        </w:rPr>
        <w:t xml:space="preserve"> </w:t>
      </w:r>
      <w:r w:rsidR="00A26423" w:rsidRPr="008A78CF">
        <w:rPr>
          <w:rFonts w:asciiTheme="minorHAnsi" w:eastAsia="Calibri" w:hAnsiTheme="minorHAnsi" w:cstheme="minorHAnsi"/>
          <w:sz w:val="20"/>
          <w:szCs w:val="20"/>
        </w:rPr>
        <w:t>Z</w:t>
      </w:r>
      <w:r w:rsidR="003635AC" w:rsidRPr="008A78CF">
        <w:rPr>
          <w:rFonts w:asciiTheme="minorHAnsi" w:eastAsia="Calibri" w:hAnsiTheme="minorHAnsi" w:cstheme="minorHAnsi"/>
          <w:sz w:val="20"/>
          <w:szCs w:val="20"/>
        </w:rPr>
        <w:t>amawiającemu</w:t>
      </w:r>
      <w:r w:rsidRPr="008A78CF">
        <w:rPr>
          <w:rFonts w:asciiTheme="minorHAnsi" w:eastAsia="Calibri" w:hAnsiTheme="minorHAnsi" w:cstheme="minorHAnsi"/>
          <w:sz w:val="20"/>
          <w:szCs w:val="20"/>
        </w:rPr>
        <w:t xml:space="preserve"> wraz z wynikami badań do zatwierdzenia;</w:t>
      </w:r>
    </w:p>
    <w:p w14:paraId="0DAAA4B0" w14:textId="54385754"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wykonać własne badania właściwości materiałów przeznaczonych do wykonania robót, określone przez </w:t>
      </w:r>
      <w:r w:rsidR="00744C7C" w:rsidRPr="008A78CF">
        <w:rPr>
          <w:rFonts w:asciiTheme="minorHAnsi" w:eastAsia="Calibri" w:hAnsiTheme="minorHAnsi" w:cstheme="minorHAnsi"/>
          <w:sz w:val="20"/>
          <w:szCs w:val="20"/>
        </w:rPr>
        <w:t>Inżyniera/ Inspektora Nadzoru /Zamawiającego</w:t>
      </w:r>
      <w:r w:rsidRPr="008A78CF">
        <w:rPr>
          <w:rFonts w:asciiTheme="minorHAnsi" w:eastAsia="Calibri" w:hAnsiTheme="minorHAnsi" w:cstheme="minorHAnsi"/>
          <w:sz w:val="20"/>
          <w:szCs w:val="20"/>
        </w:rPr>
        <w:t>. Badania te powinny obejmować wszystkie właściwości kruszywa określone w pkt. 2.</w:t>
      </w:r>
    </w:p>
    <w:p w14:paraId="667C9D98" w14:textId="12F8214E" w:rsidR="00BE676C" w:rsidRPr="008A78CF" w:rsidRDefault="00BE676C" w:rsidP="008A78CF">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Wszystkie dokumenty oraz wyniki badań Wykonawca przedstawia Inżynierowi</w:t>
      </w:r>
      <w:r w:rsidR="00534E67" w:rsidRPr="008A78CF">
        <w:rPr>
          <w:rFonts w:asciiTheme="minorHAnsi" w:eastAsia="Calibri" w:hAnsiTheme="minorHAnsi" w:cstheme="minorHAnsi"/>
          <w:sz w:val="20"/>
          <w:szCs w:val="20"/>
        </w:rPr>
        <w:t xml:space="preserve">/ </w:t>
      </w:r>
      <w:r w:rsidR="00A26423" w:rsidRPr="008A78CF">
        <w:rPr>
          <w:rFonts w:asciiTheme="minorHAnsi" w:eastAsia="Calibri" w:hAnsiTheme="minorHAnsi" w:cstheme="minorHAnsi"/>
          <w:sz w:val="20"/>
          <w:szCs w:val="20"/>
        </w:rPr>
        <w:t>Inspektorowi Nadzoru/</w:t>
      </w:r>
      <w:r w:rsidR="00534E67" w:rsidRPr="008A78CF">
        <w:rPr>
          <w:rFonts w:asciiTheme="minorHAnsi" w:eastAsia="Calibri" w:hAnsiTheme="minorHAnsi" w:cstheme="minorHAnsi"/>
          <w:sz w:val="20"/>
          <w:szCs w:val="20"/>
        </w:rPr>
        <w:t>Zamawiającemu</w:t>
      </w:r>
      <w:r w:rsidRPr="008A78CF">
        <w:rPr>
          <w:rFonts w:asciiTheme="minorHAnsi" w:eastAsia="Calibri" w:hAnsiTheme="minorHAnsi" w:cstheme="minorHAnsi"/>
          <w:sz w:val="20"/>
          <w:szCs w:val="20"/>
        </w:rPr>
        <w:t xml:space="preserve"> do akceptacji.</w:t>
      </w:r>
    </w:p>
    <w:p w14:paraId="55B6D01F" w14:textId="77777777" w:rsidR="00BE676C" w:rsidRPr="008A78CF" w:rsidRDefault="00BE676C" w:rsidP="008A78CF">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Ważność wykonanych przez producenta mieszanki niezwiązanej pełnych badań materiałów wsadowych, w trakcie złożenia do akceptacji razem z receptą nie może przekroczyć pół roku od dnia wykonania tych badań. Badania materiałów wsadowych w ramach badań własnych Wykonawcy należy powtarzać jeden raz na rok.</w:t>
      </w:r>
    </w:p>
    <w:p w14:paraId="104482F3" w14:textId="49D78C3B" w:rsidR="00BE676C" w:rsidRPr="008A78CF" w:rsidRDefault="00BE676C" w:rsidP="008A78CF">
      <w:pPr>
        <w:pStyle w:val="Zwykytekst"/>
        <w:numPr>
          <w:ilvl w:val="1"/>
          <w:numId w:val="71"/>
        </w:numPr>
        <w:jc w:val="both"/>
        <w:outlineLvl w:val="1"/>
        <w:rPr>
          <w:rFonts w:asciiTheme="minorHAnsi" w:hAnsiTheme="minorHAnsi" w:cstheme="minorHAnsi"/>
          <w:b/>
          <w:sz w:val="20"/>
          <w:szCs w:val="20"/>
        </w:rPr>
      </w:pPr>
      <w:bookmarkStart w:id="53" w:name="_Toc7440259"/>
      <w:r w:rsidRPr="008A78CF">
        <w:rPr>
          <w:rFonts w:asciiTheme="minorHAnsi" w:hAnsiTheme="minorHAnsi" w:cstheme="minorHAnsi"/>
          <w:b/>
          <w:sz w:val="20"/>
          <w:szCs w:val="20"/>
        </w:rPr>
        <w:t>Badania i pomiary w czasie realizacji robót</w:t>
      </w:r>
      <w:bookmarkEnd w:id="53"/>
      <w:r w:rsidRPr="008A78CF">
        <w:rPr>
          <w:rFonts w:asciiTheme="minorHAnsi" w:hAnsiTheme="minorHAnsi" w:cstheme="minorHAnsi"/>
          <w:b/>
          <w:sz w:val="20"/>
          <w:szCs w:val="20"/>
        </w:rPr>
        <w:t xml:space="preserve"> </w:t>
      </w:r>
    </w:p>
    <w:p w14:paraId="2F6060E5" w14:textId="52B585CD" w:rsidR="00B813B6" w:rsidRPr="008A78CF" w:rsidRDefault="00B813B6" w:rsidP="008A78CF">
      <w:pPr>
        <w:pStyle w:val="Akapitzlist"/>
        <w:numPr>
          <w:ilvl w:val="2"/>
          <w:numId w:val="71"/>
        </w:numPr>
        <w:ind w:left="709" w:hanging="709"/>
        <w:jc w:val="both"/>
        <w:rPr>
          <w:rFonts w:asciiTheme="minorHAnsi" w:hAnsiTheme="minorHAnsi" w:cstheme="minorHAnsi"/>
          <w:kern w:val="0"/>
          <w:sz w:val="20"/>
          <w:szCs w:val="20"/>
        </w:rPr>
      </w:pPr>
      <w:r w:rsidRPr="008A78CF">
        <w:rPr>
          <w:rFonts w:asciiTheme="minorHAnsi" w:hAnsiTheme="minorHAnsi" w:cstheme="minorHAnsi"/>
          <w:sz w:val="20"/>
          <w:szCs w:val="20"/>
        </w:rPr>
        <w:t xml:space="preserve">Wykonawca powinien wykonywać </w:t>
      </w:r>
      <w:r w:rsidR="00A741F0" w:rsidRPr="008A78CF">
        <w:rPr>
          <w:rFonts w:asciiTheme="minorHAnsi" w:hAnsiTheme="minorHAnsi" w:cstheme="minorHAnsi"/>
          <w:sz w:val="20"/>
          <w:szCs w:val="20"/>
        </w:rPr>
        <w:t xml:space="preserve">badania i pomiary </w:t>
      </w:r>
      <w:r w:rsidRPr="008A78CF">
        <w:rPr>
          <w:rFonts w:asciiTheme="minorHAnsi" w:hAnsiTheme="minorHAnsi" w:cstheme="minorHAnsi"/>
          <w:sz w:val="20"/>
          <w:szCs w:val="20"/>
        </w:rPr>
        <w:t xml:space="preserve">z częstotliwością gwarantującą zachowanie wymagań dotyczących jakości robót, lecz nie rzadziej niż wskazano to w </w:t>
      </w:r>
      <w:r w:rsidR="00A741F0" w:rsidRPr="008A78CF">
        <w:rPr>
          <w:rFonts w:asciiTheme="minorHAnsi" w:hAnsiTheme="minorHAnsi" w:cstheme="minorHAnsi"/>
          <w:sz w:val="20"/>
          <w:szCs w:val="20"/>
        </w:rPr>
        <w:t>tablicy 6.7</w:t>
      </w:r>
      <w:r w:rsidRPr="008A78CF">
        <w:rPr>
          <w:rFonts w:asciiTheme="minorHAnsi" w:hAnsiTheme="minorHAnsi" w:cstheme="minorHAnsi"/>
          <w:sz w:val="20"/>
          <w:szCs w:val="20"/>
        </w:rPr>
        <w:t xml:space="preserve"> </w:t>
      </w:r>
      <w:r w:rsidR="00FD1E80">
        <w:rPr>
          <w:rFonts w:asciiTheme="minorHAnsi" w:hAnsiTheme="minorHAnsi" w:cstheme="minorHAnsi"/>
          <w:sz w:val="20"/>
          <w:szCs w:val="20"/>
        </w:rPr>
        <w:t>lub 6.7’</w:t>
      </w:r>
    </w:p>
    <w:p w14:paraId="70C2D751" w14:textId="77777777" w:rsidR="008A78CF" w:rsidRPr="008A78CF" w:rsidRDefault="008A78CF" w:rsidP="008A78CF">
      <w:pPr>
        <w:jc w:val="both"/>
        <w:rPr>
          <w:rFonts w:asciiTheme="minorHAnsi" w:hAnsiTheme="minorHAnsi" w:cstheme="minorHAnsi"/>
          <w:kern w:val="0"/>
          <w:sz w:val="20"/>
          <w:szCs w:val="20"/>
        </w:rPr>
      </w:pPr>
    </w:p>
    <w:p w14:paraId="1F720902" w14:textId="77777777" w:rsidR="00BE676C" w:rsidRPr="00F83F25" w:rsidRDefault="00943B13" w:rsidP="008A7F9D">
      <w:pPr>
        <w:pStyle w:val="Akapitzlist"/>
        <w:spacing w:before="120"/>
        <w:ind w:left="0"/>
        <w:rPr>
          <w:rFonts w:asciiTheme="minorHAnsi" w:hAnsiTheme="minorHAnsi" w:cstheme="minorHAnsi"/>
          <w:bCs/>
          <w:spacing w:val="-3"/>
          <w:sz w:val="20"/>
          <w:szCs w:val="20"/>
        </w:rPr>
      </w:pPr>
      <w:r w:rsidRPr="00F83F25">
        <w:rPr>
          <w:rFonts w:asciiTheme="minorHAnsi" w:hAnsiTheme="minorHAnsi" w:cstheme="minorHAnsi"/>
          <w:b/>
          <w:bCs/>
          <w:spacing w:val="-3"/>
          <w:sz w:val="20"/>
          <w:szCs w:val="20"/>
        </w:rPr>
        <w:t>Tab</w:t>
      </w:r>
      <w:r w:rsidR="007B4C59" w:rsidRPr="00F83F25">
        <w:rPr>
          <w:rFonts w:asciiTheme="minorHAnsi" w:hAnsiTheme="minorHAnsi" w:cstheme="minorHAnsi"/>
          <w:b/>
          <w:bCs/>
          <w:spacing w:val="-3"/>
          <w:sz w:val="20"/>
          <w:szCs w:val="20"/>
        </w:rPr>
        <w:t>lica</w:t>
      </w:r>
      <w:r w:rsidRPr="00F83F25">
        <w:rPr>
          <w:rFonts w:asciiTheme="minorHAnsi" w:hAnsiTheme="minorHAnsi" w:cstheme="minorHAnsi"/>
          <w:b/>
          <w:bCs/>
          <w:spacing w:val="-3"/>
          <w:sz w:val="20"/>
          <w:szCs w:val="20"/>
        </w:rPr>
        <w:t xml:space="preserve"> </w:t>
      </w:r>
      <w:r w:rsidR="007B4C59" w:rsidRPr="00F83F25">
        <w:rPr>
          <w:rFonts w:asciiTheme="minorHAnsi" w:hAnsiTheme="minorHAnsi" w:cstheme="minorHAnsi"/>
          <w:b/>
          <w:bCs/>
          <w:spacing w:val="-3"/>
          <w:sz w:val="20"/>
          <w:szCs w:val="20"/>
        </w:rPr>
        <w:t>6.</w:t>
      </w:r>
      <w:r w:rsidRPr="00F83F25">
        <w:rPr>
          <w:rFonts w:asciiTheme="minorHAnsi" w:hAnsiTheme="minorHAnsi" w:cstheme="minorHAnsi"/>
          <w:b/>
          <w:bCs/>
          <w:spacing w:val="-3"/>
          <w:sz w:val="20"/>
          <w:szCs w:val="20"/>
        </w:rPr>
        <w:t>7</w:t>
      </w:r>
      <w:r w:rsidR="00BE676C" w:rsidRPr="00F83F25">
        <w:rPr>
          <w:rFonts w:asciiTheme="minorHAnsi" w:hAnsiTheme="minorHAnsi" w:cstheme="minorHAnsi"/>
          <w:b/>
          <w:bCs/>
          <w:spacing w:val="-3"/>
          <w:sz w:val="20"/>
          <w:szCs w:val="20"/>
        </w:rPr>
        <w:t>.</w:t>
      </w:r>
      <w:r w:rsidR="00BE676C" w:rsidRPr="00F83F25">
        <w:rPr>
          <w:rFonts w:asciiTheme="minorHAnsi" w:hAnsiTheme="minorHAnsi" w:cstheme="minorHAnsi"/>
          <w:bCs/>
          <w:spacing w:val="-3"/>
          <w:sz w:val="20"/>
          <w:szCs w:val="20"/>
        </w:rPr>
        <w:t xml:space="preserve"> Częstotliwość oraz zakres badań przy wykonywaniu podbudowy z mieszanki kruszywa niezwiązanej </w:t>
      </w:r>
    </w:p>
    <w:tbl>
      <w:tblPr>
        <w:tblW w:w="9001" w:type="dxa"/>
        <w:tblLayout w:type="fixed"/>
        <w:tblCellMar>
          <w:left w:w="70" w:type="dxa"/>
          <w:right w:w="70" w:type="dxa"/>
        </w:tblCellMar>
        <w:tblLook w:val="0000" w:firstRow="0" w:lastRow="0" w:firstColumn="0" w:lastColumn="0" w:noHBand="0" w:noVBand="0"/>
      </w:tblPr>
      <w:tblGrid>
        <w:gridCol w:w="496"/>
        <w:gridCol w:w="4394"/>
        <w:gridCol w:w="1559"/>
        <w:gridCol w:w="2552"/>
      </w:tblGrid>
      <w:tr w:rsidR="00BE676C" w:rsidRPr="00F83F25" w14:paraId="20EE9116" w14:textId="77777777" w:rsidTr="00DC1DF1">
        <w:trPr>
          <w:cantSplit/>
        </w:trPr>
        <w:tc>
          <w:tcPr>
            <w:tcW w:w="496" w:type="dxa"/>
            <w:vMerge w:val="restart"/>
            <w:tcBorders>
              <w:top w:val="single" w:sz="6" w:space="0" w:color="auto"/>
              <w:left w:val="single" w:sz="6" w:space="0" w:color="auto"/>
              <w:bottom w:val="double" w:sz="6" w:space="0" w:color="auto"/>
              <w:right w:val="single" w:sz="4" w:space="0" w:color="auto"/>
            </w:tcBorders>
            <w:vAlign w:val="center"/>
          </w:tcPr>
          <w:p w14:paraId="74D06711"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r w:rsidRPr="00F83F25">
              <w:rPr>
                <w:rFonts w:asciiTheme="minorHAnsi" w:hAnsiTheme="minorHAnsi" w:cstheme="minorHAnsi"/>
                <w:sz w:val="20"/>
                <w:szCs w:val="20"/>
              </w:rPr>
              <w:t>Lp.</w:t>
            </w:r>
          </w:p>
        </w:tc>
        <w:tc>
          <w:tcPr>
            <w:tcW w:w="4394" w:type="dxa"/>
            <w:vMerge w:val="restart"/>
            <w:tcBorders>
              <w:top w:val="single" w:sz="6" w:space="0" w:color="auto"/>
              <w:left w:val="single" w:sz="4" w:space="0" w:color="auto"/>
            </w:tcBorders>
            <w:vAlign w:val="center"/>
          </w:tcPr>
          <w:p w14:paraId="7A0EF31B"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r w:rsidRPr="00F83F25">
              <w:rPr>
                <w:rFonts w:asciiTheme="minorHAnsi" w:hAnsiTheme="minorHAnsi" w:cstheme="minorHAnsi"/>
                <w:sz w:val="20"/>
                <w:szCs w:val="20"/>
              </w:rPr>
              <w:t>Wyszczególnienie badań</w:t>
            </w:r>
          </w:p>
        </w:tc>
        <w:tc>
          <w:tcPr>
            <w:tcW w:w="4111" w:type="dxa"/>
            <w:gridSpan w:val="2"/>
            <w:tcBorders>
              <w:top w:val="single" w:sz="6" w:space="0" w:color="auto"/>
              <w:left w:val="single" w:sz="6" w:space="0" w:color="auto"/>
              <w:bottom w:val="single" w:sz="6" w:space="0" w:color="auto"/>
              <w:right w:val="single" w:sz="6" w:space="0" w:color="auto"/>
            </w:tcBorders>
          </w:tcPr>
          <w:p w14:paraId="2A913D6F"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rPr>
            </w:pPr>
            <w:r w:rsidRPr="00F83F25">
              <w:rPr>
                <w:rFonts w:asciiTheme="minorHAnsi" w:hAnsiTheme="minorHAnsi" w:cstheme="minorHAnsi"/>
                <w:sz w:val="20"/>
                <w:szCs w:val="20"/>
              </w:rPr>
              <w:t>Częstotliwość badań</w:t>
            </w:r>
          </w:p>
        </w:tc>
      </w:tr>
      <w:tr w:rsidR="00BE676C" w:rsidRPr="00F83F25" w14:paraId="2B5CF3B9" w14:textId="77777777" w:rsidTr="00DC1DF1">
        <w:trPr>
          <w:cantSplit/>
        </w:trPr>
        <w:tc>
          <w:tcPr>
            <w:tcW w:w="496" w:type="dxa"/>
            <w:vMerge/>
            <w:tcBorders>
              <w:left w:val="single" w:sz="6" w:space="0" w:color="auto"/>
              <w:bottom w:val="double" w:sz="6" w:space="0" w:color="auto"/>
              <w:right w:val="single" w:sz="4" w:space="0" w:color="auto"/>
            </w:tcBorders>
          </w:tcPr>
          <w:p w14:paraId="7B40B096"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p>
        </w:tc>
        <w:tc>
          <w:tcPr>
            <w:tcW w:w="4394" w:type="dxa"/>
            <w:vMerge/>
            <w:tcBorders>
              <w:left w:val="single" w:sz="4" w:space="0" w:color="auto"/>
              <w:bottom w:val="double" w:sz="6" w:space="0" w:color="auto"/>
            </w:tcBorders>
          </w:tcPr>
          <w:p w14:paraId="7BC36226"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p>
        </w:tc>
        <w:tc>
          <w:tcPr>
            <w:tcW w:w="1559" w:type="dxa"/>
            <w:tcBorders>
              <w:top w:val="single" w:sz="6" w:space="0" w:color="auto"/>
              <w:left w:val="single" w:sz="6" w:space="0" w:color="auto"/>
              <w:bottom w:val="double" w:sz="6" w:space="0" w:color="auto"/>
              <w:right w:val="single" w:sz="6" w:space="0" w:color="auto"/>
            </w:tcBorders>
          </w:tcPr>
          <w:p w14:paraId="11994F28"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rPr>
            </w:pPr>
            <w:r w:rsidRPr="00F83F25">
              <w:rPr>
                <w:rFonts w:asciiTheme="minorHAnsi" w:hAnsiTheme="minorHAnsi" w:cstheme="minorHAnsi"/>
                <w:sz w:val="20"/>
                <w:szCs w:val="20"/>
              </w:rPr>
              <w:t>Minimalna liczba badań na dziennej działce roboczej</w:t>
            </w:r>
          </w:p>
        </w:tc>
        <w:tc>
          <w:tcPr>
            <w:tcW w:w="2552" w:type="dxa"/>
            <w:tcBorders>
              <w:top w:val="single" w:sz="6" w:space="0" w:color="auto"/>
              <w:left w:val="single" w:sz="6" w:space="0" w:color="auto"/>
              <w:bottom w:val="double" w:sz="6" w:space="0" w:color="auto"/>
              <w:right w:val="single" w:sz="6" w:space="0" w:color="auto"/>
            </w:tcBorders>
            <w:vAlign w:val="center"/>
          </w:tcPr>
          <w:p w14:paraId="417E750B"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vertAlign w:val="superscript"/>
              </w:rPr>
            </w:pPr>
            <w:r w:rsidRPr="00F83F25">
              <w:rPr>
                <w:rFonts w:asciiTheme="minorHAnsi" w:hAnsiTheme="minorHAnsi" w:cstheme="minorHAnsi"/>
                <w:sz w:val="20"/>
                <w:szCs w:val="20"/>
              </w:rPr>
              <w:t>Maksymalna powierzchnia podbudowy przypadająca na jedno badanie (m</w:t>
            </w:r>
            <w:r w:rsidRPr="00F83F25">
              <w:rPr>
                <w:rFonts w:asciiTheme="minorHAnsi" w:hAnsiTheme="minorHAnsi" w:cstheme="minorHAnsi"/>
                <w:sz w:val="20"/>
                <w:szCs w:val="20"/>
                <w:vertAlign w:val="superscript"/>
              </w:rPr>
              <w:t>2</w:t>
            </w:r>
            <w:r w:rsidRPr="00F83F25">
              <w:rPr>
                <w:rFonts w:asciiTheme="minorHAnsi" w:hAnsiTheme="minorHAnsi" w:cstheme="minorHAnsi"/>
                <w:sz w:val="20"/>
                <w:szCs w:val="20"/>
              </w:rPr>
              <w:t>)</w:t>
            </w:r>
            <w:r w:rsidRPr="00F83F25">
              <w:rPr>
                <w:rFonts w:asciiTheme="minorHAnsi" w:hAnsiTheme="minorHAnsi" w:cstheme="minorHAnsi"/>
                <w:sz w:val="20"/>
                <w:szCs w:val="20"/>
                <w:vertAlign w:val="superscript"/>
              </w:rPr>
              <w:t>1)</w:t>
            </w:r>
          </w:p>
        </w:tc>
      </w:tr>
      <w:tr w:rsidR="00BE676C" w:rsidRPr="00F83F25" w14:paraId="38A2065E" w14:textId="77777777" w:rsidTr="00DC1DF1">
        <w:trPr>
          <w:cantSplit/>
        </w:trPr>
        <w:tc>
          <w:tcPr>
            <w:tcW w:w="496" w:type="dxa"/>
            <w:tcBorders>
              <w:left w:val="single" w:sz="6" w:space="0" w:color="auto"/>
              <w:bottom w:val="single" w:sz="6" w:space="0" w:color="auto"/>
              <w:right w:val="single" w:sz="6" w:space="0" w:color="auto"/>
            </w:tcBorders>
          </w:tcPr>
          <w:p w14:paraId="27FEDA0C" w14:textId="77777777" w:rsidR="00BE676C" w:rsidRPr="00F83F25" w:rsidRDefault="00BE676C" w:rsidP="00DC1DF1">
            <w:pPr>
              <w:numPr>
                <w:ilvl w:val="12"/>
                <w:numId w:val="0"/>
              </w:numPr>
              <w:overflowPunct w:val="0"/>
              <w:autoSpaceDE w:val="0"/>
              <w:adjustRightInd w:val="0"/>
              <w:spacing w:before="60" w:after="60"/>
              <w:jc w:val="center"/>
              <w:rPr>
                <w:rFonts w:asciiTheme="minorHAnsi" w:hAnsiTheme="minorHAnsi" w:cstheme="minorHAnsi"/>
                <w:sz w:val="20"/>
                <w:szCs w:val="20"/>
              </w:rPr>
            </w:pPr>
            <w:r w:rsidRPr="00F83F25">
              <w:rPr>
                <w:rFonts w:asciiTheme="minorHAnsi" w:hAnsiTheme="minorHAnsi" w:cstheme="minorHAnsi"/>
                <w:sz w:val="20"/>
                <w:szCs w:val="20"/>
              </w:rPr>
              <w:t>1</w:t>
            </w:r>
          </w:p>
        </w:tc>
        <w:tc>
          <w:tcPr>
            <w:tcW w:w="4394" w:type="dxa"/>
            <w:tcBorders>
              <w:left w:val="single" w:sz="6" w:space="0" w:color="auto"/>
              <w:bottom w:val="single" w:sz="6" w:space="0" w:color="auto"/>
            </w:tcBorders>
          </w:tcPr>
          <w:p w14:paraId="76FFD007" w14:textId="77777777" w:rsidR="00BE676C" w:rsidRPr="00F83F25" w:rsidRDefault="00BE676C" w:rsidP="00DC1DF1">
            <w:pPr>
              <w:numPr>
                <w:ilvl w:val="12"/>
                <w:numId w:val="0"/>
              </w:numPr>
              <w:tabs>
                <w:tab w:val="right" w:pos="4254"/>
              </w:tabs>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Uziarnienie mieszanki </w:t>
            </w:r>
            <w:r w:rsidRPr="00F83F25">
              <w:rPr>
                <w:rFonts w:asciiTheme="minorHAnsi" w:hAnsiTheme="minorHAnsi" w:cstheme="minorHAnsi"/>
                <w:sz w:val="20"/>
                <w:szCs w:val="20"/>
              </w:rPr>
              <w:tab/>
            </w:r>
          </w:p>
        </w:tc>
        <w:tc>
          <w:tcPr>
            <w:tcW w:w="1559" w:type="dxa"/>
            <w:vMerge w:val="restart"/>
            <w:tcBorders>
              <w:left w:val="single" w:sz="6" w:space="0" w:color="auto"/>
            </w:tcBorders>
            <w:vAlign w:val="center"/>
          </w:tcPr>
          <w:p w14:paraId="4EDC9C4C" w14:textId="77777777" w:rsidR="00BE676C" w:rsidRPr="00F83F25" w:rsidRDefault="00BE676C" w:rsidP="00DC1DF1">
            <w:pPr>
              <w:numPr>
                <w:ilvl w:val="12"/>
                <w:numId w:val="0"/>
              </w:numPr>
              <w:overflowPunct w:val="0"/>
              <w:autoSpaceDE w:val="0"/>
              <w:adjustRightInd w:val="0"/>
              <w:spacing w:after="60"/>
              <w:jc w:val="center"/>
              <w:rPr>
                <w:rFonts w:asciiTheme="minorHAnsi" w:hAnsiTheme="minorHAnsi" w:cstheme="minorHAnsi"/>
                <w:sz w:val="20"/>
                <w:szCs w:val="20"/>
              </w:rPr>
            </w:pPr>
            <w:r w:rsidRPr="00F83F25">
              <w:rPr>
                <w:rFonts w:asciiTheme="minorHAnsi" w:hAnsiTheme="minorHAnsi" w:cstheme="minorHAnsi"/>
                <w:sz w:val="20"/>
                <w:szCs w:val="20"/>
              </w:rPr>
              <w:t>1</w:t>
            </w:r>
          </w:p>
        </w:tc>
        <w:tc>
          <w:tcPr>
            <w:tcW w:w="2552" w:type="dxa"/>
            <w:vMerge w:val="restart"/>
            <w:tcBorders>
              <w:left w:val="single" w:sz="6" w:space="0" w:color="auto"/>
              <w:right w:val="single" w:sz="6" w:space="0" w:color="auto"/>
            </w:tcBorders>
            <w:vAlign w:val="center"/>
          </w:tcPr>
          <w:p w14:paraId="0064DDEA" w14:textId="10FDDAF4" w:rsidR="00BE676C" w:rsidRPr="00F83F25" w:rsidRDefault="00BE676C" w:rsidP="00EB4214">
            <w:pPr>
              <w:numPr>
                <w:ilvl w:val="12"/>
                <w:numId w:val="0"/>
              </w:numPr>
              <w:overflowPunct w:val="0"/>
              <w:autoSpaceDE w:val="0"/>
              <w:adjustRightInd w:val="0"/>
              <w:jc w:val="center"/>
              <w:rPr>
                <w:rFonts w:asciiTheme="minorHAnsi" w:hAnsiTheme="minorHAnsi" w:cstheme="minorHAnsi"/>
                <w:sz w:val="20"/>
                <w:szCs w:val="20"/>
              </w:rPr>
            </w:pPr>
            <w:r w:rsidRPr="00F83F25">
              <w:rPr>
                <w:rFonts w:asciiTheme="minorHAnsi" w:hAnsiTheme="minorHAnsi" w:cstheme="minorHAnsi"/>
                <w:sz w:val="20"/>
                <w:szCs w:val="20"/>
              </w:rPr>
              <w:t>3000</w:t>
            </w:r>
            <w:r w:rsidR="00FC49D2" w:rsidRPr="00F83F25">
              <w:rPr>
                <w:rFonts w:asciiTheme="minorHAnsi" w:hAnsiTheme="minorHAnsi" w:cstheme="minorHAnsi"/>
                <w:sz w:val="20"/>
                <w:szCs w:val="20"/>
              </w:rPr>
              <w:t xml:space="preserve"> </w:t>
            </w:r>
          </w:p>
        </w:tc>
      </w:tr>
      <w:tr w:rsidR="00BE676C" w:rsidRPr="00F83F25" w14:paraId="0EDAE203" w14:textId="77777777" w:rsidTr="00DC1DF1">
        <w:trPr>
          <w:cantSplit/>
        </w:trPr>
        <w:tc>
          <w:tcPr>
            <w:tcW w:w="496" w:type="dxa"/>
            <w:tcBorders>
              <w:top w:val="single" w:sz="6" w:space="0" w:color="auto"/>
              <w:left w:val="single" w:sz="6" w:space="0" w:color="auto"/>
              <w:bottom w:val="single" w:sz="6" w:space="0" w:color="auto"/>
              <w:right w:val="single" w:sz="6" w:space="0" w:color="auto"/>
            </w:tcBorders>
          </w:tcPr>
          <w:p w14:paraId="3ADB0C02" w14:textId="77777777" w:rsidR="00BE676C" w:rsidRPr="00F83F25" w:rsidRDefault="00BE676C" w:rsidP="00DC1DF1">
            <w:pPr>
              <w:numPr>
                <w:ilvl w:val="12"/>
                <w:numId w:val="0"/>
              </w:numPr>
              <w:overflowPunct w:val="0"/>
              <w:autoSpaceDE w:val="0"/>
              <w:adjustRightInd w:val="0"/>
              <w:spacing w:before="60" w:after="60"/>
              <w:jc w:val="center"/>
              <w:rPr>
                <w:rFonts w:asciiTheme="minorHAnsi" w:hAnsiTheme="minorHAnsi" w:cstheme="minorHAnsi"/>
                <w:sz w:val="20"/>
                <w:szCs w:val="20"/>
              </w:rPr>
            </w:pPr>
            <w:r w:rsidRPr="00F83F25">
              <w:rPr>
                <w:rFonts w:asciiTheme="minorHAnsi" w:hAnsiTheme="minorHAnsi" w:cstheme="minorHAnsi"/>
                <w:sz w:val="20"/>
                <w:szCs w:val="20"/>
              </w:rPr>
              <w:t>2</w:t>
            </w:r>
          </w:p>
        </w:tc>
        <w:tc>
          <w:tcPr>
            <w:tcW w:w="4394" w:type="dxa"/>
            <w:tcBorders>
              <w:top w:val="single" w:sz="6" w:space="0" w:color="auto"/>
              <w:left w:val="single" w:sz="6" w:space="0" w:color="auto"/>
              <w:bottom w:val="single" w:sz="6" w:space="0" w:color="auto"/>
            </w:tcBorders>
          </w:tcPr>
          <w:p w14:paraId="00687203"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Zawartość wody w mieszance </w:t>
            </w:r>
          </w:p>
        </w:tc>
        <w:tc>
          <w:tcPr>
            <w:tcW w:w="1559" w:type="dxa"/>
            <w:vMerge/>
            <w:tcBorders>
              <w:left w:val="single" w:sz="6" w:space="0" w:color="auto"/>
            </w:tcBorders>
          </w:tcPr>
          <w:p w14:paraId="41EA82EE" w14:textId="77777777" w:rsidR="00BE676C" w:rsidRPr="00F83F25" w:rsidRDefault="00BE676C" w:rsidP="00DC1DF1">
            <w:pPr>
              <w:numPr>
                <w:ilvl w:val="12"/>
                <w:numId w:val="0"/>
              </w:numPr>
              <w:overflowPunct w:val="0"/>
              <w:autoSpaceDE w:val="0"/>
              <w:adjustRightInd w:val="0"/>
              <w:spacing w:after="60"/>
              <w:jc w:val="center"/>
              <w:rPr>
                <w:rFonts w:asciiTheme="minorHAnsi" w:hAnsiTheme="minorHAnsi" w:cstheme="minorHAnsi"/>
                <w:sz w:val="20"/>
                <w:szCs w:val="20"/>
              </w:rPr>
            </w:pPr>
          </w:p>
        </w:tc>
        <w:tc>
          <w:tcPr>
            <w:tcW w:w="2552" w:type="dxa"/>
            <w:vMerge/>
            <w:tcBorders>
              <w:left w:val="single" w:sz="6" w:space="0" w:color="auto"/>
              <w:bottom w:val="single" w:sz="6" w:space="0" w:color="auto"/>
              <w:right w:val="single" w:sz="6" w:space="0" w:color="auto"/>
            </w:tcBorders>
          </w:tcPr>
          <w:p w14:paraId="5CADB3E3"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rPr>
            </w:pPr>
          </w:p>
        </w:tc>
      </w:tr>
      <w:tr w:rsidR="00BE676C" w:rsidRPr="00F83F25" w14:paraId="041E703A" w14:textId="77777777" w:rsidTr="00DC1DF1">
        <w:trPr>
          <w:cantSplit/>
        </w:trPr>
        <w:tc>
          <w:tcPr>
            <w:tcW w:w="496" w:type="dxa"/>
            <w:tcBorders>
              <w:top w:val="single" w:sz="6" w:space="0" w:color="auto"/>
              <w:left w:val="single" w:sz="6" w:space="0" w:color="auto"/>
              <w:bottom w:val="single" w:sz="6" w:space="0" w:color="auto"/>
              <w:right w:val="single" w:sz="6" w:space="0" w:color="auto"/>
            </w:tcBorders>
          </w:tcPr>
          <w:p w14:paraId="7E1D38B2" w14:textId="77777777" w:rsidR="00BE676C" w:rsidRPr="00F83F25" w:rsidRDefault="00BE676C" w:rsidP="00DC1DF1">
            <w:pPr>
              <w:numPr>
                <w:ilvl w:val="12"/>
                <w:numId w:val="0"/>
              </w:numPr>
              <w:overflowPunct w:val="0"/>
              <w:autoSpaceDE w:val="0"/>
              <w:adjustRightInd w:val="0"/>
              <w:spacing w:before="60" w:after="60"/>
              <w:jc w:val="center"/>
              <w:rPr>
                <w:rFonts w:asciiTheme="minorHAnsi" w:hAnsiTheme="minorHAnsi" w:cstheme="minorHAnsi"/>
                <w:sz w:val="20"/>
                <w:szCs w:val="20"/>
              </w:rPr>
            </w:pPr>
            <w:r w:rsidRPr="00F83F25">
              <w:rPr>
                <w:rFonts w:asciiTheme="minorHAnsi" w:hAnsiTheme="minorHAnsi" w:cstheme="minorHAnsi"/>
                <w:sz w:val="20"/>
                <w:szCs w:val="20"/>
              </w:rPr>
              <w:t>3</w:t>
            </w:r>
          </w:p>
        </w:tc>
        <w:tc>
          <w:tcPr>
            <w:tcW w:w="4394" w:type="dxa"/>
            <w:tcBorders>
              <w:top w:val="single" w:sz="6" w:space="0" w:color="auto"/>
              <w:left w:val="single" w:sz="6" w:space="0" w:color="auto"/>
              <w:bottom w:val="single" w:sz="6" w:space="0" w:color="auto"/>
            </w:tcBorders>
          </w:tcPr>
          <w:p w14:paraId="4214F9ED"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Zagęszczenie i nośność podbudowy </w:t>
            </w:r>
          </w:p>
        </w:tc>
        <w:tc>
          <w:tcPr>
            <w:tcW w:w="1559" w:type="dxa"/>
            <w:tcBorders>
              <w:top w:val="single" w:sz="6" w:space="0" w:color="auto"/>
              <w:left w:val="single" w:sz="6" w:space="0" w:color="auto"/>
              <w:bottom w:val="single" w:sz="6" w:space="0" w:color="auto"/>
              <w:right w:val="single" w:sz="6" w:space="0" w:color="auto"/>
            </w:tcBorders>
          </w:tcPr>
          <w:p w14:paraId="39C4DD47" w14:textId="77777777" w:rsidR="00BE676C" w:rsidRPr="00F83F25" w:rsidRDefault="00BE676C" w:rsidP="00DC1DF1">
            <w:pPr>
              <w:numPr>
                <w:ilvl w:val="12"/>
                <w:numId w:val="0"/>
              </w:numPr>
              <w:overflowPunct w:val="0"/>
              <w:autoSpaceDE w:val="0"/>
              <w:adjustRightInd w:val="0"/>
              <w:spacing w:before="60"/>
              <w:jc w:val="center"/>
              <w:rPr>
                <w:rFonts w:asciiTheme="minorHAnsi" w:hAnsiTheme="minorHAnsi" w:cstheme="minorHAnsi"/>
                <w:sz w:val="20"/>
                <w:szCs w:val="20"/>
              </w:rPr>
            </w:pPr>
            <w:r w:rsidRPr="00F83F25">
              <w:rPr>
                <w:rFonts w:asciiTheme="minorHAnsi" w:hAnsiTheme="minorHAnsi" w:cstheme="minorHAnsi"/>
                <w:sz w:val="20"/>
                <w:szCs w:val="20"/>
              </w:rPr>
              <w:t>2</w:t>
            </w:r>
          </w:p>
        </w:tc>
        <w:tc>
          <w:tcPr>
            <w:tcW w:w="2552" w:type="dxa"/>
            <w:tcBorders>
              <w:top w:val="single" w:sz="6" w:space="0" w:color="auto"/>
              <w:left w:val="single" w:sz="6" w:space="0" w:color="auto"/>
              <w:bottom w:val="single" w:sz="6" w:space="0" w:color="auto"/>
              <w:right w:val="single" w:sz="6" w:space="0" w:color="auto"/>
            </w:tcBorders>
          </w:tcPr>
          <w:p w14:paraId="5069C103" w14:textId="6230CA51" w:rsidR="00BE676C" w:rsidRPr="00F83F25" w:rsidRDefault="00BE676C" w:rsidP="00EB4214">
            <w:pPr>
              <w:numPr>
                <w:ilvl w:val="12"/>
                <w:numId w:val="0"/>
              </w:numPr>
              <w:overflowPunct w:val="0"/>
              <w:autoSpaceDE w:val="0"/>
              <w:adjustRightInd w:val="0"/>
              <w:spacing w:before="60"/>
              <w:jc w:val="center"/>
              <w:rPr>
                <w:rFonts w:asciiTheme="minorHAnsi" w:hAnsiTheme="minorHAnsi" w:cstheme="minorHAnsi"/>
                <w:sz w:val="20"/>
                <w:szCs w:val="20"/>
              </w:rPr>
            </w:pPr>
            <w:r w:rsidRPr="00F83F25">
              <w:rPr>
                <w:rFonts w:asciiTheme="minorHAnsi" w:hAnsiTheme="minorHAnsi" w:cstheme="minorHAnsi"/>
                <w:sz w:val="20"/>
                <w:szCs w:val="20"/>
              </w:rPr>
              <w:t>6000</w:t>
            </w:r>
            <w:r w:rsidR="00FC49D2" w:rsidRPr="00F83F25">
              <w:rPr>
                <w:rFonts w:asciiTheme="minorHAnsi" w:hAnsiTheme="minorHAnsi" w:cstheme="minorHAnsi"/>
                <w:sz w:val="20"/>
                <w:szCs w:val="20"/>
              </w:rPr>
              <w:t xml:space="preserve"> </w:t>
            </w:r>
          </w:p>
        </w:tc>
      </w:tr>
      <w:tr w:rsidR="00BE676C" w:rsidRPr="00F83F25" w14:paraId="6B4E36FF" w14:textId="77777777" w:rsidTr="00DC1DF1">
        <w:tc>
          <w:tcPr>
            <w:tcW w:w="496" w:type="dxa"/>
            <w:tcBorders>
              <w:top w:val="single" w:sz="6" w:space="0" w:color="auto"/>
              <w:left w:val="single" w:sz="6" w:space="0" w:color="auto"/>
              <w:bottom w:val="single" w:sz="6" w:space="0" w:color="auto"/>
              <w:right w:val="single" w:sz="6" w:space="0" w:color="auto"/>
            </w:tcBorders>
            <w:vAlign w:val="center"/>
          </w:tcPr>
          <w:p w14:paraId="1EC41646"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4</w:t>
            </w:r>
          </w:p>
        </w:tc>
        <w:tc>
          <w:tcPr>
            <w:tcW w:w="4394" w:type="dxa"/>
            <w:tcBorders>
              <w:top w:val="single" w:sz="6" w:space="0" w:color="auto"/>
              <w:left w:val="single" w:sz="6" w:space="0" w:color="auto"/>
              <w:bottom w:val="single" w:sz="6" w:space="0" w:color="auto"/>
              <w:right w:val="single" w:sz="6" w:space="0" w:color="auto"/>
            </w:tcBorders>
            <w:vAlign w:val="center"/>
          </w:tcPr>
          <w:p w14:paraId="63972D8E"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Badanie właściwości innych niż uziarnienie mieszanki </w:t>
            </w:r>
          </w:p>
        </w:tc>
        <w:tc>
          <w:tcPr>
            <w:tcW w:w="4111" w:type="dxa"/>
            <w:gridSpan w:val="2"/>
            <w:tcBorders>
              <w:top w:val="single" w:sz="6" w:space="0" w:color="auto"/>
              <w:left w:val="single" w:sz="6" w:space="0" w:color="auto"/>
              <w:bottom w:val="single" w:sz="6" w:space="0" w:color="auto"/>
              <w:right w:val="single" w:sz="6" w:space="0" w:color="auto"/>
            </w:tcBorders>
            <w:vAlign w:val="center"/>
          </w:tcPr>
          <w:p w14:paraId="39BB8E48"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przy zatwierdzeniu materiału i przy każdej istotnej zmianie jego właściwości, zmianie złoża, zmianie producenta oraz w razie wątpliwości co do jakości wbudowywanej mieszanki.</w:t>
            </w:r>
          </w:p>
        </w:tc>
      </w:tr>
    </w:tbl>
    <w:p w14:paraId="32A0C27C" w14:textId="16EE6DA1" w:rsidR="00106B25" w:rsidRDefault="00EB4214" w:rsidP="00EB4214">
      <w:pPr>
        <w:autoSpaceDN/>
        <w:spacing w:before="80" w:line="276" w:lineRule="auto"/>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poszerzeń powierzchnia może być mniejsza, decyduje liczba badań na dziennej działce roboczej</w:t>
      </w:r>
    </w:p>
    <w:p w14:paraId="4899F387" w14:textId="548137CD" w:rsidR="00E911DD" w:rsidRPr="00F83F25" w:rsidRDefault="00E911DD" w:rsidP="00E911DD">
      <w:pPr>
        <w:pStyle w:val="Akapitzlist"/>
        <w:spacing w:before="120"/>
        <w:ind w:left="0"/>
        <w:rPr>
          <w:rFonts w:asciiTheme="minorHAnsi" w:hAnsiTheme="minorHAnsi" w:cstheme="minorHAnsi"/>
          <w:bCs/>
          <w:spacing w:val="-3"/>
          <w:sz w:val="20"/>
          <w:szCs w:val="20"/>
        </w:rPr>
      </w:pPr>
      <w:r w:rsidRPr="00F83F25">
        <w:rPr>
          <w:rFonts w:asciiTheme="minorHAnsi" w:hAnsiTheme="minorHAnsi" w:cstheme="minorHAnsi"/>
          <w:b/>
          <w:bCs/>
          <w:spacing w:val="-3"/>
          <w:sz w:val="20"/>
          <w:szCs w:val="20"/>
        </w:rPr>
        <w:t>Tablica 6.7</w:t>
      </w:r>
      <w:r>
        <w:rPr>
          <w:rFonts w:asciiTheme="minorHAnsi" w:hAnsiTheme="minorHAnsi" w:cstheme="minorHAnsi"/>
          <w:b/>
          <w:bCs/>
          <w:spacing w:val="-3"/>
          <w:sz w:val="20"/>
          <w:szCs w:val="20"/>
        </w:rPr>
        <w:t>’</w:t>
      </w:r>
      <w:r w:rsidRPr="00F83F25">
        <w:rPr>
          <w:rFonts w:asciiTheme="minorHAnsi" w:hAnsiTheme="minorHAnsi" w:cstheme="minorHAnsi"/>
          <w:b/>
          <w:bCs/>
          <w:spacing w:val="-3"/>
          <w:sz w:val="20"/>
          <w:szCs w:val="20"/>
        </w:rPr>
        <w:t>.</w:t>
      </w:r>
      <w:r w:rsidRPr="00F83F25">
        <w:rPr>
          <w:rFonts w:asciiTheme="minorHAnsi" w:hAnsiTheme="minorHAnsi" w:cstheme="minorHAnsi"/>
          <w:bCs/>
          <w:spacing w:val="-3"/>
          <w:sz w:val="20"/>
          <w:szCs w:val="20"/>
        </w:rPr>
        <w:t xml:space="preserve"> Częstotliwość oraz zakres badań przy wykonywaniu podbudowy z mieszanki kruszywa niezwiązanej </w:t>
      </w:r>
      <w:r>
        <w:rPr>
          <w:rFonts w:asciiTheme="minorHAnsi" w:hAnsiTheme="minorHAnsi" w:cstheme="minorHAnsi"/>
          <w:bCs/>
          <w:spacing w:val="-3"/>
          <w:sz w:val="20"/>
          <w:szCs w:val="20"/>
        </w:rPr>
        <w:t xml:space="preserve">warstwy </w:t>
      </w:r>
      <w:proofErr w:type="spellStart"/>
      <w:r>
        <w:rPr>
          <w:rFonts w:asciiTheme="minorHAnsi" w:hAnsiTheme="minorHAnsi" w:cstheme="minorHAnsi"/>
          <w:bCs/>
          <w:spacing w:val="-3"/>
          <w:sz w:val="20"/>
          <w:szCs w:val="20"/>
        </w:rPr>
        <w:t>mrozoochronnej</w:t>
      </w:r>
      <w:proofErr w:type="spellEnd"/>
    </w:p>
    <w:tbl>
      <w:tblPr>
        <w:tblW w:w="9633" w:type="dxa"/>
        <w:tblInd w:w="3" w:type="dxa"/>
        <w:tblLayout w:type="fixed"/>
        <w:tblCellMar>
          <w:left w:w="70" w:type="dxa"/>
          <w:right w:w="70" w:type="dxa"/>
        </w:tblCellMar>
        <w:tblLook w:val="0000" w:firstRow="0" w:lastRow="0" w:firstColumn="0" w:lastColumn="0" w:noHBand="0" w:noVBand="0"/>
      </w:tblPr>
      <w:tblGrid>
        <w:gridCol w:w="525"/>
        <w:gridCol w:w="3370"/>
        <w:gridCol w:w="2828"/>
        <w:gridCol w:w="2910"/>
      </w:tblGrid>
      <w:tr w:rsidR="00E911DD" w:rsidRPr="00E911DD" w14:paraId="79457BAF" w14:textId="77777777" w:rsidTr="00646185">
        <w:trPr>
          <w:trHeight w:val="314"/>
        </w:trPr>
        <w:tc>
          <w:tcPr>
            <w:tcW w:w="525" w:type="dxa"/>
            <w:tcBorders>
              <w:top w:val="single" w:sz="6" w:space="0" w:color="auto"/>
              <w:left w:val="single" w:sz="4" w:space="0" w:color="auto"/>
              <w:right w:val="single" w:sz="4" w:space="0" w:color="auto"/>
            </w:tcBorders>
          </w:tcPr>
          <w:p w14:paraId="3CD9B070" w14:textId="77777777" w:rsidR="00E911DD" w:rsidRPr="00E911DD" w:rsidRDefault="00E911DD" w:rsidP="00646185">
            <w:pPr>
              <w:pStyle w:val="tekstost"/>
              <w:numPr>
                <w:ilvl w:val="12"/>
                <w:numId w:val="0"/>
              </w:numPr>
              <w:spacing w:before="120" w:line="276" w:lineRule="auto"/>
              <w:ind w:left="567"/>
              <w:jc w:val="left"/>
              <w:rPr>
                <w:rFonts w:asciiTheme="minorHAnsi" w:hAnsiTheme="minorHAnsi" w:cstheme="minorHAnsi"/>
                <w:b/>
                <w:snapToGrid w:val="0"/>
                <w:sz w:val="20"/>
                <w:szCs w:val="20"/>
              </w:rPr>
            </w:pPr>
          </w:p>
        </w:tc>
        <w:tc>
          <w:tcPr>
            <w:tcW w:w="3370" w:type="dxa"/>
            <w:vMerge w:val="restart"/>
            <w:tcBorders>
              <w:top w:val="single" w:sz="6" w:space="0" w:color="auto"/>
              <w:left w:val="single" w:sz="4" w:space="0" w:color="auto"/>
            </w:tcBorders>
            <w:vAlign w:val="center"/>
          </w:tcPr>
          <w:p w14:paraId="06529D9F" w14:textId="77777777" w:rsidR="00E911DD" w:rsidRPr="00E911DD" w:rsidRDefault="00E911DD" w:rsidP="00646185">
            <w:pPr>
              <w:pStyle w:val="tekstost"/>
              <w:numPr>
                <w:ilvl w:val="12"/>
                <w:numId w:val="0"/>
              </w:numPr>
              <w:spacing w:before="120" w:line="276" w:lineRule="auto"/>
              <w:jc w:val="left"/>
              <w:rPr>
                <w:rFonts w:asciiTheme="minorHAnsi" w:hAnsiTheme="minorHAnsi" w:cstheme="minorHAnsi"/>
                <w:sz w:val="20"/>
                <w:szCs w:val="20"/>
              </w:rPr>
            </w:pPr>
            <w:r w:rsidRPr="00E911DD">
              <w:rPr>
                <w:rFonts w:asciiTheme="minorHAnsi" w:hAnsiTheme="minorHAnsi" w:cstheme="minorHAnsi"/>
                <w:b/>
                <w:snapToGrid w:val="0"/>
                <w:sz w:val="20"/>
                <w:szCs w:val="20"/>
              </w:rPr>
              <w:t>Wyszczególnienie badań i pomiarów</w:t>
            </w:r>
          </w:p>
        </w:tc>
        <w:tc>
          <w:tcPr>
            <w:tcW w:w="5738" w:type="dxa"/>
            <w:gridSpan w:val="2"/>
            <w:tcBorders>
              <w:top w:val="single" w:sz="6" w:space="0" w:color="auto"/>
              <w:left w:val="single" w:sz="6" w:space="0" w:color="auto"/>
              <w:bottom w:val="single" w:sz="6" w:space="0" w:color="auto"/>
              <w:right w:val="single" w:sz="6" w:space="0" w:color="auto"/>
            </w:tcBorders>
            <w:vAlign w:val="center"/>
          </w:tcPr>
          <w:p w14:paraId="2A758394" w14:textId="77777777" w:rsidR="00E911DD" w:rsidRPr="00E911DD" w:rsidRDefault="00E911DD" w:rsidP="00646185">
            <w:pPr>
              <w:pStyle w:val="tekstost"/>
              <w:numPr>
                <w:ilvl w:val="12"/>
                <w:numId w:val="0"/>
              </w:numPr>
              <w:spacing w:line="276" w:lineRule="auto"/>
              <w:ind w:left="567"/>
              <w:jc w:val="center"/>
              <w:rPr>
                <w:rFonts w:asciiTheme="minorHAnsi" w:hAnsiTheme="minorHAnsi" w:cstheme="minorHAnsi"/>
                <w:b/>
                <w:sz w:val="20"/>
                <w:szCs w:val="20"/>
              </w:rPr>
            </w:pPr>
            <w:r w:rsidRPr="00E911DD">
              <w:rPr>
                <w:rFonts w:asciiTheme="minorHAnsi" w:hAnsiTheme="minorHAnsi" w:cstheme="minorHAnsi"/>
                <w:b/>
                <w:sz w:val="20"/>
                <w:szCs w:val="20"/>
              </w:rPr>
              <w:t>Częstotliwość badań</w:t>
            </w:r>
          </w:p>
        </w:tc>
      </w:tr>
      <w:tr w:rsidR="00E911DD" w:rsidRPr="00E911DD" w14:paraId="768AFD9B" w14:textId="77777777" w:rsidTr="00646185">
        <w:trPr>
          <w:trHeight w:val="987"/>
        </w:trPr>
        <w:tc>
          <w:tcPr>
            <w:tcW w:w="525" w:type="dxa"/>
            <w:tcBorders>
              <w:left w:val="single" w:sz="4" w:space="0" w:color="auto"/>
              <w:bottom w:val="double" w:sz="6" w:space="0" w:color="auto"/>
              <w:right w:val="single" w:sz="4" w:space="0" w:color="auto"/>
            </w:tcBorders>
          </w:tcPr>
          <w:p w14:paraId="79A6EE3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p w14:paraId="140EC287"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Lp.</w:t>
            </w:r>
          </w:p>
        </w:tc>
        <w:tc>
          <w:tcPr>
            <w:tcW w:w="3370" w:type="dxa"/>
            <w:vMerge/>
            <w:tcBorders>
              <w:left w:val="single" w:sz="4" w:space="0" w:color="auto"/>
              <w:bottom w:val="double" w:sz="6" w:space="0" w:color="auto"/>
            </w:tcBorders>
            <w:vAlign w:val="center"/>
          </w:tcPr>
          <w:p w14:paraId="15496E37"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tc>
        <w:tc>
          <w:tcPr>
            <w:tcW w:w="2828" w:type="dxa"/>
            <w:tcBorders>
              <w:top w:val="single" w:sz="6" w:space="0" w:color="auto"/>
              <w:left w:val="single" w:sz="6" w:space="0" w:color="auto"/>
              <w:bottom w:val="double" w:sz="6" w:space="0" w:color="auto"/>
              <w:right w:val="single" w:sz="6" w:space="0" w:color="auto"/>
            </w:tcBorders>
            <w:vAlign w:val="center"/>
          </w:tcPr>
          <w:p w14:paraId="3D15FE29"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Minimalna liczba badań na dziennej działce roboczej</w:t>
            </w:r>
          </w:p>
        </w:tc>
        <w:tc>
          <w:tcPr>
            <w:tcW w:w="2910" w:type="dxa"/>
            <w:tcBorders>
              <w:top w:val="single" w:sz="6" w:space="0" w:color="auto"/>
              <w:left w:val="single" w:sz="6" w:space="0" w:color="auto"/>
              <w:bottom w:val="double" w:sz="6" w:space="0" w:color="auto"/>
              <w:right w:val="single" w:sz="6" w:space="0" w:color="auto"/>
            </w:tcBorders>
            <w:vAlign w:val="center"/>
          </w:tcPr>
          <w:p w14:paraId="0FC43DF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Maksymalna powierzchnia warstwy przypadająca na jedno badanie (m2)</w:t>
            </w:r>
          </w:p>
        </w:tc>
      </w:tr>
      <w:tr w:rsidR="00E911DD" w:rsidRPr="00E911DD" w14:paraId="718340E7" w14:textId="77777777" w:rsidTr="00646185">
        <w:trPr>
          <w:trHeight w:val="238"/>
        </w:trPr>
        <w:tc>
          <w:tcPr>
            <w:tcW w:w="525" w:type="dxa"/>
            <w:tcBorders>
              <w:left w:val="single" w:sz="6" w:space="0" w:color="auto"/>
              <w:bottom w:val="single" w:sz="6" w:space="0" w:color="auto"/>
              <w:right w:val="single" w:sz="6" w:space="0" w:color="auto"/>
            </w:tcBorders>
            <w:vAlign w:val="center"/>
          </w:tcPr>
          <w:p w14:paraId="4D301653"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w:t>
            </w:r>
          </w:p>
        </w:tc>
        <w:tc>
          <w:tcPr>
            <w:tcW w:w="3370" w:type="dxa"/>
            <w:tcBorders>
              <w:left w:val="single" w:sz="6" w:space="0" w:color="auto"/>
              <w:bottom w:val="single" w:sz="6" w:space="0" w:color="auto"/>
            </w:tcBorders>
            <w:vAlign w:val="center"/>
          </w:tcPr>
          <w:p w14:paraId="48D54119"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Uziarnienie mieszanki</w:t>
            </w:r>
          </w:p>
        </w:tc>
        <w:tc>
          <w:tcPr>
            <w:tcW w:w="2828" w:type="dxa"/>
            <w:vMerge w:val="restart"/>
            <w:tcBorders>
              <w:left w:val="single" w:sz="6" w:space="0" w:color="auto"/>
            </w:tcBorders>
            <w:vAlign w:val="center"/>
          </w:tcPr>
          <w:p w14:paraId="382F38D8"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w:t>
            </w:r>
          </w:p>
        </w:tc>
        <w:tc>
          <w:tcPr>
            <w:tcW w:w="2910" w:type="dxa"/>
            <w:vMerge w:val="restart"/>
            <w:tcBorders>
              <w:left w:val="single" w:sz="6" w:space="0" w:color="auto"/>
              <w:right w:val="single" w:sz="6" w:space="0" w:color="auto"/>
            </w:tcBorders>
            <w:vAlign w:val="center"/>
          </w:tcPr>
          <w:p w14:paraId="06A48B5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3000</w:t>
            </w:r>
          </w:p>
        </w:tc>
      </w:tr>
      <w:tr w:rsidR="00E911DD" w:rsidRPr="00E911DD" w14:paraId="3C2315F8" w14:textId="77777777" w:rsidTr="00646185">
        <w:trPr>
          <w:trHeight w:val="146"/>
        </w:trPr>
        <w:tc>
          <w:tcPr>
            <w:tcW w:w="525" w:type="dxa"/>
            <w:tcBorders>
              <w:top w:val="single" w:sz="6" w:space="0" w:color="auto"/>
              <w:left w:val="single" w:sz="6" w:space="0" w:color="auto"/>
              <w:bottom w:val="single" w:sz="6" w:space="0" w:color="auto"/>
              <w:right w:val="single" w:sz="6" w:space="0" w:color="auto"/>
            </w:tcBorders>
            <w:vAlign w:val="center"/>
          </w:tcPr>
          <w:p w14:paraId="535DE11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2</w:t>
            </w:r>
          </w:p>
        </w:tc>
        <w:tc>
          <w:tcPr>
            <w:tcW w:w="3370" w:type="dxa"/>
            <w:tcBorders>
              <w:top w:val="single" w:sz="6" w:space="0" w:color="auto"/>
              <w:left w:val="single" w:sz="6" w:space="0" w:color="auto"/>
              <w:bottom w:val="single" w:sz="6" w:space="0" w:color="auto"/>
            </w:tcBorders>
            <w:vAlign w:val="center"/>
          </w:tcPr>
          <w:p w14:paraId="539217D6"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Zawartość wody w mieszance</w:t>
            </w:r>
          </w:p>
        </w:tc>
        <w:tc>
          <w:tcPr>
            <w:tcW w:w="2828" w:type="dxa"/>
            <w:vMerge/>
            <w:tcBorders>
              <w:left w:val="single" w:sz="6" w:space="0" w:color="auto"/>
            </w:tcBorders>
            <w:vAlign w:val="center"/>
          </w:tcPr>
          <w:p w14:paraId="26A941B6"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tc>
        <w:tc>
          <w:tcPr>
            <w:tcW w:w="2910" w:type="dxa"/>
            <w:vMerge/>
            <w:tcBorders>
              <w:left w:val="single" w:sz="6" w:space="0" w:color="auto"/>
              <w:bottom w:val="single" w:sz="6" w:space="0" w:color="auto"/>
              <w:right w:val="single" w:sz="6" w:space="0" w:color="auto"/>
            </w:tcBorders>
            <w:vAlign w:val="center"/>
          </w:tcPr>
          <w:p w14:paraId="464ABC3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tc>
      </w:tr>
      <w:tr w:rsidR="00E911DD" w:rsidRPr="00E911DD" w14:paraId="5B200AA0" w14:textId="77777777" w:rsidTr="00646185">
        <w:trPr>
          <w:trHeight w:val="180"/>
        </w:trPr>
        <w:tc>
          <w:tcPr>
            <w:tcW w:w="525" w:type="dxa"/>
            <w:tcBorders>
              <w:top w:val="single" w:sz="6" w:space="0" w:color="auto"/>
              <w:left w:val="single" w:sz="6" w:space="0" w:color="auto"/>
              <w:bottom w:val="single" w:sz="6" w:space="0" w:color="auto"/>
              <w:right w:val="single" w:sz="6" w:space="0" w:color="auto"/>
            </w:tcBorders>
            <w:vAlign w:val="center"/>
          </w:tcPr>
          <w:p w14:paraId="290EA75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3</w:t>
            </w:r>
          </w:p>
        </w:tc>
        <w:tc>
          <w:tcPr>
            <w:tcW w:w="3370" w:type="dxa"/>
            <w:tcBorders>
              <w:top w:val="single" w:sz="6" w:space="0" w:color="auto"/>
              <w:left w:val="single" w:sz="6" w:space="0" w:color="auto"/>
              <w:bottom w:val="single" w:sz="6" w:space="0" w:color="auto"/>
            </w:tcBorders>
            <w:vAlign w:val="center"/>
          </w:tcPr>
          <w:p w14:paraId="3236325C"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Zagęszczenie i nośność warstwy***)</w:t>
            </w:r>
          </w:p>
        </w:tc>
        <w:tc>
          <w:tcPr>
            <w:tcW w:w="2828" w:type="dxa"/>
            <w:tcBorders>
              <w:top w:val="single" w:sz="6" w:space="0" w:color="auto"/>
              <w:left w:val="single" w:sz="6" w:space="0" w:color="auto"/>
              <w:bottom w:val="single" w:sz="6" w:space="0" w:color="auto"/>
              <w:right w:val="single" w:sz="6" w:space="0" w:color="auto"/>
            </w:tcBorders>
            <w:vAlign w:val="center"/>
          </w:tcPr>
          <w:p w14:paraId="6436BC07"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2</w:t>
            </w:r>
          </w:p>
        </w:tc>
        <w:tc>
          <w:tcPr>
            <w:tcW w:w="2910" w:type="dxa"/>
            <w:tcBorders>
              <w:top w:val="single" w:sz="6" w:space="0" w:color="auto"/>
              <w:left w:val="single" w:sz="6" w:space="0" w:color="auto"/>
              <w:bottom w:val="single" w:sz="6" w:space="0" w:color="auto"/>
              <w:right w:val="single" w:sz="6" w:space="0" w:color="auto"/>
            </w:tcBorders>
            <w:vAlign w:val="center"/>
          </w:tcPr>
          <w:p w14:paraId="22D832C2"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1500</w:t>
            </w:r>
          </w:p>
        </w:tc>
      </w:tr>
      <w:tr w:rsidR="00E911DD" w:rsidRPr="00E911DD" w14:paraId="5677BE7A" w14:textId="77777777" w:rsidTr="00646185">
        <w:trPr>
          <w:trHeight w:val="767"/>
        </w:trPr>
        <w:tc>
          <w:tcPr>
            <w:tcW w:w="525" w:type="dxa"/>
            <w:tcBorders>
              <w:top w:val="single" w:sz="6" w:space="0" w:color="auto"/>
              <w:left w:val="single" w:sz="6" w:space="0" w:color="auto"/>
              <w:bottom w:val="single" w:sz="6" w:space="0" w:color="auto"/>
              <w:right w:val="single" w:sz="6" w:space="0" w:color="auto"/>
            </w:tcBorders>
            <w:vAlign w:val="center"/>
          </w:tcPr>
          <w:p w14:paraId="7744874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lastRenderedPageBreak/>
              <w:t>4</w:t>
            </w:r>
          </w:p>
        </w:tc>
        <w:tc>
          <w:tcPr>
            <w:tcW w:w="3370" w:type="dxa"/>
            <w:tcBorders>
              <w:top w:val="single" w:sz="6" w:space="0" w:color="auto"/>
              <w:left w:val="single" w:sz="6" w:space="0" w:color="auto"/>
              <w:bottom w:val="single" w:sz="6" w:space="0" w:color="auto"/>
              <w:right w:val="single" w:sz="6" w:space="0" w:color="auto"/>
            </w:tcBorders>
            <w:vAlign w:val="center"/>
          </w:tcPr>
          <w:p w14:paraId="1B065888"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 xml:space="preserve">Badanie właściwości </w:t>
            </w:r>
          </w:p>
          <w:p w14:paraId="5D7F13A0"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mieszanki / gruntu</w:t>
            </w:r>
          </w:p>
        </w:tc>
        <w:tc>
          <w:tcPr>
            <w:tcW w:w="5738" w:type="dxa"/>
            <w:gridSpan w:val="2"/>
            <w:tcBorders>
              <w:top w:val="single" w:sz="6" w:space="0" w:color="auto"/>
              <w:left w:val="single" w:sz="6" w:space="0" w:color="auto"/>
              <w:bottom w:val="single" w:sz="6" w:space="0" w:color="auto"/>
              <w:right w:val="single" w:sz="6" w:space="0" w:color="auto"/>
            </w:tcBorders>
            <w:vAlign w:val="center"/>
          </w:tcPr>
          <w:p w14:paraId="6F20C022"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Przy zatwierdzeniu materiału oraz przy każdej istotnej zmianie jego właściwości, zmianie złoża, zmianie producenta.</w:t>
            </w:r>
          </w:p>
        </w:tc>
      </w:tr>
      <w:tr w:rsidR="00E911DD" w:rsidRPr="00E911DD" w14:paraId="19B4C86C"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4AD33E56"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5</w:t>
            </w:r>
          </w:p>
        </w:tc>
        <w:tc>
          <w:tcPr>
            <w:tcW w:w="3370" w:type="dxa"/>
            <w:tcBorders>
              <w:top w:val="single" w:sz="6" w:space="0" w:color="auto"/>
              <w:left w:val="single" w:sz="6" w:space="0" w:color="auto"/>
              <w:bottom w:val="single" w:sz="6" w:space="0" w:color="auto"/>
              <w:right w:val="single" w:sz="6" w:space="0" w:color="auto"/>
            </w:tcBorders>
          </w:tcPr>
          <w:p w14:paraId="250B584A"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Szerokość warstwy</w:t>
            </w:r>
          </w:p>
        </w:tc>
        <w:tc>
          <w:tcPr>
            <w:tcW w:w="5738" w:type="dxa"/>
            <w:gridSpan w:val="2"/>
            <w:tcBorders>
              <w:top w:val="single" w:sz="6" w:space="0" w:color="auto"/>
              <w:left w:val="single" w:sz="6" w:space="0" w:color="auto"/>
              <w:bottom w:val="single" w:sz="6" w:space="0" w:color="auto"/>
              <w:right w:val="single" w:sz="6" w:space="0" w:color="auto"/>
            </w:tcBorders>
          </w:tcPr>
          <w:p w14:paraId="3F46C9B4"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16471103"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47799C6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6</w:t>
            </w:r>
          </w:p>
        </w:tc>
        <w:tc>
          <w:tcPr>
            <w:tcW w:w="3370" w:type="dxa"/>
            <w:tcBorders>
              <w:top w:val="single" w:sz="6" w:space="0" w:color="auto"/>
              <w:left w:val="single" w:sz="6" w:space="0" w:color="auto"/>
              <w:bottom w:val="single" w:sz="6" w:space="0" w:color="auto"/>
              <w:right w:val="single" w:sz="6" w:space="0" w:color="auto"/>
            </w:tcBorders>
          </w:tcPr>
          <w:p w14:paraId="1F719B45"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Równość podłużna</w:t>
            </w:r>
          </w:p>
        </w:tc>
        <w:tc>
          <w:tcPr>
            <w:tcW w:w="5738" w:type="dxa"/>
            <w:gridSpan w:val="2"/>
            <w:tcBorders>
              <w:top w:val="single" w:sz="6" w:space="0" w:color="auto"/>
              <w:left w:val="single" w:sz="6" w:space="0" w:color="auto"/>
              <w:bottom w:val="single" w:sz="6" w:space="0" w:color="auto"/>
              <w:right w:val="single" w:sz="6" w:space="0" w:color="auto"/>
            </w:tcBorders>
          </w:tcPr>
          <w:p w14:paraId="645E71F8"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co 20 m na każdym pasie ruchu </w:t>
            </w:r>
          </w:p>
        </w:tc>
      </w:tr>
      <w:tr w:rsidR="00E911DD" w:rsidRPr="00E911DD" w14:paraId="6C2A222F" w14:textId="77777777" w:rsidTr="00646185">
        <w:trPr>
          <w:trHeight w:val="320"/>
        </w:trPr>
        <w:tc>
          <w:tcPr>
            <w:tcW w:w="525" w:type="dxa"/>
            <w:tcBorders>
              <w:top w:val="single" w:sz="6" w:space="0" w:color="auto"/>
              <w:left w:val="single" w:sz="6" w:space="0" w:color="auto"/>
              <w:bottom w:val="single" w:sz="6" w:space="0" w:color="auto"/>
              <w:right w:val="single" w:sz="6" w:space="0" w:color="auto"/>
            </w:tcBorders>
            <w:vAlign w:val="center"/>
          </w:tcPr>
          <w:p w14:paraId="3F64525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7</w:t>
            </w:r>
          </w:p>
        </w:tc>
        <w:tc>
          <w:tcPr>
            <w:tcW w:w="3370" w:type="dxa"/>
            <w:tcBorders>
              <w:top w:val="single" w:sz="6" w:space="0" w:color="auto"/>
              <w:left w:val="single" w:sz="6" w:space="0" w:color="auto"/>
              <w:bottom w:val="single" w:sz="6" w:space="0" w:color="auto"/>
              <w:right w:val="single" w:sz="6" w:space="0" w:color="auto"/>
            </w:tcBorders>
          </w:tcPr>
          <w:p w14:paraId="06B8B56C"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Równość poprzeczna</w:t>
            </w:r>
          </w:p>
        </w:tc>
        <w:tc>
          <w:tcPr>
            <w:tcW w:w="5738" w:type="dxa"/>
            <w:gridSpan w:val="2"/>
            <w:tcBorders>
              <w:top w:val="single" w:sz="6" w:space="0" w:color="auto"/>
              <w:left w:val="single" w:sz="6" w:space="0" w:color="auto"/>
              <w:bottom w:val="single" w:sz="6" w:space="0" w:color="auto"/>
              <w:right w:val="single" w:sz="6" w:space="0" w:color="auto"/>
            </w:tcBorders>
          </w:tcPr>
          <w:p w14:paraId="77149878"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41C0626C"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276E692D"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8</w:t>
            </w:r>
          </w:p>
        </w:tc>
        <w:tc>
          <w:tcPr>
            <w:tcW w:w="3370" w:type="dxa"/>
            <w:tcBorders>
              <w:top w:val="single" w:sz="6" w:space="0" w:color="auto"/>
              <w:left w:val="single" w:sz="6" w:space="0" w:color="auto"/>
              <w:bottom w:val="single" w:sz="6" w:space="0" w:color="auto"/>
              <w:right w:val="single" w:sz="6" w:space="0" w:color="auto"/>
            </w:tcBorders>
          </w:tcPr>
          <w:p w14:paraId="51C59FD0"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Spadki poprzeczne *)</w:t>
            </w:r>
          </w:p>
        </w:tc>
        <w:tc>
          <w:tcPr>
            <w:tcW w:w="5738" w:type="dxa"/>
            <w:gridSpan w:val="2"/>
            <w:tcBorders>
              <w:top w:val="single" w:sz="6" w:space="0" w:color="auto"/>
              <w:left w:val="single" w:sz="6" w:space="0" w:color="auto"/>
              <w:bottom w:val="single" w:sz="6" w:space="0" w:color="auto"/>
              <w:right w:val="single" w:sz="6" w:space="0" w:color="auto"/>
            </w:tcBorders>
          </w:tcPr>
          <w:p w14:paraId="2590DECF"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64034562"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0C8C9E0F"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9</w:t>
            </w:r>
          </w:p>
        </w:tc>
        <w:tc>
          <w:tcPr>
            <w:tcW w:w="3370" w:type="dxa"/>
            <w:tcBorders>
              <w:top w:val="single" w:sz="6" w:space="0" w:color="auto"/>
              <w:left w:val="single" w:sz="6" w:space="0" w:color="auto"/>
              <w:bottom w:val="single" w:sz="6" w:space="0" w:color="auto"/>
              <w:right w:val="single" w:sz="6" w:space="0" w:color="auto"/>
            </w:tcBorders>
            <w:vAlign w:val="center"/>
          </w:tcPr>
          <w:p w14:paraId="09984A3E"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Rzędne wysokościowe</w:t>
            </w:r>
          </w:p>
        </w:tc>
        <w:tc>
          <w:tcPr>
            <w:tcW w:w="5738" w:type="dxa"/>
            <w:gridSpan w:val="2"/>
            <w:tcBorders>
              <w:top w:val="single" w:sz="6" w:space="0" w:color="auto"/>
              <w:left w:val="single" w:sz="6" w:space="0" w:color="auto"/>
              <w:bottom w:val="single" w:sz="6" w:space="0" w:color="auto"/>
              <w:right w:val="single" w:sz="6" w:space="0" w:color="auto"/>
            </w:tcBorders>
          </w:tcPr>
          <w:p w14:paraId="3264E71E"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Co 25 m na odcinkach prostych i co 10m na łukach w osi jezdni i na jej krawędziach dla autostrad i dróg ekspresowych, co 100m na odcinkach prostych i co 10 m na łukach dla pozostałych dróg </w:t>
            </w:r>
          </w:p>
        </w:tc>
      </w:tr>
      <w:tr w:rsidR="00E911DD" w:rsidRPr="00E911DD" w14:paraId="37350910" w14:textId="77777777" w:rsidTr="00646185">
        <w:trPr>
          <w:trHeight w:val="320"/>
        </w:trPr>
        <w:tc>
          <w:tcPr>
            <w:tcW w:w="525" w:type="dxa"/>
            <w:tcBorders>
              <w:top w:val="single" w:sz="6" w:space="0" w:color="auto"/>
              <w:left w:val="single" w:sz="6" w:space="0" w:color="auto"/>
              <w:bottom w:val="single" w:sz="6" w:space="0" w:color="auto"/>
              <w:right w:val="single" w:sz="6" w:space="0" w:color="auto"/>
            </w:tcBorders>
            <w:vAlign w:val="center"/>
          </w:tcPr>
          <w:p w14:paraId="6C89B87C"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10</w:t>
            </w:r>
          </w:p>
        </w:tc>
        <w:tc>
          <w:tcPr>
            <w:tcW w:w="3370" w:type="dxa"/>
            <w:tcBorders>
              <w:top w:val="single" w:sz="6" w:space="0" w:color="auto"/>
              <w:left w:val="single" w:sz="6" w:space="0" w:color="auto"/>
              <w:bottom w:val="single" w:sz="6" w:space="0" w:color="auto"/>
              <w:right w:val="single" w:sz="6" w:space="0" w:color="auto"/>
            </w:tcBorders>
          </w:tcPr>
          <w:p w14:paraId="7A775EDC"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Ukształtowanie osi w planie *)</w:t>
            </w:r>
          </w:p>
        </w:tc>
        <w:tc>
          <w:tcPr>
            <w:tcW w:w="5738" w:type="dxa"/>
            <w:gridSpan w:val="2"/>
            <w:tcBorders>
              <w:top w:val="single" w:sz="6" w:space="0" w:color="auto"/>
              <w:left w:val="single" w:sz="6" w:space="0" w:color="auto"/>
              <w:bottom w:val="single" w:sz="6" w:space="0" w:color="auto"/>
              <w:right w:val="single" w:sz="6" w:space="0" w:color="auto"/>
            </w:tcBorders>
            <w:vAlign w:val="center"/>
          </w:tcPr>
          <w:p w14:paraId="507F1AD4"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Zgodnie z dokumentacją projektową </w:t>
            </w:r>
          </w:p>
        </w:tc>
      </w:tr>
      <w:tr w:rsidR="00E911DD" w:rsidRPr="00E911DD" w14:paraId="6BF7B01D"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08A980AF"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11</w:t>
            </w:r>
          </w:p>
        </w:tc>
        <w:tc>
          <w:tcPr>
            <w:tcW w:w="3370" w:type="dxa"/>
            <w:tcBorders>
              <w:top w:val="single" w:sz="6" w:space="0" w:color="auto"/>
              <w:left w:val="single" w:sz="6" w:space="0" w:color="auto"/>
              <w:bottom w:val="single" w:sz="6" w:space="0" w:color="auto"/>
              <w:right w:val="single" w:sz="6" w:space="0" w:color="auto"/>
            </w:tcBorders>
          </w:tcPr>
          <w:p w14:paraId="69BA7331"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Grubość warstwy**)</w:t>
            </w:r>
          </w:p>
        </w:tc>
        <w:tc>
          <w:tcPr>
            <w:tcW w:w="5738" w:type="dxa"/>
            <w:gridSpan w:val="2"/>
            <w:tcBorders>
              <w:top w:val="single" w:sz="6" w:space="0" w:color="auto"/>
              <w:left w:val="single" w:sz="6" w:space="0" w:color="auto"/>
              <w:bottom w:val="single" w:sz="6" w:space="0" w:color="auto"/>
              <w:right w:val="single" w:sz="6" w:space="0" w:color="auto"/>
            </w:tcBorders>
          </w:tcPr>
          <w:p w14:paraId="30E212CB"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3B05E650"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182C357C"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12</w:t>
            </w:r>
          </w:p>
        </w:tc>
        <w:tc>
          <w:tcPr>
            <w:tcW w:w="3370" w:type="dxa"/>
            <w:tcBorders>
              <w:top w:val="single" w:sz="6" w:space="0" w:color="auto"/>
              <w:left w:val="single" w:sz="6" w:space="0" w:color="auto"/>
              <w:bottom w:val="single" w:sz="6" w:space="0" w:color="auto"/>
              <w:right w:val="single" w:sz="6" w:space="0" w:color="auto"/>
            </w:tcBorders>
            <w:vAlign w:val="center"/>
          </w:tcPr>
          <w:p w14:paraId="730C8DB7"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Wytrzymałość na ściskanie </w:t>
            </w:r>
          </w:p>
          <w:p w14:paraId="43A5A41C"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(dotyczy materiałów związanych)</w:t>
            </w:r>
          </w:p>
        </w:tc>
        <w:tc>
          <w:tcPr>
            <w:tcW w:w="5738" w:type="dxa"/>
            <w:gridSpan w:val="2"/>
            <w:tcBorders>
              <w:top w:val="single" w:sz="6" w:space="0" w:color="auto"/>
              <w:left w:val="single" w:sz="6" w:space="0" w:color="auto"/>
              <w:bottom w:val="single" w:sz="6" w:space="0" w:color="auto"/>
              <w:right w:val="single" w:sz="6" w:space="0" w:color="auto"/>
            </w:tcBorders>
          </w:tcPr>
          <w:p w14:paraId="44959F1D"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 seria próbek (min. 3 próbki) na maksymalnie 3000m2 wbudowanej warstwy, lecz nie rzadziej niż 1 seria na dziennej działce roboczej.</w:t>
            </w:r>
          </w:p>
        </w:tc>
      </w:tr>
    </w:tbl>
    <w:p w14:paraId="6C616F8A"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 xml:space="preserve">*) dodatkowe pomiary spadków poprzecznych i ukształtowania osi w planie należy wykonać w </w:t>
      </w:r>
    </w:p>
    <w:p w14:paraId="7100F139"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punktach głównych łuków poziomych.</w:t>
      </w:r>
    </w:p>
    <w:p w14:paraId="4C330DB8"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 xml:space="preserve">**) na podstawie operatów geodezyjnych, </w:t>
      </w:r>
    </w:p>
    <w:p w14:paraId="5DA228FA"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 nośność tylko dla warstw niezwiązanych</w:t>
      </w:r>
    </w:p>
    <w:p w14:paraId="6C8B7378" w14:textId="77777777" w:rsidR="00E911DD" w:rsidRPr="00F83F25" w:rsidRDefault="00E911DD" w:rsidP="00EB4214">
      <w:pPr>
        <w:autoSpaceDN/>
        <w:spacing w:before="80" w:line="276" w:lineRule="auto"/>
        <w:jc w:val="both"/>
        <w:textAlignment w:val="auto"/>
        <w:rPr>
          <w:rFonts w:asciiTheme="minorHAnsi" w:eastAsia="Calibri" w:hAnsiTheme="minorHAnsi" w:cstheme="minorHAnsi"/>
          <w:sz w:val="20"/>
          <w:szCs w:val="20"/>
        </w:rPr>
      </w:pPr>
    </w:p>
    <w:p w14:paraId="5C51CD9C" w14:textId="16D2151E" w:rsidR="00BE676C" w:rsidRPr="00F83F25" w:rsidRDefault="00BE676C" w:rsidP="008A78CF">
      <w:pPr>
        <w:pStyle w:val="Zwykytekst"/>
        <w:numPr>
          <w:ilvl w:val="2"/>
          <w:numId w:val="71"/>
        </w:numPr>
        <w:ind w:left="709" w:hanging="709"/>
        <w:jc w:val="both"/>
        <w:outlineLvl w:val="1"/>
        <w:rPr>
          <w:rFonts w:asciiTheme="minorHAnsi" w:hAnsiTheme="minorHAnsi" w:cstheme="minorHAnsi"/>
          <w:b/>
          <w:sz w:val="20"/>
          <w:szCs w:val="20"/>
        </w:rPr>
      </w:pPr>
      <w:bookmarkStart w:id="54" w:name="_Toc7440260"/>
      <w:r w:rsidRPr="00F83F25">
        <w:rPr>
          <w:rFonts w:asciiTheme="minorHAnsi" w:hAnsiTheme="minorHAnsi" w:cstheme="minorHAnsi"/>
          <w:b/>
          <w:sz w:val="20"/>
          <w:szCs w:val="20"/>
        </w:rPr>
        <w:t>Uziarnienie mieszanki</w:t>
      </w:r>
      <w:bookmarkEnd w:id="54"/>
    </w:p>
    <w:p w14:paraId="4949CD36" w14:textId="77777777" w:rsidR="00BE676C" w:rsidRPr="00F83F25" w:rsidRDefault="00BE676C" w:rsidP="008A78CF">
      <w:pPr>
        <w:pStyle w:val="Akapitzlist"/>
        <w:ind w:left="708" w:firstLine="1"/>
        <w:jc w:val="both"/>
        <w:rPr>
          <w:rFonts w:asciiTheme="minorHAnsi" w:hAnsiTheme="minorHAnsi" w:cstheme="minorHAnsi"/>
          <w:sz w:val="20"/>
          <w:szCs w:val="20"/>
        </w:rPr>
      </w:pPr>
      <w:r w:rsidRPr="00F83F25">
        <w:rPr>
          <w:rFonts w:asciiTheme="minorHAnsi" w:hAnsiTheme="minorHAnsi" w:cstheme="minorHAnsi"/>
          <w:sz w:val="20"/>
          <w:szCs w:val="20"/>
        </w:rPr>
        <w:t>Kontrola uziarnienia rozłożonego kruszywa powinna być przeprowadzana minimum 1 raz na każdej dziennej działce roboczej za pomocą analizy sitowej. Próbki należy pobierać losowo z rozłożonej warstwy, przed jej zagęszczeniem. Uziarnienie mieszanki powinno mieścić się pomiędzy odpowiednimi krzywymi granicznymi wg WT-4 2010 dla zaprojektowanego uziarnienia mieszanki kruszyw.</w:t>
      </w:r>
    </w:p>
    <w:p w14:paraId="2F526DE7" w14:textId="6BE0ED14" w:rsidR="00BE676C" w:rsidRPr="00F83F25" w:rsidRDefault="00BE676C" w:rsidP="008A78CF">
      <w:pPr>
        <w:pStyle w:val="Zwykytekst"/>
        <w:numPr>
          <w:ilvl w:val="2"/>
          <w:numId w:val="71"/>
        </w:numPr>
        <w:ind w:left="709" w:hanging="709"/>
        <w:jc w:val="both"/>
        <w:outlineLvl w:val="1"/>
        <w:rPr>
          <w:rFonts w:asciiTheme="minorHAnsi" w:hAnsiTheme="minorHAnsi" w:cstheme="minorHAnsi"/>
          <w:b/>
          <w:sz w:val="20"/>
          <w:szCs w:val="20"/>
        </w:rPr>
      </w:pPr>
      <w:bookmarkStart w:id="55" w:name="_Toc7440261"/>
      <w:r w:rsidRPr="00F83F25">
        <w:rPr>
          <w:rFonts w:asciiTheme="minorHAnsi" w:hAnsiTheme="minorHAnsi" w:cstheme="minorHAnsi"/>
          <w:b/>
          <w:sz w:val="20"/>
          <w:szCs w:val="20"/>
        </w:rPr>
        <w:t>Zawartość wody w mieszance</w:t>
      </w:r>
      <w:bookmarkEnd w:id="55"/>
    </w:p>
    <w:p w14:paraId="084F163B" w14:textId="77777777" w:rsidR="00BE676C" w:rsidRPr="00F83F25" w:rsidRDefault="00BE676C" w:rsidP="008A78CF">
      <w:pPr>
        <w:pStyle w:val="Akapitzlist"/>
        <w:ind w:left="708"/>
        <w:jc w:val="both"/>
        <w:rPr>
          <w:rFonts w:asciiTheme="minorHAnsi" w:hAnsiTheme="minorHAnsi" w:cstheme="minorHAnsi"/>
          <w:sz w:val="20"/>
          <w:szCs w:val="20"/>
        </w:rPr>
      </w:pPr>
      <w:r w:rsidRPr="00F83F25">
        <w:rPr>
          <w:rFonts w:asciiTheme="minorHAnsi" w:hAnsiTheme="minorHAnsi" w:cstheme="minorHAnsi"/>
          <w:sz w:val="20"/>
          <w:szCs w:val="20"/>
        </w:rPr>
        <w:t xml:space="preserve">Zawartość wody w mieszance kruszyw w czasie wbudowania i zagęszczania badana według PN-EN 13286-2 powinna odpowiadać wymaganej w granicach określonych w WT-4 2010. </w:t>
      </w:r>
    </w:p>
    <w:p w14:paraId="781A2136" w14:textId="2CBB2842" w:rsidR="005C0D3E" w:rsidRPr="00F83F25" w:rsidRDefault="00E34615" w:rsidP="008A78CF">
      <w:pPr>
        <w:pStyle w:val="Zwykytekst"/>
        <w:numPr>
          <w:ilvl w:val="2"/>
          <w:numId w:val="71"/>
        </w:numPr>
        <w:ind w:left="709" w:hanging="709"/>
        <w:jc w:val="both"/>
        <w:outlineLvl w:val="1"/>
        <w:rPr>
          <w:rFonts w:asciiTheme="minorHAnsi" w:hAnsiTheme="minorHAnsi" w:cstheme="minorHAnsi"/>
          <w:b/>
          <w:sz w:val="20"/>
          <w:szCs w:val="20"/>
        </w:rPr>
      </w:pPr>
      <w:bookmarkStart w:id="56" w:name="_Toc7440262"/>
      <w:r w:rsidRPr="00F83F25">
        <w:rPr>
          <w:rFonts w:asciiTheme="minorHAnsi" w:hAnsiTheme="minorHAnsi" w:cstheme="minorHAnsi"/>
          <w:b/>
          <w:sz w:val="20"/>
          <w:szCs w:val="20"/>
        </w:rPr>
        <w:t>Zagęszczenie i nośność podbudowy</w:t>
      </w:r>
      <w:bookmarkEnd w:id="56"/>
    </w:p>
    <w:p w14:paraId="250DB6FD" w14:textId="01D5375E" w:rsidR="006A7630" w:rsidRPr="00F83F25" w:rsidRDefault="00E34615" w:rsidP="008A78CF">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Kontrolę zagęszczenia i nośności podbudowy należy oprzeć na metodzie obciążeń płytowych za pomocą płyty VSS o średnicy 30 cm.</w:t>
      </w:r>
      <w:r w:rsidR="006A7630" w:rsidRPr="00F83F25">
        <w:rPr>
          <w:rFonts w:asciiTheme="minorHAnsi" w:eastAsia="Calibri" w:hAnsiTheme="minorHAnsi" w:cstheme="minorHAnsi"/>
          <w:sz w:val="20"/>
          <w:szCs w:val="20"/>
        </w:rPr>
        <w:t xml:space="preserve"> </w:t>
      </w:r>
      <w:r w:rsidR="006A7630" w:rsidRPr="00F83F25">
        <w:rPr>
          <w:rFonts w:asciiTheme="minorHAnsi" w:eastAsia="Calibri" w:hAnsiTheme="minorHAnsi" w:cstheme="minorHAnsi"/>
          <w:sz w:val="20"/>
          <w:szCs w:val="20"/>
        </w:rPr>
        <w:tab/>
      </w:r>
    </w:p>
    <w:p w14:paraId="5222F415" w14:textId="5F2D1A63" w:rsidR="006A7630" w:rsidRPr="00F83F25" w:rsidRDefault="00E34615" w:rsidP="008A78CF">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Nośność podbudowy należy uznać za prawidłową, gdy wtórny moduł odkształcenia E2 oznaczony za pomocą płyty VSS jest nie mniejszy niż wymagana wartość, określona w</w:t>
      </w:r>
      <w:r w:rsidR="00C42BB3" w:rsidRPr="00F83F25">
        <w:rPr>
          <w:rFonts w:asciiTheme="minorHAnsi" w:eastAsia="Calibri" w:hAnsiTheme="minorHAnsi" w:cstheme="minorHAnsi"/>
          <w:sz w:val="20"/>
          <w:szCs w:val="20"/>
        </w:rPr>
        <w:t> </w:t>
      </w:r>
      <w:proofErr w:type="spellStart"/>
      <w:r w:rsidR="008843BA" w:rsidRPr="00F83F25">
        <w:rPr>
          <w:rFonts w:asciiTheme="minorHAnsi" w:eastAsia="Calibri" w:hAnsiTheme="minorHAnsi" w:cstheme="minorHAnsi"/>
          <w:sz w:val="20"/>
          <w:szCs w:val="20"/>
        </w:rPr>
        <w:t>KTKNPiP</w:t>
      </w:r>
      <w:proofErr w:type="spellEnd"/>
      <w:r w:rsidR="008843BA" w:rsidRPr="00F83F25">
        <w:rPr>
          <w:rFonts w:asciiTheme="minorHAnsi" w:eastAsia="Calibri" w:hAnsiTheme="minorHAnsi" w:cstheme="minorHAnsi"/>
          <w:sz w:val="20"/>
          <w:szCs w:val="20"/>
        </w:rPr>
        <w:t xml:space="preserve"> 2014 lub</w:t>
      </w:r>
      <w:r w:rsidRPr="00F83F25">
        <w:rPr>
          <w:rFonts w:asciiTheme="minorHAnsi" w:eastAsia="Calibri" w:hAnsiTheme="minorHAnsi" w:cstheme="minorHAnsi"/>
          <w:sz w:val="20"/>
          <w:szCs w:val="20"/>
        </w:rPr>
        <w:t xml:space="preserve"> KTKNS 2014, odpowiednia dla danej podbudowy i określona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Dokumentacji Projektowej. </w:t>
      </w:r>
    </w:p>
    <w:p w14:paraId="4B77104A" w14:textId="05ACBCB1" w:rsidR="006A7630" w:rsidRPr="00F83F25" w:rsidRDefault="006A7630" w:rsidP="006A7630">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Tablica 6.8</w:t>
      </w:r>
      <w:r w:rsidRPr="00F83F25">
        <w:rPr>
          <w:rFonts w:asciiTheme="minorHAnsi" w:eastAsia="Calibri" w:hAnsiTheme="minorHAnsi" w:cstheme="minorHAnsi"/>
          <w:sz w:val="20"/>
          <w:szCs w:val="20"/>
        </w:rPr>
        <w:t xml:space="preserve"> Wymagania dla nośności</w:t>
      </w:r>
      <w:r w:rsidR="00B74EB4" w:rsidRPr="00F83F25">
        <w:rPr>
          <w:rFonts w:asciiTheme="minorHAnsi" w:eastAsia="Calibri" w:hAnsiTheme="minorHAnsi" w:cstheme="minorHAnsi"/>
          <w:sz w:val="20"/>
          <w:szCs w:val="20"/>
        </w:rPr>
        <w:t xml:space="preserve"> podbudowy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1618"/>
        <w:gridCol w:w="1560"/>
        <w:gridCol w:w="1559"/>
      </w:tblGrid>
      <w:tr w:rsidR="006A7630" w:rsidRPr="00F83F25" w14:paraId="1020ACC0" w14:textId="77777777" w:rsidTr="00D77E42">
        <w:trPr>
          <w:cantSplit/>
          <w:trHeight w:val="227"/>
          <w:jc w:val="center"/>
        </w:trPr>
        <w:tc>
          <w:tcPr>
            <w:tcW w:w="4047" w:type="dxa"/>
            <w:shd w:val="clear" w:color="auto" w:fill="auto"/>
            <w:vAlign w:val="center"/>
          </w:tcPr>
          <w:p w14:paraId="31B8C17A" w14:textId="77777777" w:rsidR="006A7630" w:rsidRPr="00F83F25" w:rsidRDefault="006A7630" w:rsidP="00082101">
            <w:pPr>
              <w:tabs>
                <w:tab w:val="left" w:pos="397"/>
                <w:tab w:val="left" w:pos="567"/>
                <w:tab w:val="left" w:pos="737"/>
              </w:tabs>
              <w:jc w:val="center"/>
              <w:rPr>
                <w:rFonts w:asciiTheme="minorHAnsi" w:hAnsiTheme="minorHAnsi" w:cstheme="minorHAnsi"/>
                <w:bCs/>
                <w:i/>
                <w:iCs/>
                <w:sz w:val="20"/>
                <w:szCs w:val="20"/>
              </w:rPr>
            </w:pPr>
            <w:r w:rsidRPr="00F83F25">
              <w:rPr>
                <w:rFonts w:asciiTheme="minorHAnsi" w:hAnsiTheme="minorHAnsi" w:cstheme="minorHAnsi"/>
                <w:bCs/>
                <w:i/>
                <w:iCs/>
                <w:sz w:val="20"/>
                <w:szCs w:val="20"/>
              </w:rPr>
              <w:t>Badanie</w:t>
            </w:r>
          </w:p>
        </w:tc>
        <w:tc>
          <w:tcPr>
            <w:tcW w:w="1618" w:type="dxa"/>
            <w:shd w:val="clear" w:color="auto" w:fill="auto"/>
            <w:vAlign w:val="center"/>
          </w:tcPr>
          <w:p w14:paraId="17E32097" w14:textId="12767B38" w:rsidR="006A7630" w:rsidRPr="00F83F25" w:rsidRDefault="006A7630" w:rsidP="00082101">
            <w:pPr>
              <w:tabs>
                <w:tab w:val="left" w:pos="397"/>
                <w:tab w:val="left" w:pos="567"/>
                <w:tab w:val="left" w:pos="737"/>
              </w:tabs>
              <w:spacing w:before="60"/>
              <w:jc w:val="center"/>
              <w:rPr>
                <w:rFonts w:asciiTheme="minorHAnsi" w:hAnsiTheme="minorHAnsi" w:cstheme="minorHAnsi"/>
                <w:bCs/>
                <w:iCs/>
                <w:sz w:val="20"/>
                <w:szCs w:val="20"/>
              </w:rPr>
            </w:pPr>
            <w:r w:rsidRPr="00F83F25">
              <w:rPr>
                <w:rFonts w:asciiTheme="minorHAnsi" w:hAnsiTheme="minorHAnsi" w:cstheme="minorHAnsi"/>
                <w:bCs/>
                <w:iCs/>
                <w:sz w:val="20"/>
                <w:szCs w:val="20"/>
              </w:rPr>
              <w:t>drogi o ruchu KR1 ÷ KR2</w:t>
            </w:r>
          </w:p>
        </w:tc>
        <w:tc>
          <w:tcPr>
            <w:tcW w:w="1560" w:type="dxa"/>
            <w:vAlign w:val="center"/>
          </w:tcPr>
          <w:p w14:paraId="7F660E54" w14:textId="16E65463" w:rsidR="006A7630" w:rsidRPr="00F83F25" w:rsidRDefault="006A7630" w:rsidP="004039AC">
            <w:pPr>
              <w:tabs>
                <w:tab w:val="left" w:pos="397"/>
                <w:tab w:val="left" w:pos="567"/>
                <w:tab w:val="left" w:pos="737"/>
              </w:tabs>
              <w:spacing w:before="60"/>
              <w:jc w:val="center"/>
              <w:rPr>
                <w:rFonts w:asciiTheme="minorHAnsi" w:hAnsiTheme="minorHAnsi" w:cstheme="minorHAnsi"/>
                <w:bCs/>
                <w:iCs/>
                <w:sz w:val="20"/>
                <w:szCs w:val="20"/>
              </w:rPr>
            </w:pPr>
            <w:r w:rsidRPr="00F83F25">
              <w:rPr>
                <w:rFonts w:asciiTheme="minorHAnsi" w:hAnsiTheme="minorHAnsi" w:cstheme="minorHAnsi"/>
                <w:bCs/>
                <w:iCs/>
                <w:sz w:val="20"/>
                <w:szCs w:val="20"/>
              </w:rPr>
              <w:t>drogi o ruchu KR3 ÷ KR</w:t>
            </w:r>
            <w:r w:rsidR="004039AC" w:rsidRPr="00F83F25">
              <w:rPr>
                <w:rFonts w:asciiTheme="minorHAnsi" w:hAnsiTheme="minorHAnsi" w:cstheme="minorHAnsi"/>
                <w:bCs/>
                <w:iCs/>
                <w:sz w:val="20"/>
                <w:szCs w:val="20"/>
              </w:rPr>
              <w:t>5</w:t>
            </w:r>
          </w:p>
        </w:tc>
        <w:tc>
          <w:tcPr>
            <w:tcW w:w="1559" w:type="dxa"/>
            <w:vAlign w:val="center"/>
          </w:tcPr>
          <w:p w14:paraId="0940A5AE" w14:textId="11E9CFB5" w:rsidR="006A7630" w:rsidRPr="00F83F25" w:rsidRDefault="006A7630" w:rsidP="004039AC">
            <w:pPr>
              <w:tabs>
                <w:tab w:val="left" w:pos="397"/>
                <w:tab w:val="left" w:pos="567"/>
                <w:tab w:val="left" w:pos="737"/>
              </w:tabs>
              <w:spacing w:before="60"/>
              <w:jc w:val="center"/>
              <w:rPr>
                <w:rFonts w:asciiTheme="minorHAnsi" w:hAnsiTheme="minorHAnsi" w:cstheme="minorHAnsi"/>
                <w:bCs/>
                <w:iCs/>
                <w:sz w:val="20"/>
                <w:szCs w:val="20"/>
              </w:rPr>
            </w:pPr>
            <w:r w:rsidRPr="00F83F25">
              <w:rPr>
                <w:rFonts w:asciiTheme="minorHAnsi" w:hAnsiTheme="minorHAnsi" w:cstheme="minorHAnsi"/>
                <w:bCs/>
                <w:iCs/>
                <w:sz w:val="20"/>
                <w:szCs w:val="20"/>
              </w:rPr>
              <w:t>drogi o ruchu KR</w:t>
            </w:r>
            <w:r w:rsidR="004039AC" w:rsidRPr="00F83F25">
              <w:rPr>
                <w:rFonts w:asciiTheme="minorHAnsi" w:hAnsiTheme="minorHAnsi" w:cstheme="minorHAnsi"/>
                <w:bCs/>
                <w:iCs/>
                <w:sz w:val="20"/>
                <w:szCs w:val="20"/>
              </w:rPr>
              <w:t>6</w:t>
            </w:r>
            <w:r w:rsidRPr="00F83F25">
              <w:rPr>
                <w:rFonts w:asciiTheme="minorHAnsi" w:hAnsiTheme="minorHAnsi" w:cstheme="minorHAnsi"/>
                <w:bCs/>
                <w:iCs/>
                <w:sz w:val="20"/>
                <w:szCs w:val="20"/>
              </w:rPr>
              <w:t xml:space="preserve"> ÷ KR7</w:t>
            </w:r>
          </w:p>
        </w:tc>
      </w:tr>
      <w:tr w:rsidR="006A7630" w:rsidRPr="00F83F25" w14:paraId="666275B8" w14:textId="77777777" w:rsidTr="00D77E42">
        <w:trPr>
          <w:cantSplit/>
          <w:trHeight w:val="413"/>
          <w:jc w:val="center"/>
        </w:trPr>
        <w:tc>
          <w:tcPr>
            <w:tcW w:w="4047" w:type="dxa"/>
            <w:tcBorders>
              <w:bottom w:val="dotted" w:sz="4" w:space="0" w:color="auto"/>
            </w:tcBorders>
            <w:shd w:val="clear" w:color="auto" w:fill="auto"/>
            <w:vAlign w:val="center"/>
          </w:tcPr>
          <w:p w14:paraId="508FFF7D" w14:textId="25800CF5" w:rsidR="006A7630" w:rsidRPr="00F83F25" w:rsidRDefault="006A7630" w:rsidP="00082101">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 xml:space="preserve">Wskaźnik zagęszczenia </w:t>
            </w:r>
            <w:proofErr w:type="spellStart"/>
            <w:r w:rsidRPr="00F83F25">
              <w:rPr>
                <w:rFonts w:asciiTheme="minorHAnsi" w:hAnsiTheme="minorHAnsi" w:cstheme="minorHAnsi"/>
                <w:bCs/>
                <w:iCs/>
                <w:sz w:val="20"/>
                <w:szCs w:val="20"/>
              </w:rPr>
              <w:t>I</w:t>
            </w:r>
            <w:r w:rsidRPr="00F83F25">
              <w:rPr>
                <w:rFonts w:asciiTheme="minorHAnsi" w:hAnsiTheme="minorHAnsi" w:cstheme="minorHAnsi"/>
                <w:bCs/>
                <w:iCs/>
                <w:sz w:val="20"/>
                <w:szCs w:val="20"/>
                <w:vertAlign w:val="subscript"/>
              </w:rPr>
              <w:t>s</w:t>
            </w:r>
            <w:proofErr w:type="spellEnd"/>
            <w:r w:rsidR="002B038C" w:rsidRPr="00F83F25">
              <w:rPr>
                <w:rFonts w:asciiTheme="minorHAnsi" w:hAnsiTheme="minorHAnsi" w:cstheme="minorHAnsi"/>
                <w:bCs/>
                <w:iCs/>
                <w:sz w:val="20"/>
                <w:szCs w:val="20"/>
              </w:rPr>
              <w:t xml:space="preserve"> dla podbudowy zasadniczej i pomocniczej</w:t>
            </w:r>
          </w:p>
          <w:p w14:paraId="3F495206" w14:textId="14C7D307" w:rsidR="006A7630" w:rsidRPr="00F83F25" w:rsidRDefault="006A7630" w:rsidP="00082101">
            <w:pPr>
              <w:tabs>
                <w:tab w:val="left" w:pos="397"/>
                <w:tab w:val="left" w:pos="567"/>
                <w:tab w:val="left" w:pos="737"/>
              </w:tabs>
              <w:rPr>
                <w:rFonts w:asciiTheme="minorHAnsi" w:hAnsiTheme="minorHAnsi" w:cstheme="minorHAnsi"/>
                <w:bCs/>
                <w:iCs/>
                <w:sz w:val="20"/>
                <w:szCs w:val="20"/>
              </w:rPr>
            </w:pPr>
          </w:p>
        </w:tc>
        <w:tc>
          <w:tcPr>
            <w:tcW w:w="1618" w:type="dxa"/>
            <w:tcBorders>
              <w:bottom w:val="dotted" w:sz="4" w:space="0" w:color="auto"/>
            </w:tcBorders>
            <w:shd w:val="clear" w:color="auto" w:fill="auto"/>
            <w:vAlign w:val="center"/>
          </w:tcPr>
          <w:p w14:paraId="7ADC946E"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
          <w:p w14:paraId="7B374182"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w:t>
            </w:r>
            <w:proofErr w:type="gramEnd"/>
            <w:r w:rsidRPr="00F83F25">
              <w:rPr>
                <w:rFonts w:asciiTheme="minorHAnsi" w:hAnsiTheme="minorHAnsi" w:cstheme="minorHAnsi"/>
                <w:bCs/>
                <w:iCs/>
                <w:sz w:val="20"/>
                <w:szCs w:val="20"/>
              </w:rPr>
              <w:t>,00</w:t>
            </w:r>
          </w:p>
          <w:p w14:paraId="11D91AAE"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
        </w:tc>
        <w:tc>
          <w:tcPr>
            <w:tcW w:w="1560" w:type="dxa"/>
            <w:tcBorders>
              <w:bottom w:val="dotted" w:sz="4" w:space="0" w:color="auto"/>
            </w:tcBorders>
            <w:vAlign w:val="center"/>
          </w:tcPr>
          <w:p w14:paraId="50E141D4"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w:t>
            </w:r>
            <w:proofErr w:type="gramEnd"/>
            <w:r w:rsidRPr="00F83F25">
              <w:rPr>
                <w:rFonts w:asciiTheme="minorHAnsi" w:hAnsiTheme="minorHAnsi" w:cstheme="minorHAnsi"/>
                <w:bCs/>
                <w:iCs/>
                <w:sz w:val="20"/>
                <w:szCs w:val="20"/>
              </w:rPr>
              <w:t>,00</w:t>
            </w:r>
          </w:p>
        </w:tc>
        <w:tc>
          <w:tcPr>
            <w:tcW w:w="1559" w:type="dxa"/>
            <w:tcBorders>
              <w:bottom w:val="dotted" w:sz="4" w:space="0" w:color="auto"/>
            </w:tcBorders>
            <w:vAlign w:val="center"/>
          </w:tcPr>
          <w:p w14:paraId="6CA739D4"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w:t>
            </w:r>
            <w:proofErr w:type="gramEnd"/>
            <w:r w:rsidRPr="00F83F25">
              <w:rPr>
                <w:rFonts w:asciiTheme="minorHAnsi" w:hAnsiTheme="minorHAnsi" w:cstheme="minorHAnsi"/>
                <w:bCs/>
                <w:iCs/>
                <w:sz w:val="20"/>
                <w:szCs w:val="20"/>
              </w:rPr>
              <w:t>,03</w:t>
            </w:r>
          </w:p>
        </w:tc>
      </w:tr>
      <w:tr w:rsidR="006A7630" w:rsidRPr="00F83F25" w14:paraId="68BE5B47" w14:textId="77777777" w:rsidTr="00D77E42">
        <w:trPr>
          <w:cantSplit/>
          <w:trHeight w:val="454"/>
          <w:jc w:val="center"/>
        </w:trPr>
        <w:tc>
          <w:tcPr>
            <w:tcW w:w="4047" w:type="dxa"/>
            <w:shd w:val="clear" w:color="auto" w:fill="auto"/>
            <w:vAlign w:val="center"/>
          </w:tcPr>
          <w:p w14:paraId="3D5FB16E" w14:textId="526EA3CC" w:rsidR="006A7630" w:rsidRPr="00F83F25" w:rsidRDefault="006A7630" w:rsidP="00082101">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 xml:space="preserve">Wskaźnik odkształcenia </w:t>
            </w:r>
            <w:proofErr w:type="spellStart"/>
            <w:r w:rsidRPr="00F83F25">
              <w:rPr>
                <w:rFonts w:asciiTheme="minorHAnsi" w:hAnsiTheme="minorHAnsi" w:cstheme="minorHAnsi"/>
                <w:bCs/>
                <w:iCs/>
                <w:sz w:val="20"/>
                <w:szCs w:val="20"/>
              </w:rPr>
              <w:t>I</w:t>
            </w:r>
            <w:r w:rsidRPr="00F83F25">
              <w:rPr>
                <w:rFonts w:asciiTheme="minorHAnsi" w:hAnsiTheme="minorHAnsi" w:cstheme="minorHAnsi"/>
                <w:bCs/>
                <w:iCs/>
                <w:sz w:val="20"/>
                <w:szCs w:val="20"/>
                <w:vertAlign w:val="subscript"/>
              </w:rPr>
              <w:t>o</w:t>
            </w:r>
            <w:proofErr w:type="spellEnd"/>
            <w:r w:rsidR="002B038C" w:rsidRPr="00F83F25">
              <w:rPr>
                <w:rFonts w:asciiTheme="minorHAnsi" w:hAnsiTheme="minorHAnsi" w:cstheme="minorHAnsi"/>
                <w:bCs/>
                <w:iCs/>
                <w:sz w:val="20"/>
                <w:szCs w:val="20"/>
                <w:vertAlign w:val="subscript"/>
              </w:rPr>
              <w:t xml:space="preserve"> </w:t>
            </w:r>
            <w:r w:rsidR="007556E0" w:rsidRPr="00F83F25">
              <w:rPr>
                <w:rFonts w:asciiTheme="minorHAnsi" w:hAnsiTheme="minorHAnsi" w:cstheme="minorHAnsi"/>
                <w:bCs/>
                <w:iCs/>
                <w:sz w:val="20"/>
                <w:szCs w:val="20"/>
              </w:rPr>
              <w:t>dla podbudowy pomoc</w:t>
            </w:r>
            <w:r w:rsidR="002B038C" w:rsidRPr="00F83F25">
              <w:rPr>
                <w:rFonts w:asciiTheme="minorHAnsi" w:hAnsiTheme="minorHAnsi" w:cstheme="minorHAnsi"/>
                <w:bCs/>
                <w:iCs/>
                <w:sz w:val="20"/>
                <w:szCs w:val="20"/>
              </w:rPr>
              <w:t>ni</w:t>
            </w:r>
            <w:r w:rsidR="007556E0" w:rsidRPr="00F83F25">
              <w:rPr>
                <w:rFonts w:asciiTheme="minorHAnsi" w:hAnsiTheme="minorHAnsi" w:cstheme="minorHAnsi"/>
                <w:bCs/>
                <w:iCs/>
                <w:sz w:val="20"/>
                <w:szCs w:val="20"/>
              </w:rPr>
              <w:t>cz</w:t>
            </w:r>
            <w:r w:rsidR="002B038C" w:rsidRPr="00F83F25">
              <w:rPr>
                <w:rFonts w:asciiTheme="minorHAnsi" w:hAnsiTheme="minorHAnsi" w:cstheme="minorHAnsi"/>
                <w:bCs/>
                <w:iCs/>
                <w:sz w:val="20"/>
                <w:szCs w:val="20"/>
              </w:rPr>
              <w:t>ej i zasadniczej</w:t>
            </w:r>
          </w:p>
        </w:tc>
        <w:tc>
          <w:tcPr>
            <w:tcW w:w="1618" w:type="dxa"/>
            <w:shd w:val="clear" w:color="auto" w:fill="auto"/>
            <w:vAlign w:val="center"/>
          </w:tcPr>
          <w:p w14:paraId="1B2694A4"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2</w:t>
            </w:r>
            <w:proofErr w:type="gramEnd"/>
            <w:r w:rsidRPr="00F83F25">
              <w:rPr>
                <w:rFonts w:asciiTheme="minorHAnsi" w:hAnsiTheme="minorHAnsi" w:cstheme="minorHAnsi"/>
                <w:bCs/>
                <w:iCs/>
                <w:sz w:val="20"/>
                <w:szCs w:val="20"/>
              </w:rPr>
              <w:t>,20</w:t>
            </w:r>
          </w:p>
        </w:tc>
        <w:tc>
          <w:tcPr>
            <w:tcW w:w="1560" w:type="dxa"/>
            <w:vAlign w:val="center"/>
          </w:tcPr>
          <w:p w14:paraId="32211C97"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2</w:t>
            </w:r>
            <w:proofErr w:type="gramEnd"/>
            <w:r w:rsidRPr="00F83F25">
              <w:rPr>
                <w:rFonts w:asciiTheme="minorHAnsi" w:hAnsiTheme="minorHAnsi" w:cstheme="minorHAnsi"/>
                <w:bCs/>
                <w:iCs/>
                <w:sz w:val="20"/>
                <w:szCs w:val="20"/>
              </w:rPr>
              <w:t>,20</w:t>
            </w:r>
          </w:p>
        </w:tc>
        <w:tc>
          <w:tcPr>
            <w:tcW w:w="1559" w:type="dxa"/>
            <w:vAlign w:val="center"/>
          </w:tcPr>
          <w:p w14:paraId="3B528B7F"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2</w:t>
            </w:r>
            <w:proofErr w:type="gramEnd"/>
            <w:r w:rsidRPr="00F83F25">
              <w:rPr>
                <w:rFonts w:asciiTheme="minorHAnsi" w:hAnsiTheme="minorHAnsi" w:cstheme="minorHAnsi"/>
                <w:bCs/>
                <w:iCs/>
                <w:sz w:val="20"/>
                <w:szCs w:val="20"/>
              </w:rPr>
              <w:t>,20</w:t>
            </w:r>
          </w:p>
        </w:tc>
      </w:tr>
      <w:tr w:rsidR="006A7630" w:rsidRPr="00F83F25" w14:paraId="0A637790" w14:textId="77777777" w:rsidTr="00D77E42">
        <w:trPr>
          <w:cantSplit/>
          <w:trHeight w:val="454"/>
          <w:jc w:val="center"/>
        </w:trPr>
        <w:tc>
          <w:tcPr>
            <w:tcW w:w="4047" w:type="dxa"/>
            <w:shd w:val="clear" w:color="auto" w:fill="auto"/>
            <w:vAlign w:val="center"/>
          </w:tcPr>
          <w:p w14:paraId="69C0B252" w14:textId="6C58A864" w:rsidR="006A7630" w:rsidRPr="00F83F25" w:rsidRDefault="006A7630" w:rsidP="00EB4214">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Wtórny moduł odkształcenia E</w:t>
            </w:r>
            <w:r w:rsidRPr="00F83F25">
              <w:rPr>
                <w:rFonts w:asciiTheme="minorHAnsi" w:hAnsiTheme="minorHAnsi" w:cstheme="minorHAnsi"/>
                <w:bCs/>
                <w:iCs/>
                <w:sz w:val="20"/>
                <w:szCs w:val="20"/>
                <w:vertAlign w:val="subscript"/>
              </w:rPr>
              <w:t xml:space="preserve">2 </w:t>
            </w:r>
            <w:r w:rsidR="002B038C" w:rsidRPr="00F83F25">
              <w:rPr>
                <w:rFonts w:asciiTheme="minorHAnsi" w:hAnsiTheme="minorHAnsi" w:cstheme="minorHAnsi"/>
                <w:bCs/>
                <w:iCs/>
                <w:sz w:val="20"/>
                <w:szCs w:val="20"/>
              </w:rPr>
              <w:t>dla podbudowy zasadniczej</w:t>
            </w:r>
            <w:r w:rsidR="00D77E42" w:rsidRPr="00F83F25">
              <w:rPr>
                <w:rFonts w:asciiTheme="minorHAnsi" w:hAnsiTheme="minorHAnsi" w:cstheme="minorHAnsi"/>
                <w:bCs/>
                <w:iCs/>
                <w:sz w:val="20"/>
                <w:szCs w:val="20"/>
              </w:rPr>
              <w:t xml:space="preserve"> </w:t>
            </w:r>
          </w:p>
        </w:tc>
        <w:tc>
          <w:tcPr>
            <w:tcW w:w="1618" w:type="dxa"/>
            <w:shd w:val="clear" w:color="auto" w:fill="auto"/>
            <w:vAlign w:val="center"/>
          </w:tcPr>
          <w:p w14:paraId="2085D37A"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130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60" w:type="dxa"/>
            <w:vAlign w:val="center"/>
          </w:tcPr>
          <w:p w14:paraId="490EA113"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160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59" w:type="dxa"/>
            <w:vAlign w:val="center"/>
          </w:tcPr>
          <w:p w14:paraId="514620C1"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180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r>
      <w:tr w:rsidR="002B038C" w:rsidRPr="00F83F25" w14:paraId="6F345A9C" w14:textId="77777777" w:rsidTr="00D77E42">
        <w:trPr>
          <w:cantSplit/>
          <w:trHeight w:val="454"/>
          <w:jc w:val="center"/>
        </w:trPr>
        <w:tc>
          <w:tcPr>
            <w:tcW w:w="4047" w:type="dxa"/>
            <w:shd w:val="clear" w:color="auto" w:fill="auto"/>
            <w:vAlign w:val="center"/>
          </w:tcPr>
          <w:p w14:paraId="540B4E2E" w14:textId="30CEA353" w:rsidR="002B038C" w:rsidRPr="00F83F25" w:rsidRDefault="002B038C" w:rsidP="00EB4214">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Wtórny moduł odkształcenia E</w:t>
            </w:r>
            <w:r w:rsidRPr="00F83F25">
              <w:rPr>
                <w:rFonts w:asciiTheme="minorHAnsi" w:hAnsiTheme="minorHAnsi" w:cstheme="minorHAnsi"/>
                <w:bCs/>
                <w:iCs/>
                <w:sz w:val="20"/>
                <w:szCs w:val="20"/>
                <w:vertAlign w:val="subscript"/>
              </w:rPr>
              <w:t xml:space="preserve">2 </w:t>
            </w:r>
            <w:r w:rsidR="007556E0" w:rsidRPr="00F83F25">
              <w:rPr>
                <w:rFonts w:asciiTheme="minorHAnsi" w:hAnsiTheme="minorHAnsi" w:cstheme="minorHAnsi"/>
                <w:bCs/>
                <w:iCs/>
                <w:sz w:val="20"/>
                <w:szCs w:val="20"/>
              </w:rPr>
              <w:t>dla podbudowy pomocniczej</w:t>
            </w:r>
            <w:r w:rsidR="00D77E42" w:rsidRPr="00F83F25">
              <w:rPr>
                <w:rFonts w:asciiTheme="minorHAnsi" w:hAnsiTheme="minorHAnsi" w:cstheme="minorHAnsi"/>
                <w:bCs/>
                <w:iCs/>
                <w:sz w:val="20"/>
                <w:szCs w:val="20"/>
              </w:rPr>
              <w:t xml:space="preserve"> </w:t>
            </w:r>
            <w:r w:rsidR="000E5069">
              <w:rPr>
                <w:rFonts w:asciiTheme="minorHAnsi" w:hAnsiTheme="minorHAnsi" w:cstheme="minorHAnsi"/>
                <w:bCs/>
                <w:iCs/>
                <w:sz w:val="20"/>
                <w:szCs w:val="20"/>
              </w:rPr>
              <w:t xml:space="preserve">i warstwy </w:t>
            </w:r>
            <w:proofErr w:type="spellStart"/>
            <w:r w:rsidR="000E5069">
              <w:rPr>
                <w:rFonts w:asciiTheme="minorHAnsi" w:hAnsiTheme="minorHAnsi" w:cstheme="minorHAnsi"/>
                <w:bCs/>
                <w:iCs/>
                <w:sz w:val="20"/>
                <w:szCs w:val="20"/>
              </w:rPr>
              <w:t>mrozoochronnej</w:t>
            </w:r>
            <w:proofErr w:type="spellEnd"/>
          </w:p>
        </w:tc>
        <w:tc>
          <w:tcPr>
            <w:tcW w:w="1618" w:type="dxa"/>
            <w:shd w:val="clear" w:color="auto" w:fill="auto"/>
            <w:vAlign w:val="center"/>
          </w:tcPr>
          <w:p w14:paraId="50C32662" w14:textId="299A4F87" w:rsidR="002B038C" w:rsidRPr="00F83F25" w:rsidRDefault="002B038C"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80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60" w:type="dxa"/>
            <w:vAlign w:val="center"/>
          </w:tcPr>
          <w:p w14:paraId="69A4581D" w14:textId="66A3047A" w:rsidR="002B038C" w:rsidRPr="00F83F25" w:rsidRDefault="002B038C"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100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59" w:type="dxa"/>
            <w:vAlign w:val="center"/>
          </w:tcPr>
          <w:p w14:paraId="60D53A8F" w14:textId="2DC2D2CE" w:rsidR="002B038C" w:rsidRPr="00F83F25" w:rsidRDefault="002B038C"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120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r>
    </w:tbl>
    <w:p w14:paraId="69E4E4A5" w14:textId="402BD92F" w:rsidR="00E34615" w:rsidRPr="00F83F25" w:rsidRDefault="00E34615" w:rsidP="008A78CF">
      <w:pPr>
        <w:pStyle w:val="Akapitzlist"/>
        <w:numPr>
          <w:ilvl w:val="3"/>
          <w:numId w:val="71"/>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Zagęszczenie podbudowy należy uznać za prawidłowe, gdy wskaźnik odkształcenia </w:t>
      </w:r>
      <w:proofErr w:type="spellStart"/>
      <w:r w:rsidRPr="00F83F25">
        <w:rPr>
          <w:rFonts w:asciiTheme="minorHAnsi" w:eastAsia="Calibri" w:hAnsiTheme="minorHAnsi" w:cstheme="minorHAnsi"/>
          <w:sz w:val="20"/>
          <w:szCs w:val="20"/>
        </w:rPr>
        <w:t>Io</w:t>
      </w:r>
      <w:proofErr w:type="spellEnd"/>
      <w:r w:rsidRPr="00F83F25">
        <w:rPr>
          <w:rFonts w:asciiTheme="minorHAnsi" w:eastAsia="Calibri" w:hAnsiTheme="minorHAnsi" w:cstheme="minorHAnsi"/>
          <w:sz w:val="20"/>
          <w:szCs w:val="20"/>
        </w:rPr>
        <w:t xml:space="preserve">, określony stosunkiem wtórnego modułu E2 do pierwotnego modułu E1, jest nie większy niż 2,2. </w:t>
      </w:r>
    </w:p>
    <w:p w14:paraId="32F188F5" w14:textId="0A46A83E" w:rsidR="008F6833" w:rsidRPr="00F83F25" w:rsidRDefault="008F6833" w:rsidP="008A78CF">
      <w:pPr>
        <w:pStyle w:val="Akapitzlist"/>
        <w:numPr>
          <w:ilvl w:val="3"/>
          <w:numId w:val="71"/>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Zagęszczenie warstwy podbudowy </w:t>
      </w:r>
      <w:r w:rsidR="008B147D" w:rsidRPr="00F83F25">
        <w:rPr>
          <w:rFonts w:asciiTheme="minorHAnsi" w:eastAsia="Calibri" w:hAnsiTheme="minorHAnsi" w:cstheme="minorHAnsi"/>
          <w:sz w:val="20"/>
          <w:szCs w:val="20"/>
        </w:rPr>
        <w:t xml:space="preserve">należy </w:t>
      </w:r>
      <w:r w:rsidRPr="00F83F25">
        <w:rPr>
          <w:rFonts w:asciiTheme="minorHAnsi" w:eastAsia="Calibri" w:hAnsiTheme="minorHAnsi" w:cstheme="minorHAnsi"/>
          <w:sz w:val="20"/>
          <w:szCs w:val="20"/>
        </w:rPr>
        <w:t>sprawdzić</w:t>
      </w:r>
      <w:r w:rsidR="00A34BAD" w:rsidRPr="00F83F25">
        <w:rPr>
          <w:rFonts w:asciiTheme="minorHAnsi" w:eastAsia="Calibri" w:hAnsiTheme="minorHAnsi" w:cstheme="minorHAnsi"/>
          <w:sz w:val="20"/>
          <w:szCs w:val="20"/>
        </w:rPr>
        <w:t>.</w:t>
      </w:r>
      <w:r w:rsidRPr="00F83F25">
        <w:rPr>
          <w:rFonts w:asciiTheme="minorHAnsi" w:eastAsia="Calibri" w:hAnsiTheme="minorHAnsi" w:cstheme="minorHAnsi"/>
          <w:sz w:val="20"/>
          <w:szCs w:val="20"/>
        </w:rPr>
        <w:t xml:space="preserve"> </w:t>
      </w:r>
    </w:p>
    <w:p w14:paraId="771FEF79" w14:textId="01EAA9E4" w:rsidR="008F6833" w:rsidRPr="00F83F25" w:rsidRDefault="0008634D" w:rsidP="008A78CF">
      <w:pPr>
        <w:pStyle w:val="Akapitzlist"/>
        <w:numPr>
          <w:ilvl w:val="0"/>
          <w:numId w:val="77"/>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Metodą obciążeń płytowych wg normy PN-S-02205 oraz Procedurą wykonania badania modułu odkształcenia wg załącznika B3 do KPRNPP:2013.</w:t>
      </w:r>
      <w:r w:rsidR="008F6833" w:rsidRPr="00F83F25">
        <w:rPr>
          <w:rFonts w:asciiTheme="minorHAnsi" w:eastAsia="Calibri" w:hAnsiTheme="minorHAnsi" w:cstheme="minorHAnsi"/>
          <w:sz w:val="20"/>
          <w:szCs w:val="20"/>
        </w:rPr>
        <w:t xml:space="preserve"> Moduły odkształcenia należy wyznaczyć dla przyrostu obciążenia od 0,25 </w:t>
      </w:r>
      <w:proofErr w:type="spellStart"/>
      <w:r w:rsidR="008F6833" w:rsidRPr="00F83F25">
        <w:rPr>
          <w:rFonts w:asciiTheme="minorHAnsi" w:eastAsia="Calibri" w:hAnsiTheme="minorHAnsi" w:cstheme="minorHAnsi"/>
          <w:sz w:val="20"/>
          <w:szCs w:val="20"/>
        </w:rPr>
        <w:t>MPa</w:t>
      </w:r>
      <w:proofErr w:type="spellEnd"/>
      <w:r w:rsidR="008F6833" w:rsidRPr="00F83F25">
        <w:rPr>
          <w:rFonts w:asciiTheme="minorHAnsi" w:eastAsia="Calibri" w:hAnsiTheme="minorHAnsi" w:cstheme="minorHAnsi"/>
          <w:sz w:val="20"/>
          <w:szCs w:val="20"/>
        </w:rPr>
        <w:t xml:space="preserve"> do 0,35 </w:t>
      </w:r>
      <w:proofErr w:type="spellStart"/>
      <w:r w:rsidR="008F6833" w:rsidRPr="00F83F25">
        <w:rPr>
          <w:rFonts w:asciiTheme="minorHAnsi" w:eastAsia="Calibri" w:hAnsiTheme="minorHAnsi" w:cstheme="minorHAnsi"/>
          <w:sz w:val="20"/>
          <w:szCs w:val="20"/>
        </w:rPr>
        <w:t>MPa</w:t>
      </w:r>
      <w:proofErr w:type="spellEnd"/>
      <w:r w:rsidR="008F6833" w:rsidRPr="00F83F25">
        <w:rPr>
          <w:rFonts w:asciiTheme="minorHAnsi" w:eastAsia="Calibri" w:hAnsiTheme="minorHAnsi" w:cstheme="minorHAnsi"/>
          <w:sz w:val="20"/>
          <w:szCs w:val="20"/>
        </w:rPr>
        <w:t xml:space="preserve"> przy zastosowaniu płyty VSS o średnicy 300 mm. Końcowe obciążenie powinno wynosić 0,45 </w:t>
      </w:r>
      <w:proofErr w:type="spellStart"/>
      <w:r w:rsidR="008F6833" w:rsidRPr="00F83F25">
        <w:rPr>
          <w:rFonts w:asciiTheme="minorHAnsi" w:eastAsia="Calibri" w:hAnsiTheme="minorHAnsi" w:cstheme="minorHAnsi"/>
          <w:sz w:val="20"/>
          <w:szCs w:val="20"/>
        </w:rPr>
        <w:t>MPa</w:t>
      </w:r>
      <w:proofErr w:type="spellEnd"/>
      <w:r w:rsidR="008F6833" w:rsidRPr="00F83F25">
        <w:rPr>
          <w:rFonts w:asciiTheme="minorHAnsi" w:eastAsia="Calibri" w:hAnsiTheme="minorHAnsi" w:cstheme="minorHAnsi"/>
          <w:sz w:val="20"/>
          <w:szCs w:val="20"/>
        </w:rPr>
        <w:t>.</w:t>
      </w:r>
    </w:p>
    <w:p w14:paraId="1F32F84F"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Obliczenie wyników wg wzoru:</w:t>
      </w:r>
    </w:p>
    <w:p w14:paraId="016CB237" w14:textId="77777777" w:rsidR="008F6833" w:rsidRPr="00F83F25" w:rsidRDefault="008F6833" w:rsidP="008A78CF">
      <w:pPr>
        <w:pStyle w:val="Akapitzlist"/>
        <w:ind w:left="1440"/>
        <w:rPr>
          <w:rFonts w:asciiTheme="minorHAnsi" w:hAnsiTheme="minorHAnsi" w:cstheme="minorHAnsi"/>
          <w:sz w:val="20"/>
          <w:szCs w:val="20"/>
        </w:rPr>
      </w:pPr>
      <w:r w:rsidRPr="00F83F25">
        <w:rPr>
          <w:rFonts w:asciiTheme="minorHAnsi" w:hAnsiTheme="minorHAnsi" w:cstheme="minorHAnsi"/>
          <w:sz w:val="20"/>
          <w:szCs w:val="20"/>
        </w:rPr>
        <w:object w:dxaOrig="1300" w:dyaOrig="620" w14:anchorId="39C76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7pt" o:ole="" fillcolor="window">
            <v:imagedata r:id="rId25" o:title=""/>
          </v:shape>
          <o:OLEObject Type="Embed" ProgID="Equation.3" ShapeID="_x0000_i1025" DrawAspect="Content" ObjectID="_1697632451" r:id="rId26"/>
        </w:object>
      </w:r>
    </w:p>
    <w:p w14:paraId="41FD8E58"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którym:</w:t>
      </w:r>
    </w:p>
    <w:p w14:paraId="374A9FCF"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E – moduł odkształcenia (</w:t>
      </w:r>
      <w:proofErr w:type="spellStart"/>
      <w:r w:rsidRPr="00F83F25">
        <w:rPr>
          <w:rFonts w:asciiTheme="minorHAnsi" w:eastAsia="Calibri" w:hAnsiTheme="minorHAnsi" w:cstheme="minorHAnsi"/>
          <w:sz w:val="20"/>
          <w:szCs w:val="20"/>
        </w:rPr>
        <w:t>MPa</w:t>
      </w:r>
      <w:proofErr w:type="spellEnd"/>
      <w:r w:rsidRPr="00F83F25">
        <w:rPr>
          <w:rFonts w:asciiTheme="minorHAnsi" w:eastAsia="Calibri" w:hAnsiTheme="minorHAnsi" w:cstheme="minorHAnsi"/>
          <w:sz w:val="20"/>
          <w:szCs w:val="20"/>
        </w:rPr>
        <w:t>)</w:t>
      </w:r>
    </w:p>
    <w:p w14:paraId="44E1A556"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sym w:font="Symbol" w:char="F044"/>
      </w:r>
      <w:r w:rsidRPr="00F83F25">
        <w:rPr>
          <w:rFonts w:asciiTheme="minorHAnsi" w:eastAsia="Calibri" w:hAnsiTheme="minorHAnsi" w:cstheme="minorHAnsi"/>
          <w:sz w:val="20"/>
          <w:szCs w:val="20"/>
        </w:rPr>
        <w:t>p – różnica nacisków (</w:t>
      </w:r>
      <w:proofErr w:type="spellStart"/>
      <w:r w:rsidRPr="00F83F25">
        <w:rPr>
          <w:rFonts w:asciiTheme="minorHAnsi" w:eastAsia="Calibri" w:hAnsiTheme="minorHAnsi" w:cstheme="minorHAnsi"/>
          <w:sz w:val="20"/>
          <w:szCs w:val="20"/>
        </w:rPr>
        <w:t>MPa</w:t>
      </w:r>
      <w:proofErr w:type="spellEnd"/>
      <w:r w:rsidRPr="00F83F25">
        <w:rPr>
          <w:rFonts w:asciiTheme="minorHAnsi" w:eastAsia="Calibri" w:hAnsiTheme="minorHAnsi" w:cstheme="minorHAnsi"/>
          <w:sz w:val="20"/>
          <w:szCs w:val="20"/>
        </w:rPr>
        <w:t>)</w:t>
      </w:r>
    </w:p>
    <w:p w14:paraId="1F90A59E"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sym w:font="Symbol" w:char="F044"/>
      </w:r>
      <w:r w:rsidRPr="00F83F25">
        <w:rPr>
          <w:rFonts w:asciiTheme="minorHAnsi" w:eastAsia="Calibri" w:hAnsiTheme="minorHAnsi" w:cstheme="minorHAnsi"/>
          <w:sz w:val="20"/>
          <w:szCs w:val="20"/>
        </w:rPr>
        <w:t xml:space="preserve">s – przyrost </w:t>
      </w:r>
      <w:proofErr w:type="spellStart"/>
      <w:r w:rsidRPr="00F83F25">
        <w:rPr>
          <w:rFonts w:asciiTheme="minorHAnsi" w:eastAsia="Calibri" w:hAnsiTheme="minorHAnsi" w:cstheme="minorHAnsi"/>
          <w:sz w:val="20"/>
          <w:szCs w:val="20"/>
        </w:rPr>
        <w:t>osiadań</w:t>
      </w:r>
      <w:proofErr w:type="spellEnd"/>
      <w:r w:rsidRPr="00F83F25">
        <w:rPr>
          <w:rFonts w:asciiTheme="minorHAnsi" w:eastAsia="Calibri" w:hAnsiTheme="minorHAnsi" w:cstheme="minorHAnsi"/>
          <w:sz w:val="20"/>
          <w:szCs w:val="20"/>
        </w:rPr>
        <w:t xml:space="preserve"> odpowiadający tej różnicy nacisków (mm)</w:t>
      </w:r>
    </w:p>
    <w:p w14:paraId="0B2E5BEB"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 – średnica płyty (mm)</w:t>
      </w:r>
    </w:p>
    <w:p w14:paraId="33A51E16" w14:textId="1B9FBF95" w:rsidR="00C61C27" w:rsidRPr="00F83F25" w:rsidRDefault="009A2449" w:rsidP="008A78CF">
      <w:pPr>
        <w:pStyle w:val="Akapitzlist"/>
        <w:numPr>
          <w:ilvl w:val="3"/>
          <w:numId w:val="71"/>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Bieżące badania kontrolne nośności warstwy podbudowy Wykonawca może przeprowadzać metodami alternatywnymi, np. lekką płytą do obciążeń dynamicznych. </w:t>
      </w:r>
      <w:r w:rsidR="00A34BAD" w:rsidRPr="00F83F25">
        <w:rPr>
          <w:rFonts w:asciiTheme="minorHAnsi" w:eastAsia="Calibri" w:hAnsiTheme="minorHAnsi" w:cstheme="minorHAnsi"/>
          <w:sz w:val="20"/>
          <w:szCs w:val="20"/>
        </w:rPr>
        <w:t>Metodą referencyjną jest metoda obciążeń płytowych wg normy PN-S-02205 oraz Procedura wykonania badania modułu odkształcenia wg załącznika B3 do KPRNPP:2013.</w:t>
      </w:r>
    </w:p>
    <w:p w14:paraId="5F1C0F6B" w14:textId="7C430D09" w:rsidR="00943B13" w:rsidRPr="00F83F25" w:rsidRDefault="00E34142" w:rsidP="008A78CF">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hAnsiTheme="minorHAnsi" w:cstheme="minorHAnsi"/>
          <w:sz w:val="20"/>
          <w:szCs w:val="20"/>
        </w:rPr>
        <w:t>W przypadku stosowania płyty LPD należy uwzg</w:t>
      </w:r>
      <w:r w:rsidR="00DD37BA" w:rsidRPr="00F83F25">
        <w:rPr>
          <w:rFonts w:asciiTheme="minorHAnsi" w:hAnsiTheme="minorHAnsi" w:cstheme="minorHAnsi"/>
          <w:sz w:val="20"/>
          <w:szCs w:val="20"/>
        </w:rPr>
        <w:t xml:space="preserve">lędnić właściwe dla tej metody </w:t>
      </w:r>
      <w:r w:rsidRPr="00F83F25">
        <w:rPr>
          <w:rFonts w:asciiTheme="minorHAnsi" w:hAnsiTheme="minorHAnsi" w:cstheme="minorHAnsi"/>
          <w:sz w:val="20"/>
          <w:szCs w:val="20"/>
        </w:rPr>
        <w:t xml:space="preserve">ograniczenia w zakresie jej stosowalności. </w:t>
      </w:r>
      <w:r w:rsidR="009A2449" w:rsidRPr="00F83F25">
        <w:rPr>
          <w:rFonts w:asciiTheme="minorHAnsi" w:eastAsia="Calibri" w:hAnsiTheme="minorHAnsi" w:cstheme="minorHAnsi"/>
          <w:sz w:val="20"/>
          <w:szCs w:val="20"/>
        </w:rPr>
        <w:t>Metody tej nie należy jednak wykorzystywać do badań odbiorowych warstwy.</w:t>
      </w:r>
      <w:bookmarkStart w:id="57" w:name="_Toc522007712"/>
      <w:bookmarkEnd w:id="57"/>
    </w:p>
    <w:p w14:paraId="335802AA" w14:textId="6B128810" w:rsidR="006A7630" w:rsidRPr="00F83F25" w:rsidRDefault="006A7630" w:rsidP="008A78CF">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Wykonawca zobowiązany jest zapewniać laboratorium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xml:space="preserve"> na swój koszt pojazdy ciężarowe stanowiące przeciwwagę do oznaczania modułu odkształcenia i badania nośności przez obciążenie płyta statyczną (badanie aparatem VSS) w miejscu i terminie wyznaczonym przez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w:t>
      </w:r>
    </w:p>
    <w:p w14:paraId="52887448" w14:textId="77777777" w:rsidR="007B2298" w:rsidRPr="00F83F25" w:rsidRDefault="007B2298" w:rsidP="008A78CF">
      <w:pPr>
        <w:pStyle w:val="Zwykytekst"/>
        <w:numPr>
          <w:ilvl w:val="2"/>
          <w:numId w:val="71"/>
        </w:numPr>
        <w:ind w:left="709" w:hanging="709"/>
        <w:jc w:val="both"/>
        <w:outlineLvl w:val="1"/>
        <w:rPr>
          <w:rFonts w:asciiTheme="minorHAnsi" w:hAnsiTheme="minorHAnsi" w:cstheme="minorHAnsi"/>
          <w:b/>
          <w:sz w:val="20"/>
          <w:szCs w:val="20"/>
        </w:rPr>
      </w:pPr>
      <w:bookmarkStart w:id="58" w:name="_Toc7440263"/>
      <w:r w:rsidRPr="00F83F25">
        <w:rPr>
          <w:rFonts w:asciiTheme="minorHAnsi" w:hAnsiTheme="minorHAnsi" w:cstheme="minorHAnsi"/>
          <w:b/>
          <w:sz w:val="20"/>
          <w:szCs w:val="20"/>
        </w:rPr>
        <w:t>Właściwości kruszywa</w:t>
      </w:r>
      <w:bookmarkEnd w:id="58"/>
    </w:p>
    <w:p w14:paraId="57E1C406" w14:textId="205C3AF0" w:rsidR="007B2298" w:rsidRPr="00F83F25" w:rsidRDefault="007B2298" w:rsidP="008A78CF">
      <w:pPr>
        <w:pStyle w:val="Akapitzlist"/>
        <w:autoSpaceDN/>
        <w:jc w:val="both"/>
        <w:textAlignment w:val="auto"/>
        <w:rPr>
          <w:rFonts w:asciiTheme="minorHAnsi" w:hAnsiTheme="minorHAnsi" w:cstheme="minorHAnsi"/>
          <w:sz w:val="20"/>
          <w:szCs w:val="20"/>
        </w:rPr>
      </w:pPr>
      <w:r w:rsidRPr="00F83F25">
        <w:rPr>
          <w:rFonts w:asciiTheme="minorHAnsi" w:hAnsiTheme="minorHAnsi" w:cstheme="minorHAnsi"/>
          <w:sz w:val="20"/>
          <w:szCs w:val="20"/>
        </w:rPr>
        <w:t xml:space="preserve">Właściwości mieszanki kruszywa inne niż uziarnienie powinny być badane okresowe na polecenie </w:t>
      </w:r>
      <w:r w:rsidR="00744C7C" w:rsidRPr="00F83F25">
        <w:rPr>
          <w:rFonts w:asciiTheme="minorHAnsi" w:hAnsiTheme="minorHAnsi" w:cstheme="minorHAnsi"/>
          <w:sz w:val="20"/>
          <w:szCs w:val="20"/>
        </w:rPr>
        <w:t>Inżyniera/ Inspektora Nadzoru /Zamawiającego</w:t>
      </w:r>
      <w:r w:rsidR="003D344E" w:rsidRPr="00F83F25">
        <w:rPr>
          <w:rFonts w:asciiTheme="minorHAnsi" w:hAnsiTheme="minorHAnsi" w:cstheme="minorHAnsi"/>
          <w:sz w:val="20"/>
          <w:szCs w:val="20"/>
        </w:rPr>
        <w:t xml:space="preserve"> </w:t>
      </w:r>
      <w:r w:rsidRPr="00F83F25">
        <w:rPr>
          <w:rFonts w:asciiTheme="minorHAnsi" w:hAnsiTheme="minorHAnsi" w:cstheme="minorHAnsi"/>
          <w:sz w:val="20"/>
          <w:szCs w:val="20"/>
        </w:rPr>
        <w:t xml:space="preserve">oraz w razie wątpliwości co do jakości mieszanki. Próbki do badań powinny być pobierane losowo w obecności </w:t>
      </w:r>
      <w:r w:rsidR="00744C7C" w:rsidRPr="00F83F25">
        <w:rPr>
          <w:rFonts w:asciiTheme="minorHAnsi" w:hAnsiTheme="minorHAnsi" w:cstheme="minorHAnsi"/>
          <w:sz w:val="20"/>
          <w:szCs w:val="20"/>
        </w:rPr>
        <w:t>Inżyniera/ Inspektora Nadzoru /Zamawiającego</w:t>
      </w:r>
      <w:r w:rsidRPr="00F83F25">
        <w:rPr>
          <w:rFonts w:asciiTheme="minorHAnsi" w:hAnsiTheme="minorHAnsi" w:cstheme="minorHAnsi"/>
          <w:sz w:val="20"/>
          <w:szCs w:val="20"/>
        </w:rPr>
        <w:t>.</w:t>
      </w:r>
    </w:p>
    <w:p w14:paraId="0B29FA2B" w14:textId="77777777" w:rsidR="00D51A28" w:rsidRPr="00F83F25" w:rsidRDefault="007B2298" w:rsidP="008A78CF">
      <w:pPr>
        <w:pStyle w:val="Zwykytekst"/>
        <w:numPr>
          <w:ilvl w:val="1"/>
          <w:numId w:val="71"/>
        </w:numPr>
        <w:jc w:val="both"/>
        <w:outlineLvl w:val="1"/>
        <w:rPr>
          <w:rFonts w:asciiTheme="minorHAnsi" w:hAnsiTheme="minorHAnsi" w:cstheme="minorHAnsi"/>
          <w:b/>
          <w:sz w:val="20"/>
          <w:szCs w:val="20"/>
        </w:rPr>
      </w:pPr>
      <w:bookmarkStart w:id="59" w:name="_Toc7440264"/>
      <w:r w:rsidRPr="00F83F25">
        <w:rPr>
          <w:rFonts w:asciiTheme="minorHAnsi" w:hAnsiTheme="minorHAnsi" w:cstheme="minorHAnsi"/>
          <w:b/>
          <w:sz w:val="20"/>
          <w:szCs w:val="20"/>
        </w:rPr>
        <w:t>Wymagania dotyczące cech geometrycznych podbudowy</w:t>
      </w:r>
      <w:bookmarkEnd w:id="59"/>
    </w:p>
    <w:p w14:paraId="646EEAE2" w14:textId="2076B2A5" w:rsidR="007B2298" w:rsidRPr="00F83F25" w:rsidRDefault="00943B13" w:rsidP="008A78CF">
      <w:pPr>
        <w:pStyle w:val="Akapitzlist"/>
        <w:ind w:left="0"/>
        <w:rPr>
          <w:rFonts w:asciiTheme="minorHAnsi" w:hAnsiTheme="minorHAnsi" w:cstheme="minorHAnsi"/>
          <w:sz w:val="20"/>
          <w:szCs w:val="20"/>
        </w:rPr>
      </w:pPr>
      <w:r w:rsidRPr="00F83F25">
        <w:rPr>
          <w:rFonts w:asciiTheme="minorHAnsi" w:hAnsiTheme="minorHAnsi" w:cstheme="minorHAnsi"/>
          <w:b/>
          <w:sz w:val="20"/>
          <w:szCs w:val="20"/>
        </w:rPr>
        <w:t>Tab</w:t>
      </w:r>
      <w:r w:rsidR="003C4661" w:rsidRPr="00F83F25">
        <w:rPr>
          <w:rFonts w:asciiTheme="minorHAnsi" w:hAnsiTheme="minorHAnsi" w:cstheme="minorHAnsi"/>
          <w:b/>
          <w:sz w:val="20"/>
          <w:szCs w:val="20"/>
        </w:rPr>
        <w:t>lica 6.8</w:t>
      </w:r>
      <w:r w:rsidR="007B2298" w:rsidRPr="00F83F25">
        <w:rPr>
          <w:rFonts w:asciiTheme="minorHAnsi" w:hAnsiTheme="minorHAnsi" w:cstheme="minorHAnsi"/>
          <w:sz w:val="20"/>
          <w:szCs w:val="20"/>
        </w:rPr>
        <w:t xml:space="preserve"> Częstotliwość oraz zakres pomiarów wykonanej podbudowy</w:t>
      </w:r>
      <w:r w:rsidR="00B74EB4" w:rsidRPr="00F83F25">
        <w:rPr>
          <w:rFonts w:asciiTheme="minorHAnsi" w:hAnsiTheme="minorHAnsi" w:cstheme="minorHAnsi"/>
          <w:sz w:val="20"/>
          <w:szCs w:val="20"/>
        </w:rPr>
        <w:t xml:space="preserve"> pomocniczej i zasadniczej</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99"/>
        <w:gridCol w:w="5387"/>
      </w:tblGrid>
      <w:tr w:rsidR="007B2298" w:rsidRPr="00F83F25" w14:paraId="538DF7F6" w14:textId="77777777" w:rsidTr="00B06F47">
        <w:tc>
          <w:tcPr>
            <w:tcW w:w="637" w:type="dxa"/>
            <w:tcBorders>
              <w:bottom w:val="double" w:sz="6" w:space="0" w:color="auto"/>
            </w:tcBorders>
            <w:vAlign w:val="center"/>
          </w:tcPr>
          <w:p w14:paraId="0E35C0D6"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Lp.</w:t>
            </w:r>
          </w:p>
        </w:tc>
        <w:tc>
          <w:tcPr>
            <w:tcW w:w="2899" w:type="dxa"/>
            <w:tcBorders>
              <w:bottom w:val="double" w:sz="6" w:space="0" w:color="auto"/>
            </w:tcBorders>
            <w:vAlign w:val="center"/>
          </w:tcPr>
          <w:p w14:paraId="3F339853"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Wyszczególnienie badań i pomiarów</w:t>
            </w:r>
          </w:p>
        </w:tc>
        <w:tc>
          <w:tcPr>
            <w:tcW w:w="5387" w:type="dxa"/>
            <w:tcBorders>
              <w:bottom w:val="double" w:sz="6" w:space="0" w:color="auto"/>
            </w:tcBorders>
            <w:vAlign w:val="center"/>
          </w:tcPr>
          <w:p w14:paraId="3967860A"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Minimalna częstotliwość pomiarów</w:t>
            </w:r>
          </w:p>
        </w:tc>
      </w:tr>
      <w:tr w:rsidR="007B2298" w:rsidRPr="00F83F25" w14:paraId="23DBF21A" w14:textId="77777777" w:rsidTr="00B06F47">
        <w:tc>
          <w:tcPr>
            <w:tcW w:w="637" w:type="dxa"/>
            <w:tcBorders>
              <w:top w:val="nil"/>
            </w:tcBorders>
          </w:tcPr>
          <w:p w14:paraId="086E7967"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1</w:t>
            </w:r>
          </w:p>
        </w:tc>
        <w:tc>
          <w:tcPr>
            <w:tcW w:w="2899" w:type="dxa"/>
            <w:tcBorders>
              <w:top w:val="nil"/>
            </w:tcBorders>
          </w:tcPr>
          <w:p w14:paraId="11342083"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 xml:space="preserve">Szerokość  </w:t>
            </w:r>
          </w:p>
        </w:tc>
        <w:tc>
          <w:tcPr>
            <w:tcW w:w="5387" w:type="dxa"/>
            <w:tcBorders>
              <w:top w:val="nil"/>
            </w:tcBorders>
          </w:tcPr>
          <w:p w14:paraId="17D00EFE"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10 razy na 1 km</w:t>
            </w:r>
          </w:p>
        </w:tc>
      </w:tr>
      <w:tr w:rsidR="007B2298" w:rsidRPr="00F83F25" w14:paraId="5D9EBF5F" w14:textId="77777777" w:rsidTr="00B06F47">
        <w:tc>
          <w:tcPr>
            <w:tcW w:w="637" w:type="dxa"/>
          </w:tcPr>
          <w:p w14:paraId="47E3A264"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2</w:t>
            </w:r>
          </w:p>
        </w:tc>
        <w:tc>
          <w:tcPr>
            <w:tcW w:w="2899" w:type="dxa"/>
          </w:tcPr>
          <w:p w14:paraId="02D9B318"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Równość podłużna</w:t>
            </w:r>
          </w:p>
        </w:tc>
        <w:tc>
          <w:tcPr>
            <w:tcW w:w="5387" w:type="dxa"/>
          </w:tcPr>
          <w:p w14:paraId="74B84E3F"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w sposób ciągły na każdym pasie ruchu łatą długości 4m lub metodą równoważną (</w:t>
            </w:r>
            <w:proofErr w:type="spellStart"/>
            <w:r w:rsidRPr="00F83F25">
              <w:rPr>
                <w:rFonts w:asciiTheme="minorHAnsi" w:hAnsiTheme="minorHAnsi" w:cstheme="minorHAnsi"/>
                <w:sz w:val="20"/>
                <w:szCs w:val="20"/>
              </w:rPr>
              <w:t>planografem</w:t>
            </w:r>
            <w:proofErr w:type="spellEnd"/>
            <w:r w:rsidRPr="00F83F25">
              <w:rPr>
                <w:rFonts w:asciiTheme="minorHAnsi" w:hAnsiTheme="minorHAnsi" w:cstheme="minorHAnsi"/>
                <w:sz w:val="20"/>
                <w:szCs w:val="20"/>
              </w:rPr>
              <w:t>)</w:t>
            </w:r>
          </w:p>
        </w:tc>
      </w:tr>
      <w:tr w:rsidR="007B2298" w:rsidRPr="00F83F25" w14:paraId="5488F0EB" w14:textId="77777777" w:rsidTr="00B06F47">
        <w:tc>
          <w:tcPr>
            <w:tcW w:w="637" w:type="dxa"/>
          </w:tcPr>
          <w:p w14:paraId="2E20936D"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3</w:t>
            </w:r>
          </w:p>
        </w:tc>
        <w:tc>
          <w:tcPr>
            <w:tcW w:w="2899" w:type="dxa"/>
          </w:tcPr>
          <w:p w14:paraId="32C4965D"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Równość poprzeczna</w:t>
            </w:r>
          </w:p>
        </w:tc>
        <w:tc>
          <w:tcPr>
            <w:tcW w:w="5387" w:type="dxa"/>
          </w:tcPr>
          <w:p w14:paraId="3AC9387D"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10 razy na 1 km łatą długości 2m</w:t>
            </w:r>
          </w:p>
        </w:tc>
      </w:tr>
      <w:tr w:rsidR="007B2298" w:rsidRPr="00F83F25" w14:paraId="485BF907" w14:textId="77777777" w:rsidTr="00B06F47">
        <w:tc>
          <w:tcPr>
            <w:tcW w:w="637" w:type="dxa"/>
          </w:tcPr>
          <w:p w14:paraId="248F5B96"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4</w:t>
            </w:r>
          </w:p>
        </w:tc>
        <w:tc>
          <w:tcPr>
            <w:tcW w:w="2899" w:type="dxa"/>
          </w:tcPr>
          <w:p w14:paraId="2AB958C5"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Spadki poprzeczne*</w:t>
            </w:r>
            <w:r w:rsidRPr="00F83F25">
              <w:rPr>
                <w:rFonts w:asciiTheme="minorHAnsi" w:hAnsiTheme="minorHAnsi" w:cstheme="minorHAnsi"/>
                <w:sz w:val="20"/>
                <w:szCs w:val="20"/>
                <w:vertAlign w:val="superscript"/>
              </w:rPr>
              <w:t>)</w:t>
            </w:r>
          </w:p>
        </w:tc>
        <w:tc>
          <w:tcPr>
            <w:tcW w:w="5387" w:type="dxa"/>
            <w:tcBorders>
              <w:bottom w:val="nil"/>
            </w:tcBorders>
          </w:tcPr>
          <w:p w14:paraId="238F37CA"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10 razy na 1 km</w:t>
            </w:r>
          </w:p>
        </w:tc>
      </w:tr>
      <w:tr w:rsidR="007B2298" w:rsidRPr="00F83F25" w14:paraId="055DF5D9" w14:textId="77777777" w:rsidTr="00B06F47">
        <w:trPr>
          <w:cantSplit/>
        </w:trPr>
        <w:tc>
          <w:tcPr>
            <w:tcW w:w="637" w:type="dxa"/>
          </w:tcPr>
          <w:p w14:paraId="0B6D67AC"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5</w:t>
            </w:r>
          </w:p>
        </w:tc>
        <w:tc>
          <w:tcPr>
            <w:tcW w:w="2899" w:type="dxa"/>
          </w:tcPr>
          <w:p w14:paraId="7F2EFB0F"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Rzędne wysokościowe**)</w:t>
            </w:r>
          </w:p>
        </w:tc>
        <w:tc>
          <w:tcPr>
            <w:tcW w:w="5387" w:type="dxa"/>
            <w:shd w:val="clear" w:color="auto" w:fill="auto"/>
          </w:tcPr>
          <w:p w14:paraId="48627CE3" w14:textId="77777777" w:rsidR="007B2298" w:rsidRPr="00F83F25" w:rsidRDefault="007B2298" w:rsidP="00086935">
            <w:pPr>
              <w:numPr>
                <w:ilvl w:val="12"/>
                <w:numId w:val="0"/>
              </w:numPr>
              <w:ind w:right="-11"/>
              <w:rPr>
                <w:rFonts w:asciiTheme="minorHAnsi" w:hAnsiTheme="minorHAnsi" w:cstheme="minorHAnsi"/>
                <w:sz w:val="20"/>
                <w:szCs w:val="20"/>
              </w:rPr>
            </w:pPr>
            <w:r w:rsidRPr="00F83F25">
              <w:rPr>
                <w:rFonts w:asciiTheme="minorHAnsi" w:hAnsiTheme="minorHAnsi" w:cstheme="minorHAnsi"/>
                <w:sz w:val="20"/>
                <w:szCs w:val="20"/>
              </w:rPr>
              <w:t xml:space="preserve">dla każdej </w:t>
            </w:r>
            <w:proofErr w:type="gramStart"/>
            <w:r w:rsidRPr="00F83F25">
              <w:rPr>
                <w:rFonts w:asciiTheme="minorHAnsi" w:hAnsiTheme="minorHAnsi" w:cstheme="minorHAnsi"/>
                <w:sz w:val="20"/>
                <w:szCs w:val="20"/>
              </w:rPr>
              <w:t>jezdni  co</w:t>
            </w:r>
            <w:proofErr w:type="gramEnd"/>
            <w:r w:rsidRPr="00F83F25">
              <w:rPr>
                <w:rFonts w:asciiTheme="minorHAnsi" w:hAnsiTheme="minorHAnsi" w:cstheme="minorHAnsi"/>
                <w:sz w:val="20"/>
                <w:szCs w:val="20"/>
              </w:rPr>
              <w:t xml:space="preserve"> 20m na odcinkach prostych i co 10m na łukach; w osi jezdni i na jej krawędziach</w:t>
            </w:r>
          </w:p>
        </w:tc>
      </w:tr>
      <w:tr w:rsidR="007B2298" w:rsidRPr="00F83F25" w14:paraId="08C794B5" w14:textId="77777777" w:rsidTr="00B06F47">
        <w:trPr>
          <w:cantSplit/>
        </w:trPr>
        <w:tc>
          <w:tcPr>
            <w:tcW w:w="637" w:type="dxa"/>
          </w:tcPr>
          <w:p w14:paraId="00AD3019"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6</w:t>
            </w:r>
          </w:p>
        </w:tc>
        <w:tc>
          <w:tcPr>
            <w:tcW w:w="2899" w:type="dxa"/>
          </w:tcPr>
          <w:p w14:paraId="0F1ACD48"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Ukształtowanie osi w planie*</w:t>
            </w:r>
            <w:r w:rsidRPr="00F83F25">
              <w:rPr>
                <w:rFonts w:asciiTheme="minorHAnsi" w:hAnsiTheme="minorHAnsi" w:cstheme="minorHAnsi"/>
                <w:sz w:val="20"/>
                <w:szCs w:val="20"/>
                <w:vertAlign w:val="superscript"/>
              </w:rPr>
              <w:t>)</w:t>
            </w:r>
          </w:p>
        </w:tc>
        <w:tc>
          <w:tcPr>
            <w:tcW w:w="5387" w:type="dxa"/>
            <w:shd w:val="clear" w:color="auto" w:fill="auto"/>
          </w:tcPr>
          <w:p w14:paraId="1241FE5B"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10 razy na 1 km</w:t>
            </w:r>
          </w:p>
        </w:tc>
      </w:tr>
      <w:tr w:rsidR="007B2298" w:rsidRPr="00F83F25" w14:paraId="14429F4B" w14:textId="77777777" w:rsidTr="00B06F47">
        <w:tc>
          <w:tcPr>
            <w:tcW w:w="637" w:type="dxa"/>
          </w:tcPr>
          <w:p w14:paraId="6BA0A2F4" w14:textId="77777777" w:rsidR="007B2298" w:rsidRPr="00F83F25" w:rsidRDefault="007B2298" w:rsidP="00086935">
            <w:pPr>
              <w:numPr>
                <w:ilvl w:val="12"/>
                <w:numId w:val="0"/>
              </w:numPr>
              <w:ind w:right="-11"/>
              <w:jc w:val="center"/>
              <w:rPr>
                <w:rFonts w:asciiTheme="minorHAnsi" w:hAnsiTheme="minorHAnsi" w:cstheme="minorHAnsi"/>
                <w:sz w:val="20"/>
                <w:szCs w:val="20"/>
              </w:rPr>
            </w:pPr>
            <w:r w:rsidRPr="00F83F25">
              <w:rPr>
                <w:rFonts w:asciiTheme="minorHAnsi" w:hAnsiTheme="minorHAnsi" w:cstheme="minorHAnsi"/>
                <w:sz w:val="20"/>
                <w:szCs w:val="20"/>
              </w:rPr>
              <w:t>7</w:t>
            </w:r>
          </w:p>
        </w:tc>
        <w:tc>
          <w:tcPr>
            <w:tcW w:w="2899" w:type="dxa"/>
          </w:tcPr>
          <w:p w14:paraId="0C985FDF" w14:textId="77777777" w:rsidR="007B2298" w:rsidRPr="00F83F25" w:rsidRDefault="007B2298" w:rsidP="00086935">
            <w:pPr>
              <w:numPr>
                <w:ilvl w:val="12"/>
                <w:numId w:val="0"/>
              </w:numPr>
              <w:ind w:right="-11"/>
              <w:rPr>
                <w:rFonts w:asciiTheme="minorHAnsi" w:hAnsiTheme="minorHAnsi" w:cstheme="minorHAnsi"/>
                <w:sz w:val="20"/>
                <w:szCs w:val="20"/>
              </w:rPr>
            </w:pPr>
            <w:r w:rsidRPr="00F83F25">
              <w:rPr>
                <w:rFonts w:asciiTheme="minorHAnsi" w:hAnsiTheme="minorHAnsi" w:cstheme="minorHAnsi"/>
                <w:sz w:val="20"/>
                <w:szCs w:val="20"/>
              </w:rPr>
              <w:t xml:space="preserve">Grubość </w:t>
            </w:r>
          </w:p>
        </w:tc>
        <w:tc>
          <w:tcPr>
            <w:tcW w:w="5387" w:type="dxa"/>
          </w:tcPr>
          <w:p w14:paraId="4CA29533" w14:textId="77777777" w:rsidR="007B2298" w:rsidRPr="00F83F25" w:rsidRDefault="007B2298" w:rsidP="00086935">
            <w:pPr>
              <w:numPr>
                <w:ilvl w:val="12"/>
                <w:numId w:val="0"/>
              </w:numPr>
              <w:ind w:right="-11"/>
              <w:rPr>
                <w:rFonts w:asciiTheme="minorHAnsi" w:hAnsiTheme="minorHAnsi" w:cstheme="minorHAnsi"/>
                <w:sz w:val="20"/>
                <w:szCs w:val="20"/>
              </w:rPr>
            </w:pPr>
            <w:r w:rsidRPr="00F83F25">
              <w:rPr>
                <w:rFonts w:asciiTheme="minorHAnsi" w:hAnsiTheme="minorHAnsi" w:cstheme="minorHAnsi"/>
                <w:sz w:val="20"/>
                <w:szCs w:val="20"/>
              </w:rPr>
              <w:t>10 razy na 1 km</w:t>
            </w:r>
          </w:p>
        </w:tc>
      </w:tr>
    </w:tbl>
    <w:p w14:paraId="5AE5CAF3" w14:textId="77777777" w:rsidR="007B2298" w:rsidRPr="00F83F25" w:rsidRDefault="007B2298" w:rsidP="00826D1B">
      <w:pPr>
        <w:pStyle w:val="Akapitzlist"/>
        <w:spacing w:before="120"/>
        <w:ind w:left="0" w:right="-11"/>
        <w:rPr>
          <w:rFonts w:asciiTheme="minorHAnsi" w:hAnsiTheme="minorHAnsi" w:cstheme="minorHAnsi"/>
          <w:sz w:val="20"/>
          <w:szCs w:val="20"/>
        </w:rPr>
      </w:pPr>
      <w:r w:rsidRPr="00F83F25">
        <w:rPr>
          <w:rFonts w:asciiTheme="minorHAnsi" w:hAnsiTheme="minorHAnsi" w:cstheme="minorHAnsi"/>
          <w:sz w:val="20"/>
          <w:szCs w:val="20"/>
        </w:rPr>
        <w:t>*) Dodatkowe pomiary spadków poprzecznych i ukształtowania osi w planie należy wykonać w punktach głównych łuków poziomych.</w:t>
      </w:r>
    </w:p>
    <w:p w14:paraId="3CA7A9CA" w14:textId="583B231B" w:rsidR="007B2298" w:rsidRPr="00F83F25" w:rsidRDefault="007B2298" w:rsidP="00826D1B">
      <w:pPr>
        <w:pStyle w:val="Akapitzlist"/>
        <w:spacing w:before="120"/>
        <w:ind w:left="0" w:right="-11"/>
        <w:rPr>
          <w:rFonts w:asciiTheme="minorHAnsi" w:hAnsiTheme="minorHAnsi" w:cstheme="minorHAnsi"/>
          <w:sz w:val="20"/>
          <w:szCs w:val="20"/>
        </w:rPr>
      </w:pPr>
      <w:r w:rsidRPr="00F83F25">
        <w:rPr>
          <w:rFonts w:asciiTheme="minorHAnsi" w:hAnsiTheme="minorHAnsi" w:cstheme="minorHAnsi"/>
          <w:sz w:val="20"/>
          <w:szCs w:val="20"/>
        </w:rPr>
        <w:t>**) Przed przystąpieniem do robót Wykonawca przedstawi Inżynierowi</w:t>
      </w:r>
      <w:r w:rsidR="003635AC" w:rsidRPr="00F83F25">
        <w:rPr>
          <w:rFonts w:asciiTheme="minorHAnsi" w:hAnsiTheme="minorHAnsi" w:cstheme="minorHAnsi"/>
          <w:sz w:val="20"/>
          <w:szCs w:val="20"/>
        </w:rPr>
        <w:t>/</w:t>
      </w:r>
      <w:r w:rsidR="00DA1443" w:rsidRPr="00F83F25">
        <w:rPr>
          <w:rFonts w:asciiTheme="minorHAnsi" w:hAnsiTheme="minorHAnsi" w:cstheme="minorHAnsi"/>
          <w:sz w:val="20"/>
          <w:szCs w:val="20"/>
        </w:rPr>
        <w:t xml:space="preserve">Inspektorowi Nadzoru/ </w:t>
      </w:r>
      <w:r w:rsidR="003635AC" w:rsidRPr="00F83F25">
        <w:rPr>
          <w:rFonts w:asciiTheme="minorHAnsi" w:hAnsiTheme="minorHAnsi" w:cstheme="minorHAnsi"/>
          <w:sz w:val="20"/>
          <w:szCs w:val="20"/>
        </w:rPr>
        <w:t>Zamawiającemu</w:t>
      </w:r>
      <w:r w:rsidRPr="00F83F25">
        <w:rPr>
          <w:rFonts w:asciiTheme="minorHAnsi" w:hAnsiTheme="minorHAnsi" w:cstheme="minorHAnsi"/>
          <w:sz w:val="20"/>
          <w:szCs w:val="20"/>
        </w:rPr>
        <w:t xml:space="preserve"> do akceptacji propozycję miejsc pomiarowych. </w:t>
      </w:r>
    </w:p>
    <w:p w14:paraId="0729783D" w14:textId="77777777" w:rsidR="00566461" w:rsidRPr="00F83F25" w:rsidRDefault="007B2298" w:rsidP="008A78CF">
      <w:pPr>
        <w:pStyle w:val="Zwykytekst"/>
        <w:numPr>
          <w:ilvl w:val="1"/>
          <w:numId w:val="71"/>
        </w:numPr>
        <w:spacing w:line="276" w:lineRule="auto"/>
        <w:jc w:val="both"/>
        <w:outlineLvl w:val="1"/>
        <w:rPr>
          <w:rFonts w:asciiTheme="minorHAnsi" w:hAnsiTheme="minorHAnsi" w:cstheme="minorHAnsi"/>
          <w:b/>
          <w:sz w:val="20"/>
          <w:szCs w:val="20"/>
        </w:rPr>
      </w:pPr>
      <w:bookmarkStart w:id="60" w:name="_Toc7440265"/>
      <w:r w:rsidRPr="00F83F25">
        <w:rPr>
          <w:rFonts w:asciiTheme="minorHAnsi" w:hAnsiTheme="minorHAnsi" w:cstheme="minorHAnsi"/>
          <w:b/>
          <w:sz w:val="20"/>
          <w:szCs w:val="20"/>
        </w:rPr>
        <w:t xml:space="preserve">Dopuszczalne tolerancje </w:t>
      </w:r>
      <w:r w:rsidR="00B01948" w:rsidRPr="00F83F25">
        <w:rPr>
          <w:rFonts w:asciiTheme="minorHAnsi" w:hAnsiTheme="minorHAnsi" w:cstheme="minorHAnsi"/>
          <w:b/>
          <w:sz w:val="20"/>
          <w:szCs w:val="20"/>
        </w:rPr>
        <w:t>dotyczące</w:t>
      </w:r>
      <w:r w:rsidRPr="00F83F25">
        <w:rPr>
          <w:rFonts w:asciiTheme="minorHAnsi" w:hAnsiTheme="minorHAnsi" w:cstheme="minorHAnsi"/>
          <w:b/>
          <w:sz w:val="20"/>
          <w:szCs w:val="20"/>
        </w:rPr>
        <w:t xml:space="preserve"> cech geometrycznych</w:t>
      </w:r>
      <w:bookmarkEnd w:id="60"/>
    </w:p>
    <w:p w14:paraId="7390441E" w14:textId="6D5AF55F" w:rsidR="00D51A28" w:rsidRPr="00F83F25" w:rsidRDefault="003C4661" w:rsidP="008A78CF">
      <w:pPr>
        <w:spacing w:line="276" w:lineRule="auto"/>
        <w:rPr>
          <w:rFonts w:asciiTheme="minorHAnsi" w:hAnsiTheme="minorHAnsi" w:cstheme="minorHAnsi"/>
          <w:bCs/>
          <w:sz w:val="20"/>
          <w:szCs w:val="20"/>
        </w:rPr>
      </w:pPr>
      <w:r w:rsidRPr="00F83F25">
        <w:rPr>
          <w:rFonts w:asciiTheme="minorHAnsi" w:hAnsiTheme="minorHAnsi" w:cstheme="minorHAnsi"/>
          <w:b/>
          <w:bCs/>
          <w:sz w:val="20"/>
          <w:szCs w:val="20"/>
        </w:rPr>
        <w:t>Tablica 6.</w:t>
      </w:r>
      <w:r w:rsidR="00943B13" w:rsidRPr="00F83F25">
        <w:rPr>
          <w:rFonts w:asciiTheme="minorHAnsi" w:hAnsiTheme="minorHAnsi" w:cstheme="minorHAnsi"/>
          <w:b/>
          <w:bCs/>
          <w:sz w:val="20"/>
          <w:szCs w:val="20"/>
        </w:rPr>
        <w:t>9</w:t>
      </w:r>
      <w:r w:rsidRPr="00F83F25">
        <w:rPr>
          <w:rFonts w:asciiTheme="minorHAnsi" w:hAnsiTheme="minorHAnsi" w:cstheme="minorHAnsi"/>
          <w:bCs/>
          <w:sz w:val="20"/>
          <w:szCs w:val="20"/>
        </w:rPr>
        <w:t>.</w:t>
      </w:r>
      <w:r w:rsidR="007B2298" w:rsidRPr="00F83F25">
        <w:rPr>
          <w:rFonts w:asciiTheme="minorHAnsi" w:hAnsiTheme="minorHAnsi" w:cstheme="minorHAnsi"/>
          <w:bCs/>
          <w:sz w:val="20"/>
          <w:szCs w:val="20"/>
        </w:rPr>
        <w:t xml:space="preserve"> Dopuszczalne tolerancje dla wymaganych cech geometrycznych podbudowy</w:t>
      </w:r>
      <w:r w:rsidR="00F73168" w:rsidRPr="00F83F25">
        <w:rPr>
          <w:rFonts w:asciiTheme="minorHAnsi" w:hAnsiTheme="minorHAnsi" w:cstheme="minorHAnsi"/>
          <w:bCs/>
          <w:sz w:val="20"/>
          <w:szCs w:val="20"/>
        </w:rPr>
        <w:t xml:space="preserve"> zasadniczej i pomocniczej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05"/>
        <w:gridCol w:w="5387"/>
      </w:tblGrid>
      <w:tr w:rsidR="00941E8C" w:rsidRPr="00F83F25" w14:paraId="11C86C5B" w14:textId="77777777" w:rsidTr="00941E8C">
        <w:tc>
          <w:tcPr>
            <w:tcW w:w="534" w:type="dxa"/>
            <w:shd w:val="clear" w:color="auto" w:fill="auto"/>
          </w:tcPr>
          <w:p w14:paraId="652B3563" w14:textId="77777777" w:rsidR="00941E8C" w:rsidRPr="00F83F25" w:rsidRDefault="00941E8C" w:rsidP="00C25D8E">
            <w:pPr>
              <w:jc w:val="both"/>
              <w:rPr>
                <w:rFonts w:asciiTheme="minorHAnsi" w:hAnsiTheme="minorHAnsi" w:cstheme="minorHAnsi"/>
                <w:bCs/>
                <w:sz w:val="20"/>
                <w:szCs w:val="20"/>
              </w:rPr>
            </w:pPr>
            <w:proofErr w:type="spellStart"/>
            <w:r w:rsidRPr="00F83F25">
              <w:rPr>
                <w:rFonts w:asciiTheme="minorHAnsi" w:hAnsiTheme="minorHAnsi" w:cstheme="minorHAnsi"/>
                <w:bCs/>
                <w:sz w:val="20"/>
                <w:szCs w:val="20"/>
              </w:rPr>
              <w:t>Lp</w:t>
            </w:r>
            <w:proofErr w:type="spellEnd"/>
          </w:p>
        </w:tc>
        <w:tc>
          <w:tcPr>
            <w:tcW w:w="3005" w:type="dxa"/>
            <w:shd w:val="clear" w:color="auto" w:fill="auto"/>
          </w:tcPr>
          <w:p w14:paraId="45AC149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Cecha mierzona</w:t>
            </w:r>
          </w:p>
        </w:tc>
        <w:tc>
          <w:tcPr>
            <w:tcW w:w="5387" w:type="dxa"/>
            <w:shd w:val="clear" w:color="auto" w:fill="auto"/>
          </w:tcPr>
          <w:p w14:paraId="759FE2B0"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Tolerancja</w:t>
            </w:r>
          </w:p>
        </w:tc>
      </w:tr>
      <w:tr w:rsidR="00941E8C" w:rsidRPr="00F83F25" w14:paraId="334038EB" w14:textId="77777777" w:rsidTr="00941E8C">
        <w:tc>
          <w:tcPr>
            <w:tcW w:w="534" w:type="dxa"/>
            <w:shd w:val="clear" w:color="auto" w:fill="auto"/>
          </w:tcPr>
          <w:p w14:paraId="50F1A09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1</w:t>
            </w:r>
          </w:p>
        </w:tc>
        <w:tc>
          <w:tcPr>
            <w:tcW w:w="3005" w:type="dxa"/>
            <w:shd w:val="clear" w:color="auto" w:fill="auto"/>
          </w:tcPr>
          <w:p w14:paraId="60ABCB20"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Szerokość warstwy</w:t>
            </w:r>
          </w:p>
        </w:tc>
        <w:tc>
          <w:tcPr>
            <w:tcW w:w="5387" w:type="dxa"/>
            <w:shd w:val="clear" w:color="auto" w:fill="auto"/>
          </w:tcPr>
          <w:p w14:paraId="399C82E3" w14:textId="77777777"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Tolerancja dla pojedynczego wyniku +</w:t>
            </w:r>
            <w:smartTag w:uri="urn:schemas-microsoft-com:office:smarttags" w:element="metricconverter">
              <w:smartTagPr>
                <w:attr w:name="ProductID" w:val="10 cm"/>
              </w:smartTagPr>
              <w:r w:rsidRPr="00F83F25">
                <w:rPr>
                  <w:rFonts w:asciiTheme="minorHAnsi" w:hAnsiTheme="minorHAnsi" w:cstheme="minorHAnsi"/>
                  <w:sz w:val="20"/>
                  <w:szCs w:val="20"/>
                </w:rPr>
                <w:t xml:space="preserve">10 </w:t>
              </w:r>
              <w:proofErr w:type="gramStart"/>
              <w:r w:rsidRPr="00F83F25">
                <w:rPr>
                  <w:rFonts w:asciiTheme="minorHAnsi" w:hAnsiTheme="minorHAnsi" w:cstheme="minorHAnsi"/>
                  <w:sz w:val="20"/>
                  <w:szCs w:val="20"/>
                </w:rPr>
                <w:t>cm</w:t>
              </w:r>
            </w:smartTag>
            <w:r w:rsidRPr="00F83F25">
              <w:rPr>
                <w:rFonts w:asciiTheme="minorHAnsi" w:hAnsiTheme="minorHAnsi" w:cstheme="minorHAnsi"/>
                <w:sz w:val="20"/>
                <w:szCs w:val="20"/>
              </w:rPr>
              <w:t>,</w:t>
            </w:r>
            <w:proofErr w:type="gramEnd"/>
            <w:r w:rsidRPr="00F83F25">
              <w:rPr>
                <w:rFonts w:asciiTheme="minorHAnsi" w:hAnsiTheme="minorHAnsi" w:cstheme="minorHAnsi"/>
                <w:sz w:val="20"/>
                <w:szCs w:val="20"/>
              </w:rPr>
              <w:t xml:space="preserve"> -5 cm od szerokości projektowanej.</w:t>
            </w:r>
          </w:p>
          <w:p w14:paraId="44560665"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sz w:val="20"/>
                <w:szCs w:val="20"/>
              </w:rPr>
              <w:t>Dla wartości średniej elementu podlegającego odbiorowi od 0,0 do +10,0 cm.</w:t>
            </w:r>
          </w:p>
        </w:tc>
      </w:tr>
      <w:tr w:rsidR="00941E8C" w:rsidRPr="00F83F25" w14:paraId="2C2162F3" w14:textId="77777777" w:rsidTr="00941E8C">
        <w:tc>
          <w:tcPr>
            <w:tcW w:w="534" w:type="dxa"/>
            <w:shd w:val="clear" w:color="auto" w:fill="auto"/>
          </w:tcPr>
          <w:p w14:paraId="41D45C3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2</w:t>
            </w:r>
          </w:p>
        </w:tc>
        <w:tc>
          <w:tcPr>
            <w:tcW w:w="3005" w:type="dxa"/>
            <w:shd w:val="clear" w:color="auto" w:fill="auto"/>
          </w:tcPr>
          <w:p w14:paraId="0AE3C4AA"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sz w:val="20"/>
                <w:szCs w:val="20"/>
              </w:rPr>
              <w:t xml:space="preserve">Równość podłużna </w:t>
            </w:r>
          </w:p>
        </w:tc>
        <w:tc>
          <w:tcPr>
            <w:tcW w:w="5387" w:type="dxa"/>
            <w:shd w:val="clear" w:color="auto" w:fill="auto"/>
          </w:tcPr>
          <w:p w14:paraId="6383D5FA" w14:textId="77777777" w:rsidR="004D3597" w:rsidRPr="00F83F25" w:rsidRDefault="004D3597"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Zgodnie z zał. nr 1 do rozporządzenia Ministra Infrastruktury z dnia 1 sierpnia 2019 r. (Dz. U. poz. 1643) - podbudowa zasadnicza</w:t>
            </w:r>
          </w:p>
          <w:p w14:paraId="16754694" w14:textId="6604DC49"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±15mm – podbudowa pomocnicza</w:t>
            </w:r>
          </w:p>
        </w:tc>
      </w:tr>
      <w:tr w:rsidR="00941E8C" w:rsidRPr="00F83F25" w14:paraId="299695CC" w14:textId="77777777" w:rsidTr="00941E8C">
        <w:tc>
          <w:tcPr>
            <w:tcW w:w="534" w:type="dxa"/>
            <w:shd w:val="clear" w:color="auto" w:fill="auto"/>
          </w:tcPr>
          <w:p w14:paraId="17DDCD2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3</w:t>
            </w:r>
          </w:p>
        </w:tc>
        <w:tc>
          <w:tcPr>
            <w:tcW w:w="3005" w:type="dxa"/>
            <w:shd w:val="clear" w:color="auto" w:fill="auto"/>
          </w:tcPr>
          <w:p w14:paraId="331553CD" w14:textId="77777777"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Równość poprzeczna</w:t>
            </w:r>
          </w:p>
        </w:tc>
        <w:tc>
          <w:tcPr>
            <w:tcW w:w="5387" w:type="dxa"/>
            <w:shd w:val="clear" w:color="auto" w:fill="auto"/>
          </w:tcPr>
          <w:p w14:paraId="68A7B351" w14:textId="77777777" w:rsidR="004D3597" w:rsidRPr="00F83F25" w:rsidRDefault="004D3597"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Zgodnie z zał. nr 1 do rozporządzenia Ministra Infrastruktury z dnia 1 sierpnia 2019 r. (Dz. U. poz. 1643) - podbudowa zasadnicza</w:t>
            </w:r>
          </w:p>
          <w:p w14:paraId="3465345D" w14:textId="6B4F9F85"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±15mm – podbudowa pomocnicza</w:t>
            </w:r>
          </w:p>
        </w:tc>
      </w:tr>
      <w:tr w:rsidR="00941E8C" w:rsidRPr="00F83F25" w14:paraId="7C67E6FB" w14:textId="77777777" w:rsidTr="00941E8C">
        <w:tc>
          <w:tcPr>
            <w:tcW w:w="534" w:type="dxa"/>
            <w:shd w:val="clear" w:color="auto" w:fill="auto"/>
          </w:tcPr>
          <w:p w14:paraId="10FD8DED"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4</w:t>
            </w:r>
          </w:p>
        </w:tc>
        <w:tc>
          <w:tcPr>
            <w:tcW w:w="3005" w:type="dxa"/>
            <w:shd w:val="clear" w:color="auto" w:fill="auto"/>
          </w:tcPr>
          <w:p w14:paraId="6A3A7644"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Spadki poprzeczne</w:t>
            </w:r>
          </w:p>
        </w:tc>
        <w:tc>
          <w:tcPr>
            <w:tcW w:w="5387" w:type="dxa"/>
            <w:shd w:val="clear" w:color="auto" w:fill="auto"/>
          </w:tcPr>
          <w:p w14:paraId="5FD7FF3E" w14:textId="628DE284"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±0,5%</w:t>
            </w:r>
            <w:r w:rsidR="001A14E3" w:rsidRPr="00F83F25">
              <w:rPr>
                <w:rFonts w:asciiTheme="minorHAnsi" w:hAnsiTheme="minorHAnsi" w:cstheme="minorHAnsi"/>
                <w:bCs/>
                <w:sz w:val="20"/>
                <w:szCs w:val="20"/>
              </w:rPr>
              <w:t xml:space="preserve"> - podbudowa pomocnicza/zasadnicza</w:t>
            </w:r>
          </w:p>
        </w:tc>
      </w:tr>
      <w:tr w:rsidR="00941E8C" w:rsidRPr="00F83F25" w14:paraId="36A5DC70" w14:textId="77777777" w:rsidTr="00941E8C">
        <w:tc>
          <w:tcPr>
            <w:tcW w:w="534" w:type="dxa"/>
            <w:shd w:val="clear" w:color="auto" w:fill="auto"/>
          </w:tcPr>
          <w:p w14:paraId="391515E2"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5</w:t>
            </w:r>
          </w:p>
        </w:tc>
        <w:tc>
          <w:tcPr>
            <w:tcW w:w="3005" w:type="dxa"/>
            <w:shd w:val="clear" w:color="auto" w:fill="auto"/>
          </w:tcPr>
          <w:p w14:paraId="78F54BC0"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Rzędne wysokościowe</w:t>
            </w:r>
          </w:p>
        </w:tc>
        <w:tc>
          <w:tcPr>
            <w:tcW w:w="5387" w:type="dxa"/>
            <w:shd w:val="clear" w:color="auto" w:fill="auto"/>
          </w:tcPr>
          <w:p w14:paraId="7567FDFB" w14:textId="77777777"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-2 cm / +1 cm – podbudowa pomocnicza</w:t>
            </w:r>
          </w:p>
          <w:p w14:paraId="3187827E"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sz w:val="20"/>
                <w:szCs w:val="20"/>
              </w:rPr>
              <w:t>-1 cm / +0 cm – podbudowa zasadnicza</w:t>
            </w:r>
          </w:p>
        </w:tc>
      </w:tr>
      <w:tr w:rsidR="00941E8C" w:rsidRPr="00F83F25" w14:paraId="0AA952E5" w14:textId="77777777" w:rsidTr="00941E8C">
        <w:tc>
          <w:tcPr>
            <w:tcW w:w="534" w:type="dxa"/>
            <w:shd w:val="clear" w:color="auto" w:fill="auto"/>
          </w:tcPr>
          <w:p w14:paraId="1406852A"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6</w:t>
            </w:r>
          </w:p>
        </w:tc>
        <w:tc>
          <w:tcPr>
            <w:tcW w:w="3005" w:type="dxa"/>
            <w:shd w:val="clear" w:color="auto" w:fill="auto"/>
          </w:tcPr>
          <w:p w14:paraId="592F52E1"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Ukształtowanie osi w planie</w:t>
            </w:r>
          </w:p>
        </w:tc>
        <w:tc>
          <w:tcPr>
            <w:tcW w:w="5387" w:type="dxa"/>
            <w:shd w:val="clear" w:color="auto" w:fill="auto"/>
          </w:tcPr>
          <w:p w14:paraId="078B6B8A" w14:textId="0A7837EF" w:rsidR="00941E8C" w:rsidRPr="00F83F25" w:rsidRDefault="001A14E3" w:rsidP="00C25D8E">
            <w:pPr>
              <w:jc w:val="both"/>
              <w:rPr>
                <w:rFonts w:asciiTheme="minorHAnsi" w:hAnsiTheme="minorHAnsi" w:cstheme="minorHAnsi"/>
                <w:sz w:val="20"/>
                <w:szCs w:val="20"/>
              </w:rPr>
            </w:pPr>
            <w:r w:rsidRPr="00F83F25">
              <w:rPr>
                <w:rFonts w:asciiTheme="minorHAnsi" w:hAnsiTheme="minorHAnsi" w:cstheme="minorHAnsi"/>
                <w:sz w:val="20"/>
                <w:szCs w:val="20"/>
              </w:rPr>
              <w:t>±5cm - podbudowa pomocnicza/zasadnicza</w:t>
            </w:r>
          </w:p>
        </w:tc>
      </w:tr>
      <w:tr w:rsidR="00941E8C" w:rsidRPr="00F83F25" w14:paraId="404E1818" w14:textId="77777777" w:rsidTr="00941E8C">
        <w:tc>
          <w:tcPr>
            <w:tcW w:w="534" w:type="dxa"/>
            <w:shd w:val="clear" w:color="auto" w:fill="auto"/>
          </w:tcPr>
          <w:p w14:paraId="1CDDD2CA"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lastRenderedPageBreak/>
              <w:t>7</w:t>
            </w:r>
          </w:p>
        </w:tc>
        <w:tc>
          <w:tcPr>
            <w:tcW w:w="3005" w:type="dxa"/>
            <w:shd w:val="clear" w:color="auto" w:fill="auto"/>
          </w:tcPr>
          <w:p w14:paraId="04EC60A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Grubość warstwy</w:t>
            </w:r>
          </w:p>
        </w:tc>
        <w:tc>
          <w:tcPr>
            <w:tcW w:w="5387" w:type="dxa"/>
            <w:shd w:val="clear" w:color="auto" w:fill="auto"/>
          </w:tcPr>
          <w:p w14:paraId="7B45D01E" w14:textId="651FCDEE"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 xml:space="preserve">±10% </w:t>
            </w:r>
            <w:r w:rsidR="001A14E3" w:rsidRPr="00F83F25">
              <w:rPr>
                <w:rFonts w:asciiTheme="minorHAnsi" w:hAnsiTheme="minorHAnsi" w:cstheme="minorHAnsi"/>
                <w:sz w:val="20"/>
                <w:szCs w:val="20"/>
              </w:rPr>
              <w:t>- podbudowa pomocnicza/zasadnicza</w:t>
            </w:r>
          </w:p>
        </w:tc>
      </w:tr>
    </w:tbl>
    <w:p w14:paraId="0095D4CA" w14:textId="77777777" w:rsidR="00D51A28" w:rsidRPr="00F83F25" w:rsidRDefault="00D51A28" w:rsidP="00D51A28">
      <w:pPr>
        <w:pStyle w:val="Akapitzlist"/>
        <w:ind w:left="709" w:hanging="709"/>
        <w:rPr>
          <w:rFonts w:asciiTheme="minorHAnsi" w:hAnsiTheme="minorHAnsi" w:cstheme="minorHAnsi"/>
          <w:spacing w:val="-3"/>
          <w:sz w:val="20"/>
          <w:szCs w:val="20"/>
        </w:rPr>
      </w:pPr>
    </w:p>
    <w:p w14:paraId="0F110434" w14:textId="77777777" w:rsidR="00E34142" w:rsidRPr="00F83F25" w:rsidRDefault="00E34142" w:rsidP="008A78CF">
      <w:pPr>
        <w:pStyle w:val="Zwykytekst"/>
        <w:numPr>
          <w:ilvl w:val="0"/>
          <w:numId w:val="71"/>
        </w:numPr>
        <w:ind w:left="709" w:hanging="709"/>
        <w:jc w:val="both"/>
        <w:outlineLvl w:val="0"/>
        <w:rPr>
          <w:rFonts w:asciiTheme="minorHAnsi" w:hAnsiTheme="minorHAnsi" w:cstheme="minorHAnsi"/>
          <w:b/>
          <w:sz w:val="20"/>
          <w:szCs w:val="20"/>
        </w:rPr>
      </w:pPr>
      <w:bookmarkStart w:id="61" w:name="_Toc522007720"/>
      <w:bookmarkStart w:id="62" w:name="_Toc7440267"/>
      <w:bookmarkEnd w:id="61"/>
      <w:r w:rsidRPr="00F83F25">
        <w:rPr>
          <w:rFonts w:asciiTheme="minorHAnsi" w:hAnsiTheme="minorHAnsi" w:cstheme="minorHAnsi"/>
          <w:b/>
          <w:sz w:val="20"/>
          <w:szCs w:val="20"/>
        </w:rPr>
        <w:t>OBMIAR ROBÓT</w:t>
      </w:r>
      <w:bookmarkEnd w:id="62"/>
    </w:p>
    <w:p w14:paraId="1ADB08EC" w14:textId="77777777" w:rsidR="00E34142" w:rsidRPr="00F83F25" w:rsidRDefault="00E34142" w:rsidP="008A78CF">
      <w:pPr>
        <w:pStyle w:val="Zwykytekst"/>
        <w:numPr>
          <w:ilvl w:val="1"/>
          <w:numId w:val="72"/>
        </w:numPr>
        <w:ind w:left="709" w:hanging="709"/>
        <w:jc w:val="both"/>
        <w:outlineLvl w:val="1"/>
        <w:rPr>
          <w:rFonts w:asciiTheme="minorHAnsi" w:hAnsiTheme="minorHAnsi" w:cstheme="minorHAnsi"/>
          <w:b/>
          <w:sz w:val="20"/>
          <w:szCs w:val="20"/>
        </w:rPr>
      </w:pPr>
      <w:bookmarkStart w:id="63" w:name="_Toc7440268"/>
      <w:r w:rsidRPr="00F83F25">
        <w:rPr>
          <w:rFonts w:asciiTheme="minorHAnsi" w:hAnsiTheme="minorHAnsi" w:cstheme="minorHAnsi"/>
          <w:b/>
          <w:sz w:val="20"/>
          <w:szCs w:val="20"/>
        </w:rPr>
        <w:t>Ogólne zasady obmiaru robót</w:t>
      </w:r>
      <w:bookmarkEnd w:id="63"/>
    </w:p>
    <w:p w14:paraId="5FF21665" w14:textId="4647FFA3" w:rsidR="00E34142" w:rsidRPr="00F83F25" w:rsidRDefault="00E34142" w:rsidP="008A78CF">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zasady obmiaru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w:t>
      </w:r>
      <w:r w:rsidR="001C6097" w:rsidRPr="00F83F25">
        <w:rPr>
          <w:rFonts w:asciiTheme="minorHAnsi" w:eastAsia="Calibri" w:hAnsiTheme="minorHAnsi" w:cstheme="minorHAnsi"/>
          <w:sz w:val="20"/>
          <w:szCs w:val="20"/>
        </w:rPr>
        <w:t>punkt 7.</w:t>
      </w:r>
    </w:p>
    <w:p w14:paraId="6551FBEA" w14:textId="77777777" w:rsidR="00E34142" w:rsidRPr="00F83F25" w:rsidRDefault="00E34142" w:rsidP="008A78CF">
      <w:pPr>
        <w:pStyle w:val="Zwykytekst"/>
        <w:numPr>
          <w:ilvl w:val="1"/>
          <w:numId w:val="72"/>
        </w:numPr>
        <w:ind w:left="709" w:hanging="709"/>
        <w:jc w:val="both"/>
        <w:outlineLvl w:val="1"/>
        <w:rPr>
          <w:rFonts w:asciiTheme="minorHAnsi" w:hAnsiTheme="minorHAnsi" w:cstheme="minorHAnsi"/>
          <w:b/>
          <w:sz w:val="20"/>
          <w:szCs w:val="20"/>
        </w:rPr>
      </w:pPr>
      <w:bookmarkStart w:id="64" w:name="_Toc7440269"/>
      <w:r w:rsidRPr="00F83F25">
        <w:rPr>
          <w:rFonts w:asciiTheme="minorHAnsi" w:hAnsiTheme="minorHAnsi" w:cstheme="minorHAnsi"/>
          <w:b/>
          <w:sz w:val="20"/>
          <w:szCs w:val="20"/>
        </w:rPr>
        <w:t>Jednostka obmiarowa</w:t>
      </w:r>
      <w:bookmarkEnd w:id="64"/>
    </w:p>
    <w:p w14:paraId="153A32A7" w14:textId="77777777" w:rsidR="00E34142" w:rsidRPr="00F83F25" w:rsidRDefault="00E34142" w:rsidP="008A78CF">
      <w:pPr>
        <w:pStyle w:val="Akapitzlist"/>
        <w:numPr>
          <w:ilvl w:val="2"/>
          <w:numId w:val="92"/>
        </w:numPr>
        <w:autoSpaceDN/>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Jednostką obmiarową jest </w:t>
      </w:r>
      <w:r w:rsidR="001C6097" w:rsidRPr="00F83F25">
        <w:rPr>
          <w:rFonts w:asciiTheme="minorHAnsi" w:hAnsiTheme="minorHAnsi" w:cstheme="minorHAnsi"/>
          <w:sz w:val="20"/>
          <w:szCs w:val="20"/>
        </w:rPr>
        <w:t>m</w:t>
      </w:r>
      <w:r w:rsidR="001C6097" w:rsidRPr="00F83F25">
        <w:rPr>
          <w:rFonts w:asciiTheme="minorHAnsi" w:hAnsiTheme="minorHAnsi" w:cstheme="minorHAnsi"/>
          <w:sz w:val="20"/>
          <w:szCs w:val="20"/>
          <w:vertAlign w:val="superscript"/>
        </w:rPr>
        <w:t>2</w:t>
      </w:r>
      <w:r w:rsidR="001C6097" w:rsidRPr="00F83F25">
        <w:rPr>
          <w:rFonts w:asciiTheme="minorHAnsi" w:hAnsiTheme="minorHAnsi" w:cstheme="minorHAnsi"/>
          <w:sz w:val="20"/>
          <w:szCs w:val="20"/>
        </w:rPr>
        <w:t xml:space="preserve"> (metr kwadratowy) wykonanej warstwy.</w:t>
      </w:r>
    </w:p>
    <w:p w14:paraId="0079F711" w14:textId="77777777" w:rsidR="00E34142" w:rsidRPr="00F83F25" w:rsidRDefault="00E34142" w:rsidP="008A78CF">
      <w:pPr>
        <w:pStyle w:val="Zwykytekst"/>
        <w:numPr>
          <w:ilvl w:val="0"/>
          <w:numId w:val="92"/>
        </w:numPr>
        <w:jc w:val="both"/>
        <w:outlineLvl w:val="0"/>
        <w:rPr>
          <w:rFonts w:asciiTheme="minorHAnsi" w:hAnsiTheme="minorHAnsi" w:cstheme="minorHAnsi"/>
          <w:b/>
          <w:sz w:val="20"/>
          <w:szCs w:val="20"/>
        </w:rPr>
      </w:pPr>
      <w:bookmarkStart w:id="65" w:name="_Toc7440270"/>
      <w:r w:rsidRPr="00F83F25">
        <w:rPr>
          <w:rFonts w:asciiTheme="minorHAnsi" w:hAnsiTheme="minorHAnsi" w:cstheme="minorHAnsi"/>
          <w:b/>
          <w:sz w:val="20"/>
          <w:szCs w:val="20"/>
        </w:rPr>
        <w:t>ODBIÓR ROBÓT</w:t>
      </w:r>
      <w:bookmarkEnd w:id="65"/>
    </w:p>
    <w:p w14:paraId="6207F7F4" w14:textId="445D7784" w:rsidR="00E34142" w:rsidRPr="00F83F25" w:rsidRDefault="00E34142" w:rsidP="008A78CF">
      <w:pPr>
        <w:pStyle w:val="Zwykytekst"/>
        <w:numPr>
          <w:ilvl w:val="1"/>
          <w:numId w:val="92"/>
        </w:numPr>
        <w:jc w:val="both"/>
        <w:outlineLvl w:val="1"/>
        <w:rPr>
          <w:rFonts w:asciiTheme="minorHAnsi" w:hAnsiTheme="minorHAnsi" w:cstheme="minorHAnsi"/>
          <w:b/>
          <w:sz w:val="20"/>
          <w:szCs w:val="20"/>
        </w:rPr>
      </w:pPr>
      <w:bookmarkStart w:id="66" w:name="_Toc7440271"/>
      <w:r w:rsidRPr="00F83F25">
        <w:rPr>
          <w:rFonts w:asciiTheme="minorHAnsi" w:hAnsiTheme="minorHAnsi" w:cstheme="minorHAnsi"/>
          <w:b/>
          <w:sz w:val="20"/>
          <w:szCs w:val="20"/>
        </w:rPr>
        <w:t>Ogólne zasady odbioru robót</w:t>
      </w:r>
      <w:bookmarkEnd w:id="66"/>
    </w:p>
    <w:p w14:paraId="66C02EFF" w14:textId="164FD3E0" w:rsidR="00E34142" w:rsidRPr="00F83F25" w:rsidRDefault="00E34142" w:rsidP="008A78CF">
      <w:pPr>
        <w:pStyle w:val="Akapitzlist"/>
        <w:numPr>
          <w:ilvl w:val="2"/>
          <w:numId w:val="92"/>
        </w:numPr>
        <w:autoSpaceDN/>
        <w:ind w:left="72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zasady odbioru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8. </w:t>
      </w:r>
    </w:p>
    <w:p w14:paraId="75D7CC64" w14:textId="32093EFA" w:rsidR="00E34142" w:rsidRPr="00F83F25" w:rsidRDefault="00E34142" w:rsidP="008A78CF">
      <w:pPr>
        <w:pStyle w:val="Akapitzlist"/>
        <w:numPr>
          <w:ilvl w:val="2"/>
          <w:numId w:val="92"/>
        </w:numPr>
        <w:autoSpaceDN/>
        <w:ind w:left="72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Roboty uznaje się za wykonane zgodnie z Dokumentacją Projektową,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i wymaganiami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jeże</w:t>
      </w:r>
      <w:r w:rsidR="00B7077E" w:rsidRPr="00F83F25">
        <w:rPr>
          <w:rFonts w:asciiTheme="minorHAnsi" w:eastAsia="Calibri" w:hAnsiTheme="minorHAnsi" w:cstheme="minorHAnsi"/>
          <w:sz w:val="20"/>
          <w:szCs w:val="20"/>
        </w:rPr>
        <w:t xml:space="preserve">li wszystkie pomiary i badania </w:t>
      </w:r>
      <w:r w:rsidRPr="00F83F25">
        <w:rPr>
          <w:rFonts w:asciiTheme="minorHAnsi" w:eastAsia="Calibri" w:hAnsiTheme="minorHAnsi" w:cstheme="minorHAnsi"/>
          <w:sz w:val="20"/>
          <w:szCs w:val="20"/>
        </w:rPr>
        <w:t>z zachowaniem tolerancji wg punktu 6 dały wyniki pozytywne.</w:t>
      </w:r>
    </w:p>
    <w:p w14:paraId="0DD97170" w14:textId="7DEDE4F2" w:rsidR="00744C7C" w:rsidRPr="00F83F25" w:rsidRDefault="00744C7C" w:rsidP="008A78CF">
      <w:pPr>
        <w:pStyle w:val="Akapitzlist"/>
        <w:numPr>
          <w:ilvl w:val="2"/>
          <w:numId w:val="92"/>
        </w:numPr>
        <w:ind w:left="709" w:hanging="709"/>
        <w:jc w:val="both"/>
        <w:rPr>
          <w:rFonts w:asciiTheme="minorHAnsi" w:hAnsiTheme="minorHAnsi" w:cstheme="minorHAnsi"/>
          <w:sz w:val="20"/>
          <w:szCs w:val="20"/>
        </w:rPr>
      </w:pPr>
      <w:r w:rsidRPr="00F83F25">
        <w:rPr>
          <w:rFonts w:asciiTheme="minorHAnsi" w:hAnsiTheme="minorHAnsi" w:cstheme="minorHAnsi"/>
          <w:sz w:val="20"/>
          <w:szCs w:val="20"/>
        </w:rPr>
        <w:t>Do odbioru ostatecznego uwzględniane są wyniki badań i pomiarów kontrolnych, badań i pomiarów kontrolnych dodatkowych oraz badań i pomiarów arbitrażowych do wyznaczonych odcinków częściowych.</w:t>
      </w:r>
    </w:p>
    <w:p w14:paraId="661BCD4C" w14:textId="77777777" w:rsidR="00744C7C" w:rsidRPr="00F83F25" w:rsidRDefault="00744C7C" w:rsidP="008A78CF">
      <w:pPr>
        <w:pStyle w:val="Nagwek2"/>
        <w:keepLines/>
        <w:numPr>
          <w:ilvl w:val="1"/>
          <w:numId w:val="92"/>
        </w:numPr>
        <w:tabs>
          <w:tab w:val="clear" w:pos="747"/>
          <w:tab w:val="clear" w:pos="927"/>
          <w:tab w:val="clear" w:pos="974"/>
          <w:tab w:val="clear" w:pos="1620"/>
          <w:tab w:val="clear" w:pos="2676"/>
        </w:tabs>
        <w:suppressAutoHyphens w:val="0"/>
        <w:autoSpaceDN/>
        <w:spacing w:before="0" w:line="276" w:lineRule="auto"/>
        <w:jc w:val="left"/>
        <w:textAlignment w:val="auto"/>
        <w:rPr>
          <w:rFonts w:asciiTheme="minorHAnsi" w:hAnsiTheme="minorHAnsi" w:cstheme="minorHAnsi"/>
          <w:sz w:val="20"/>
          <w:szCs w:val="20"/>
        </w:rPr>
      </w:pPr>
      <w:bookmarkStart w:id="67" w:name="_Toc7174895"/>
      <w:bookmarkStart w:id="68" w:name="_Toc7440272"/>
      <w:r w:rsidRPr="00F83F25">
        <w:rPr>
          <w:rStyle w:val="Nagwek2Znak"/>
          <w:rFonts w:asciiTheme="minorHAnsi" w:hAnsiTheme="minorHAnsi" w:cstheme="minorHAnsi"/>
          <w:bCs/>
          <w:color w:val="auto"/>
          <w:sz w:val="20"/>
          <w:szCs w:val="20"/>
        </w:rPr>
        <w:t>Zasady postępowania z wadliwie wykonanymi robotami</w:t>
      </w:r>
      <w:bookmarkEnd w:id="67"/>
      <w:bookmarkEnd w:id="68"/>
    </w:p>
    <w:p w14:paraId="539FBD7E" w14:textId="52FD8BC9" w:rsidR="00744C7C"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Jeżeli wystąpią wyniki negatywne dla materiałów i robót (nie spełniające wymagań określonych w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i opracowanych na ich podstawie </w:t>
      </w:r>
      <w:proofErr w:type="spellStart"/>
      <w:r w:rsidRP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to Inżynier/Inspektor Nadzoru/Zamawiający wydaje Wykonawcy polecenie przedstawienia programu naprawczego, chyba że na wniosek jednej ze stron kontraktu zostaną wykonane badania lub pomiary arbitrażowe (zgodnie z pkt. 6.5 niniejszego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a ich wyniki będą pozytywne. Wykonawca w programie tym jest zobowiązany dokonać oceny wpływu na trwałość, przedstawić sposób naprawienia wady lub wnioskować o zredukowanie ceny kontraktowej naliczenie potrąceń.</w:t>
      </w:r>
    </w:p>
    <w:p w14:paraId="32355F4B" w14:textId="77777777" w:rsidR="00744C7C"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Na zastosowanie programu naprawczego wyraża zgodę Inżynier/Inspektor Nadzoru/Zamawiający. </w:t>
      </w:r>
    </w:p>
    <w:p w14:paraId="449595E4" w14:textId="696A77A9" w:rsidR="00744C7C"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W przypadku braku zgody Inżyniera/Inspektora Nadzoru/Zamawiającego na zastosowanie programu naprawczego wszystkie materiały i roboty nie spełniające wymagań podanych w odpowiednich punktach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zostaną odrzucone. Wykonawca wymieni materiały na właściwe i wykona prawidłowo roboty na własny koszt.</w:t>
      </w:r>
    </w:p>
    <w:p w14:paraId="72C91DC6" w14:textId="3702D7D5" w:rsidR="00E34142"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Jeżeli wymiana materiałów niespełniających wymagań lub wadliwie wykonane roboty spowodowują szkodę w innych, prawidłowo wykonanych robotach, to również te roboty powinny być ponownie wykonane przez Wykonawcę na jego koszt.</w:t>
      </w:r>
    </w:p>
    <w:p w14:paraId="2888221A" w14:textId="77777777" w:rsidR="00E34142" w:rsidRPr="00F83F25" w:rsidRDefault="00E34142" w:rsidP="00FF53A5">
      <w:pPr>
        <w:pStyle w:val="Zwykytekst"/>
        <w:numPr>
          <w:ilvl w:val="0"/>
          <w:numId w:val="92"/>
        </w:numPr>
        <w:spacing w:line="276" w:lineRule="auto"/>
        <w:ind w:left="709" w:hanging="709"/>
        <w:jc w:val="both"/>
        <w:outlineLvl w:val="0"/>
        <w:rPr>
          <w:rFonts w:asciiTheme="minorHAnsi" w:hAnsiTheme="minorHAnsi" w:cstheme="minorHAnsi"/>
          <w:b/>
          <w:sz w:val="20"/>
          <w:szCs w:val="20"/>
        </w:rPr>
      </w:pPr>
      <w:bookmarkStart w:id="69" w:name="_Toc7440273"/>
      <w:r w:rsidRPr="00F83F25">
        <w:rPr>
          <w:rFonts w:asciiTheme="minorHAnsi" w:hAnsiTheme="minorHAnsi" w:cstheme="minorHAnsi"/>
          <w:b/>
          <w:sz w:val="20"/>
          <w:szCs w:val="20"/>
        </w:rPr>
        <w:t>PODSTAWA PŁATNOŚCI</w:t>
      </w:r>
      <w:bookmarkEnd w:id="69"/>
    </w:p>
    <w:p w14:paraId="09910BF3" w14:textId="77777777" w:rsidR="00E34142" w:rsidRPr="00F83F25" w:rsidRDefault="00E34142" w:rsidP="00FF53A5">
      <w:pPr>
        <w:pStyle w:val="Zwykytekst"/>
        <w:numPr>
          <w:ilvl w:val="1"/>
          <w:numId w:val="92"/>
        </w:numPr>
        <w:spacing w:line="276" w:lineRule="auto"/>
        <w:ind w:left="709" w:hanging="709"/>
        <w:jc w:val="both"/>
        <w:outlineLvl w:val="1"/>
        <w:rPr>
          <w:rFonts w:asciiTheme="minorHAnsi" w:hAnsiTheme="minorHAnsi" w:cstheme="minorHAnsi"/>
          <w:b/>
          <w:sz w:val="20"/>
          <w:szCs w:val="20"/>
        </w:rPr>
      </w:pPr>
      <w:bookmarkStart w:id="70" w:name="_Toc7440274"/>
      <w:r w:rsidRPr="00F83F25">
        <w:rPr>
          <w:rFonts w:asciiTheme="minorHAnsi" w:hAnsiTheme="minorHAnsi" w:cstheme="minorHAnsi"/>
          <w:b/>
          <w:sz w:val="20"/>
          <w:szCs w:val="20"/>
        </w:rPr>
        <w:t>Ogólne ustalenia dotyczące podstawy płatności</w:t>
      </w:r>
      <w:bookmarkEnd w:id="70"/>
    </w:p>
    <w:p w14:paraId="1C842E37" w14:textId="4B7EC72C" w:rsidR="00E34142" w:rsidRPr="00F83F25" w:rsidRDefault="00E34142" w:rsidP="00FF53A5">
      <w:pPr>
        <w:pStyle w:val="Akapitzlist"/>
        <w:numPr>
          <w:ilvl w:val="2"/>
          <w:numId w:val="92"/>
        </w:numPr>
        <w:autoSpaceDN/>
        <w:spacing w:before="12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ustalenia dotyczące podstawy płatności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t>
      </w:r>
      <w:r w:rsidRPr="00F83F25">
        <w:rPr>
          <w:rFonts w:asciiTheme="minorHAnsi" w:eastAsia="Calibri" w:hAnsiTheme="minorHAnsi" w:cstheme="minorHAnsi"/>
          <w:sz w:val="20"/>
          <w:szCs w:val="20"/>
        </w:rPr>
        <w:br/>
        <w:t>„Wymagania Ogólne”</w:t>
      </w:r>
      <w:r w:rsidR="003C4661" w:rsidRPr="00F83F25">
        <w:rPr>
          <w:rFonts w:asciiTheme="minorHAnsi" w:eastAsia="Calibri" w:hAnsiTheme="minorHAnsi" w:cstheme="minorHAnsi"/>
          <w:sz w:val="20"/>
          <w:szCs w:val="20"/>
        </w:rPr>
        <w:t xml:space="preserve"> w punkcie 9</w:t>
      </w:r>
      <w:r w:rsidR="007B2298" w:rsidRPr="00F83F25">
        <w:rPr>
          <w:rFonts w:asciiTheme="minorHAnsi" w:eastAsia="Calibri" w:hAnsiTheme="minorHAnsi" w:cstheme="minorHAnsi"/>
          <w:sz w:val="20"/>
          <w:szCs w:val="20"/>
        </w:rPr>
        <w:t>.</w:t>
      </w:r>
    </w:p>
    <w:p w14:paraId="15EDABA8" w14:textId="77777777" w:rsidR="00754F24" w:rsidRPr="00F83F25" w:rsidRDefault="00E34142" w:rsidP="008A78CF">
      <w:pPr>
        <w:pStyle w:val="Zwykytekst"/>
        <w:numPr>
          <w:ilvl w:val="1"/>
          <w:numId w:val="92"/>
        </w:numPr>
        <w:ind w:left="709" w:hanging="709"/>
        <w:jc w:val="both"/>
        <w:outlineLvl w:val="1"/>
        <w:rPr>
          <w:rFonts w:asciiTheme="minorHAnsi" w:hAnsiTheme="minorHAnsi" w:cstheme="minorHAnsi"/>
          <w:b/>
          <w:sz w:val="20"/>
          <w:szCs w:val="20"/>
        </w:rPr>
      </w:pPr>
      <w:bookmarkStart w:id="71" w:name="_Toc7440275"/>
      <w:r w:rsidRPr="00F83F25">
        <w:rPr>
          <w:rFonts w:asciiTheme="minorHAnsi" w:hAnsiTheme="minorHAnsi" w:cstheme="minorHAnsi"/>
          <w:b/>
          <w:sz w:val="20"/>
          <w:szCs w:val="20"/>
        </w:rPr>
        <w:t>Cena jednostki obmiarowej</w:t>
      </w:r>
      <w:r w:rsidR="00154AEA" w:rsidRPr="00F83F25">
        <w:rPr>
          <w:rFonts w:asciiTheme="minorHAnsi" w:hAnsiTheme="minorHAnsi" w:cstheme="minorHAnsi"/>
          <w:b/>
          <w:sz w:val="20"/>
          <w:szCs w:val="20"/>
        </w:rPr>
        <w:t xml:space="preserve"> </w:t>
      </w:r>
      <w:r w:rsidR="00754F24" w:rsidRPr="00F83F25">
        <w:rPr>
          <w:rFonts w:asciiTheme="minorHAnsi" w:hAnsiTheme="minorHAnsi" w:cstheme="minorHAnsi"/>
          <w:sz w:val="20"/>
          <w:szCs w:val="20"/>
        </w:rPr>
        <w:t>(1 m</w:t>
      </w:r>
      <w:r w:rsidR="00754F24" w:rsidRPr="00F83F25">
        <w:rPr>
          <w:rFonts w:asciiTheme="minorHAnsi" w:hAnsiTheme="minorHAnsi" w:cstheme="minorHAnsi"/>
          <w:sz w:val="20"/>
          <w:szCs w:val="20"/>
          <w:vertAlign w:val="superscript"/>
        </w:rPr>
        <w:t>2</w:t>
      </w:r>
      <w:r w:rsidR="00754F24" w:rsidRPr="00F83F25">
        <w:rPr>
          <w:rFonts w:asciiTheme="minorHAnsi" w:hAnsiTheme="minorHAnsi" w:cstheme="minorHAnsi"/>
          <w:sz w:val="20"/>
          <w:szCs w:val="20"/>
        </w:rPr>
        <w:t>) obejmuje:</w:t>
      </w:r>
      <w:bookmarkEnd w:id="71"/>
    </w:p>
    <w:p w14:paraId="59DEFDEF"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prace pomiarowe i roboty przygotowawcze,</w:t>
      </w:r>
    </w:p>
    <w:p w14:paraId="5AC0929D"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oznakowanie robót,</w:t>
      </w:r>
    </w:p>
    <w:p w14:paraId="28C5743E" w14:textId="2A86145C" w:rsidR="00754F24" w:rsidRPr="00F83F25" w:rsidRDefault="003C02AB"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 xml:space="preserve">zakup i </w:t>
      </w:r>
      <w:r w:rsidR="00754F24" w:rsidRPr="00F83F25">
        <w:rPr>
          <w:rFonts w:asciiTheme="minorHAnsi" w:hAnsiTheme="minorHAnsi" w:cstheme="minorHAnsi"/>
          <w:sz w:val="20"/>
          <w:szCs w:val="20"/>
        </w:rPr>
        <w:t>dostarczenie materiałów i sprzętu,</w:t>
      </w:r>
    </w:p>
    <w:p w14:paraId="3A0934E2"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przygotowanie mieszanki z kruszywa, zgodnie z receptą,</w:t>
      </w:r>
    </w:p>
    <w:p w14:paraId="0E3E8B16"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dostarczenie mieszanki na miejsce wbudowania,</w:t>
      </w:r>
    </w:p>
    <w:p w14:paraId="106A7B53"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rozłożenie mieszanki,</w:t>
      </w:r>
    </w:p>
    <w:p w14:paraId="6009D8B2"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zagęszczenie mieszanki,</w:t>
      </w:r>
    </w:p>
    <w:p w14:paraId="74CB11AF"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utrzymanie warstwy w czasie robót,</w:t>
      </w:r>
    </w:p>
    <w:p w14:paraId="2D724B6E" w14:textId="77777777" w:rsidR="00754F24" w:rsidRPr="00F83F25" w:rsidRDefault="00C43CC8"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przeprowadzenie wymaganych</w:t>
      </w:r>
      <w:r w:rsidR="00754F24" w:rsidRPr="00F83F25">
        <w:rPr>
          <w:rFonts w:asciiTheme="minorHAnsi" w:hAnsiTheme="minorHAnsi" w:cstheme="minorHAnsi"/>
          <w:sz w:val="20"/>
          <w:szCs w:val="20"/>
        </w:rPr>
        <w:t xml:space="preserve"> pomiarów i badań,</w:t>
      </w:r>
    </w:p>
    <w:p w14:paraId="14C48152"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uporządkowanie terenu robót i jego otoczenia,</w:t>
      </w:r>
    </w:p>
    <w:p w14:paraId="51A1EFC5"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roboty wykończeniowe,</w:t>
      </w:r>
    </w:p>
    <w:p w14:paraId="72632757" w14:textId="77777777" w:rsidR="00B533AB"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odwiezienie sprzętu</w:t>
      </w:r>
      <w:r w:rsidR="00B533AB" w:rsidRPr="00F83F25">
        <w:rPr>
          <w:rFonts w:asciiTheme="minorHAnsi" w:hAnsiTheme="minorHAnsi" w:cstheme="minorHAnsi"/>
          <w:sz w:val="20"/>
          <w:szCs w:val="20"/>
        </w:rPr>
        <w:t>,</w:t>
      </w:r>
    </w:p>
    <w:p w14:paraId="4C782F42" w14:textId="2F129E52" w:rsidR="00754F24" w:rsidRPr="00F83F25" w:rsidRDefault="00B533AB" w:rsidP="008A78CF">
      <w:pPr>
        <w:pStyle w:val="Akapitzlist"/>
        <w:numPr>
          <w:ilvl w:val="0"/>
          <w:numId w:val="81"/>
        </w:numPr>
        <w:tabs>
          <w:tab w:val="left" w:pos="1134"/>
        </w:tabs>
        <w:ind w:left="1134" w:hanging="425"/>
        <w:rPr>
          <w:rFonts w:asciiTheme="minorHAnsi" w:hAnsiTheme="minorHAnsi" w:cstheme="minorHAnsi"/>
          <w:sz w:val="20"/>
          <w:szCs w:val="20"/>
        </w:rPr>
      </w:pPr>
      <w:r w:rsidRPr="00F83F25">
        <w:rPr>
          <w:rFonts w:asciiTheme="minorHAnsi" w:hAnsiTheme="minorHAnsi" w:cstheme="minorHAnsi"/>
          <w:sz w:val="20"/>
          <w:szCs w:val="20"/>
        </w:rPr>
        <w:t xml:space="preserve">zawiera wszelkie inne czynności związane z prawidłowym wykonaniem warstwy zgodnie z wymaganiami niniejszych </w:t>
      </w:r>
      <w:proofErr w:type="spellStart"/>
      <w:r w:rsidR="00F83F25">
        <w:rPr>
          <w:rFonts w:asciiTheme="minorHAnsi" w:hAnsiTheme="minorHAnsi" w:cstheme="minorHAnsi"/>
          <w:sz w:val="20"/>
          <w:szCs w:val="20"/>
        </w:rPr>
        <w:t>STWiORB</w:t>
      </w:r>
      <w:proofErr w:type="spellEnd"/>
      <w:r w:rsidR="00754F24" w:rsidRPr="00F83F25">
        <w:rPr>
          <w:rFonts w:asciiTheme="minorHAnsi" w:hAnsiTheme="minorHAnsi" w:cstheme="minorHAnsi"/>
          <w:sz w:val="20"/>
          <w:szCs w:val="20"/>
        </w:rPr>
        <w:t>.</w:t>
      </w:r>
    </w:p>
    <w:p w14:paraId="39B9D6E3" w14:textId="451E72C3" w:rsidR="00754F24" w:rsidRPr="00F83F25" w:rsidRDefault="00754F24" w:rsidP="008A78CF">
      <w:pPr>
        <w:ind w:left="709"/>
        <w:rPr>
          <w:rFonts w:asciiTheme="minorHAnsi" w:hAnsiTheme="minorHAnsi" w:cstheme="minorHAnsi"/>
          <w:sz w:val="20"/>
          <w:szCs w:val="20"/>
        </w:rPr>
      </w:pPr>
      <w:r w:rsidRPr="00F83F25">
        <w:rPr>
          <w:rFonts w:asciiTheme="minorHAnsi" w:hAnsiTheme="minorHAnsi" w:cstheme="minorHAnsi"/>
          <w:sz w:val="20"/>
          <w:szCs w:val="20"/>
        </w:rPr>
        <w:t xml:space="preserve">Wszystkie roboty powinny być wykonane według wymagań dokumentacji projektowej,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specyfikacji technicznej i postanowień </w:t>
      </w:r>
      <w:r w:rsidR="00744C7C" w:rsidRPr="00F83F25">
        <w:rPr>
          <w:rFonts w:asciiTheme="minorHAnsi" w:hAnsiTheme="minorHAnsi" w:cstheme="minorHAnsi"/>
          <w:sz w:val="20"/>
          <w:szCs w:val="20"/>
        </w:rPr>
        <w:t>Inżyniera/ Inspektora Nadzoru /Zamawiającego</w:t>
      </w:r>
      <w:r w:rsidRPr="00F83F25">
        <w:rPr>
          <w:rFonts w:asciiTheme="minorHAnsi" w:hAnsiTheme="minorHAnsi" w:cstheme="minorHAnsi"/>
          <w:sz w:val="20"/>
          <w:szCs w:val="20"/>
        </w:rPr>
        <w:t>.</w:t>
      </w:r>
    </w:p>
    <w:p w14:paraId="29758920" w14:textId="77777777" w:rsidR="00754F24" w:rsidRPr="00F83F25" w:rsidRDefault="00754F24" w:rsidP="008A78CF">
      <w:pPr>
        <w:pStyle w:val="Nagwek2"/>
        <w:numPr>
          <w:ilvl w:val="1"/>
          <w:numId w:val="92"/>
        </w:numPr>
        <w:tabs>
          <w:tab w:val="clear" w:pos="927"/>
          <w:tab w:val="left" w:pos="567"/>
        </w:tabs>
        <w:spacing w:before="0"/>
        <w:ind w:hanging="966"/>
        <w:rPr>
          <w:rFonts w:asciiTheme="minorHAnsi" w:hAnsiTheme="minorHAnsi" w:cstheme="minorHAnsi"/>
          <w:sz w:val="20"/>
          <w:szCs w:val="20"/>
        </w:rPr>
      </w:pPr>
      <w:bookmarkStart w:id="72" w:name="_Toc7440276"/>
      <w:r w:rsidRPr="00F83F25">
        <w:rPr>
          <w:rFonts w:asciiTheme="minorHAnsi" w:hAnsiTheme="minorHAnsi" w:cstheme="minorHAnsi"/>
          <w:sz w:val="20"/>
          <w:szCs w:val="20"/>
        </w:rPr>
        <w:t>Sposób rozliczenia robót tymczasowych i prac towarzyszących</w:t>
      </w:r>
      <w:bookmarkEnd w:id="72"/>
    </w:p>
    <w:p w14:paraId="1D1A4F1E" w14:textId="071B5AA4" w:rsidR="00754F24" w:rsidRPr="00F83F25" w:rsidRDefault="00754F24" w:rsidP="008A78CF">
      <w:pPr>
        <w:ind w:firstLine="567"/>
        <w:jc w:val="both"/>
        <w:rPr>
          <w:rFonts w:asciiTheme="minorHAnsi" w:eastAsiaTheme="minorEastAsia" w:hAnsiTheme="minorHAnsi" w:cstheme="minorHAnsi"/>
          <w:sz w:val="20"/>
          <w:szCs w:val="20"/>
        </w:rPr>
      </w:pPr>
      <w:r w:rsidRPr="00F83F25">
        <w:rPr>
          <w:rFonts w:asciiTheme="minorHAnsi" w:hAnsiTheme="minorHAnsi" w:cstheme="minorHAnsi"/>
          <w:sz w:val="20"/>
          <w:szCs w:val="20"/>
        </w:rPr>
        <w:t xml:space="preserve">Cena wykonania robót określonych niniejszymi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obejmuje:</w:t>
      </w:r>
    </w:p>
    <w:p w14:paraId="1559F81C" w14:textId="77777777" w:rsidR="00754F24" w:rsidRPr="00F83F25" w:rsidRDefault="00754F24" w:rsidP="008A78CF">
      <w:pPr>
        <w:pStyle w:val="Akapitzlist"/>
        <w:numPr>
          <w:ilvl w:val="0"/>
          <w:numId w:val="82"/>
        </w:numPr>
        <w:ind w:left="1134" w:hanging="425"/>
        <w:jc w:val="both"/>
        <w:rPr>
          <w:rFonts w:asciiTheme="minorHAnsi" w:hAnsiTheme="minorHAnsi" w:cstheme="minorHAnsi"/>
          <w:sz w:val="20"/>
          <w:szCs w:val="20"/>
        </w:rPr>
      </w:pPr>
      <w:r w:rsidRPr="00F83F25">
        <w:rPr>
          <w:rFonts w:asciiTheme="minorHAnsi" w:hAnsiTheme="minorHAnsi" w:cstheme="minorHAnsi"/>
          <w:sz w:val="20"/>
          <w:szCs w:val="20"/>
        </w:rPr>
        <w:lastRenderedPageBreak/>
        <w:t xml:space="preserve">roboty tymczasowe, które są potrzebne do wykonania robót podstawowych, ale nie są przekazywane </w:t>
      </w:r>
      <w:r w:rsidR="00C43CC8" w:rsidRPr="00F83F25">
        <w:rPr>
          <w:rFonts w:asciiTheme="minorHAnsi" w:hAnsiTheme="minorHAnsi" w:cstheme="minorHAnsi"/>
          <w:sz w:val="20"/>
          <w:szCs w:val="20"/>
        </w:rPr>
        <w:t>Inżynierowi/</w:t>
      </w:r>
      <w:r w:rsidRPr="00F83F25">
        <w:rPr>
          <w:rFonts w:asciiTheme="minorHAnsi" w:hAnsiTheme="minorHAnsi" w:cstheme="minorHAnsi"/>
          <w:sz w:val="20"/>
          <w:szCs w:val="20"/>
        </w:rPr>
        <w:t>Zamawiającemu i są usuwane po wykonaniu robót podstawowych,</w:t>
      </w:r>
    </w:p>
    <w:p w14:paraId="37900537" w14:textId="77777777" w:rsidR="00754F24" w:rsidRPr="00F83F25" w:rsidRDefault="00754F24" w:rsidP="008A78CF">
      <w:pPr>
        <w:pStyle w:val="Akapitzlist"/>
        <w:numPr>
          <w:ilvl w:val="0"/>
          <w:numId w:val="82"/>
        </w:numPr>
        <w:ind w:left="1134" w:hanging="425"/>
        <w:jc w:val="both"/>
        <w:rPr>
          <w:rFonts w:asciiTheme="minorHAnsi" w:hAnsiTheme="minorHAnsi" w:cstheme="minorHAnsi"/>
          <w:sz w:val="20"/>
          <w:szCs w:val="20"/>
        </w:rPr>
      </w:pPr>
      <w:r w:rsidRPr="00F83F25">
        <w:rPr>
          <w:rFonts w:asciiTheme="minorHAnsi" w:hAnsiTheme="minorHAnsi" w:cstheme="minorHAnsi"/>
          <w:sz w:val="20"/>
          <w:szCs w:val="20"/>
        </w:rPr>
        <w:t>prace towarzyszące, które są niezbędne d</w:t>
      </w:r>
      <w:r w:rsidR="00C42BB3" w:rsidRPr="00F83F25">
        <w:rPr>
          <w:rFonts w:asciiTheme="minorHAnsi" w:hAnsiTheme="minorHAnsi" w:cstheme="minorHAnsi"/>
          <w:sz w:val="20"/>
          <w:szCs w:val="20"/>
        </w:rPr>
        <w:t xml:space="preserve">o wykonania robót podstawowych, </w:t>
      </w:r>
      <w:r w:rsidRPr="00F83F25">
        <w:rPr>
          <w:rFonts w:asciiTheme="minorHAnsi" w:hAnsiTheme="minorHAnsi" w:cstheme="minorHAnsi"/>
          <w:sz w:val="20"/>
          <w:szCs w:val="20"/>
        </w:rPr>
        <w:t>niezaliczane do robót tymczasowych, jak geodezyjne wytyczenie robót itd.</w:t>
      </w:r>
    </w:p>
    <w:p w14:paraId="2B24EDEB" w14:textId="658158A9" w:rsidR="00E34142" w:rsidRDefault="00E34142" w:rsidP="008A78CF">
      <w:pPr>
        <w:pStyle w:val="Zwykytekst"/>
        <w:ind w:left="709" w:hanging="709"/>
        <w:jc w:val="both"/>
        <w:rPr>
          <w:rFonts w:asciiTheme="minorHAnsi" w:hAnsiTheme="minorHAnsi" w:cstheme="minorHAnsi"/>
          <w:b/>
          <w:sz w:val="20"/>
          <w:szCs w:val="20"/>
          <w:highlight w:val="cyan"/>
        </w:rPr>
      </w:pPr>
    </w:p>
    <w:p w14:paraId="42C8092B" w14:textId="77777777" w:rsidR="00E34142" w:rsidRPr="00F83F25" w:rsidRDefault="00E34142" w:rsidP="008A78CF">
      <w:pPr>
        <w:pStyle w:val="Zwykytekst"/>
        <w:numPr>
          <w:ilvl w:val="0"/>
          <w:numId w:val="92"/>
        </w:numPr>
        <w:jc w:val="both"/>
        <w:outlineLvl w:val="0"/>
        <w:rPr>
          <w:rFonts w:asciiTheme="minorHAnsi" w:hAnsiTheme="minorHAnsi" w:cstheme="minorHAnsi"/>
          <w:b/>
          <w:sz w:val="20"/>
          <w:szCs w:val="20"/>
        </w:rPr>
      </w:pPr>
      <w:bookmarkStart w:id="73" w:name="_Toc7440277"/>
      <w:r w:rsidRPr="00F83F25">
        <w:rPr>
          <w:rFonts w:asciiTheme="minorHAnsi" w:hAnsiTheme="minorHAnsi" w:cstheme="minorHAnsi"/>
          <w:b/>
          <w:sz w:val="20"/>
          <w:szCs w:val="20"/>
        </w:rPr>
        <w:t>PRZEPISY ZWIĄZANE</w:t>
      </w:r>
      <w:bookmarkEnd w:id="73"/>
    </w:p>
    <w:p w14:paraId="0F148453" w14:textId="77777777" w:rsidR="00E34142" w:rsidRPr="00F83F25" w:rsidRDefault="00754F24" w:rsidP="008A78CF">
      <w:pPr>
        <w:pStyle w:val="Zwykytekst"/>
        <w:numPr>
          <w:ilvl w:val="1"/>
          <w:numId w:val="83"/>
        </w:numPr>
        <w:ind w:left="567" w:hanging="567"/>
        <w:jc w:val="both"/>
        <w:outlineLvl w:val="1"/>
        <w:rPr>
          <w:rFonts w:asciiTheme="minorHAnsi" w:hAnsiTheme="minorHAnsi" w:cstheme="minorHAnsi"/>
          <w:b/>
          <w:sz w:val="20"/>
          <w:szCs w:val="20"/>
        </w:rPr>
      </w:pPr>
      <w:r w:rsidRPr="00F83F25">
        <w:rPr>
          <w:rFonts w:asciiTheme="minorHAnsi" w:hAnsiTheme="minorHAnsi" w:cstheme="minorHAnsi"/>
          <w:b/>
          <w:sz w:val="20"/>
          <w:szCs w:val="20"/>
        </w:rPr>
        <w:tab/>
      </w:r>
      <w:bookmarkStart w:id="74" w:name="_Toc7440278"/>
      <w:r w:rsidR="00E34142" w:rsidRPr="00F83F25">
        <w:rPr>
          <w:rFonts w:asciiTheme="minorHAnsi" w:hAnsiTheme="minorHAnsi" w:cstheme="minorHAnsi"/>
          <w:b/>
          <w:sz w:val="20"/>
          <w:szCs w:val="20"/>
        </w:rPr>
        <w:t>Normy</w:t>
      </w:r>
      <w:bookmarkEnd w:id="74"/>
    </w:p>
    <w:p w14:paraId="2125257E" w14:textId="54D16C9E"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13242</w:t>
      </w:r>
      <w:r w:rsidR="00304846" w:rsidRPr="00F83F25">
        <w:rPr>
          <w:rFonts w:asciiTheme="minorHAnsi" w:hAnsiTheme="minorHAnsi" w:cstheme="minorHAnsi"/>
          <w:sz w:val="20"/>
          <w:szCs w:val="20"/>
        </w:rPr>
        <w:t xml:space="preserve">:2013 </w:t>
      </w:r>
      <w:r w:rsidRPr="00F83F25">
        <w:rPr>
          <w:rFonts w:asciiTheme="minorHAnsi" w:hAnsiTheme="minorHAnsi" w:cstheme="minorHAnsi"/>
          <w:sz w:val="20"/>
          <w:szCs w:val="20"/>
        </w:rPr>
        <w:tab/>
        <w:t>Kruszywa do niezwiązanych i hydraulicznie związanych materiałów stosowanych w obiektach drogowych i budownictwie drogowym</w:t>
      </w:r>
    </w:p>
    <w:p w14:paraId="291C153D" w14:textId="180233CA"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13285</w:t>
      </w:r>
      <w:r w:rsidR="00304846" w:rsidRPr="00F83F25">
        <w:rPr>
          <w:rFonts w:asciiTheme="minorHAnsi" w:hAnsiTheme="minorHAnsi" w:cstheme="minorHAnsi"/>
          <w:sz w:val="20"/>
          <w:szCs w:val="20"/>
        </w:rPr>
        <w:t xml:space="preserve">:2010 </w:t>
      </w:r>
      <w:r w:rsidRPr="00F83F25">
        <w:rPr>
          <w:rFonts w:asciiTheme="minorHAnsi" w:hAnsiTheme="minorHAnsi" w:cstheme="minorHAnsi"/>
          <w:sz w:val="20"/>
          <w:szCs w:val="20"/>
        </w:rPr>
        <w:tab/>
        <w:t>Mieszanki niezwiązane. Wymagania.</w:t>
      </w:r>
    </w:p>
    <w:p w14:paraId="35677D0F" w14:textId="3DD6B48C" w:rsidR="009E49FC" w:rsidRPr="00F83F25" w:rsidRDefault="009E49FC"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1008</w:t>
      </w:r>
      <w:r w:rsidR="00304846" w:rsidRPr="00F83F25">
        <w:rPr>
          <w:rFonts w:asciiTheme="minorHAnsi" w:hAnsiTheme="minorHAnsi" w:cstheme="minorHAnsi"/>
          <w:sz w:val="20"/>
          <w:szCs w:val="20"/>
        </w:rPr>
        <w:t xml:space="preserve">:2004 </w:t>
      </w:r>
      <w:r w:rsidRPr="00F83F25">
        <w:rPr>
          <w:rFonts w:asciiTheme="minorHAnsi" w:hAnsiTheme="minorHAnsi" w:cstheme="minorHAnsi"/>
          <w:sz w:val="20"/>
          <w:szCs w:val="20"/>
        </w:rPr>
        <w:tab/>
      </w:r>
      <w:r w:rsidR="00293EF0" w:rsidRPr="00F83F25">
        <w:rPr>
          <w:rFonts w:asciiTheme="minorHAnsi" w:hAnsiTheme="minorHAnsi" w:cstheme="minorHAnsi"/>
          <w:sz w:val="20"/>
          <w:szCs w:val="20"/>
        </w:rPr>
        <w:t xml:space="preserve">Woda zarobowa do betonu. </w:t>
      </w:r>
      <w:r w:rsidR="00587D71" w:rsidRPr="00F83F25">
        <w:rPr>
          <w:rFonts w:asciiTheme="minorHAnsi" w:hAnsiTheme="minorHAnsi" w:cstheme="minorHAnsi"/>
          <w:sz w:val="20"/>
          <w:szCs w:val="20"/>
        </w:rPr>
        <w:t>Specyfikacja pobierania próbek, badanie i</w:t>
      </w:r>
      <w:r w:rsidR="00DD37BA" w:rsidRPr="00F83F25">
        <w:rPr>
          <w:rFonts w:asciiTheme="minorHAnsi" w:hAnsiTheme="minorHAnsi" w:cstheme="minorHAnsi"/>
          <w:sz w:val="20"/>
          <w:szCs w:val="20"/>
        </w:rPr>
        <w:t> </w:t>
      </w:r>
      <w:r w:rsidR="00587D71" w:rsidRPr="00F83F25">
        <w:rPr>
          <w:rFonts w:asciiTheme="minorHAnsi" w:hAnsiTheme="minorHAnsi" w:cstheme="minorHAnsi"/>
          <w:sz w:val="20"/>
          <w:szCs w:val="20"/>
        </w:rPr>
        <w:t>ocena przydatności wody zarobowej do betonu, w tym wody odzyskanej z procesów produkcji betonu</w:t>
      </w:r>
    </w:p>
    <w:p w14:paraId="5E356F41" w14:textId="7E02DFDA"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933-1</w:t>
      </w:r>
      <w:r w:rsidR="00304846"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Badanie geometrycznych właściwości kruszyw. Część 1: Oznaczenie składu ziarnowego – Metoda przesiewowa.</w:t>
      </w:r>
    </w:p>
    <w:p w14:paraId="42FA0367" w14:textId="61BFB1C4"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933-3</w:t>
      </w:r>
      <w:r w:rsidR="00304846"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Badanie geometrycznych właściwości kruszyw. Część 2: Oznaczenie kształtu ziaren za pomocą wskaźnika płaskości.</w:t>
      </w:r>
    </w:p>
    <w:p w14:paraId="0C616AC0" w14:textId="7BC3AC4A"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933-4</w:t>
      </w:r>
      <w:r w:rsidR="00304846" w:rsidRPr="00F83F25">
        <w:rPr>
          <w:rFonts w:asciiTheme="minorHAnsi" w:hAnsiTheme="minorHAnsi" w:cstheme="minorHAnsi"/>
          <w:sz w:val="20"/>
          <w:szCs w:val="20"/>
        </w:rPr>
        <w:t xml:space="preserve">:2008 </w:t>
      </w:r>
      <w:r w:rsidRPr="00F83F25">
        <w:rPr>
          <w:rFonts w:asciiTheme="minorHAnsi" w:hAnsiTheme="minorHAnsi" w:cstheme="minorHAnsi"/>
          <w:sz w:val="20"/>
          <w:szCs w:val="20"/>
        </w:rPr>
        <w:tab/>
        <w:t>Badanie geometrycznych w</w:t>
      </w:r>
      <w:r w:rsidR="00C42BB3" w:rsidRPr="00F83F25">
        <w:rPr>
          <w:rFonts w:asciiTheme="minorHAnsi" w:hAnsiTheme="minorHAnsi" w:cstheme="minorHAnsi"/>
          <w:sz w:val="20"/>
          <w:szCs w:val="20"/>
        </w:rPr>
        <w:t xml:space="preserve">łaściwości kruszyw. Część 4: </w:t>
      </w:r>
      <w:r w:rsidRPr="00F83F25">
        <w:rPr>
          <w:rFonts w:asciiTheme="minorHAnsi" w:hAnsiTheme="minorHAnsi" w:cstheme="minorHAnsi"/>
          <w:sz w:val="20"/>
          <w:szCs w:val="20"/>
        </w:rPr>
        <w:t>Oznaczenie kształtu ziaren- Wskaźnik kształtu.</w:t>
      </w:r>
    </w:p>
    <w:p w14:paraId="1049038C" w14:textId="37E850A1"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933-5</w:t>
      </w:r>
      <w:r w:rsidR="00304846" w:rsidRPr="00F83F25">
        <w:rPr>
          <w:rFonts w:asciiTheme="minorHAnsi" w:hAnsiTheme="minorHAnsi" w:cstheme="minorHAnsi"/>
          <w:sz w:val="20"/>
          <w:szCs w:val="20"/>
        </w:rPr>
        <w:t xml:space="preserve">:2005 </w:t>
      </w:r>
      <w:r w:rsidRPr="00F83F25">
        <w:rPr>
          <w:rFonts w:asciiTheme="minorHAnsi" w:hAnsiTheme="minorHAnsi" w:cstheme="minorHAnsi"/>
          <w:sz w:val="20"/>
          <w:szCs w:val="20"/>
        </w:rPr>
        <w:tab/>
        <w:t xml:space="preserve">Badanie geometrycznych właściwości kruszyw. Część 5: Oznaczenie procentowej zawartości </w:t>
      </w:r>
      <w:proofErr w:type="spellStart"/>
      <w:r w:rsidRPr="00F83F25">
        <w:rPr>
          <w:rFonts w:asciiTheme="minorHAnsi" w:hAnsiTheme="minorHAnsi" w:cstheme="minorHAnsi"/>
          <w:sz w:val="20"/>
          <w:szCs w:val="20"/>
        </w:rPr>
        <w:t>ziarn</w:t>
      </w:r>
      <w:proofErr w:type="spellEnd"/>
      <w:r w:rsidRPr="00F83F25">
        <w:rPr>
          <w:rFonts w:asciiTheme="minorHAnsi" w:hAnsiTheme="minorHAnsi" w:cstheme="minorHAnsi"/>
          <w:sz w:val="20"/>
          <w:szCs w:val="20"/>
        </w:rPr>
        <w:t xml:space="preserve"> o powierzchniach powstałych w wyniku </w:t>
      </w:r>
      <w:proofErr w:type="spellStart"/>
      <w:r w:rsidRPr="00F83F25">
        <w:rPr>
          <w:rFonts w:asciiTheme="minorHAnsi" w:hAnsiTheme="minorHAnsi" w:cstheme="minorHAnsi"/>
          <w:sz w:val="20"/>
          <w:szCs w:val="20"/>
        </w:rPr>
        <w:t>przekruszenia</w:t>
      </w:r>
      <w:proofErr w:type="spellEnd"/>
      <w:r w:rsidRPr="00F83F25">
        <w:rPr>
          <w:rFonts w:asciiTheme="minorHAnsi" w:hAnsiTheme="minorHAnsi" w:cstheme="minorHAnsi"/>
          <w:sz w:val="20"/>
          <w:szCs w:val="20"/>
        </w:rPr>
        <w:t xml:space="preserve"> lub łamania kruszyw grubych.</w:t>
      </w:r>
    </w:p>
    <w:p w14:paraId="5C19C363" w14:textId="6457497D"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933-8</w:t>
      </w:r>
      <w:r w:rsidR="00304846"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Badanie geometrycznych właściwości kr</w:t>
      </w:r>
      <w:r w:rsidR="00C42BB3" w:rsidRPr="00F83F25">
        <w:rPr>
          <w:rFonts w:asciiTheme="minorHAnsi" w:hAnsiTheme="minorHAnsi" w:cstheme="minorHAnsi"/>
          <w:sz w:val="20"/>
          <w:szCs w:val="20"/>
        </w:rPr>
        <w:t>uszyw. Część 8: Ocena</w:t>
      </w:r>
      <w:r w:rsidRPr="00F83F25">
        <w:rPr>
          <w:rFonts w:asciiTheme="minorHAnsi" w:hAnsiTheme="minorHAnsi" w:cstheme="minorHAnsi"/>
          <w:sz w:val="20"/>
          <w:szCs w:val="20"/>
        </w:rPr>
        <w:t xml:space="preserve"> zawartości drobnych cząstek - Badania wskaźnika piaskowego.</w:t>
      </w:r>
    </w:p>
    <w:p w14:paraId="63698946" w14:textId="73ADC3DF"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933-9</w:t>
      </w:r>
      <w:r w:rsidR="00304846" w:rsidRPr="00F83F25">
        <w:rPr>
          <w:rFonts w:asciiTheme="minorHAnsi" w:hAnsiTheme="minorHAnsi" w:cstheme="minorHAnsi"/>
          <w:sz w:val="20"/>
          <w:szCs w:val="20"/>
        </w:rPr>
        <w:t xml:space="preserve">:2009 </w:t>
      </w:r>
      <w:r w:rsidRPr="00F83F25">
        <w:rPr>
          <w:rFonts w:asciiTheme="minorHAnsi" w:hAnsiTheme="minorHAnsi" w:cstheme="minorHAnsi"/>
          <w:sz w:val="20"/>
          <w:szCs w:val="20"/>
        </w:rPr>
        <w:tab/>
        <w:t>Badanie geometrycznych właściwości kruszyw. Część 9: Ocena zawartości drobnych cząstek- Badania błękitem metylenowym.</w:t>
      </w:r>
    </w:p>
    <w:p w14:paraId="62C43A3D" w14:textId="21CAF545"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1097-2</w:t>
      </w:r>
      <w:r w:rsidR="00304846" w:rsidRPr="00F83F25">
        <w:rPr>
          <w:rFonts w:asciiTheme="minorHAnsi" w:hAnsiTheme="minorHAnsi" w:cstheme="minorHAnsi"/>
          <w:sz w:val="20"/>
          <w:szCs w:val="20"/>
        </w:rPr>
        <w:t xml:space="preserve">:2010 </w:t>
      </w:r>
      <w:r w:rsidRPr="00F83F25">
        <w:rPr>
          <w:rFonts w:asciiTheme="minorHAnsi" w:hAnsiTheme="minorHAnsi" w:cstheme="minorHAnsi"/>
          <w:sz w:val="20"/>
          <w:szCs w:val="20"/>
        </w:rPr>
        <w:tab/>
        <w:t>Badania mechanicznych i fizycznych właściwości kruszyw. Część 2: Metody oznaczania odporności na rozdrobnienie.</w:t>
      </w:r>
    </w:p>
    <w:p w14:paraId="1CFB2103" w14:textId="68ABA337"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1097-6</w:t>
      </w:r>
      <w:r w:rsidR="002A1456" w:rsidRPr="00F83F25">
        <w:rPr>
          <w:rFonts w:asciiTheme="minorHAnsi" w:hAnsiTheme="minorHAnsi" w:cstheme="minorHAnsi"/>
          <w:sz w:val="20"/>
          <w:szCs w:val="20"/>
        </w:rPr>
        <w:t xml:space="preserve">:2013 </w:t>
      </w:r>
      <w:r w:rsidRPr="00F83F25">
        <w:rPr>
          <w:rFonts w:asciiTheme="minorHAnsi" w:hAnsiTheme="minorHAnsi" w:cstheme="minorHAnsi"/>
          <w:sz w:val="20"/>
          <w:szCs w:val="20"/>
        </w:rPr>
        <w:tab/>
        <w:t>Badania mechanicznych i f</w:t>
      </w:r>
      <w:r w:rsidR="00D56CE8" w:rsidRPr="00F83F25">
        <w:rPr>
          <w:rFonts w:asciiTheme="minorHAnsi" w:hAnsiTheme="minorHAnsi" w:cstheme="minorHAnsi"/>
          <w:sz w:val="20"/>
          <w:szCs w:val="20"/>
        </w:rPr>
        <w:t xml:space="preserve">izycznych właściwości kruszyw- </w:t>
      </w:r>
      <w:r w:rsidRPr="00F83F25">
        <w:rPr>
          <w:rFonts w:asciiTheme="minorHAnsi" w:hAnsiTheme="minorHAnsi" w:cstheme="minorHAnsi"/>
          <w:sz w:val="20"/>
          <w:szCs w:val="20"/>
        </w:rPr>
        <w:t xml:space="preserve">Część 6: Oznaczanie gęstości </w:t>
      </w:r>
      <w:proofErr w:type="spellStart"/>
      <w:r w:rsidRPr="00F83F25">
        <w:rPr>
          <w:rFonts w:asciiTheme="minorHAnsi" w:hAnsiTheme="minorHAnsi" w:cstheme="minorHAnsi"/>
          <w:sz w:val="20"/>
          <w:szCs w:val="20"/>
        </w:rPr>
        <w:t>ziarn</w:t>
      </w:r>
      <w:proofErr w:type="spellEnd"/>
      <w:r w:rsidRPr="00F83F25">
        <w:rPr>
          <w:rFonts w:asciiTheme="minorHAnsi" w:hAnsiTheme="minorHAnsi" w:cstheme="minorHAnsi"/>
          <w:sz w:val="20"/>
          <w:szCs w:val="20"/>
        </w:rPr>
        <w:t xml:space="preserve"> i nasiąkliwości.</w:t>
      </w:r>
    </w:p>
    <w:p w14:paraId="692E2450" w14:textId="288FA5E5"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1367-1</w:t>
      </w:r>
      <w:r w:rsidR="002A1456" w:rsidRPr="00F83F25">
        <w:rPr>
          <w:rFonts w:asciiTheme="minorHAnsi" w:hAnsiTheme="minorHAnsi" w:cstheme="minorHAnsi"/>
          <w:sz w:val="20"/>
          <w:szCs w:val="20"/>
        </w:rPr>
        <w:t xml:space="preserve">:2007 </w:t>
      </w:r>
      <w:r w:rsidRPr="00F83F25">
        <w:rPr>
          <w:rFonts w:asciiTheme="minorHAnsi" w:hAnsiTheme="minorHAnsi" w:cstheme="minorHAnsi"/>
          <w:sz w:val="20"/>
          <w:szCs w:val="20"/>
        </w:rPr>
        <w:tab/>
        <w:t>Badanie właściwości cieplnych i odporności kruszyw na działanie czynników atmosferycznych – Część 1: Oznaczenie mrozoodporności.</w:t>
      </w:r>
    </w:p>
    <w:p w14:paraId="2A34020E" w14:textId="678957B9"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1367-3</w:t>
      </w:r>
      <w:r w:rsidR="002A1456" w:rsidRPr="00F83F25">
        <w:rPr>
          <w:rFonts w:asciiTheme="minorHAnsi" w:hAnsiTheme="minorHAnsi" w:cstheme="minorHAnsi"/>
          <w:sz w:val="20"/>
          <w:szCs w:val="20"/>
        </w:rPr>
        <w:t xml:space="preserve">:2002 </w:t>
      </w:r>
      <w:r w:rsidRPr="00F83F25">
        <w:rPr>
          <w:rFonts w:asciiTheme="minorHAnsi" w:hAnsiTheme="minorHAnsi" w:cstheme="minorHAnsi"/>
          <w:sz w:val="20"/>
          <w:szCs w:val="20"/>
        </w:rPr>
        <w:tab/>
        <w:t>Badanie właściwości cieplnych i odporności kruszyw na działanie czynników atmosferycznych – Część 3: Badanie bazaltowej zgorzeli słonecznej metoda gotowania.</w:t>
      </w:r>
    </w:p>
    <w:p w14:paraId="283FA9A1" w14:textId="22013A13"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13286-1</w:t>
      </w:r>
      <w:r w:rsidR="002A1456" w:rsidRPr="00F83F25">
        <w:rPr>
          <w:rFonts w:asciiTheme="minorHAnsi" w:hAnsiTheme="minorHAnsi" w:cstheme="minorHAnsi"/>
          <w:sz w:val="20"/>
          <w:szCs w:val="20"/>
        </w:rPr>
        <w:t xml:space="preserve">:2005 </w:t>
      </w:r>
      <w:r w:rsidRPr="00F83F25">
        <w:rPr>
          <w:rFonts w:asciiTheme="minorHAnsi" w:hAnsiTheme="minorHAnsi" w:cstheme="minorHAnsi"/>
          <w:sz w:val="20"/>
          <w:szCs w:val="20"/>
        </w:rPr>
        <w:tab/>
        <w:t>Mieszanki mineralne niezwiązane i związane spoiwem hydraulicznym- Część 1: Metody badań dla ustalonej laboratoryjnie referencyjnej gęstości i</w:t>
      </w:r>
      <w:r w:rsidR="00C42BB3" w:rsidRPr="00F83F25">
        <w:rPr>
          <w:rFonts w:asciiTheme="minorHAnsi" w:hAnsiTheme="minorHAnsi" w:cstheme="minorHAnsi"/>
          <w:sz w:val="20"/>
          <w:szCs w:val="20"/>
        </w:rPr>
        <w:t> </w:t>
      </w:r>
      <w:r w:rsidRPr="00F83F25">
        <w:rPr>
          <w:rFonts w:asciiTheme="minorHAnsi" w:hAnsiTheme="minorHAnsi" w:cstheme="minorHAnsi"/>
          <w:sz w:val="20"/>
          <w:szCs w:val="20"/>
        </w:rPr>
        <w:t>wilgotności - Wprowadzenie i wymagania ogólne.</w:t>
      </w:r>
    </w:p>
    <w:p w14:paraId="2D5B5776" w14:textId="494F77D8"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13286-2</w:t>
      </w:r>
      <w:r w:rsidR="002A1456" w:rsidRPr="00F83F25">
        <w:rPr>
          <w:rFonts w:asciiTheme="minorHAnsi" w:hAnsiTheme="minorHAnsi" w:cstheme="minorHAnsi"/>
          <w:sz w:val="20"/>
          <w:szCs w:val="20"/>
        </w:rPr>
        <w:t xml:space="preserve">:2010 </w:t>
      </w:r>
      <w:r w:rsidRPr="00F83F25">
        <w:rPr>
          <w:rFonts w:asciiTheme="minorHAnsi" w:hAnsiTheme="minorHAnsi" w:cstheme="minorHAnsi"/>
          <w:sz w:val="20"/>
          <w:szCs w:val="20"/>
        </w:rPr>
        <w:tab/>
        <w:t>Mieszanki mineralne niezwiązane i związane spoiwem hydraulicznym- Część 1: Metody badań dla ustalonej laboratoryjnie referencyjnej gęstości i</w:t>
      </w:r>
      <w:r w:rsidR="00C42BB3" w:rsidRPr="00F83F25">
        <w:rPr>
          <w:rFonts w:asciiTheme="minorHAnsi" w:hAnsiTheme="minorHAnsi" w:cstheme="minorHAnsi"/>
          <w:sz w:val="20"/>
          <w:szCs w:val="20"/>
        </w:rPr>
        <w:t> </w:t>
      </w:r>
      <w:r w:rsidRPr="00F83F25">
        <w:rPr>
          <w:rFonts w:asciiTheme="minorHAnsi" w:hAnsiTheme="minorHAnsi" w:cstheme="minorHAnsi"/>
          <w:sz w:val="20"/>
          <w:szCs w:val="20"/>
        </w:rPr>
        <w:t xml:space="preserve">wilgotności- Zagęszczanie aparatem </w:t>
      </w:r>
      <w:proofErr w:type="spellStart"/>
      <w:r w:rsidRPr="00F83F25">
        <w:rPr>
          <w:rFonts w:asciiTheme="minorHAnsi" w:hAnsiTheme="minorHAnsi" w:cstheme="minorHAnsi"/>
          <w:sz w:val="20"/>
          <w:szCs w:val="20"/>
        </w:rPr>
        <w:t>Proctora</w:t>
      </w:r>
      <w:proofErr w:type="spellEnd"/>
      <w:r w:rsidRPr="00F83F25">
        <w:rPr>
          <w:rFonts w:asciiTheme="minorHAnsi" w:hAnsiTheme="minorHAnsi" w:cstheme="minorHAnsi"/>
          <w:sz w:val="20"/>
          <w:szCs w:val="20"/>
        </w:rPr>
        <w:t>.</w:t>
      </w:r>
    </w:p>
    <w:p w14:paraId="243718C5" w14:textId="4C623BDD"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13286-47</w:t>
      </w:r>
      <w:r w:rsidR="000C1219"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Mieszanki mineralne niezwiązane i</w:t>
      </w:r>
      <w:r w:rsidR="00C42BB3" w:rsidRPr="00F83F25">
        <w:rPr>
          <w:rFonts w:asciiTheme="minorHAnsi" w:hAnsiTheme="minorHAnsi" w:cstheme="minorHAnsi"/>
          <w:sz w:val="20"/>
          <w:szCs w:val="20"/>
        </w:rPr>
        <w:t xml:space="preserve"> związane spoiwem hydraulicznym</w:t>
      </w:r>
      <w:r w:rsidRPr="00F83F25">
        <w:rPr>
          <w:rFonts w:asciiTheme="minorHAnsi" w:hAnsiTheme="minorHAnsi" w:cstheme="minorHAnsi"/>
          <w:sz w:val="20"/>
          <w:szCs w:val="20"/>
        </w:rPr>
        <w:t xml:space="preserve"> - Część 47: Metody badań dla określenia nośności, kalifornijski wskaźnik nośności CBR, natychmiastowy wskaźnik nośności i pęcznienia liniowego.</w:t>
      </w:r>
    </w:p>
    <w:p w14:paraId="70BDFB4E" w14:textId="25184BD7" w:rsidR="00587D71" w:rsidRPr="00F83F25" w:rsidRDefault="00181BCE"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BN-</w:t>
      </w:r>
      <w:r w:rsidR="00587D71" w:rsidRPr="00F83F25">
        <w:rPr>
          <w:rFonts w:asciiTheme="minorHAnsi" w:hAnsiTheme="minorHAnsi" w:cstheme="minorHAnsi"/>
          <w:sz w:val="20"/>
          <w:szCs w:val="20"/>
        </w:rPr>
        <w:t>8931-</w:t>
      </w:r>
      <w:proofErr w:type="gramStart"/>
      <w:r w:rsidR="00587D71" w:rsidRPr="00F83F25">
        <w:rPr>
          <w:rFonts w:asciiTheme="minorHAnsi" w:hAnsiTheme="minorHAnsi" w:cstheme="minorHAnsi"/>
          <w:sz w:val="20"/>
          <w:szCs w:val="20"/>
        </w:rPr>
        <w:t>12</w:t>
      </w:r>
      <w:r w:rsidR="000C1219" w:rsidRPr="00F83F25">
        <w:rPr>
          <w:rFonts w:asciiTheme="minorHAnsi" w:hAnsiTheme="minorHAnsi" w:cstheme="minorHAnsi"/>
          <w:sz w:val="20"/>
          <w:szCs w:val="20"/>
        </w:rPr>
        <w:t xml:space="preserve">:1977 </w:t>
      </w:r>
      <w:r w:rsidR="00587D71" w:rsidRPr="00F83F25">
        <w:rPr>
          <w:rFonts w:asciiTheme="minorHAnsi" w:hAnsiTheme="minorHAnsi" w:cstheme="minorHAnsi"/>
          <w:sz w:val="20"/>
          <w:szCs w:val="20"/>
        </w:rPr>
        <w:t xml:space="preserve"> </w:t>
      </w:r>
      <w:r w:rsidR="00587D71" w:rsidRPr="00F83F25">
        <w:rPr>
          <w:rFonts w:asciiTheme="minorHAnsi" w:hAnsiTheme="minorHAnsi" w:cstheme="minorHAnsi"/>
          <w:sz w:val="20"/>
          <w:szCs w:val="20"/>
        </w:rPr>
        <w:tab/>
      </w:r>
      <w:proofErr w:type="gramEnd"/>
      <w:r w:rsidR="00587D71" w:rsidRPr="00F83F25">
        <w:rPr>
          <w:rFonts w:asciiTheme="minorHAnsi" w:hAnsiTheme="minorHAnsi" w:cstheme="minorHAnsi"/>
          <w:sz w:val="20"/>
          <w:szCs w:val="20"/>
        </w:rPr>
        <w:t>Drogi samochodowe. Oznaczenie wskaźnika zagęszczenia gruntu.</w:t>
      </w:r>
    </w:p>
    <w:p w14:paraId="435ED2F3" w14:textId="4432348C" w:rsidR="00E34142"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BN-8931-</w:t>
      </w:r>
      <w:proofErr w:type="gramStart"/>
      <w:r w:rsidRPr="00F83F25">
        <w:rPr>
          <w:rFonts w:asciiTheme="minorHAnsi" w:hAnsiTheme="minorHAnsi" w:cstheme="minorHAnsi"/>
          <w:sz w:val="20"/>
          <w:szCs w:val="20"/>
        </w:rPr>
        <w:t>04</w:t>
      </w:r>
      <w:r w:rsidR="000C1219" w:rsidRPr="00F83F25">
        <w:rPr>
          <w:rFonts w:asciiTheme="minorHAnsi" w:hAnsiTheme="minorHAnsi" w:cstheme="minorHAnsi"/>
          <w:sz w:val="20"/>
          <w:szCs w:val="20"/>
        </w:rPr>
        <w:t xml:space="preserve">:1968 </w:t>
      </w:r>
      <w:r w:rsidRPr="00F83F25">
        <w:rPr>
          <w:rFonts w:asciiTheme="minorHAnsi" w:hAnsiTheme="minorHAnsi" w:cstheme="minorHAnsi"/>
          <w:sz w:val="20"/>
          <w:szCs w:val="20"/>
        </w:rPr>
        <w:t xml:space="preserve"> </w:t>
      </w:r>
      <w:r w:rsidRPr="00F83F25">
        <w:rPr>
          <w:rFonts w:asciiTheme="minorHAnsi" w:hAnsiTheme="minorHAnsi" w:cstheme="minorHAnsi"/>
          <w:sz w:val="20"/>
          <w:szCs w:val="20"/>
        </w:rPr>
        <w:tab/>
      </w:r>
      <w:proofErr w:type="gramEnd"/>
      <w:r w:rsidRPr="00F83F25">
        <w:rPr>
          <w:rFonts w:asciiTheme="minorHAnsi" w:hAnsiTheme="minorHAnsi" w:cstheme="minorHAnsi"/>
          <w:sz w:val="20"/>
          <w:szCs w:val="20"/>
        </w:rPr>
        <w:t>Drogi samochodowe. Pomiar ró</w:t>
      </w:r>
      <w:r w:rsidR="00B66928" w:rsidRPr="00F83F25">
        <w:rPr>
          <w:rFonts w:asciiTheme="minorHAnsi" w:hAnsiTheme="minorHAnsi" w:cstheme="minorHAnsi"/>
          <w:sz w:val="20"/>
          <w:szCs w:val="20"/>
        </w:rPr>
        <w:t xml:space="preserve">wności nawierzchni </w:t>
      </w:r>
      <w:proofErr w:type="spellStart"/>
      <w:r w:rsidR="00B66928" w:rsidRPr="00F83F25">
        <w:rPr>
          <w:rFonts w:asciiTheme="minorHAnsi" w:hAnsiTheme="minorHAnsi" w:cstheme="minorHAnsi"/>
          <w:sz w:val="20"/>
          <w:szCs w:val="20"/>
        </w:rPr>
        <w:t>planografem</w:t>
      </w:r>
      <w:proofErr w:type="spellEnd"/>
      <w:r w:rsidR="00B66928" w:rsidRPr="00F83F25">
        <w:rPr>
          <w:rFonts w:asciiTheme="minorHAnsi" w:hAnsiTheme="minorHAnsi" w:cstheme="minorHAnsi"/>
          <w:sz w:val="20"/>
          <w:szCs w:val="20"/>
        </w:rPr>
        <w:t xml:space="preserve"> </w:t>
      </w:r>
      <w:r w:rsidRPr="00F83F25">
        <w:rPr>
          <w:rFonts w:asciiTheme="minorHAnsi" w:hAnsiTheme="minorHAnsi" w:cstheme="minorHAnsi"/>
          <w:sz w:val="20"/>
          <w:szCs w:val="20"/>
        </w:rPr>
        <w:t>i łatą.</w:t>
      </w:r>
    </w:p>
    <w:p w14:paraId="27CF989C" w14:textId="77777777" w:rsidR="00E34142" w:rsidRPr="00F83F25" w:rsidRDefault="00E34142" w:rsidP="008A78CF">
      <w:pPr>
        <w:pStyle w:val="Zwykytekst"/>
        <w:ind w:left="709"/>
        <w:jc w:val="both"/>
        <w:outlineLvl w:val="1"/>
        <w:rPr>
          <w:rFonts w:asciiTheme="minorHAnsi" w:hAnsiTheme="minorHAnsi" w:cstheme="minorHAnsi"/>
          <w:b/>
          <w:sz w:val="20"/>
          <w:szCs w:val="20"/>
        </w:rPr>
      </w:pPr>
    </w:p>
    <w:p w14:paraId="621E5477" w14:textId="77777777" w:rsidR="00E34142" w:rsidRPr="00F83F25" w:rsidRDefault="00E34142" w:rsidP="008A78CF">
      <w:pPr>
        <w:pStyle w:val="Zwykytekst"/>
        <w:numPr>
          <w:ilvl w:val="1"/>
          <w:numId w:val="92"/>
        </w:numPr>
        <w:ind w:left="709" w:hanging="709"/>
        <w:jc w:val="both"/>
        <w:outlineLvl w:val="1"/>
        <w:rPr>
          <w:rFonts w:asciiTheme="minorHAnsi" w:hAnsiTheme="minorHAnsi" w:cstheme="minorHAnsi"/>
          <w:b/>
          <w:sz w:val="20"/>
          <w:szCs w:val="20"/>
          <w:lang w:val="en-US"/>
        </w:rPr>
      </w:pPr>
      <w:bookmarkStart w:id="75" w:name="_Toc7440279"/>
      <w:r w:rsidRPr="00F83F25">
        <w:rPr>
          <w:rFonts w:asciiTheme="minorHAnsi" w:hAnsiTheme="minorHAnsi" w:cstheme="minorHAnsi"/>
          <w:b/>
          <w:sz w:val="20"/>
          <w:szCs w:val="20"/>
          <w:lang w:val="en-US"/>
        </w:rPr>
        <w:t xml:space="preserve">Inne </w:t>
      </w:r>
      <w:proofErr w:type="spellStart"/>
      <w:r w:rsidRPr="00F83F25">
        <w:rPr>
          <w:rFonts w:asciiTheme="minorHAnsi" w:hAnsiTheme="minorHAnsi" w:cstheme="minorHAnsi"/>
          <w:b/>
          <w:sz w:val="20"/>
          <w:szCs w:val="20"/>
          <w:lang w:val="en-US"/>
        </w:rPr>
        <w:t>dokumenty</w:t>
      </w:r>
      <w:bookmarkEnd w:id="75"/>
      <w:proofErr w:type="spellEnd"/>
    </w:p>
    <w:tbl>
      <w:tblPr>
        <w:tblW w:w="9645" w:type="dxa"/>
        <w:jc w:val="center"/>
        <w:tblLayout w:type="fixed"/>
        <w:tblCellMar>
          <w:left w:w="10" w:type="dxa"/>
          <w:right w:w="10" w:type="dxa"/>
        </w:tblCellMar>
        <w:tblLook w:val="0000" w:firstRow="0" w:lastRow="0" w:firstColumn="0" w:lastColumn="0" w:noHBand="0" w:noVBand="0"/>
      </w:tblPr>
      <w:tblGrid>
        <w:gridCol w:w="704"/>
        <w:gridCol w:w="8941"/>
      </w:tblGrid>
      <w:tr w:rsidR="00E34142" w:rsidRPr="00F83F25" w14:paraId="65AB2ED9" w14:textId="77777777" w:rsidTr="00AB0F3F">
        <w:trPr>
          <w:jc w:val="center"/>
        </w:trPr>
        <w:tc>
          <w:tcPr>
            <w:tcW w:w="704" w:type="dxa"/>
            <w:tcMar>
              <w:top w:w="0" w:type="dxa"/>
              <w:left w:w="108" w:type="dxa"/>
              <w:bottom w:w="0" w:type="dxa"/>
              <w:right w:w="108" w:type="dxa"/>
            </w:tcMar>
            <w:vAlign w:val="center"/>
          </w:tcPr>
          <w:p w14:paraId="409B311F" w14:textId="77777777" w:rsidR="00E34142" w:rsidRPr="00F83F25" w:rsidRDefault="00E34142" w:rsidP="008A78CF">
            <w:pPr>
              <w:pStyle w:val="Standard"/>
              <w:widowControl w:val="0"/>
              <w:jc w:val="center"/>
              <w:rPr>
                <w:rFonts w:asciiTheme="minorHAnsi" w:hAnsiTheme="minorHAnsi" w:cstheme="minorHAnsi"/>
                <w:b/>
                <w:sz w:val="20"/>
                <w:szCs w:val="20"/>
              </w:rPr>
            </w:pPr>
            <w:r w:rsidRPr="00F83F25">
              <w:rPr>
                <w:rFonts w:asciiTheme="minorHAnsi" w:hAnsiTheme="minorHAnsi" w:cstheme="minorHAnsi"/>
                <w:b/>
                <w:sz w:val="20"/>
                <w:szCs w:val="20"/>
              </w:rPr>
              <w:t>L.p.</w:t>
            </w:r>
          </w:p>
        </w:tc>
        <w:tc>
          <w:tcPr>
            <w:tcW w:w="8941" w:type="dxa"/>
            <w:tcMar>
              <w:top w:w="0" w:type="dxa"/>
              <w:left w:w="108" w:type="dxa"/>
              <w:bottom w:w="0" w:type="dxa"/>
              <w:right w:w="108" w:type="dxa"/>
            </w:tcMar>
            <w:vAlign w:val="center"/>
          </w:tcPr>
          <w:p w14:paraId="1CB84E93" w14:textId="77777777" w:rsidR="00E34142" w:rsidRPr="00F83F25" w:rsidRDefault="00E34142" w:rsidP="008A78CF">
            <w:pPr>
              <w:pStyle w:val="Standard"/>
              <w:widowControl w:val="0"/>
              <w:jc w:val="center"/>
              <w:rPr>
                <w:rFonts w:asciiTheme="minorHAnsi" w:hAnsiTheme="minorHAnsi" w:cstheme="minorHAnsi"/>
                <w:b/>
                <w:sz w:val="20"/>
                <w:szCs w:val="20"/>
              </w:rPr>
            </w:pPr>
            <w:r w:rsidRPr="00F83F25">
              <w:rPr>
                <w:rFonts w:asciiTheme="minorHAnsi" w:hAnsiTheme="minorHAnsi" w:cstheme="minorHAnsi"/>
                <w:b/>
                <w:sz w:val="20"/>
                <w:szCs w:val="20"/>
              </w:rPr>
              <w:t xml:space="preserve">Tytuł </w:t>
            </w:r>
          </w:p>
        </w:tc>
      </w:tr>
      <w:tr w:rsidR="00587D71" w:rsidRPr="00F83F25" w14:paraId="1464A92E" w14:textId="77777777" w:rsidTr="00AB0F3F">
        <w:trPr>
          <w:jc w:val="center"/>
        </w:trPr>
        <w:tc>
          <w:tcPr>
            <w:tcW w:w="704" w:type="dxa"/>
            <w:tcMar>
              <w:top w:w="0" w:type="dxa"/>
              <w:left w:w="108" w:type="dxa"/>
              <w:bottom w:w="0" w:type="dxa"/>
              <w:right w:w="108" w:type="dxa"/>
            </w:tcMar>
          </w:tcPr>
          <w:p w14:paraId="733125AD"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1</w:t>
            </w:r>
          </w:p>
        </w:tc>
        <w:tc>
          <w:tcPr>
            <w:tcW w:w="8941" w:type="dxa"/>
            <w:tcMar>
              <w:top w:w="0" w:type="dxa"/>
              <w:left w:w="108" w:type="dxa"/>
              <w:bottom w:w="0" w:type="dxa"/>
              <w:right w:w="108" w:type="dxa"/>
            </w:tcMar>
          </w:tcPr>
          <w:p w14:paraId="3F7F5ECD"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rPr>
              <w:t>„Instrukcja Badań Podłoża Gruntowego Budowli Drogowych i Mostowych – Część 2. Załącznik” GDDP, Warszawa 1998r.</w:t>
            </w:r>
          </w:p>
        </w:tc>
      </w:tr>
      <w:tr w:rsidR="00587D71" w:rsidRPr="00F83F25" w14:paraId="7BDC0C47" w14:textId="77777777" w:rsidTr="00AB0F3F">
        <w:trPr>
          <w:jc w:val="center"/>
        </w:trPr>
        <w:tc>
          <w:tcPr>
            <w:tcW w:w="704" w:type="dxa"/>
            <w:tcMar>
              <w:top w:w="0" w:type="dxa"/>
              <w:left w:w="108" w:type="dxa"/>
              <w:bottom w:w="0" w:type="dxa"/>
              <w:right w:w="108" w:type="dxa"/>
            </w:tcMar>
          </w:tcPr>
          <w:p w14:paraId="74BB00DB"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2</w:t>
            </w:r>
          </w:p>
        </w:tc>
        <w:tc>
          <w:tcPr>
            <w:tcW w:w="8941" w:type="dxa"/>
            <w:tcMar>
              <w:top w:w="0" w:type="dxa"/>
              <w:left w:w="108" w:type="dxa"/>
              <w:bottom w:w="0" w:type="dxa"/>
              <w:right w:w="108" w:type="dxa"/>
            </w:tcMar>
          </w:tcPr>
          <w:p w14:paraId="451CC5C6"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spacing w:val="0"/>
              </w:rPr>
              <w:t>Katalog typowych konstrukcji nawierzchni podatnych i półsztywnych Politechnika Gdańska 2014 r.</w:t>
            </w:r>
          </w:p>
        </w:tc>
      </w:tr>
      <w:tr w:rsidR="00587D71" w:rsidRPr="00F83F25" w14:paraId="65EC78CD" w14:textId="77777777" w:rsidTr="00AB0F3F">
        <w:trPr>
          <w:jc w:val="center"/>
        </w:trPr>
        <w:tc>
          <w:tcPr>
            <w:tcW w:w="704" w:type="dxa"/>
            <w:tcMar>
              <w:top w:w="0" w:type="dxa"/>
              <w:left w:w="108" w:type="dxa"/>
              <w:bottom w:w="0" w:type="dxa"/>
              <w:right w:w="108" w:type="dxa"/>
            </w:tcMar>
          </w:tcPr>
          <w:p w14:paraId="43CFE758"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napToGrid w:val="0"/>
                <w:sz w:val="20"/>
                <w:szCs w:val="20"/>
              </w:rPr>
              <w:t>3</w:t>
            </w:r>
          </w:p>
        </w:tc>
        <w:tc>
          <w:tcPr>
            <w:tcW w:w="8941" w:type="dxa"/>
            <w:tcMar>
              <w:top w:w="0" w:type="dxa"/>
              <w:left w:w="108" w:type="dxa"/>
              <w:bottom w:w="0" w:type="dxa"/>
              <w:right w:w="108" w:type="dxa"/>
            </w:tcMar>
          </w:tcPr>
          <w:p w14:paraId="19EAF602"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spacing w:val="0"/>
              </w:rPr>
              <w:t>Rozporządzenie Ministra Transportu i Gospodarki Morskiej w sprawie warunków technicznych, jakim powinny odpowiadać drogi publiczne i ich usytuowanie. Dz. U. Nr 43 z dnia 14 maja 1999 r z późniejszymi zmianami.</w:t>
            </w:r>
          </w:p>
        </w:tc>
      </w:tr>
      <w:tr w:rsidR="00587D71" w:rsidRPr="00F83F25" w14:paraId="2512EA9A" w14:textId="77777777" w:rsidTr="00AB0F3F">
        <w:trPr>
          <w:jc w:val="center"/>
        </w:trPr>
        <w:tc>
          <w:tcPr>
            <w:tcW w:w="704" w:type="dxa"/>
            <w:tcMar>
              <w:top w:w="0" w:type="dxa"/>
              <w:left w:w="108" w:type="dxa"/>
              <w:bottom w:w="0" w:type="dxa"/>
              <w:right w:w="108" w:type="dxa"/>
            </w:tcMar>
          </w:tcPr>
          <w:p w14:paraId="3BE334A7"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4</w:t>
            </w:r>
          </w:p>
        </w:tc>
        <w:tc>
          <w:tcPr>
            <w:tcW w:w="8941" w:type="dxa"/>
            <w:tcMar>
              <w:top w:w="0" w:type="dxa"/>
              <w:left w:w="108" w:type="dxa"/>
              <w:bottom w:w="0" w:type="dxa"/>
              <w:right w:w="108" w:type="dxa"/>
            </w:tcMar>
          </w:tcPr>
          <w:p w14:paraId="1667BEE4" w14:textId="77777777" w:rsidR="00587D71" w:rsidRPr="00F83F25" w:rsidRDefault="00587D71" w:rsidP="008A78CF">
            <w:pPr>
              <w:jc w:val="both"/>
              <w:rPr>
                <w:rFonts w:asciiTheme="minorHAnsi" w:hAnsiTheme="minorHAnsi" w:cstheme="minorHAnsi"/>
                <w:spacing w:val="-3"/>
                <w:sz w:val="20"/>
                <w:szCs w:val="20"/>
              </w:rPr>
            </w:pPr>
            <w:r w:rsidRPr="00F83F25">
              <w:rPr>
                <w:rFonts w:asciiTheme="minorHAnsi" w:hAnsiTheme="minorHAnsi" w:cstheme="minorHAnsi"/>
                <w:spacing w:val="-3"/>
                <w:sz w:val="20"/>
                <w:szCs w:val="20"/>
              </w:rPr>
              <w:t>WT-4 2010. Mieszanki niezwiązane do dróg krajowych. Wymagania techniczne. Załącznik Nr 3 do Zarządzenia nr 102 Generalnego Dyrektora Dróg Krajowych i Autostrad z dnia 19 listopada 2010r.</w:t>
            </w:r>
          </w:p>
        </w:tc>
      </w:tr>
      <w:tr w:rsidR="00587D71" w:rsidRPr="00F83F25" w14:paraId="3B3CF228" w14:textId="77777777" w:rsidTr="00AB0F3F">
        <w:trPr>
          <w:jc w:val="center"/>
        </w:trPr>
        <w:tc>
          <w:tcPr>
            <w:tcW w:w="704" w:type="dxa"/>
            <w:tcMar>
              <w:top w:w="0" w:type="dxa"/>
              <w:left w:w="108" w:type="dxa"/>
              <w:bottom w:w="0" w:type="dxa"/>
              <w:right w:w="108" w:type="dxa"/>
            </w:tcMar>
          </w:tcPr>
          <w:p w14:paraId="61BECB25"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5</w:t>
            </w:r>
          </w:p>
        </w:tc>
        <w:tc>
          <w:tcPr>
            <w:tcW w:w="8941" w:type="dxa"/>
            <w:tcMar>
              <w:top w:w="0" w:type="dxa"/>
              <w:left w:w="108" w:type="dxa"/>
              <w:bottom w:w="0" w:type="dxa"/>
              <w:right w:w="108" w:type="dxa"/>
            </w:tcMar>
          </w:tcPr>
          <w:p w14:paraId="6F8422EE" w14:textId="77777777" w:rsidR="00587D71" w:rsidRPr="00F83F25" w:rsidRDefault="00587D71" w:rsidP="008A78CF">
            <w:pPr>
              <w:jc w:val="both"/>
              <w:rPr>
                <w:rFonts w:asciiTheme="minorHAnsi" w:hAnsiTheme="minorHAnsi" w:cstheme="minorHAnsi"/>
                <w:spacing w:val="-3"/>
                <w:sz w:val="20"/>
                <w:szCs w:val="20"/>
              </w:rPr>
            </w:pPr>
            <w:r w:rsidRPr="00F83F25">
              <w:rPr>
                <w:rFonts w:asciiTheme="minorHAnsi" w:hAnsiTheme="minorHAnsi" w:cstheme="minorHAnsi"/>
                <w:sz w:val="20"/>
                <w:szCs w:val="20"/>
              </w:rPr>
              <w:t>Załącznik B3 do KPRNPP-2013 Procedura wykonania badania modułu odkształcenia warstw konstrukcyjnych podatnych i podłoża przez obciążenie płytą VSS.</w:t>
            </w:r>
          </w:p>
        </w:tc>
      </w:tr>
      <w:tr w:rsidR="00587D71" w:rsidRPr="00F83F25" w14:paraId="4B7FC0D6" w14:textId="77777777" w:rsidTr="00AB0F3F">
        <w:trPr>
          <w:trHeight w:val="80"/>
          <w:jc w:val="center"/>
        </w:trPr>
        <w:tc>
          <w:tcPr>
            <w:tcW w:w="704" w:type="dxa"/>
            <w:tcMar>
              <w:top w:w="0" w:type="dxa"/>
              <w:left w:w="108" w:type="dxa"/>
              <w:bottom w:w="0" w:type="dxa"/>
              <w:right w:w="108" w:type="dxa"/>
            </w:tcMar>
          </w:tcPr>
          <w:p w14:paraId="0E357BE6"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lastRenderedPageBreak/>
              <w:t>6</w:t>
            </w:r>
          </w:p>
          <w:p w14:paraId="438B3895" w14:textId="77777777" w:rsidR="00883D4B" w:rsidRPr="00F83F25" w:rsidRDefault="00883D4B" w:rsidP="008A78CF">
            <w:pPr>
              <w:pStyle w:val="Standard"/>
              <w:widowControl w:val="0"/>
              <w:jc w:val="center"/>
              <w:rPr>
                <w:rFonts w:asciiTheme="minorHAnsi" w:hAnsiTheme="minorHAnsi" w:cstheme="minorHAnsi"/>
                <w:sz w:val="20"/>
                <w:szCs w:val="20"/>
              </w:rPr>
            </w:pPr>
          </w:p>
          <w:p w14:paraId="2C22BF60" w14:textId="4BFD421A" w:rsidR="00883D4B" w:rsidRPr="00F83F25" w:rsidRDefault="00883D4B"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7</w:t>
            </w:r>
          </w:p>
        </w:tc>
        <w:tc>
          <w:tcPr>
            <w:tcW w:w="8941" w:type="dxa"/>
            <w:tcMar>
              <w:top w:w="0" w:type="dxa"/>
              <w:left w:w="108" w:type="dxa"/>
              <w:bottom w:w="0" w:type="dxa"/>
              <w:right w:w="108" w:type="dxa"/>
            </w:tcMar>
          </w:tcPr>
          <w:p w14:paraId="6A7FE6F6"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rPr>
              <w:t>„Instrukcja Badań Podłoża Gruntowego Budowli Drogowych i Mostowych – Część 2. Załącznik” GDDP, Warszawa 1998r.</w:t>
            </w:r>
          </w:p>
          <w:p w14:paraId="4C148D5B" w14:textId="7F62C65B" w:rsidR="00883D4B" w:rsidRPr="00F83F25" w:rsidRDefault="005F3B97" w:rsidP="008A78CF">
            <w:pPr>
              <w:pStyle w:val="Tekstpodstawowy2"/>
              <w:rPr>
                <w:rFonts w:asciiTheme="minorHAnsi" w:hAnsiTheme="minorHAnsi" w:cstheme="minorHAnsi"/>
              </w:rPr>
            </w:pPr>
            <w:r w:rsidRPr="00F83F25">
              <w:rPr>
                <w:rFonts w:asciiTheme="minorHAnsi" w:hAnsiTheme="minorHAnsi" w:cstheme="minorHAnsi"/>
              </w:rPr>
              <w:t xml:space="preserve">Projekt </w:t>
            </w:r>
            <w:r w:rsidR="00883D4B" w:rsidRPr="00F83F25">
              <w:rPr>
                <w:rFonts w:asciiTheme="minorHAnsi" w:hAnsiTheme="minorHAnsi" w:cstheme="minorHAnsi"/>
              </w:rPr>
              <w:t xml:space="preserve">RID I/6 Wykorzystanie materiałów pochodzących z recyklingu Zadanie 6 Załącznik 9.6 „Wytyczne wykorzystania materiałów pochodzących z recyklingu nawierzchni betonowych”, Warszawa 2019 r. </w:t>
            </w:r>
          </w:p>
        </w:tc>
      </w:tr>
    </w:tbl>
    <w:p w14:paraId="7F15B757" w14:textId="36341BB4" w:rsidR="00CE3E63" w:rsidRDefault="00CE3E63" w:rsidP="008A78CF">
      <w:pPr>
        <w:rPr>
          <w:rFonts w:asciiTheme="minorHAnsi" w:hAnsiTheme="minorHAnsi" w:cstheme="minorHAnsi"/>
          <w:snapToGrid w:val="0"/>
          <w:sz w:val="20"/>
          <w:szCs w:val="20"/>
          <w:highlight w:val="cyan"/>
        </w:rPr>
      </w:pPr>
    </w:p>
    <w:p w14:paraId="350FA818" w14:textId="77777777" w:rsidR="00F1765C" w:rsidRPr="00F83F25" w:rsidRDefault="00F1765C" w:rsidP="006F7D97">
      <w:pPr>
        <w:spacing w:line="276" w:lineRule="auto"/>
        <w:rPr>
          <w:rFonts w:asciiTheme="minorHAnsi" w:hAnsiTheme="minorHAnsi" w:cstheme="minorHAnsi"/>
          <w:snapToGrid w:val="0"/>
          <w:sz w:val="20"/>
          <w:szCs w:val="20"/>
          <w:highlight w:val="cyan"/>
        </w:rPr>
      </w:pPr>
    </w:p>
    <w:sectPr w:rsidR="00F1765C" w:rsidRPr="00F83F25" w:rsidSect="003540D4">
      <w:pgSz w:w="11906" w:h="16838"/>
      <w:pgMar w:top="1276" w:right="1134" w:bottom="1276" w:left="1276" w:header="510"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491C" w14:textId="77777777" w:rsidR="00B058B4" w:rsidRDefault="00B058B4" w:rsidP="00E34142">
      <w:r>
        <w:separator/>
      </w:r>
    </w:p>
  </w:endnote>
  <w:endnote w:type="continuationSeparator" w:id="0">
    <w:p w14:paraId="241CCB5F" w14:textId="77777777" w:rsidR="00B058B4" w:rsidRDefault="00B058B4" w:rsidP="00E3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E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AngsanaUPC">
    <w:charset w:val="DE"/>
    <w:family w:val="roman"/>
    <w:pitch w:val="variable"/>
    <w:sig w:usb0="81000003" w:usb1="00000000" w:usb2="00000000" w:usb3="00000000" w:csb0="00010001" w:csb1="00000000"/>
  </w:font>
  <w:font w:name="Corbel">
    <w:panose1 w:val="020B0503020204020204"/>
    <w:charset w:val="EE"/>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F14C" w14:textId="77777777" w:rsidR="00B058B4" w:rsidRDefault="00B058B4">
    <w:pPr>
      <w:pStyle w:val="Stopka"/>
      <w:jc w:val="right"/>
    </w:pPr>
    <w:r>
      <w:fldChar w:fldCharType="begin"/>
    </w:r>
    <w:r>
      <w:instrText>PAGE   \* MERGEFORMAT</w:instrText>
    </w:r>
    <w:r>
      <w:fldChar w:fldCharType="separate"/>
    </w:r>
    <w:r>
      <w:t>2</w:t>
    </w:r>
    <w:r>
      <w:fldChar w:fldCharType="end"/>
    </w:r>
  </w:p>
  <w:p w14:paraId="7F29E7F7" w14:textId="77777777" w:rsidR="00B058B4" w:rsidRPr="001E3782" w:rsidRDefault="00B058B4" w:rsidP="00B058B4">
    <w:pPr>
      <w:pStyle w:val="Stopk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52F8" w14:textId="77777777" w:rsidR="00B058B4" w:rsidRPr="00B058B4" w:rsidRDefault="00B058B4">
    <w:pPr>
      <w:pStyle w:val="Stopka"/>
      <w:jc w:val="right"/>
      <w:rPr>
        <w:rFonts w:asciiTheme="minorHAnsi" w:hAnsiTheme="minorHAnsi" w:cstheme="minorHAnsi"/>
        <w:sz w:val="20"/>
        <w:szCs w:val="20"/>
      </w:rPr>
    </w:pPr>
    <w:r w:rsidRPr="00B058B4">
      <w:rPr>
        <w:rFonts w:asciiTheme="minorHAnsi" w:hAnsiTheme="minorHAnsi" w:cstheme="minorHAnsi"/>
        <w:sz w:val="20"/>
        <w:szCs w:val="20"/>
      </w:rPr>
      <w:fldChar w:fldCharType="begin"/>
    </w:r>
    <w:r w:rsidRPr="00B058B4">
      <w:rPr>
        <w:rFonts w:asciiTheme="minorHAnsi" w:hAnsiTheme="minorHAnsi" w:cstheme="minorHAnsi"/>
        <w:sz w:val="20"/>
        <w:szCs w:val="20"/>
      </w:rPr>
      <w:instrText>PAGE   \* MERGEFORMAT</w:instrText>
    </w:r>
    <w:r w:rsidRPr="00B058B4">
      <w:rPr>
        <w:rFonts w:asciiTheme="minorHAnsi" w:hAnsiTheme="minorHAnsi" w:cstheme="minorHAnsi"/>
        <w:sz w:val="20"/>
        <w:szCs w:val="20"/>
      </w:rPr>
      <w:fldChar w:fldCharType="separate"/>
    </w:r>
    <w:r w:rsidRPr="00B058B4">
      <w:rPr>
        <w:rFonts w:asciiTheme="minorHAnsi" w:hAnsiTheme="minorHAnsi" w:cstheme="minorHAnsi"/>
        <w:sz w:val="20"/>
        <w:szCs w:val="20"/>
      </w:rPr>
      <w:t>2</w:t>
    </w:r>
    <w:r w:rsidRPr="00B058B4">
      <w:rPr>
        <w:rFonts w:asciiTheme="minorHAnsi" w:hAnsiTheme="minorHAnsi" w:cstheme="minorHAnsi"/>
        <w:sz w:val="20"/>
        <w:szCs w:val="20"/>
      </w:rPr>
      <w:fldChar w:fldCharType="end"/>
    </w:r>
  </w:p>
  <w:p w14:paraId="0245CE9C" w14:textId="77777777" w:rsidR="00B058B4" w:rsidRPr="00B058B4" w:rsidRDefault="00B058B4">
    <w:pPr>
      <w:pStyle w:val="Stopka"/>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442519"/>
      <w:docPartObj>
        <w:docPartGallery w:val="Page Numbers (Bottom of Page)"/>
        <w:docPartUnique/>
      </w:docPartObj>
    </w:sdtPr>
    <w:sdtEndPr>
      <w:rPr>
        <w:rFonts w:asciiTheme="minorHAnsi" w:hAnsiTheme="minorHAnsi" w:cstheme="minorHAnsi"/>
        <w:sz w:val="20"/>
        <w:szCs w:val="20"/>
      </w:rPr>
    </w:sdtEndPr>
    <w:sdtContent>
      <w:p w14:paraId="4BBD7AA4" w14:textId="65055133" w:rsidR="00B058B4" w:rsidRPr="00B058B4" w:rsidRDefault="00B058B4">
        <w:pPr>
          <w:pStyle w:val="Stopka"/>
          <w:jc w:val="right"/>
          <w:rPr>
            <w:rFonts w:asciiTheme="minorHAnsi" w:hAnsiTheme="minorHAnsi" w:cstheme="minorHAnsi"/>
            <w:sz w:val="20"/>
            <w:szCs w:val="20"/>
          </w:rPr>
        </w:pPr>
        <w:r w:rsidRPr="00B058B4">
          <w:rPr>
            <w:rFonts w:asciiTheme="minorHAnsi" w:hAnsiTheme="minorHAnsi" w:cstheme="minorHAnsi"/>
            <w:sz w:val="20"/>
            <w:szCs w:val="20"/>
          </w:rPr>
          <w:fldChar w:fldCharType="begin"/>
        </w:r>
        <w:r w:rsidRPr="00B058B4">
          <w:rPr>
            <w:rFonts w:asciiTheme="minorHAnsi" w:hAnsiTheme="minorHAnsi" w:cstheme="minorHAnsi"/>
            <w:sz w:val="20"/>
            <w:szCs w:val="20"/>
          </w:rPr>
          <w:instrText>PAGE   \* MERGEFORMAT</w:instrText>
        </w:r>
        <w:r w:rsidRPr="00B058B4">
          <w:rPr>
            <w:rFonts w:asciiTheme="minorHAnsi" w:hAnsiTheme="minorHAnsi" w:cstheme="minorHAnsi"/>
            <w:sz w:val="20"/>
            <w:szCs w:val="20"/>
          </w:rPr>
          <w:fldChar w:fldCharType="separate"/>
        </w:r>
        <w:r w:rsidRPr="00B058B4">
          <w:rPr>
            <w:rFonts w:asciiTheme="minorHAnsi" w:hAnsiTheme="minorHAnsi" w:cstheme="minorHAnsi"/>
            <w:sz w:val="20"/>
            <w:szCs w:val="20"/>
          </w:rPr>
          <w:t>2</w:t>
        </w:r>
        <w:r w:rsidRPr="00B058B4">
          <w:rPr>
            <w:rFonts w:asciiTheme="minorHAnsi" w:hAnsiTheme="minorHAnsi" w:cstheme="minorHAnsi"/>
            <w:sz w:val="20"/>
            <w:szCs w:val="20"/>
          </w:rPr>
          <w:fldChar w:fldCharType="end"/>
        </w:r>
      </w:p>
    </w:sdtContent>
  </w:sdt>
  <w:p w14:paraId="481E90AA" w14:textId="0BF08057" w:rsidR="00B058B4" w:rsidRPr="00B058B4" w:rsidRDefault="00B058B4" w:rsidP="00F83F25">
    <w:pPr>
      <w:pStyle w:val="Stopka"/>
      <w:rPr>
        <w:rFonts w:asciiTheme="minorHAnsi" w:eastAsia="Calibr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918A" w14:textId="77777777" w:rsidR="00B058B4" w:rsidRDefault="00B058B4" w:rsidP="00E34142">
      <w:r>
        <w:separator/>
      </w:r>
    </w:p>
  </w:footnote>
  <w:footnote w:type="continuationSeparator" w:id="0">
    <w:p w14:paraId="24F38580" w14:textId="77777777" w:rsidR="00B058B4" w:rsidRDefault="00B058B4" w:rsidP="00E3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A3E" w14:textId="77777777" w:rsidR="00B058B4" w:rsidRPr="000A6D19" w:rsidRDefault="00B058B4" w:rsidP="00B058B4">
    <w:pPr>
      <w:pBdr>
        <w:bottom w:val="single" w:sz="12" w:space="1" w:color="auto"/>
      </w:pBdr>
      <w:tabs>
        <w:tab w:val="left" w:pos="-720"/>
        <w:tab w:val="left" w:pos="397"/>
        <w:tab w:val="left" w:pos="567"/>
        <w:tab w:val="left" w:pos="737"/>
      </w:tabs>
      <w:spacing w:after="60"/>
      <w:ind w:right="-6"/>
      <w:rPr>
        <w:rFonts w:ascii="Calibri" w:hAnsi="Calibri" w:cs="Calibri"/>
        <w:bCs/>
        <w:iCs/>
        <w:spacing w:val="-1"/>
        <w:sz w:val="20"/>
      </w:rPr>
    </w:pPr>
    <w:proofErr w:type="spellStart"/>
    <w:r w:rsidRPr="00AF1283">
      <w:rPr>
        <w:rFonts w:ascii="Calibri" w:hAnsi="Calibri" w:cs="Calibri"/>
        <w:bCs/>
        <w:sz w:val="20"/>
      </w:rPr>
      <w:t>STW</w:t>
    </w:r>
    <w:r>
      <w:rPr>
        <w:rFonts w:ascii="Calibri" w:hAnsi="Calibri" w:cs="Calibri"/>
        <w:bCs/>
        <w:sz w:val="20"/>
      </w:rPr>
      <w:t>i</w:t>
    </w:r>
    <w:r w:rsidRPr="00AF1283">
      <w:rPr>
        <w:rFonts w:ascii="Calibri" w:hAnsi="Calibri" w:cs="Calibri"/>
        <w:bCs/>
        <w:sz w:val="20"/>
      </w:rPr>
      <w:t>ORB</w:t>
    </w:r>
    <w:proofErr w:type="spellEnd"/>
    <w:r w:rsidRPr="00AF1283">
      <w:rPr>
        <w:rFonts w:ascii="Calibri" w:hAnsi="Calibri" w:cs="Calibri"/>
        <w:bCs/>
        <w:iCs/>
        <w:spacing w:val="-1"/>
        <w:sz w:val="20"/>
      </w:rPr>
      <w:t xml:space="preserve"> D-01.02.0</w:t>
    </w:r>
    <w:r>
      <w:rPr>
        <w:rFonts w:ascii="Calibri" w:hAnsi="Calibri" w:cs="Calibri"/>
        <w:bCs/>
        <w:iCs/>
        <w:spacing w:val="-1"/>
        <w:sz w:val="20"/>
      </w:rPr>
      <w:t>4</w:t>
    </w:r>
    <w:r w:rsidRPr="00AF1283">
      <w:rPr>
        <w:rFonts w:ascii="Calibri" w:hAnsi="Calibri" w:cs="Calibri"/>
        <w:bCs/>
        <w:iCs/>
        <w:spacing w:val="-1"/>
        <w:sz w:val="20"/>
      </w:rPr>
      <w:tab/>
    </w:r>
    <w:r w:rsidRPr="00AF1283">
      <w:rPr>
        <w:rFonts w:ascii="Calibri" w:hAnsi="Calibri" w:cs="Calibri"/>
        <w:bCs/>
        <w:iCs/>
        <w:spacing w:val="-1"/>
        <w:sz w:val="20"/>
      </w:rPr>
      <w:tab/>
    </w:r>
    <w:r w:rsidRPr="00AF1283">
      <w:rPr>
        <w:rFonts w:ascii="Calibri" w:hAnsi="Calibri" w:cs="Calibri"/>
        <w:bCs/>
        <w:iCs/>
        <w:spacing w:val="-1"/>
        <w:sz w:val="20"/>
      </w:rPr>
      <w:tab/>
    </w:r>
    <w:r>
      <w:rPr>
        <w:rFonts w:ascii="Calibri" w:hAnsi="Calibri" w:cs="Calibri"/>
        <w:bCs/>
        <w:iCs/>
        <w:spacing w:val="-1"/>
        <w:sz w:val="20"/>
      </w:rPr>
      <w:tab/>
    </w:r>
    <w:r>
      <w:rPr>
        <w:rFonts w:ascii="Calibri" w:hAnsi="Calibri" w:cs="Calibri"/>
        <w:bCs/>
        <w:iCs/>
        <w:spacing w:val="-1"/>
        <w:sz w:val="20"/>
      </w:rPr>
      <w:tab/>
    </w:r>
    <w:r>
      <w:rPr>
        <w:rFonts w:ascii="Calibri" w:hAnsi="Calibri" w:cs="Calibri"/>
        <w:bCs/>
        <w:iCs/>
        <w:spacing w:val="-1"/>
        <w:sz w:val="20"/>
      </w:rPr>
      <w:tab/>
    </w:r>
    <w:r w:rsidRPr="00AF1283">
      <w:rPr>
        <w:rFonts w:ascii="Calibri" w:hAnsi="Calibri" w:cs="Calibri"/>
        <w:bCs/>
        <w:iCs/>
        <w:spacing w:val="-1"/>
        <w:sz w:val="20"/>
      </w:rPr>
      <w:t>ROZBIÓRKA ELEMENTÓW DRÓG</w:t>
    </w:r>
  </w:p>
  <w:p w14:paraId="5669659B" w14:textId="77777777" w:rsidR="00B058B4" w:rsidRPr="00AF1283" w:rsidRDefault="00B058B4" w:rsidP="00B058B4">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7906" w14:textId="77777777" w:rsidR="00B058B4" w:rsidRDefault="00B058B4" w:rsidP="00B058B4">
    <w:pPr>
      <w:pBdr>
        <w:bottom w:val="single" w:sz="12" w:space="1" w:color="auto"/>
      </w:pBdr>
      <w:tabs>
        <w:tab w:val="left" w:pos="-720"/>
        <w:tab w:val="left" w:pos="397"/>
        <w:tab w:val="left" w:pos="567"/>
        <w:tab w:val="left" w:pos="737"/>
      </w:tabs>
      <w:spacing w:after="60"/>
      <w:ind w:right="-6"/>
      <w:rPr>
        <w:rFonts w:asciiTheme="minorHAnsi" w:hAnsiTheme="minorHAnsi" w:cstheme="minorHAnsi"/>
        <w:bCs/>
        <w:sz w:val="20"/>
        <w:szCs w:val="20"/>
      </w:rPr>
    </w:pPr>
    <w:bookmarkStart w:id="1" w:name="_Hlk55456207"/>
    <w:bookmarkStart w:id="2" w:name="_Hlk55456208"/>
    <w:bookmarkStart w:id="3" w:name="_Hlk55456252"/>
    <w:bookmarkStart w:id="4" w:name="_Hlk55456253"/>
  </w:p>
  <w:p w14:paraId="1C025C25" w14:textId="2195C897" w:rsidR="00B058B4" w:rsidRPr="00B058B4" w:rsidRDefault="00B058B4" w:rsidP="00B058B4">
    <w:pPr>
      <w:pBdr>
        <w:bottom w:val="single" w:sz="12" w:space="1" w:color="auto"/>
      </w:pBdr>
      <w:tabs>
        <w:tab w:val="left" w:pos="-720"/>
        <w:tab w:val="left" w:pos="397"/>
        <w:tab w:val="left" w:pos="567"/>
        <w:tab w:val="left" w:pos="737"/>
      </w:tabs>
      <w:spacing w:after="60"/>
      <w:ind w:right="-6"/>
      <w:rPr>
        <w:rFonts w:asciiTheme="minorHAnsi" w:hAnsiTheme="minorHAnsi" w:cstheme="minorHAnsi"/>
        <w:bCs/>
        <w:iCs/>
        <w:spacing w:val="-1"/>
        <w:sz w:val="20"/>
        <w:szCs w:val="20"/>
      </w:rPr>
    </w:pPr>
    <w:proofErr w:type="spellStart"/>
    <w:r w:rsidRPr="00B058B4">
      <w:rPr>
        <w:rFonts w:asciiTheme="minorHAnsi" w:hAnsiTheme="minorHAnsi" w:cstheme="minorHAnsi"/>
        <w:bCs/>
        <w:sz w:val="20"/>
        <w:szCs w:val="20"/>
      </w:rPr>
      <w:t>STWiORB</w:t>
    </w:r>
    <w:proofErr w:type="spellEnd"/>
    <w:r w:rsidRPr="00B058B4">
      <w:rPr>
        <w:rFonts w:asciiTheme="minorHAnsi" w:hAnsiTheme="minorHAnsi" w:cstheme="minorHAnsi"/>
        <w:bCs/>
        <w:sz w:val="20"/>
        <w:szCs w:val="20"/>
      </w:rPr>
      <w:tab/>
    </w:r>
    <w:r w:rsidRPr="00B058B4">
      <w:rPr>
        <w:rFonts w:asciiTheme="minorHAnsi" w:hAnsiTheme="minorHAnsi" w:cstheme="minorHAnsi"/>
        <w:bCs/>
        <w:sz w:val="20"/>
        <w:szCs w:val="20"/>
      </w:rPr>
      <w:tab/>
    </w:r>
    <w:r w:rsidRPr="00B058B4">
      <w:rPr>
        <w:rFonts w:asciiTheme="minorHAnsi" w:hAnsiTheme="minorHAnsi" w:cstheme="minorHAnsi"/>
        <w:bCs/>
        <w:iCs/>
        <w:spacing w:val="-1"/>
        <w:sz w:val="20"/>
        <w:szCs w:val="20"/>
      </w:rPr>
      <w:t xml:space="preserve"> D.04.04.02</w:t>
    </w:r>
    <w:r w:rsidRPr="00B058B4">
      <w:rPr>
        <w:rFonts w:asciiTheme="minorHAnsi" w:hAnsiTheme="minorHAnsi" w:cstheme="minorHAnsi"/>
        <w:bCs/>
        <w:iCs/>
        <w:spacing w:val="-1"/>
        <w:sz w:val="20"/>
        <w:szCs w:val="20"/>
      </w:rPr>
      <w:tab/>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bookmarkEnd w:id="1"/>
    <w:bookmarkEnd w:id="2"/>
    <w:bookmarkEnd w:id="3"/>
    <w:bookmarkEnd w:id="4"/>
    <w:r w:rsidRPr="00B058B4">
      <w:rPr>
        <w:rFonts w:asciiTheme="minorHAnsi" w:hAnsiTheme="minorHAnsi" w:cstheme="minorHAnsi"/>
        <w:bCs/>
        <w:iCs/>
        <w:spacing w:val="-1"/>
        <w:sz w:val="20"/>
        <w:szCs w:val="20"/>
      </w:rPr>
      <w:t xml:space="preserve"> PODBUDOWA Z MIESZANKI NIEZWIĄZANEJ KRUSZYWA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6C86" w14:textId="77777777" w:rsid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bCs/>
        <w:sz w:val="20"/>
        <w:szCs w:val="20"/>
      </w:rPr>
    </w:pPr>
  </w:p>
  <w:p w14:paraId="23DDA72E" w14:textId="2CE3D02F" w:rsidR="00B058B4" w:rsidRP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bCs/>
        <w:iCs/>
        <w:spacing w:val="-1"/>
        <w:sz w:val="20"/>
        <w:szCs w:val="20"/>
      </w:rPr>
    </w:pPr>
    <w:proofErr w:type="spellStart"/>
    <w:r w:rsidRPr="00B058B4">
      <w:rPr>
        <w:rFonts w:asciiTheme="minorHAnsi" w:hAnsiTheme="minorHAnsi" w:cstheme="minorHAnsi"/>
        <w:bCs/>
        <w:sz w:val="20"/>
        <w:szCs w:val="20"/>
      </w:rPr>
      <w:t>STWiORB</w:t>
    </w:r>
    <w:proofErr w:type="spellEnd"/>
    <w:r w:rsidRPr="00B058B4">
      <w:rPr>
        <w:rFonts w:asciiTheme="minorHAnsi" w:hAnsiTheme="minorHAnsi" w:cstheme="minorHAnsi"/>
        <w:bCs/>
        <w:sz w:val="20"/>
        <w:szCs w:val="20"/>
      </w:rPr>
      <w:tab/>
    </w:r>
    <w:r w:rsidRPr="00B058B4">
      <w:rPr>
        <w:rFonts w:asciiTheme="minorHAnsi" w:hAnsiTheme="minorHAnsi" w:cstheme="minorHAnsi"/>
        <w:bCs/>
        <w:sz w:val="20"/>
        <w:szCs w:val="20"/>
      </w:rPr>
      <w:tab/>
    </w:r>
    <w:r w:rsidRPr="00B058B4">
      <w:rPr>
        <w:rFonts w:asciiTheme="minorHAnsi" w:hAnsiTheme="minorHAnsi" w:cstheme="minorHAnsi"/>
        <w:bCs/>
        <w:iCs/>
        <w:spacing w:val="-1"/>
        <w:sz w:val="20"/>
        <w:szCs w:val="20"/>
      </w:rPr>
      <w:t xml:space="preserve"> D.04.04.02 </w:t>
    </w:r>
    <w:r w:rsidRPr="00B058B4">
      <w:rPr>
        <w:rFonts w:asciiTheme="minorHAnsi" w:hAnsiTheme="minorHAnsi" w:cstheme="minorHAnsi"/>
        <w:bCs/>
        <w:iCs/>
        <w:spacing w:val="-1"/>
        <w:sz w:val="20"/>
        <w:szCs w:val="20"/>
      </w:rPr>
      <w:tab/>
      <w:t xml:space="preserve">                                  </w:t>
    </w:r>
    <w:r>
      <w:rPr>
        <w:rFonts w:asciiTheme="minorHAnsi" w:hAnsiTheme="minorHAnsi" w:cstheme="minorHAnsi"/>
        <w:bCs/>
        <w:iCs/>
        <w:spacing w:val="-1"/>
        <w:sz w:val="20"/>
        <w:szCs w:val="20"/>
      </w:rPr>
      <w:t xml:space="preserve">       </w:t>
    </w:r>
    <w:r w:rsidRPr="00B058B4">
      <w:rPr>
        <w:rFonts w:asciiTheme="minorHAnsi" w:hAnsiTheme="minorHAnsi" w:cstheme="minorHAnsi"/>
        <w:bCs/>
        <w:iCs/>
        <w:spacing w:val="-1"/>
        <w:sz w:val="20"/>
        <w:szCs w:val="20"/>
      </w:rPr>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t xml:space="preserve"> PODBUDOWA Z MIESZANKI NIEZWIĄZANEJ KRUSZYWA</w:t>
    </w:r>
  </w:p>
  <w:p w14:paraId="0EFC8B94" w14:textId="4EEE37C0" w:rsidR="00B058B4" w:rsidRPr="00B058B4" w:rsidRDefault="00B058B4" w:rsidP="00F83F25">
    <w:pPr>
      <w:pStyle w:val="Nagwek"/>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0460" w14:textId="77777777" w:rsidR="00B058B4" w:rsidRP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bCs/>
        <w:sz w:val="20"/>
        <w:szCs w:val="20"/>
      </w:rPr>
    </w:pPr>
  </w:p>
  <w:p w14:paraId="4530FDFC" w14:textId="73676051" w:rsidR="00B058B4" w:rsidRP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sz w:val="20"/>
        <w:szCs w:val="20"/>
      </w:rPr>
    </w:pPr>
    <w:proofErr w:type="spellStart"/>
    <w:r w:rsidRPr="00B058B4">
      <w:rPr>
        <w:rFonts w:asciiTheme="minorHAnsi" w:hAnsiTheme="minorHAnsi" w:cstheme="minorHAnsi"/>
        <w:bCs/>
        <w:sz w:val="20"/>
        <w:szCs w:val="20"/>
      </w:rPr>
      <w:t>STWiORB</w:t>
    </w:r>
    <w:proofErr w:type="spellEnd"/>
    <w:r w:rsidRPr="00B058B4">
      <w:rPr>
        <w:rFonts w:asciiTheme="minorHAnsi" w:hAnsiTheme="minorHAnsi" w:cstheme="minorHAnsi"/>
        <w:bCs/>
        <w:sz w:val="20"/>
        <w:szCs w:val="20"/>
      </w:rPr>
      <w:tab/>
    </w:r>
    <w:r w:rsidRPr="00B058B4">
      <w:rPr>
        <w:rFonts w:asciiTheme="minorHAnsi" w:hAnsiTheme="minorHAnsi" w:cstheme="minorHAnsi"/>
        <w:bCs/>
        <w:sz w:val="20"/>
        <w:szCs w:val="20"/>
      </w:rPr>
      <w:tab/>
    </w:r>
    <w:r w:rsidRPr="00B058B4">
      <w:rPr>
        <w:rFonts w:asciiTheme="minorHAnsi" w:hAnsiTheme="minorHAnsi" w:cstheme="minorHAnsi"/>
        <w:bCs/>
        <w:iCs/>
        <w:spacing w:val="-1"/>
        <w:sz w:val="20"/>
        <w:szCs w:val="20"/>
      </w:rPr>
      <w:t xml:space="preserve"> D.04.04.02 </w:t>
    </w:r>
    <w:r w:rsidRPr="00B058B4">
      <w:rPr>
        <w:rFonts w:asciiTheme="minorHAnsi" w:hAnsiTheme="minorHAnsi" w:cstheme="minorHAnsi"/>
        <w:bCs/>
        <w:iCs/>
        <w:spacing w:val="-1"/>
        <w:sz w:val="20"/>
        <w:szCs w:val="20"/>
      </w:rPr>
      <w:tab/>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t xml:space="preserve"> PODBUDOWA Z MIESZANKI NIEZWIĄZANEJ KRUSZYWA</w:t>
    </w:r>
  </w:p>
  <w:p w14:paraId="21526ED6" w14:textId="77777777" w:rsidR="00B058B4" w:rsidRPr="00B058B4" w:rsidRDefault="00B058B4" w:rsidP="00F83F25">
    <w:pPr>
      <w:pStyle w:val="Nagwek"/>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5A4"/>
    <w:multiLevelType w:val="multilevel"/>
    <w:tmpl w:val="09B0F188"/>
    <w:styleLink w:val="WWNum7"/>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8B0FEF"/>
    <w:multiLevelType w:val="multilevel"/>
    <w:tmpl w:val="EC8659E6"/>
    <w:styleLink w:val="WWNum5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1F0703B"/>
    <w:multiLevelType w:val="hybridMultilevel"/>
    <w:tmpl w:val="B1D005D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34E771B"/>
    <w:multiLevelType w:val="multilevel"/>
    <w:tmpl w:val="3802FA16"/>
    <w:styleLink w:val="WWNum15"/>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63F3D9B"/>
    <w:multiLevelType w:val="multilevel"/>
    <w:tmpl w:val="646AC852"/>
    <w:styleLink w:val="WWNum4"/>
    <w:lvl w:ilvl="0">
      <w:numFmt w:val="bullet"/>
      <w:lvlText w:val=""/>
      <w:lvlJc w:val="left"/>
      <w:rPr>
        <w:rFonts w:ascii="Wingdings" w:hAnsi="Wingdings"/>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67E3BEA"/>
    <w:multiLevelType w:val="multilevel"/>
    <w:tmpl w:val="9BD82464"/>
    <w:styleLink w:val="WWNum4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7BE4523"/>
    <w:multiLevelType w:val="multilevel"/>
    <w:tmpl w:val="A17C8D58"/>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08BC4AA4"/>
    <w:multiLevelType w:val="multilevel"/>
    <w:tmpl w:val="72E2C11E"/>
    <w:styleLink w:val="WW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b/>
        <w:i w:val="0"/>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09FF2630"/>
    <w:multiLevelType w:val="multilevel"/>
    <w:tmpl w:val="617E83D2"/>
    <w:styleLink w:val="WWNum5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A1905BF"/>
    <w:multiLevelType w:val="multilevel"/>
    <w:tmpl w:val="2070F308"/>
    <w:styleLink w:val="WWNum36"/>
    <w:lvl w:ilvl="0">
      <w:numFmt w:val="bullet"/>
      <w:lvlText w:val=""/>
      <w:lvlJc w:val="left"/>
      <w:rPr>
        <w:rFonts w:ascii="Symbol" w:hAnsi="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Symbol" w:hAnsi="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Symbol" w:hAnsi="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15:restartNumberingAfterBreak="0">
    <w:nsid w:val="0B1F433F"/>
    <w:multiLevelType w:val="multilevel"/>
    <w:tmpl w:val="0E74E052"/>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0B492E70"/>
    <w:multiLevelType w:val="multilevel"/>
    <w:tmpl w:val="9386FD96"/>
    <w:styleLink w:val="WWNum4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0D46671D"/>
    <w:multiLevelType w:val="multilevel"/>
    <w:tmpl w:val="FDE834A6"/>
    <w:styleLink w:val="WWNum22"/>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0DB76740"/>
    <w:multiLevelType w:val="multilevel"/>
    <w:tmpl w:val="7BB8CAFA"/>
    <w:styleLink w:val="WWNum6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0EE50885"/>
    <w:multiLevelType w:val="multilevel"/>
    <w:tmpl w:val="1BBAF0A8"/>
    <w:styleLink w:val="WWNum5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1133759B"/>
    <w:multiLevelType w:val="multilevel"/>
    <w:tmpl w:val="1C729064"/>
    <w:lvl w:ilvl="0">
      <w:start w:val="1"/>
      <w:numFmt w:val="decimal"/>
      <w:lvlText w:val="%1."/>
      <w:lvlJc w:val="left"/>
      <w:pPr>
        <w:ind w:left="708" w:hanging="708"/>
      </w:pPr>
      <w:rPr>
        <w:rFonts w:hint="default"/>
      </w:rPr>
    </w:lvl>
    <w:lvl w:ilvl="1">
      <w:start w:val="1"/>
      <w:numFmt w:val="decimal"/>
      <w:isLgl/>
      <w:lvlText w:val="%1.%2."/>
      <w:lvlJc w:val="left"/>
      <w:pPr>
        <w:ind w:left="850" w:hanging="708"/>
      </w:pPr>
      <w:rPr>
        <w:rFonts w:hint="default"/>
      </w:rPr>
    </w:lvl>
    <w:lvl w:ilvl="2">
      <w:start w:val="1"/>
      <w:numFmt w:val="bullet"/>
      <w:lvlText w:val=""/>
      <w:lvlJc w:val="left"/>
      <w:pPr>
        <w:ind w:left="1146" w:hanging="720"/>
      </w:pPr>
      <w:rPr>
        <w:rFonts w:ascii="Symbol" w:hAnsi="Symbol" w:hint="default"/>
        <w:i w:val="0"/>
        <w:noProof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21908F9"/>
    <w:multiLevelType w:val="multilevel"/>
    <w:tmpl w:val="EEE20794"/>
    <w:styleLink w:val="WW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135E3D1A"/>
    <w:multiLevelType w:val="multilevel"/>
    <w:tmpl w:val="AB1CD61E"/>
    <w:styleLink w:val="WWNum1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880653"/>
    <w:multiLevelType w:val="multilevel"/>
    <w:tmpl w:val="8B70C5F0"/>
    <w:styleLink w:val="WWNum4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14802148"/>
    <w:multiLevelType w:val="multilevel"/>
    <w:tmpl w:val="DCB6B9D4"/>
    <w:styleLink w:val="WWNum10"/>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55B74F9"/>
    <w:multiLevelType w:val="multilevel"/>
    <w:tmpl w:val="8A30B434"/>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19754AD0"/>
    <w:multiLevelType w:val="multilevel"/>
    <w:tmpl w:val="9000D49E"/>
    <w:styleLink w:val="WWNum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A1F5FE5"/>
    <w:multiLevelType w:val="multilevel"/>
    <w:tmpl w:val="617AE3D4"/>
    <w:styleLink w:val="WWNum70"/>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1ACD5459"/>
    <w:multiLevelType w:val="multilevel"/>
    <w:tmpl w:val="59DCD65E"/>
    <w:styleLink w:val="WWNum24"/>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F8A15B7"/>
    <w:multiLevelType w:val="multilevel"/>
    <w:tmpl w:val="84AE891A"/>
    <w:styleLink w:val="WWNum34"/>
    <w:lvl w:ilvl="0">
      <w:numFmt w:val="bullet"/>
      <w:lvlText w:val=""/>
      <w:lvlJc w:val="left"/>
      <w:rPr>
        <w:rFonts w:ascii="Symbol" w:hAnsi="Symbol"/>
      </w:rPr>
    </w:lvl>
    <w:lvl w:ilvl="1">
      <w:start w:val="1"/>
      <w:numFmt w:val="decimal"/>
      <w:lvlText w:val="%2."/>
      <w:lvlJc w:val="left"/>
      <w:rPr>
        <w:rFonts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21C24DA1"/>
    <w:multiLevelType w:val="multilevel"/>
    <w:tmpl w:val="D5F6D3F0"/>
    <w:styleLink w:val="WWNum23"/>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23425830"/>
    <w:multiLevelType w:val="multilevel"/>
    <w:tmpl w:val="EADEFFAC"/>
    <w:styleLink w:val="WWNum3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244B178D"/>
    <w:multiLevelType w:val="multilevel"/>
    <w:tmpl w:val="667CF878"/>
    <w:styleLink w:val="WWNum6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24910FE7"/>
    <w:multiLevelType w:val="multilevel"/>
    <w:tmpl w:val="700A9902"/>
    <w:styleLink w:val="WWNum5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25347DC2"/>
    <w:multiLevelType w:val="multilevel"/>
    <w:tmpl w:val="9286AF90"/>
    <w:lvl w:ilvl="0">
      <w:start w:val="1"/>
      <w:numFmt w:val="decimal"/>
      <w:lvlText w:val="%1."/>
      <w:lvlJc w:val="left"/>
      <w:pPr>
        <w:ind w:left="850" w:hanging="708"/>
      </w:pPr>
      <w:rPr>
        <w:rFonts w:hint="default"/>
      </w:rPr>
    </w:lvl>
    <w:lvl w:ilvl="1">
      <w:start w:val="1"/>
      <w:numFmt w:val="decimal"/>
      <w:isLgl/>
      <w:lvlText w:val="%1.%2."/>
      <w:lvlJc w:val="left"/>
      <w:pPr>
        <w:ind w:left="850" w:hanging="708"/>
      </w:pPr>
      <w:rPr>
        <w:rFonts w:hint="default"/>
        <w:b/>
      </w:rPr>
    </w:lvl>
    <w:lvl w:ilvl="2">
      <w:start w:val="1"/>
      <w:numFmt w:val="decimal"/>
      <w:isLgl/>
      <w:lvlText w:val="%1.%2.%3."/>
      <w:lvlJc w:val="left"/>
      <w:pPr>
        <w:ind w:left="1004" w:hanging="720"/>
      </w:pPr>
      <w:rPr>
        <w:rFonts w:ascii="Verdana" w:eastAsia="Calibri" w:hAnsi="Verdana" w:cs="Times New Roman" w:hint="default"/>
        <w:b w:val="0"/>
        <w:i w:val="0"/>
        <w:noProof w:val="0"/>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5F570E7"/>
    <w:multiLevelType w:val="multilevel"/>
    <w:tmpl w:val="582AC31A"/>
    <w:styleLink w:val="WWNum5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15:restartNumberingAfterBreak="0">
    <w:nsid w:val="28865FCC"/>
    <w:multiLevelType w:val="hybridMultilevel"/>
    <w:tmpl w:val="C380A2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289D4F84"/>
    <w:multiLevelType w:val="multilevel"/>
    <w:tmpl w:val="A65E0D2E"/>
    <w:styleLink w:val="WWNum3"/>
    <w:lvl w:ilvl="0">
      <w:numFmt w:val="bullet"/>
      <w:lvlText w:val=""/>
      <w:lvlJc w:val="left"/>
      <w:rPr>
        <w:rFonts w:ascii="Symbol" w:hAnsi="Symbol"/>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29CA761C"/>
    <w:multiLevelType w:val="multilevel"/>
    <w:tmpl w:val="C4D48F2A"/>
    <w:styleLink w:val="WWNum4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BCF59E5"/>
    <w:multiLevelType w:val="hybridMultilevel"/>
    <w:tmpl w:val="B9CE8B78"/>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35" w15:restartNumberingAfterBreak="0">
    <w:nsid w:val="2C31009F"/>
    <w:multiLevelType w:val="multilevel"/>
    <w:tmpl w:val="17D24300"/>
    <w:styleLink w:val="WWNum2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306C6CC2"/>
    <w:multiLevelType w:val="hybridMultilevel"/>
    <w:tmpl w:val="5EEC07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06F513C"/>
    <w:multiLevelType w:val="multilevel"/>
    <w:tmpl w:val="73BEBA08"/>
    <w:styleLink w:val="WWNum41"/>
    <w:lvl w:ilvl="0">
      <w:numFmt w:val="bullet"/>
      <w:lvlText w:val=""/>
      <w:lvlJc w:val="left"/>
      <w:rPr>
        <w:rFonts w:ascii="Symbol" w:hAnsi="Symbol"/>
      </w:rPr>
    </w:lvl>
    <w:lvl w:ilvl="1">
      <w:start w:val="1"/>
      <w:numFmt w:val="decimal"/>
      <w:lvlText w:val="%2."/>
      <w:lvlJc w:val="left"/>
      <w:rPr>
        <w:rFonts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35734E1F"/>
    <w:multiLevelType w:val="multilevel"/>
    <w:tmpl w:val="98323F6E"/>
    <w:styleLink w:val="WWNum6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35E26A76"/>
    <w:multiLevelType w:val="multilevel"/>
    <w:tmpl w:val="FE860736"/>
    <w:styleLink w:val="WWNum6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36201939"/>
    <w:multiLevelType w:val="multilevel"/>
    <w:tmpl w:val="A6F46C38"/>
    <w:styleLink w:val="WWNum12"/>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37991485"/>
    <w:multiLevelType w:val="multilevel"/>
    <w:tmpl w:val="A7F611E6"/>
    <w:styleLink w:val="WWNum5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385020B4"/>
    <w:multiLevelType w:val="multilevel"/>
    <w:tmpl w:val="B4661D54"/>
    <w:styleLink w:val="WWNum25"/>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3A396567"/>
    <w:multiLevelType w:val="multilevel"/>
    <w:tmpl w:val="C90C4B64"/>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rPr>
    </w:lvl>
    <w:lvl w:ilvl="2">
      <w:start w:val="1"/>
      <w:numFmt w:val="bullet"/>
      <w:lvlText w:val=""/>
      <w:lvlJc w:val="left"/>
      <w:pPr>
        <w:ind w:left="1146" w:hanging="720"/>
      </w:pPr>
      <w:rPr>
        <w:rFonts w:ascii="Symbol" w:hAnsi="Symbol" w:hint="default"/>
        <w:i w:val="0"/>
        <w:noProof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AA05D35"/>
    <w:multiLevelType w:val="hybridMultilevel"/>
    <w:tmpl w:val="F23473E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0F7BB4"/>
    <w:multiLevelType w:val="multilevel"/>
    <w:tmpl w:val="0AFE1A2C"/>
    <w:lvl w:ilvl="0">
      <w:start w:val="1"/>
      <w:numFmt w:val="bullet"/>
      <w:lvlText w:val=""/>
      <w:lvlJc w:val="left"/>
      <w:pPr>
        <w:ind w:left="540" w:hanging="540"/>
      </w:pPr>
      <w:rPr>
        <w:rFonts w:ascii="Symbol" w:hAnsi="Symbol" w:hint="default"/>
      </w:rPr>
    </w:lvl>
    <w:lvl w:ilvl="1">
      <w:start w:val="2"/>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6" w15:restartNumberingAfterBreak="0">
    <w:nsid w:val="3C315EE0"/>
    <w:multiLevelType w:val="hybridMultilevel"/>
    <w:tmpl w:val="EE8CF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970FDC"/>
    <w:multiLevelType w:val="multilevel"/>
    <w:tmpl w:val="4A702982"/>
    <w:styleLink w:val="WWNum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416048AA"/>
    <w:multiLevelType w:val="multilevel"/>
    <w:tmpl w:val="C9E01970"/>
    <w:styleLink w:val="WWNum5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42171B9C"/>
    <w:multiLevelType w:val="multilevel"/>
    <w:tmpl w:val="C5329708"/>
    <w:lvl w:ilvl="0">
      <w:start w:val="1"/>
      <w:numFmt w:val="bullet"/>
      <w:lvlText w:val=""/>
      <w:lvlJc w:val="left"/>
      <w:pPr>
        <w:ind w:left="992" w:hanging="708"/>
      </w:pPr>
      <w:rPr>
        <w:rFonts w:ascii="Symbol" w:hAnsi="Symbol" w:hint="default"/>
      </w:rPr>
    </w:lvl>
    <w:lvl w:ilvl="1">
      <w:start w:val="1"/>
      <w:numFmt w:val="decimal"/>
      <w:isLgl/>
      <w:lvlText w:val="%1.%2."/>
      <w:lvlJc w:val="left"/>
      <w:pPr>
        <w:ind w:left="850" w:hanging="708"/>
      </w:pPr>
      <w:rPr>
        <w:rFonts w:hint="default"/>
      </w:rPr>
    </w:lvl>
    <w:lvl w:ilvl="2">
      <w:start w:val="1"/>
      <w:numFmt w:val="decimal"/>
      <w:isLgl/>
      <w:lvlText w:val="%1.%2.%3."/>
      <w:lvlJc w:val="left"/>
      <w:pPr>
        <w:ind w:left="1288" w:hanging="720"/>
      </w:pPr>
      <w:rPr>
        <w:rFonts w:ascii="Times New Roman" w:eastAsia="Calibri" w:hAnsi="Times New Roman" w:cs="Times New Roman" w:hint="default"/>
        <w:i w:val="0"/>
        <w:noProof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46461D5E"/>
    <w:multiLevelType w:val="multilevel"/>
    <w:tmpl w:val="BD8ACF46"/>
    <w:styleLink w:val="WWNum27"/>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1" w15:restartNumberingAfterBreak="0">
    <w:nsid w:val="4A141630"/>
    <w:multiLevelType w:val="hybridMultilevel"/>
    <w:tmpl w:val="80CA545C"/>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1CFC6064">
      <w:start w:val="1"/>
      <w:numFmt w:val="decimal"/>
      <w:lvlText w:val="%3)"/>
      <w:lvlJc w:val="left"/>
      <w:pPr>
        <w:ind w:left="2868" w:hanging="360"/>
      </w:pPr>
      <w:rPr>
        <w:rFonts w:hint="default"/>
      </w:rPr>
    </w:lvl>
    <w:lvl w:ilvl="3" w:tplc="C698591E">
      <w:start w:val="1"/>
      <w:numFmt w:val="decimal"/>
      <w:lvlText w:val="%4."/>
      <w:lvlJc w:val="left"/>
      <w:pPr>
        <w:ind w:left="3588" w:hanging="360"/>
      </w:pPr>
      <w:rPr>
        <w:rFonts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4BE97D0B"/>
    <w:multiLevelType w:val="multilevel"/>
    <w:tmpl w:val="B7DAC6A4"/>
    <w:styleLink w:val="WW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3" w15:restartNumberingAfterBreak="0">
    <w:nsid w:val="4DEE73F3"/>
    <w:multiLevelType w:val="hybridMultilevel"/>
    <w:tmpl w:val="9972256A"/>
    <w:lvl w:ilvl="0" w:tplc="E8746322">
      <w:start w:val="8"/>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92669E"/>
    <w:multiLevelType w:val="multilevel"/>
    <w:tmpl w:val="2B4C71F0"/>
    <w:styleLink w:val="WWNum26"/>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50870D2D"/>
    <w:multiLevelType w:val="multilevel"/>
    <w:tmpl w:val="5C6C0376"/>
    <w:styleLink w:val="WWNum21"/>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511F678B"/>
    <w:multiLevelType w:val="multilevel"/>
    <w:tmpl w:val="34B8D968"/>
    <w:styleLink w:val="WW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15:restartNumberingAfterBreak="0">
    <w:nsid w:val="521D6516"/>
    <w:multiLevelType w:val="multilevel"/>
    <w:tmpl w:val="B6AEDFC8"/>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8" w15:restartNumberingAfterBreak="0">
    <w:nsid w:val="53C31E8F"/>
    <w:multiLevelType w:val="multilevel"/>
    <w:tmpl w:val="35E4C440"/>
    <w:styleLink w:val="WWNum11"/>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54325BC1"/>
    <w:multiLevelType w:val="multilevel"/>
    <w:tmpl w:val="A11EA8F2"/>
    <w:styleLink w:val="WWNum8"/>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0" w15:restartNumberingAfterBreak="0">
    <w:nsid w:val="58A45D1C"/>
    <w:multiLevelType w:val="multilevel"/>
    <w:tmpl w:val="5CDCBA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9222E4A"/>
    <w:multiLevelType w:val="multilevel"/>
    <w:tmpl w:val="4BAA15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5ACE625A"/>
    <w:multiLevelType w:val="multilevel"/>
    <w:tmpl w:val="CC22C6FA"/>
    <w:styleLink w:val="WWNum6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3" w15:restartNumberingAfterBreak="0">
    <w:nsid w:val="5B6B55D7"/>
    <w:multiLevelType w:val="multilevel"/>
    <w:tmpl w:val="D98EC728"/>
    <w:styleLink w:val="WWNum4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4" w15:restartNumberingAfterBreak="0">
    <w:nsid w:val="5C794904"/>
    <w:multiLevelType w:val="multilevel"/>
    <w:tmpl w:val="C79A00C6"/>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5DF8375E"/>
    <w:multiLevelType w:val="hybridMultilevel"/>
    <w:tmpl w:val="C744354E"/>
    <w:lvl w:ilvl="0" w:tplc="04150001">
      <w:start w:val="1"/>
      <w:numFmt w:val="bullet"/>
      <w:lvlText w:val=""/>
      <w:lvlJc w:val="left"/>
      <w:pPr>
        <w:ind w:left="720" w:hanging="360"/>
      </w:pPr>
      <w:rPr>
        <w:rFonts w:ascii="Symbol" w:hAnsi="Symbol" w:hint="default"/>
      </w:rPr>
    </w:lvl>
    <w:lvl w:ilvl="1" w:tplc="B4C0C9A8">
      <w:numFmt w:val="bullet"/>
      <w:lvlText w:val=""/>
      <w:lvlJc w:val="left"/>
      <w:pPr>
        <w:ind w:left="1440" w:hanging="360"/>
      </w:pPr>
      <w:rPr>
        <w:rFonts w:ascii="Symbol" w:eastAsiaTheme="minorEastAsia" w:hAnsi="Symbol"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B62CDA"/>
    <w:multiLevelType w:val="multilevel"/>
    <w:tmpl w:val="C2FCC2AC"/>
    <w:styleLink w:val="WWNum17"/>
    <w:lvl w:ilvl="0">
      <w:numFmt w:val="bullet"/>
      <w:lvlText w:val="­"/>
      <w:lvlJc w:val="left"/>
      <w:rPr>
        <w:rFonts w:ascii="Courier New" w:hAnsi="Courier New"/>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617764CC"/>
    <w:multiLevelType w:val="hybridMultilevel"/>
    <w:tmpl w:val="556A5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21F15E5"/>
    <w:multiLevelType w:val="hybridMultilevel"/>
    <w:tmpl w:val="60A0444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2FB0D68"/>
    <w:multiLevelType w:val="multilevel"/>
    <w:tmpl w:val="12A49284"/>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0" w15:restartNumberingAfterBreak="0">
    <w:nsid w:val="6372562C"/>
    <w:multiLevelType w:val="multilevel"/>
    <w:tmpl w:val="3F061F90"/>
    <w:styleLink w:val="WWNum30"/>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OpenSymbol" w:eastAsia="Times New Roman" w:hAnsi="OpenSymbol"/>
      </w:rPr>
    </w:lvl>
    <w:lvl w:ilvl="3">
      <w:numFmt w:val="bullet"/>
      <w:lvlText w:val=""/>
      <w:lvlJc w:val="left"/>
      <w:rPr>
        <w:rFonts w:ascii="Symbol" w:hAnsi="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Symbol" w:hAnsi="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1" w15:restartNumberingAfterBreak="0">
    <w:nsid w:val="63E47E98"/>
    <w:multiLevelType w:val="multilevel"/>
    <w:tmpl w:val="B31833EA"/>
    <w:styleLink w:val="WWNum6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2" w15:restartNumberingAfterBreak="0">
    <w:nsid w:val="63E52577"/>
    <w:multiLevelType w:val="multilevel"/>
    <w:tmpl w:val="DCB01014"/>
    <w:styleLink w:val="WWNum4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3" w15:restartNumberingAfterBreak="0">
    <w:nsid w:val="648D3F13"/>
    <w:multiLevelType w:val="hybridMultilevel"/>
    <w:tmpl w:val="170688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4FE2350"/>
    <w:multiLevelType w:val="multilevel"/>
    <w:tmpl w:val="B90C8736"/>
    <w:styleLink w:val="WWNum4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5" w15:restartNumberingAfterBreak="0">
    <w:nsid w:val="651C4148"/>
    <w:multiLevelType w:val="multilevel"/>
    <w:tmpl w:val="37FC0AFC"/>
    <w:styleLink w:val="WWNum16"/>
    <w:lvl w:ilvl="0">
      <w:numFmt w:val="bullet"/>
      <w:lvlText w:val=""/>
      <w:lvlJc w:val="left"/>
      <w:rPr>
        <w:rFonts w:ascii="Symbol" w:hAnsi="Symbol"/>
        <w:color w:val="00000A"/>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67003C55"/>
    <w:multiLevelType w:val="hybridMultilevel"/>
    <w:tmpl w:val="75164940"/>
    <w:lvl w:ilvl="0" w:tplc="0B40E93A">
      <w:start w:val="1"/>
      <w:numFmt w:val="bullet"/>
      <w:lvlText w:val="–"/>
      <w:lvlJc w:val="left"/>
      <w:pPr>
        <w:ind w:left="723" w:hanging="360"/>
      </w:pPr>
      <w:rPr>
        <w:rFonts w:ascii="Times New Roman" w:hAnsi="Times New Roman" w:cs="Times New Roman"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77" w15:restartNumberingAfterBreak="0">
    <w:nsid w:val="679F057D"/>
    <w:multiLevelType w:val="multilevel"/>
    <w:tmpl w:val="7A98BADA"/>
    <w:styleLink w:val="WWNum4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8" w15:restartNumberingAfterBreak="0">
    <w:nsid w:val="69B7696E"/>
    <w:multiLevelType w:val="multilevel"/>
    <w:tmpl w:val="E06C2506"/>
    <w:styleLink w:val="WWNum4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9" w15:restartNumberingAfterBreak="0">
    <w:nsid w:val="6C3F6E49"/>
    <w:multiLevelType w:val="hybridMultilevel"/>
    <w:tmpl w:val="4E36D014"/>
    <w:lvl w:ilvl="0" w:tplc="04150001">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80" w15:restartNumberingAfterBreak="0">
    <w:nsid w:val="6CD27CC2"/>
    <w:multiLevelType w:val="multilevel"/>
    <w:tmpl w:val="CE9605AC"/>
    <w:styleLink w:val="WWNum14"/>
    <w:lvl w:ilvl="0">
      <w:numFmt w:val="bullet"/>
      <w:lvlText w:val=""/>
      <w:lvlJc w:val="left"/>
      <w:rPr>
        <w:rFonts w:ascii="Symbol" w:hAnsi="Symbol"/>
        <w:color w:val="00000A"/>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1" w15:restartNumberingAfterBreak="0">
    <w:nsid w:val="6D0354B4"/>
    <w:multiLevelType w:val="multilevel"/>
    <w:tmpl w:val="854E98A6"/>
    <w:styleLink w:val="WWNum29"/>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6EC25245"/>
    <w:multiLevelType w:val="multilevel"/>
    <w:tmpl w:val="AF4A2BE2"/>
    <w:styleLink w:val="WWNum19"/>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3" w15:restartNumberingAfterBreak="0">
    <w:nsid w:val="70E55EC9"/>
    <w:multiLevelType w:val="multilevel"/>
    <w:tmpl w:val="ECBC7358"/>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4" w15:restartNumberingAfterBreak="0">
    <w:nsid w:val="71272ECB"/>
    <w:multiLevelType w:val="multilevel"/>
    <w:tmpl w:val="D6A4DC4C"/>
    <w:styleLink w:val="WW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15:restartNumberingAfterBreak="0">
    <w:nsid w:val="71A76DE0"/>
    <w:multiLevelType w:val="multilevel"/>
    <w:tmpl w:val="DE4CA6CA"/>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6" w15:restartNumberingAfterBreak="0">
    <w:nsid w:val="73FC69EA"/>
    <w:multiLevelType w:val="hybridMultilevel"/>
    <w:tmpl w:val="1D84C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4A775BA"/>
    <w:multiLevelType w:val="multilevel"/>
    <w:tmpl w:val="76F40ED8"/>
    <w:styleLink w:val="WWNum6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8" w15:restartNumberingAfterBreak="0">
    <w:nsid w:val="7704255E"/>
    <w:multiLevelType w:val="multilevel"/>
    <w:tmpl w:val="7A58FD1E"/>
    <w:styleLink w:val="WWNum9"/>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9" w15:restartNumberingAfterBreak="0">
    <w:nsid w:val="776946F2"/>
    <w:multiLevelType w:val="multilevel"/>
    <w:tmpl w:val="C7A803EE"/>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0" w15:restartNumberingAfterBreak="0">
    <w:nsid w:val="78D01D4B"/>
    <w:multiLevelType w:val="hybridMultilevel"/>
    <w:tmpl w:val="DCC03A3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1" w15:restartNumberingAfterBreak="0">
    <w:nsid w:val="78EA0882"/>
    <w:multiLevelType w:val="multilevel"/>
    <w:tmpl w:val="329E6628"/>
    <w:styleLink w:val="WWNum20"/>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2" w15:restartNumberingAfterBreak="0">
    <w:nsid w:val="7CAB0F8C"/>
    <w:multiLevelType w:val="multilevel"/>
    <w:tmpl w:val="4C3054C6"/>
    <w:styleLink w:val="WWNum5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3" w15:restartNumberingAfterBreak="0">
    <w:nsid w:val="7D1847CB"/>
    <w:multiLevelType w:val="hybridMultilevel"/>
    <w:tmpl w:val="F4AAAE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7D672AED"/>
    <w:multiLevelType w:val="multilevel"/>
    <w:tmpl w:val="220A3662"/>
    <w:styleLink w:val="WWNum18"/>
    <w:lvl w:ilvl="0">
      <w:numFmt w:val="bullet"/>
      <w:lvlText w:val=""/>
      <w:lvlJc w:val="left"/>
      <w:rPr>
        <w:rFonts w:ascii="Symbol" w:hAnsi="Symbol"/>
        <w:color w:val="00000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5" w15:restartNumberingAfterBreak="0">
    <w:nsid w:val="7D8D59B7"/>
    <w:multiLevelType w:val="hybridMultilevel"/>
    <w:tmpl w:val="F992F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D8D5D57"/>
    <w:multiLevelType w:val="multilevel"/>
    <w:tmpl w:val="4A04F784"/>
    <w:styleLink w:val="WWNum5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7" w15:restartNumberingAfterBreak="0">
    <w:nsid w:val="7DAE450D"/>
    <w:multiLevelType w:val="multilevel"/>
    <w:tmpl w:val="A0345C94"/>
    <w:styleLink w:val="WWNum32"/>
    <w:lvl w:ilvl="0">
      <w:numFmt w:val="bullet"/>
      <w:lvlText w:val=""/>
      <w:lvlJc w:val="left"/>
      <w:rPr>
        <w:rFonts w:ascii="Symbol" w:hAnsi="Symbol"/>
        <w:sz w:val="20"/>
      </w:rPr>
    </w:lvl>
    <w:lvl w:ilvl="1">
      <w:numFmt w:val="bullet"/>
      <w:lvlText w:val="o"/>
      <w:lvlJc w:val="left"/>
      <w:rPr>
        <w:rFonts w:ascii="Courier New" w:hAnsi="Courier New"/>
      </w:rPr>
    </w:lvl>
    <w:lvl w:ilvl="2">
      <w:numFmt w:val="bullet"/>
      <w:lvlText w:val=""/>
      <w:lvlJc w:val="left"/>
      <w:rPr>
        <w:rFonts w:ascii="Symbol" w:hAnsi="Symbol"/>
        <w:sz w:val="20"/>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85"/>
  </w:num>
  <w:num w:numId="2">
    <w:abstractNumId w:val="7"/>
  </w:num>
  <w:num w:numId="3">
    <w:abstractNumId w:val="32"/>
  </w:num>
  <w:num w:numId="4">
    <w:abstractNumId w:val="4"/>
  </w:num>
  <w:num w:numId="5">
    <w:abstractNumId w:val="47"/>
  </w:num>
  <w:num w:numId="6">
    <w:abstractNumId w:val="84"/>
  </w:num>
  <w:num w:numId="7">
    <w:abstractNumId w:val="0"/>
  </w:num>
  <w:num w:numId="8">
    <w:abstractNumId w:val="59"/>
  </w:num>
  <w:num w:numId="9">
    <w:abstractNumId w:val="88"/>
  </w:num>
  <w:num w:numId="10">
    <w:abstractNumId w:val="19"/>
  </w:num>
  <w:num w:numId="11">
    <w:abstractNumId w:val="58"/>
  </w:num>
  <w:num w:numId="12">
    <w:abstractNumId w:val="40"/>
  </w:num>
  <w:num w:numId="13">
    <w:abstractNumId w:val="17"/>
  </w:num>
  <w:num w:numId="14">
    <w:abstractNumId w:val="80"/>
  </w:num>
  <w:num w:numId="15">
    <w:abstractNumId w:val="3"/>
  </w:num>
  <w:num w:numId="16">
    <w:abstractNumId w:val="75"/>
  </w:num>
  <w:num w:numId="17">
    <w:abstractNumId w:val="66"/>
  </w:num>
  <w:num w:numId="18">
    <w:abstractNumId w:val="94"/>
  </w:num>
  <w:num w:numId="19">
    <w:abstractNumId w:val="82"/>
  </w:num>
  <w:num w:numId="20">
    <w:abstractNumId w:val="91"/>
  </w:num>
  <w:num w:numId="21">
    <w:abstractNumId w:val="55"/>
  </w:num>
  <w:num w:numId="22">
    <w:abstractNumId w:val="12"/>
  </w:num>
  <w:num w:numId="23">
    <w:abstractNumId w:val="25"/>
  </w:num>
  <w:num w:numId="24">
    <w:abstractNumId w:val="23"/>
  </w:num>
  <w:num w:numId="25">
    <w:abstractNumId w:val="42"/>
  </w:num>
  <w:num w:numId="26">
    <w:abstractNumId w:val="54"/>
  </w:num>
  <w:num w:numId="27">
    <w:abstractNumId w:val="50"/>
  </w:num>
  <w:num w:numId="28">
    <w:abstractNumId w:val="35"/>
  </w:num>
  <w:num w:numId="29">
    <w:abstractNumId w:val="81"/>
  </w:num>
  <w:num w:numId="30">
    <w:abstractNumId w:val="70"/>
  </w:num>
  <w:num w:numId="31">
    <w:abstractNumId w:val="26"/>
  </w:num>
  <w:num w:numId="32">
    <w:abstractNumId w:val="97"/>
  </w:num>
  <w:num w:numId="33">
    <w:abstractNumId w:val="89"/>
  </w:num>
  <w:num w:numId="34">
    <w:abstractNumId w:val="24"/>
  </w:num>
  <w:num w:numId="35">
    <w:abstractNumId w:val="16"/>
  </w:num>
  <w:num w:numId="36">
    <w:abstractNumId w:val="9"/>
  </w:num>
  <w:num w:numId="37">
    <w:abstractNumId w:val="20"/>
  </w:num>
  <w:num w:numId="38">
    <w:abstractNumId w:val="57"/>
  </w:num>
  <w:num w:numId="39">
    <w:abstractNumId w:val="52"/>
  </w:num>
  <w:num w:numId="40">
    <w:abstractNumId w:val="5"/>
  </w:num>
  <w:num w:numId="41">
    <w:abstractNumId w:val="37"/>
  </w:num>
  <w:num w:numId="42">
    <w:abstractNumId w:val="33"/>
  </w:num>
  <w:num w:numId="43">
    <w:abstractNumId w:val="78"/>
  </w:num>
  <w:num w:numId="44">
    <w:abstractNumId w:val="77"/>
  </w:num>
  <w:num w:numId="45">
    <w:abstractNumId w:val="74"/>
  </w:num>
  <w:num w:numId="46">
    <w:abstractNumId w:val="63"/>
  </w:num>
  <w:num w:numId="47">
    <w:abstractNumId w:val="72"/>
  </w:num>
  <w:num w:numId="48">
    <w:abstractNumId w:val="18"/>
  </w:num>
  <w:num w:numId="49">
    <w:abstractNumId w:val="11"/>
  </w:num>
  <w:num w:numId="50">
    <w:abstractNumId w:val="96"/>
  </w:num>
  <w:num w:numId="51">
    <w:abstractNumId w:val="8"/>
  </w:num>
  <w:num w:numId="52">
    <w:abstractNumId w:val="56"/>
  </w:num>
  <w:num w:numId="53">
    <w:abstractNumId w:val="14"/>
  </w:num>
  <w:num w:numId="54">
    <w:abstractNumId w:val="92"/>
  </w:num>
  <w:num w:numId="55">
    <w:abstractNumId w:val="48"/>
  </w:num>
  <w:num w:numId="56">
    <w:abstractNumId w:val="30"/>
  </w:num>
  <w:num w:numId="57">
    <w:abstractNumId w:val="28"/>
  </w:num>
  <w:num w:numId="58">
    <w:abstractNumId w:val="41"/>
  </w:num>
  <w:num w:numId="59">
    <w:abstractNumId w:val="1"/>
  </w:num>
  <w:num w:numId="60">
    <w:abstractNumId w:val="21"/>
  </w:num>
  <w:num w:numId="61">
    <w:abstractNumId w:val="39"/>
  </w:num>
  <w:num w:numId="62">
    <w:abstractNumId w:val="87"/>
  </w:num>
  <w:num w:numId="63">
    <w:abstractNumId w:val="71"/>
  </w:num>
  <w:num w:numId="64">
    <w:abstractNumId w:val="10"/>
  </w:num>
  <w:num w:numId="65">
    <w:abstractNumId w:val="27"/>
  </w:num>
  <w:num w:numId="66">
    <w:abstractNumId w:val="62"/>
  </w:num>
  <w:num w:numId="67">
    <w:abstractNumId w:val="13"/>
  </w:num>
  <w:num w:numId="68">
    <w:abstractNumId w:val="38"/>
  </w:num>
  <w:num w:numId="69">
    <w:abstractNumId w:val="69"/>
  </w:num>
  <w:num w:numId="70">
    <w:abstractNumId w:val="22"/>
  </w:num>
  <w:num w:numId="71">
    <w:abstractNumId w:val="29"/>
  </w:num>
  <w:num w:numId="72">
    <w:abstractNumId w:val="60"/>
  </w:num>
  <w:num w:numId="73">
    <w:abstractNumId w:val="51"/>
  </w:num>
  <w:num w:numId="74">
    <w:abstractNumId w:val="90"/>
  </w:num>
  <w:num w:numId="75">
    <w:abstractNumId w:val="83"/>
  </w:num>
  <w:num w:numId="76">
    <w:abstractNumId w:val="31"/>
  </w:num>
  <w:num w:numId="77">
    <w:abstractNumId w:val="44"/>
  </w:num>
  <w:num w:numId="78">
    <w:abstractNumId w:val="73"/>
  </w:num>
  <w:num w:numId="79">
    <w:abstractNumId w:val="93"/>
  </w:num>
  <w:num w:numId="80">
    <w:abstractNumId w:val="43"/>
  </w:num>
  <w:num w:numId="81">
    <w:abstractNumId w:val="45"/>
  </w:num>
  <w:num w:numId="82">
    <w:abstractNumId w:val="34"/>
  </w:num>
  <w:num w:numId="83">
    <w:abstractNumId w:val="64"/>
  </w:num>
  <w:num w:numId="84">
    <w:abstractNumId w:val="36"/>
  </w:num>
  <w:num w:numId="85">
    <w:abstractNumId w:val="15"/>
  </w:num>
  <w:num w:numId="86">
    <w:abstractNumId w:val="65"/>
  </w:num>
  <w:num w:numId="87">
    <w:abstractNumId w:val="68"/>
  </w:num>
  <w:num w:numId="88">
    <w:abstractNumId w:val="49"/>
  </w:num>
  <w:num w:numId="89">
    <w:abstractNumId w:val="86"/>
  </w:num>
  <w:num w:numId="90">
    <w:abstractNumId w:val="95"/>
  </w:num>
  <w:num w:numId="91">
    <w:abstractNumId w:val="67"/>
  </w:num>
  <w:num w:numId="92">
    <w:abstractNumId w:val="6"/>
  </w:num>
  <w:num w:numId="93">
    <w:abstractNumId w:val="2"/>
  </w:num>
  <w:num w:numId="94">
    <w:abstractNumId w:val="76"/>
  </w:num>
  <w:num w:numId="95">
    <w:abstractNumId w:val="79"/>
  </w:num>
  <w:num w:numId="96">
    <w:abstractNumId w:val="61"/>
  </w:num>
  <w:num w:numId="97">
    <w:abstractNumId w:val="46"/>
  </w:num>
  <w:num w:numId="98">
    <w:abstractNumId w:val="5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42"/>
    <w:rsid w:val="00001A53"/>
    <w:rsid w:val="00005F66"/>
    <w:rsid w:val="000207BB"/>
    <w:rsid w:val="00024E4A"/>
    <w:rsid w:val="000321F8"/>
    <w:rsid w:val="00036C69"/>
    <w:rsid w:val="00043155"/>
    <w:rsid w:val="0004464A"/>
    <w:rsid w:val="00071840"/>
    <w:rsid w:val="00082101"/>
    <w:rsid w:val="00084F7A"/>
    <w:rsid w:val="00085DA9"/>
    <w:rsid w:val="0008634D"/>
    <w:rsid w:val="00086935"/>
    <w:rsid w:val="00087DA2"/>
    <w:rsid w:val="00087F30"/>
    <w:rsid w:val="00093098"/>
    <w:rsid w:val="000952B3"/>
    <w:rsid w:val="000A0407"/>
    <w:rsid w:val="000B3B14"/>
    <w:rsid w:val="000C1219"/>
    <w:rsid w:val="000C639F"/>
    <w:rsid w:val="000D6E0B"/>
    <w:rsid w:val="000E5069"/>
    <w:rsid w:val="000E706F"/>
    <w:rsid w:val="00106B25"/>
    <w:rsid w:val="001132FC"/>
    <w:rsid w:val="001138E3"/>
    <w:rsid w:val="00121E4F"/>
    <w:rsid w:val="00122926"/>
    <w:rsid w:val="001346F9"/>
    <w:rsid w:val="00134F73"/>
    <w:rsid w:val="00143E34"/>
    <w:rsid w:val="00144905"/>
    <w:rsid w:val="00145985"/>
    <w:rsid w:val="001473F2"/>
    <w:rsid w:val="001516E3"/>
    <w:rsid w:val="00154AEA"/>
    <w:rsid w:val="0016048E"/>
    <w:rsid w:val="0016325C"/>
    <w:rsid w:val="00172121"/>
    <w:rsid w:val="001763CD"/>
    <w:rsid w:val="00181BCE"/>
    <w:rsid w:val="001901D9"/>
    <w:rsid w:val="001939BB"/>
    <w:rsid w:val="00195BFE"/>
    <w:rsid w:val="001A14E3"/>
    <w:rsid w:val="001A2CBF"/>
    <w:rsid w:val="001A6DB9"/>
    <w:rsid w:val="001A79D4"/>
    <w:rsid w:val="001B1D93"/>
    <w:rsid w:val="001B2398"/>
    <w:rsid w:val="001B2E64"/>
    <w:rsid w:val="001B54CD"/>
    <w:rsid w:val="001C016C"/>
    <w:rsid w:val="001C58D0"/>
    <w:rsid w:val="001C6097"/>
    <w:rsid w:val="001D3212"/>
    <w:rsid w:val="00206E13"/>
    <w:rsid w:val="00215800"/>
    <w:rsid w:val="002159A2"/>
    <w:rsid w:val="00217FA4"/>
    <w:rsid w:val="00223316"/>
    <w:rsid w:val="00224A05"/>
    <w:rsid w:val="002270C9"/>
    <w:rsid w:val="002369B0"/>
    <w:rsid w:val="00253DBC"/>
    <w:rsid w:val="00254E74"/>
    <w:rsid w:val="00255E9D"/>
    <w:rsid w:val="00263B5A"/>
    <w:rsid w:val="00272DCE"/>
    <w:rsid w:val="0028017A"/>
    <w:rsid w:val="002818FE"/>
    <w:rsid w:val="0028671B"/>
    <w:rsid w:val="0028697B"/>
    <w:rsid w:val="00293E5C"/>
    <w:rsid w:val="00293EF0"/>
    <w:rsid w:val="00295FC3"/>
    <w:rsid w:val="002A1456"/>
    <w:rsid w:val="002A5268"/>
    <w:rsid w:val="002B038C"/>
    <w:rsid w:val="002B6738"/>
    <w:rsid w:val="002B773B"/>
    <w:rsid w:val="002D3B83"/>
    <w:rsid w:val="002E31C4"/>
    <w:rsid w:val="002E68E7"/>
    <w:rsid w:val="002E69C2"/>
    <w:rsid w:val="002F3EAD"/>
    <w:rsid w:val="00301020"/>
    <w:rsid w:val="00304846"/>
    <w:rsid w:val="003308BC"/>
    <w:rsid w:val="00352566"/>
    <w:rsid w:val="003540D4"/>
    <w:rsid w:val="003635AC"/>
    <w:rsid w:val="003668C2"/>
    <w:rsid w:val="00372334"/>
    <w:rsid w:val="003832A2"/>
    <w:rsid w:val="003A190A"/>
    <w:rsid w:val="003A26A9"/>
    <w:rsid w:val="003A6E94"/>
    <w:rsid w:val="003B324B"/>
    <w:rsid w:val="003C02AB"/>
    <w:rsid w:val="003C4661"/>
    <w:rsid w:val="003D344E"/>
    <w:rsid w:val="003D3E7C"/>
    <w:rsid w:val="003D756D"/>
    <w:rsid w:val="003E0557"/>
    <w:rsid w:val="003E6245"/>
    <w:rsid w:val="003E75D1"/>
    <w:rsid w:val="0040018A"/>
    <w:rsid w:val="00401779"/>
    <w:rsid w:val="004039AC"/>
    <w:rsid w:val="00403D7E"/>
    <w:rsid w:val="0041620D"/>
    <w:rsid w:val="00440286"/>
    <w:rsid w:val="004421B2"/>
    <w:rsid w:val="004442D5"/>
    <w:rsid w:val="00446E2A"/>
    <w:rsid w:val="00463140"/>
    <w:rsid w:val="00471BEF"/>
    <w:rsid w:val="0047430E"/>
    <w:rsid w:val="00480F89"/>
    <w:rsid w:val="0048111E"/>
    <w:rsid w:val="00484EC9"/>
    <w:rsid w:val="0048696B"/>
    <w:rsid w:val="004901AC"/>
    <w:rsid w:val="00490B68"/>
    <w:rsid w:val="004A31EE"/>
    <w:rsid w:val="004A378C"/>
    <w:rsid w:val="004B154D"/>
    <w:rsid w:val="004B7D3C"/>
    <w:rsid w:val="004C0D60"/>
    <w:rsid w:val="004D3597"/>
    <w:rsid w:val="004D35E5"/>
    <w:rsid w:val="004E14F3"/>
    <w:rsid w:val="00512DD6"/>
    <w:rsid w:val="00524965"/>
    <w:rsid w:val="00531EA9"/>
    <w:rsid w:val="00532286"/>
    <w:rsid w:val="00534E67"/>
    <w:rsid w:val="00540D3D"/>
    <w:rsid w:val="005423E1"/>
    <w:rsid w:val="005454DA"/>
    <w:rsid w:val="00552C19"/>
    <w:rsid w:val="005654DF"/>
    <w:rsid w:val="00566461"/>
    <w:rsid w:val="0057137E"/>
    <w:rsid w:val="00587D71"/>
    <w:rsid w:val="005A4314"/>
    <w:rsid w:val="005B00C8"/>
    <w:rsid w:val="005B77B8"/>
    <w:rsid w:val="005C0D3E"/>
    <w:rsid w:val="005C1293"/>
    <w:rsid w:val="005E0FC5"/>
    <w:rsid w:val="005E2E8C"/>
    <w:rsid w:val="005F3A05"/>
    <w:rsid w:val="005F3B97"/>
    <w:rsid w:val="005F45DE"/>
    <w:rsid w:val="00603885"/>
    <w:rsid w:val="006049A1"/>
    <w:rsid w:val="006053AA"/>
    <w:rsid w:val="006103A6"/>
    <w:rsid w:val="006230DB"/>
    <w:rsid w:val="006261B5"/>
    <w:rsid w:val="00643E80"/>
    <w:rsid w:val="00645B3B"/>
    <w:rsid w:val="006535FE"/>
    <w:rsid w:val="0066239C"/>
    <w:rsid w:val="006702BA"/>
    <w:rsid w:val="00671A0C"/>
    <w:rsid w:val="0067647C"/>
    <w:rsid w:val="00687587"/>
    <w:rsid w:val="00691C55"/>
    <w:rsid w:val="00697581"/>
    <w:rsid w:val="006A3586"/>
    <w:rsid w:val="006A4489"/>
    <w:rsid w:val="006A7630"/>
    <w:rsid w:val="006C0B64"/>
    <w:rsid w:val="006C32D2"/>
    <w:rsid w:val="006C646F"/>
    <w:rsid w:val="006E5B7F"/>
    <w:rsid w:val="006E7748"/>
    <w:rsid w:val="006F00E4"/>
    <w:rsid w:val="006F6CFD"/>
    <w:rsid w:val="006F7D97"/>
    <w:rsid w:val="00700742"/>
    <w:rsid w:val="00703A65"/>
    <w:rsid w:val="00705029"/>
    <w:rsid w:val="0071309E"/>
    <w:rsid w:val="00716C3B"/>
    <w:rsid w:val="00725F20"/>
    <w:rsid w:val="007271DF"/>
    <w:rsid w:val="0072764C"/>
    <w:rsid w:val="00744603"/>
    <w:rsid w:val="00744C7C"/>
    <w:rsid w:val="00747E49"/>
    <w:rsid w:val="00754F24"/>
    <w:rsid w:val="007556E0"/>
    <w:rsid w:val="00771E85"/>
    <w:rsid w:val="00781D76"/>
    <w:rsid w:val="00782688"/>
    <w:rsid w:val="007934A0"/>
    <w:rsid w:val="00795046"/>
    <w:rsid w:val="007A16A7"/>
    <w:rsid w:val="007A33AD"/>
    <w:rsid w:val="007A7A39"/>
    <w:rsid w:val="007B2298"/>
    <w:rsid w:val="007B2FA6"/>
    <w:rsid w:val="007B3250"/>
    <w:rsid w:val="007B4C59"/>
    <w:rsid w:val="007C1E63"/>
    <w:rsid w:val="007C2041"/>
    <w:rsid w:val="007C525B"/>
    <w:rsid w:val="007D4402"/>
    <w:rsid w:val="007D6134"/>
    <w:rsid w:val="007F1682"/>
    <w:rsid w:val="007F363A"/>
    <w:rsid w:val="007F5717"/>
    <w:rsid w:val="0081037D"/>
    <w:rsid w:val="008131BE"/>
    <w:rsid w:val="00813477"/>
    <w:rsid w:val="008155AA"/>
    <w:rsid w:val="00823990"/>
    <w:rsid w:val="00826D1B"/>
    <w:rsid w:val="0083417E"/>
    <w:rsid w:val="00860C11"/>
    <w:rsid w:val="0086365C"/>
    <w:rsid w:val="00865C1F"/>
    <w:rsid w:val="00867DF9"/>
    <w:rsid w:val="00872187"/>
    <w:rsid w:val="00874438"/>
    <w:rsid w:val="008768E7"/>
    <w:rsid w:val="008831E6"/>
    <w:rsid w:val="00883C6B"/>
    <w:rsid w:val="00883D4B"/>
    <w:rsid w:val="008843BA"/>
    <w:rsid w:val="008862C4"/>
    <w:rsid w:val="008903E2"/>
    <w:rsid w:val="00892C32"/>
    <w:rsid w:val="00894D4A"/>
    <w:rsid w:val="008A09C4"/>
    <w:rsid w:val="008A5A23"/>
    <w:rsid w:val="008A78CF"/>
    <w:rsid w:val="008A7F9D"/>
    <w:rsid w:val="008B147D"/>
    <w:rsid w:val="008B1E5F"/>
    <w:rsid w:val="008B3A8F"/>
    <w:rsid w:val="008C29AA"/>
    <w:rsid w:val="008C4CB9"/>
    <w:rsid w:val="008C6229"/>
    <w:rsid w:val="008C76F8"/>
    <w:rsid w:val="008D33C7"/>
    <w:rsid w:val="008D4AAB"/>
    <w:rsid w:val="008E48C5"/>
    <w:rsid w:val="008F1843"/>
    <w:rsid w:val="008F431C"/>
    <w:rsid w:val="008F6833"/>
    <w:rsid w:val="00904976"/>
    <w:rsid w:val="00905230"/>
    <w:rsid w:val="0090669C"/>
    <w:rsid w:val="00910617"/>
    <w:rsid w:val="009116BC"/>
    <w:rsid w:val="009126D9"/>
    <w:rsid w:val="0093272F"/>
    <w:rsid w:val="00941E8C"/>
    <w:rsid w:val="00943B13"/>
    <w:rsid w:val="0095174E"/>
    <w:rsid w:val="00952399"/>
    <w:rsid w:val="00960192"/>
    <w:rsid w:val="009642E9"/>
    <w:rsid w:val="009714EF"/>
    <w:rsid w:val="00974893"/>
    <w:rsid w:val="00976A51"/>
    <w:rsid w:val="00981AF7"/>
    <w:rsid w:val="009906F5"/>
    <w:rsid w:val="0099296F"/>
    <w:rsid w:val="0099361B"/>
    <w:rsid w:val="009A2449"/>
    <w:rsid w:val="009A3C68"/>
    <w:rsid w:val="009B41E7"/>
    <w:rsid w:val="009B64D4"/>
    <w:rsid w:val="009C62C7"/>
    <w:rsid w:val="009D45E9"/>
    <w:rsid w:val="009E4910"/>
    <w:rsid w:val="009E49FC"/>
    <w:rsid w:val="009E5F8C"/>
    <w:rsid w:val="00A026E9"/>
    <w:rsid w:val="00A05C8F"/>
    <w:rsid w:val="00A12775"/>
    <w:rsid w:val="00A149AD"/>
    <w:rsid w:val="00A26423"/>
    <w:rsid w:val="00A32D57"/>
    <w:rsid w:val="00A34BAD"/>
    <w:rsid w:val="00A34C5B"/>
    <w:rsid w:val="00A44243"/>
    <w:rsid w:val="00A4444C"/>
    <w:rsid w:val="00A502A3"/>
    <w:rsid w:val="00A53D99"/>
    <w:rsid w:val="00A60873"/>
    <w:rsid w:val="00A6694B"/>
    <w:rsid w:val="00A737DB"/>
    <w:rsid w:val="00A741F0"/>
    <w:rsid w:val="00A75769"/>
    <w:rsid w:val="00A772CF"/>
    <w:rsid w:val="00AB0F3F"/>
    <w:rsid w:val="00AB2989"/>
    <w:rsid w:val="00AB4F78"/>
    <w:rsid w:val="00AB5CC0"/>
    <w:rsid w:val="00AC3B23"/>
    <w:rsid w:val="00AC5888"/>
    <w:rsid w:val="00AD4259"/>
    <w:rsid w:val="00AD5947"/>
    <w:rsid w:val="00AD6773"/>
    <w:rsid w:val="00AD7182"/>
    <w:rsid w:val="00AE066F"/>
    <w:rsid w:val="00AF1361"/>
    <w:rsid w:val="00AF587F"/>
    <w:rsid w:val="00B01948"/>
    <w:rsid w:val="00B01FEA"/>
    <w:rsid w:val="00B058B4"/>
    <w:rsid w:val="00B06F47"/>
    <w:rsid w:val="00B17B5B"/>
    <w:rsid w:val="00B24939"/>
    <w:rsid w:val="00B304A9"/>
    <w:rsid w:val="00B3590A"/>
    <w:rsid w:val="00B460DF"/>
    <w:rsid w:val="00B46909"/>
    <w:rsid w:val="00B517A3"/>
    <w:rsid w:val="00B533AB"/>
    <w:rsid w:val="00B62DA2"/>
    <w:rsid w:val="00B64E0C"/>
    <w:rsid w:val="00B66101"/>
    <w:rsid w:val="00B66928"/>
    <w:rsid w:val="00B7077E"/>
    <w:rsid w:val="00B738A8"/>
    <w:rsid w:val="00B73B0B"/>
    <w:rsid w:val="00B74EB4"/>
    <w:rsid w:val="00B75F10"/>
    <w:rsid w:val="00B813B6"/>
    <w:rsid w:val="00B84CA3"/>
    <w:rsid w:val="00B961B1"/>
    <w:rsid w:val="00B96755"/>
    <w:rsid w:val="00BA2B34"/>
    <w:rsid w:val="00BA40E1"/>
    <w:rsid w:val="00BB1976"/>
    <w:rsid w:val="00BC11F2"/>
    <w:rsid w:val="00BD4DB5"/>
    <w:rsid w:val="00BE676C"/>
    <w:rsid w:val="00BE6FD0"/>
    <w:rsid w:val="00C02A28"/>
    <w:rsid w:val="00C03659"/>
    <w:rsid w:val="00C073BC"/>
    <w:rsid w:val="00C17579"/>
    <w:rsid w:val="00C25D8E"/>
    <w:rsid w:val="00C42BB3"/>
    <w:rsid w:val="00C43425"/>
    <w:rsid w:val="00C43CC8"/>
    <w:rsid w:val="00C45DF1"/>
    <w:rsid w:val="00C55944"/>
    <w:rsid w:val="00C60035"/>
    <w:rsid w:val="00C61C27"/>
    <w:rsid w:val="00C70C94"/>
    <w:rsid w:val="00C77253"/>
    <w:rsid w:val="00C80AC0"/>
    <w:rsid w:val="00C86C14"/>
    <w:rsid w:val="00C920AE"/>
    <w:rsid w:val="00C97474"/>
    <w:rsid w:val="00CA1616"/>
    <w:rsid w:val="00CA370C"/>
    <w:rsid w:val="00CB449F"/>
    <w:rsid w:val="00CB6DC8"/>
    <w:rsid w:val="00CC607E"/>
    <w:rsid w:val="00CD6967"/>
    <w:rsid w:val="00CE3E63"/>
    <w:rsid w:val="00CF6B24"/>
    <w:rsid w:val="00D019C7"/>
    <w:rsid w:val="00D06E69"/>
    <w:rsid w:val="00D11355"/>
    <w:rsid w:val="00D23BFF"/>
    <w:rsid w:val="00D26726"/>
    <w:rsid w:val="00D277B4"/>
    <w:rsid w:val="00D302C5"/>
    <w:rsid w:val="00D51A28"/>
    <w:rsid w:val="00D54B42"/>
    <w:rsid w:val="00D55E9C"/>
    <w:rsid w:val="00D56CE8"/>
    <w:rsid w:val="00D63A01"/>
    <w:rsid w:val="00D65892"/>
    <w:rsid w:val="00D65941"/>
    <w:rsid w:val="00D65AF8"/>
    <w:rsid w:val="00D77E42"/>
    <w:rsid w:val="00D81490"/>
    <w:rsid w:val="00D85A5B"/>
    <w:rsid w:val="00D86847"/>
    <w:rsid w:val="00D9135A"/>
    <w:rsid w:val="00D91E03"/>
    <w:rsid w:val="00DA1443"/>
    <w:rsid w:val="00DA2218"/>
    <w:rsid w:val="00DC1DF1"/>
    <w:rsid w:val="00DC4E6C"/>
    <w:rsid w:val="00DD37BA"/>
    <w:rsid w:val="00DD4A9E"/>
    <w:rsid w:val="00DE623F"/>
    <w:rsid w:val="00DF210D"/>
    <w:rsid w:val="00E002AF"/>
    <w:rsid w:val="00E02F8D"/>
    <w:rsid w:val="00E1408E"/>
    <w:rsid w:val="00E30AC6"/>
    <w:rsid w:val="00E34142"/>
    <w:rsid w:val="00E34615"/>
    <w:rsid w:val="00E464A3"/>
    <w:rsid w:val="00E62C20"/>
    <w:rsid w:val="00E65C4A"/>
    <w:rsid w:val="00E71672"/>
    <w:rsid w:val="00E7320D"/>
    <w:rsid w:val="00E911DD"/>
    <w:rsid w:val="00E93DC8"/>
    <w:rsid w:val="00EA0843"/>
    <w:rsid w:val="00EA7E59"/>
    <w:rsid w:val="00EB4214"/>
    <w:rsid w:val="00EC1B80"/>
    <w:rsid w:val="00EC237F"/>
    <w:rsid w:val="00EC2A1A"/>
    <w:rsid w:val="00ED35A7"/>
    <w:rsid w:val="00ED7FDF"/>
    <w:rsid w:val="00EE1170"/>
    <w:rsid w:val="00EF023A"/>
    <w:rsid w:val="00F02C05"/>
    <w:rsid w:val="00F1765C"/>
    <w:rsid w:val="00F25783"/>
    <w:rsid w:val="00F40971"/>
    <w:rsid w:val="00F461A4"/>
    <w:rsid w:val="00F51813"/>
    <w:rsid w:val="00F6331E"/>
    <w:rsid w:val="00F73168"/>
    <w:rsid w:val="00F73D93"/>
    <w:rsid w:val="00F778DC"/>
    <w:rsid w:val="00F80EAA"/>
    <w:rsid w:val="00F83F16"/>
    <w:rsid w:val="00F83F25"/>
    <w:rsid w:val="00F855DC"/>
    <w:rsid w:val="00F961E2"/>
    <w:rsid w:val="00FB6C85"/>
    <w:rsid w:val="00FC0924"/>
    <w:rsid w:val="00FC49D2"/>
    <w:rsid w:val="00FC6C42"/>
    <w:rsid w:val="00FC6D54"/>
    <w:rsid w:val="00FD1AB8"/>
    <w:rsid w:val="00FD1E80"/>
    <w:rsid w:val="00FE0938"/>
    <w:rsid w:val="00FF5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79B4F064"/>
  <w15:docId w15:val="{465A309F-7DAC-4A57-BE98-8E15D7ED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142"/>
    <w:pPr>
      <w:widowControl w:val="0"/>
      <w:suppressAutoHyphens/>
      <w:autoSpaceDN w:val="0"/>
      <w:spacing w:after="0" w:line="240" w:lineRule="auto"/>
      <w:textAlignment w:val="baseline"/>
    </w:pPr>
    <w:rPr>
      <w:rFonts w:ascii="Times New Roman" w:eastAsia="Times New Roman" w:hAnsi="Times New Roman" w:cs="Times New Roman"/>
      <w:kern w:val="3"/>
      <w:lang w:eastAsia="pl-PL"/>
    </w:rPr>
  </w:style>
  <w:style w:type="paragraph" w:styleId="Nagwek1">
    <w:name w:val="heading 1"/>
    <w:basedOn w:val="Standard"/>
    <w:next w:val="Textbody"/>
    <w:link w:val="Nagwek1Znak3"/>
    <w:uiPriority w:val="9"/>
    <w:qFormat/>
    <w:rsid w:val="00E34142"/>
    <w:pPr>
      <w:keepNext/>
      <w:tabs>
        <w:tab w:val="left" w:pos="757"/>
        <w:tab w:val="left" w:pos="927"/>
        <w:tab w:val="left" w:pos="1117"/>
        <w:tab w:val="left" w:pos="1154"/>
        <w:tab w:val="left" w:pos="2136"/>
      </w:tabs>
      <w:spacing w:after="120"/>
      <w:ind w:left="357" w:hanging="397"/>
      <w:outlineLvl w:val="0"/>
    </w:pPr>
    <w:rPr>
      <w:rFonts w:ascii="Times New Roman" w:hAnsi="Times New Roman" w:cs="Arial"/>
      <w:b/>
      <w:iCs/>
      <w:caps/>
      <w:sz w:val="24"/>
      <w:szCs w:val="24"/>
    </w:rPr>
  </w:style>
  <w:style w:type="paragraph" w:styleId="Nagwek2">
    <w:name w:val="heading 2"/>
    <w:basedOn w:val="Standard"/>
    <w:next w:val="Textbody"/>
    <w:link w:val="Nagwek2Znak3"/>
    <w:qFormat/>
    <w:rsid w:val="00E34142"/>
    <w:pPr>
      <w:keepNext/>
      <w:tabs>
        <w:tab w:val="left" w:pos="747"/>
        <w:tab w:val="left" w:pos="927"/>
        <w:tab w:val="left" w:pos="974"/>
        <w:tab w:val="left" w:pos="1620"/>
        <w:tab w:val="left" w:pos="2676"/>
      </w:tabs>
      <w:spacing w:before="240"/>
      <w:ind w:left="180" w:hanging="360"/>
      <w:jc w:val="both"/>
      <w:outlineLvl w:val="1"/>
    </w:pPr>
    <w:rPr>
      <w:rFonts w:ascii="Times New Roman" w:hAnsi="Times New Roman" w:cs="Arial"/>
      <w:b/>
      <w:szCs w:val="24"/>
    </w:rPr>
  </w:style>
  <w:style w:type="paragraph" w:styleId="Nagwek3">
    <w:name w:val="heading 3"/>
    <w:basedOn w:val="Standard"/>
    <w:next w:val="Textbody"/>
    <w:link w:val="Nagwek3Znak3"/>
    <w:uiPriority w:val="9"/>
    <w:qFormat/>
    <w:rsid w:val="00E34142"/>
    <w:pPr>
      <w:keepNext/>
      <w:keepLines/>
      <w:spacing w:before="200"/>
      <w:outlineLvl w:val="2"/>
    </w:pPr>
    <w:rPr>
      <w:rFonts w:ascii="Cambria" w:hAnsi="Cambria" w:cs="Cambria"/>
      <w:b/>
      <w:bCs/>
      <w:color w:val="4F81BD"/>
    </w:rPr>
  </w:style>
  <w:style w:type="paragraph" w:styleId="Nagwek4">
    <w:name w:val="heading 4"/>
    <w:basedOn w:val="Standard"/>
    <w:next w:val="Textbody"/>
    <w:link w:val="Nagwek4Znak2"/>
    <w:uiPriority w:val="99"/>
    <w:qFormat/>
    <w:rsid w:val="00E34142"/>
    <w:pPr>
      <w:keepNext/>
      <w:tabs>
        <w:tab w:val="left" w:pos="3447"/>
        <w:tab w:val="left" w:pos="3674"/>
        <w:tab w:val="left" w:pos="3731"/>
        <w:tab w:val="left" w:pos="5760"/>
        <w:tab w:val="left" w:pos="6816"/>
      </w:tabs>
      <w:spacing w:before="120"/>
      <w:ind w:left="2880" w:hanging="360"/>
      <w:jc w:val="both"/>
      <w:outlineLvl w:val="3"/>
    </w:pPr>
    <w:rPr>
      <w:rFonts w:ascii="Times New Roman" w:hAnsi="Times New Roman" w:cs="Times New Roman"/>
      <w:bCs/>
      <w:iCs/>
      <w:sz w:val="20"/>
      <w:szCs w:val="20"/>
    </w:rPr>
  </w:style>
  <w:style w:type="paragraph" w:styleId="Nagwek5">
    <w:name w:val="heading 5"/>
    <w:basedOn w:val="Standard"/>
    <w:next w:val="Textbody"/>
    <w:link w:val="Nagwek5Znak2"/>
    <w:uiPriority w:val="99"/>
    <w:qFormat/>
    <w:rsid w:val="00E34142"/>
    <w:pPr>
      <w:tabs>
        <w:tab w:val="left" w:pos="3997"/>
        <w:tab w:val="left" w:pos="4394"/>
        <w:tab w:val="left" w:pos="7200"/>
      </w:tabs>
      <w:spacing w:before="120" w:after="120"/>
      <w:ind w:left="3600" w:hanging="360"/>
      <w:jc w:val="both"/>
      <w:outlineLvl w:val="4"/>
    </w:pPr>
    <w:rPr>
      <w:rFonts w:ascii="Times New Roman" w:hAnsi="Times New Roman" w:cs="Arial"/>
      <w:bCs/>
      <w:i/>
      <w:iCs/>
      <w:sz w:val="20"/>
      <w:szCs w:val="24"/>
    </w:rPr>
  </w:style>
  <w:style w:type="paragraph" w:styleId="Nagwek6">
    <w:name w:val="heading 6"/>
    <w:basedOn w:val="Standard"/>
    <w:next w:val="Textbody"/>
    <w:link w:val="Nagwek6Znak2"/>
    <w:uiPriority w:val="99"/>
    <w:qFormat/>
    <w:rsid w:val="00E34142"/>
    <w:pPr>
      <w:tabs>
        <w:tab w:val="left" w:pos="4717"/>
        <w:tab w:val="left" w:pos="5114"/>
        <w:tab w:val="left" w:pos="8640"/>
      </w:tabs>
      <w:spacing w:before="120" w:after="60"/>
      <w:ind w:left="4320" w:hanging="360"/>
      <w:jc w:val="both"/>
      <w:outlineLvl w:val="5"/>
    </w:pPr>
    <w:rPr>
      <w:rFonts w:ascii="Times New Roman" w:hAnsi="Times New Roman" w:cs="Arial"/>
      <w:bCs/>
      <w:i/>
      <w:iCs/>
      <w:szCs w:val="24"/>
    </w:rPr>
  </w:style>
  <w:style w:type="paragraph" w:styleId="Nagwek7">
    <w:name w:val="heading 7"/>
    <w:basedOn w:val="Standard"/>
    <w:next w:val="Textbody"/>
    <w:link w:val="Nagwek7Znak2"/>
    <w:uiPriority w:val="99"/>
    <w:qFormat/>
    <w:rsid w:val="00E34142"/>
    <w:pPr>
      <w:tabs>
        <w:tab w:val="left" w:pos="5437"/>
        <w:tab w:val="left" w:pos="5834"/>
        <w:tab w:val="left" w:pos="10080"/>
      </w:tabs>
      <w:spacing w:before="120" w:after="60"/>
      <w:ind w:left="5040" w:hanging="360"/>
      <w:jc w:val="both"/>
      <w:outlineLvl w:val="6"/>
    </w:pPr>
    <w:rPr>
      <w:rFonts w:ascii="Arial" w:hAnsi="Arial" w:cs="Arial"/>
      <w:bCs/>
      <w:iCs/>
      <w:sz w:val="20"/>
      <w:szCs w:val="24"/>
    </w:rPr>
  </w:style>
  <w:style w:type="paragraph" w:styleId="Nagwek8">
    <w:name w:val="heading 8"/>
    <w:basedOn w:val="Standard"/>
    <w:next w:val="Textbody"/>
    <w:link w:val="Nagwek8Znak2"/>
    <w:uiPriority w:val="99"/>
    <w:qFormat/>
    <w:rsid w:val="00E34142"/>
    <w:pPr>
      <w:tabs>
        <w:tab w:val="left" w:pos="6157"/>
        <w:tab w:val="left" w:pos="6554"/>
        <w:tab w:val="left" w:pos="11520"/>
      </w:tabs>
      <w:spacing w:before="120" w:after="60"/>
      <w:ind w:left="5760" w:hanging="360"/>
      <w:jc w:val="both"/>
      <w:outlineLvl w:val="7"/>
    </w:pPr>
    <w:rPr>
      <w:rFonts w:ascii="Arial" w:hAnsi="Arial" w:cs="Arial"/>
      <w:bCs/>
      <w:i/>
      <w:iCs/>
      <w:sz w:val="20"/>
      <w:szCs w:val="24"/>
    </w:rPr>
  </w:style>
  <w:style w:type="paragraph" w:styleId="Nagwek9">
    <w:name w:val="heading 9"/>
    <w:basedOn w:val="Standard"/>
    <w:next w:val="Textbody"/>
    <w:link w:val="Nagwek9Znak2"/>
    <w:uiPriority w:val="99"/>
    <w:qFormat/>
    <w:rsid w:val="00E34142"/>
    <w:pPr>
      <w:tabs>
        <w:tab w:val="left" w:pos="6877"/>
        <w:tab w:val="left" w:pos="7274"/>
        <w:tab w:val="left" w:pos="12960"/>
      </w:tabs>
      <w:spacing w:before="120" w:after="60"/>
      <w:ind w:left="6480" w:hanging="360"/>
      <w:jc w:val="both"/>
      <w:outlineLvl w:val="8"/>
    </w:pPr>
    <w:rPr>
      <w:rFonts w:ascii="Arial" w:hAnsi="Arial" w:cs="Arial"/>
      <w:b/>
      <w:bCs/>
      <w:i/>
      <w:i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E34142"/>
    <w:rPr>
      <w:rFonts w:asciiTheme="majorHAnsi" w:eastAsiaTheme="majorEastAsia" w:hAnsiTheme="majorHAnsi" w:cstheme="majorBidi"/>
      <w:color w:val="2E74B5" w:themeColor="accent1" w:themeShade="BF"/>
      <w:kern w:val="3"/>
      <w:sz w:val="32"/>
      <w:szCs w:val="32"/>
      <w:lang w:eastAsia="pl-PL"/>
    </w:rPr>
  </w:style>
  <w:style w:type="character" w:customStyle="1" w:styleId="Nagwek2Znak">
    <w:name w:val="Nagłówek 2 Znak"/>
    <w:basedOn w:val="Domylnaczcionkaakapitu"/>
    <w:uiPriority w:val="9"/>
    <w:rsid w:val="00E34142"/>
    <w:rPr>
      <w:rFonts w:asciiTheme="majorHAnsi" w:eastAsiaTheme="majorEastAsia" w:hAnsiTheme="majorHAnsi" w:cstheme="majorBidi"/>
      <w:color w:val="2E74B5" w:themeColor="accent1" w:themeShade="BF"/>
      <w:kern w:val="3"/>
      <w:sz w:val="26"/>
      <w:szCs w:val="26"/>
      <w:lang w:eastAsia="pl-PL"/>
    </w:rPr>
  </w:style>
  <w:style w:type="character" w:customStyle="1" w:styleId="Nagwek3Znak">
    <w:name w:val="Nagłówek 3 Znak"/>
    <w:basedOn w:val="Domylnaczcionkaakapitu"/>
    <w:uiPriority w:val="9"/>
    <w:rsid w:val="00E34142"/>
    <w:rPr>
      <w:rFonts w:asciiTheme="majorHAnsi" w:eastAsiaTheme="majorEastAsia" w:hAnsiTheme="majorHAnsi" w:cstheme="majorBidi"/>
      <w:color w:val="1F4D78" w:themeColor="accent1" w:themeShade="7F"/>
      <w:kern w:val="3"/>
      <w:sz w:val="24"/>
      <w:szCs w:val="24"/>
      <w:lang w:eastAsia="pl-PL"/>
    </w:rPr>
  </w:style>
  <w:style w:type="character" w:customStyle="1" w:styleId="Nagwek4Znak">
    <w:name w:val="Nagłówek 4 Znak"/>
    <w:basedOn w:val="Domylnaczcionkaakapitu"/>
    <w:uiPriority w:val="99"/>
    <w:rsid w:val="00E34142"/>
    <w:rPr>
      <w:rFonts w:asciiTheme="majorHAnsi" w:eastAsiaTheme="majorEastAsia" w:hAnsiTheme="majorHAnsi" w:cstheme="majorBidi"/>
      <w:i/>
      <w:iCs/>
      <w:color w:val="2E74B5" w:themeColor="accent1" w:themeShade="BF"/>
      <w:kern w:val="3"/>
      <w:lang w:eastAsia="pl-PL"/>
    </w:rPr>
  </w:style>
  <w:style w:type="character" w:customStyle="1" w:styleId="Nagwek5Znak">
    <w:name w:val="Nagłówek 5 Znak"/>
    <w:basedOn w:val="Domylnaczcionkaakapitu"/>
    <w:uiPriority w:val="99"/>
    <w:rsid w:val="00E34142"/>
    <w:rPr>
      <w:rFonts w:asciiTheme="majorHAnsi" w:eastAsiaTheme="majorEastAsia" w:hAnsiTheme="majorHAnsi" w:cstheme="majorBidi"/>
      <w:color w:val="2E74B5" w:themeColor="accent1" w:themeShade="BF"/>
      <w:kern w:val="3"/>
      <w:lang w:eastAsia="pl-PL"/>
    </w:rPr>
  </w:style>
  <w:style w:type="character" w:customStyle="1" w:styleId="Nagwek6Znak">
    <w:name w:val="Nagłówek 6 Znak"/>
    <w:basedOn w:val="Domylnaczcionkaakapitu"/>
    <w:uiPriority w:val="99"/>
    <w:rsid w:val="00E34142"/>
    <w:rPr>
      <w:rFonts w:asciiTheme="majorHAnsi" w:eastAsiaTheme="majorEastAsia" w:hAnsiTheme="majorHAnsi" w:cstheme="majorBidi"/>
      <w:color w:val="1F4D78" w:themeColor="accent1" w:themeShade="7F"/>
      <w:kern w:val="3"/>
      <w:lang w:eastAsia="pl-PL"/>
    </w:rPr>
  </w:style>
  <w:style w:type="character" w:customStyle="1" w:styleId="Nagwek7Znak">
    <w:name w:val="Nagłówek 7 Znak"/>
    <w:basedOn w:val="Domylnaczcionkaakapitu"/>
    <w:uiPriority w:val="99"/>
    <w:rsid w:val="00E34142"/>
    <w:rPr>
      <w:rFonts w:asciiTheme="majorHAnsi" w:eastAsiaTheme="majorEastAsia" w:hAnsiTheme="majorHAnsi" w:cstheme="majorBidi"/>
      <w:i/>
      <w:iCs/>
      <w:color w:val="1F4D78" w:themeColor="accent1" w:themeShade="7F"/>
      <w:kern w:val="3"/>
      <w:lang w:eastAsia="pl-PL"/>
    </w:rPr>
  </w:style>
  <w:style w:type="character" w:customStyle="1" w:styleId="Nagwek8Znak">
    <w:name w:val="Nagłówek 8 Znak"/>
    <w:basedOn w:val="Domylnaczcionkaakapitu"/>
    <w:uiPriority w:val="99"/>
    <w:rsid w:val="00E34142"/>
    <w:rPr>
      <w:rFonts w:asciiTheme="majorHAnsi" w:eastAsiaTheme="majorEastAsia" w:hAnsiTheme="majorHAnsi" w:cstheme="majorBidi"/>
      <w:color w:val="272727" w:themeColor="text1" w:themeTint="D8"/>
      <w:kern w:val="3"/>
      <w:sz w:val="21"/>
      <w:szCs w:val="21"/>
      <w:lang w:eastAsia="pl-PL"/>
    </w:rPr>
  </w:style>
  <w:style w:type="character" w:customStyle="1" w:styleId="Nagwek9Znak">
    <w:name w:val="Nagłówek 9 Znak"/>
    <w:basedOn w:val="Domylnaczcionkaakapitu"/>
    <w:uiPriority w:val="99"/>
    <w:rsid w:val="00E34142"/>
    <w:rPr>
      <w:rFonts w:asciiTheme="majorHAnsi" w:eastAsiaTheme="majorEastAsia" w:hAnsiTheme="majorHAnsi" w:cstheme="majorBidi"/>
      <w:i/>
      <w:iCs/>
      <w:color w:val="272727" w:themeColor="text1" w:themeTint="D8"/>
      <w:kern w:val="3"/>
      <w:sz w:val="21"/>
      <w:szCs w:val="21"/>
      <w:lang w:eastAsia="pl-PL"/>
    </w:rPr>
  </w:style>
  <w:style w:type="character" w:customStyle="1" w:styleId="Nagwek1Znak3">
    <w:name w:val="Nagłówek 1 Znak3"/>
    <w:basedOn w:val="Domylnaczcionkaakapitu"/>
    <w:link w:val="Nagwek1"/>
    <w:uiPriority w:val="9"/>
    <w:rsid w:val="00E34142"/>
    <w:rPr>
      <w:rFonts w:ascii="Times New Roman" w:eastAsia="Times New Roman" w:hAnsi="Times New Roman" w:cs="Arial"/>
      <w:b/>
      <w:iCs/>
      <w:caps/>
      <w:kern w:val="3"/>
      <w:sz w:val="24"/>
      <w:szCs w:val="24"/>
      <w:lang w:eastAsia="ar-SA"/>
    </w:rPr>
  </w:style>
  <w:style w:type="character" w:customStyle="1" w:styleId="Nagwek2Znak3">
    <w:name w:val="Nagłówek 2 Znak3"/>
    <w:basedOn w:val="Domylnaczcionkaakapitu"/>
    <w:link w:val="Nagwek2"/>
    <w:rsid w:val="00E34142"/>
    <w:rPr>
      <w:rFonts w:ascii="Times New Roman" w:eastAsia="Times New Roman" w:hAnsi="Times New Roman" w:cs="Arial"/>
      <w:b/>
      <w:kern w:val="3"/>
      <w:szCs w:val="24"/>
      <w:lang w:eastAsia="ar-SA"/>
    </w:rPr>
  </w:style>
  <w:style w:type="character" w:customStyle="1" w:styleId="Nagwek3Znak3">
    <w:name w:val="Nagłówek 3 Znak3"/>
    <w:basedOn w:val="Domylnaczcionkaakapitu"/>
    <w:link w:val="Nagwek3"/>
    <w:uiPriority w:val="9"/>
    <w:rsid w:val="00E34142"/>
    <w:rPr>
      <w:rFonts w:ascii="Cambria" w:eastAsia="Times New Roman" w:hAnsi="Cambria" w:cs="Cambria"/>
      <w:b/>
      <w:bCs/>
      <w:color w:val="4F81BD"/>
      <w:kern w:val="3"/>
      <w:lang w:eastAsia="ar-SA"/>
    </w:rPr>
  </w:style>
  <w:style w:type="character" w:customStyle="1" w:styleId="Nagwek4Znak2">
    <w:name w:val="Nagłówek 4 Znak2"/>
    <w:basedOn w:val="Domylnaczcionkaakapitu"/>
    <w:link w:val="Nagwek4"/>
    <w:uiPriority w:val="99"/>
    <w:rsid w:val="00E34142"/>
    <w:rPr>
      <w:rFonts w:ascii="Times New Roman" w:eastAsia="Times New Roman" w:hAnsi="Times New Roman" w:cs="Times New Roman"/>
      <w:bCs/>
      <w:iCs/>
      <w:kern w:val="3"/>
      <w:sz w:val="20"/>
      <w:szCs w:val="20"/>
      <w:lang w:eastAsia="ar-SA"/>
    </w:rPr>
  </w:style>
  <w:style w:type="character" w:customStyle="1" w:styleId="Nagwek5Znak2">
    <w:name w:val="Nagłówek 5 Znak2"/>
    <w:basedOn w:val="Domylnaczcionkaakapitu"/>
    <w:link w:val="Nagwek5"/>
    <w:uiPriority w:val="99"/>
    <w:rsid w:val="00E34142"/>
    <w:rPr>
      <w:rFonts w:ascii="Times New Roman" w:eastAsia="Times New Roman" w:hAnsi="Times New Roman" w:cs="Arial"/>
      <w:bCs/>
      <w:i/>
      <w:iCs/>
      <w:kern w:val="3"/>
      <w:sz w:val="20"/>
      <w:szCs w:val="24"/>
      <w:lang w:eastAsia="ar-SA"/>
    </w:rPr>
  </w:style>
  <w:style w:type="character" w:customStyle="1" w:styleId="Nagwek6Znak2">
    <w:name w:val="Nagłówek 6 Znak2"/>
    <w:basedOn w:val="Domylnaczcionkaakapitu"/>
    <w:link w:val="Nagwek6"/>
    <w:uiPriority w:val="99"/>
    <w:rsid w:val="00E34142"/>
    <w:rPr>
      <w:rFonts w:ascii="Times New Roman" w:eastAsia="Times New Roman" w:hAnsi="Times New Roman" w:cs="Arial"/>
      <w:bCs/>
      <w:i/>
      <w:iCs/>
      <w:kern w:val="3"/>
      <w:szCs w:val="24"/>
      <w:lang w:eastAsia="ar-SA"/>
    </w:rPr>
  </w:style>
  <w:style w:type="character" w:customStyle="1" w:styleId="Nagwek7Znak2">
    <w:name w:val="Nagłówek 7 Znak2"/>
    <w:basedOn w:val="Domylnaczcionkaakapitu"/>
    <w:link w:val="Nagwek7"/>
    <w:uiPriority w:val="99"/>
    <w:rsid w:val="00E34142"/>
    <w:rPr>
      <w:rFonts w:ascii="Arial" w:eastAsia="Times New Roman" w:hAnsi="Arial" w:cs="Arial"/>
      <w:bCs/>
      <w:iCs/>
      <w:kern w:val="3"/>
      <w:sz w:val="20"/>
      <w:szCs w:val="24"/>
      <w:lang w:eastAsia="ar-SA"/>
    </w:rPr>
  </w:style>
  <w:style w:type="character" w:customStyle="1" w:styleId="Nagwek8Znak2">
    <w:name w:val="Nagłówek 8 Znak2"/>
    <w:basedOn w:val="Domylnaczcionkaakapitu"/>
    <w:link w:val="Nagwek8"/>
    <w:uiPriority w:val="99"/>
    <w:rsid w:val="00E34142"/>
    <w:rPr>
      <w:rFonts w:ascii="Arial" w:eastAsia="Times New Roman" w:hAnsi="Arial" w:cs="Arial"/>
      <w:bCs/>
      <w:i/>
      <w:iCs/>
      <w:kern w:val="3"/>
      <w:sz w:val="20"/>
      <w:szCs w:val="24"/>
      <w:lang w:eastAsia="ar-SA"/>
    </w:rPr>
  </w:style>
  <w:style w:type="character" w:customStyle="1" w:styleId="Nagwek9Znak2">
    <w:name w:val="Nagłówek 9 Znak2"/>
    <w:basedOn w:val="Domylnaczcionkaakapitu"/>
    <w:link w:val="Nagwek9"/>
    <w:uiPriority w:val="99"/>
    <w:rsid w:val="00E34142"/>
    <w:rPr>
      <w:rFonts w:ascii="Arial" w:eastAsia="Times New Roman" w:hAnsi="Arial" w:cs="Arial"/>
      <w:b/>
      <w:bCs/>
      <w:i/>
      <w:iCs/>
      <w:kern w:val="3"/>
      <w:sz w:val="18"/>
      <w:szCs w:val="24"/>
      <w:lang w:eastAsia="ar-SA"/>
    </w:rPr>
  </w:style>
  <w:style w:type="paragraph" w:customStyle="1" w:styleId="Standard">
    <w:name w:val="Standard"/>
    <w:uiPriority w:val="99"/>
    <w:rsid w:val="00E34142"/>
    <w:pPr>
      <w:suppressAutoHyphens/>
      <w:autoSpaceDN w:val="0"/>
      <w:spacing w:after="0" w:line="240" w:lineRule="auto"/>
      <w:textAlignment w:val="baseline"/>
    </w:pPr>
    <w:rPr>
      <w:rFonts w:ascii="Calibri" w:eastAsia="Times New Roman" w:hAnsi="Calibri" w:cs="Calibri"/>
      <w:kern w:val="3"/>
      <w:lang w:eastAsia="ar-SA"/>
    </w:rPr>
  </w:style>
  <w:style w:type="paragraph" w:customStyle="1" w:styleId="Heading">
    <w:name w:val="Heading"/>
    <w:basedOn w:val="Standard"/>
    <w:next w:val="Textbody"/>
    <w:uiPriority w:val="99"/>
    <w:rsid w:val="00E34142"/>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E34142"/>
    <w:pPr>
      <w:tabs>
        <w:tab w:val="left" w:pos="397"/>
        <w:tab w:val="left" w:pos="567"/>
        <w:tab w:val="left" w:pos="794"/>
      </w:tabs>
      <w:spacing w:before="120" w:after="120"/>
      <w:jc w:val="both"/>
    </w:pPr>
    <w:rPr>
      <w:rFonts w:ascii="Times New Roman" w:hAnsi="Times New Roman" w:cs="Arial"/>
      <w:bCs/>
      <w:iCs/>
      <w:sz w:val="20"/>
      <w:szCs w:val="24"/>
    </w:rPr>
  </w:style>
  <w:style w:type="paragraph" w:styleId="Lista">
    <w:name w:val="List"/>
    <w:basedOn w:val="Standard"/>
    <w:uiPriority w:val="99"/>
    <w:rsid w:val="00E34142"/>
    <w:pPr>
      <w:ind w:left="283" w:hanging="283"/>
    </w:pPr>
    <w:rPr>
      <w:rFonts w:ascii="Times New Roman" w:hAnsi="Times New Roman" w:cs="Times New Roman"/>
      <w:sz w:val="20"/>
      <w:szCs w:val="20"/>
      <w:lang w:val="en-GB"/>
    </w:rPr>
  </w:style>
  <w:style w:type="paragraph" w:styleId="Legenda">
    <w:name w:val="caption"/>
    <w:basedOn w:val="Standard"/>
    <w:uiPriority w:val="99"/>
    <w:qFormat/>
    <w:rsid w:val="00E34142"/>
    <w:pPr>
      <w:suppressLineNumbers/>
      <w:spacing w:before="120" w:after="120"/>
    </w:pPr>
    <w:rPr>
      <w:rFonts w:cs="Arial"/>
      <w:i/>
      <w:iCs/>
      <w:sz w:val="24"/>
      <w:szCs w:val="24"/>
    </w:rPr>
  </w:style>
  <w:style w:type="paragraph" w:customStyle="1" w:styleId="Index">
    <w:name w:val="Index"/>
    <w:basedOn w:val="Standard"/>
    <w:uiPriority w:val="99"/>
    <w:rsid w:val="00E34142"/>
    <w:pPr>
      <w:suppressLineNumbers/>
    </w:pPr>
    <w:rPr>
      <w:rFonts w:cs="Mangal"/>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Header Char"/>
    <w:basedOn w:val="Standard"/>
    <w:link w:val="NagwekZnak2"/>
    <w:uiPriority w:val="99"/>
    <w:rsid w:val="00E34142"/>
    <w:pPr>
      <w:suppressLineNumbers/>
      <w:tabs>
        <w:tab w:val="center" w:pos="4536"/>
        <w:tab w:val="right" w:pos="9072"/>
      </w:tabs>
    </w:pPr>
    <w:rPr>
      <w:rFonts w:ascii="Times New Roman" w:hAnsi="Times New Roman" w:cs="Times New Roman"/>
      <w:sz w:val="24"/>
      <w:szCs w:val="24"/>
      <w:lang w:eastAsia="pl-PL"/>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basedOn w:val="Domylnaczcionkaakapitu"/>
    <w:uiPriority w:val="99"/>
    <w:rsid w:val="00E34142"/>
    <w:rPr>
      <w:rFonts w:ascii="Times New Roman" w:eastAsia="Times New Roman" w:hAnsi="Times New Roman" w:cs="Times New Roman"/>
      <w:kern w:val="3"/>
      <w:lang w:eastAsia="pl-PL"/>
    </w:rPr>
  </w:style>
  <w:style w:type="character" w:customStyle="1" w:styleId="NagwekZnak2">
    <w:name w:val="Nagłówek Znak2"/>
    <w:aliases w:val="Nagłówek strony nieparzystej Znak1,Nagłówek strony nieparzystej1 Znak1,Nagłówek strony nieparzystej2 Znak1,Nagłówek strony nieparzystej3 Znak1,Nagłówek strony nieparzystej4 Znak1,Nagłówek strony nieparzystej5 Znak1,Nagłówek strony Znak1"/>
    <w:basedOn w:val="Domylnaczcionkaakapitu"/>
    <w:link w:val="Nagwek"/>
    <w:uiPriority w:val="99"/>
    <w:rsid w:val="00E34142"/>
    <w:rPr>
      <w:rFonts w:ascii="Times New Roman" w:eastAsia="Times New Roman" w:hAnsi="Times New Roman" w:cs="Times New Roman"/>
      <w:kern w:val="3"/>
      <w:sz w:val="24"/>
      <w:szCs w:val="24"/>
      <w:lang w:eastAsia="pl-PL"/>
    </w:rPr>
  </w:style>
  <w:style w:type="paragraph" w:styleId="Stopka">
    <w:name w:val="footer"/>
    <w:basedOn w:val="Standard"/>
    <w:link w:val="StopkaZnak2"/>
    <w:uiPriority w:val="99"/>
    <w:rsid w:val="00E34142"/>
    <w:pPr>
      <w:suppressLineNumbers/>
      <w:tabs>
        <w:tab w:val="center" w:pos="4536"/>
        <w:tab w:val="right" w:pos="9072"/>
      </w:tabs>
    </w:pPr>
    <w:rPr>
      <w:rFonts w:ascii="Times New Roman" w:hAnsi="Times New Roman" w:cs="Times New Roman"/>
      <w:sz w:val="24"/>
      <w:szCs w:val="24"/>
      <w:lang w:eastAsia="pl-PL"/>
    </w:rPr>
  </w:style>
  <w:style w:type="character" w:customStyle="1" w:styleId="StopkaZnak">
    <w:name w:val="Stopka Znak"/>
    <w:basedOn w:val="Domylnaczcionkaakapitu"/>
    <w:uiPriority w:val="99"/>
    <w:rsid w:val="00E34142"/>
    <w:rPr>
      <w:rFonts w:ascii="Times New Roman" w:eastAsia="Times New Roman" w:hAnsi="Times New Roman" w:cs="Times New Roman"/>
      <w:kern w:val="3"/>
      <w:lang w:eastAsia="pl-PL"/>
    </w:rPr>
  </w:style>
  <w:style w:type="character" w:customStyle="1" w:styleId="StopkaZnak2">
    <w:name w:val="Stopka Znak2"/>
    <w:basedOn w:val="Domylnaczcionkaakapitu"/>
    <w:link w:val="Stopka"/>
    <w:uiPriority w:val="99"/>
    <w:rsid w:val="00E34142"/>
    <w:rPr>
      <w:rFonts w:ascii="Times New Roman" w:eastAsia="Times New Roman" w:hAnsi="Times New Roman" w:cs="Times New Roman"/>
      <w:kern w:val="3"/>
      <w:sz w:val="24"/>
      <w:szCs w:val="24"/>
      <w:lang w:eastAsia="pl-PL"/>
    </w:rPr>
  </w:style>
  <w:style w:type="paragraph" w:customStyle="1" w:styleId="Nagwek20">
    <w:name w:val="Nagłówek2"/>
    <w:basedOn w:val="Standard"/>
    <w:uiPriority w:val="99"/>
    <w:rsid w:val="00E34142"/>
    <w:pPr>
      <w:keepNext/>
      <w:spacing w:before="240" w:after="120"/>
    </w:pPr>
    <w:rPr>
      <w:rFonts w:ascii="Arial" w:hAnsi="Arial" w:cs="Mangal"/>
      <w:sz w:val="28"/>
      <w:szCs w:val="28"/>
    </w:rPr>
  </w:style>
  <w:style w:type="paragraph" w:customStyle="1" w:styleId="Podpis2">
    <w:name w:val="Podpis2"/>
    <w:basedOn w:val="Standard"/>
    <w:uiPriority w:val="99"/>
    <w:rsid w:val="00E34142"/>
    <w:pPr>
      <w:suppressLineNumbers/>
      <w:spacing w:before="120" w:after="120"/>
    </w:pPr>
    <w:rPr>
      <w:rFonts w:cs="Mangal"/>
      <w:i/>
      <w:iCs/>
      <w:sz w:val="24"/>
      <w:szCs w:val="24"/>
    </w:rPr>
  </w:style>
  <w:style w:type="paragraph" w:customStyle="1" w:styleId="Nagwek10">
    <w:name w:val="Nagłówek1"/>
    <w:basedOn w:val="Standard"/>
    <w:uiPriority w:val="99"/>
    <w:rsid w:val="00E34142"/>
    <w:pPr>
      <w:keepNext/>
      <w:spacing w:before="240" w:after="120"/>
    </w:pPr>
    <w:rPr>
      <w:rFonts w:ascii="Arial" w:hAnsi="Arial" w:cs="Mangal"/>
      <w:sz w:val="28"/>
      <w:szCs w:val="28"/>
    </w:rPr>
  </w:style>
  <w:style w:type="paragraph" w:customStyle="1" w:styleId="Podpis1">
    <w:name w:val="Podpis1"/>
    <w:basedOn w:val="Standard"/>
    <w:uiPriority w:val="99"/>
    <w:rsid w:val="00E34142"/>
    <w:pPr>
      <w:suppressLineNumbers/>
      <w:spacing w:before="120" w:after="120"/>
    </w:pPr>
    <w:rPr>
      <w:rFonts w:cs="Mangal"/>
      <w:i/>
      <w:iCs/>
      <w:sz w:val="24"/>
      <w:szCs w:val="24"/>
    </w:rPr>
  </w:style>
  <w:style w:type="paragraph" w:customStyle="1" w:styleId="Akapitzlist1">
    <w:name w:val="Akapit z listą1"/>
    <w:basedOn w:val="Standard"/>
    <w:uiPriority w:val="99"/>
    <w:rsid w:val="00E34142"/>
    <w:pPr>
      <w:ind w:left="720"/>
    </w:pPr>
  </w:style>
  <w:style w:type="paragraph" w:styleId="Tekstdymka">
    <w:name w:val="Balloon Text"/>
    <w:basedOn w:val="Standard"/>
    <w:link w:val="TekstdymkaZnak2"/>
    <w:uiPriority w:val="99"/>
    <w:rsid w:val="00E34142"/>
    <w:rPr>
      <w:rFonts w:ascii="Tahoma" w:hAnsi="Tahoma" w:cs="Tahoma"/>
      <w:sz w:val="16"/>
      <w:szCs w:val="16"/>
    </w:rPr>
  </w:style>
  <w:style w:type="character" w:customStyle="1" w:styleId="TekstdymkaZnak">
    <w:name w:val="Tekst dymka Znak"/>
    <w:basedOn w:val="Domylnaczcionkaakapitu"/>
    <w:uiPriority w:val="99"/>
    <w:rsid w:val="00E34142"/>
    <w:rPr>
      <w:rFonts w:ascii="Segoe UI" w:eastAsia="Times New Roman" w:hAnsi="Segoe UI" w:cs="Segoe UI"/>
      <w:kern w:val="3"/>
      <w:sz w:val="18"/>
      <w:szCs w:val="18"/>
      <w:lang w:eastAsia="pl-PL"/>
    </w:rPr>
  </w:style>
  <w:style w:type="character" w:customStyle="1" w:styleId="TekstdymkaZnak2">
    <w:name w:val="Tekst dymka Znak2"/>
    <w:basedOn w:val="Domylnaczcionkaakapitu"/>
    <w:link w:val="Tekstdymka"/>
    <w:uiPriority w:val="99"/>
    <w:rsid w:val="00E34142"/>
    <w:rPr>
      <w:rFonts w:ascii="Tahoma" w:eastAsia="Times New Roman" w:hAnsi="Tahoma" w:cs="Tahoma"/>
      <w:kern w:val="3"/>
      <w:sz w:val="16"/>
      <w:szCs w:val="16"/>
      <w:lang w:eastAsia="ar-SA"/>
    </w:rPr>
  </w:style>
  <w:style w:type="paragraph" w:customStyle="1" w:styleId="Table">
    <w:name w:val="Table"/>
    <w:basedOn w:val="Standard"/>
    <w:uiPriority w:val="99"/>
    <w:rsid w:val="00E34142"/>
    <w:pPr>
      <w:tabs>
        <w:tab w:val="left" w:pos="397"/>
        <w:tab w:val="left" w:pos="567"/>
        <w:tab w:val="left" w:pos="794"/>
      </w:tabs>
    </w:pPr>
    <w:rPr>
      <w:rFonts w:ascii="Times New Roman" w:hAnsi="Times New Roman" w:cs="Arial"/>
      <w:bCs/>
      <w:iCs/>
      <w:sz w:val="20"/>
      <w:szCs w:val="24"/>
    </w:rPr>
  </w:style>
  <w:style w:type="paragraph" w:customStyle="1" w:styleId="Lista21">
    <w:name w:val="Lista 21"/>
    <w:basedOn w:val="Standard"/>
    <w:uiPriority w:val="99"/>
    <w:rsid w:val="00E34142"/>
    <w:pPr>
      <w:ind w:left="566" w:hanging="283"/>
    </w:pPr>
    <w:rPr>
      <w:rFonts w:ascii="Times New Roman" w:hAnsi="Times New Roman" w:cs="Times New Roman"/>
      <w:sz w:val="20"/>
      <w:szCs w:val="20"/>
      <w:lang w:val="en-GB"/>
    </w:rPr>
  </w:style>
  <w:style w:type="paragraph" w:customStyle="1" w:styleId="Lista31">
    <w:name w:val="Lista 31"/>
    <w:basedOn w:val="Standard"/>
    <w:uiPriority w:val="99"/>
    <w:rsid w:val="00E34142"/>
    <w:pPr>
      <w:ind w:left="849" w:hanging="283"/>
    </w:pPr>
    <w:rPr>
      <w:rFonts w:ascii="Times New Roman" w:hAnsi="Times New Roman" w:cs="Times New Roman"/>
      <w:sz w:val="20"/>
      <w:szCs w:val="20"/>
      <w:lang w:val="en-GB"/>
    </w:rPr>
  </w:style>
  <w:style w:type="paragraph" w:styleId="Tekstprzypisukocowego">
    <w:name w:val="endnote text"/>
    <w:basedOn w:val="Standard"/>
    <w:link w:val="TekstprzypisukocowegoZnak2"/>
    <w:uiPriority w:val="99"/>
    <w:rsid w:val="00E34142"/>
    <w:rPr>
      <w:rFonts w:ascii="Times New Roman" w:hAnsi="Times New Roman" w:cs="Times New Roman"/>
      <w:sz w:val="20"/>
      <w:szCs w:val="20"/>
    </w:rPr>
  </w:style>
  <w:style w:type="character" w:customStyle="1" w:styleId="TekstprzypisukocowegoZnak">
    <w:name w:val="Tekst przypisu końcowego Znak"/>
    <w:basedOn w:val="Domylnaczcionkaakapitu"/>
    <w:uiPriority w:val="99"/>
    <w:rsid w:val="00E34142"/>
    <w:rPr>
      <w:rFonts w:ascii="Times New Roman" w:eastAsia="Times New Roman" w:hAnsi="Times New Roman" w:cs="Times New Roman"/>
      <w:kern w:val="3"/>
      <w:sz w:val="20"/>
      <w:szCs w:val="20"/>
      <w:lang w:eastAsia="pl-PL"/>
    </w:rPr>
  </w:style>
  <w:style w:type="character" w:customStyle="1" w:styleId="TekstprzypisukocowegoZnak2">
    <w:name w:val="Tekst przypisu końcowego Znak2"/>
    <w:basedOn w:val="Domylnaczcionkaakapitu"/>
    <w:link w:val="Tekstprzypisukocowego"/>
    <w:uiPriority w:val="99"/>
    <w:rsid w:val="00E34142"/>
    <w:rPr>
      <w:rFonts w:ascii="Times New Roman" w:eastAsia="Times New Roman" w:hAnsi="Times New Roman" w:cs="Times New Roman"/>
      <w:kern w:val="3"/>
      <w:sz w:val="20"/>
      <w:szCs w:val="20"/>
      <w:lang w:eastAsia="ar-SA"/>
    </w:rPr>
  </w:style>
  <w:style w:type="paragraph" w:customStyle="1" w:styleId="Default">
    <w:name w:val="Default"/>
    <w:rsid w:val="00E3414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ar-SA"/>
    </w:rPr>
  </w:style>
  <w:style w:type="paragraph" w:styleId="Tekstprzypisudolnego">
    <w:name w:val="footnote text"/>
    <w:basedOn w:val="Standard"/>
    <w:link w:val="TekstprzypisudolnegoZnak3"/>
    <w:uiPriority w:val="99"/>
    <w:rsid w:val="00E34142"/>
    <w:rPr>
      <w:rFonts w:ascii="Times New Roman" w:hAnsi="Times New Roman" w:cs="Times New Roman"/>
      <w:sz w:val="20"/>
      <w:szCs w:val="20"/>
    </w:rPr>
  </w:style>
  <w:style w:type="character" w:customStyle="1" w:styleId="TekstprzypisudolnegoZnak">
    <w:name w:val="Tekst przypisu dolnego Znak"/>
    <w:basedOn w:val="Domylnaczcionkaakapitu"/>
    <w:uiPriority w:val="99"/>
    <w:rsid w:val="00E34142"/>
    <w:rPr>
      <w:rFonts w:ascii="Times New Roman" w:eastAsia="Times New Roman" w:hAnsi="Times New Roman" w:cs="Times New Roman"/>
      <w:kern w:val="3"/>
      <w:sz w:val="20"/>
      <w:szCs w:val="20"/>
      <w:lang w:eastAsia="pl-PL"/>
    </w:rPr>
  </w:style>
  <w:style w:type="character" w:customStyle="1" w:styleId="TekstprzypisudolnegoZnak3">
    <w:name w:val="Tekst przypisu dolnego Znak3"/>
    <w:basedOn w:val="Domylnaczcionkaakapitu"/>
    <w:link w:val="Tekstprzypisudolnego"/>
    <w:uiPriority w:val="99"/>
    <w:rsid w:val="00E34142"/>
    <w:rPr>
      <w:rFonts w:ascii="Times New Roman" w:eastAsia="Times New Roman" w:hAnsi="Times New Roman" w:cs="Times New Roman"/>
      <w:kern w:val="3"/>
      <w:sz w:val="20"/>
      <w:szCs w:val="20"/>
      <w:lang w:eastAsia="ar-SA"/>
    </w:rPr>
  </w:style>
  <w:style w:type="paragraph" w:customStyle="1" w:styleId="Legenda1">
    <w:name w:val="Legenda1"/>
    <w:basedOn w:val="Standard"/>
    <w:uiPriority w:val="99"/>
    <w:rsid w:val="00E34142"/>
    <w:pPr>
      <w:tabs>
        <w:tab w:val="left" w:pos="397"/>
        <w:tab w:val="left" w:pos="567"/>
        <w:tab w:val="left" w:pos="794"/>
      </w:tabs>
      <w:spacing w:before="120"/>
      <w:jc w:val="both"/>
    </w:pPr>
    <w:rPr>
      <w:rFonts w:ascii="Times New Roman" w:hAnsi="Times New Roman" w:cs="Arial"/>
      <w:bCs/>
      <w:iCs/>
      <w:sz w:val="20"/>
      <w:szCs w:val="24"/>
    </w:rPr>
  </w:style>
  <w:style w:type="paragraph" w:customStyle="1" w:styleId="tekstost">
    <w:name w:val="tekst ost"/>
    <w:basedOn w:val="Standard"/>
    <w:rsid w:val="00E34142"/>
    <w:pPr>
      <w:jc w:val="both"/>
    </w:pPr>
    <w:rPr>
      <w:rFonts w:ascii="Arial" w:hAnsi="Arial" w:cs="Arial"/>
      <w:bCs/>
      <w:iCs/>
      <w:sz w:val="18"/>
      <w:szCs w:val="24"/>
    </w:rPr>
  </w:style>
  <w:style w:type="paragraph" w:customStyle="1" w:styleId="Tekstkomentarza1">
    <w:name w:val="Tekst komentarza1"/>
    <w:basedOn w:val="Standard"/>
    <w:uiPriority w:val="99"/>
    <w:rsid w:val="00E34142"/>
    <w:rPr>
      <w:rFonts w:ascii="Times New Roman" w:hAnsi="Times New Roman" w:cs="Times New Roman"/>
      <w:sz w:val="20"/>
      <w:szCs w:val="20"/>
    </w:rPr>
  </w:style>
  <w:style w:type="paragraph" w:customStyle="1" w:styleId="Teksttreci2">
    <w:name w:val="Tekst treści (2)"/>
    <w:basedOn w:val="Standard"/>
    <w:uiPriority w:val="99"/>
    <w:rsid w:val="00E34142"/>
    <w:pPr>
      <w:widowControl w:val="0"/>
      <w:shd w:val="clear" w:color="auto" w:fill="FFFFFF"/>
      <w:spacing w:after="1800" w:line="240" w:lineRule="atLeast"/>
    </w:pPr>
    <w:rPr>
      <w:rFonts w:ascii="Verdana" w:hAnsi="Verdana" w:cs="Verdana"/>
      <w:b/>
      <w:bCs/>
      <w:sz w:val="23"/>
      <w:szCs w:val="23"/>
    </w:rPr>
  </w:style>
  <w:style w:type="paragraph" w:customStyle="1" w:styleId="Nagwek11">
    <w:name w:val="Nagłówek #1"/>
    <w:basedOn w:val="Standard"/>
    <w:uiPriority w:val="99"/>
    <w:rsid w:val="00E34142"/>
    <w:pPr>
      <w:widowControl w:val="0"/>
      <w:shd w:val="clear" w:color="auto" w:fill="FFFFFF"/>
      <w:spacing w:before="1800" w:after="1200" w:line="240" w:lineRule="atLeast"/>
      <w:jc w:val="center"/>
    </w:pPr>
    <w:rPr>
      <w:rFonts w:ascii="Verdana" w:hAnsi="Verdana" w:cs="Verdana"/>
      <w:b/>
      <w:bCs/>
      <w:sz w:val="32"/>
      <w:szCs w:val="32"/>
    </w:rPr>
  </w:style>
  <w:style w:type="paragraph" w:customStyle="1" w:styleId="Nagwek21">
    <w:name w:val="Nagłówek #2"/>
    <w:basedOn w:val="Standard"/>
    <w:uiPriority w:val="99"/>
    <w:rsid w:val="00E34142"/>
    <w:pPr>
      <w:widowControl w:val="0"/>
      <w:shd w:val="clear" w:color="auto" w:fill="FFFFFF"/>
      <w:spacing w:after="420" w:line="240" w:lineRule="atLeast"/>
      <w:ind w:hanging="960"/>
      <w:jc w:val="both"/>
    </w:pPr>
    <w:rPr>
      <w:rFonts w:ascii="Segoe UI" w:hAnsi="Segoe UI" w:cs="Segoe UI"/>
      <w:b/>
      <w:bCs/>
      <w:sz w:val="21"/>
      <w:szCs w:val="21"/>
    </w:rPr>
  </w:style>
  <w:style w:type="paragraph" w:customStyle="1" w:styleId="Teksttreci6">
    <w:name w:val="Tekst treści (6)"/>
    <w:basedOn w:val="Standard"/>
    <w:uiPriority w:val="99"/>
    <w:rsid w:val="00E34142"/>
    <w:pPr>
      <w:widowControl w:val="0"/>
      <w:shd w:val="clear" w:color="auto" w:fill="FFFFFF"/>
      <w:spacing w:before="420" w:after="180" w:line="240" w:lineRule="atLeast"/>
      <w:jc w:val="both"/>
    </w:pPr>
    <w:rPr>
      <w:rFonts w:ascii="Arial" w:hAnsi="Arial" w:cs="Arial"/>
      <w:b/>
      <w:bCs/>
      <w:sz w:val="19"/>
      <w:szCs w:val="19"/>
    </w:rPr>
  </w:style>
  <w:style w:type="paragraph" w:customStyle="1" w:styleId="Podpistabeli2">
    <w:name w:val="Podpis tabeli (2)"/>
    <w:basedOn w:val="Standard"/>
    <w:uiPriority w:val="99"/>
    <w:rsid w:val="00E34142"/>
    <w:pPr>
      <w:widowControl w:val="0"/>
      <w:shd w:val="clear" w:color="auto" w:fill="FFFFFF"/>
      <w:spacing w:line="216" w:lineRule="exact"/>
      <w:ind w:hanging="140"/>
      <w:jc w:val="both"/>
    </w:pPr>
    <w:rPr>
      <w:rFonts w:ascii="Verdana" w:hAnsi="Verdana" w:cs="Verdana"/>
      <w:i/>
      <w:iCs/>
      <w:sz w:val="19"/>
      <w:szCs w:val="19"/>
    </w:rPr>
  </w:style>
  <w:style w:type="paragraph" w:customStyle="1" w:styleId="Podpistabeli3">
    <w:name w:val="Podpis tabeli (3)"/>
    <w:basedOn w:val="Standard"/>
    <w:uiPriority w:val="99"/>
    <w:rsid w:val="00E34142"/>
    <w:pPr>
      <w:widowControl w:val="0"/>
      <w:shd w:val="clear" w:color="auto" w:fill="FFFFFF"/>
      <w:spacing w:line="466" w:lineRule="exact"/>
      <w:jc w:val="both"/>
    </w:pPr>
    <w:rPr>
      <w:rFonts w:ascii="Segoe UI" w:hAnsi="Segoe UI" w:cs="Segoe UI"/>
      <w:sz w:val="21"/>
      <w:szCs w:val="21"/>
    </w:rPr>
  </w:style>
  <w:style w:type="paragraph" w:customStyle="1" w:styleId="Teksttreci7">
    <w:name w:val="Tekst treści (7)"/>
    <w:basedOn w:val="Standard"/>
    <w:uiPriority w:val="99"/>
    <w:rsid w:val="00E34142"/>
    <w:pPr>
      <w:widowControl w:val="0"/>
      <w:shd w:val="clear" w:color="auto" w:fill="FFFFFF"/>
      <w:spacing w:before="240" w:after="240" w:line="235" w:lineRule="exact"/>
      <w:jc w:val="both"/>
    </w:pPr>
    <w:rPr>
      <w:rFonts w:ascii="Verdana" w:hAnsi="Verdana" w:cs="Verdana"/>
      <w:i/>
      <w:iCs/>
      <w:sz w:val="19"/>
      <w:szCs w:val="19"/>
    </w:rPr>
  </w:style>
  <w:style w:type="paragraph" w:customStyle="1" w:styleId="Teksttreci8">
    <w:name w:val="Tekst treści (8)"/>
    <w:basedOn w:val="Standard"/>
    <w:uiPriority w:val="99"/>
    <w:rsid w:val="00E34142"/>
    <w:pPr>
      <w:widowControl w:val="0"/>
      <w:shd w:val="clear" w:color="auto" w:fill="FFFFFF"/>
      <w:spacing w:before="180" w:line="245" w:lineRule="exact"/>
      <w:ind w:firstLine="680"/>
      <w:jc w:val="both"/>
    </w:pPr>
    <w:rPr>
      <w:rFonts w:ascii="Verdana" w:hAnsi="Verdana" w:cs="Verdana"/>
      <w:sz w:val="15"/>
      <w:szCs w:val="15"/>
    </w:rPr>
  </w:style>
  <w:style w:type="paragraph" w:customStyle="1" w:styleId="Teksttreci9">
    <w:name w:val="Tekst treści (9)"/>
    <w:basedOn w:val="Standard"/>
    <w:uiPriority w:val="99"/>
    <w:rsid w:val="00E34142"/>
    <w:pPr>
      <w:widowControl w:val="0"/>
      <w:shd w:val="clear" w:color="auto" w:fill="FFFFFF"/>
      <w:spacing w:line="245" w:lineRule="exact"/>
      <w:jc w:val="both"/>
    </w:pPr>
    <w:rPr>
      <w:rFonts w:ascii="Verdana" w:hAnsi="Verdana" w:cs="Verdana"/>
    </w:rPr>
  </w:style>
  <w:style w:type="paragraph" w:customStyle="1" w:styleId="Contents2">
    <w:name w:val="Contents 2"/>
    <w:basedOn w:val="Standard"/>
    <w:uiPriority w:val="99"/>
    <w:rsid w:val="00E34142"/>
    <w:pPr>
      <w:widowControl w:val="0"/>
      <w:shd w:val="clear" w:color="auto" w:fill="FFFFFF"/>
      <w:tabs>
        <w:tab w:val="right" w:leader="dot" w:pos="9638"/>
      </w:tabs>
      <w:spacing w:line="240" w:lineRule="exact"/>
      <w:ind w:left="283"/>
      <w:jc w:val="both"/>
    </w:pPr>
    <w:rPr>
      <w:rFonts w:ascii="Segoe UI" w:hAnsi="Segoe UI" w:cs="Segoe UI"/>
      <w:sz w:val="21"/>
      <w:szCs w:val="21"/>
    </w:rPr>
  </w:style>
  <w:style w:type="paragraph" w:customStyle="1" w:styleId="Spistreci2">
    <w:name w:val="Spis treści (2)"/>
    <w:basedOn w:val="Standard"/>
    <w:uiPriority w:val="99"/>
    <w:rsid w:val="00E34142"/>
    <w:pPr>
      <w:widowControl w:val="0"/>
      <w:shd w:val="clear" w:color="auto" w:fill="FFFFFF"/>
      <w:spacing w:before="1200" w:after="60" w:line="240" w:lineRule="atLeast"/>
    </w:pPr>
    <w:rPr>
      <w:rFonts w:ascii="Segoe UI" w:hAnsi="Segoe UI" w:cs="Segoe UI"/>
      <w:b/>
      <w:bCs/>
      <w:sz w:val="21"/>
      <w:szCs w:val="21"/>
    </w:rPr>
  </w:style>
  <w:style w:type="paragraph" w:customStyle="1" w:styleId="Nagwek40">
    <w:name w:val="Nagłówek #4"/>
    <w:basedOn w:val="Standard"/>
    <w:uiPriority w:val="99"/>
    <w:rsid w:val="00E34142"/>
    <w:pPr>
      <w:widowControl w:val="0"/>
      <w:shd w:val="clear" w:color="auto" w:fill="FFFFFF"/>
      <w:spacing w:before="540" w:after="300" w:line="240" w:lineRule="atLeast"/>
      <w:ind w:hanging="360"/>
      <w:jc w:val="both"/>
    </w:pPr>
    <w:rPr>
      <w:rFonts w:ascii="Segoe UI" w:hAnsi="Segoe UI" w:cs="Segoe UI"/>
      <w:b/>
      <w:bCs/>
      <w:sz w:val="21"/>
      <w:szCs w:val="21"/>
    </w:rPr>
  </w:style>
  <w:style w:type="paragraph" w:customStyle="1" w:styleId="Nagwek22">
    <w:name w:val="Nagłówek #2 (2)"/>
    <w:basedOn w:val="Standard"/>
    <w:uiPriority w:val="99"/>
    <w:rsid w:val="00E34142"/>
    <w:pPr>
      <w:widowControl w:val="0"/>
      <w:shd w:val="clear" w:color="auto" w:fill="FFFFFF"/>
      <w:spacing w:before="1680" w:after="1140" w:line="240" w:lineRule="atLeast"/>
      <w:jc w:val="center"/>
    </w:pPr>
    <w:rPr>
      <w:rFonts w:ascii="Verdana" w:hAnsi="Verdana" w:cs="Verdana"/>
      <w:b/>
      <w:bCs/>
      <w:sz w:val="28"/>
      <w:szCs w:val="28"/>
    </w:rPr>
  </w:style>
  <w:style w:type="paragraph" w:customStyle="1" w:styleId="Nagwek30">
    <w:name w:val="Nagłówek #3"/>
    <w:basedOn w:val="Standard"/>
    <w:uiPriority w:val="99"/>
    <w:rsid w:val="00E34142"/>
    <w:pPr>
      <w:widowControl w:val="0"/>
      <w:shd w:val="clear" w:color="auto" w:fill="FFFFFF"/>
      <w:spacing w:before="1140" w:after="1140" w:line="240" w:lineRule="atLeast"/>
      <w:jc w:val="center"/>
    </w:pPr>
    <w:rPr>
      <w:rFonts w:ascii="Verdana" w:hAnsi="Verdana" w:cs="Verdana"/>
      <w:sz w:val="28"/>
      <w:szCs w:val="28"/>
    </w:rPr>
  </w:style>
  <w:style w:type="paragraph" w:customStyle="1" w:styleId="Nagwek50">
    <w:name w:val="Nagłówek #5"/>
    <w:basedOn w:val="Standard"/>
    <w:uiPriority w:val="99"/>
    <w:rsid w:val="00E34142"/>
    <w:pPr>
      <w:widowControl w:val="0"/>
      <w:shd w:val="clear" w:color="auto" w:fill="FFFFFF"/>
      <w:spacing w:after="360" w:line="240" w:lineRule="atLeast"/>
      <w:jc w:val="both"/>
    </w:pPr>
    <w:rPr>
      <w:rFonts w:ascii="Times New Roman" w:hAnsi="Times New Roman" w:cs="Times New Roman"/>
      <w:b/>
      <w:bCs/>
      <w:sz w:val="21"/>
      <w:szCs w:val="21"/>
    </w:rPr>
  </w:style>
  <w:style w:type="paragraph" w:customStyle="1" w:styleId="Teksttreci11">
    <w:name w:val="Tekst treści (11)"/>
    <w:basedOn w:val="Standard"/>
    <w:uiPriority w:val="99"/>
    <w:rsid w:val="00E34142"/>
    <w:pPr>
      <w:widowControl w:val="0"/>
      <w:shd w:val="clear" w:color="auto" w:fill="FFFFFF"/>
      <w:spacing w:line="398" w:lineRule="exact"/>
      <w:jc w:val="both"/>
    </w:pPr>
    <w:rPr>
      <w:rFonts w:ascii="Times New Roman" w:hAnsi="Times New Roman" w:cs="Times New Roman"/>
      <w:b/>
      <w:bCs/>
      <w:sz w:val="21"/>
      <w:szCs w:val="21"/>
    </w:rPr>
  </w:style>
  <w:style w:type="paragraph" w:customStyle="1" w:styleId="Podpistabeli4">
    <w:name w:val="Podpis tabeli (4)"/>
    <w:basedOn w:val="Standard"/>
    <w:uiPriority w:val="99"/>
    <w:rsid w:val="00E34142"/>
    <w:pPr>
      <w:widowControl w:val="0"/>
      <w:shd w:val="clear" w:color="auto" w:fill="FFFFFF"/>
      <w:spacing w:line="240" w:lineRule="atLeast"/>
    </w:pPr>
    <w:rPr>
      <w:rFonts w:ascii="Times New Roman" w:hAnsi="Times New Roman" w:cs="Times New Roman"/>
      <w:sz w:val="14"/>
      <w:szCs w:val="14"/>
    </w:rPr>
  </w:style>
  <w:style w:type="paragraph" w:customStyle="1" w:styleId="Teksttreci12">
    <w:name w:val="Tekst treści (12)"/>
    <w:basedOn w:val="Standard"/>
    <w:uiPriority w:val="99"/>
    <w:rsid w:val="00E34142"/>
    <w:pPr>
      <w:widowControl w:val="0"/>
      <w:shd w:val="clear" w:color="auto" w:fill="FFFFFF"/>
      <w:spacing w:line="240" w:lineRule="atLeast"/>
      <w:jc w:val="right"/>
    </w:pPr>
    <w:rPr>
      <w:rFonts w:ascii="Times New Roman" w:hAnsi="Times New Roman" w:cs="Times New Roman"/>
      <w:sz w:val="23"/>
      <w:szCs w:val="23"/>
    </w:rPr>
  </w:style>
  <w:style w:type="paragraph" w:customStyle="1" w:styleId="Podpistabeli6">
    <w:name w:val="Podpis tabeli (6)"/>
    <w:basedOn w:val="Standard"/>
    <w:uiPriority w:val="99"/>
    <w:rsid w:val="00E34142"/>
    <w:pPr>
      <w:widowControl w:val="0"/>
      <w:shd w:val="clear" w:color="auto" w:fill="FFFFFF"/>
      <w:spacing w:line="240" w:lineRule="atLeast"/>
    </w:pPr>
    <w:rPr>
      <w:rFonts w:ascii="Times New Roman" w:hAnsi="Times New Roman" w:cs="Times New Roman"/>
      <w:sz w:val="21"/>
      <w:szCs w:val="21"/>
    </w:rPr>
  </w:style>
  <w:style w:type="paragraph" w:customStyle="1" w:styleId="Akapitzlist11">
    <w:name w:val="Akapit z listą11"/>
    <w:basedOn w:val="Standard"/>
    <w:uiPriority w:val="99"/>
    <w:rsid w:val="00E34142"/>
    <w:pPr>
      <w:ind w:left="720"/>
    </w:pPr>
  </w:style>
  <w:style w:type="paragraph" w:customStyle="1" w:styleId="Textbodyindent">
    <w:name w:val="Text body indent"/>
    <w:basedOn w:val="Standard"/>
    <w:uiPriority w:val="99"/>
    <w:rsid w:val="00E34142"/>
    <w:pPr>
      <w:spacing w:after="120"/>
      <w:ind w:left="283"/>
    </w:pPr>
    <w:rPr>
      <w:rFonts w:ascii="Times New Roman" w:hAnsi="Times New Roman" w:cs="Times New Roman"/>
      <w:sz w:val="24"/>
      <w:szCs w:val="24"/>
    </w:rPr>
  </w:style>
  <w:style w:type="paragraph" w:customStyle="1" w:styleId="normalny3">
    <w:name w:val="normalny 3"/>
    <w:basedOn w:val="Standard"/>
    <w:rsid w:val="00E34142"/>
    <w:pPr>
      <w:tabs>
        <w:tab w:val="left" w:pos="397"/>
        <w:tab w:val="left" w:pos="794"/>
      </w:tabs>
      <w:spacing w:before="60"/>
      <w:jc w:val="both"/>
    </w:pPr>
    <w:rPr>
      <w:rFonts w:ascii="Times New Roman" w:hAnsi="Times New Roman" w:cs="Arial"/>
      <w:bCs/>
      <w:iCs/>
      <w:sz w:val="20"/>
      <w:szCs w:val="24"/>
    </w:rPr>
  </w:style>
  <w:style w:type="paragraph" w:customStyle="1" w:styleId="StylNagwek2">
    <w:name w:val="Styl Nagłówek 2"/>
    <w:basedOn w:val="Nagwek2"/>
    <w:uiPriority w:val="99"/>
    <w:rsid w:val="00E34142"/>
    <w:rPr>
      <w:b w:val="0"/>
    </w:rPr>
  </w:style>
  <w:style w:type="paragraph" w:customStyle="1" w:styleId="StylNormalny">
    <w:name w:val="Styl Normalny"/>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TytuSST">
    <w:name w:val="Tytuł SST"/>
    <w:basedOn w:val="Standard"/>
    <w:uiPriority w:val="99"/>
    <w:rsid w:val="00E34142"/>
    <w:pPr>
      <w:tabs>
        <w:tab w:val="left" w:pos="794"/>
        <w:tab w:val="left" w:pos="2126"/>
      </w:tabs>
      <w:spacing w:before="120"/>
    </w:pPr>
    <w:rPr>
      <w:rFonts w:ascii="Times New Roman" w:hAnsi="Times New Roman" w:cs="Arial"/>
      <w:b/>
      <w:bCs/>
      <w:iCs/>
      <w:caps/>
      <w:szCs w:val="24"/>
    </w:rPr>
  </w:style>
  <w:style w:type="paragraph" w:customStyle="1" w:styleId="Kropka">
    <w:name w:val="Kropka"/>
    <w:basedOn w:val="Standard"/>
    <w:uiPriority w:val="99"/>
    <w:rsid w:val="00E34142"/>
    <w:pPr>
      <w:tabs>
        <w:tab w:val="left" w:pos="681"/>
        <w:tab w:val="left" w:pos="1078"/>
      </w:tabs>
      <w:spacing w:before="120"/>
      <w:ind w:left="284" w:hanging="284"/>
      <w:jc w:val="both"/>
    </w:pPr>
    <w:rPr>
      <w:rFonts w:ascii="Times New Roman" w:hAnsi="Times New Roman" w:cs="Arial"/>
      <w:bCs/>
      <w:iCs/>
      <w:sz w:val="20"/>
      <w:szCs w:val="24"/>
    </w:rPr>
  </w:style>
  <w:style w:type="paragraph" w:customStyle="1" w:styleId="11Pogrubienie">
    <w:name w:val="1.1. Pogrubienie"/>
    <w:basedOn w:val="Standard"/>
    <w:uiPriority w:val="99"/>
    <w:rsid w:val="00E34142"/>
    <w:pPr>
      <w:tabs>
        <w:tab w:val="left" w:pos="397"/>
        <w:tab w:val="left" w:pos="567"/>
        <w:tab w:val="left" w:pos="794"/>
      </w:tabs>
      <w:spacing w:before="240" w:after="120"/>
      <w:jc w:val="both"/>
    </w:pPr>
    <w:rPr>
      <w:rFonts w:ascii="Times New Roman" w:hAnsi="Times New Roman" w:cs="Arial"/>
      <w:b/>
      <w:bCs/>
      <w:iCs/>
      <w:sz w:val="24"/>
      <w:szCs w:val="24"/>
    </w:rPr>
  </w:style>
  <w:style w:type="paragraph" w:customStyle="1" w:styleId="Normal12">
    <w:name w:val="Normal 12"/>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Normal1">
    <w:name w:val="Normal 1"/>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Styl1">
    <w:name w:val="Styl1"/>
    <w:basedOn w:val="Standard"/>
    <w:uiPriority w:val="99"/>
    <w:rsid w:val="00E34142"/>
    <w:pPr>
      <w:tabs>
        <w:tab w:val="left" w:pos="340"/>
        <w:tab w:val="left" w:pos="794"/>
      </w:tabs>
      <w:jc w:val="both"/>
    </w:pPr>
    <w:rPr>
      <w:rFonts w:ascii="Arial" w:hAnsi="Arial" w:cs="Arial"/>
      <w:bCs/>
      <w:iCs/>
      <w:sz w:val="20"/>
      <w:szCs w:val="24"/>
    </w:rPr>
  </w:style>
  <w:style w:type="paragraph" w:customStyle="1" w:styleId="StylNagwek3NiePogrubienie">
    <w:name w:val="Styl Nagłówek 3 + Nie Pogrubienie"/>
    <w:basedOn w:val="Nagwek3"/>
    <w:uiPriority w:val="99"/>
    <w:rsid w:val="00E34142"/>
    <w:pPr>
      <w:keepLines w:val="0"/>
      <w:tabs>
        <w:tab w:val="left" w:pos="917"/>
        <w:tab w:val="left" w:pos="1211"/>
        <w:tab w:val="left" w:pos="2340"/>
        <w:tab w:val="left" w:pos="3396"/>
      </w:tabs>
      <w:spacing w:before="120"/>
      <w:ind w:left="180" w:hanging="360"/>
      <w:jc w:val="both"/>
    </w:pPr>
    <w:rPr>
      <w:rFonts w:ascii="Times New Roman" w:hAnsi="Times New Roman" w:cs="Arial"/>
      <w:b w:val="0"/>
      <w:bCs w:val="0"/>
      <w:color w:val="00000A"/>
      <w:sz w:val="20"/>
      <w:szCs w:val="26"/>
    </w:rPr>
  </w:style>
  <w:style w:type="paragraph" w:customStyle="1" w:styleId="StylNagwek3NiePogrubienie1">
    <w:name w:val="Styl Nagłówek 3 + Nie Pogrubienie1"/>
    <w:basedOn w:val="Nagwek3"/>
    <w:uiPriority w:val="99"/>
    <w:rsid w:val="00E34142"/>
    <w:pPr>
      <w:keepLines w:val="0"/>
      <w:tabs>
        <w:tab w:val="left" w:pos="917"/>
        <w:tab w:val="left" w:pos="1211"/>
        <w:tab w:val="left" w:pos="2340"/>
        <w:tab w:val="left" w:pos="3396"/>
      </w:tabs>
      <w:spacing w:before="120"/>
      <w:ind w:left="180" w:hanging="360"/>
      <w:jc w:val="both"/>
    </w:pPr>
    <w:rPr>
      <w:rFonts w:ascii="Times New Roman" w:hAnsi="Times New Roman" w:cs="Arial"/>
      <w:b w:val="0"/>
      <w:bCs w:val="0"/>
      <w:color w:val="00000A"/>
      <w:sz w:val="20"/>
      <w:szCs w:val="26"/>
    </w:rPr>
  </w:style>
  <w:style w:type="paragraph" w:customStyle="1" w:styleId="normalnypunkt">
    <w:name w:val="normalny punkt"/>
    <w:basedOn w:val="Standard"/>
    <w:uiPriority w:val="99"/>
    <w:rsid w:val="00E34142"/>
    <w:pPr>
      <w:tabs>
        <w:tab w:val="left" w:pos="720"/>
        <w:tab w:val="left" w:pos="1287"/>
        <w:tab w:val="left" w:pos="1514"/>
      </w:tabs>
      <w:spacing w:before="40"/>
      <w:ind w:left="720" w:hanging="360"/>
      <w:jc w:val="both"/>
    </w:pPr>
    <w:rPr>
      <w:rFonts w:ascii="Times New Roman" w:hAnsi="Times New Roman" w:cs="Arial"/>
      <w:bCs/>
      <w:iCs/>
      <w:sz w:val="20"/>
      <w:szCs w:val="20"/>
    </w:rPr>
  </w:style>
  <w:style w:type="paragraph" w:customStyle="1" w:styleId="normalny0">
    <w:name w:val="normalny 0"/>
    <w:basedOn w:val="Standard"/>
    <w:uiPriority w:val="99"/>
    <w:rsid w:val="00E34142"/>
    <w:pPr>
      <w:tabs>
        <w:tab w:val="left" w:pos="397"/>
        <w:tab w:val="left" w:pos="510"/>
        <w:tab w:val="left" w:pos="624"/>
        <w:tab w:val="left" w:pos="794"/>
        <w:tab w:val="left" w:pos="851"/>
      </w:tabs>
      <w:jc w:val="both"/>
    </w:pPr>
    <w:rPr>
      <w:rFonts w:ascii="Times New Roman" w:hAnsi="Times New Roman" w:cs="Arial"/>
      <w:bCs/>
      <w:iCs/>
      <w:sz w:val="20"/>
      <w:szCs w:val="24"/>
    </w:rPr>
  </w:style>
  <w:style w:type="paragraph" w:customStyle="1" w:styleId="StylPierwszywiersz05cm">
    <w:name w:val="Styl Pierwszy wiersz:  05 cm"/>
    <w:basedOn w:val="Standard"/>
    <w:uiPriority w:val="99"/>
    <w:rsid w:val="00E34142"/>
    <w:pPr>
      <w:tabs>
        <w:tab w:val="left" w:pos="397"/>
        <w:tab w:val="left" w:pos="567"/>
        <w:tab w:val="left" w:pos="737"/>
      </w:tabs>
      <w:spacing w:before="120"/>
      <w:ind w:firstLine="567"/>
      <w:jc w:val="both"/>
    </w:pPr>
    <w:rPr>
      <w:rFonts w:ascii="Times New Roman" w:hAnsi="Times New Roman" w:cs="Arial"/>
      <w:bCs/>
      <w:iCs/>
      <w:sz w:val="20"/>
      <w:szCs w:val="24"/>
    </w:rPr>
  </w:style>
  <w:style w:type="paragraph" w:customStyle="1" w:styleId="StylPierwszywiersz1cm">
    <w:name w:val="Styl Pierwszy wiersz:  1 cm"/>
    <w:basedOn w:val="Standard"/>
    <w:uiPriority w:val="99"/>
    <w:rsid w:val="00E34142"/>
    <w:pPr>
      <w:tabs>
        <w:tab w:val="left" w:pos="397"/>
        <w:tab w:val="left" w:pos="567"/>
        <w:tab w:val="left" w:pos="737"/>
      </w:tabs>
      <w:spacing w:before="120"/>
      <w:ind w:firstLine="567"/>
      <w:jc w:val="both"/>
    </w:pPr>
    <w:rPr>
      <w:rFonts w:ascii="Times New Roman" w:hAnsi="Times New Roman" w:cs="Arial"/>
      <w:bCs/>
      <w:iCs/>
      <w:sz w:val="20"/>
      <w:szCs w:val="20"/>
    </w:rPr>
  </w:style>
  <w:style w:type="paragraph" w:customStyle="1" w:styleId="StylNagwek1Wyjustowany">
    <w:name w:val="Styl Nagłówek 1 + Wyjustowany"/>
    <w:basedOn w:val="Nagwek1"/>
    <w:uiPriority w:val="99"/>
    <w:rsid w:val="00E34142"/>
    <w:pPr>
      <w:tabs>
        <w:tab w:val="clear" w:pos="757"/>
        <w:tab w:val="clear" w:pos="927"/>
        <w:tab w:val="clear" w:pos="1117"/>
        <w:tab w:val="clear" w:pos="1154"/>
        <w:tab w:val="clear" w:pos="2136"/>
        <w:tab w:val="left" w:pos="1097"/>
      </w:tabs>
      <w:jc w:val="both"/>
    </w:pPr>
    <w:rPr>
      <w:bCs/>
      <w:szCs w:val="20"/>
    </w:rPr>
  </w:style>
  <w:style w:type="paragraph" w:customStyle="1" w:styleId="StylWyjustowany">
    <w:name w:val="Styl Wyjustowany"/>
    <w:basedOn w:val="Standard"/>
    <w:uiPriority w:val="99"/>
    <w:rsid w:val="00E34142"/>
    <w:pPr>
      <w:tabs>
        <w:tab w:val="left" w:pos="397"/>
        <w:tab w:val="left" w:pos="567"/>
        <w:tab w:val="left" w:pos="737"/>
      </w:tabs>
      <w:spacing w:before="120"/>
      <w:jc w:val="both"/>
    </w:pPr>
    <w:rPr>
      <w:rFonts w:ascii="Times New Roman" w:hAnsi="Times New Roman" w:cs="Arial"/>
      <w:bCs/>
      <w:iCs/>
      <w:sz w:val="20"/>
      <w:szCs w:val="20"/>
    </w:rPr>
  </w:style>
  <w:style w:type="paragraph" w:customStyle="1" w:styleId="Listapunktowana31">
    <w:name w:val="Lista punktowana 31"/>
    <w:basedOn w:val="Standard"/>
    <w:uiPriority w:val="99"/>
    <w:rsid w:val="00E34142"/>
    <w:pPr>
      <w:tabs>
        <w:tab w:val="left" w:pos="1323"/>
        <w:tab w:val="left" w:pos="1493"/>
        <w:tab w:val="left" w:pos="1663"/>
        <w:tab w:val="left" w:pos="1852"/>
      </w:tabs>
      <w:spacing w:before="120"/>
      <w:ind w:left="926" w:hanging="360"/>
      <w:jc w:val="both"/>
    </w:pPr>
    <w:rPr>
      <w:rFonts w:ascii="Times New Roman" w:hAnsi="Times New Roman" w:cs="Arial"/>
      <w:bCs/>
      <w:iCs/>
      <w:sz w:val="20"/>
      <w:szCs w:val="24"/>
    </w:rPr>
  </w:style>
  <w:style w:type="paragraph" w:customStyle="1" w:styleId="Litera">
    <w:name w:val="Litera"/>
    <w:basedOn w:val="Standard"/>
    <w:uiPriority w:val="99"/>
    <w:rsid w:val="00E34142"/>
    <w:pPr>
      <w:tabs>
        <w:tab w:val="left" w:pos="794"/>
        <w:tab w:val="left" w:pos="1134"/>
      </w:tabs>
      <w:spacing w:before="120"/>
      <w:ind w:left="397" w:hanging="397"/>
      <w:jc w:val="both"/>
    </w:pPr>
    <w:rPr>
      <w:rFonts w:ascii="Times New Roman" w:hAnsi="Times New Roman" w:cs="Arial"/>
      <w:bCs/>
      <w:iCs/>
      <w:sz w:val="20"/>
      <w:szCs w:val="24"/>
    </w:rPr>
  </w:style>
  <w:style w:type="paragraph" w:customStyle="1" w:styleId="11Normal1">
    <w:name w:val="1.1. Normal 1"/>
    <w:basedOn w:val="Standard"/>
    <w:uiPriority w:val="99"/>
    <w:rsid w:val="00E34142"/>
    <w:pPr>
      <w:tabs>
        <w:tab w:val="left" w:pos="397"/>
        <w:tab w:val="left" w:pos="567"/>
        <w:tab w:val="left" w:pos="737"/>
      </w:tabs>
      <w:spacing w:before="240"/>
      <w:jc w:val="both"/>
    </w:pPr>
    <w:rPr>
      <w:rFonts w:ascii="Times New Roman" w:hAnsi="Times New Roman" w:cs="Arial"/>
      <w:bCs/>
      <w:iCs/>
      <w:sz w:val="20"/>
      <w:szCs w:val="24"/>
    </w:rPr>
  </w:style>
  <w:style w:type="paragraph" w:customStyle="1" w:styleId="Styl11Normal1Pogrubienie">
    <w:name w:val="Styl 1.1. Normal 1 + Pogrubienie"/>
    <w:basedOn w:val="11Normal1"/>
    <w:uiPriority w:val="99"/>
    <w:rsid w:val="00E34142"/>
    <w:rPr>
      <w:b/>
      <w:bCs w:val="0"/>
    </w:rPr>
  </w:style>
  <w:style w:type="paragraph" w:customStyle="1" w:styleId="Norm12">
    <w:name w:val="Norm 12"/>
    <w:basedOn w:val="Standard"/>
    <w:uiPriority w:val="99"/>
    <w:rsid w:val="00E34142"/>
    <w:pPr>
      <w:tabs>
        <w:tab w:val="left" w:pos="397"/>
        <w:tab w:val="left" w:pos="567"/>
        <w:tab w:val="left" w:pos="737"/>
      </w:tabs>
      <w:spacing w:before="240"/>
      <w:jc w:val="both"/>
    </w:pPr>
    <w:rPr>
      <w:rFonts w:ascii="Times New Roman" w:hAnsi="Times New Roman" w:cs="Arial"/>
      <w:bCs/>
      <w:iCs/>
      <w:sz w:val="20"/>
      <w:szCs w:val="24"/>
    </w:rPr>
  </w:style>
  <w:style w:type="paragraph" w:customStyle="1" w:styleId="Wyjust12">
    <w:name w:val="Wyjust 12"/>
    <w:basedOn w:val="StylWyjustowany"/>
    <w:uiPriority w:val="99"/>
    <w:rsid w:val="00E34142"/>
    <w:pPr>
      <w:spacing w:before="240"/>
    </w:pPr>
  </w:style>
  <w:style w:type="paragraph" w:customStyle="1" w:styleId="Text">
    <w:name w:val="Text"/>
    <w:basedOn w:val="Standard"/>
    <w:uiPriority w:val="99"/>
    <w:rsid w:val="00E34142"/>
    <w:pPr>
      <w:tabs>
        <w:tab w:val="left" w:pos="0"/>
        <w:tab w:val="left" w:pos="397"/>
        <w:tab w:val="left" w:pos="567"/>
      </w:tabs>
      <w:spacing w:before="120"/>
      <w:jc w:val="both"/>
    </w:pPr>
    <w:rPr>
      <w:rFonts w:ascii="Times New Roman" w:hAnsi="Times New Roman" w:cs="Arial"/>
      <w:bCs/>
      <w:iCs/>
      <w:sz w:val="20"/>
      <w:szCs w:val="24"/>
    </w:rPr>
  </w:style>
  <w:style w:type="paragraph" w:customStyle="1" w:styleId="Listapunktowana21">
    <w:name w:val="Lista punktowana 21"/>
    <w:basedOn w:val="Standard"/>
    <w:uiPriority w:val="99"/>
    <w:rsid w:val="00E34142"/>
    <w:pPr>
      <w:tabs>
        <w:tab w:val="left" w:pos="1040"/>
        <w:tab w:val="left" w:pos="1210"/>
        <w:tab w:val="left" w:pos="1286"/>
        <w:tab w:val="left" w:pos="1437"/>
      </w:tabs>
      <w:spacing w:before="120"/>
      <w:ind w:left="643" w:hanging="360"/>
      <w:jc w:val="both"/>
    </w:pPr>
    <w:rPr>
      <w:rFonts w:ascii="Arial" w:hAnsi="Arial" w:cs="Arial"/>
      <w:bCs/>
      <w:iCs/>
      <w:sz w:val="20"/>
      <w:szCs w:val="24"/>
      <w:lang w:val="fr-FR"/>
    </w:rPr>
  </w:style>
  <w:style w:type="paragraph" w:customStyle="1" w:styleId="Kreska">
    <w:name w:val="Kreska"/>
    <w:basedOn w:val="Standard"/>
    <w:uiPriority w:val="99"/>
    <w:rsid w:val="00E34142"/>
    <w:pPr>
      <w:tabs>
        <w:tab w:val="left" w:pos="681"/>
        <w:tab w:val="left" w:pos="851"/>
        <w:tab w:val="left" w:pos="1078"/>
      </w:tabs>
      <w:spacing w:before="120"/>
      <w:ind w:left="284" w:hanging="284"/>
      <w:jc w:val="both"/>
    </w:pPr>
    <w:rPr>
      <w:rFonts w:ascii="Times New Roman" w:hAnsi="Times New Roman" w:cs="Arial"/>
      <w:bCs/>
      <w:iCs/>
      <w:sz w:val="20"/>
      <w:szCs w:val="24"/>
    </w:rPr>
  </w:style>
  <w:style w:type="paragraph" w:customStyle="1" w:styleId="Standardowypodkrelony">
    <w:name w:val="Standardowy_podkreślony"/>
    <w:basedOn w:val="Standard"/>
    <w:uiPriority w:val="99"/>
    <w:rsid w:val="00E34142"/>
    <w:pPr>
      <w:tabs>
        <w:tab w:val="left" w:pos="397"/>
        <w:tab w:val="left" w:pos="567"/>
        <w:tab w:val="left" w:pos="794"/>
      </w:tabs>
      <w:spacing w:before="120"/>
      <w:jc w:val="both"/>
    </w:pPr>
    <w:rPr>
      <w:rFonts w:ascii="Times New Roman" w:hAnsi="Times New Roman" w:cs="Arial"/>
      <w:bCs/>
      <w:iCs/>
      <w:sz w:val="20"/>
      <w:szCs w:val="24"/>
      <w:u w:val="single"/>
    </w:rPr>
  </w:style>
  <w:style w:type="paragraph" w:customStyle="1" w:styleId="Wzr">
    <w:name w:val="Wzór"/>
    <w:basedOn w:val="Standard"/>
    <w:uiPriority w:val="99"/>
    <w:rsid w:val="00E34142"/>
    <w:pPr>
      <w:tabs>
        <w:tab w:val="left" w:pos="397"/>
        <w:tab w:val="left" w:pos="567"/>
        <w:tab w:val="left" w:pos="794"/>
      </w:tabs>
      <w:spacing w:before="120" w:after="120" w:line="240" w:lineRule="atLeast"/>
      <w:jc w:val="center"/>
    </w:pPr>
    <w:rPr>
      <w:rFonts w:ascii="Times New Roman" w:hAnsi="Times New Roman" w:cs="Arial"/>
      <w:bCs/>
      <w:iCs/>
      <w:sz w:val="20"/>
      <w:szCs w:val="24"/>
    </w:rPr>
  </w:style>
  <w:style w:type="paragraph" w:customStyle="1" w:styleId="Tytuspecyfikacji">
    <w:name w:val="Tytuł_specyfikacji"/>
    <w:basedOn w:val="Standard"/>
    <w:uiPriority w:val="99"/>
    <w:rsid w:val="00E34142"/>
    <w:pPr>
      <w:tabs>
        <w:tab w:val="left" w:pos="397"/>
        <w:tab w:val="left" w:pos="567"/>
        <w:tab w:val="left" w:pos="794"/>
      </w:tabs>
      <w:spacing w:before="360"/>
      <w:jc w:val="both"/>
    </w:pPr>
    <w:rPr>
      <w:rFonts w:ascii="Times New Roman" w:hAnsi="Times New Roman" w:cs="Arial"/>
      <w:b/>
      <w:bCs/>
      <w:iCs/>
      <w:sz w:val="28"/>
      <w:szCs w:val="24"/>
    </w:rPr>
  </w:style>
  <w:style w:type="paragraph" w:customStyle="1" w:styleId="Podpispodrysunkiem2">
    <w:name w:val="Podpis pod rysunkiem2"/>
    <w:basedOn w:val="Legenda1"/>
    <w:uiPriority w:val="99"/>
    <w:rsid w:val="00E34142"/>
    <w:pPr>
      <w:keepNext/>
      <w:spacing w:after="120"/>
    </w:pPr>
    <w:rPr>
      <w:b/>
      <w:caps/>
    </w:rPr>
  </w:style>
  <w:style w:type="paragraph" w:customStyle="1" w:styleId="Zwrotpoegnalny1">
    <w:name w:val="Zwrot pożegnalny1"/>
    <w:basedOn w:val="Standard"/>
    <w:uiPriority w:val="99"/>
    <w:rsid w:val="00E34142"/>
    <w:pPr>
      <w:tabs>
        <w:tab w:val="left" w:pos="4649"/>
        <w:tab w:val="left" w:pos="4819"/>
        <w:tab w:val="left" w:pos="5046"/>
      </w:tabs>
      <w:ind w:left="4252"/>
      <w:jc w:val="both"/>
    </w:pPr>
    <w:rPr>
      <w:rFonts w:ascii="Times New Roman" w:hAnsi="Times New Roman" w:cs="Arial"/>
      <w:bCs/>
      <w:iCs/>
      <w:sz w:val="20"/>
      <w:szCs w:val="24"/>
    </w:rPr>
  </w:style>
  <w:style w:type="paragraph" w:styleId="Adresnakopercie">
    <w:name w:val="envelope address"/>
    <w:basedOn w:val="Standard"/>
    <w:uiPriority w:val="99"/>
    <w:rsid w:val="00E34142"/>
    <w:pPr>
      <w:tabs>
        <w:tab w:val="left" w:pos="3277"/>
        <w:tab w:val="left" w:pos="3447"/>
        <w:tab w:val="left" w:pos="3674"/>
      </w:tabs>
      <w:ind w:left="2880"/>
      <w:jc w:val="both"/>
    </w:pPr>
    <w:rPr>
      <w:rFonts w:ascii="Times New Roman" w:hAnsi="Times New Roman" w:cs="Arial"/>
      <w:bCs/>
      <w:iCs/>
      <w:sz w:val="20"/>
      <w:szCs w:val="24"/>
    </w:rPr>
  </w:style>
  <w:style w:type="paragraph" w:customStyle="1" w:styleId="Tekstpodstawowy23">
    <w:name w:val="Tekst podstawowy 23"/>
    <w:basedOn w:val="Standard"/>
    <w:uiPriority w:val="99"/>
    <w:rsid w:val="00E34142"/>
    <w:pPr>
      <w:tabs>
        <w:tab w:val="left" w:pos="397"/>
        <w:tab w:val="left" w:pos="794"/>
      </w:tabs>
      <w:spacing w:line="300" w:lineRule="exact"/>
      <w:jc w:val="center"/>
    </w:pPr>
    <w:rPr>
      <w:rFonts w:ascii="Times New Roman" w:hAnsi="Times New Roman" w:cs="Arial"/>
      <w:bCs/>
      <w:iCs/>
      <w:sz w:val="20"/>
      <w:szCs w:val="24"/>
    </w:rPr>
  </w:style>
  <w:style w:type="paragraph" w:customStyle="1" w:styleId="Drawing">
    <w:name w:val="Drawing"/>
    <w:basedOn w:val="Standard"/>
    <w:uiPriority w:val="99"/>
    <w:rsid w:val="00E34142"/>
    <w:pPr>
      <w:tabs>
        <w:tab w:val="left" w:pos="397"/>
        <w:tab w:val="left" w:pos="567"/>
        <w:tab w:val="left" w:pos="794"/>
      </w:tabs>
      <w:spacing w:before="60" w:line="240" w:lineRule="atLeast"/>
      <w:jc w:val="center"/>
    </w:pPr>
    <w:rPr>
      <w:rFonts w:ascii="Times New Roman" w:hAnsi="Times New Roman" w:cs="Arial"/>
      <w:bCs/>
      <w:iCs/>
      <w:sz w:val="20"/>
      <w:szCs w:val="24"/>
    </w:rPr>
  </w:style>
  <w:style w:type="paragraph" w:customStyle="1" w:styleId="Zwykytekst1">
    <w:name w:val="Zwykły tekst1"/>
    <w:basedOn w:val="Standard"/>
    <w:uiPriority w:val="99"/>
    <w:rsid w:val="00E34142"/>
    <w:pPr>
      <w:tabs>
        <w:tab w:val="left" w:pos="397"/>
        <w:tab w:val="left" w:pos="567"/>
        <w:tab w:val="left" w:pos="794"/>
      </w:tabs>
      <w:spacing w:before="120"/>
      <w:jc w:val="both"/>
    </w:pPr>
    <w:rPr>
      <w:rFonts w:ascii="Courier New" w:hAnsi="Courier New" w:cs="Courier New"/>
      <w:bCs/>
      <w:iCs/>
      <w:sz w:val="20"/>
      <w:szCs w:val="24"/>
    </w:rPr>
  </w:style>
  <w:style w:type="paragraph" w:customStyle="1" w:styleId="Tekstcourier">
    <w:name w:val="Tekst_courier"/>
    <w:basedOn w:val="Zwykytekst1"/>
    <w:uiPriority w:val="99"/>
    <w:rsid w:val="00E34142"/>
    <w:pPr>
      <w:tabs>
        <w:tab w:val="clear" w:pos="397"/>
        <w:tab w:val="clear" w:pos="567"/>
        <w:tab w:val="clear" w:pos="794"/>
        <w:tab w:val="left" w:pos="2268"/>
        <w:tab w:val="left" w:pos="2835"/>
        <w:tab w:val="left" w:pos="3402"/>
      </w:tabs>
      <w:spacing w:before="0"/>
    </w:pPr>
    <w:rPr>
      <w:rFonts w:cs="Times New Roman"/>
      <w:sz w:val="24"/>
    </w:rPr>
  </w:style>
  <w:style w:type="paragraph" w:customStyle="1" w:styleId="StylIwony">
    <w:name w:val="Styl Iwony"/>
    <w:basedOn w:val="Standard"/>
    <w:rsid w:val="00E34142"/>
    <w:pPr>
      <w:tabs>
        <w:tab w:val="left" w:pos="397"/>
        <w:tab w:val="left" w:pos="794"/>
      </w:tabs>
      <w:spacing w:before="120" w:after="120"/>
      <w:jc w:val="both"/>
    </w:pPr>
    <w:rPr>
      <w:rFonts w:ascii="Bookman Old Style" w:hAnsi="Bookman Old Style" w:cs="Arial"/>
      <w:bCs/>
      <w:iCs/>
      <w:sz w:val="20"/>
      <w:szCs w:val="24"/>
    </w:rPr>
  </w:style>
  <w:style w:type="paragraph" w:styleId="NormalnyWeb">
    <w:name w:val="Normal (Web)"/>
    <w:basedOn w:val="Standard"/>
    <w:uiPriority w:val="99"/>
    <w:rsid w:val="00E34142"/>
    <w:pPr>
      <w:tabs>
        <w:tab w:val="left" w:pos="397"/>
        <w:tab w:val="left" w:pos="567"/>
        <w:tab w:val="left" w:pos="794"/>
      </w:tabs>
      <w:spacing w:before="280" w:after="119"/>
      <w:jc w:val="both"/>
    </w:pPr>
    <w:rPr>
      <w:rFonts w:ascii="Times New Roman" w:hAnsi="Times New Roman" w:cs="Arial"/>
      <w:bCs/>
      <w:iCs/>
      <w:sz w:val="20"/>
      <w:szCs w:val="24"/>
    </w:rPr>
  </w:style>
  <w:style w:type="paragraph" w:customStyle="1" w:styleId="Tekstpodstawowy1">
    <w:name w:val="Tekst podstawowy1"/>
    <w:uiPriority w:val="99"/>
    <w:rsid w:val="00E34142"/>
    <w:pPr>
      <w:widowControl w:val="0"/>
      <w:suppressLineNumbers/>
      <w:suppressAutoHyphens/>
      <w:autoSpaceDN w:val="0"/>
      <w:spacing w:after="0" w:line="240" w:lineRule="auto"/>
      <w:jc w:val="both"/>
      <w:textAlignment w:val="baseline"/>
    </w:pPr>
    <w:rPr>
      <w:rFonts w:ascii="Arial" w:eastAsia="Times New Roman" w:hAnsi="Arial" w:cs="Arial"/>
      <w:color w:val="000000"/>
      <w:kern w:val="3"/>
      <w:sz w:val="24"/>
      <w:szCs w:val="20"/>
      <w:lang w:eastAsia="ar-SA"/>
    </w:rPr>
  </w:style>
  <w:style w:type="paragraph" w:customStyle="1" w:styleId="StylNagwek2Pogrubienie">
    <w:name w:val="Styl Nagłówek 2 + Pogrubienie"/>
    <w:basedOn w:val="Nagwek2"/>
    <w:uiPriority w:val="99"/>
    <w:rsid w:val="00E34142"/>
    <w:pPr>
      <w:tabs>
        <w:tab w:val="clear" w:pos="747"/>
        <w:tab w:val="clear" w:pos="927"/>
        <w:tab w:val="clear" w:pos="974"/>
        <w:tab w:val="clear" w:pos="1620"/>
        <w:tab w:val="clear" w:pos="2676"/>
      </w:tabs>
      <w:ind w:left="2496"/>
    </w:pPr>
    <w:rPr>
      <w:b w:val="0"/>
      <w:bCs/>
    </w:rPr>
  </w:style>
  <w:style w:type="paragraph" w:customStyle="1" w:styleId="wyjust120">
    <w:name w:val="wyjust 12"/>
    <w:basedOn w:val="StylWyjustowany"/>
    <w:uiPriority w:val="99"/>
    <w:rsid w:val="00E34142"/>
    <w:pPr>
      <w:tabs>
        <w:tab w:val="clear" w:pos="397"/>
        <w:tab w:val="clear" w:pos="567"/>
        <w:tab w:val="clear" w:pos="737"/>
        <w:tab w:val="left" w:pos="284"/>
        <w:tab w:val="left" w:pos="794"/>
        <w:tab w:val="left" w:pos="851"/>
      </w:tabs>
      <w:spacing w:before="240"/>
    </w:pPr>
  </w:style>
  <w:style w:type="paragraph" w:customStyle="1" w:styleId="norm120">
    <w:name w:val="norm 12"/>
    <w:basedOn w:val="StylWyjustowany"/>
    <w:uiPriority w:val="99"/>
    <w:rsid w:val="00E34142"/>
    <w:pPr>
      <w:tabs>
        <w:tab w:val="clear" w:pos="397"/>
        <w:tab w:val="clear" w:pos="567"/>
        <w:tab w:val="clear" w:pos="737"/>
        <w:tab w:val="left" w:pos="284"/>
        <w:tab w:val="left" w:pos="794"/>
        <w:tab w:val="left" w:pos="851"/>
      </w:tabs>
      <w:spacing w:before="240"/>
    </w:pPr>
  </w:style>
  <w:style w:type="paragraph" w:customStyle="1" w:styleId="NORM0">
    <w:name w:val="NORM 0"/>
    <w:basedOn w:val="Standard"/>
    <w:uiPriority w:val="99"/>
    <w:rsid w:val="00E34142"/>
    <w:pPr>
      <w:tabs>
        <w:tab w:val="left" w:pos="284"/>
        <w:tab w:val="left" w:pos="567"/>
        <w:tab w:val="left" w:pos="794"/>
        <w:tab w:val="left" w:pos="851"/>
      </w:tabs>
      <w:jc w:val="both"/>
    </w:pPr>
    <w:rPr>
      <w:rFonts w:ascii="Times New Roman" w:hAnsi="Times New Roman" w:cs="Times New Roman"/>
      <w:bCs/>
      <w:iCs/>
      <w:sz w:val="24"/>
      <w:szCs w:val="24"/>
    </w:rPr>
  </w:style>
  <w:style w:type="paragraph" w:customStyle="1" w:styleId="styliwony0">
    <w:name w:val="styliwony"/>
    <w:basedOn w:val="Standard"/>
    <w:uiPriority w:val="99"/>
    <w:rsid w:val="00E34142"/>
    <w:pPr>
      <w:tabs>
        <w:tab w:val="left" w:pos="794"/>
      </w:tabs>
      <w:spacing w:before="280" w:after="280"/>
    </w:pPr>
    <w:rPr>
      <w:rFonts w:ascii="Times New Roman" w:hAnsi="Times New Roman" w:cs="Times New Roman"/>
      <w:sz w:val="24"/>
      <w:szCs w:val="24"/>
    </w:rPr>
  </w:style>
  <w:style w:type="paragraph" w:customStyle="1" w:styleId="Data1">
    <w:name w:val="Data1"/>
    <w:basedOn w:val="Standard"/>
    <w:uiPriority w:val="99"/>
    <w:rsid w:val="00E34142"/>
    <w:pPr>
      <w:tabs>
        <w:tab w:val="left" w:pos="397"/>
        <w:tab w:val="left" w:pos="567"/>
        <w:tab w:val="left" w:pos="794"/>
      </w:tabs>
    </w:pPr>
    <w:rPr>
      <w:rFonts w:ascii="Times New Roman" w:hAnsi="Times New Roman" w:cs="Arial"/>
      <w:bCs/>
      <w:iCs/>
      <w:sz w:val="20"/>
      <w:szCs w:val="24"/>
    </w:rPr>
  </w:style>
  <w:style w:type="paragraph" w:customStyle="1" w:styleId="Standardowytekst">
    <w:name w:val="Standardowy.tekst"/>
    <w:rsid w:val="00E34142"/>
    <w:pPr>
      <w:suppressAutoHyphens/>
      <w:autoSpaceDN w:val="0"/>
      <w:spacing w:after="0" w:line="240" w:lineRule="auto"/>
      <w:jc w:val="both"/>
      <w:textAlignment w:val="baseline"/>
    </w:pPr>
    <w:rPr>
      <w:rFonts w:ascii="Times New Roman" w:eastAsia="Times New Roman" w:hAnsi="Times New Roman" w:cs="Times New Roman"/>
      <w:kern w:val="3"/>
      <w:sz w:val="20"/>
      <w:szCs w:val="20"/>
      <w:lang w:eastAsia="ar-SA"/>
    </w:rPr>
  </w:style>
  <w:style w:type="paragraph" w:customStyle="1" w:styleId="71">
    <w:name w:val="7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61">
    <w:name w:val="6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5">
    <w:name w:val="5"/>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4">
    <w:name w:val="4"/>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3">
    <w:name w:val="3"/>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2">
    <w:name w:val="2"/>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1">
    <w:name w:val="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8">
    <w:name w:val="8"/>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11">
    <w:name w:val="1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101">
    <w:name w:val="10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91">
    <w:name w:val="9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Normalny1">
    <w:name w:val="Normalny1"/>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norm00">
    <w:name w:val="norm 0"/>
    <w:basedOn w:val="Standard"/>
    <w:uiPriority w:val="99"/>
    <w:rsid w:val="00E34142"/>
    <w:pPr>
      <w:tabs>
        <w:tab w:val="left" w:pos="397"/>
        <w:tab w:val="left" w:pos="567"/>
        <w:tab w:val="left" w:pos="794"/>
      </w:tabs>
      <w:jc w:val="both"/>
    </w:pPr>
    <w:rPr>
      <w:rFonts w:ascii="Times New Roman" w:hAnsi="Times New Roman" w:cs="Arial"/>
      <w:bCs/>
      <w:iCs/>
      <w:sz w:val="20"/>
      <w:szCs w:val="24"/>
    </w:rPr>
  </w:style>
  <w:style w:type="paragraph" w:customStyle="1" w:styleId="Tekstpodstawowywcity31">
    <w:name w:val="Tekst podstawowy wcięty 31"/>
    <w:basedOn w:val="Standard"/>
    <w:uiPriority w:val="99"/>
    <w:rsid w:val="00E34142"/>
    <w:pPr>
      <w:tabs>
        <w:tab w:val="left" w:pos="680"/>
        <w:tab w:val="left" w:pos="850"/>
        <w:tab w:val="left" w:pos="1077"/>
      </w:tabs>
      <w:spacing w:before="120" w:after="120"/>
      <w:ind w:left="283"/>
      <w:jc w:val="both"/>
    </w:pPr>
    <w:rPr>
      <w:rFonts w:ascii="Times New Roman" w:hAnsi="Times New Roman" w:cs="Arial"/>
      <w:bCs/>
      <w:iCs/>
      <w:sz w:val="16"/>
      <w:szCs w:val="16"/>
    </w:rPr>
  </w:style>
  <w:style w:type="paragraph" w:customStyle="1" w:styleId="Mapadokumentu1">
    <w:name w:val="Mapa dokumentu1"/>
    <w:basedOn w:val="Standard"/>
    <w:uiPriority w:val="99"/>
    <w:rsid w:val="00E34142"/>
    <w:pPr>
      <w:shd w:val="clear" w:color="auto" w:fill="000080"/>
      <w:tabs>
        <w:tab w:val="left" w:pos="397"/>
        <w:tab w:val="left" w:pos="567"/>
        <w:tab w:val="left" w:pos="794"/>
      </w:tabs>
      <w:spacing w:before="120"/>
      <w:jc w:val="both"/>
    </w:pPr>
    <w:rPr>
      <w:rFonts w:ascii="Tahoma" w:hAnsi="Tahoma" w:cs="Tahoma"/>
      <w:bCs/>
      <w:iCs/>
      <w:sz w:val="20"/>
      <w:szCs w:val="20"/>
    </w:rPr>
  </w:style>
  <w:style w:type="paragraph" w:customStyle="1" w:styleId="Styl2">
    <w:name w:val="Styl2"/>
    <w:basedOn w:val="Textbody"/>
    <w:uiPriority w:val="99"/>
    <w:rsid w:val="00E34142"/>
  </w:style>
  <w:style w:type="paragraph" w:customStyle="1" w:styleId="Tekstpodstawowy32">
    <w:name w:val="Tekst podstawowy 32"/>
    <w:basedOn w:val="Standard"/>
    <w:uiPriority w:val="99"/>
    <w:rsid w:val="00E34142"/>
    <w:pPr>
      <w:tabs>
        <w:tab w:val="left" w:pos="397"/>
        <w:tab w:val="left" w:pos="567"/>
        <w:tab w:val="left" w:pos="794"/>
      </w:tabs>
      <w:spacing w:before="120" w:after="120"/>
      <w:jc w:val="both"/>
    </w:pPr>
    <w:rPr>
      <w:rFonts w:ascii="Times New Roman" w:hAnsi="Times New Roman" w:cs="Arial"/>
      <w:bCs/>
      <w:iCs/>
      <w:sz w:val="16"/>
      <w:szCs w:val="16"/>
    </w:rPr>
  </w:style>
  <w:style w:type="paragraph" w:customStyle="1" w:styleId="Vertragstext">
    <w:name w:val="Vertragstext"/>
    <w:basedOn w:val="Standard"/>
    <w:uiPriority w:val="99"/>
    <w:rsid w:val="00E34142"/>
    <w:pPr>
      <w:spacing w:before="120" w:after="120"/>
      <w:ind w:left="1134"/>
      <w:jc w:val="both"/>
    </w:pPr>
    <w:rPr>
      <w:rFonts w:ascii="Times New Roman" w:eastAsia="MS Mincho" w:hAnsi="Times New Roman" w:cs="Times New Roman"/>
      <w:i/>
      <w:iCs/>
      <w:color w:val="000000"/>
      <w:sz w:val="24"/>
      <w:szCs w:val="20"/>
      <w:lang w:val="en-GB"/>
    </w:rPr>
  </w:style>
  <w:style w:type="paragraph" w:customStyle="1" w:styleId="Tekstpodstawowywcity21">
    <w:name w:val="Tekst podstawowy wcięty 21"/>
    <w:basedOn w:val="Standard"/>
    <w:uiPriority w:val="99"/>
    <w:rsid w:val="00E34142"/>
    <w:pPr>
      <w:tabs>
        <w:tab w:val="left" w:pos="680"/>
        <w:tab w:val="left" w:pos="850"/>
        <w:tab w:val="left" w:pos="1077"/>
      </w:tabs>
      <w:spacing w:before="120" w:after="120" w:line="480" w:lineRule="auto"/>
      <w:ind w:left="283"/>
      <w:jc w:val="both"/>
    </w:pPr>
    <w:rPr>
      <w:rFonts w:ascii="Times New Roman" w:hAnsi="Times New Roman" w:cs="Arial"/>
      <w:bCs/>
      <w:iCs/>
      <w:sz w:val="20"/>
      <w:szCs w:val="24"/>
    </w:rPr>
  </w:style>
  <w:style w:type="paragraph" w:customStyle="1" w:styleId="Gliederung1">
    <w:name w:val="Gliederung 1"/>
    <w:basedOn w:val="Standard"/>
    <w:uiPriority w:val="99"/>
    <w:rsid w:val="00E34142"/>
    <w:pPr>
      <w:tabs>
        <w:tab w:val="left" w:pos="782"/>
        <w:tab w:val="left" w:pos="864"/>
        <w:tab w:val="left" w:pos="1850"/>
      </w:tabs>
      <w:spacing w:after="120" w:line="360" w:lineRule="auto"/>
      <w:ind w:left="432" w:right="-72" w:hanging="432"/>
      <w:jc w:val="center"/>
    </w:pPr>
    <w:rPr>
      <w:rFonts w:ascii="Arial" w:eastAsia="MS Mincho" w:hAnsi="Arial" w:cs="Arial"/>
      <w:b/>
      <w:bCs/>
      <w:szCs w:val="20"/>
      <w:lang w:val="de-DE"/>
    </w:rPr>
  </w:style>
  <w:style w:type="paragraph" w:customStyle="1" w:styleId="Gliederung2">
    <w:name w:val="Gliederung2"/>
    <w:basedOn w:val="Tekstpodstawowy32"/>
    <w:uiPriority w:val="99"/>
    <w:rsid w:val="00E34142"/>
    <w:pPr>
      <w:tabs>
        <w:tab w:val="clear" w:pos="397"/>
        <w:tab w:val="clear" w:pos="567"/>
        <w:tab w:val="clear" w:pos="794"/>
        <w:tab w:val="left" w:pos="926"/>
        <w:tab w:val="left" w:pos="1152"/>
        <w:tab w:val="left" w:pos="1427"/>
      </w:tabs>
      <w:spacing w:before="0" w:after="0" w:line="360" w:lineRule="auto"/>
      <w:ind w:left="576" w:right="-72" w:hanging="576"/>
      <w:jc w:val="center"/>
    </w:pPr>
    <w:rPr>
      <w:rFonts w:ascii="Arial" w:eastAsia="MS Mincho" w:hAnsi="Arial"/>
      <w:b/>
      <w:bCs w:val="0"/>
      <w:iCs w:val="0"/>
      <w:sz w:val="24"/>
      <w:szCs w:val="20"/>
      <w:lang w:val="de-DE"/>
    </w:rPr>
  </w:style>
  <w:style w:type="paragraph" w:customStyle="1" w:styleId="Gliederung3">
    <w:name w:val="Gliederung3"/>
    <w:basedOn w:val="Standard"/>
    <w:uiPriority w:val="99"/>
    <w:rsid w:val="00E34142"/>
    <w:pPr>
      <w:tabs>
        <w:tab w:val="left" w:pos="1070"/>
        <w:tab w:val="left" w:pos="1440"/>
        <w:tab w:val="left" w:pos="1571"/>
      </w:tabs>
      <w:spacing w:after="120" w:line="360" w:lineRule="auto"/>
      <w:ind w:left="720" w:right="-72" w:hanging="720"/>
      <w:jc w:val="center"/>
    </w:pPr>
    <w:rPr>
      <w:rFonts w:ascii="Arial" w:eastAsia="MS Mincho" w:hAnsi="Arial" w:cs="Arial"/>
      <w:b/>
      <w:szCs w:val="20"/>
      <w:lang w:val="de-DE"/>
    </w:rPr>
  </w:style>
  <w:style w:type="paragraph" w:customStyle="1" w:styleId="Gliederung4">
    <w:name w:val="Gliederung4"/>
    <w:basedOn w:val="Standard"/>
    <w:uiPriority w:val="99"/>
    <w:rsid w:val="00E34142"/>
    <w:pPr>
      <w:tabs>
        <w:tab w:val="left" w:pos="1214"/>
        <w:tab w:val="left" w:pos="1728"/>
        <w:tab w:val="left" w:pos="1998"/>
      </w:tabs>
      <w:spacing w:after="120" w:line="360" w:lineRule="auto"/>
      <w:ind w:left="864" w:right="-72" w:hanging="864"/>
      <w:jc w:val="center"/>
    </w:pPr>
    <w:rPr>
      <w:rFonts w:ascii="Arial" w:eastAsia="MS Mincho" w:hAnsi="Arial" w:cs="Arial"/>
      <w:b/>
      <w:szCs w:val="20"/>
      <w:lang w:val="de-DE"/>
    </w:rPr>
  </w:style>
  <w:style w:type="paragraph" w:customStyle="1" w:styleId="Gliederung5">
    <w:name w:val="Gliederung 5"/>
    <w:basedOn w:val="Standard"/>
    <w:uiPriority w:val="99"/>
    <w:rsid w:val="00E34142"/>
    <w:pPr>
      <w:tabs>
        <w:tab w:val="left" w:pos="350"/>
        <w:tab w:val="left" w:pos="397"/>
        <w:tab w:val="left" w:pos="1418"/>
      </w:tabs>
      <w:spacing w:after="120" w:line="360" w:lineRule="auto"/>
      <w:ind w:right="-72"/>
      <w:jc w:val="center"/>
    </w:pPr>
    <w:rPr>
      <w:rFonts w:ascii="Arial" w:eastAsia="MS Mincho" w:hAnsi="Arial" w:cs="Arial"/>
      <w:b/>
      <w:szCs w:val="20"/>
      <w:lang w:val="de-DE"/>
    </w:rPr>
  </w:style>
  <w:style w:type="paragraph" w:customStyle="1" w:styleId="Tekstpodstawowy21">
    <w:name w:val="Tekst podstawowy 21"/>
    <w:basedOn w:val="Standard"/>
    <w:rsid w:val="00E34142"/>
    <w:rPr>
      <w:rFonts w:ascii="Times New Roman" w:hAnsi="Times New Roman" w:cs="Times New Roman"/>
      <w:sz w:val="28"/>
      <w:szCs w:val="20"/>
    </w:rPr>
  </w:style>
  <w:style w:type="paragraph" w:customStyle="1" w:styleId="Bezodstpw1">
    <w:name w:val="Bez odstępów1"/>
    <w:uiPriority w:val="99"/>
    <w:rsid w:val="00E34142"/>
    <w:pPr>
      <w:suppressAutoHyphens/>
      <w:autoSpaceDN w:val="0"/>
      <w:spacing w:after="0" w:line="240" w:lineRule="auto"/>
      <w:textAlignment w:val="baseline"/>
    </w:pPr>
    <w:rPr>
      <w:rFonts w:ascii="Calibri" w:eastAsia="Times New Roman" w:hAnsi="Calibri" w:cs="Calibri"/>
      <w:kern w:val="3"/>
      <w:lang w:eastAsia="ar-SA"/>
    </w:rPr>
  </w:style>
  <w:style w:type="paragraph" w:customStyle="1" w:styleId="Technical4">
    <w:name w:val="Technical 4"/>
    <w:uiPriority w:val="99"/>
    <w:rsid w:val="00E34142"/>
    <w:pPr>
      <w:tabs>
        <w:tab w:val="left" w:pos="-720"/>
      </w:tabs>
      <w:suppressAutoHyphens/>
      <w:autoSpaceDN w:val="0"/>
      <w:spacing w:after="0" w:line="240" w:lineRule="auto"/>
      <w:textAlignment w:val="baseline"/>
    </w:pPr>
    <w:rPr>
      <w:rFonts w:ascii="Courier New" w:eastAsia="Times New Roman" w:hAnsi="Courier New" w:cs="Courier New"/>
      <w:b/>
      <w:kern w:val="3"/>
      <w:sz w:val="24"/>
      <w:szCs w:val="20"/>
      <w:lang w:val="en-US" w:eastAsia="ar-SA"/>
    </w:rPr>
  </w:style>
  <w:style w:type="paragraph" w:customStyle="1" w:styleId="Normalny2">
    <w:name w:val="Normalny2"/>
    <w:basedOn w:val="Standard"/>
    <w:uiPriority w:val="99"/>
    <w:rsid w:val="00E34142"/>
    <w:pPr>
      <w:spacing w:before="240"/>
      <w:jc w:val="both"/>
    </w:pPr>
    <w:rPr>
      <w:rFonts w:cs="Arial"/>
      <w:bCs/>
      <w:iCs/>
      <w:sz w:val="24"/>
      <w:szCs w:val="24"/>
    </w:rPr>
  </w:style>
  <w:style w:type="paragraph" w:customStyle="1" w:styleId="StylTytuSSTZlewej0cmWysunicie375cm">
    <w:name w:val="Styl Tytuł SST + Z lewej:  0 cm Wysunięcie:  375 cm"/>
    <w:basedOn w:val="TytuSST"/>
    <w:uiPriority w:val="99"/>
    <w:rsid w:val="00E34142"/>
    <w:pPr>
      <w:tabs>
        <w:tab w:val="clear" w:pos="794"/>
        <w:tab w:val="clear" w:pos="2126"/>
        <w:tab w:val="left" w:pos="3402"/>
      </w:tabs>
      <w:spacing w:before="60"/>
      <w:ind w:left="1701" w:hanging="1701"/>
    </w:pPr>
    <w:rPr>
      <w:rFonts w:ascii="Arial" w:hAnsi="Arial" w:cs="Times New Roman"/>
      <w:iCs w:val="0"/>
      <w:szCs w:val="20"/>
    </w:rPr>
  </w:style>
  <w:style w:type="paragraph" w:customStyle="1" w:styleId="Nagwek-SST-nieparzysty">
    <w:name w:val="Nagłówek - SST - nieparzysty"/>
    <w:basedOn w:val="Standardowytekst"/>
    <w:uiPriority w:val="99"/>
    <w:rsid w:val="00E34142"/>
    <w:pPr>
      <w:tabs>
        <w:tab w:val="left" w:pos="355"/>
      </w:tabs>
      <w:overflowPunct w:val="0"/>
      <w:ind w:right="360"/>
      <w:jc w:val="right"/>
    </w:pPr>
    <w:rPr>
      <w:iCs/>
      <w:szCs w:val="24"/>
      <w:lang w:val="en-GB"/>
    </w:rPr>
  </w:style>
  <w:style w:type="paragraph" w:customStyle="1" w:styleId="Wcicienormalne1">
    <w:name w:val="Wcięcie normalne1"/>
    <w:basedOn w:val="Standard"/>
    <w:uiPriority w:val="99"/>
    <w:rsid w:val="00E34142"/>
    <w:pPr>
      <w:tabs>
        <w:tab w:val="left" w:pos="1218"/>
        <w:tab w:val="left" w:pos="1332"/>
        <w:tab w:val="left" w:pos="1559"/>
      </w:tabs>
      <w:spacing w:before="60"/>
      <w:ind w:left="708"/>
      <w:jc w:val="both"/>
    </w:pPr>
    <w:rPr>
      <w:rFonts w:ascii="Arial" w:hAnsi="Arial" w:cs="Arial"/>
      <w:bCs/>
      <w:iCs/>
      <w:sz w:val="18"/>
      <w:szCs w:val="20"/>
    </w:rPr>
  </w:style>
  <w:style w:type="paragraph" w:customStyle="1" w:styleId="StylTytuSSTZlewej0cmWysunicie375cm1">
    <w:name w:val="Styl Tytuł SST + Z lewej:  0 cm Wysunięcie:  375 cm1"/>
    <w:basedOn w:val="TytuSST"/>
    <w:uiPriority w:val="99"/>
    <w:rsid w:val="00E34142"/>
    <w:pPr>
      <w:tabs>
        <w:tab w:val="clear" w:pos="794"/>
        <w:tab w:val="clear" w:pos="2126"/>
        <w:tab w:val="left" w:pos="3402"/>
      </w:tabs>
      <w:spacing w:before="60"/>
      <w:ind w:left="1701" w:hanging="1701"/>
    </w:pPr>
    <w:rPr>
      <w:rFonts w:ascii="Arial" w:hAnsi="Arial" w:cs="Times New Roman"/>
      <w:iCs w:val="0"/>
      <w:szCs w:val="20"/>
    </w:rPr>
  </w:style>
  <w:style w:type="paragraph" w:customStyle="1" w:styleId="StylNagwek3NiePogrubienie2">
    <w:name w:val="Styl Nagłówek 3 + Nie Pogrubienie2"/>
    <w:basedOn w:val="Nagwek3"/>
    <w:uiPriority w:val="99"/>
    <w:rsid w:val="00E34142"/>
    <w:pPr>
      <w:keepLines w:val="0"/>
      <w:tabs>
        <w:tab w:val="left" w:pos="680"/>
      </w:tabs>
      <w:spacing w:before="60"/>
      <w:jc w:val="both"/>
    </w:pPr>
    <w:rPr>
      <w:rFonts w:ascii="Arial" w:hAnsi="Arial" w:cs="Arial"/>
      <w:b w:val="0"/>
      <w:bCs w:val="0"/>
      <w:color w:val="00000A"/>
      <w:sz w:val="18"/>
      <w:szCs w:val="26"/>
    </w:rPr>
  </w:style>
  <w:style w:type="paragraph" w:customStyle="1" w:styleId="StylNagwek3NiePogrubieniePrzed12pt">
    <w:name w:val="Styl Nagłówek 3 + Nie Pogrubienie Przed:  12 pt"/>
    <w:basedOn w:val="Nagwek3"/>
    <w:uiPriority w:val="99"/>
    <w:rsid w:val="00E34142"/>
    <w:pPr>
      <w:keepLines w:val="0"/>
      <w:tabs>
        <w:tab w:val="left" w:pos="680"/>
      </w:tabs>
      <w:spacing w:before="60"/>
      <w:jc w:val="both"/>
    </w:pPr>
    <w:rPr>
      <w:rFonts w:ascii="Arial" w:hAnsi="Arial" w:cs="Arial"/>
      <w:b w:val="0"/>
      <w:bCs w:val="0"/>
      <w:color w:val="00000A"/>
      <w:sz w:val="18"/>
      <w:szCs w:val="20"/>
    </w:rPr>
  </w:style>
  <w:style w:type="paragraph" w:customStyle="1" w:styleId="StylNagwek3NiePogrubienie3">
    <w:name w:val="Styl Nagłówek 3 + Nie Pogrubienie3"/>
    <w:basedOn w:val="Nagwek3"/>
    <w:uiPriority w:val="99"/>
    <w:rsid w:val="00E34142"/>
    <w:pPr>
      <w:keepLines w:val="0"/>
      <w:tabs>
        <w:tab w:val="left" w:pos="680"/>
      </w:tabs>
      <w:spacing w:before="60"/>
      <w:jc w:val="both"/>
    </w:pPr>
    <w:rPr>
      <w:rFonts w:ascii="Arial" w:hAnsi="Arial" w:cs="Arial"/>
      <w:b w:val="0"/>
      <w:bCs w:val="0"/>
      <w:color w:val="00000A"/>
      <w:sz w:val="18"/>
      <w:szCs w:val="26"/>
    </w:rPr>
  </w:style>
  <w:style w:type="paragraph" w:customStyle="1" w:styleId="tytuSSTmay">
    <w:name w:val="tytuł SST mały"/>
    <w:basedOn w:val="TytuSST"/>
    <w:uiPriority w:val="99"/>
    <w:rsid w:val="00E34142"/>
    <w:pPr>
      <w:tabs>
        <w:tab w:val="clear" w:pos="794"/>
        <w:tab w:val="clear" w:pos="2126"/>
        <w:tab w:val="left" w:pos="1701"/>
      </w:tabs>
      <w:spacing w:before="60"/>
    </w:pPr>
    <w:rPr>
      <w:rFonts w:ascii="Arial" w:hAnsi="Arial"/>
      <w:b w:val="0"/>
      <w:sz w:val="18"/>
    </w:rPr>
  </w:style>
  <w:style w:type="paragraph" w:styleId="Tekstkomentarza">
    <w:name w:val="annotation text"/>
    <w:basedOn w:val="Standard"/>
    <w:link w:val="TekstkomentarzaZnak3"/>
    <w:uiPriority w:val="99"/>
    <w:rsid w:val="00E34142"/>
    <w:rPr>
      <w:sz w:val="20"/>
      <w:szCs w:val="20"/>
    </w:rPr>
  </w:style>
  <w:style w:type="character" w:customStyle="1" w:styleId="TekstkomentarzaZnak">
    <w:name w:val="Tekst komentarza Znak"/>
    <w:basedOn w:val="Domylnaczcionkaakapitu"/>
    <w:uiPriority w:val="99"/>
    <w:rsid w:val="00E34142"/>
    <w:rPr>
      <w:rFonts w:ascii="Times New Roman" w:eastAsia="Times New Roman" w:hAnsi="Times New Roman" w:cs="Times New Roman"/>
      <w:kern w:val="3"/>
      <w:sz w:val="20"/>
      <w:szCs w:val="20"/>
      <w:lang w:eastAsia="pl-PL"/>
    </w:rPr>
  </w:style>
  <w:style w:type="character" w:customStyle="1" w:styleId="TekstkomentarzaZnak3">
    <w:name w:val="Tekst komentarza Znak3"/>
    <w:basedOn w:val="Domylnaczcionkaakapitu"/>
    <w:link w:val="Tekstkomentarza"/>
    <w:uiPriority w:val="99"/>
    <w:rsid w:val="00E34142"/>
    <w:rPr>
      <w:rFonts w:ascii="Calibri" w:eastAsia="Times New Roman" w:hAnsi="Calibri" w:cs="Calibri"/>
      <w:kern w:val="3"/>
      <w:sz w:val="20"/>
      <w:szCs w:val="20"/>
      <w:lang w:eastAsia="ar-SA"/>
    </w:rPr>
  </w:style>
  <w:style w:type="paragraph" w:styleId="Tematkomentarza">
    <w:name w:val="annotation subject"/>
    <w:basedOn w:val="Tekstkomentarza1"/>
    <w:link w:val="TematkomentarzaZnak2"/>
    <w:uiPriority w:val="99"/>
    <w:rsid w:val="00E34142"/>
    <w:pPr>
      <w:spacing w:before="60"/>
      <w:jc w:val="both"/>
    </w:pPr>
    <w:rPr>
      <w:rFonts w:ascii="Arial" w:hAnsi="Arial" w:cs="Arial"/>
      <w:b/>
      <w:bCs/>
      <w:iCs/>
      <w:sz w:val="18"/>
    </w:rPr>
  </w:style>
  <w:style w:type="character" w:customStyle="1" w:styleId="TematkomentarzaZnak">
    <w:name w:val="Temat komentarza Znak"/>
    <w:basedOn w:val="TekstkomentarzaZnak"/>
    <w:uiPriority w:val="99"/>
    <w:rsid w:val="00E34142"/>
    <w:rPr>
      <w:rFonts w:ascii="Times New Roman" w:eastAsia="Times New Roman" w:hAnsi="Times New Roman" w:cs="Times New Roman"/>
      <w:b/>
      <w:bCs/>
      <w:kern w:val="3"/>
      <w:sz w:val="20"/>
      <w:szCs w:val="20"/>
      <w:lang w:eastAsia="pl-PL"/>
    </w:rPr>
  </w:style>
  <w:style w:type="character" w:customStyle="1" w:styleId="TematkomentarzaZnak2">
    <w:name w:val="Temat komentarza Znak2"/>
    <w:basedOn w:val="TekstkomentarzaZnak3"/>
    <w:link w:val="Tematkomentarza"/>
    <w:uiPriority w:val="99"/>
    <w:rsid w:val="00E34142"/>
    <w:rPr>
      <w:rFonts w:ascii="Arial" w:eastAsia="Times New Roman" w:hAnsi="Arial" w:cs="Arial"/>
      <w:b/>
      <w:bCs/>
      <w:iCs/>
      <w:kern w:val="3"/>
      <w:sz w:val="18"/>
      <w:szCs w:val="20"/>
      <w:lang w:eastAsia="ar-SA"/>
    </w:rPr>
  </w:style>
  <w:style w:type="paragraph" w:customStyle="1" w:styleId="Komentarz">
    <w:name w:val="Komentarz"/>
    <w:basedOn w:val="Standard"/>
    <w:uiPriority w:val="99"/>
    <w:rsid w:val="00E34142"/>
    <w:pPr>
      <w:spacing w:before="60"/>
      <w:jc w:val="both"/>
    </w:pPr>
    <w:rPr>
      <w:rFonts w:ascii="Arial" w:hAnsi="Arial"/>
      <w:i/>
      <w:sz w:val="18"/>
    </w:rPr>
  </w:style>
  <w:style w:type="paragraph" w:customStyle="1" w:styleId="Contents1">
    <w:name w:val="Contents 1"/>
    <w:basedOn w:val="Standard"/>
    <w:uiPriority w:val="99"/>
    <w:rsid w:val="00E34142"/>
    <w:pPr>
      <w:tabs>
        <w:tab w:val="right" w:leader="dot" w:pos="9638"/>
      </w:tabs>
      <w:spacing w:before="60" w:after="120"/>
    </w:pPr>
    <w:rPr>
      <w:rFonts w:ascii="Arial" w:hAnsi="Arial" w:cs="Arial"/>
      <w:b/>
      <w:bCs/>
      <w:iCs/>
      <w:caps/>
      <w:sz w:val="18"/>
      <w:szCs w:val="24"/>
    </w:rPr>
  </w:style>
  <w:style w:type="paragraph" w:customStyle="1" w:styleId="Contents3">
    <w:name w:val="Contents 3"/>
    <w:basedOn w:val="Standard"/>
    <w:uiPriority w:val="99"/>
    <w:rsid w:val="00E34142"/>
    <w:pPr>
      <w:tabs>
        <w:tab w:val="right" w:leader="dot" w:pos="9552"/>
      </w:tabs>
      <w:ind w:left="480"/>
    </w:pPr>
    <w:rPr>
      <w:rFonts w:ascii="Arial" w:hAnsi="Arial" w:cs="Arial"/>
      <w:bCs/>
      <w:i/>
      <w:iCs/>
      <w:sz w:val="18"/>
      <w:szCs w:val="24"/>
    </w:rPr>
  </w:style>
  <w:style w:type="paragraph" w:customStyle="1" w:styleId="Contents4">
    <w:name w:val="Contents 4"/>
    <w:basedOn w:val="Standard"/>
    <w:uiPriority w:val="99"/>
    <w:rsid w:val="00E34142"/>
    <w:pPr>
      <w:tabs>
        <w:tab w:val="right" w:leader="dot" w:pos="9509"/>
      </w:tabs>
      <w:ind w:left="720"/>
    </w:pPr>
    <w:rPr>
      <w:rFonts w:ascii="Arial" w:hAnsi="Arial" w:cs="Arial"/>
      <w:bCs/>
      <w:iCs/>
      <w:sz w:val="18"/>
      <w:szCs w:val="24"/>
    </w:rPr>
  </w:style>
  <w:style w:type="paragraph" w:customStyle="1" w:styleId="Contents5">
    <w:name w:val="Contents 5"/>
    <w:basedOn w:val="Standard"/>
    <w:uiPriority w:val="99"/>
    <w:rsid w:val="00E34142"/>
    <w:pPr>
      <w:tabs>
        <w:tab w:val="right" w:leader="dot" w:pos="9466"/>
      </w:tabs>
      <w:ind w:left="960"/>
    </w:pPr>
    <w:rPr>
      <w:rFonts w:ascii="Arial" w:hAnsi="Arial" w:cs="Arial"/>
      <w:bCs/>
      <w:iCs/>
      <w:sz w:val="18"/>
      <w:szCs w:val="24"/>
    </w:rPr>
  </w:style>
  <w:style w:type="paragraph" w:customStyle="1" w:styleId="Contents6">
    <w:name w:val="Contents 6"/>
    <w:basedOn w:val="Standard"/>
    <w:uiPriority w:val="99"/>
    <w:rsid w:val="00E34142"/>
    <w:pPr>
      <w:tabs>
        <w:tab w:val="right" w:leader="dot" w:pos="9423"/>
      </w:tabs>
      <w:ind w:left="1200"/>
    </w:pPr>
    <w:rPr>
      <w:rFonts w:ascii="Arial" w:hAnsi="Arial" w:cs="Arial"/>
      <w:bCs/>
      <w:iCs/>
      <w:sz w:val="18"/>
      <w:szCs w:val="24"/>
    </w:rPr>
  </w:style>
  <w:style w:type="paragraph" w:customStyle="1" w:styleId="Contents7">
    <w:name w:val="Contents 7"/>
    <w:basedOn w:val="Standard"/>
    <w:uiPriority w:val="99"/>
    <w:rsid w:val="00E34142"/>
    <w:pPr>
      <w:tabs>
        <w:tab w:val="right" w:leader="dot" w:pos="9380"/>
      </w:tabs>
      <w:ind w:left="1440"/>
    </w:pPr>
    <w:rPr>
      <w:rFonts w:ascii="Arial" w:hAnsi="Arial" w:cs="Arial"/>
      <w:bCs/>
      <w:iCs/>
      <w:sz w:val="18"/>
      <w:szCs w:val="24"/>
    </w:rPr>
  </w:style>
  <w:style w:type="paragraph" w:customStyle="1" w:styleId="Contents8">
    <w:name w:val="Contents 8"/>
    <w:basedOn w:val="Standard"/>
    <w:uiPriority w:val="99"/>
    <w:rsid w:val="00E34142"/>
    <w:pPr>
      <w:tabs>
        <w:tab w:val="right" w:leader="dot" w:pos="9337"/>
      </w:tabs>
      <w:ind w:left="1680"/>
    </w:pPr>
    <w:rPr>
      <w:rFonts w:ascii="Arial" w:hAnsi="Arial" w:cs="Arial"/>
      <w:bCs/>
      <w:iCs/>
      <w:sz w:val="18"/>
      <w:szCs w:val="24"/>
    </w:rPr>
  </w:style>
  <w:style w:type="paragraph" w:customStyle="1" w:styleId="Contents9">
    <w:name w:val="Contents 9"/>
    <w:basedOn w:val="Standard"/>
    <w:uiPriority w:val="99"/>
    <w:rsid w:val="00E34142"/>
    <w:pPr>
      <w:tabs>
        <w:tab w:val="right" w:leader="dot" w:pos="9294"/>
      </w:tabs>
      <w:ind w:left="1920"/>
    </w:pPr>
    <w:rPr>
      <w:rFonts w:ascii="Arial" w:hAnsi="Arial" w:cs="Arial"/>
      <w:bCs/>
      <w:iCs/>
      <w:sz w:val="18"/>
      <w:szCs w:val="24"/>
    </w:rPr>
  </w:style>
  <w:style w:type="paragraph" w:customStyle="1" w:styleId="Lista41">
    <w:name w:val="Lista 41"/>
    <w:basedOn w:val="Standard"/>
    <w:uiPriority w:val="99"/>
    <w:rsid w:val="00E34142"/>
    <w:pPr>
      <w:spacing w:before="60"/>
      <w:ind w:left="1132" w:hanging="283"/>
      <w:jc w:val="both"/>
    </w:pPr>
    <w:rPr>
      <w:rFonts w:ascii="Arial" w:hAnsi="Arial" w:cs="Arial"/>
      <w:bCs/>
      <w:iCs/>
      <w:sz w:val="18"/>
      <w:szCs w:val="24"/>
    </w:rPr>
  </w:style>
  <w:style w:type="paragraph" w:customStyle="1" w:styleId="Lista-kontynuacja1">
    <w:name w:val="Lista - kontynuacja1"/>
    <w:basedOn w:val="Standard"/>
    <w:uiPriority w:val="99"/>
    <w:rsid w:val="00E34142"/>
    <w:pPr>
      <w:spacing w:before="60" w:after="120"/>
      <w:ind w:left="283"/>
      <w:jc w:val="both"/>
    </w:pPr>
    <w:rPr>
      <w:rFonts w:ascii="Arial" w:hAnsi="Arial" w:cs="Arial"/>
      <w:bCs/>
      <w:iCs/>
      <w:sz w:val="18"/>
      <w:szCs w:val="24"/>
    </w:rPr>
  </w:style>
  <w:style w:type="paragraph" w:customStyle="1" w:styleId="Tekstpodstawowy22">
    <w:name w:val="Tekst podstawowy 22"/>
    <w:basedOn w:val="Standard"/>
    <w:uiPriority w:val="99"/>
    <w:rsid w:val="00E34142"/>
    <w:pPr>
      <w:jc w:val="both"/>
    </w:pPr>
    <w:rPr>
      <w:rFonts w:ascii="Arial" w:hAnsi="Arial" w:cs="Arial"/>
      <w:b/>
      <w:bCs/>
      <w:iCs/>
      <w:sz w:val="28"/>
      <w:szCs w:val="24"/>
    </w:rPr>
  </w:style>
  <w:style w:type="paragraph" w:customStyle="1" w:styleId="Tekstpodstawowy31">
    <w:name w:val="Tekst podstawowy 31"/>
    <w:basedOn w:val="Standard"/>
    <w:uiPriority w:val="99"/>
    <w:rsid w:val="00E34142"/>
    <w:pPr>
      <w:jc w:val="both"/>
    </w:pPr>
    <w:rPr>
      <w:rFonts w:ascii="Arial" w:hAnsi="Arial" w:cs="Arial"/>
      <w:b/>
      <w:bCs/>
      <w:iCs/>
      <w:sz w:val="28"/>
      <w:szCs w:val="24"/>
    </w:rPr>
  </w:style>
  <w:style w:type="paragraph" w:customStyle="1" w:styleId="a">
    <w:name w:val="Ś"/>
    <w:basedOn w:val="Stopka"/>
    <w:uiPriority w:val="99"/>
    <w:rsid w:val="00E34142"/>
    <w:pPr>
      <w:tabs>
        <w:tab w:val="clear" w:pos="4536"/>
        <w:tab w:val="clear" w:pos="9072"/>
      </w:tabs>
      <w:spacing w:before="40" w:after="200"/>
      <w:jc w:val="right"/>
    </w:pPr>
    <w:rPr>
      <w:rFonts w:ascii="Arial" w:hAnsi="Arial" w:cs="Arial"/>
      <w:bCs/>
      <w:i/>
      <w:iCs/>
      <w:sz w:val="16"/>
      <w:szCs w:val="16"/>
    </w:rPr>
  </w:style>
  <w:style w:type="paragraph" w:customStyle="1" w:styleId="tytu">
    <w:name w:val="tytuł"/>
    <w:uiPriority w:val="99"/>
    <w:rsid w:val="00E34142"/>
    <w:pPr>
      <w:suppressAutoHyphens/>
      <w:autoSpaceDN w:val="0"/>
      <w:spacing w:after="0" w:line="360" w:lineRule="atLeast"/>
      <w:jc w:val="center"/>
      <w:textAlignment w:val="baseline"/>
    </w:pPr>
    <w:rPr>
      <w:rFonts w:ascii="TimesEE" w:eastAsia="Times New Roman" w:hAnsi="TimesEE" w:cs="TimesEE"/>
      <w:b/>
      <w:color w:val="000000"/>
      <w:kern w:val="3"/>
      <w:sz w:val="24"/>
      <w:szCs w:val="20"/>
      <w:lang w:eastAsia="ar-SA"/>
    </w:rPr>
  </w:style>
  <w:style w:type="paragraph" w:customStyle="1" w:styleId="StylNagwek1Po0pt">
    <w:name w:val="Styl Nagłówek 1 + Po:  0 pt"/>
    <w:basedOn w:val="Nagwek1"/>
    <w:uiPriority w:val="99"/>
    <w:rsid w:val="00E34142"/>
    <w:pPr>
      <w:tabs>
        <w:tab w:val="clear" w:pos="757"/>
        <w:tab w:val="clear" w:pos="927"/>
        <w:tab w:val="clear" w:pos="1117"/>
        <w:tab w:val="clear" w:pos="1154"/>
        <w:tab w:val="clear" w:pos="2136"/>
      </w:tabs>
      <w:spacing w:before="600" w:after="0"/>
      <w:ind w:left="397"/>
    </w:pPr>
    <w:rPr>
      <w:rFonts w:ascii="Arial" w:hAnsi="Arial" w:cs="Times New Roman"/>
      <w:iCs w:val="0"/>
      <w:sz w:val="20"/>
      <w:szCs w:val="20"/>
    </w:rPr>
  </w:style>
  <w:style w:type="paragraph" w:customStyle="1" w:styleId="Nagwek2Pogrubienie">
    <w:name w:val="Nagłówek 2 + Pogrubienie"/>
    <w:basedOn w:val="Nagwek2"/>
    <w:uiPriority w:val="99"/>
    <w:rsid w:val="00E34142"/>
    <w:pPr>
      <w:tabs>
        <w:tab w:val="clear" w:pos="747"/>
        <w:tab w:val="clear" w:pos="927"/>
        <w:tab w:val="clear" w:pos="974"/>
        <w:tab w:val="clear" w:pos="1620"/>
        <w:tab w:val="clear" w:pos="2676"/>
      </w:tabs>
      <w:spacing w:before="120"/>
      <w:ind w:left="1440"/>
    </w:pPr>
    <w:rPr>
      <w:rFonts w:ascii="Arial" w:hAnsi="Arial" w:cs="Times New Roman"/>
      <w:b w:val="0"/>
      <w:bCs/>
      <w:sz w:val="18"/>
    </w:rPr>
  </w:style>
  <w:style w:type="paragraph" w:customStyle="1" w:styleId="Mylnik">
    <w:name w:val="Myślnik"/>
    <w:basedOn w:val="Standard"/>
    <w:uiPriority w:val="99"/>
    <w:rsid w:val="00E34142"/>
    <w:pPr>
      <w:jc w:val="both"/>
    </w:pPr>
    <w:rPr>
      <w:rFonts w:ascii="Arial" w:hAnsi="Arial" w:cs="Arial"/>
      <w:bCs/>
      <w:iCs/>
      <w:sz w:val="18"/>
      <w:szCs w:val="24"/>
    </w:rPr>
  </w:style>
  <w:style w:type="paragraph" w:customStyle="1" w:styleId="Mylnik1">
    <w:name w:val="Myślnik 1"/>
    <w:basedOn w:val="Mylnik"/>
    <w:uiPriority w:val="99"/>
    <w:rsid w:val="00E34142"/>
    <w:pPr>
      <w:spacing w:before="120"/>
    </w:pPr>
  </w:style>
  <w:style w:type="paragraph" w:customStyle="1" w:styleId="StylZlewej0cmWysunicie2cmInterliniaConajmniej1">
    <w:name w:val="Styl Z lewej:  0 cm Wysunięcie:  2 cm Interlinia:  Co najmniej 1..."/>
    <w:basedOn w:val="Standard"/>
    <w:uiPriority w:val="99"/>
    <w:rsid w:val="00E34142"/>
    <w:pPr>
      <w:spacing w:before="60"/>
      <w:jc w:val="both"/>
    </w:pPr>
    <w:rPr>
      <w:rFonts w:ascii="Arial" w:hAnsi="Arial" w:cs="Arial"/>
      <w:bCs/>
      <w:iCs/>
      <w:sz w:val="18"/>
      <w:szCs w:val="24"/>
    </w:rPr>
  </w:style>
  <w:style w:type="paragraph" w:customStyle="1" w:styleId="StylStylZlewej0cmWysunicie2cmInterliniaConajmnie">
    <w:name w:val="Styl Styl Z lewej:  0 cm Wysunięcie:  2 cm Interlinia:  Co najmnie..."/>
    <w:basedOn w:val="StylZlewej0cmWysunicie2cmInterliniaConajmniej1"/>
    <w:uiPriority w:val="99"/>
    <w:rsid w:val="00E34142"/>
    <w:pPr>
      <w:ind w:firstLine="851"/>
    </w:pPr>
    <w:rPr>
      <w:b/>
      <w:bCs w:val="0"/>
    </w:rPr>
  </w:style>
  <w:style w:type="paragraph" w:customStyle="1" w:styleId="Normalny12">
    <w:name w:val="Normalny 12"/>
    <w:basedOn w:val="Standard"/>
    <w:uiPriority w:val="99"/>
    <w:rsid w:val="00E34142"/>
    <w:pPr>
      <w:tabs>
        <w:tab w:val="left" w:pos="3"/>
        <w:tab w:val="left" w:pos="147"/>
        <w:tab w:val="left" w:pos="291"/>
        <w:tab w:val="left" w:pos="723"/>
        <w:tab w:val="left" w:pos="867"/>
        <w:tab w:val="left" w:pos="1011"/>
      </w:tabs>
      <w:spacing w:before="240"/>
      <w:jc w:val="both"/>
    </w:pPr>
    <w:rPr>
      <w:rFonts w:ascii="Arial" w:hAnsi="Arial" w:cs="Arial"/>
      <w:b/>
      <w:sz w:val="24"/>
      <w:szCs w:val="20"/>
    </w:rPr>
  </w:style>
  <w:style w:type="paragraph" w:customStyle="1" w:styleId="Poprawka1">
    <w:name w:val="Poprawka1"/>
    <w:basedOn w:val="Standard"/>
    <w:uiPriority w:val="99"/>
    <w:rsid w:val="00E34142"/>
    <w:pPr>
      <w:tabs>
        <w:tab w:val="left" w:pos="1732"/>
      </w:tabs>
      <w:spacing w:before="240"/>
      <w:ind w:left="1009" w:hanging="1009"/>
      <w:jc w:val="both"/>
    </w:pPr>
    <w:rPr>
      <w:rFonts w:ascii="Arial" w:hAnsi="Arial" w:cs="Arial"/>
      <w:bCs/>
      <w:iCs/>
      <w:sz w:val="18"/>
      <w:szCs w:val="24"/>
    </w:rPr>
  </w:style>
  <w:style w:type="paragraph" w:customStyle="1" w:styleId="StylDolewejInterlinia15wiersza">
    <w:name w:val="Styl Do lewej Interlinia:  15 wiersza"/>
    <w:basedOn w:val="Standard"/>
    <w:uiPriority w:val="99"/>
    <w:rsid w:val="00E34142"/>
    <w:pPr>
      <w:spacing w:line="360" w:lineRule="auto"/>
    </w:pPr>
    <w:rPr>
      <w:rFonts w:ascii="Arial" w:hAnsi="Arial" w:cs="Arial"/>
      <w:bCs/>
      <w:iCs/>
      <w:sz w:val="18"/>
      <w:szCs w:val="24"/>
    </w:rPr>
  </w:style>
  <w:style w:type="paragraph" w:customStyle="1" w:styleId="normal0">
    <w:name w:val="normal 0"/>
    <w:basedOn w:val="Standard"/>
    <w:uiPriority w:val="99"/>
    <w:rsid w:val="00E34142"/>
    <w:pPr>
      <w:jc w:val="both"/>
    </w:pPr>
    <w:rPr>
      <w:rFonts w:ascii="Arial" w:hAnsi="Arial" w:cs="Arial"/>
      <w:bCs/>
      <w:iCs/>
      <w:sz w:val="18"/>
      <w:szCs w:val="24"/>
    </w:rPr>
  </w:style>
  <w:style w:type="paragraph" w:customStyle="1" w:styleId="StylNormalny1210ptNiePogrubienie">
    <w:name w:val="Styl Normalny 12 + 10 pt Nie Pogrubienie"/>
    <w:basedOn w:val="Normalny12"/>
    <w:uiPriority w:val="99"/>
    <w:rsid w:val="00E34142"/>
    <w:pPr>
      <w:tabs>
        <w:tab w:val="clear" w:pos="3"/>
        <w:tab w:val="clear" w:pos="147"/>
        <w:tab w:val="clear" w:pos="291"/>
        <w:tab w:val="clear" w:pos="723"/>
        <w:tab w:val="clear" w:pos="867"/>
        <w:tab w:val="clear" w:pos="1011"/>
        <w:tab w:val="left" w:pos="1985"/>
      </w:tabs>
    </w:pPr>
    <w:rPr>
      <w:rFonts w:ascii="Calibri" w:hAnsi="Calibri" w:cs="Calibri"/>
    </w:rPr>
  </w:style>
  <w:style w:type="paragraph" w:customStyle="1" w:styleId="tekstost0">
    <w:name w:val="tekstost"/>
    <w:basedOn w:val="Standard"/>
    <w:uiPriority w:val="99"/>
    <w:rsid w:val="00E34142"/>
    <w:pPr>
      <w:spacing w:before="280" w:after="280"/>
    </w:pPr>
    <w:rPr>
      <w:rFonts w:ascii="Arial" w:hAnsi="Arial" w:cs="Arial"/>
      <w:sz w:val="24"/>
      <w:szCs w:val="24"/>
    </w:rPr>
  </w:style>
  <w:style w:type="paragraph" w:customStyle="1" w:styleId="normalny30">
    <w:name w:val="normalny3"/>
    <w:basedOn w:val="Standard"/>
    <w:uiPriority w:val="99"/>
    <w:rsid w:val="00E34142"/>
    <w:pPr>
      <w:spacing w:before="280" w:after="280"/>
    </w:pPr>
    <w:rPr>
      <w:rFonts w:ascii="Arial" w:hAnsi="Arial" w:cs="Arial"/>
      <w:sz w:val="24"/>
      <w:szCs w:val="24"/>
    </w:rPr>
  </w:style>
  <w:style w:type="paragraph" w:customStyle="1" w:styleId="tekst1">
    <w:name w:val="tekst1"/>
    <w:uiPriority w:val="99"/>
    <w:rsid w:val="00E34142"/>
    <w:pPr>
      <w:suppressAutoHyphens/>
      <w:autoSpaceDN w:val="0"/>
      <w:spacing w:after="120" w:line="240" w:lineRule="auto"/>
      <w:ind w:left="425"/>
      <w:jc w:val="both"/>
      <w:textAlignment w:val="baseline"/>
    </w:pPr>
    <w:rPr>
      <w:rFonts w:ascii="Times New Roman" w:eastAsia="Times New Roman" w:hAnsi="Times New Roman" w:cs="Times New Roman"/>
      <w:kern w:val="3"/>
      <w:sz w:val="20"/>
      <w:szCs w:val="20"/>
      <w:lang w:eastAsia="ar-SA"/>
    </w:rPr>
  </w:style>
  <w:style w:type="paragraph" w:customStyle="1" w:styleId="standardowytekst0">
    <w:name w:val="standardowytekst"/>
    <w:basedOn w:val="Standard"/>
    <w:uiPriority w:val="99"/>
    <w:rsid w:val="00E34142"/>
    <w:pPr>
      <w:spacing w:before="280" w:after="280"/>
    </w:pPr>
    <w:rPr>
      <w:rFonts w:ascii="Times New Roman" w:hAnsi="Times New Roman" w:cs="Times New Roman"/>
      <w:sz w:val="24"/>
      <w:szCs w:val="24"/>
    </w:rPr>
  </w:style>
  <w:style w:type="paragraph" w:customStyle="1" w:styleId="Bullet1points">
    <w:name w:val="Bullet 1 points"/>
    <w:basedOn w:val="Standard"/>
    <w:uiPriority w:val="99"/>
    <w:rsid w:val="00E34142"/>
    <w:pPr>
      <w:tabs>
        <w:tab w:val="left" w:pos="720"/>
        <w:tab w:val="left" w:pos="1117"/>
        <w:tab w:val="left" w:pos="1287"/>
        <w:tab w:val="left" w:pos="1457"/>
      </w:tabs>
      <w:spacing w:before="60" w:after="60"/>
      <w:ind w:left="720" w:hanging="360"/>
      <w:jc w:val="both"/>
    </w:pPr>
    <w:rPr>
      <w:rFonts w:ascii="Times New Roman" w:hAnsi="Times New Roman" w:cs="Arial"/>
      <w:bCs/>
      <w:iCs/>
      <w:sz w:val="20"/>
      <w:szCs w:val="24"/>
    </w:rPr>
  </w:style>
  <w:style w:type="paragraph" w:customStyle="1" w:styleId="Tekstpodstawowyzwciciem1">
    <w:name w:val="Tekst podstawowy z wcięciem1"/>
    <w:basedOn w:val="Textbody"/>
    <w:uiPriority w:val="99"/>
    <w:rsid w:val="00E34142"/>
    <w:pPr>
      <w:tabs>
        <w:tab w:val="clear" w:pos="397"/>
        <w:tab w:val="clear" w:pos="567"/>
        <w:tab w:val="clear" w:pos="794"/>
      </w:tabs>
      <w:spacing w:before="60"/>
      <w:ind w:firstLine="210"/>
    </w:pPr>
    <w:rPr>
      <w:rFonts w:ascii="Arial" w:hAnsi="Arial"/>
      <w:sz w:val="18"/>
    </w:rPr>
  </w:style>
  <w:style w:type="paragraph" w:customStyle="1" w:styleId="Akapitzlist2">
    <w:name w:val="Akapit z listą2"/>
    <w:basedOn w:val="Standard"/>
    <w:uiPriority w:val="99"/>
    <w:rsid w:val="00E34142"/>
    <w:pPr>
      <w:ind w:left="720"/>
    </w:pPr>
  </w:style>
  <w:style w:type="paragraph" w:customStyle="1" w:styleId="NoteLevel1">
    <w:name w:val="Note Level 1"/>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2">
    <w:name w:val="Note Level 2"/>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3">
    <w:name w:val="Note Level 3"/>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4">
    <w:name w:val="Note Level 4"/>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5">
    <w:name w:val="Note Level 5"/>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6">
    <w:name w:val="Note Level 6"/>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7">
    <w:name w:val="Note Level 7"/>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8">
    <w:name w:val="Note Level 8"/>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9">
    <w:name w:val="Note Level 9"/>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C289308D74E2492DA70DEFAE9D5EDFC8">
    <w:name w:val="C289308D74E2492DA70DEFAE9D5EDFC8"/>
    <w:uiPriority w:val="99"/>
    <w:rsid w:val="00E34142"/>
    <w:pPr>
      <w:suppressAutoHyphens/>
      <w:autoSpaceDN w:val="0"/>
      <w:spacing w:after="200" w:line="276" w:lineRule="auto"/>
      <w:textAlignment w:val="baseline"/>
    </w:pPr>
    <w:rPr>
      <w:rFonts w:ascii="Calibri" w:eastAsia="Times New Roman" w:hAnsi="Calibri" w:cs="Calibri"/>
      <w:kern w:val="3"/>
      <w:lang w:eastAsia="ar-SA"/>
    </w:rPr>
  </w:style>
  <w:style w:type="paragraph" w:customStyle="1" w:styleId="TableContents">
    <w:name w:val="Table Contents"/>
    <w:basedOn w:val="Standard"/>
    <w:uiPriority w:val="99"/>
    <w:rsid w:val="00E34142"/>
    <w:pPr>
      <w:suppressLineNumbers/>
    </w:pPr>
  </w:style>
  <w:style w:type="paragraph" w:customStyle="1" w:styleId="TableHeading">
    <w:name w:val="Table Heading"/>
    <w:basedOn w:val="TableContents"/>
    <w:uiPriority w:val="99"/>
    <w:rsid w:val="00E34142"/>
    <w:pPr>
      <w:jc w:val="center"/>
    </w:pPr>
    <w:rPr>
      <w:b/>
      <w:bCs/>
    </w:rPr>
  </w:style>
  <w:style w:type="paragraph" w:styleId="Akapitzlist">
    <w:name w:val="List Paragraph"/>
    <w:aliases w:val="Akapit z numeracją"/>
    <w:basedOn w:val="Standard"/>
    <w:uiPriority w:val="34"/>
    <w:qFormat/>
    <w:rsid w:val="00E34142"/>
    <w:pPr>
      <w:suppressAutoHyphens w:val="0"/>
      <w:ind w:left="720"/>
    </w:pPr>
    <w:rPr>
      <w:rFonts w:cs="Times New Roman"/>
      <w:lang w:eastAsia="en-US"/>
    </w:rPr>
  </w:style>
  <w:style w:type="character" w:customStyle="1" w:styleId="Nagwek1Znak2">
    <w:name w:val="Nagłówek 1 Znak2"/>
    <w:basedOn w:val="Domylnaczcionkaakapitu"/>
    <w:uiPriority w:val="99"/>
    <w:rsid w:val="00E34142"/>
    <w:rPr>
      <w:rFonts w:ascii="Cambria" w:hAnsi="Cambria" w:cs="Times New Roman"/>
      <w:b/>
      <w:kern w:val="3"/>
      <w:sz w:val="32"/>
    </w:rPr>
  </w:style>
  <w:style w:type="character" w:customStyle="1" w:styleId="Nagwek2Znak2">
    <w:name w:val="Nagłówek 2 Znak2"/>
    <w:basedOn w:val="Domylnaczcionkaakapitu"/>
    <w:uiPriority w:val="99"/>
    <w:rsid w:val="00E34142"/>
    <w:rPr>
      <w:rFonts w:ascii="Cambria" w:hAnsi="Cambria" w:cs="Times New Roman"/>
      <w:b/>
      <w:bCs/>
      <w:i/>
      <w:iCs/>
      <w:sz w:val="28"/>
      <w:szCs w:val="28"/>
      <w:lang w:eastAsia="ar-SA" w:bidi="ar-SA"/>
    </w:rPr>
  </w:style>
  <w:style w:type="character" w:customStyle="1" w:styleId="Nagwek3Znak2">
    <w:name w:val="Nagłówek 3 Znak2"/>
    <w:basedOn w:val="Domylnaczcionkaakapitu"/>
    <w:uiPriority w:val="99"/>
    <w:rsid w:val="00E34142"/>
    <w:rPr>
      <w:rFonts w:ascii="Cambria" w:hAnsi="Cambria" w:cs="Times New Roman"/>
      <w:b/>
      <w:bCs/>
      <w:sz w:val="26"/>
      <w:szCs w:val="26"/>
      <w:lang w:eastAsia="ar-SA" w:bidi="ar-SA"/>
    </w:rPr>
  </w:style>
  <w:style w:type="character" w:customStyle="1" w:styleId="Nagwek4Znak1">
    <w:name w:val="Nagłówek 4 Znak1"/>
    <w:basedOn w:val="Domylnaczcionkaakapitu"/>
    <w:uiPriority w:val="99"/>
    <w:rsid w:val="00E34142"/>
    <w:rPr>
      <w:rFonts w:ascii="Calibri" w:hAnsi="Calibri" w:cs="Times New Roman"/>
      <w:b/>
      <w:bCs/>
      <w:sz w:val="28"/>
      <w:szCs w:val="28"/>
      <w:lang w:eastAsia="ar-SA" w:bidi="ar-SA"/>
    </w:rPr>
  </w:style>
  <w:style w:type="character" w:customStyle="1" w:styleId="Nagwek5Znak1">
    <w:name w:val="Nagłówek 5 Znak1"/>
    <w:basedOn w:val="Domylnaczcionkaakapitu"/>
    <w:uiPriority w:val="99"/>
    <w:rsid w:val="00E34142"/>
    <w:rPr>
      <w:rFonts w:ascii="Calibri" w:hAnsi="Calibri" w:cs="Times New Roman"/>
      <w:b/>
      <w:bCs/>
      <w:i/>
      <w:iCs/>
      <w:sz w:val="26"/>
      <w:szCs w:val="26"/>
      <w:lang w:eastAsia="ar-SA" w:bidi="ar-SA"/>
    </w:rPr>
  </w:style>
  <w:style w:type="character" w:customStyle="1" w:styleId="Nagwek6Znak1">
    <w:name w:val="Nagłówek 6 Znak1"/>
    <w:basedOn w:val="Domylnaczcionkaakapitu"/>
    <w:uiPriority w:val="99"/>
    <w:rsid w:val="00E34142"/>
    <w:rPr>
      <w:rFonts w:ascii="Calibri" w:hAnsi="Calibri" w:cs="Times New Roman"/>
      <w:b/>
      <w:bCs/>
      <w:lang w:eastAsia="ar-SA" w:bidi="ar-SA"/>
    </w:rPr>
  </w:style>
  <w:style w:type="character" w:customStyle="1" w:styleId="Nagwek7Znak1">
    <w:name w:val="Nagłówek 7 Znak1"/>
    <w:basedOn w:val="Domylnaczcionkaakapitu"/>
    <w:uiPriority w:val="99"/>
    <w:rsid w:val="00E34142"/>
    <w:rPr>
      <w:rFonts w:ascii="Calibri" w:hAnsi="Calibri" w:cs="Times New Roman"/>
      <w:sz w:val="24"/>
      <w:szCs w:val="24"/>
      <w:lang w:eastAsia="ar-SA" w:bidi="ar-SA"/>
    </w:rPr>
  </w:style>
  <w:style w:type="character" w:customStyle="1" w:styleId="Nagwek8Znak1">
    <w:name w:val="Nagłówek 8 Znak1"/>
    <w:basedOn w:val="Domylnaczcionkaakapitu"/>
    <w:uiPriority w:val="99"/>
    <w:rsid w:val="00E34142"/>
    <w:rPr>
      <w:rFonts w:ascii="Calibri" w:hAnsi="Calibri" w:cs="Times New Roman"/>
      <w:i/>
      <w:iCs/>
      <w:sz w:val="24"/>
      <w:szCs w:val="24"/>
      <w:lang w:eastAsia="ar-SA" w:bidi="ar-SA"/>
    </w:rPr>
  </w:style>
  <w:style w:type="character" w:customStyle="1" w:styleId="Nagwek9Znak1">
    <w:name w:val="Nagłówek 9 Znak1"/>
    <w:basedOn w:val="Domylnaczcionkaakapitu"/>
    <w:uiPriority w:val="99"/>
    <w:rsid w:val="00E34142"/>
    <w:rPr>
      <w:rFonts w:ascii="Cambria" w:hAnsi="Cambria" w:cs="Times New Roman"/>
      <w:lang w:eastAsia="ar-SA" w:bidi="ar-SA"/>
    </w:rPr>
  </w:style>
  <w:style w:type="character" w:customStyle="1" w:styleId="NagwekZnak1">
    <w:name w:val="Nagłówek Znak1"/>
    <w:basedOn w:val="Domylnaczcionkaakapitu"/>
    <w:uiPriority w:val="99"/>
    <w:rsid w:val="00E34142"/>
    <w:rPr>
      <w:rFonts w:cs="Times New Roman"/>
      <w:sz w:val="24"/>
    </w:rPr>
  </w:style>
  <w:style w:type="character" w:customStyle="1" w:styleId="StopkaZnak1">
    <w:name w:val="Stopka Znak1"/>
    <w:basedOn w:val="Domylnaczcionkaakapitu"/>
    <w:uiPriority w:val="99"/>
    <w:rsid w:val="00E34142"/>
    <w:rPr>
      <w:rFonts w:cs="Times New Roman"/>
      <w:sz w:val="24"/>
    </w:rPr>
  </w:style>
  <w:style w:type="character" w:customStyle="1" w:styleId="WW8Num1z0">
    <w:name w:val="WW8Num1z0"/>
    <w:uiPriority w:val="99"/>
    <w:rsid w:val="00E34142"/>
    <w:rPr>
      <w:rFonts w:ascii="Symbol" w:hAnsi="Symbol"/>
    </w:rPr>
  </w:style>
  <w:style w:type="character" w:customStyle="1" w:styleId="WW8Num1z1">
    <w:name w:val="WW8Num1z1"/>
    <w:uiPriority w:val="99"/>
    <w:rsid w:val="00E34142"/>
  </w:style>
  <w:style w:type="character" w:customStyle="1" w:styleId="WW8Num1z2">
    <w:name w:val="WW8Num1z2"/>
    <w:uiPriority w:val="99"/>
    <w:rsid w:val="00E34142"/>
    <w:rPr>
      <w:rFonts w:ascii="Courier New" w:hAnsi="Courier New"/>
    </w:rPr>
  </w:style>
  <w:style w:type="character" w:customStyle="1" w:styleId="WW8Num1z3">
    <w:name w:val="WW8Num1z3"/>
    <w:uiPriority w:val="99"/>
    <w:rsid w:val="00E34142"/>
    <w:rPr>
      <w:rFonts w:ascii="Wingdings" w:hAnsi="Wingdings"/>
    </w:rPr>
  </w:style>
  <w:style w:type="character" w:customStyle="1" w:styleId="WW8Num1z4">
    <w:name w:val="WW8Num1z4"/>
    <w:uiPriority w:val="99"/>
    <w:rsid w:val="00E34142"/>
    <w:rPr>
      <w:b/>
    </w:rPr>
  </w:style>
  <w:style w:type="character" w:customStyle="1" w:styleId="WW8Num1z5">
    <w:name w:val="WW8Num1z5"/>
    <w:rsid w:val="00E34142"/>
  </w:style>
  <w:style w:type="character" w:customStyle="1" w:styleId="WW8Num2z0">
    <w:name w:val="WW8Num2z0"/>
    <w:uiPriority w:val="99"/>
    <w:rsid w:val="00E34142"/>
    <w:rPr>
      <w:b/>
    </w:rPr>
  </w:style>
  <w:style w:type="character" w:customStyle="1" w:styleId="WW8Num2z2">
    <w:name w:val="WW8Num2z2"/>
    <w:uiPriority w:val="99"/>
    <w:rsid w:val="00E34142"/>
    <w:rPr>
      <w:rFonts w:ascii="Courier New" w:hAnsi="Courier New"/>
    </w:rPr>
  </w:style>
  <w:style w:type="character" w:customStyle="1" w:styleId="WW8Num2z3">
    <w:name w:val="WW8Num2z3"/>
    <w:uiPriority w:val="99"/>
    <w:rsid w:val="00E34142"/>
    <w:rPr>
      <w:rFonts w:ascii="Wingdings" w:hAnsi="Wingdings"/>
    </w:rPr>
  </w:style>
  <w:style w:type="character" w:customStyle="1" w:styleId="WW8Num3z0">
    <w:name w:val="WW8Num3z0"/>
    <w:uiPriority w:val="99"/>
    <w:rsid w:val="00E34142"/>
    <w:rPr>
      <w:rFonts w:ascii="Times New Roman" w:hAnsi="Times New Roman"/>
      <w:b/>
      <w:sz w:val="24"/>
    </w:rPr>
  </w:style>
  <w:style w:type="character" w:customStyle="1" w:styleId="WW8Num4z0">
    <w:name w:val="WW8Num4z0"/>
    <w:uiPriority w:val="99"/>
    <w:rsid w:val="00E34142"/>
    <w:rPr>
      <w:rFonts w:ascii="Symbol" w:hAnsi="Symbol"/>
      <w:sz w:val="18"/>
    </w:rPr>
  </w:style>
  <w:style w:type="character" w:customStyle="1" w:styleId="WW8Num5z0">
    <w:name w:val="WW8Num5z0"/>
    <w:uiPriority w:val="99"/>
    <w:rsid w:val="00E34142"/>
  </w:style>
  <w:style w:type="character" w:customStyle="1" w:styleId="WW8Num5z1">
    <w:name w:val="WW8Num5z1"/>
    <w:uiPriority w:val="99"/>
    <w:rsid w:val="00E34142"/>
    <w:rPr>
      <w:b/>
    </w:rPr>
  </w:style>
  <w:style w:type="character" w:customStyle="1" w:styleId="WW8Num6z0">
    <w:name w:val="WW8Num6z0"/>
    <w:uiPriority w:val="99"/>
    <w:rsid w:val="00E34142"/>
    <w:rPr>
      <w:rFonts w:ascii="Verdana" w:hAnsi="Verdana"/>
      <w:sz w:val="20"/>
    </w:rPr>
  </w:style>
  <w:style w:type="character" w:customStyle="1" w:styleId="WW8Num7z0">
    <w:name w:val="WW8Num7z0"/>
    <w:uiPriority w:val="99"/>
    <w:rsid w:val="00E34142"/>
    <w:rPr>
      <w:rFonts w:ascii="Symbol" w:hAnsi="Symbol"/>
    </w:rPr>
  </w:style>
  <w:style w:type="character" w:customStyle="1" w:styleId="WW8Num8z0">
    <w:name w:val="WW8Num8z0"/>
    <w:uiPriority w:val="99"/>
    <w:rsid w:val="00E34142"/>
    <w:rPr>
      <w:rFonts w:ascii="Symbol" w:hAnsi="Symbol"/>
    </w:rPr>
  </w:style>
  <w:style w:type="character" w:customStyle="1" w:styleId="WW8Num9z0">
    <w:name w:val="WW8Num9z0"/>
    <w:uiPriority w:val="99"/>
    <w:rsid w:val="00E34142"/>
    <w:rPr>
      <w:rFonts w:ascii="Symbol" w:hAnsi="Symbol"/>
    </w:rPr>
  </w:style>
  <w:style w:type="character" w:customStyle="1" w:styleId="WW8Num10z0">
    <w:name w:val="WW8Num10z0"/>
    <w:uiPriority w:val="99"/>
    <w:rsid w:val="00E34142"/>
    <w:rPr>
      <w:rFonts w:ascii="Symbol" w:hAnsi="Symbol"/>
      <w:sz w:val="24"/>
    </w:rPr>
  </w:style>
  <w:style w:type="character" w:customStyle="1" w:styleId="WW8Num11z0">
    <w:name w:val="WW8Num11z0"/>
    <w:uiPriority w:val="99"/>
    <w:rsid w:val="00E34142"/>
    <w:rPr>
      <w:rFonts w:ascii="Wingdings" w:hAnsi="Wingdings"/>
      <w:sz w:val="24"/>
    </w:rPr>
  </w:style>
  <w:style w:type="character" w:customStyle="1" w:styleId="WW8Num12z0">
    <w:name w:val="WW8Num12z0"/>
    <w:uiPriority w:val="99"/>
    <w:rsid w:val="00E34142"/>
    <w:rPr>
      <w:rFonts w:ascii="Symbol" w:hAnsi="Symbol"/>
      <w:sz w:val="24"/>
    </w:rPr>
  </w:style>
  <w:style w:type="character" w:customStyle="1" w:styleId="WW8Num13z0">
    <w:name w:val="WW8Num13z0"/>
    <w:uiPriority w:val="99"/>
    <w:rsid w:val="00E34142"/>
    <w:rPr>
      <w:rFonts w:ascii="Symbol" w:hAnsi="Symbol"/>
    </w:rPr>
  </w:style>
  <w:style w:type="character" w:customStyle="1" w:styleId="WW8Num14z0">
    <w:name w:val="WW8Num14z0"/>
    <w:uiPriority w:val="99"/>
    <w:rsid w:val="00E34142"/>
    <w:rPr>
      <w:rFonts w:ascii="Symbol" w:hAnsi="Symbol"/>
    </w:rPr>
  </w:style>
  <w:style w:type="character" w:customStyle="1" w:styleId="WW8Num15z0">
    <w:name w:val="WW8Num15z0"/>
    <w:uiPriority w:val="99"/>
    <w:rsid w:val="00E34142"/>
    <w:rPr>
      <w:rFonts w:ascii="Symbol" w:hAnsi="Symbol"/>
    </w:rPr>
  </w:style>
  <w:style w:type="character" w:customStyle="1" w:styleId="WW8Num16z0">
    <w:name w:val="WW8Num16z0"/>
    <w:uiPriority w:val="99"/>
    <w:rsid w:val="00E34142"/>
    <w:rPr>
      <w:rFonts w:ascii="Symbol" w:hAnsi="Symbol"/>
      <w:sz w:val="24"/>
    </w:rPr>
  </w:style>
  <w:style w:type="character" w:customStyle="1" w:styleId="WW8Num17z0">
    <w:name w:val="WW8Num17z0"/>
    <w:uiPriority w:val="99"/>
    <w:rsid w:val="00E34142"/>
    <w:rPr>
      <w:rFonts w:ascii="Symbol" w:hAnsi="Symbol"/>
    </w:rPr>
  </w:style>
  <w:style w:type="character" w:customStyle="1" w:styleId="WW8Num18z0">
    <w:name w:val="WW8Num18z0"/>
    <w:uiPriority w:val="99"/>
    <w:rsid w:val="00E34142"/>
    <w:rPr>
      <w:rFonts w:ascii="Symbol" w:hAnsi="Symbol"/>
    </w:rPr>
  </w:style>
  <w:style w:type="character" w:customStyle="1" w:styleId="WW8Num19z0">
    <w:name w:val="WW8Num19z0"/>
    <w:uiPriority w:val="99"/>
    <w:rsid w:val="00E34142"/>
    <w:rPr>
      <w:rFonts w:ascii="Symbol" w:hAnsi="Symbol"/>
    </w:rPr>
  </w:style>
  <w:style w:type="character" w:customStyle="1" w:styleId="WW8Num19z2">
    <w:name w:val="WW8Num19z2"/>
    <w:uiPriority w:val="99"/>
    <w:rsid w:val="00E34142"/>
    <w:rPr>
      <w:rFonts w:ascii="Wingdings" w:hAnsi="Wingdings"/>
    </w:rPr>
  </w:style>
  <w:style w:type="character" w:customStyle="1" w:styleId="WW8Num19z3">
    <w:name w:val="WW8Num19z3"/>
    <w:uiPriority w:val="99"/>
    <w:rsid w:val="00E34142"/>
    <w:rPr>
      <w:rFonts w:ascii="Symbol" w:hAnsi="Symbol"/>
    </w:rPr>
  </w:style>
  <w:style w:type="character" w:customStyle="1" w:styleId="WW8Num20z0">
    <w:name w:val="WW8Num20z0"/>
    <w:uiPriority w:val="99"/>
    <w:rsid w:val="00E34142"/>
    <w:rPr>
      <w:rFonts w:ascii="Courier New" w:hAnsi="Courier New"/>
    </w:rPr>
  </w:style>
  <w:style w:type="character" w:customStyle="1" w:styleId="WW8Num21z0">
    <w:name w:val="WW8Num21z0"/>
    <w:uiPriority w:val="99"/>
    <w:rsid w:val="00E34142"/>
    <w:rPr>
      <w:rFonts w:ascii="Symbol" w:hAnsi="Symbol"/>
      <w:color w:val="FF6600"/>
      <w:sz w:val="20"/>
    </w:rPr>
  </w:style>
  <w:style w:type="character" w:customStyle="1" w:styleId="WW8Num22z0">
    <w:name w:val="WW8Num22z0"/>
    <w:uiPriority w:val="99"/>
    <w:rsid w:val="00E34142"/>
    <w:rPr>
      <w:rFonts w:ascii="Symbol" w:hAnsi="Symbol"/>
      <w:color w:val="FF6600"/>
      <w:sz w:val="20"/>
    </w:rPr>
  </w:style>
  <w:style w:type="character" w:customStyle="1" w:styleId="WW8Num23z0">
    <w:name w:val="WW8Num23z0"/>
    <w:uiPriority w:val="99"/>
    <w:rsid w:val="00E34142"/>
    <w:rPr>
      <w:rFonts w:ascii="Symbol" w:hAnsi="Symbol"/>
      <w:sz w:val="24"/>
    </w:rPr>
  </w:style>
  <w:style w:type="character" w:customStyle="1" w:styleId="WW8Num24z0">
    <w:name w:val="WW8Num24z0"/>
    <w:uiPriority w:val="99"/>
    <w:rsid w:val="00E34142"/>
    <w:rPr>
      <w:rFonts w:ascii="Symbol" w:hAnsi="Symbol"/>
    </w:rPr>
  </w:style>
  <w:style w:type="character" w:customStyle="1" w:styleId="WW8Num25z0">
    <w:name w:val="WW8Num25z0"/>
    <w:uiPriority w:val="99"/>
    <w:rsid w:val="00E34142"/>
    <w:rPr>
      <w:rFonts w:ascii="Symbol" w:hAnsi="Symbol"/>
      <w:sz w:val="20"/>
    </w:rPr>
  </w:style>
  <w:style w:type="character" w:customStyle="1" w:styleId="WW8Num26z0">
    <w:name w:val="WW8Num26z0"/>
    <w:uiPriority w:val="99"/>
    <w:rsid w:val="00E34142"/>
    <w:rPr>
      <w:rFonts w:ascii="Symbol" w:hAnsi="Symbol"/>
      <w:sz w:val="24"/>
    </w:rPr>
  </w:style>
  <w:style w:type="character" w:customStyle="1" w:styleId="WW8Num27z0">
    <w:name w:val="WW8Num27z0"/>
    <w:uiPriority w:val="99"/>
    <w:rsid w:val="00E34142"/>
    <w:rPr>
      <w:rFonts w:ascii="Symbol" w:hAnsi="Symbol"/>
    </w:rPr>
  </w:style>
  <w:style w:type="character" w:customStyle="1" w:styleId="WW8Num28z0">
    <w:name w:val="WW8Num28z0"/>
    <w:uiPriority w:val="99"/>
    <w:rsid w:val="00E34142"/>
  </w:style>
  <w:style w:type="character" w:customStyle="1" w:styleId="WW8Num29z0">
    <w:name w:val="WW8Num29z0"/>
    <w:uiPriority w:val="99"/>
    <w:rsid w:val="00E34142"/>
    <w:rPr>
      <w:rFonts w:ascii="Symbol" w:hAnsi="Symbol"/>
      <w:sz w:val="24"/>
    </w:rPr>
  </w:style>
  <w:style w:type="character" w:customStyle="1" w:styleId="WW8Num30z0">
    <w:name w:val="WW8Num30z0"/>
    <w:uiPriority w:val="99"/>
    <w:rsid w:val="00E34142"/>
    <w:rPr>
      <w:rFonts w:ascii="Symbol" w:hAnsi="Symbol"/>
    </w:rPr>
  </w:style>
  <w:style w:type="character" w:customStyle="1" w:styleId="WW8Num31z0">
    <w:name w:val="WW8Num31z0"/>
    <w:uiPriority w:val="99"/>
    <w:rsid w:val="00E34142"/>
    <w:rPr>
      <w:rFonts w:ascii="Symbol" w:hAnsi="Symbol"/>
      <w:color w:val="FF6600"/>
      <w:sz w:val="20"/>
    </w:rPr>
  </w:style>
  <w:style w:type="character" w:customStyle="1" w:styleId="WW8Num32z0">
    <w:name w:val="WW8Num32z0"/>
    <w:uiPriority w:val="99"/>
    <w:rsid w:val="00E34142"/>
    <w:rPr>
      <w:rFonts w:ascii="SimSun-ExtB" w:eastAsia="SimSun-ExtB" w:hAnsi="SimSun-ExtB"/>
      <w:sz w:val="24"/>
    </w:rPr>
  </w:style>
  <w:style w:type="character" w:customStyle="1" w:styleId="WW8Num33z0">
    <w:name w:val="WW8Num33z0"/>
    <w:uiPriority w:val="99"/>
    <w:rsid w:val="00E34142"/>
    <w:rPr>
      <w:rFonts w:ascii="Symbol" w:hAnsi="Symbol"/>
    </w:rPr>
  </w:style>
  <w:style w:type="character" w:customStyle="1" w:styleId="WW8Num34z0">
    <w:name w:val="WW8Num34z0"/>
    <w:uiPriority w:val="99"/>
    <w:rsid w:val="00E34142"/>
    <w:rPr>
      <w:rFonts w:ascii="Symbol" w:hAnsi="Symbol"/>
      <w:sz w:val="20"/>
    </w:rPr>
  </w:style>
  <w:style w:type="character" w:customStyle="1" w:styleId="WW8Num35z0">
    <w:name w:val="WW8Num35z0"/>
    <w:uiPriority w:val="99"/>
    <w:rsid w:val="00E34142"/>
    <w:rPr>
      <w:rFonts w:ascii="Verdana" w:hAnsi="Verdana"/>
      <w:sz w:val="24"/>
    </w:rPr>
  </w:style>
  <w:style w:type="character" w:customStyle="1" w:styleId="WW8Num36z0">
    <w:name w:val="WW8Num36z0"/>
    <w:uiPriority w:val="99"/>
    <w:rsid w:val="00E34142"/>
    <w:rPr>
      <w:rFonts w:ascii="Symbol" w:hAnsi="Symbol"/>
      <w:sz w:val="24"/>
    </w:rPr>
  </w:style>
  <w:style w:type="character" w:customStyle="1" w:styleId="WW8Num37z0">
    <w:name w:val="WW8Num37z0"/>
    <w:uiPriority w:val="99"/>
    <w:rsid w:val="00E34142"/>
    <w:rPr>
      <w:rFonts w:ascii="Symbol" w:hAnsi="Symbol"/>
      <w:sz w:val="24"/>
    </w:rPr>
  </w:style>
  <w:style w:type="character" w:customStyle="1" w:styleId="WW8Num38z0">
    <w:name w:val="WW8Num38z0"/>
    <w:uiPriority w:val="99"/>
    <w:rsid w:val="00E34142"/>
    <w:rPr>
      <w:rFonts w:ascii="Symbol" w:hAnsi="Symbol"/>
    </w:rPr>
  </w:style>
  <w:style w:type="character" w:customStyle="1" w:styleId="WW8Num39z0">
    <w:name w:val="WW8Num39z0"/>
    <w:uiPriority w:val="99"/>
    <w:rsid w:val="00E34142"/>
    <w:rPr>
      <w:rFonts w:ascii="Wingdings" w:hAnsi="Wingdings"/>
    </w:rPr>
  </w:style>
  <w:style w:type="character" w:customStyle="1" w:styleId="WW8Num40z0">
    <w:name w:val="WW8Num40z0"/>
    <w:uiPriority w:val="99"/>
    <w:rsid w:val="00E34142"/>
    <w:rPr>
      <w:rFonts w:ascii="Symbol" w:hAnsi="Symbol"/>
      <w:sz w:val="24"/>
    </w:rPr>
  </w:style>
  <w:style w:type="character" w:customStyle="1" w:styleId="WW8Num41z0">
    <w:name w:val="WW8Num41z0"/>
    <w:uiPriority w:val="99"/>
    <w:rsid w:val="00E34142"/>
    <w:rPr>
      <w:rFonts w:ascii="Symbol" w:hAnsi="Symbol"/>
    </w:rPr>
  </w:style>
  <w:style w:type="character" w:customStyle="1" w:styleId="WW8Num42z0">
    <w:name w:val="WW8Num42z0"/>
    <w:uiPriority w:val="99"/>
    <w:rsid w:val="00E34142"/>
    <w:rPr>
      <w:rFonts w:ascii="Symbol" w:hAnsi="Symbol"/>
    </w:rPr>
  </w:style>
  <w:style w:type="character" w:customStyle="1" w:styleId="WW8Num43z0">
    <w:name w:val="WW8Num43z0"/>
    <w:uiPriority w:val="99"/>
    <w:rsid w:val="00E34142"/>
    <w:rPr>
      <w:rFonts w:ascii="Times New Roman" w:hAnsi="Times New Roman"/>
      <w:b/>
      <w:sz w:val="24"/>
    </w:rPr>
  </w:style>
  <w:style w:type="character" w:customStyle="1" w:styleId="WW8Num44z0">
    <w:name w:val="WW8Num44z0"/>
    <w:uiPriority w:val="99"/>
    <w:rsid w:val="00E34142"/>
    <w:rPr>
      <w:rFonts w:ascii="Symbol" w:hAnsi="Symbol"/>
    </w:rPr>
  </w:style>
  <w:style w:type="character" w:customStyle="1" w:styleId="WW8Num45z0">
    <w:name w:val="WW8Num45z0"/>
    <w:uiPriority w:val="99"/>
    <w:rsid w:val="00E34142"/>
    <w:rPr>
      <w:rFonts w:ascii="Symbol" w:hAnsi="Symbol"/>
      <w:color w:val="FF0000"/>
      <w:sz w:val="24"/>
    </w:rPr>
  </w:style>
  <w:style w:type="character" w:customStyle="1" w:styleId="WW8Num46z0">
    <w:name w:val="WW8Num46z0"/>
    <w:uiPriority w:val="99"/>
    <w:rsid w:val="00E34142"/>
    <w:rPr>
      <w:rFonts w:ascii="Symbol" w:hAnsi="Symbol"/>
      <w:sz w:val="20"/>
    </w:rPr>
  </w:style>
  <w:style w:type="character" w:customStyle="1" w:styleId="WW8Num47z0">
    <w:name w:val="WW8Num47z0"/>
    <w:uiPriority w:val="99"/>
    <w:rsid w:val="00E34142"/>
    <w:rPr>
      <w:rFonts w:ascii="Symbol" w:hAnsi="Symbol"/>
      <w:sz w:val="24"/>
    </w:rPr>
  </w:style>
  <w:style w:type="character" w:customStyle="1" w:styleId="WW8Num48z0">
    <w:name w:val="WW8Num48z0"/>
    <w:uiPriority w:val="99"/>
    <w:rsid w:val="00E34142"/>
    <w:rPr>
      <w:rFonts w:ascii="Symbol" w:hAnsi="Symbol"/>
      <w:color w:val="FF0000"/>
      <w:sz w:val="20"/>
    </w:rPr>
  </w:style>
  <w:style w:type="character" w:customStyle="1" w:styleId="WW8Num49z0">
    <w:name w:val="WW8Num49z0"/>
    <w:uiPriority w:val="99"/>
    <w:rsid w:val="00E34142"/>
    <w:rPr>
      <w:rFonts w:ascii="Symbol" w:hAnsi="Symbol"/>
    </w:rPr>
  </w:style>
  <w:style w:type="character" w:customStyle="1" w:styleId="WW8Num50z0">
    <w:name w:val="WW8Num50z0"/>
    <w:uiPriority w:val="99"/>
    <w:rsid w:val="00E34142"/>
    <w:rPr>
      <w:rFonts w:ascii="Symbol" w:hAnsi="Symbol"/>
      <w:sz w:val="24"/>
    </w:rPr>
  </w:style>
  <w:style w:type="character" w:customStyle="1" w:styleId="WW8Num51z0">
    <w:name w:val="WW8Num51z0"/>
    <w:uiPriority w:val="99"/>
    <w:rsid w:val="00E34142"/>
    <w:rPr>
      <w:rFonts w:ascii="Symbol" w:hAnsi="Symbol"/>
      <w:sz w:val="20"/>
    </w:rPr>
  </w:style>
  <w:style w:type="character" w:customStyle="1" w:styleId="WW8Num52z0">
    <w:name w:val="WW8Num52z0"/>
    <w:uiPriority w:val="99"/>
    <w:rsid w:val="00E34142"/>
    <w:rPr>
      <w:rFonts w:ascii="Symbol" w:hAnsi="Symbol"/>
    </w:rPr>
  </w:style>
  <w:style w:type="character" w:customStyle="1" w:styleId="WW8Num53z0">
    <w:name w:val="WW8Num53z0"/>
    <w:uiPriority w:val="99"/>
    <w:rsid w:val="00E34142"/>
    <w:rPr>
      <w:rFonts w:ascii="Symbol" w:hAnsi="Symbol"/>
    </w:rPr>
  </w:style>
  <w:style w:type="character" w:customStyle="1" w:styleId="WW8Num54z0">
    <w:name w:val="WW8Num54z0"/>
    <w:uiPriority w:val="99"/>
    <w:rsid w:val="00E34142"/>
    <w:rPr>
      <w:rFonts w:ascii="Symbol" w:hAnsi="Symbol"/>
    </w:rPr>
  </w:style>
  <w:style w:type="character" w:customStyle="1" w:styleId="WW8Num55z0">
    <w:name w:val="WW8Num55z0"/>
    <w:uiPriority w:val="99"/>
    <w:rsid w:val="00E34142"/>
    <w:rPr>
      <w:rFonts w:ascii="Symbol" w:hAnsi="Symbol"/>
    </w:rPr>
  </w:style>
  <w:style w:type="character" w:customStyle="1" w:styleId="WW8Num55z2">
    <w:name w:val="WW8Num55z2"/>
    <w:uiPriority w:val="99"/>
    <w:rsid w:val="00E34142"/>
    <w:rPr>
      <w:rFonts w:ascii="Wingdings" w:hAnsi="Wingdings"/>
    </w:rPr>
  </w:style>
  <w:style w:type="character" w:customStyle="1" w:styleId="WW8Num56z0">
    <w:name w:val="WW8Num56z0"/>
    <w:uiPriority w:val="99"/>
    <w:rsid w:val="00E34142"/>
    <w:rPr>
      <w:rFonts w:ascii="Symbol" w:hAnsi="Symbol"/>
      <w:color w:val="00000A"/>
    </w:rPr>
  </w:style>
  <w:style w:type="character" w:customStyle="1" w:styleId="WW8Num57z0">
    <w:name w:val="WW8Num57z0"/>
    <w:uiPriority w:val="99"/>
    <w:rsid w:val="00E34142"/>
    <w:rPr>
      <w:rFonts w:ascii="Symbol" w:hAnsi="Symbol"/>
      <w:sz w:val="24"/>
    </w:rPr>
  </w:style>
  <w:style w:type="character" w:customStyle="1" w:styleId="WW8Num58z0">
    <w:name w:val="WW8Num58z0"/>
    <w:uiPriority w:val="99"/>
    <w:rsid w:val="00E34142"/>
    <w:rPr>
      <w:rFonts w:ascii="Courier New" w:hAnsi="Courier New"/>
    </w:rPr>
  </w:style>
  <w:style w:type="character" w:customStyle="1" w:styleId="WW8Num59z0">
    <w:name w:val="WW8Num59z0"/>
    <w:uiPriority w:val="99"/>
    <w:rsid w:val="00E34142"/>
    <w:rPr>
      <w:rFonts w:ascii="Symbol" w:hAnsi="Symbol"/>
      <w:sz w:val="20"/>
    </w:rPr>
  </w:style>
  <w:style w:type="character" w:customStyle="1" w:styleId="WW8Num60z0">
    <w:name w:val="WW8Num60z0"/>
    <w:uiPriority w:val="99"/>
    <w:rsid w:val="00E34142"/>
    <w:rPr>
      <w:rFonts w:ascii="SimSun-ExtB" w:eastAsia="SimSun-ExtB" w:hAnsi="SimSun-ExtB"/>
    </w:rPr>
  </w:style>
  <w:style w:type="character" w:customStyle="1" w:styleId="WW8Num60z1">
    <w:name w:val="WW8Num60z1"/>
    <w:uiPriority w:val="99"/>
    <w:rsid w:val="00E34142"/>
    <w:rPr>
      <w:rFonts w:ascii="Courier New" w:hAnsi="Courier New"/>
    </w:rPr>
  </w:style>
  <w:style w:type="character" w:customStyle="1" w:styleId="WW8Num61z0">
    <w:name w:val="WW8Num61z0"/>
    <w:uiPriority w:val="99"/>
    <w:rsid w:val="00E34142"/>
    <w:rPr>
      <w:rFonts w:ascii="Symbol" w:hAnsi="Symbol"/>
    </w:rPr>
  </w:style>
  <w:style w:type="character" w:customStyle="1" w:styleId="WW8Num62z0">
    <w:name w:val="WW8Num62z0"/>
    <w:uiPriority w:val="99"/>
    <w:rsid w:val="00E34142"/>
    <w:rPr>
      <w:rFonts w:ascii="Symbol" w:hAnsi="Symbol"/>
      <w:sz w:val="20"/>
    </w:rPr>
  </w:style>
  <w:style w:type="character" w:customStyle="1" w:styleId="WW8Num63z0">
    <w:name w:val="WW8Num63z0"/>
    <w:uiPriority w:val="99"/>
    <w:rsid w:val="00E34142"/>
  </w:style>
  <w:style w:type="character" w:customStyle="1" w:styleId="WW8Num63z1">
    <w:name w:val="WW8Num63z1"/>
    <w:uiPriority w:val="99"/>
    <w:rsid w:val="00E34142"/>
    <w:rPr>
      <w:b/>
    </w:rPr>
  </w:style>
  <w:style w:type="character" w:customStyle="1" w:styleId="WW8Num64z0">
    <w:name w:val="WW8Num64z0"/>
    <w:uiPriority w:val="99"/>
    <w:rsid w:val="00E34142"/>
    <w:rPr>
      <w:rFonts w:ascii="Symbol" w:hAnsi="Symbol"/>
    </w:rPr>
  </w:style>
  <w:style w:type="character" w:customStyle="1" w:styleId="WW8Num65z0">
    <w:name w:val="WW8Num65z0"/>
    <w:uiPriority w:val="99"/>
    <w:rsid w:val="00E34142"/>
    <w:rPr>
      <w:rFonts w:ascii="Symbol" w:hAnsi="Symbol"/>
    </w:rPr>
  </w:style>
  <w:style w:type="character" w:customStyle="1" w:styleId="WW8Num66z0">
    <w:name w:val="WW8Num66z0"/>
    <w:uiPriority w:val="99"/>
    <w:rsid w:val="00E34142"/>
    <w:rPr>
      <w:rFonts w:ascii="Symbol" w:hAnsi="Symbol"/>
      <w:sz w:val="20"/>
    </w:rPr>
  </w:style>
  <w:style w:type="character" w:customStyle="1" w:styleId="WW8Num67z0">
    <w:name w:val="WW8Num67z0"/>
    <w:uiPriority w:val="99"/>
    <w:rsid w:val="00E34142"/>
    <w:rPr>
      <w:rFonts w:ascii="Symbol" w:hAnsi="Symbol"/>
    </w:rPr>
  </w:style>
  <w:style w:type="character" w:customStyle="1" w:styleId="WW8Num68z0">
    <w:name w:val="WW8Num68z0"/>
    <w:uiPriority w:val="99"/>
    <w:rsid w:val="00E34142"/>
    <w:rPr>
      <w:rFonts w:ascii="Times New Roman" w:hAnsi="Times New Roman"/>
      <w:b/>
      <w:sz w:val="24"/>
    </w:rPr>
  </w:style>
  <w:style w:type="character" w:customStyle="1" w:styleId="WW8Num69z0">
    <w:name w:val="WW8Num69z0"/>
    <w:uiPriority w:val="99"/>
    <w:rsid w:val="00E34142"/>
    <w:rPr>
      <w:rFonts w:ascii="Symbol" w:hAnsi="Symbol"/>
      <w:sz w:val="24"/>
    </w:rPr>
  </w:style>
  <w:style w:type="character" w:customStyle="1" w:styleId="WW8Num70z0">
    <w:name w:val="WW8Num70z0"/>
    <w:uiPriority w:val="99"/>
    <w:rsid w:val="00E34142"/>
    <w:rPr>
      <w:rFonts w:ascii="Symbol" w:hAnsi="Symbol"/>
      <w:sz w:val="20"/>
    </w:rPr>
  </w:style>
  <w:style w:type="character" w:customStyle="1" w:styleId="WW8Num71z0">
    <w:name w:val="WW8Num71z0"/>
    <w:uiPriority w:val="99"/>
    <w:rsid w:val="00E34142"/>
    <w:rPr>
      <w:rFonts w:ascii="Verdana" w:hAnsi="Verdana"/>
      <w:sz w:val="24"/>
    </w:rPr>
  </w:style>
  <w:style w:type="character" w:customStyle="1" w:styleId="WW8Num71z1">
    <w:name w:val="WW8Num71z1"/>
    <w:uiPriority w:val="99"/>
    <w:rsid w:val="00E34142"/>
    <w:rPr>
      <w:rFonts w:ascii="Courier New" w:hAnsi="Courier New"/>
    </w:rPr>
  </w:style>
  <w:style w:type="character" w:customStyle="1" w:styleId="WW8Num71z2">
    <w:name w:val="WW8Num71z2"/>
    <w:uiPriority w:val="99"/>
    <w:rsid w:val="00E34142"/>
    <w:rPr>
      <w:rFonts w:ascii="Wingdings" w:hAnsi="Wingdings"/>
    </w:rPr>
  </w:style>
  <w:style w:type="character" w:customStyle="1" w:styleId="WW8Num72z0">
    <w:name w:val="WW8Num72z0"/>
    <w:uiPriority w:val="99"/>
    <w:rsid w:val="00E34142"/>
    <w:rPr>
      <w:rFonts w:ascii="Symbol" w:hAnsi="Symbol"/>
      <w:sz w:val="20"/>
    </w:rPr>
  </w:style>
  <w:style w:type="character" w:customStyle="1" w:styleId="WW8Num72z1">
    <w:name w:val="WW8Num72z1"/>
    <w:uiPriority w:val="99"/>
    <w:rsid w:val="00E34142"/>
    <w:rPr>
      <w:rFonts w:ascii="Courier New" w:hAnsi="Courier New"/>
    </w:rPr>
  </w:style>
  <w:style w:type="character" w:customStyle="1" w:styleId="WW8Num72z2">
    <w:name w:val="WW8Num72z2"/>
    <w:uiPriority w:val="99"/>
    <w:rsid w:val="00E34142"/>
    <w:rPr>
      <w:rFonts w:ascii="Wingdings" w:hAnsi="Wingdings"/>
    </w:rPr>
  </w:style>
  <w:style w:type="character" w:customStyle="1" w:styleId="WW8Num73z0">
    <w:name w:val="WW8Num73z0"/>
    <w:uiPriority w:val="99"/>
    <w:rsid w:val="00E34142"/>
    <w:rPr>
      <w:rFonts w:ascii="Times New Roman" w:hAnsi="Times New Roman"/>
      <w:b/>
      <w:sz w:val="24"/>
    </w:rPr>
  </w:style>
  <w:style w:type="character" w:customStyle="1" w:styleId="WW8Num73z1">
    <w:name w:val="WW8Num73z1"/>
    <w:uiPriority w:val="99"/>
    <w:rsid w:val="00E34142"/>
    <w:rPr>
      <w:rFonts w:ascii="Courier New" w:hAnsi="Courier New"/>
    </w:rPr>
  </w:style>
  <w:style w:type="character" w:customStyle="1" w:styleId="WW8Num73z2">
    <w:name w:val="WW8Num73z2"/>
    <w:uiPriority w:val="99"/>
    <w:rsid w:val="00E34142"/>
    <w:rPr>
      <w:rFonts w:ascii="Wingdings" w:hAnsi="Wingdings"/>
    </w:rPr>
  </w:style>
  <w:style w:type="character" w:customStyle="1" w:styleId="WW8Num73z3">
    <w:name w:val="WW8Num73z3"/>
    <w:uiPriority w:val="99"/>
    <w:rsid w:val="00E34142"/>
    <w:rPr>
      <w:rFonts w:ascii="Symbol" w:hAnsi="Symbol"/>
    </w:rPr>
  </w:style>
  <w:style w:type="character" w:customStyle="1" w:styleId="WW8Num74z0">
    <w:name w:val="WW8Num74z0"/>
    <w:uiPriority w:val="99"/>
    <w:rsid w:val="00E34142"/>
    <w:rPr>
      <w:rFonts w:ascii="Symbol" w:hAnsi="Symbol"/>
      <w:sz w:val="20"/>
    </w:rPr>
  </w:style>
  <w:style w:type="character" w:customStyle="1" w:styleId="WW8Num74z1">
    <w:name w:val="WW8Num74z1"/>
    <w:uiPriority w:val="99"/>
    <w:rsid w:val="00E34142"/>
  </w:style>
  <w:style w:type="character" w:customStyle="1" w:styleId="WW8Num74z2">
    <w:name w:val="WW8Num74z2"/>
    <w:uiPriority w:val="99"/>
    <w:rsid w:val="00E34142"/>
    <w:rPr>
      <w:rFonts w:ascii="Wingdings" w:hAnsi="Wingdings"/>
    </w:rPr>
  </w:style>
  <w:style w:type="character" w:customStyle="1" w:styleId="WW8Num75z0">
    <w:name w:val="WW8Num75z0"/>
    <w:uiPriority w:val="99"/>
    <w:rsid w:val="00E34142"/>
    <w:rPr>
      <w:rFonts w:ascii="Symbol" w:hAnsi="Symbol"/>
      <w:b/>
      <w:sz w:val="24"/>
      <w:lang w:val="en-US"/>
    </w:rPr>
  </w:style>
  <w:style w:type="character" w:customStyle="1" w:styleId="WW8Num75z1">
    <w:name w:val="WW8Num75z1"/>
    <w:uiPriority w:val="99"/>
    <w:rsid w:val="00E34142"/>
  </w:style>
  <w:style w:type="character" w:customStyle="1" w:styleId="WW8Num75z2">
    <w:name w:val="WW8Num75z2"/>
    <w:uiPriority w:val="99"/>
    <w:rsid w:val="00E34142"/>
  </w:style>
  <w:style w:type="character" w:customStyle="1" w:styleId="WW8Num75z3">
    <w:name w:val="WW8Num75z3"/>
    <w:uiPriority w:val="99"/>
    <w:rsid w:val="00E34142"/>
  </w:style>
  <w:style w:type="character" w:customStyle="1" w:styleId="WW8Num75z4">
    <w:name w:val="WW8Num75z4"/>
    <w:uiPriority w:val="99"/>
    <w:rsid w:val="00E34142"/>
  </w:style>
  <w:style w:type="character" w:customStyle="1" w:styleId="WW8Num75z5">
    <w:name w:val="WW8Num75z5"/>
    <w:uiPriority w:val="99"/>
    <w:rsid w:val="00E34142"/>
  </w:style>
  <w:style w:type="character" w:customStyle="1" w:styleId="WW8Num75z6">
    <w:name w:val="WW8Num75z6"/>
    <w:uiPriority w:val="99"/>
    <w:rsid w:val="00E34142"/>
  </w:style>
  <w:style w:type="character" w:customStyle="1" w:styleId="WW8Num75z7">
    <w:name w:val="WW8Num75z7"/>
    <w:uiPriority w:val="99"/>
    <w:rsid w:val="00E34142"/>
  </w:style>
  <w:style w:type="character" w:customStyle="1" w:styleId="WW8Num75z8">
    <w:name w:val="WW8Num75z8"/>
    <w:uiPriority w:val="99"/>
    <w:rsid w:val="00E34142"/>
  </w:style>
  <w:style w:type="character" w:customStyle="1" w:styleId="WW8Num76z0">
    <w:name w:val="WW8Num76z0"/>
    <w:uiPriority w:val="99"/>
    <w:rsid w:val="00E34142"/>
    <w:rPr>
      <w:rFonts w:ascii="Symbol" w:hAnsi="Symbol"/>
      <w:sz w:val="20"/>
    </w:rPr>
  </w:style>
  <w:style w:type="character" w:customStyle="1" w:styleId="WW8Num76z1">
    <w:name w:val="WW8Num76z1"/>
    <w:uiPriority w:val="99"/>
    <w:rsid w:val="00E34142"/>
    <w:rPr>
      <w:rFonts w:ascii="Courier New" w:hAnsi="Courier New"/>
    </w:rPr>
  </w:style>
  <w:style w:type="character" w:customStyle="1" w:styleId="WW8Num76z2">
    <w:name w:val="WW8Num76z2"/>
    <w:uiPriority w:val="99"/>
    <w:rsid w:val="00E34142"/>
    <w:rPr>
      <w:rFonts w:ascii="Wingdings" w:hAnsi="Wingdings"/>
    </w:rPr>
  </w:style>
  <w:style w:type="character" w:customStyle="1" w:styleId="WW8Num77z0">
    <w:name w:val="WW8Num77z0"/>
    <w:uiPriority w:val="99"/>
    <w:rsid w:val="00E34142"/>
    <w:rPr>
      <w:rFonts w:ascii="Symbol" w:hAnsi="Symbol"/>
      <w:sz w:val="24"/>
    </w:rPr>
  </w:style>
  <w:style w:type="character" w:customStyle="1" w:styleId="WW8Num77z1">
    <w:name w:val="WW8Num77z1"/>
    <w:uiPriority w:val="99"/>
    <w:rsid w:val="00E34142"/>
    <w:rPr>
      <w:rFonts w:ascii="Courier New" w:hAnsi="Courier New"/>
    </w:rPr>
  </w:style>
  <w:style w:type="character" w:customStyle="1" w:styleId="WW8Num77z2">
    <w:name w:val="WW8Num77z2"/>
    <w:uiPriority w:val="99"/>
    <w:rsid w:val="00E34142"/>
    <w:rPr>
      <w:rFonts w:ascii="Wingdings" w:hAnsi="Wingdings"/>
    </w:rPr>
  </w:style>
  <w:style w:type="character" w:customStyle="1" w:styleId="WW8Num78z0">
    <w:name w:val="WW8Num78z0"/>
    <w:uiPriority w:val="99"/>
    <w:rsid w:val="00E34142"/>
    <w:rPr>
      <w:rFonts w:ascii="Symbol" w:hAnsi="Symbol"/>
      <w:sz w:val="20"/>
    </w:rPr>
  </w:style>
  <w:style w:type="character" w:customStyle="1" w:styleId="WW8Num78z1">
    <w:name w:val="WW8Num78z1"/>
    <w:uiPriority w:val="99"/>
    <w:rsid w:val="00E34142"/>
    <w:rPr>
      <w:rFonts w:ascii="Courier New" w:hAnsi="Courier New"/>
    </w:rPr>
  </w:style>
  <w:style w:type="character" w:customStyle="1" w:styleId="WW8Num78z2">
    <w:name w:val="WW8Num78z2"/>
    <w:uiPriority w:val="99"/>
    <w:rsid w:val="00E34142"/>
    <w:rPr>
      <w:rFonts w:ascii="Wingdings" w:hAnsi="Wingdings"/>
    </w:rPr>
  </w:style>
  <w:style w:type="character" w:customStyle="1" w:styleId="WW8Num79z0">
    <w:name w:val="WW8Num79z0"/>
    <w:uiPriority w:val="99"/>
    <w:rsid w:val="00E34142"/>
    <w:rPr>
      <w:rFonts w:ascii="Symbol" w:hAnsi="Symbol"/>
      <w:sz w:val="20"/>
    </w:rPr>
  </w:style>
  <w:style w:type="character" w:customStyle="1" w:styleId="WW8Num79z1">
    <w:name w:val="WW8Num79z1"/>
    <w:uiPriority w:val="99"/>
    <w:rsid w:val="00E34142"/>
    <w:rPr>
      <w:rFonts w:ascii="Courier New" w:hAnsi="Courier New"/>
    </w:rPr>
  </w:style>
  <w:style w:type="character" w:customStyle="1" w:styleId="WW8Num79z2">
    <w:name w:val="WW8Num79z2"/>
    <w:uiPriority w:val="99"/>
    <w:rsid w:val="00E34142"/>
    <w:rPr>
      <w:rFonts w:ascii="Wingdings" w:hAnsi="Wingdings"/>
    </w:rPr>
  </w:style>
  <w:style w:type="character" w:customStyle="1" w:styleId="WW8Num80z0">
    <w:name w:val="WW8Num80z0"/>
    <w:uiPriority w:val="99"/>
    <w:rsid w:val="00E34142"/>
    <w:rPr>
      <w:rFonts w:ascii="Symbol" w:hAnsi="Symbol"/>
      <w:sz w:val="20"/>
    </w:rPr>
  </w:style>
  <w:style w:type="character" w:customStyle="1" w:styleId="WW8Num80z1">
    <w:name w:val="WW8Num80z1"/>
    <w:uiPriority w:val="99"/>
    <w:rsid w:val="00E34142"/>
    <w:rPr>
      <w:rFonts w:ascii="Courier New" w:hAnsi="Courier New"/>
    </w:rPr>
  </w:style>
  <w:style w:type="character" w:customStyle="1" w:styleId="WW8Num80z2">
    <w:name w:val="WW8Num80z2"/>
    <w:uiPriority w:val="99"/>
    <w:rsid w:val="00E34142"/>
    <w:rPr>
      <w:rFonts w:ascii="Wingdings" w:hAnsi="Wingdings"/>
    </w:rPr>
  </w:style>
  <w:style w:type="character" w:customStyle="1" w:styleId="WW8Num81z0">
    <w:name w:val="WW8Num81z0"/>
    <w:uiPriority w:val="99"/>
    <w:rsid w:val="00E34142"/>
    <w:rPr>
      <w:rFonts w:ascii="Symbol" w:hAnsi="Symbol"/>
      <w:sz w:val="20"/>
    </w:rPr>
  </w:style>
  <w:style w:type="character" w:customStyle="1" w:styleId="WW8Num81z2">
    <w:name w:val="WW8Num81z2"/>
    <w:uiPriority w:val="99"/>
    <w:rsid w:val="00E34142"/>
    <w:rPr>
      <w:rFonts w:ascii="Wingdings" w:hAnsi="Wingdings"/>
    </w:rPr>
  </w:style>
  <w:style w:type="character" w:customStyle="1" w:styleId="WW8Num81z4">
    <w:name w:val="WW8Num81z4"/>
    <w:uiPriority w:val="99"/>
    <w:rsid w:val="00E34142"/>
    <w:rPr>
      <w:rFonts w:ascii="Courier New" w:hAnsi="Courier New"/>
    </w:rPr>
  </w:style>
  <w:style w:type="character" w:customStyle="1" w:styleId="WW8Num82z0">
    <w:name w:val="WW8Num82z0"/>
    <w:uiPriority w:val="99"/>
    <w:rsid w:val="00E34142"/>
    <w:rPr>
      <w:rFonts w:ascii="Symbol" w:hAnsi="Symbol"/>
      <w:sz w:val="20"/>
    </w:rPr>
  </w:style>
  <w:style w:type="character" w:customStyle="1" w:styleId="WW8Num82z1">
    <w:name w:val="WW8Num82z1"/>
    <w:uiPriority w:val="99"/>
    <w:rsid w:val="00E34142"/>
    <w:rPr>
      <w:rFonts w:ascii="Courier New" w:hAnsi="Courier New"/>
    </w:rPr>
  </w:style>
  <w:style w:type="character" w:customStyle="1" w:styleId="WW8Num82z2">
    <w:name w:val="WW8Num82z2"/>
    <w:uiPriority w:val="99"/>
    <w:rsid w:val="00E34142"/>
    <w:rPr>
      <w:rFonts w:ascii="Wingdings" w:hAnsi="Wingdings"/>
    </w:rPr>
  </w:style>
  <w:style w:type="character" w:customStyle="1" w:styleId="WW8Num83z0">
    <w:name w:val="WW8Num83z0"/>
    <w:uiPriority w:val="99"/>
    <w:rsid w:val="00E34142"/>
    <w:rPr>
      <w:rFonts w:ascii="Symbol" w:hAnsi="Symbol"/>
    </w:rPr>
  </w:style>
  <w:style w:type="character" w:customStyle="1" w:styleId="WW8Num83z1">
    <w:name w:val="WW8Num83z1"/>
    <w:uiPriority w:val="99"/>
    <w:rsid w:val="00E34142"/>
    <w:rPr>
      <w:rFonts w:ascii="Courier New" w:hAnsi="Courier New"/>
    </w:rPr>
  </w:style>
  <w:style w:type="character" w:customStyle="1" w:styleId="WW8Num83z2">
    <w:name w:val="WW8Num83z2"/>
    <w:uiPriority w:val="99"/>
    <w:rsid w:val="00E34142"/>
    <w:rPr>
      <w:rFonts w:ascii="Wingdings" w:hAnsi="Wingdings"/>
    </w:rPr>
  </w:style>
  <w:style w:type="character" w:customStyle="1" w:styleId="WW8Num84z0">
    <w:name w:val="WW8Num84z0"/>
    <w:uiPriority w:val="99"/>
    <w:rsid w:val="00E34142"/>
    <w:rPr>
      <w:rFonts w:ascii="Symbol" w:hAnsi="Symbol"/>
      <w:sz w:val="24"/>
    </w:rPr>
  </w:style>
  <w:style w:type="character" w:customStyle="1" w:styleId="WW8Num84z1">
    <w:name w:val="WW8Num84z1"/>
    <w:uiPriority w:val="99"/>
    <w:rsid w:val="00E34142"/>
    <w:rPr>
      <w:rFonts w:ascii="Courier New" w:hAnsi="Courier New"/>
    </w:rPr>
  </w:style>
  <w:style w:type="character" w:customStyle="1" w:styleId="WW8Num84z2">
    <w:name w:val="WW8Num84z2"/>
    <w:uiPriority w:val="99"/>
    <w:rsid w:val="00E34142"/>
    <w:rPr>
      <w:rFonts w:ascii="Wingdings" w:hAnsi="Wingdings"/>
    </w:rPr>
  </w:style>
  <w:style w:type="character" w:customStyle="1" w:styleId="WW8Num84z3">
    <w:name w:val="WW8Num84z3"/>
    <w:uiPriority w:val="99"/>
    <w:rsid w:val="00E34142"/>
    <w:rPr>
      <w:rFonts w:ascii="Symbol" w:hAnsi="Symbol"/>
    </w:rPr>
  </w:style>
  <w:style w:type="character" w:customStyle="1" w:styleId="WW8Num85z0">
    <w:name w:val="WW8Num85z0"/>
    <w:uiPriority w:val="99"/>
    <w:rsid w:val="00E34142"/>
    <w:rPr>
      <w:rFonts w:ascii="Symbol" w:hAnsi="Symbol"/>
    </w:rPr>
  </w:style>
  <w:style w:type="character" w:customStyle="1" w:styleId="WW8Num85z1">
    <w:name w:val="WW8Num85z1"/>
    <w:uiPriority w:val="99"/>
    <w:rsid w:val="00E34142"/>
    <w:rPr>
      <w:rFonts w:ascii="Courier New" w:hAnsi="Courier New"/>
    </w:rPr>
  </w:style>
  <w:style w:type="character" w:customStyle="1" w:styleId="WW8Num85z2">
    <w:name w:val="WW8Num85z2"/>
    <w:uiPriority w:val="99"/>
    <w:rsid w:val="00E34142"/>
    <w:rPr>
      <w:rFonts w:ascii="Wingdings" w:hAnsi="Wingdings"/>
    </w:rPr>
  </w:style>
  <w:style w:type="character" w:customStyle="1" w:styleId="WW8Num86z0">
    <w:name w:val="WW8Num86z0"/>
    <w:uiPriority w:val="99"/>
    <w:rsid w:val="00E34142"/>
    <w:rPr>
      <w:rFonts w:ascii="Symbol" w:hAnsi="Symbol"/>
      <w:sz w:val="24"/>
    </w:rPr>
  </w:style>
  <w:style w:type="character" w:customStyle="1" w:styleId="WW8Num86z1">
    <w:name w:val="WW8Num86z1"/>
    <w:uiPriority w:val="99"/>
    <w:rsid w:val="00E34142"/>
    <w:rPr>
      <w:rFonts w:ascii="Courier New" w:hAnsi="Courier New"/>
    </w:rPr>
  </w:style>
  <w:style w:type="character" w:customStyle="1" w:styleId="WW8Num86z2">
    <w:name w:val="WW8Num86z2"/>
    <w:uiPriority w:val="99"/>
    <w:rsid w:val="00E34142"/>
    <w:rPr>
      <w:rFonts w:ascii="Wingdings" w:hAnsi="Wingdings"/>
    </w:rPr>
  </w:style>
  <w:style w:type="character" w:customStyle="1" w:styleId="WW8Num87z0">
    <w:name w:val="WW8Num87z0"/>
    <w:uiPriority w:val="99"/>
    <w:rsid w:val="00E34142"/>
    <w:rPr>
      <w:rFonts w:ascii="Symbol" w:hAnsi="Symbol"/>
      <w:sz w:val="20"/>
    </w:rPr>
  </w:style>
  <w:style w:type="character" w:customStyle="1" w:styleId="WW8Num87z1">
    <w:name w:val="WW8Num87z1"/>
    <w:uiPriority w:val="99"/>
    <w:rsid w:val="00E34142"/>
    <w:rPr>
      <w:rFonts w:ascii="Courier New" w:hAnsi="Courier New"/>
    </w:rPr>
  </w:style>
  <w:style w:type="character" w:customStyle="1" w:styleId="WW8Num87z2">
    <w:name w:val="WW8Num87z2"/>
    <w:uiPriority w:val="99"/>
    <w:rsid w:val="00E34142"/>
    <w:rPr>
      <w:rFonts w:ascii="Wingdings" w:hAnsi="Wingdings"/>
    </w:rPr>
  </w:style>
  <w:style w:type="character" w:customStyle="1" w:styleId="WW8Num88z0">
    <w:name w:val="WW8Num88z0"/>
    <w:uiPriority w:val="99"/>
    <w:rsid w:val="00E34142"/>
    <w:rPr>
      <w:rFonts w:ascii="Symbol" w:hAnsi="Symbol"/>
      <w:sz w:val="24"/>
    </w:rPr>
  </w:style>
  <w:style w:type="character" w:customStyle="1" w:styleId="WW8Num88z1">
    <w:name w:val="WW8Num88z1"/>
    <w:uiPriority w:val="99"/>
    <w:rsid w:val="00E34142"/>
    <w:rPr>
      <w:rFonts w:ascii="Courier New" w:hAnsi="Courier New"/>
    </w:rPr>
  </w:style>
  <w:style w:type="character" w:customStyle="1" w:styleId="WW8Num88z2">
    <w:name w:val="WW8Num88z2"/>
    <w:uiPriority w:val="99"/>
    <w:rsid w:val="00E34142"/>
    <w:rPr>
      <w:rFonts w:ascii="Wingdings" w:hAnsi="Wingdings"/>
    </w:rPr>
  </w:style>
  <w:style w:type="character" w:customStyle="1" w:styleId="WW8Num89z0">
    <w:name w:val="WW8Num89z0"/>
    <w:uiPriority w:val="99"/>
    <w:rsid w:val="00E34142"/>
    <w:rPr>
      <w:rFonts w:ascii="Symbol" w:hAnsi="Symbol"/>
      <w:color w:val="FF6600"/>
      <w:sz w:val="24"/>
    </w:rPr>
  </w:style>
  <w:style w:type="character" w:customStyle="1" w:styleId="WW8Num89z1">
    <w:name w:val="WW8Num89z1"/>
    <w:uiPriority w:val="99"/>
    <w:rsid w:val="00E34142"/>
    <w:rPr>
      <w:rFonts w:ascii="Courier New" w:hAnsi="Courier New"/>
    </w:rPr>
  </w:style>
  <w:style w:type="character" w:customStyle="1" w:styleId="WW8Num89z2">
    <w:name w:val="WW8Num89z2"/>
    <w:uiPriority w:val="99"/>
    <w:rsid w:val="00E34142"/>
    <w:rPr>
      <w:rFonts w:ascii="Wingdings" w:hAnsi="Wingdings"/>
    </w:rPr>
  </w:style>
  <w:style w:type="character" w:customStyle="1" w:styleId="WW8Num90z0">
    <w:name w:val="WW8Num90z0"/>
    <w:uiPriority w:val="99"/>
    <w:rsid w:val="00E34142"/>
    <w:rPr>
      <w:rFonts w:ascii="Symbol" w:hAnsi="Symbol"/>
      <w:sz w:val="24"/>
    </w:rPr>
  </w:style>
  <w:style w:type="character" w:customStyle="1" w:styleId="WW8Num90z1">
    <w:name w:val="WW8Num90z1"/>
    <w:uiPriority w:val="99"/>
    <w:rsid w:val="00E34142"/>
    <w:rPr>
      <w:rFonts w:ascii="Courier New" w:hAnsi="Courier New"/>
    </w:rPr>
  </w:style>
  <w:style w:type="character" w:customStyle="1" w:styleId="WW8Num90z2">
    <w:name w:val="WW8Num90z2"/>
    <w:uiPriority w:val="99"/>
    <w:rsid w:val="00E34142"/>
    <w:rPr>
      <w:rFonts w:ascii="Wingdings" w:hAnsi="Wingdings"/>
    </w:rPr>
  </w:style>
  <w:style w:type="character" w:customStyle="1" w:styleId="WW8Num91z0">
    <w:name w:val="WW8Num91z0"/>
    <w:uiPriority w:val="99"/>
    <w:rsid w:val="00E34142"/>
    <w:rPr>
      <w:rFonts w:ascii="Symbol" w:hAnsi="Symbol"/>
    </w:rPr>
  </w:style>
  <w:style w:type="character" w:customStyle="1" w:styleId="WW8Num91z1">
    <w:name w:val="WW8Num91z1"/>
    <w:uiPriority w:val="99"/>
    <w:rsid w:val="00E34142"/>
    <w:rPr>
      <w:rFonts w:ascii="Courier New" w:hAnsi="Courier New"/>
    </w:rPr>
  </w:style>
  <w:style w:type="character" w:customStyle="1" w:styleId="WW8Num91z2">
    <w:name w:val="WW8Num91z2"/>
    <w:uiPriority w:val="99"/>
    <w:rsid w:val="00E34142"/>
    <w:rPr>
      <w:rFonts w:ascii="Wingdings" w:hAnsi="Wingdings"/>
    </w:rPr>
  </w:style>
  <w:style w:type="character" w:customStyle="1" w:styleId="WW8Num92z0">
    <w:name w:val="WW8Num92z0"/>
    <w:uiPriority w:val="99"/>
    <w:rsid w:val="00E34142"/>
    <w:rPr>
      <w:rFonts w:ascii="Symbol" w:hAnsi="Symbol"/>
    </w:rPr>
  </w:style>
  <w:style w:type="character" w:customStyle="1" w:styleId="WW8Num92z1">
    <w:name w:val="WW8Num92z1"/>
    <w:uiPriority w:val="99"/>
    <w:rsid w:val="00E34142"/>
    <w:rPr>
      <w:rFonts w:ascii="Courier New" w:hAnsi="Courier New"/>
    </w:rPr>
  </w:style>
  <w:style w:type="character" w:customStyle="1" w:styleId="WW8Num92z2">
    <w:name w:val="WW8Num92z2"/>
    <w:uiPriority w:val="99"/>
    <w:rsid w:val="00E34142"/>
    <w:rPr>
      <w:rFonts w:ascii="Wingdings" w:hAnsi="Wingdings"/>
    </w:rPr>
  </w:style>
  <w:style w:type="character" w:customStyle="1" w:styleId="Domylnaczcionkaakapitu2">
    <w:name w:val="Domyślna czcionka akapitu2"/>
    <w:uiPriority w:val="99"/>
    <w:rsid w:val="00E34142"/>
  </w:style>
  <w:style w:type="character" w:customStyle="1" w:styleId="WW8Num2z5">
    <w:name w:val="WW8Num2z5"/>
    <w:uiPriority w:val="99"/>
    <w:rsid w:val="00E34142"/>
  </w:style>
  <w:style w:type="character" w:customStyle="1" w:styleId="WW8Num4z1">
    <w:name w:val="WW8Num4z1"/>
    <w:uiPriority w:val="99"/>
    <w:rsid w:val="00E34142"/>
    <w:rPr>
      <w:rFonts w:ascii="Courier New" w:hAnsi="Courier New"/>
    </w:rPr>
  </w:style>
  <w:style w:type="character" w:customStyle="1" w:styleId="WW8Num4z2">
    <w:name w:val="WW8Num4z2"/>
    <w:uiPriority w:val="99"/>
    <w:rsid w:val="00E34142"/>
    <w:rPr>
      <w:rFonts w:ascii="Wingdings" w:hAnsi="Wingdings"/>
    </w:rPr>
  </w:style>
  <w:style w:type="character" w:customStyle="1" w:styleId="WW8Num6z1">
    <w:name w:val="WW8Num6z1"/>
    <w:uiPriority w:val="99"/>
    <w:rsid w:val="00E34142"/>
  </w:style>
  <w:style w:type="character" w:customStyle="1" w:styleId="WW8Num6z2">
    <w:name w:val="WW8Num6z2"/>
    <w:uiPriority w:val="99"/>
    <w:rsid w:val="00E34142"/>
  </w:style>
  <w:style w:type="character" w:customStyle="1" w:styleId="WW8Num6z3">
    <w:name w:val="WW8Num6z3"/>
    <w:uiPriority w:val="99"/>
    <w:rsid w:val="00E34142"/>
  </w:style>
  <w:style w:type="character" w:customStyle="1" w:styleId="WW8Num6z4">
    <w:name w:val="WW8Num6z4"/>
    <w:uiPriority w:val="99"/>
    <w:rsid w:val="00E34142"/>
  </w:style>
  <w:style w:type="character" w:customStyle="1" w:styleId="WW8Num6z5">
    <w:name w:val="WW8Num6z5"/>
    <w:uiPriority w:val="99"/>
    <w:rsid w:val="00E34142"/>
  </w:style>
  <w:style w:type="character" w:customStyle="1" w:styleId="WW8Num6z6">
    <w:name w:val="WW8Num6z6"/>
    <w:uiPriority w:val="99"/>
    <w:rsid w:val="00E34142"/>
  </w:style>
  <w:style w:type="character" w:customStyle="1" w:styleId="WW8Num6z7">
    <w:name w:val="WW8Num6z7"/>
    <w:uiPriority w:val="99"/>
    <w:rsid w:val="00E34142"/>
  </w:style>
  <w:style w:type="character" w:customStyle="1" w:styleId="WW8Num6z8">
    <w:name w:val="WW8Num6z8"/>
    <w:uiPriority w:val="99"/>
    <w:rsid w:val="00E34142"/>
  </w:style>
  <w:style w:type="character" w:customStyle="1" w:styleId="WW8Num7z1">
    <w:name w:val="WW8Num7z1"/>
    <w:uiPriority w:val="99"/>
    <w:rsid w:val="00E34142"/>
    <w:rPr>
      <w:rFonts w:ascii="Courier New" w:hAnsi="Courier New"/>
    </w:rPr>
  </w:style>
  <w:style w:type="character" w:customStyle="1" w:styleId="WW8Num7z2">
    <w:name w:val="WW8Num7z2"/>
    <w:uiPriority w:val="99"/>
    <w:rsid w:val="00E34142"/>
    <w:rPr>
      <w:rFonts w:ascii="Wingdings" w:hAnsi="Wingdings"/>
    </w:rPr>
  </w:style>
  <w:style w:type="character" w:customStyle="1" w:styleId="WW8Num8z1">
    <w:name w:val="WW8Num8z1"/>
    <w:uiPriority w:val="99"/>
    <w:rsid w:val="00E34142"/>
    <w:rPr>
      <w:rFonts w:ascii="Courier New" w:hAnsi="Courier New"/>
    </w:rPr>
  </w:style>
  <w:style w:type="character" w:customStyle="1" w:styleId="WW8Num8z2">
    <w:name w:val="WW8Num8z2"/>
    <w:uiPriority w:val="99"/>
    <w:rsid w:val="00E34142"/>
    <w:rPr>
      <w:rFonts w:ascii="Wingdings" w:hAnsi="Wingdings"/>
    </w:rPr>
  </w:style>
  <w:style w:type="character" w:customStyle="1" w:styleId="WW8Num9z1">
    <w:name w:val="WW8Num9z1"/>
    <w:uiPriority w:val="99"/>
    <w:rsid w:val="00E34142"/>
    <w:rPr>
      <w:rFonts w:ascii="Symbol" w:hAnsi="Symbol"/>
      <w:color w:val="00000A"/>
    </w:rPr>
  </w:style>
  <w:style w:type="character" w:customStyle="1" w:styleId="WW8Num9z2">
    <w:name w:val="WW8Num9z2"/>
    <w:uiPriority w:val="99"/>
    <w:rsid w:val="00E34142"/>
    <w:rPr>
      <w:rFonts w:ascii="Wingdings" w:hAnsi="Wingdings"/>
    </w:rPr>
  </w:style>
  <w:style w:type="character" w:customStyle="1" w:styleId="WW8Num9z4">
    <w:name w:val="WW8Num9z4"/>
    <w:uiPriority w:val="99"/>
    <w:rsid w:val="00E34142"/>
    <w:rPr>
      <w:rFonts w:ascii="Courier New" w:hAnsi="Courier New"/>
    </w:rPr>
  </w:style>
  <w:style w:type="character" w:customStyle="1" w:styleId="WW8Num10z1">
    <w:name w:val="WW8Num10z1"/>
    <w:uiPriority w:val="99"/>
    <w:rsid w:val="00E34142"/>
    <w:rPr>
      <w:rFonts w:ascii="Courier New" w:hAnsi="Courier New"/>
    </w:rPr>
  </w:style>
  <w:style w:type="character" w:customStyle="1" w:styleId="WW8Num10z2">
    <w:name w:val="WW8Num10z2"/>
    <w:uiPriority w:val="99"/>
    <w:rsid w:val="00E34142"/>
    <w:rPr>
      <w:rFonts w:ascii="Wingdings" w:hAnsi="Wingdings"/>
    </w:rPr>
  </w:style>
  <w:style w:type="character" w:customStyle="1" w:styleId="WW8Num11z3">
    <w:name w:val="WW8Num11z3"/>
    <w:uiPriority w:val="99"/>
    <w:rsid w:val="00E34142"/>
    <w:rPr>
      <w:rFonts w:ascii="Symbol" w:hAnsi="Symbol"/>
    </w:rPr>
  </w:style>
  <w:style w:type="character" w:customStyle="1" w:styleId="WW8Num11z4">
    <w:name w:val="WW8Num11z4"/>
    <w:uiPriority w:val="99"/>
    <w:rsid w:val="00E34142"/>
    <w:rPr>
      <w:rFonts w:ascii="Courier New" w:hAnsi="Courier New"/>
    </w:rPr>
  </w:style>
  <w:style w:type="character" w:customStyle="1" w:styleId="WW8Num12z1">
    <w:name w:val="WW8Num12z1"/>
    <w:uiPriority w:val="99"/>
    <w:rsid w:val="00E34142"/>
    <w:rPr>
      <w:rFonts w:ascii="Courier New" w:hAnsi="Courier New"/>
    </w:rPr>
  </w:style>
  <w:style w:type="character" w:customStyle="1" w:styleId="WW8Num12z2">
    <w:name w:val="WW8Num12z2"/>
    <w:uiPriority w:val="99"/>
    <w:rsid w:val="00E34142"/>
    <w:rPr>
      <w:rFonts w:ascii="Wingdings" w:hAnsi="Wingdings"/>
    </w:rPr>
  </w:style>
  <w:style w:type="character" w:customStyle="1" w:styleId="WW8Num13z1">
    <w:name w:val="WW8Num13z1"/>
    <w:uiPriority w:val="99"/>
    <w:rsid w:val="00E34142"/>
    <w:rPr>
      <w:rFonts w:ascii="Courier New" w:hAnsi="Courier New"/>
    </w:rPr>
  </w:style>
  <w:style w:type="character" w:customStyle="1" w:styleId="WW8Num13z2">
    <w:name w:val="WW8Num13z2"/>
    <w:uiPriority w:val="99"/>
    <w:rsid w:val="00E34142"/>
    <w:rPr>
      <w:rFonts w:ascii="Wingdings" w:hAnsi="Wingdings"/>
    </w:rPr>
  </w:style>
  <w:style w:type="character" w:customStyle="1" w:styleId="WW8Num14z1">
    <w:name w:val="WW8Num14z1"/>
    <w:uiPriority w:val="99"/>
    <w:rsid w:val="00E34142"/>
    <w:rPr>
      <w:rFonts w:ascii="Courier New" w:hAnsi="Courier New"/>
    </w:rPr>
  </w:style>
  <w:style w:type="character" w:customStyle="1" w:styleId="WW8Num14z2">
    <w:name w:val="WW8Num14z2"/>
    <w:uiPriority w:val="99"/>
    <w:rsid w:val="00E34142"/>
    <w:rPr>
      <w:rFonts w:ascii="Wingdings" w:hAnsi="Wingdings"/>
    </w:rPr>
  </w:style>
  <w:style w:type="character" w:customStyle="1" w:styleId="WW8Num15z1">
    <w:name w:val="WW8Num15z1"/>
    <w:uiPriority w:val="99"/>
    <w:rsid w:val="00E34142"/>
    <w:rPr>
      <w:rFonts w:ascii="Courier New" w:hAnsi="Courier New"/>
    </w:rPr>
  </w:style>
  <w:style w:type="character" w:customStyle="1" w:styleId="WW8Num15z2">
    <w:name w:val="WW8Num15z2"/>
    <w:uiPriority w:val="99"/>
    <w:rsid w:val="00E34142"/>
    <w:rPr>
      <w:rFonts w:ascii="Wingdings" w:hAnsi="Wingdings"/>
    </w:rPr>
  </w:style>
  <w:style w:type="character" w:customStyle="1" w:styleId="WW8Num16z1">
    <w:name w:val="WW8Num16z1"/>
    <w:uiPriority w:val="99"/>
    <w:rsid w:val="00E34142"/>
    <w:rPr>
      <w:rFonts w:ascii="Courier New" w:hAnsi="Courier New"/>
    </w:rPr>
  </w:style>
  <w:style w:type="character" w:customStyle="1" w:styleId="WW8Num16z2">
    <w:name w:val="WW8Num16z2"/>
    <w:uiPriority w:val="99"/>
    <w:rsid w:val="00E34142"/>
    <w:rPr>
      <w:rFonts w:ascii="Wingdings" w:hAnsi="Wingdings"/>
    </w:rPr>
  </w:style>
  <w:style w:type="character" w:customStyle="1" w:styleId="WW8Num17z1">
    <w:name w:val="WW8Num17z1"/>
    <w:uiPriority w:val="99"/>
    <w:rsid w:val="00E34142"/>
    <w:rPr>
      <w:rFonts w:ascii="Courier New" w:hAnsi="Courier New"/>
    </w:rPr>
  </w:style>
  <w:style w:type="character" w:customStyle="1" w:styleId="WW8Num17z2">
    <w:name w:val="WW8Num17z2"/>
    <w:uiPriority w:val="99"/>
    <w:rsid w:val="00E34142"/>
    <w:rPr>
      <w:rFonts w:ascii="Wingdings" w:hAnsi="Wingdings"/>
    </w:rPr>
  </w:style>
  <w:style w:type="character" w:customStyle="1" w:styleId="WW8Num18z1">
    <w:name w:val="WW8Num18z1"/>
    <w:uiPriority w:val="99"/>
    <w:rsid w:val="00E34142"/>
    <w:rPr>
      <w:rFonts w:ascii="Courier New" w:hAnsi="Courier New"/>
    </w:rPr>
  </w:style>
  <w:style w:type="character" w:customStyle="1" w:styleId="WW8Num18z2">
    <w:name w:val="WW8Num18z2"/>
    <w:uiPriority w:val="99"/>
    <w:rsid w:val="00E34142"/>
    <w:rPr>
      <w:rFonts w:ascii="Wingdings" w:hAnsi="Wingdings"/>
    </w:rPr>
  </w:style>
  <w:style w:type="character" w:customStyle="1" w:styleId="WW8Num19z1">
    <w:name w:val="WW8Num19z1"/>
    <w:uiPriority w:val="99"/>
    <w:rsid w:val="00E34142"/>
    <w:rPr>
      <w:rFonts w:ascii="Courier New" w:hAnsi="Courier New"/>
    </w:rPr>
  </w:style>
  <w:style w:type="character" w:customStyle="1" w:styleId="WW8Num20z2">
    <w:name w:val="WW8Num20z2"/>
    <w:uiPriority w:val="99"/>
    <w:rsid w:val="00E34142"/>
    <w:rPr>
      <w:rFonts w:ascii="Wingdings" w:hAnsi="Wingdings"/>
    </w:rPr>
  </w:style>
  <w:style w:type="character" w:customStyle="1" w:styleId="WW8Num20z3">
    <w:name w:val="WW8Num20z3"/>
    <w:uiPriority w:val="99"/>
    <w:rsid w:val="00E34142"/>
    <w:rPr>
      <w:rFonts w:ascii="Symbol" w:hAnsi="Symbol"/>
    </w:rPr>
  </w:style>
  <w:style w:type="character" w:customStyle="1" w:styleId="WW8Num21z1">
    <w:name w:val="WW8Num21z1"/>
    <w:uiPriority w:val="99"/>
    <w:rsid w:val="00E34142"/>
    <w:rPr>
      <w:rFonts w:ascii="Courier New" w:hAnsi="Courier New"/>
    </w:rPr>
  </w:style>
  <w:style w:type="character" w:customStyle="1" w:styleId="WW8Num21z2">
    <w:name w:val="WW8Num21z2"/>
    <w:uiPriority w:val="99"/>
    <w:rsid w:val="00E34142"/>
    <w:rPr>
      <w:rFonts w:ascii="Wingdings" w:hAnsi="Wingdings"/>
    </w:rPr>
  </w:style>
  <w:style w:type="character" w:customStyle="1" w:styleId="WW8Num22z1">
    <w:name w:val="WW8Num22z1"/>
    <w:uiPriority w:val="99"/>
    <w:rsid w:val="00E34142"/>
  </w:style>
  <w:style w:type="character" w:customStyle="1" w:styleId="WW8Num23z1">
    <w:name w:val="WW8Num23z1"/>
    <w:uiPriority w:val="99"/>
    <w:rsid w:val="00E34142"/>
    <w:rPr>
      <w:rFonts w:ascii="Courier New" w:hAnsi="Courier New"/>
    </w:rPr>
  </w:style>
  <w:style w:type="character" w:customStyle="1" w:styleId="WW8Num23z2">
    <w:name w:val="WW8Num23z2"/>
    <w:uiPriority w:val="99"/>
    <w:rsid w:val="00E34142"/>
    <w:rPr>
      <w:rFonts w:ascii="Wingdings" w:hAnsi="Wingdings"/>
    </w:rPr>
  </w:style>
  <w:style w:type="character" w:customStyle="1" w:styleId="WW8Num24z1">
    <w:name w:val="WW8Num24z1"/>
    <w:uiPriority w:val="99"/>
    <w:rsid w:val="00E34142"/>
    <w:rPr>
      <w:rFonts w:ascii="Courier New" w:hAnsi="Courier New"/>
    </w:rPr>
  </w:style>
  <w:style w:type="character" w:customStyle="1" w:styleId="WW8Num24z2">
    <w:name w:val="WW8Num24z2"/>
    <w:uiPriority w:val="99"/>
    <w:rsid w:val="00E34142"/>
    <w:rPr>
      <w:rFonts w:ascii="Wingdings" w:hAnsi="Wingdings"/>
    </w:rPr>
  </w:style>
  <w:style w:type="character" w:customStyle="1" w:styleId="WW8Num25z1">
    <w:name w:val="WW8Num25z1"/>
    <w:uiPriority w:val="99"/>
    <w:rsid w:val="00E34142"/>
  </w:style>
  <w:style w:type="character" w:customStyle="1" w:styleId="WW8Num25z2">
    <w:name w:val="WW8Num25z2"/>
    <w:uiPriority w:val="99"/>
    <w:rsid w:val="00E34142"/>
    <w:rPr>
      <w:rFonts w:ascii="Symbol" w:hAnsi="Symbol"/>
    </w:rPr>
  </w:style>
  <w:style w:type="character" w:customStyle="1" w:styleId="WW8Num25z4">
    <w:name w:val="WW8Num25z4"/>
    <w:uiPriority w:val="99"/>
    <w:rsid w:val="00E34142"/>
    <w:rPr>
      <w:rFonts w:ascii="Courier New" w:hAnsi="Courier New"/>
    </w:rPr>
  </w:style>
  <w:style w:type="character" w:customStyle="1" w:styleId="WW8Num25z5">
    <w:name w:val="WW8Num25z5"/>
    <w:uiPriority w:val="99"/>
    <w:rsid w:val="00E34142"/>
    <w:rPr>
      <w:rFonts w:ascii="Wingdings" w:hAnsi="Wingdings"/>
    </w:rPr>
  </w:style>
  <w:style w:type="character" w:customStyle="1" w:styleId="WW8Num26z1">
    <w:name w:val="WW8Num26z1"/>
    <w:uiPriority w:val="99"/>
    <w:rsid w:val="00E34142"/>
    <w:rPr>
      <w:rFonts w:ascii="Courier New" w:hAnsi="Courier New"/>
    </w:rPr>
  </w:style>
  <w:style w:type="character" w:customStyle="1" w:styleId="WW8Num26z2">
    <w:name w:val="WW8Num26z2"/>
    <w:uiPriority w:val="99"/>
    <w:rsid w:val="00E34142"/>
    <w:rPr>
      <w:rFonts w:ascii="Wingdings" w:hAnsi="Wingdings"/>
    </w:rPr>
  </w:style>
  <w:style w:type="character" w:customStyle="1" w:styleId="WW8Num27z1">
    <w:name w:val="WW8Num27z1"/>
    <w:uiPriority w:val="99"/>
    <w:rsid w:val="00E34142"/>
    <w:rPr>
      <w:rFonts w:ascii="Courier New" w:hAnsi="Courier New"/>
    </w:rPr>
  </w:style>
  <w:style w:type="character" w:customStyle="1" w:styleId="WW8Num27z2">
    <w:name w:val="WW8Num27z2"/>
    <w:uiPriority w:val="99"/>
    <w:rsid w:val="00E34142"/>
    <w:rPr>
      <w:rFonts w:ascii="Wingdings" w:hAnsi="Wingdings"/>
    </w:rPr>
  </w:style>
  <w:style w:type="character" w:customStyle="1" w:styleId="WW8Num28z1">
    <w:name w:val="WW8Num28z1"/>
    <w:uiPriority w:val="99"/>
    <w:rsid w:val="00E34142"/>
  </w:style>
  <w:style w:type="character" w:customStyle="1" w:styleId="WW8Num29z1">
    <w:name w:val="WW8Num29z1"/>
    <w:uiPriority w:val="99"/>
    <w:rsid w:val="00E34142"/>
    <w:rPr>
      <w:rFonts w:ascii="Courier New" w:hAnsi="Courier New"/>
    </w:rPr>
  </w:style>
  <w:style w:type="character" w:customStyle="1" w:styleId="WW8Num29z2">
    <w:name w:val="WW8Num29z2"/>
    <w:uiPriority w:val="99"/>
    <w:rsid w:val="00E34142"/>
    <w:rPr>
      <w:rFonts w:ascii="Wingdings" w:hAnsi="Wingdings"/>
    </w:rPr>
  </w:style>
  <w:style w:type="character" w:customStyle="1" w:styleId="WW8Num30z1">
    <w:name w:val="WW8Num30z1"/>
    <w:uiPriority w:val="99"/>
    <w:rsid w:val="00E34142"/>
    <w:rPr>
      <w:rFonts w:ascii="Courier New" w:hAnsi="Courier New"/>
    </w:rPr>
  </w:style>
  <w:style w:type="character" w:customStyle="1" w:styleId="WW8Num30z2">
    <w:name w:val="WW8Num30z2"/>
    <w:uiPriority w:val="99"/>
    <w:rsid w:val="00E34142"/>
    <w:rPr>
      <w:rFonts w:ascii="Wingdings" w:hAnsi="Wingdings"/>
    </w:rPr>
  </w:style>
  <w:style w:type="character" w:customStyle="1" w:styleId="WW8Num31z1">
    <w:name w:val="WW8Num31z1"/>
    <w:uiPriority w:val="99"/>
    <w:rsid w:val="00E34142"/>
    <w:rPr>
      <w:rFonts w:ascii="Courier New" w:hAnsi="Courier New"/>
    </w:rPr>
  </w:style>
  <w:style w:type="character" w:customStyle="1" w:styleId="WW8Num31z2">
    <w:name w:val="WW8Num31z2"/>
    <w:uiPriority w:val="99"/>
    <w:rsid w:val="00E34142"/>
    <w:rPr>
      <w:rFonts w:ascii="Wingdings" w:hAnsi="Wingdings"/>
    </w:rPr>
  </w:style>
  <w:style w:type="character" w:customStyle="1" w:styleId="WW8Num32z1">
    <w:name w:val="WW8Num32z1"/>
    <w:uiPriority w:val="99"/>
    <w:rsid w:val="00E34142"/>
    <w:rPr>
      <w:rFonts w:ascii="Courier New" w:hAnsi="Courier New"/>
    </w:rPr>
  </w:style>
  <w:style w:type="character" w:customStyle="1" w:styleId="WW8Num32z2">
    <w:name w:val="WW8Num32z2"/>
    <w:uiPriority w:val="99"/>
    <w:rsid w:val="00E34142"/>
    <w:rPr>
      <w:rFonts w:ascii="Wingdings" w:hAnsi="Wingdings"/>
    </w:rPr>
  </w:style>
  <w:style w:type="character" w:customStyle="1" w:styleId="WW8Num32z3">
    <w:name w:val="WW8Num32z3"/>
    <w:uiPriority w:val="99"/>
    <w:rsid w:val="00E34142"/>
    <w:rPr>
      <w:rFonts w:ascii="Symbol" w:hAnsi="Symbol"/>
    </w:rPr>
  </w:style>
  <w:style w:type="character" w:customStyle="1" w:styleId="WW8Num33z1">
    <w:name w:val="WW8Num33z1"/>
    <w:uiPriority w:val="99"/>
    <w:rsid w:val="00E34142"/>
    <w:rPr>
      <w:rFonts w:ascii="Courier New" w:hAnsi="Courier New"/>
    </w:rPr>
  </w:style>
  <w:style w:type="character" w:customStyle="1" w:styleId="WW8Num33z2">
    <w:name w:val="WW8Num33z2"/>
    <w:uiPriority w:val="99"/>
    <w:rsid w:val="00E34142"/>
    <w:rPr>
      <w:rFonts w:ascii="Wingdings" w:hAnsi="Wingdings"/>
    </w:rPr>
  </w:style>
  <w:style w:type="character" w:customStyle="1" w:styleId="WW8Num34z2">
    <w:name w:val="WW8Num34z2"/>
    <w:uiPriority w:val="99"/>
    <w:rsid w:val="00E34142"/>
    <w:rPr>
      <w:rFonts w:ascii="Wingdings" w:hAnsi="Wingdings"/>
    </w:rPr>
  </w:style>
  <w:style w:type="character" w:customStyle="1" w:styleId="WW8Num34z4">
    <w:name w:val="WW8Num34z4"/>
    <w:uiPriority w:val="99"/>
    <w:rsid w:val="00E34142"/>
    <w:rPr>
      <w:rFonts w:ascii="Courier New" w:hAnsi="Courier New"/>
    </w:rPr>
  </w:style>
  <w:style w:type="character" w:customStyle="1" w:styleId="WW8Num35z1">
    <w:name w:val="WW8Num35z1"/>
    <w:uiPriority w:val="99"/>
    <w:rsid w:val="00E34142"/>
  </w:style>
  <w:style w:type="character" w:customStyle="1" w:styleId="WW8Num36z1">
    <w:name w:val="WW8Num36z1"/>
    <w:uiPriority w:val="99"/>
    <w:rsid w:val="00E34142"/>
    <w:rPr>
      <w:rFonts w:ascii="Courier New" w:hAnsi="Courier New"/>
    </w:rPr>
  </w:style>
  <w:style w:type="character" w:customStyle="1" w:styleId="WW8Num36z2">
    <w:name w:val="WW8Num36z2"/>
    <w:uiPriority w:val="99"/>
    <w:rsid w:val="00E34142"/>
    <w:rPr>
      <w:rFonts w:ascii="Wingdings" w:hAnsi="Wingdings"/>
    </w:rPr>
  </w:style>
  <w:style w:type="character" w:customStyle="1" w:styleId="WW8Num37z1">
    <w:name w:val="WW8Num37z1"/>
    <w:uiPriority w:val="99"/>
    <w:rsid w:val="00E34142"/>
    <w:rPr>
      <w:rFonts w:ascii="Courier New" w:hAnsi="Courier New"/>
    </w:rPr>
  </w:style>
  <w:style w:type="character" w:customStyle="1" w:styleId="WW8Num37z2">
    <w:name w:val="WW8Num37z2"/>
    <w:uiPriority w:val="99"/>
    <w:rsid w:val="00E34142"/>
    <w:rPr>
      <w:rFonts w:ascii="Wingdings" w:hAnsi="Wingdings"/>
    </w:rPr>
  </w:style>
  <w:style w:type="character" w:customStyle="1" w:styleId="WW8Num38z1">
    <w:name w:val="WW8Num38z1"/>
    <w:uiPriority w:val="99"/>
    <w:rsid w:val="00E34142"/>
    <w:rPr>
      <w:rFonts w:ascii="Courier New" w:hAnsi="Courier New"/>
    </w:rPr>
  </w:style>
  <w:style w:type="character" w:customStyle="1" w:styleId="WW8Num38z2">
    <w:name w:val="WW8Num38z2"/>
    <w:uiPriority w:val="99"/>
    <w:rsid w:val="00E34142"/>
    <w:rPr>
      <w:rFonts w:ascii="Wingdings" w:hAnsi="Wingdings"/>
    </w:rPr>
  </w:style>
  <w:style w:type="character" w:customStyle="1" w:styleId="WW8Num39z1">
    <w:name w:val="WW8Num39z1"/>
    <w:uiPriority w:val="99"/>
    <w:rsid w:val="00E34142"/>
    <w:rPr>
      <w:rFonts w:ascii="Courier New" w:hAnsi="Courier New"/>
    </w:rPr>
  </w:style>
  <w:style w:type="character" w:customStyle="1" w:styleId="WW8Num39z3">
    <w:name w:val="WW8Num39z3"/>
    <w:uiPriority w:val="99"/>
    <w:rsid w:val="00E34142"/>
    <w:rPr>
      <w:rFonts w:ascii="Symbol" w:hAnsi="Symbol"/>
    </w:rPr>
  </w:style>
  <w:style w:type="character" w:customStyle="1" w:styleId="WW8Num40z1">
    <w:name w:val="WW8Num40z1"/>
    <w:uiPriority w:val="99"/>
    <w:rsid w:val="00E34142"/>
    <w:rPr>
      <w:rFonts w:ascii="Courier New" w:hAnsi="Courier New"/>
    </w:rPr>
  </w:style>
  <w:style w:type="character" w:customStyle="1" w:styleId="WW8Num40z2">
    <w:name w:val="WW8Num40z2"/>
    <w:uiPriority w:val="99"/>
    <w:rsid w:val="00E34142"/>
    <w:rPr>
      <w:rFonts w:ascii="Wingdings" w:hAnsi="Wingdings"/>
    </w:rPr>
  </w:style>
  <w:style w:type="character" w:customStyle="1" w:styleId="WW8Num41z1">
    <w:name w:val="WW8Num41z1"/>
    <w:uiPriority w:val="99"/>
    <w:rsid w:val="00E34142"/>
    <w:rPr>
      <w:rFonts w:ascii="Courier New" w:hAnsi="Courier New"/>
    </w:rPr>
  </w:style>
  <w:style w:type="character" w:customStyle="1" w:styleId="WW8Num41z2">
    <w:name w:val="WW8Num41z2"/>
    <w:uiPriority w:val="99"/>
    <w:rsid w:val="00E34142"/>
    <w:rPr>
      <w:rFonts w:ascii="Wingdings" w:hAnsi="Wingdings"/>
    </w:rPr>
  </w:style>
  <w:style w:type="character" w:customStyle="1" w:styleId="WW8Num42z1">
    <w:name w:val="WW8Num42z1"/>
    <w:uiPriority w:val="99"/>
    <w:rsid w:val="00E34142"/>
    <w:rPr>
      <w:rFonts w:ascii="Courier New" w:hAnsi="Courier New"/>
    </w:rPr>
  </w:style>
  <w:style w:type="character" w:customStyle="1" w:styleId="WW8Num42z2">
    <w:name w:val="WW8Num42z2"/>
    <w:uiPriority w:val="99"/>
    <w:rsid w:val="00E34142"/>
    <w:rPr>
      <w:rFonts w:ascii="Wingdings" w:hAnsi="Wingdings"/>
    </w:rPr>
  </w:style>
  <w:style w:type="character" w:customStyle="1" w:styleId="WW8Num44z1">
    <w:name w:val="WW8Num44z1"/>
    <w:uiPriority w:val="99"/>
    <w:rsid w:val="00E34142"/>
    <w:rPr>
      <w:rFonts w:ascii="Courier New" w:hAnsi="Courier New"/>
    </w:rPr>
  </w:style>
  <w:style w:type="character" w:customStyle="1" w:styleId="WW8Num44z2">
    <w:name w:val="WW8Num44z2"/>
    <w:uiPriority w:val="99"/>
    <w:rsid w:val="00E34142"/>
    <w:rPr>
      <w:rFonts w:ascii="Wingdings" w:hAnsi="Wingdings"/>
    </w:rPr>
  </w:style>
  <w:style w:type="character" w:customStyle="1" w:styleId="WW8Num45z1">
    <w:name w:val="WW8Num45z1"/>
    <w:uiPriority w:val="99"/>
    <w:rsid w:val="00E34142"/>
    <w:rPr>
      <w:rFonts w:ascii="Courier New" w:hAnsi="Courier New"/>
    </w:rPr>
  </w:style>
  <w:style w:type="character" w:customStyle="1" w:styleId="WW8Num45z2">
    <w:name w:val="WW8Num45z2"/>
    <w:uiPriority w:val="99"/>
    <w:rsid w:val="00E34142"/>
    <w:rPr>
      <w:rFonts w:ascii="Wingdings" w:hAnsi="Wingdings"/>
    </w:rPr>
  </w:style>
  <w:style w:type="character" w:customStyle="1" w:styleId="WW8Num46z1">
    <w:name w:val="WW8Num46z1"/>
    <w:uiPriority w:val="99"/>
    <w:rsid w:val="00E34142"/>
    <w:rPr>
      <w:rFonts w:ascii="Courier New" w:hAnsi="Courier New"/>
    </w:rPr>
  </w:style>
  <w:style w:type="character" w:customStyle="1" w:styleId="WW8Num46z2">
    <w:name w:val="WW8Num46z2"/>
    <w:uiPriority w:val="99"/>
    <w:rsid w:val="00E34142"/>
    <w:rPr>
      <w:rFonts w:ascii="Wingdings" w:hAnsi="Wingdings"/>
    </w:rPr>
  </w:style>
  <w:style w:type="character" w:customStyle="1" w:styleId="WW8Num47z2">
    <w:name w:val="WW8Num47z2"/>
    <w:uiPriority w:val="99"/>
    <w:rsid w:val="00E34142"/>
    <w:rPr>
      <w:rFonts w:ascii="Wingdings" w:hAnsi="Wingdings"/>
    </w:rPr>
  </w:style>
  <w:style w:type="character" w:customStyle="1" w:styleId="WW8Num47z4">
    <w:name w:val="WW8Num47z4"/>
    <w:uiPriority w:val="99"/>
    <w:rsid w:val="00E34142"/>
    <w:rPr>
      <w:rFonts w:ascii="Courier New" w:hAnsi="Courier New"/>
    </w:rPr>
  </w:style>
  <w:style w:type="character" w:customStyle="1" w:styleId="WW8Num48z1">
    <w:name w:val="WW8Num48z1"/>
    <w:uiPriority w:val="99"/>
    <w:rsid w:val="00E34142"/>
    <w:rPr>
      <w:rFonts w:ascii="Courier New" w:hAnsi="Courier New"/>
    </w:rPr>
  </w:style>
  <w:style w:type="character" w:customStyle="1" w:styleId="WW8Num48z2">
    <w:name w:val="WW8Num48z2"/>
    <w:uiPriority w:val="99"/>
    <w:rsid w:val="00E34142"/>
    <w:rPr>
      <w:rFonts w:ascii="Wingdings" w:hAnsi="Wingdings"/>
    </w:rPr>
  </w:style>
  <w:style w:type="character" w:customStyle="1" w:styleId="WW8Num49z1">
    <w:name w:val="WW8Num49z1"/>
    <w:uiPriority w:val="99"/>
    <w:rsid w:val="00E34142"/>
    <w:rPr>
      <w:rFonts w:ascii="Courier New" w:hAnsi="Courier New"/>
    </w:rPr>
  </w:style>
  <w:style w:type="character" w:customStyle="1" w:styleId="WW8Num49z2">
    <w:name w:val="WW8Num49z2"/>
    <w:uiPriority w:val="99"/>
    <w:rsid w:val="00E34142"/>
    <w:rPr>
      <w:rFonts w:ascii="Wingdings" w:hAnsi="Wingdings"/>
    </w:rPr>
  </w:style>
  <w:style w:type="character" w:customStyle="1" w:styleId="WW8Num50z1">
    <w:name w:val="WW8Num50z1"/>
    <w:uiPriority w:val="99"/>
    <w:rsid w:val="00E34142"/>
    <w:rPr>
      <w:rFonts w:ascii="Courier New" w:hAnsi="Courier New"/>
    </w:rPr>
  </w:style>
  <w:style w:type="character" w:customStyle="1" w:styleId="WW8Num50z2">
    <w:name w:val="WW8Num50z2"/>
    <w:uiPriority w:val="99"/>
    <w:rsid w:val="00E34142"/>
    <w:rPr>
      <w:rFonts w:ascii="Wingdings" w:hAnsi="Wingdings"/>
    </w:rPr>
  </w:style>
  <w:style w:type="character" w:customStyle="1" w:styleId="WW8Num51z1">
    <w:name w:val="WW8Num51z1"/>
    <w:uiPriority w:val="99"/>
    <w:rsid w:val="00E34142"/>
  </w:style>
  <w:style w:type="character" w:customStyle="1" w:styleId="WW8Num52z1">
    <w:name w:val="WW8Num52z1"/>
    <w:uiPriority w:val="99"/>
    <w:rsid w:val="00E34142"/>
    <w:rPr>
      <w:rFonts w:ascii="Courier New" w:hAnsi="Courier New"/>
    </w:rPr>
  </w:style>
  <w:style w:type="character" w:customStyle="1" w:styleId="WW8Num52z2">
    <w:name w:val="WW8Num52z2"/>
    <w:uiPriority w:val="99"/>
    <w:rsid w:val="00E34142"/>
    <w:rPr>
      <w:rFonts w:ascii="Wingdings" w:hAnsi="Wingdings"/>
    </w:rPr>
  </w:style>
  <w:style w:type="character" w:customStyle="1" w:styleId="WW8Num53z1">
    <w:name w:val="WW8Num53z1"/>
    <w:uiPriority w:val="99"/>
    <w:rsid w:val="00E34142"/>
    <w:rPr>
      <w:rFonts w:ascii="Courier New" w:hAnsi="Courier New"/>
    </w:rPr>
  </w:style>
  <w:style w:type="character" w:customStyle="1" w:styleId="WW8Num53z2">
    <w:name w:val="WW8Num53z2"/>
    <w:uiPriority w:val="99"/>
    <w:rsid w:val="00E34142"/>
    <w:rPr>
      <w:rFonts w:ascii="Wingdings" w:hAnsi="Wingdings"/>
    </w:rPr>
  </w:style>
  <w:style w:type="character" w:customStyle="1" w:styleId="WW8Num54z1">
    <w:name w:val="WW8Num54z1"/>
    <w:uiPriority w:val="99"/>
    <w:rsid w:val="00E34142"/>
    <w:rPr>
      <w:rFonts w:ascii="Courier New" w:hAnsi="Courier New"/>
    </w:rPr>
  </w:style>
  <w:style w:type="character" w:customStyle="1" w:styleId="WW8Num54z2">
    <w:name w:val="WW8Num54z2"/>
    <w:uiPriority w:val="99"/>
    <w:rsid w:val="00E34142"/>
    <w:rPr>
      <w:rFonts w:ascii="Wingdings" w:hAnsi="Wingdings"/>
    </w:rPr>
  </w:style>
  <w:style w:type="character" w:customStyle="1" w:styleId="WW8Num55z1">
    <w:name w:val="WW8Num55z1"/>
    <w:uiPriority w:val="99"/>
    <w:rsid w:val="00E34142"/>
    <w:rPr>
      <w:rFonts w:ascii="Courier New" w:hAnsi="Courier New"/>
    </w:rPr>
  </w:style>
  <w:style w:type="character" w:customStyle="1" w:styleId="WW8Num56z2">
    <w:name w:val="WW8Num56z2"/>
    <w:uiPriority w:val="99"/>
    <w:rsid w:val="00E34142"/>
    <w:rPr>
      <w:rFonts w:ascii="Wingdings" w:hAnsi="Wingdings"/>
    </w:rPr>
  </w:style>
  <w:style w:type="character" w:customStyle="1" w:styleId="WW8Num56z3">
    <w:name w:val="WW8Num56z3"/>
    <w:uiPriority w:val="99"/>
    <w:rsid w:val="00E34142"/>
    <w:rPr>
      <w:rFonts w:ascii="Symbol" w:hAnsi="Symbol"/>
    </w:rPr>
  </w:style>
  <w:style w:type="character" w:customStyle="1" w:styleId="WW8Num56z4">
    <w:name w:val="WW8Num56z4"/>
    <w:uiPriority w:val="99"/>
    <w:rsid w:val="00E34142"/>
    <w:rPr>
      <w:rFonts w:ascii="Courier New" w:hAnsi="Courier New"/>
    </w:rPr>
  </w:style>
  <w:style w:type="character" w:customStyle="1" w:styleId="WW8Num57z1">
    <w:name w:val="WW8Num57z1"/>
    <w:uiPriority w:val="99"/>
    <w:rsid w:val="00E34142"/>
    <w:rPr>
      <w:rFonts w:ascii="Courier New" w:hAnsi="Courier New"/>
    </w:rPr>
  </w:style>
  <w:style w:type="character" w:customStyle="1" w:styleId="WW8Num57z2">
    <w:name w:val="WW8Num57z2"/>
    <w:uiPriority w:val="99"/>
    <w:rsid w:val="00E34142"/>
    <w:rPr>
      <w:rFonts w:ascii="Wingdings" w:hAnsi="Wingdings"/>
    </w:rPr>
  </w:style>
  <w:style w:type="character" w:customStyle="1" w:styleId="WW8Num58z2">
    <w:name w:val="WW8Num58z2"/>
    <w:uiPriority w:val="99"/>
    <w:rsid w:val="00E34142"/>
    <w:rPr>
      <w:rFonts w:ascii="Wingdings" w:hAnsi="Wingdings"/>
    </w:rPr>
  </w:style>
  <w:style w:type="character" w:customStyle="1" w:styleId="WW8Num58z3">
    <w:name w:val="WW8Num58z3"/>
    <w:uiPriority w:val="99"/>
    <w:rsid w:val="00E34142"/>
    <w:rPr>
      <w:rFonts w:ascii="Symbol" w:hAnsi="Symbol"/>
    </w:rPr>
  </w:style>
  <w:style w:type="character" w:customStyle="1" w:styleId="WW8Num59z1">
    <w:name w:val="WW8Num59z1"/>
    <w:uiPriority w:val="99"/>
    <w:rsid w:val="00E34142"/>
    <w:rPr>
      <w:rFonts w:ascii="Courier New" w:hAnsi="Courier New"/>
    </w:rPr>
  </w:style>
  <w:style w:type="character" w:customStyle="1" w:styleId="WW8Num59z2">
    <w:name w:val="WW8Num59z2"/>
    <w:uiPriority w:val="99"/>
    <w:rsid w:val="00E34142"/>
    <w:rPr>
      <w:rFonts w:ascii="Wingdings" w:hAnsi="Wingdings"/>
    </w:rPr>
  </w:style>
  <w:style w:type="character" w:customStyle="1" w:styleId="WW8Num60z2">
    <w:name w:val="WW8Num60z2"/>
    <w:uiPriority w:val="99"/>
    <w:rsid w:val="00E34142"/>
    <w:rPr>
      <w:rFonts w:ascii="Wingdings" w:hAnsi="Wingdings"/>
    </w:rPr>
  </w:style>
  <w:style w:type="character" w:customStyle="1" w:styleId="WW8Num60z3">
    <w:name w:val="WW8Num60z3"/>
    <w:uiPriority w:val="99"/>
    <w:rsid w:val="00E34142"/>
    <w:rPr>
      <w:rFonts w:ascii="Symbol" w:hAnsi="Symbol"/>
    </w:rPr>
  </w:style>
  <w:style w:type="character" w:customStyle="1" w:styleId="WW8Num61z1">
    <w:name w:val="WW8Num61z1"/>
    <w:uiPriority w:val="99"/>
    <w:rsid w:val="00E34142"/>
    <w:rPr>
      <w:rFonts w:ascii="Courier New" w:hAnsi="Courier New"/>
    </w:rPr>
  </w:style>
  <w:style w:type="character" w:customStyle="1" w:styleId="WW8Num61z2">
    <w:name w:val="WW8Num61z2"/>
    <w:uiPriority w:val="99"/>
    <w:rsid w:val="00E34142"/>
    <w:rPr>
      <w:rFonts w:ascii="Wingdings" w:hAnsi="Wingdings"/>
    </w:rPr>
  </w:style>
  <w:style w:type="character" w:customStyle="1" w:styleId="WW8Num62z1">
    <w:name w:val="WW8Num62z1"/>
    <w:uiPriority w:val="99"/>
    <w:rsid w:val="00E34142"/>
    <w:rPr>
      <w:rFonts w:ascii="Courier New" w:hAnsi="Courier New"/>
    </w:rPr>
  </w:style>
  <w:style w:type="character" w:customStyle="1" w:styleId="WW8Num62z2">
    <w:name w:val="WW8Num62z2"/>
    <w:uiPriority w:val="99"/>
    <w:rsid w:val="00E34142"/>
    <w:rPr>
      <w:rFonts w:ascii="Wingdings" w:hAnsi="Wingdings"/>
    </w:rPr>
  </w:style>
  <w:style w:type="character" w:customStyle="1" w:styleId="WW8Num63z2">
    <w:name w:val="WW8Num63z2"/>
    <w:uiPriority w:val="99"/>
    <w:rsid w:val="00E34142"/>
    <w:rPr>
      <w:rFonts w:ascii="Arial" w:hAnsi="Arial"/>
      <w:b/>
      <w:sz w:val="24"/>
    </w:rPr>
  </w:style>
  <w:style w:type="character" w:customStyle="1" w:styleId="WW8Num64z1">
    <w:name w:val="WW8Num64z1"/>
    <w:uiPriority w:val="99"/>
    <w:rsid w:val="00E34142"/>
    <w:rPr>
      <w:rFonts w:ascii="Courier New" w:hAnsi="Courier New"/>
    </w:rPr>
  </w:style>
  <w:style w:type="character" w:customStyle="1" w:styleId="WW8Num64z2">
    <w:name w:val="WW8Num64z2"/>
    <w:uiPriority w:val="99"/>
    <w:rsid w:val="00E34142"/>
    <w:rPr>
      <w:rFonts w:ascii="Wingdings" w:hAnsi="Wingdings"/>
    </w:rPr>
  </w:style>
  <w:style w:type="character" w:customStyle="1" w:styleId="WW8Num65z1">
    <w:name w:val="WW8Num65z1"/>
    <w:uiPriority w:val="99"/>
    <w:rsid w:val="00E34142"/>
    <w:rPr>
      <w:rFonts w:ascii="Courier New" w:hAnsi="Courier New"/>
    </w:rPr>
  </w:style>
  <w:style w:type="character" w:customStyle="1" w:styleId="WW8Num65z2">
    <w:name w:val="WW8Num65z2"/>
    <w:uiPriority w:val="99"/>
    <w:rsid w:val="00E34142"/>
    <w:rPr>
      <w:rFonts w:ascii="Wingdings" w:hAnsi="Wingdings"/>
    </w:rPr>
  </w:style>
  <w:style w:type="character" w:customStyle="1" w:styleId="WW8Num66z1">
    <w:name w:val="WW8Num66z1"/>
    <w:uiPriority w:val="99"/>
    <w:rsid w:val="00E34142"/>
    <w:rPr>
      <w:rFonts w:ascii="Courier New" w:hAnsi="Courier New"/>
    </w:rPr>
  </w:style>
  <w:style w:type="character" w:customStyle="1" w:styleId="WW8Num66z2">
    <w:name w:val="WW8Num66z2"/>
    <w:uiPriority w:val="99"/>
    <w:rsid w:val="00E34142"/>
    <w:rPr>
      <w:rFonts w:ascii="Wingdings" w:hAnsi="Wingdings"/>
    </w:rPr>
  </w:style>
  <w:style w:type="character" w:customStyle="1" w:styleId="WW8Num67z2">
    <w:name w:val="WW8Num67z2"/>
    <w:uiPriority w:val="99"/>
    <w:rsid w:val="00E34142"/>
    <w:rPr>
      <w:rFonts w:ascii="Wingdings" w:hAnsi="Wingdings"/>
    </w:rPr>
  </w:style>
  <w:style w:type="character" w:customStyle="1" w:styleId="WW8Num67z4">
    <w:name w:val="WW8Num67z4"/>
    <w:uiPriority w:val="99"/>
    <w:rsid w:val="00E34142"/>
    <w:rPr>
      <w:rFonts w:ascii="Courier New" w:hAnsi="Courier New"/>
    </w:rPr>
  </w:style>
  <w:style w:type="character" w:customStyle="1" w:styleId="WW8Num68z1">
    <w:name w:val="WW8Num68z1"/>
    <w:uiPriority w:val="99"/>
    <w:rsid w:val="00E34142"/>
  </w:style>
  <w:style w:type="character" w:customStyle="1" w:styleId="WW8Num69z1">
    <w:name w:val="WW8Num69z1"/>
    <w:uiPriority w:val="99"/>
    <w:rsid w:val="00E34142"/>
    <w:rPr>
      <w:rFonts w:ascii="Courier New" w:hAnsi="Courier New"/>
    </w:rPr>
  </w:style>
  <w:style w:type="character" w:customStyle="1" w:styleId="WW8Num69z2">
    <w:name w:val="WW8Num69z2"/>
    <w:uiPriority w:val="99"/>
    <w:rsid w:val="00E34142"/>
    <w:rPr>
      <w:rFonts w:ascii="Wingdings" w:hAnsi="Wingdings"/>
    </w:rPr>
  </w:style>
  <w:style w:type="character" w:customStyle="1" w:styleId="WW8Num70z1">
    <w:name w:val="WW8Num70z1"/>
    <w:uiPriority w:val="99"/>
    <w:rsid w:val="00E34142"/>
    <w:rPr>
      <w:rFonts w:ascii="Courier New" w:hAnsi="Courier New"/>
    </w:rPr>
  </w:style>
  <w:style w:type="character" w:customStyle="1" w:styleId="WW8Num70z2">
    <w:name w:val="WW8Num70z2"/>
    <w:uiPriority w:val="99"/>
    <w:rsid w:val="00E34142"/>
    <w:rPr>
      <w:rFonts w:ascii="Wingdings" w:hAnsi="Wingdings"/>
    </w:rPr>
  </w:style>
  <w:style w:type="character" w:customStyle="1" w:styleId="Domylnaczcionkaakapitu1">
    <w:name w:val="Domyślna czcionka akapitu1"/>
    <w:uiPriority w:val="99"/>
    <w:rsid w:val="00E34142"/>
  </w:style>
  <w:style w:type="character" w:customStyle="1" w:styleId="Nagwek2Znak1">
    <w:name w:val="Nagłówek 2 Znak1"/>
    <w:uiPriority w:val="99"/>
    <w:rsid w:val="00E34142"/>
    <w:rPr>
      <w:rFonts w:ascii="Times New Roman" w:hAnsi="Times New Roman"/>
      <w:b/>
      <w:kern w:val="3"/>
      <w:sz w:val="24"/>
    </w:rPr>
  </w:style>
  <w:style w:type="character" w:customStyle="1" w:styleId="Nagwek1Znak1">
    <w:name w:val="Nagłówek 1 Znak1"/>
    <w:uiPriority w:val="99"/>
    <w:rsid w:val="00E34142"/>
    <w:rPr>
      <w:rFonts w:ascii="Times New Roman" w:hAnsi="Times New Roman"/>
      <w:b/>
      <w:caps/>
      <w:kern w:val="3"/>
      <w:sz w:val="24"/>
    </w:rPr>
  </w:style>
  <w:style w:type="character" w:customStyle="1" w:styleId="EndnoteSymbol">
    <w:name w:val="Endnote Symbol"/>
    <w:uiPriority w:val="99"/>
    <w:rsid w:val="00E34142"/>
    <w:rPr>
      <w:position w:val="0"/>
      <w:vertAlign w:val="superscript"/>
    </w:rPr>
  </w:style>
  <w:style w:type="character" w:customStyle="1" w:styleId="FootnoteTextChar1">
    <w:name w:val="Footnote Text Char1"/>
    <w:uiPriority w:val="99"/>
    <w:rsid w:val="00E34142"/>
    <w:rPr>
      <w:rFonts w:ascii="Times New Roman" w:hAnsi="Times New Roman"/>
      <w:sz w:val="20"/>
    </w:rPr>
  </w:style>
  <w:style w:type="character" w:customStyle="1" w:styleId="TekstprzypisudolnegoZnak1">
    <w:name w:val="Tekst przypisu dolnego Znak1"/>
    <w:uiPriority w:val="99"/>
    <w:rsid w:val="00E34142"/>
    <w:rPr>
      <w:sz w:val="20"/>
    </w:rPr>
  </w:style>
  <w:style w:type="character" w:customStyle="1" w:styleId="tekstostZnak">
    <w:name w:val="tekst ost Znak"/>
    <w:uiPriority w:val="99"/>
    <w:rsid w:val="00E34142"/>
    <w:rPr>
      <w:rFonts w:ascii="Arial" w:hAnsi="Arial"/>
      <w:sz w:val="24"/>
    </w:rPr>
  </w:style>
  <w:style w:type="character" w:customStyle="1" w:styleId="CommentTextChar1">
    <w:name w:val="Comment Text Char1"/>
    <w:uiPriority w:val="99"/>
    <w:rsid w:val="00E34142"/>
    <w:rPr>
      <w:rFonts w:ascii="Times New Roman" w:hAnsi="Times New Roman"/>
      <w:sz w:val="20"/>
    </w:rPr>
  </w:style>
  <w:style w:type="character" w:customStyle="1" w:styleId="TekstkomentarzaZnak1">
    <w:name w:val="Tekst komentarza Znak1"/>
    <w:uiPriority w:val="99"/>
    <w:rsid w:val="00E34142"/>
    <w:rPr>
      <w:sz w:val="20"/>
    </w:rPr>
  </w:style>
  <w:style w:type="character" w:customStyle="1" w:styleId="Internetlink">
    <w:name w:val="Internet link"/>
    <w:basedOn w:val="Domylnaczcionkaakapitu"/>
    <w:uiPriority w:val="99"/>
    <w:rsid w:val="00E34142"/>
    <w:rPr>
      <w:rFonts w:cs="Times New Roman"/>
      <w:color w:val="0066CC"/>
      <w:u w:val="single"/>
    </w:rPr>
  </w:style>
  <w:style w:type="character" w:customStyle="1" w:styleId="TeksttreciExact">
    <w:name w:val="Tekst treści Exact"/>
    <w:uiPriority w:val="99"/>
    <w:rsid w:val="00E34142"/>
    <w:rPr>
      <w:rFonts w:ascii="Segoe UI" w:hAnsi="Segoe UI"/>
      <w:spacing w:val="5"/>
      <w:sz w:val="19"/>
      <w:u w:val="none"/>
    </w:rPr>
  </w:style>
  <w:style w:type="character" w:customStyle="1" w:styleId="Teksttreci20">
    <w:name w:val="Tekst treści (2)_"/>
    <w:uiPriority w:val="99"/>
    <w:rsid w:val="00E34142"/>
    <w:rPr>
      <w:rFonts w:ascii="Verdana" w:hAnsi="Verdana"/>
      <w:b/>
      <w:sz w:val="23"/>
    </w:rPr>
  </w:style>
  <w:style w:type="character" w:customStyle="1" w:styleId="Nagwek12">
    <w:name w:val="Nagłówek #1_"/>
    <w:uiPriority w:val="99"/>
    <w:rsid w:val="00E34142"/>
    <w:rPr>
      <w:rFonts w:ascii="Verdana" w:hAnsi="Verdana"/>
      <w:b/>
      <w:sz w:val="32"/>
    </w:rPr>
  </w:style>
  <w:style w:type="character" w:customStyle="1" w:styleId="Teksttreci3">
    <w:name w:val="Tekst treści (3)_"/>
    <w:uiPriority w:val="99"/>
    <w:rsid w:val="00E34142"/>
    <w:rPr>
      <w:rFonts w:ascii="Verdana" w:hAnsi="Verdana"/>
      <w:sz w:val="28"/>
      <w:u w:val="none"/>
    </w:rPr>
  </w:style>
  <w:style w:type="character" w:customStyle="1" w:styleId="Teksttreci4">
    <w:name w:val="Tekst treści (4)_"/>
    <w:uiPriority w:val="99"/>
    <w:rsid w:val="00E34142"/>
    <w:rPr>
      <w:rFonts w:ascii="Verdana" w:hAnsi="Verdana"/>
      <w:b/>
      <w:sz w:val="28"/>
      <w:u w:val="none"/>
    </w:rPr>
  </w:style>
  <w:style w:type="character" w:customStyle="1" w:styleId="Teksttreci">
    <w:name w:val="Tekst treści_"/>
    <w:uiPriority w:val="99"/>
    <w:rsid w:val="00E34142"/>
    <w:rPr>
      <w:rFonts w:ascii="Segoe UI" w:hAnsi="Segoe UI"/>
      <w:sz w:val="21"/>
      <w:u w:val="none"/>
    </w:rPr>
  </w:style>
  <w:style w:type="character" w:customStyle="1" w:styleId="Nagweklubstopka">
    <w:name w:val="Nagłówek lub stopka_"/>
    <w:uiPriority w:val="99"/>
    <w:rsid w:val="00E34142"/>
    <w:rPr>
      <w:rFonts w:ascii="Segoe UI" w:hAnsi="Segoe UI"/>
      <w:sz w:val="13"/>
      <w:u w:val="none"/>
    </w:rPr>
  </w:style>
  <w:style w:type="character" w:customStyle="1" w:styleId="NagweklubstopkaAngsanaUPC">
    <w:name w:val="Nagłówek lub stopka + AngsanaUPC"/>
    <w:uiPriority w:val="99"/>
    <w:rsid w:val="00E34142"/>
    <w:rPr>
      <w:rFonts w:ascii="AngsanaUPC" w:hAnsi="AngsanaUPC"/>
      <w:i/>
      <w:color w:val="000000"/>
      <w:spacing w:val="0"/>
      <w:w w:val="100"/>
      <w:position w:val="0"/>
      <w:sz w:val="31"/>
      <w:u w:val="none"/>
      <w:vertAlign w:val="baseline"/>
    </w:rPr>
  </w:style>
  <w:style w:type="character" w:customStyle="1" w:styleId="TeksttreciVerdana">
    <w:name w:val="Tekst treści + Verdana"/>
    <w:uiPriority w:val="99"/>
    <w:rsid w:val="00E34142"/>
    <w:rPr>
      <w:rFonts w:ascii="Verdana" w:hAnsi="Verdana"/>
      <w:color w:val="000000"/>
      <w:spacing w:val="0"/>
      <w:w w:val="100"/>
      <w:position w:val="0"/>
      <w:sz w:val="22"/>
      <w:u w:val="none"/>
      <w:vertAlign w:val="baseline"/>
      <w:lang w:val="pl-PL"/>
    </w:rPr>
  </w:style>
  <w:style w:type="character" w:customStyle="1" w:styleId="Teksttreci5">
    <w:name w:val="Tekst treści (5)_"/>
    <w:uiPriority w:val="99"/>
    <w:rsid w:val="00E34142"/>
    <w:rPr>
      <w:rFonts w:ascii="Segoe UI" w:hAnsi="Segoe UI"/>
      <w:b/>
      <w:sz w:val="21"/>
      <w:u w:val="none"/>
    </w:rPr>
  </w:style>
  <w:style w:type="character" w:customStyle="1" w:styleId="Nagwek23">
    <w:name w:val="Nagłówek #2_"/>
    <w:uiPriority w:val="99"/>
    <w:rsid w:val="00E34142"/>
    <w:rPr>
      <w:rFonts w:ascii="Segoe UI" w:hAnsi="Segoe UI"/>
      <w:b/>
      <w:sz w:val="21"/>
    </w:rPr>
  </w:style>
  <w:style w:type="character" w:customStyle="1" w:styleId="Nagweklubstopka0">
    <w:name w:val="Nagłówek lub stopka"/>
    <w:uiPriority w:val="99"/>
    <w:rsid w:val="00E34142"/>
    <w:rPr>
      <w:rFonts w:ascii="Segoe UI" w:hAnsi="Segoe UI"/>
      <w:color w:val="000000"/>
      <w:spacing w:val="0"/>
      <w:w w:val="100"/>
      <w:position w:val="0"/>
      <w:sz w:val="13"/>
      <w:u w:val="single"/>
      <w:vertAlign w:val="baseline"/>
      <w:lang w:val="pl-PL"/>
    </w:rPr>
  </w:style>
  <w:style w:type="character" w:customStyle="1" w:styleId="Teksttreci60">
    <w:name w:val="Tekst treści (6)_"/>
    <w:uiPriority w:val="99"/>
    <w:rsid w:val="00E34142"/>
    <w:rPr>
      <w:rFonts w:ascii="Arial" w:hAnsi="Arial"/>
      <w:b/>
      <w:sz w:val="19"/>
    </w:rPr>
  </w:style>
  <w:style w:type="character" w:customStyle="1" w:styleId="TeksttreciPogrubienie">
    <w:name w:val="Tekst treści + Pogrubienie"/>
    <w:uiPriority w:val="99"/>
    <w:rsid w:val="00E34142"/>
    <w:rPr>
      <w:rFonts w:ascii="Segoe UI" w:hAnsi="Segoe UI"/>
      <w:b/>
      <w:color w:val="000000"/>
      <w:spacing w:val="0"/>
      <w:w w:val="100"/>
      <w:position w:val="0"/>
      <w:sz w:val="21"/>
      <w:u w:val="none"/>
      <w:vertAlign w:val="baseline"/>
      <w:lang w:val="pl-PL"/>
    </w:rPr>
  </w:style>
  <w:style w:type="character" w:customStyle="1" w:styleId="Podpistabeli">
    <w:name w:val="Podpis tabeli_"/>
    <w:uiPriority w:val="99"/>
    <w:rsid w:val="00E34142"/>
    <w:rPr>
      <w:rFonts w:ascii="Segoe UI" w:hAnsi="Segoe UI"/>
      <w:b/>
      <w:sz w:val="21"/>
      <w:u w:val="none"/>
    </w:rPr>
  </w:style>
  <w:style w:type="character" w:customStyle="1" w:styleId="Podpistabeli0">
    <w:name w:val="Podpis tabeli"/>
    <w:uiPriority w:val="99"/>
    <w:rsid w:val="00E34142"/>
    <w:rPr>
      <w:rFonts w:ascii="Segoe UI" w:hAnsi="Segoe UI"/>
      <w:b/>
      <w:color w:val="000000"/>
      <w:spacing w:val="0"/>
      <w:w w:val="100"/>
      <w:position w:val="0"/>
      <w:sz w:val="21"/>
      <w:u w:val="single"/>
      <w:vertAlign w:val="baseline"/>
      <w:lang w:val="pl-PL"/>
    </w:rPr>
  </w:style>
  <w:style w:type="character" w:customStyle="1" w:styleId="Teksttreci0">
    <w:name w:val="Tekst treści"/>
    <w:uiPriority w:val="99"/>
    <w:rsid w:val="00E34142"/>
    <w:rPr>
      <w:rFonts w:ascii="Segoe UI" w:hAnsi="Segoe UI"/>
      <w:color w:val="000000"/>
      <w:spacing w:val="0"/>
      <w:w w:val="100"/>
      <w:position w:val="0"/>
      <w:sz w:val="21"/>
      <w:u w:val="none"/>
      <w:vertAlign w:val="baseline"/>
      <w:lang w:val="pl-PL"/>
    </w:rPr>
  </w:style>
  <w:style w:type="character" w:customStyle="1" w:styleId="Podpistabeli20">
    <w:name w:val="Podpis tabeli (2)_"/>
    <w:uiPriority w:val="99"/>
    <w:rsid w:val="00E34142"/>
    <w:rPr>
      <w:rFonts w:ascii="Verdana" w:hAnsi="Verdana"/>
      <w:i/>
      <w:sz w:val="19"/>
    </w:rPr>
  </w:style>
  <w:style w:type="character" w:customStyle="1" w:styleId="Podpistabeli30">
    <w:name w:val="Podpis tabeli (3)_"/>
    <w:uiPriority w:val="99"/>
    <w:rsid w:val="00E34142"/>
    <w:rPr>
      <w:rFonts w:ascii="Segoe UI" w:hAnsi="Segoe UI"/>
      <w:sz w:val="21"/>
    </w:rPr>
  </w:style>
  <w:style w:type="character" w:customStyle="1" w:styleId="Podpistabeli3Pogrubienie">
    <w:name w:val="Podpis tabeli (3) + Pogrubienie"/>
    <w:uiPriority w:val="99"/>
    <w:rsid w:val="00E34142"/>
    <w:rPr>
      <w:rFonts w:ascii="Segoe UI" w:hAnsi="Segoe UI"/>
      <w:b/>
      <w:color w:val="000000"/>
      <w:spacing w:val="0"/>
      <w:w w:val="100"/>
      <w:position w:val="0"/>
      <w:sz w:val="21"/>
      <w:vertAlign w:val="baseline"/>
      <w:lang w:val="pl-PL"/>
    </w:rPr>
  </w:style>
  <w:style w:type="character" w:customStyle="1" w:styleId="TeksttreciMaelitery">
    <w:name w:val="Tekst treści + Małe litery"/>
    <w:uiPriority w:val="99"/>
    <w:rsid w:val="00E34142"/>
    <w:rPr>
      <w:rFonts w:ascii="Segoe UI" w:hAnsi="Segoe UI"/>
      <w:smallCaps/>
      <w:color w:val="000000"/>
      <w:spacing w:val="0"/>
      <w:w w:val="100"/>
      <w:position w:val="0"/>
      <w:sz w:val="21"/>
      <w:u w:val="none"/>
      <w:vertAlign w:val="baseline"/>
      <w:lang w:val="pl-PL"/>
    </w:rPr>
  </w:style>
  <w:style w:type="character" w:customStyle="1" w:styleId="TeksttreciCorbel">
    <w:name w:val="Tekst treści + Corbel"/>
    <w:uiPriority w:val="99"/>
    <w:rsid w:val="00E34142"/>
    <w:rPr>
      <w:rFonts w:ascii="Corbel" w:hAnsi="Corbel"/>
      <w:color w:val="000000"/>
      <w:spacing w:val="0"/>
      <w:w w:val="100"/>
      <w:position w:val="0"/>
      <w:sz w:val="18"/>
      <w:u w:val="none"/>
      <w:vertAlign w:val="baseline"/>
      <w:lang w:val="pl-PL"/>
    </w:rPr>
  </w:style>
  <w:style w:type="character" w:customStyle="1" w:styleId="TeksttreciVerdana2">
    <w:name w:val="Tekst treści + Verdana2"/>
    <w:uiPriority w:val="99"/>
    <w:rsid w:val="00E34142"/>
    <w:rPr>
      <w:rFonts w:ascii="Verdana" w:hAnsi="Verdana"/>
      <w:smallCaps/>
      <w:color w:val="000000"/>
      <w:spacing w:val="0"/>
      <w:w w:val="100"/>
      <w:position w:val="0"/>
      <w:sz w:val="12"/>
      <w:u w:val="none"/>
      <w:vertAlign w:val="baseline"/>
      <w:lang w:val="pl-PL"/>
    </w:rPr>
  </w:style>
  <w:style w:type="character" w:customStyle="1" w:styleId="Podpistabeli2SegoeUI">
    <w:name w:val="Podpis tabeli (2) + Segoe UI"/>
    <w:uiPriority w:val="99"/>
    <w:rsid w:val="00E34142"/>
    <w:rPr>
      <w:rFonts w:ascii="Segoe UI" w:hAnsi="Segoe UI"/>
      <w:i/>
      <w:color w:val="000000"/>
      <w:spacing w:val="0"/>
      <w:w w:val="100"/>
      <w:position w:val="0"/>
      <w:sz w:val="21"/>
      <w:vertAlign w:val="baseline"/>
      <w:lang w:val="pl-PL"/>
    </w:rPr>
  </w:style>
  <w:style w:type="character" w:customStyle="1" w:styleId="TeksttreciCorbel1">
    <w:name w:val="Tekst treści + Corbel1"/>
    <w:uiPriority w:val="99"/>
    <w:rsid w:val="00E34142"/>
    <w:rPr>
      <w:rFonts w:ascii="Corbel" w:hAnsi="Corbel"/>
      <w:color w:val="000000"/>
      <w:spacing w:val="0"/>
      <w:w w:val="100"/>
      <w:position w:val="0"/>
      <w:sz w:val="15"/>
      <w:u w:val="none"/>
      <w:vertAlign w:val="baseline"/>
      <w:lang w:val="pl-PL"/>
    </w:rPr>
  </w:style>
  <w:style w:type="character" w:customStyle="1" w:styleId="Teksttreci5Bezpogrubienia">
    <w:name w:val="Tekst treści (5) + Bez pogrubienia"/>
    <w:uiPriority w:val="99"/>
    <w:rsid w:val="00E34142"/>
    <w:rPr>
      <w:rFonts w:ascii="Segoe UI" w:hAnsi="Segoe UI"/>
      <w:b/>
      <w:color w:val="000000"/>
      <w:spacing w:val="0"/>
      <w:w w:val="100"/>
      <w:position w:val="0"/>
      <w:sz w:val="21"/>
      <w:u w:val="none"/>
      <w:vertAlign w:val="baseline"/>
      <w:lang w:val="pl-PL"/>
    </w:rPr>
  </w:style>
  <w:style w:type="character" w:customStyle="1" w:styleId="Teksttreci4pt">
    <w:name w:val="Tekst treści + 4 pt"/>
    <w:uiPriority w:val="99"/>
    <w:rsid w:val="00E34142"/>
    <w:rPr>
      <w:rFonts w:ascii="Segoe UI" w:hAnsi="Segoe UI"/>
      <w:color w:val="000000"/>
      <w:spacing w:val="0"/>
      <w:w w:val="100"/>
      <w:position w:val="0"/>
      <w:sz w:val="8"/>
      <w:u w:val="none"/>
      <w:vertAlign w:val="baseline"/>
      <w:lang w:val="pl-PL"/>
    </w:rPr>
  </w:style>
  <w:style w:type="character" w:customStyle="1" w:styleId="TeksttreciAngsanaUPC">
    <w:name w:val="Tekst treści + AngsanaUPC"/>
    <w:uiPriority w:val="99"/>
    <w:rsid w:val="00E34142"/>
    <w:rPr>
      <w:rFonts w:ascii="AngsanaUPC" w:hAnsi="AngsanaUPC"/>
      <w:color w:val="000000"/>
      <w:spacing w:val="0"/>
      <w:w w:val="100"/>
      <w:position w:val="0"/>
      <w:sz w:val="12"/>
      <w:u w:val="none"/>
      <w:vertAlign w:val="baseline"/>
      <w:lang w:val="pl-PL"/>
    </w:rPr>
  </w:style>
  <w:style w:type="character" w:customStyle="1" w:styleId="Nagwek2Bezpogrubienia">
    <w:name w:val="Nagłówek #2 + Bez pogrubienia"/>
    <w:uiPriority w:val="99"/>
    <w:rsid w:val="00E34142"/>
    <w:rPr>
      <w:rFonts w:ascii="Segoe UI" w:hAnsi="Segoe UI"/>
      <w:b/>
      <w:color w:val="000000"/>
      <w:spacing w:val="0"/>
      <w:w w:val="100"/>
      <w:position w:val="0"/>
      <w:sz w:val="21"/>
      <w:vertAlign w:val="baseline"/>
    </w:rPr>
  </w:style>
  <w:style w:type="character" w:customStyle="1" w:styleId="Teksttreci50">
    <w:name w:val="Tekst treści (5)"/>
    <w:uiPriority w:val="99"/>
    <w:rsid w:val="00E34142"/>
    <w:rPr>
      <w:rFonts w:ascii="Segoe UI" w:hAnsi="Segoe UI"/>
      <w:b/>
      <w:color w:val="000000"/>
      <w:spacing w:val="0"/>
      <w:w w:val="100"/>
      <w:position w:val="0"/>
      <w:sz w:val="21"/>
      <w:u w:val="single"/>
      <w:vertAlign w:val="baseline"/>
      <w:lang w:val="pl-PL"/>
    </w:rPr>
  </w:style>
  <w:style w:type="character" w:customStyle="1" w:styleId="Teksttreci70">
    <w:name w:val="Tekst treści (7)_"/>
    <w:uiPriority w:val="99"/>
    <w:rsid w:val="00E34142"/>
    <w:rPr>
      <w:rFonts w:ascii="Verdana" w:hAnsi="Verdana"/>
      <w:i/>
      <w:sz w:val="19"/>
    </w:rPr>
  </w:style>
  <w:style w:type="character" w:customStyle="1" w:styleId="Teksttreci10pt">
    <w:name w:val="Tekst treści + 10 pt"/>
    <w:uiPriority w:val="99"/>
    <w:rsid w:val="00E34142"/>
    <w:rPr>
      <w:rFonts w:ascii="Segoe UI" w:hAnsi="Segoe UI"/>
      <w:color w:val="000000"/>
      <w:spacing w:val="0"/>
      <w:w w:val="100"/>
      <w:position w:val="0"/>
      <w:sz w:val="20"/>
      <w:u w:val="none"/>
      <w:vertAlign w:val="baseline"/>
    </w:rPr>
  </w:style>
  <w:style w:type="character" w:customStyle="1" w:styleId="Teksttreci80">
    <w:name w:val="Tekst treści (8)_"/>
    <w:uiPriority w:val="99"/>
    <w:rsid w:val="00E34142"/>
    <w:rPr>
      <w:rFonts w:ascii="Verdana" w:hAnsi="Verdana"/>
      <w:sz w:val="15"/>
    </w:rPr>
  </w:style>
  <w:style w:type="character" w:customStyle="1" w:styleId="Teksttreci8SegoeUI">
    <w:name w:val="Tekst treści (8) + Segoe UI"/>
    <w:uiPriority w:val="99"/>
    <w:rsid w:val="00E34142"/>
    <w:rPr>
      <w:rFonts w:ascii="Segoe UI" w:hAnsi="Segoe UI"/>
      <w:color w:val="000000"/>
      <w:spacing w:val="0"/>
      <w:w w:val="100"/>
      <w:position w:val="0"/>
      <w:sz w:val="21"/>
      <w:vertAlign w:val="baseline"/>
      <w:lang w:val="pl-PL"/>
    </w:rPr>
  </w:style>
  <w:style w:type="character" w:customStyle="1" w:styleId="TeksttreciVerdana1">
    <w:name w:val="Tekst treści + Verdana1"/>
    <w:uiPriority w:val="99"/>
    <w:rsid w:val="00E34142"/>
    <w:rPr>
      <w:rFonts w:ascii="Verdana" w:hAnsi="Verdana"/>
      <w:i/>
      <w:color w:val="000000"/>
      <w:spacing w:val="0"/>
      <w:w w:val="100"/>
      <w:position w:val="0"/>
      <w:sz w:val="19"/>
      <w:u w:val="none"/>
      <w:vertAlign w:val="baseline"/>
      <w:lang w:val="pl-PL"/>
    </w:rPr>
  </w:style>
  <w:style w:type="character" w:customStyle="1" w:styleId="Teksttreci90">
    <w:name w:val="Tekst treści (9)_"/>
    <w:uiPriority w:val="99"/>
    <w:rsid w:val="00E34142"/>
    <w:rPr>
      <w:rFonts w:ascii="Verdana" w:hAnsi="Verdana"/>
    </w:rPr>
  </w:style>
  <w:style w:type="character" w:customStyle="1" w:styleId="Spistreci2Znak">
    <w:name w:val="Spis treści 2 Znak"/>
    <w:uiPriority w:val="99"/>
    <w:rsid w:val="00E34142"/>
    <w:rPr>
      <w:rFonts w:ascii="Segoe UI" w:hAnsi="Segoe UI"/>
      <w:sz w:val="21"/>
    </w:rPr>
  </w:style>
  <w:style w:type="character" w:customStyle="1" w:styleId="Spistreci20">
    <w:name w:val="Spis treści (2)_"/>
    <w:uiPriority w:val="99"/>
    <w:rsid w:val="00E34142"/>
    <w:rPr>
      <w:rFonts w:ascii="Segoe UI" w:hAnsi="Segoe UI"/>
      <w:b/>
      <w:sz w:val="21"/>
    </w:rPr>
  </w:style>
  <w:style w:type="character" w:customStyle="1" w:styleId="Nagwek41">
    <w:name w:val="Nagłówek #4_"/>
    <w:uiPriority w:val="99"/>
    <w:rsid w:val="00E34142"/>
    <w:rPr>
      <w:rFonts w:ascii="Segoe UI" w:hAnsi="Segoe UI"/>
      <w:b/>
      <w:sz w:val="21"/>
    </w:rPr>
  </w:style>
  <w:style w:type="character" w:customStyle="1" w:styleId="Teksttreci71">
    <w:name w:val="Tekst treści + 7"/>
    <w:uiPriority w:val="99"/>
    <w:rsid w:val="00E34142"/>
    <w:rPr>
      <w:rFonts w:ascii="Segoe UI" w:hAnsi="Segoe UI"/>
      <w:color w:val="000000"/>
      <w:spacing w:val="0"/>
      <w:w w:val="100"/>
      <w:position w:val="0"/>
      <w:sz w:val="15"/>
      <w:u w:val="none"/>
      <w:vertAlign w:val="baseline"/>
      <w:lang w:val="pl-PL"/>
    </w:rPr>
  </w:style>
  <w:style w:type="character" w:customStyle="1" w:styleId="Podpisobrazu">
    <w:name w:val="Podpis obrazu_"/>
    <w:uiPriority w:val="99"/>
    <w:rsid w:val="00E34142"/>
    <w:rPr>
      <w:rFonts w:ascii="Segoe UI" w:hAnsi="Segoe UI"/>
      <w:sz w:val="15"/>
      <w:u w:val="none"/>
    </w:rPr>
  </w:style>
  <w:style w:type="character" w:customStyle="1" w:styleId="Podpisobrazu0">
    <w:name w:val="Podpis obrazu"/>
    <w:uiPriority w:val="99"/>
    <w:rsid w:val="00E34142"/>
    <w:rPr>
      <w:rFonts w:ascii="Segoe UI" w:hAnsi="Segoe UI"/>
      <w:color w:val="000000"/>
      <w:spacing w:val="0"/>
      <w:w w:val="100"/>
      <w:position w:val="0"/>
      <w:sz w:val="15"/>
      <w:u w:val="none"/>
      <w:vertAlign w:val="baseline"/>
      <w:lang w:val="pl-PL"/>
    </w:rPr>
  </w:style>
  <w:style w:type="character" w:customStyle="1" w:styleId="PodpistabeliExact">
    <w:name w:val="Podpis tabeli Exact"/>
    <w:uiPriority w:val="99"/>
    <w:rsid w:val="00E34142"/>
    <w:rPr>
      <w:rFonts w:ascii="Segoe UI" w:hAnsi="Segoe UI"/>
      <w:b/>
      <w:spacing w:val="6"/>
      <w:sz w:val="19"/>
      <w:u w:val="none"/>
    </w:rPr>
  </w:style>
  <w:style w:type="character" w:customStyle="1" w:styleId="PodpistabeliOdstpy0ptExact">
    <w:name w:val="Podpis tabeli + Odstępy 0 pt Exact"/>
    <w:uiPriority w:val="99"/>
    <w:rsid w:val="00E34142"/>
    <w:rPr>
      <w:rFonts w:ascii="Segoe UI" w:hAnsi="Segoe UI"/>
      <w:b/>
      <w:color w:val="000000"/>
      <w:spacing w:val="7"/>
      <w:w w:val="100"/>
      <w:position w:val="0"/>
      <w:sz w:val="19"/>
      <w:u w:val="none"/>
      <w:vertAlign w:val="baseline"/>
      <w:lang w:val="pl-PL"/>
    </w:rPr>
  </w:style>
  <w:style w:type="character" w:customStyle="1" w:styleId="Podpistabeli3Exact">
    <w:name w:val="Podpis tabeli (3) Exact"/>
    <w:uiPriority w:val="99"/>
    <w:rsid w:val="00E34142"/>
    <w:rPr>
      <w:rFonts w:ascii="Segoe UI" w:hAnsi="Segoe UI"/>
      <w:spacing w:val="5"/>
      <w:sz w:val="19"/>
      <w:u w:val="none"/>
    </w:rPr>
  </w:style>
  <w:style w:type="character" w:customStyle="1" w:styleId="Nagwek220">
    <w:name w:val="Nagłówek #2 (2)_"/>
    <w:uiPriority w:val="99"/>
    <w:rsid w:val="00E34142"/>
    <w:rPr>
      <w:rFonts w:ascii="Verdana" w:hAnsi="Verdana"/>
      <w:b/>
      <w:sz w:val="28"/>
    </w:rPr>
  </w:style>
  <w:style w:type="character" w:customStyle="1" w:styleId="Nagwek31">
    <w:name w:val="Nagłówek #3_"/>
    <w:uiPriority w:val="99"/>
    <w:rsid w:val="00E34142"/>
    <w:rPr>
      <w:rFonts w:ascii="Verdana" w:hAnsi="Verdana"/>
      <w:sz w:val="28"/>
    </w:rPr>
  </w:style>
  <w:style w:type="character" w:customStyle="1" w:styleId="Teksttreci40">
    <w:name w:val="Tekst treści (4)"/>
    <w:uiPriority w:val="99"/>
    <w:rsid w:val="00E34142"/>
    <w:rPr>
      <w:rFonts w:ascii="Verdana" w:hAnsi="Verdana"/>
      <w:b/>
      <w:color w:val="000000"/>
      <w:spacing w:val="0"/>
      <w:w w:val="100"/>
      <w:position w:val="0"/>
      <w:sz w:val="28"/>
      <w:u w:val="none"/>
      <w:vertAlign w:val="baseline"/>
      <w:lang w:val="pl-PL"/>
    </w:rPr>
  </w:style>
  <w:style w:type="character" w:customStyle="1" w:styleId="Nagwek51">
    <w:name w:val="Nagłówek #5_"/>
    <w:uiPriority w:val="99"/>
    <w:rsid w:val="00E34142"/>
    <w:rPr>
      <w:rFonts w:ascii="Times New Roman" w:hAnsi="Times New Roman"/>
      <w:b/>
      <w:sz w:val="21"/>
    </w:rPr>
  </w:style>
  <w:style w:type="character" w:customStyle="1" w:styleId="NagweklubstopkaTimesNewRoman">
    <w:name w:val="Nagłówek lub stopka + Times New Roman"/>
    <w:uiPriority w:val="99"/>
    <w:rsid w:val="00E34142"/>
    <w:rPr>
      <w:rFonts w:ascii="Times New Roman" w:hAnsi="Times New Roman"/>
      <w:i/>
      <w:color w:val="000000"/>
      <w:spacing w:val="0"/>
      <w:w w:val="100"/>
      <w:position w:val="0"/>
      <w:sz w:val="18"/>
      <w:u w:val="single"/>
      <w:vertAlign w:val="baseline"/>
      <w:lang w:val="pl-PL"/>
    </w:rPr>
  </w:style>
  <w:style w:type="character" w:customStyle="1" w:styleId="Teksttreci10">
    <w:name w:val="Tekst treści (10)_"/>
    <w:uiPriority w:val="99"/>
    <w:rsid w:val="00E34142"/>
    <w:rPr>
      <w:rFonts w:ascii="Times New Roman" w:hAnsi="Times New Roman"/>
      <w:sz w:val="21"/>
      <w:u w:val="none"/>
    </w:rPr>
  </w:style>
  <w:style w:type="character" w:customStyle="1" w:styleId="Teksttreci110">
    <w:name w:val="Tekst treści (11)_"/>
    <w:uiPriority w:val="99"/>
    <w:rsid w:val="00E34142"/>
    <w:rPr>
      <w:rFonts w:ascii="Times New Roman" w:hAnsi="Times New Roman"/>
      <w:b/>
      <w:sz w:val="21"/>
    </w:rPr>
  </w:style>
  <w:style w:type="character" w:customStyle="1" w:styleId="Nagwek5Odstpy2pt">
    <w:name w:val="Nagłówek #5 + Odstępy 2 pt"/>
    <w:uiPriority w:val="99"/>
    <w:rsid w:val="00E34142"/>
    <w:rPr>
      <w:rFonts w:ascii="Times New Roman" w:hAnsi="Times New Roman"/>
      <w:b/>
      <w:color w:val="000000"/>
      <w:spacing w:val="40"/>
      <w:w w:val="100"/>
      <w:position w:val="0"/>
      <w:sz w:val="21"/>
      <w:vertAlign w:val="baseline"/>
      <w:lang w:val="pl-PL"/>
    </w:rPr>
  </w:style>
  <w:style w:type="character" w:customStyle="1" w:styleId="Teksttreci10Pogrubienie">
    <w:name w:val="Tekst treści (10) + Pogrubienie"/>
    <w:uiPriority w:val="99"/>
    <w:rsid w:val="00E34142"/>
    <w:rPr>
      <w:rFonts w:ascii="Times New Roman" w:hAnsi="Times New Roman"/>
      <w:b/>
      <w:color w:val="000000"/>
      <w:spacing w:val="0"/>
      <w:w w:val="100"/>
      <w:position w:val="0"/>
      <w:sz w:val="21"/>
      <w:u w:val="single"/>
      <w:vertAlign w:val="baseline"/>
      <w:lang w:val="pl-PL"/>
    </w:rPr>
  </w:style>
  <w:style w:type="character" w:customStyle="1" w:styleId="StrongEmphasis">
    <w:name w:val="Strong Emphasis"/>
    <w:basedOn w:val="Domylnaczcionkaakapitu"/>
    <w:uiPriority w:val="99"/>
    <w:rsid w:val="00E34142"/>
    <w:rPr>
      <w:rFonts w:cs="Times New Roman"/>
      <w:b/>
      <w:bCs/>
    </w:rPr>
  </w:style>
  <w:style w:type="character" w:customStyle="1" w:styleId="Podpistabeli40">
    <w:name w:val="Podpis tabeli (4)_"/>
    <w:uiPriority w:val="99"/>
    <w:rsid w:val="00E34142"/>
    <w:rPr>
      <w:rFonts w:ascii="Times New Roman" w:hAnsi="Times New Roman"/>
      <w:sz w:val="14"/>
    </w:rPr>
  </w:style>
  <w:style w:type="character" w:customStyle="1" w:styleId="Teksttreci10Maelitery">
    <w:name w:val="Tekst treści (10) + Małe litery"/>
    <w:uiPriority w:val="99"/>
    <w:rsid w:val="00E34142"/>
    <w:rPr>
      <w:rFonts w:ascii="Times New Roman" w:hAnsi="Times New Roman"/>
      <w:smallCaps/>
      <w:color w:val="000000"/>
      <w:spacing w:val="0"/>
      <w:w w:val="100"/>
      <w:position w:val="0"/>
      <w:sz w:val="21"/>
      <w:u w:val="none"/>
      <w:vertAlign w:val="baseline"/>
      <w:lang w:val="pl-PL"/>
    </w:rPr>
  </w:style>
  <w:style w:type="character" w:customStyle="1" w:styleId="Podpistabeli5">
    <w:name w:val="Podpis tabeli (5)_"/>
    <w:uiPriority w:val="99"/>
    <w:rsid w:val="00E34142"/>
    <w:rPr>
      <w:rFonts w:ascii="Times New Roman" w:hAnsi="Times New Roman"/>
      <w:b/>
      <w:sz w:val="21"/>
      <w:u w:val="none"/>
    </w:rPr>
  </w:style>
  <w:style w:type="character" w:customStyle="1" w:styleId="TeksttreciTimesNewRoman">
    <w:name w:val="Tekst treści + Times New Roman"/>
    <w:uiPriority w:val="99"/>
    <w:rsid w:val="00E34142"/>
    <w:rPr>
      <w:rFonts w:ascii="Times New Roman" w:hAnsi="Times New Roman"/>
      <w:color w:val="000000"/>
      <w:spacing w:val="0"/>
      <w:w w:val="100"/>
      <w:position w:val="0"/>
      <w:sz w:val="20"/>
      <w:u w:val="none"/>
      <w:vertAlign w:val="baseline"/>
      <w:lang w:val="pl-PL"/>
    </w:rPr>
  </w:style>
  <w:style w:type="character" w:customStyle="1" w:styleId="TeksttreciTimesNewRoman1">
    <w:name w:val="Tekst treści + Times New Roman1"/>
    <w:uiPriority w:val="99"/>
    <w:rsid w:val="00E34142"/>
    <w:rPr>
      <w:rFonts w:ascii="Times New Roman" w:hAnsi="Times New Roman"/>
      <w:color w:val="000000"/>
      <w:spacing w:val="0"/>
      <w:w w:val="100"/>
      <w:position w:val="0"/>
      <w:sz w:val="8"/>
      <w:u w:val="none"/>
      <w:vertAlign w:val="baseline"/>
      <w:lang w:val="pl-PL"/>
    </w:rPr>
  </w:style>
  <w:style w:type="character" w:customStyle="1" w:styleId="Teksttreci10Gulim">
    <w:name w:val="Tekst treści (10) + Gulim"/>
    <w:uiPriority w:val="99"/>
    <w:rsid w:val="00E34142"/>
    <w:rPr>
      <w:rFonts w:ascii="Gulim" w:eastAsia="Gulim" w:hAnsi="Gulim"/>
      <w:i/>
      <w:color w:val="000000"/>
      <w:spacing w:val="0"/>
      <w:w w:val="100"/>
      <w:position w:val="0"/>
      <w:sz w:val="12"/>
      <w:u w:val="none"/>
      <w:vertAlign w:val="baseline"/>
    </w:rPr>
  </w:style>
  <w:style w:type="character" w:customStyle="1" w:styleId="Teksttreci11Exact">
    <w:name w:val="Tekst treści (11) Exact"/>
    <w:uiPriority w:val="99"/>
    <w:rsid w:val="00E34142"/>
    <w:rPr>
      <w:rFonts w:ascii="Times New Roman" w:hAnsi="Times New Roman"/>
      <w:b/>
      <w:spacing w:val="4"/>
      <w:sz w:val="19"/>
      <w:u w:val="none"/>
    </w:rPr>
  </w:style>
  <w:style w:type="character" w:customStyle="1" w:styleId="Teksttreci10Exact">
    <w:name w:val="Tekst treści (10) Exact"/>
    <w:uiPriority w:val="99"/>
    <w:rsid w:val="00E34142"/>
    <w:rPr>
      <w:rFonts w:ascii="Times New Roman" w:hAnsi="Times New Roman"/>
      <w:spacing w:val="4"/>
      <w:sz w:val="19"/>
      <w:u w:val="none"/>
    </w:rPr>
  </w:style>
  <w:style w:type="character" w:customStyle="1" w:styleId="Teksttreci120">
    <w:name w:val="Tekst treści (12)_"/>
    <w:uiPriority w:val="99"/>
    <w:rsid w:val="00E34142"/>
    <w:rPr>
      <w:rFonts w:ascii="Times New Roman" w:hAnsi="Times New Roman"/>
      <w:sz w:val="23"/>
    </w:rPr>
  </w:style>
  <w:style w:type="character" w:customStyle="1" w:styleId="Teksttreci13">
    <w:name w:val="Tekst treści (13)_"/>
    <w:uiPriority w:val="99"/>
    <w:rsid w:val="00E34142"/>
    <w:rPr>
      <w:rFonts w:ascii="Times New Roman" w:hAnsi="Times New Roman"/>
      <w:sz w:val="16"/>
      <w:u w:val="none"/>
    </w:rPr>
  </w:style>
  <w:style w:type="character" w:customStyle="1" w:styleId="Teksttreci130">
    <w:name w:val="Tekst treści (13)"/>
    <w:uiPriority w:val="99"/>
    <w:rsid w:val="00E34142"/>
    <w:rPr>
      <w:rFonts w:ascii="Times New Roman" w:hAnsi="Times New Roman"/>
      <w:color w:val="000000"/>
      <w:spacing w:val="0"/>
      <w:w w:val="100"/>
      <w:position w:val="0"/>
      <w:sz w:val="16"/>
      <w:u w:val="none"/>
      <w:vertAlign w:val="baseline"/>
      <w:lang w:val="pl-PL"/>
    </w:rPr>
  </w:style>
  <w:style w:type="character" w:customStyle="1" w:styleId="Teksttreci30">
    <w:name w:val="Tekst treści (3)"/>
    <w:uiPriority w:val="99"/>
    <w:rsid w:val="00E34142"/>
    <w:rPr>
      <w:rFonts w:ascii="Verdana" w:hAnsi="Verdana"/>
      <w:color w:val="000000"/>
      <w:spacing w:val="0"/>
      <w:w w:val="100"/>
      <w:position w:val="0"/>
      <w:sz w:val="28"/>
      <w:u w:val="none"/>
      <w:vertAlign w:val="baseline"/>
      <w:lang w:val="pl-PL"/>
    </w:rPr>
  </w:style>
  <w:style w:type="character" w:customStyle="1" w:styleId="Teksttreci100">
    <w:name w:val="Tekst treści (10)"/>
    <w:uiPriority w:val="99"/>
    <w:rsid w:val="00E34142"/>
    <w:rPr>
      <w:rFonts w:ascii="Times New Roman" w:hAnsi="Times New Roman"/>
      <w:color w:val="000000"/>
      <w:spacing w:val="0"/>
      <w:w w:val="100"/>
      <w:position w:val="0"/>
      <w:sz w:val="21"/>
      <w:u w:val="single"/>
      <w:vertAlign w:val="baseline"/>
      <w:lang w:val="pl-PL"/>
    </w:rPr>
  </w:style>
  <w:style w:type="character" w:customStyle="1" w:styleId="Teksttreci10SegoeUI">
    <w:name w:val="Tekst treści (10) + Segoe UI"/>
    <w:uiPriority w:val="99"/>
    <w:rsid w:val="00E34142"/>
    <w:rPr>
      <w:rFonts w:ascii="Segoe UI" w:hAnsi="Segoe UI"/>
      <w:color w:val="000000"/>
      <w:spacing w:val="0"/>
      <w:w w:val="100"/>
      <w:position w:val="0"/>
      <w:sz w:val="13"/>
      <w:u w:val="none"/>
      <w:vertAlign w:val="baseline"/>
      <w:lang w:val="pl-PL"/>
    </w:rPr>
  </w:style>
  <w:style w:type="character" w:customStyle="1" w:styleId="Teksttreci107pt">
    <w:name w:val="Tekst treści (10) + 7 pt"/>
    <w:uiPriority w:val="99"/>
    <w:rsid w:val="00E34142"/>
    <w:rPr>
      <w:rFonts w:ascii="Times New Roman" w:hAnsi="Times New Roman"/>
      <w:color w:val="000000"/>
      <w:spacing w:val="0"/>
      <w:w w:val="100"/>
      <w:position w:val="0"/>
      <w:sz w:val="14"/>
      <w:u w:val="none"/>
      <w:vertAlign w:val="baseline"/>
      <w:lang w:val="pl-PL"/>
    </w:rPr>
  </w:style>
  <w:style w:type="character" w:customStyle="1" w:styleId="Teksttreci10Corbel">
    <w:name w:val="Tekst treści (10) + Corbel"/>
    <w:uiPriority w:val="99"/>
    <w:rsid w:val="00E34142"/>
    <w:rPr>
      <w:rFonts w:ascii="Corbel" w:hAnsi="Corbel"/>
      <w:color w:val="000000"/>
      <w:spacing w:val="0"/>
      <w:w w:val="100"/>
      <w:position w:val="0"/>
      <w:sz w:val="14"/>
      <w:u w:val="none"/>
      <w:vertAlign w:val="baseline"/>
    </w:rPr>
  </w:style>
  <w:style w:type="character" w:customStyle="1" w:styleId="Podpistabeli50">
    <w:name w:val="Podpis tabeli (5)"/>
    <w:uiPriority w:val="99"/>
    <w:rsid w:val="00E34142"/>
    <w:rPr>
      <w:rFonts w:ascii="Times New Roman" w:hAnsi="Times New Roman"/>
      <w:b/>
      <w:color w:val="000000"/>
      <w:spacing w:val="0"/>
      <w:w w:val="100"/>
      <w:position w:val="0"/>
      <w:sz w:val="21"/>
      <w:u w:val="single"/>
      <w:vertAlign w:val="baseline"/>
      <w:lang w:val="pl-PL"/>
    </w:rPr>
  </w:style>
  <w:style w:type="character" w:customStyle="1" w:styleId="Podpistabeli60">
    <w:name w:val="Podpis tabeli (6)_"/>
    <w:uiPriority w:val="99"/>
    <w:rsid w:val="00E34142"/>
    <w:rPr>
      <w:rFonts w:ascii="Times New Roman" w:hAnsi="Times New Roman"/>
      <w:sz w:val="21"/>
    </w:rPr>
  </w:style>
  <w:style w:type="character" w:customStyle="1" w:styleId="Podpistabeli6Pogrubienie">
    <w:name w:val="Podpis tabeli (6) + Pogrubienie"/>
    <w:uiPriority w:val="99"/>
    <w:rsid w:val="00E34142"/>
    <w:rPr>
      <w:rFonts w:ascii="Times New Roman" w:hAnsi="Times New Roman"/>
      <w:b/>
      <w:color w:val="000000"/>
      <w:spacing w:val="0"/>
      <w:w w:val="100"/>
      <w:position w:val="0"/>
      <w:sz w:val="21"/>
      <w:vertAlign w:val="baseline"/>
      <w:lang w:val="pl-PL"/>
    </w:rPr>
  </w:style>
  <w:style w:type="character" w:customStyle="1" w:styleId="Podpistabeli4SegoeUI">
    <w:name w:val="Podpis tabeli (4) + Segoe UI"/>
    <w:uiPriority w:val="99"/>
    <w:rsid w:val="00E34142"/>
    <w:rPr>
      <w:rFonts w:ascii="Segoe UI" w:hAnsi="Segoe UI"/>
      <w:color w:val="000000"/>
      <w:spacing w:val="0"/>
      <w:w w:val="100"/>
      <w:position w:val="0"/>
      <w:sz w:val="13"/>
      <w:vertAlign w:val="baseline"/>
      <w:lang w:val="pl-PL"/>
    </w:rPr>
  </w:style>
  <w:style w:type="character" w:customStyle="1" w:styleId="Podpistabeli4Gulim">
    <w:name w:val="Podpis tabeli (4) + Gulim"/>
    <w:uiPriority w:val="99"/>
    <w:rsid w:val="00E34142"/>
    <w:rPr>
      <w:rFonts w:ascii="Gulim" w:eastAsia="Gulim" w:hAnsi="Gulim"/>
      <w:i/>
      <w:color w:val="000000"/>
      <w:spacing w:val="0"/>
      <w:w w:val="100"/>
      <w:position w:val="0"/>
      <w:sz w:val="10"/>
      <w:vertAlign w:val="baseline"/>
      <w:lang w:val="pl-PL"/>
    </w:rPr>
  </w:style>
  <w:style w:type="character" w:customStyle="1" w:styleId="Teksttreci106">
    <w:name w:val="Tekst treści (10) + 6"/>
    <w:uiPriority w:val="99"/>
    <w:rsid w:val="00E34142"/>
    <w:rPr>
      <w:rFonts w:ascii="Times New Roman" w:hAnsi="Times New Roman"/>
      <w:smallCaps/>
      <w:color w:val="000000"/>
      <w:spacing w:val="0"/>
      <w:w w:val="100"/>
      <w:position w:val="0"/>
      <w:sz w:val="13"/>
      <w:u w:val="none"/>
      <w:vertAlign w:val="baseline"/>
    </w:rPr>
  </w:style>
  <w:style w:type="character" w:customStyle="1" w:styleId="TeksttreciGungsuh">
    <w:name w:val="Tekst treści + Gungsuh"/>
    <w:uiPriority w:val="99"/>
    <w:rsid w:val="00E34142"/>
    <w:rPr>
      <w:rFonts w:ascii="Gungsuh" w:eastAsia="Gungsuh" w:hAnsi="Gungsuh"/>
      <w:color w:val="000000"/>
      <w:spacing w:val="0"/>
      <w:w w:val="100"/>
      <w:position w:val="0"/>
      <w:sz w:val="13"/>
      <w:u w:val="none"/>
      <w:vertAlign w:val="baseline"/>
      <w:lang w:val="pl-PL"/>
    </w:rPr>
  </w:style>
  <w:style w:type="character" w:customStyle="1" w:styleId="Nagwek5Bezpogrubienia">
    <w:name w:val="Nagłówek #5 + Bez pogrubienia"/>
    <w:uiPriority w:val="99"/>
    <w:rsid w:val="00E34142"/>
    <w:rPr>
      <w:rFonts w:ascii="Times New Roman" w:hAnsi="Times New Roman"/>
      <w:b/>
      <w:color w:val="000000"/>
      <w:spacing w:val="0"/>
      <w:w w:val="100"/>
      <w:position w:val="0"/>
      <w:sz w:val="21"/>
      <w:vertAlign w:val="baseline"/>
    </w:rPr>
  </w:style>
  <w:style w:type="character" w:customStyle="1" w:styleId="TekstpodstawowywcityZnak">
    <w:name w:val="Tekst podstawowy wcięty Znak"/>
    <w:uiPriority w:val="99"/>
    <w:rsid w:val="00E34142"/>
    <w:rPr>
      <w:rFonts w:ascii="Times New Roman" w:hAnsi="Times New Roman"/>
      <w:sz w:val="24"/>
    </w:rPr>
  </w:style>
  <w:style w:type="character" w:customStyle="1" w:styleId="Nagwek3Znak1">
    <w:name w:val="Nagłówek 3 Znak1"/>
    <w:uiPriority w:val="99"/>
    <w:rsid w:val="00E34142"/>
    <w:rPr>
      <w:b/>
      <w:sz w:val="26"/>
    </w:rPr>
  </w:style>
  <w:style w:type="character" w:styleId="Numerstrony">
    <w:name w:val="page number"/>
    <w:basedOn w:val="Domylnaczcionkaakapitu"/>
    <w:rsid w:val="00E34142"/>
    <w:rPr>
      <w:rFonts w:ascii="Arial" w:hAnsi="Arial" w:cs="Times New Roman"/>
      <w:i/>
      <w:sz w:val="20"/>
    </w:rPr>
  </w:style>
  <w:style w:type="character" w:customStyle="1" w:styleId="ZnakZnak">
    <w:name w:val="Znak Znak"/>
    <w:uiPriority w:val="99"/>
    <w:rsid w:val="00E34142"/>
    <w:rPr>
      <w:rFonts w:ascii="Arial" w:hAnsi="Arial"/>
      <w:sz w:val="24"/>
      <w:lang w:val="pl-PL" w:eastAsia="ar-SA" w:bidi="ar-SA"/>
    </w:rPr>
  </w:style>
  <w:style w:type="character" w:customStyle="1" w:styleId="11PogrubienieZnakZnak">
    <w:name w:val="1.1. Pogrubienie Znak Znak"/>
    <w:uiPriority w:val="99"/>
    <w:rsid w:val="00E34142"/>
    <w:rPr>
      <w:b/>
      <w:sz w:val="24"/>
      <w:lang w:val="pl-PL" w:eastAsia="ar-SA" w:bidi="ar-SA"/>
    </w:rPr>
  </w:style>
  <w:style w:type="character" w:customStyle="1" w:styleId="normalny3Znak">
    <w:name w:val="normalny 3 Znak"/>
    <w:rsid w:val="00E34142"/>
    <w:rPr>
      <w:sz w:val="24"/>
      <w:lang w:val="pl-PL" w:eastAsia="ar-SA" w:bidi="ar-SA"/>
    </w:rPr>
  </w:style>
  <w:style w:type="character" w:customStyle="1" w:styleId="Normal12Znak">
    <w:name w:val="Normal 12 Znak"/>
    <w:uiPriority w:val="99"/>
    <w:rsid w:val="00E34142"/>
    <w:rPr>
      <w:sz w:val="24"/>
      <w:lang w:val="pl-PL" w:eastAsia="ar-SA" w:bidi="ar-SA"/>
    </w:rPr>
  </w:style>
  <w:style w:type="character" w:customStyle="1" w:styleId="Normal1Znak">
    <w:name w:val="Normal 1 Znak"/>
    <w:uiPriority w:val="99"/>
    <w:rsid w:val="00E34142"/>
    <w:rPr>
      <w:sz w:val="24"/>
      <w:lang w:val="pl-PL" w:eastAsia="ar-SA" w:bidi="ar-SA"/>
    </w:rPr>
  </w:style>
  <w:style w:type="character" w:customStyle="1" w:styleId="ZnakZnak2">
    <w:name w:val="Znak Znak2"/>
    <w:uiPriority w:val="99"/>
    <w:rsid w:val="00E34142"/>
    <w:rPr>
      <w:b/>
      <w:kern w:val="3"/>
      <w:sz w:val="24"/>
      <w:lang w:val="pl-PL" w:eastAsia="ar-SA" w:bidi="ar-SA"/>
    </w:rPr>
  </w:style>
  <w:style w:type="character" w:customStyle="1" w:styleId="ZnakZnak1">
    <w:name w:val="Znak Znak1"/>
    <w:uiPriority w:val="99"/>
    <w:rsid w:val="00E34142"/>
    <w:rPr>
      <w:b/>
      <w:sz w:val="26"/>
      <w:lang w:val="pl-PL" w:eastAsia="ar-SA" w:bidi="ar-SA"/>
    </w:rPr>
  </w:style>
  <w:style w:type="character" w:customStyle="1" w:styleId="normalny3ZnakZnak1">
    <w:name w:val="normalny 3 Znak Znak1"/>
    <w:uiPriority w:val="99"/>
    <w:rsid w:val="00E34142"/>
    <w:rPr>
      <w:sz w:val="24"/>
      <w:lang w:val="pl-PL" w:eastAsia="ar-SA" w:bidi="ar-SA"/>
    </w:rPr>
  </w:style>
  <w:style w:type="character" w:customStyle="1" w:styleId="TekstpodstawowyZnak">
    <w:name w:val="Tekst podstawowy Znak"/>
    <w:link w:val="Tekstpodstawowy"/>
    <w:rsid w:val="00E34142"/>
    <w:rPr>
      <w:rFonts w:ascii="Times New Roman" w:hAnsi="Times New Roman"/>
      <w:sz w:val="24"/>
    </w:rPr>
  </w:style>
  <w:style w:type="character" w:customStyle="1" w:styleId="TabelaZnak">
    <w:name w:val="Tabela Znak"/>
    <w:uiPriority w:val="99"/>
    <w:rsid w:val="00E34142"/>
    <w:rPr>
      <w:sz w:val="24"/>
      <w:lang w:val="pl-PL" w:eastAsia="ar-SA" w:bidi="ar-SA"/>
    </w:rPr>
  </w:style>
  <w:style w:type="character" w:customStyle="1" w:styleId="Styl1Znak">
    <w:name w:val="Styl1 Znak"/>
    <w:uiPriority w:val="99"/>
    <w:rsid w:val="00E34142"/>
    <w:rPr>
      <w:rFonts w:ascii="Arial" w:hAnsi="Arial"/>
      <w:sz w:val="24"/>
      <w:lang w:val="pl-PL" w:eastAsia="ar-SA" w:bidi="ar-SA"/>
    </w:rPr>
  </w:style>
  <w:style w:type="character" w:customStyle="1" w:styleId="spelle">
    <w:name w:val="spelle"/>
    <w:uiPriority w:val="99"/>
    <w:rsid w:val="00E34142"/>
  </w:style>
  <w:style w:type="character" w:customStyle="1" w:styleId="normalny0Znak">
    <w:name w:val="normalny 0 Znak"/>
    <w:uiPriority w:val="99"/>
    <w:rsid w:val="00E34142"/>
    <w:rPr>
      <w:sz w:val="24"/>
      <w:lang w:val="pl-PL" w:eastAsia="ar-SA" w:bidi="ar-SA"/>
    </w:rPr>
  </w:style>
  <w:style w:type="character" w:customStyle="1" w:styleId="StylPierwszywiersz05cmZnak">
    <w:name w:val="Styl Pierwszy wiersz:  05 cm Znak"/>
    <w:uiPriority w:val="99"/>
    <w:rsid w:val="00E34142"/>
    <w:rPr>
      <w:sz w:val="24"/>
      <w:lang w:val="pl-PL" w:eastAsia="ar-SA" w:bidi="ar-SA"/>
    </w:rPr>
  </w:style>
  <w:style w:type="character" w:customStyle="1" w:styleId="StylPierwszywiersz1cmZnak">
    <w:name w:val="Styl Pierwszy wiersz:  1 cm Znak"/>
    <w:uiPriority w:val="99"/>
    <w:rsid w:val="00E34142"/>
    <w:rPr>
      <w:lang w:val="pl-PL" w:eastAsia="ar-SA" w:bidi="ar-SA"/>
    </w:rPr>
  </w:style>
  <w:style w:type="character" w:customStyle="1" w:styleId="11Normal1Znak">
    <w:name w:val="1.1. Normal 1 Znak"/>
    <w:uiPriority w:val="99"/>
    <w:rsid w:val="00E34142"/>
    <w:rPr>
      <w:sz w:val="24"/>
      <w:lang w:val="pl-PL" w:eastAsia="ar-SA" w:bidi="ar-SA"/>
    </w:rPr>
  </w:style>
  <w:style w:type="character" w:customStyle="1" w:styleId="Styl11Normal1PogrubienieZnak">
    <w:name w:val="Styl 1.1. Normal 1 + Pogrubienie Znak"/>
    <w:uiPriority w:val="99"/>
    <w:rsid w:val="00E34142"/>
    <w:rPr>
      <w:b/>
      <w:sz w:val="24"/>
      <w:lang w:val="pl-PL" w:eastAsia="ar-SA" w:bidi="ar-SA"/>
    </w:rPr>
  </w:style>
  <w:style w:type="character" w:customStyle="1" w:styleId="StylWyjustowanyZnak">
    <w:name w:val="Styl Wyjustowany Znak"/>
    <w:uiPriority w:val="99"/>
    <w:rsid w:val="00E34142"/>
    <w:rPr>
      <w:lang w:val="pl-PL" w:eastAsia="ar-SA" w:bidi="ar-SA"/>
    </w:rPr>
  </w:style>
  <w:style w:type="character" w:customStyle="1" w:styleId="TekstZnak">
    <w:name w:val="Tekst Znak"/>
    <w:uiPriority w:val="99"/>
    <w:rsid w:val="00E34142"/>
    <w:rPr>
      <w:sz w:val="24"/>
      <w:lang w:val="pl-PL" w:eastAsia="ar-SA" w:bidi="ar-SA"/>
    </w:rPr>
  </w:style>
  <w:style w:type="character" w:customStyle="1" w:styleId="ZwrotpoegnalnyZnak">
    <w:name w:val="Zwrot pożegnalny Znak"/>
    <w:uiPriority w:val="99"/>
    <w:rsid w:val="00E34142"/>
    <w:rPr>
      <w:rFonts w:ascii="Times New Roman" w:hAnsi="Times New Roman"/>
      <w:sz w:val="24"/>
    </w:rPr>
  </w:style>
  <w:style w:type="character" w:customStyle="1" w:styleId="Tekstpodstawowy2Znak">
    <w:name w:val="Tekst podstawowy 2 Znak"/>
    <w:uiPriority w:val="99"/>
    <w:rsid w:val="00E34142"/>
    <w:rPr>
      <w:rFonts w:ascii="Times New Roman" w:hAnsi="Times New Roman"/>
      <w:sz w:val="24"/>
    </w:rPr>
  </w:style>
  <w:style w:type="character" w:customStyle="1" w:styleId="ZwykytekstZnak">
    <w:name w:val="Zwykły tekst Znak"/>
    <w:link w:val="Zwykytekst"/>
    <w:rsid w:val="00E34142"/>
    <w:rPr>
      <w:rFonts w:ascii="Courier New" w:hAnsi="Courier New"/>
      <w:sz w:val="24"/>
    </w:rPr>
  </w:style>
  <w:style w:type="character" w:customStyle="1" w:styleId="norm12Znak">
    <w:name w:val="norm 12 Znak"/>
    <w:basedOn w:val="StylWyjustowanyZnak"/>
    <w:uiPriority w:val="99"/>
    <w:rsid w:val="00E34142"/>
    <w:rPr>
      <w:rFonts w:cs="Arial"/>
      <w:bCs/>
      <w:iCs/>
      <w:lang w:val="pl-PL" w:eastAsia="ar-SA" w:bidi="ar-SA"/>
    </w:rPr>
  </w:style>
  <w:style w:type="character" w:customStyle="1" w:styleId="NORM0Znak">
    <w:name w:val="NORM 0 Znak"/>
    <w:uiPriority w:val="99"/>
    <w:rsid w:val="00E34142"/>
    <w:rPr>
      <w:sz w:val="24"/>
      <w:lang w:val="pl-PL" w:eastAsia="ar-SA" w:bidi="ar-SA"/>
    </w:rPr>
  </w:style>
  <w:style w:type="character" w:customStyle="1" w:styleId="StylNagwek2PogrubienieZnak">
    <w:name w:val="Styl Nagłówek 2 + Pogrubienie Znak"/>
    <w:uiPriority w:val="99"/>
    <w:rsid w:val="00E34142"/>
    <w:rPr>
      <w:rFonts w:ascii="Cambria" w:hAnsi="Cambria"/>
      <w:b/>
      <w:color w:val="4F81BD"/>
      <w:kern w:val="3"/>
      <w:sz w:val="24"/>
      <w:lang w:val="pl-PL" w:eastAsia="ar-SA" w:bidi="ar-SA"/>
    </w:rPr>
  </w:style>
  <w:style w:type="character" w:customStyle="1" w:styleId="DataZnak">
    <w:name w:val="Data Znak"/>
    <w:uiPriority w:val="99"/>
    <w:rsid w:val="00E34142"/>
    <w:rPr>
      <w:rFonts w:ascii="Times New Roman" w:hAnsi="Times New Roman"/>
      <w:sz w:val="24"/>
    </w:rPr>
  </w:style>
  <w:style w:type="character" w:customStyle="1" w:styleId="normalZnak">
    <w:name w:val="normal Znak"/>
    <w:uiPriority w:val="99"/>
    <w:rsid w:val="00E34142"/>
    <w:rPr>
      <w:sz w:val="24"/>
    </w:rPr>
  </w:style>
  <w:style w:type="character" w:customStyle="1" w:styleId="StylPogrubienie">
    <w:name w:val="Styl Pogrubienie"/>
    <w:uiPriority w:val="99"/>
    <w:rsid w:val="00E34142"/>
    <w:rPr>
      <w:b/>
    </w:rPr>
  </w:style>
  <w:style w:type="character" w:customStyle="1" w:styleId="Tekstpodstawowywcity3Znak">
    <w:name w:val="Tekst podstawowy wcięty 3 Znak"/>
    <w:link w:val="Tekstpodstawowywcity3"/>
    <w:rsid w:val="00E34142"/>
    <w:rPr>
      <w:rFonts w:ascii="Times New Roman" w:hAnsi="Times New Roman"/>
      <w:sz w:val="16"/>
    </w:rPr>
  </w:style>
  <w:style w:type="character" w:customStyle="1" w:styleId="DocumentMapChar">
    <w:name w:val="Document Map Char"/>
    <w:uiPriority w:val="99"/>
    <w:rsid w:val="00E34142"/>
    <w:rPr>
      <w:rFonts w:ascii="Tahoma" w:hAnsi="Tahoma"/>
      <w:sz w:val="20"/>
    </w:rPr>
  </w:style>
  <w:style w:type="character" w:customStyle="1" w:styleId="MapadokumentuZnak">
    <w:name w:val="Mapa dokumentu Znak"/>
    <w:uiPriority w:val="99"/>
    <w:rsid w:val="00E34142"/>
    <w:rPr>
      <w:rFonts w:ascii="Times New Roman" w:hAnsi="Times New Roman"/>
      <w:sz w:val="2"/>
    </w:rPr>
  </w:style>
  <w:style w:type="character" w:customStyle="1" w:styleId="MapadokumentuZnak1">
    <w:name w:val="Mapa dokumentu Znak1"/>
    <w:uiPriority w:val="99"/>
    <w:rsid w:val="00E34142"/>
    <w:rPr>
      <w:rFonts w:ascii="Tahoma" w:hAnsi="Tahoma"/>
      <w:sz w:val="16"/>
    </w:rPr>
  </w:style>
  <w:style w:type="character" w:customStyle="1" w:styleId="StylNormalny1210ptNiePogrubienieZnak">
    <w:name w:val="Styl Normalny 12 + 10 pt Nie Pogrubienie Znak"/>
    <w:uiPriority w:val="99"/>
    <w:rsid w:val="00E34142"/>
    <w:rPr>
      <w:b/>
      <w:sz w:val="24"/>
    </w:rPr>
  </w:style>
  <w:style w:type="character" w:styleId="UyteHipercze">
    <w:name w:val="FollowedHyperlink"/>
    <w:basedOn w:val="Domylnaczcionkaakapitu"/>
    <w:uiPriority w:val="99"/>
    <w:rsid w:val="00E34142"/>
    <w:rPr>
      <w:rFonts w:cs="Times New Roman"/>
      <w:color w:val="800080"/>
      <w:u w:val="single"/>
    </w:rPr>
  </w:style>
  <w:style w:type="character" w:customStyle="1" w:styleId="Tekstpodstawowy3Znak">
    <w:name w:val="Tekst podstawowy 3 Znak"/>
    <w:uiPriority w:val="99"/>
    <w:rsid w:val="00E34142"/>
    <w:rPr>
      <w:rFonts w:ascii="Times New Roman" w:hAnsi="Times New Roman"/>
      <w:sz w:val="16"/>
    </w:rPr>
  </w:style>
  <w:style w:type="character" w:customStyle="1" w:styleId="FootnoteSymbol">
    <w:name w:val="Footnote Symbol"/>
    <w:uiPriority w:val="99"/>
    <w:rsid w:val="00E34142"/>
    <w:rPr>
      <w:position w:val="0"/>
      <w:vertAlign w:val="superscript"/>
    </w:rPr>
  </w:style>
  <w:style w:type="character" w:customStyle="1" w:styleId="Tekstpodstawowywcity2Znak">
    <w:name w:val="Tekst podstawowy wcięty 2 Znak"/>
    <w:uiPriority w:val="99"/>
    <w:rsid w:val="00E34142"/>
    <w:rPr>
      <w:rFonts w:ascii="Times New Roman" w:hAnsi="Times New Roman"/>
      <w:sz w:val="24"/>
    </w:rPr>
  </w:style>
  <w:style w:type="character" w:customStyle="1" w:styleId="Wyrnieniedelikatne1">
    <w:name w:val="Wyróżnienie delikatne1"/>
    <w:uiPriority w:val="99"/>
    <w:rsid w:val="00E34142"/>
    <w:rPr>
      <w:i/>
      <w:color w:val="808080"/>
    </w:rPr>
  </w:style>
  <w:style w:type="character" w:customStyle="1" w:styleId="ZnakZnak3">
    <w:name w:val="Znak Znak3"/>
    <w:uiPriority w:val="99"/>
    <w:rsid w:val="00E34142"/>
    <w:rPr>
      <w:b/>
      <w:sz w:val="26"/>
      <w:lang w:val="pl-PL"/>
    </w:rPr>
  </w:style>
  <w:style w:type="character" w:customStyle="1" w:styleId="Nagwek2ZnakZnak">
    <w:name w:val="Nagłówek 2 Znak Znak"/>
    <w:uiPriority w:val="99"/>
    <w:rsid w:val="00E34142"/>
    <w:rPr>
      <w:b/>
      <w:kern w:val="3"/>
      <w:sz w:val="24"/>
      <w:lang w:val="pl-PL"/>
    </w:rPr>
  </w:style>
  <w:style w:type="character" w:customStyle="1" w:styleId="Nagwek1ZnakZnak">
    <w:name w:val="Nagłówek 1 Znak Znak"/>
    <w:uiPriority w:val="99"/>
    <w:rsid w:val="00E34142"/>
    <w:rPr>
      <w:b/>
      <w:caps/>
      <w:kern w:val="3"/>
      <w:lang w:val="pl-PL"/>
    </w:rPr>
  </w:style>
  <w:style w:type="character" w:customStyle="1" w:styleId="Odwoaniedokomentarza1">
    <w:name w:val="Odwołanie do komentarza1"/>
    <w:uiPriority w:val="99"/>
    <w:rsid w:val="00E34142"/>
    <w:rPr>
      <w:sz w:val="16"/>
    </w:rPr>
  </w:style>
  <w:style w:type="character" w:customStyle="1" w:styleId="StylNagwek1Po0ptZnak">
    <w:name w:val="Styl Nagłówek 1 + Po:  0 pt Znak"/>
    <w:uiPriority w:val="99"/>
    <w:rsid w:val="00E34142"/>
    <w:rPr>
      <w:rFonts w:ascii="Arial" w:hAnsi="Arial"/>
      <w:b/>
      <w:caps/>
      <w:kern w:val="3"/>
      <w:sz w:val="20"/>
    </w:rPr>
  </w:style>
  <w:style w:type="character" w:customStyle="1" w:styleId="Normalny12Znak">
    <w:name w:val="Normalny 12 Znak"/>
    <w:uiPriority w:val="99"/>
    <w:rsid w:val="00E34142"/>
    <w:rPr>
      <w:rFonts w:ascii="Arial" w:hAnsi="Arial"/>
      <w:b/>
      <w:sz w:val="24"/>
    </w:rPr>
  </w:style>
  <w:style w:type="character" w:customStyle="1" w:styleId="Title1ZnakZnakZnakZnak">
    <w:name w:val="Title 1 Znak Znak Znak Znak"/>
    <w:uiPriority w:val="99"/>
    <w:rsid w:val="00E34142"/>
    <w:rPr>
      <w:b/>
      <w:caps/>
      <w:kern w:val="3"/>
      <w:sz w:val="24"/>
    </w:rPr>
  </w:style>
  <w:style w:type="character" w:customStyle="1" w:styleId="ZnakZnak22">
    <w:name w:val="Znak Znak22"/>
    <w:uiPriority w:val="99"/>
    <w:rsid w:val="00E34142"/>
    <w:rPr>
      <w:b/>
      <w:sz w:val="26"/>
    </w:rPr>
  </w:style>
  <w:style w:type="character" w:customStyle="1" w:styleId="ZnakZnak14">
    <w:name w:val="Znak Znak14"/>
    <w:uiPriority w:val="99"/>
    <w:rsid w:val="00E34142"/>
    <w:rPr>
      <w:sz w:val="24"/>
    </w:rPr>
  </w:style>
  <w:style w:type="character" w:customStyle="1" w:styleId="TekstpodstawowyzwciciemZnak">
    <w:name w:val="Tekst podstawowy z wcięciem Znak"/>
    <w:uiPriority w:val="99"/>
    <w:rsid w:val="00E34142"/>
    <w:rPr>
      <w:rFonts w:ascii="Arial" w:hAnsi="Arial"/>
      <w:sz w:val="24"/>
    </w:rPr>
  </w:style>
  <w:style w:type="character" w:customStyle="1" w:styleId="CommentTextChar2">
    <w:name w:val="Comment Text Char2"/>
    <w:uiPriority w:val="99"/>
    <w:rsid w:val="00E34142"/>
  </w:style>
  <w:style w:type="character" w:customStyle="1" w:styleId="Tekstzastpczy1">
    <w:name w:val="Tekst zastępczy1"/>
    <w:uiPriority w:val="99"/>
    <w:rsid w:val="00E34142"/>
    <w:rPr>
      <w:color w:val="808080"/>
    </w:rPr>
  </w:style>
  <w:style w:type="character" w:customStyle="1" w:styleId="Nagweklubstopka11pt">
    <w:name w:val="Nagłówek lub stopka + 11 pt"/>
    <w:uiPriority w:val="99"/>
    <w:rsid w:val="00E34142"/>
    <w:rPr>
      <w:rFonts w:ascii="Times New Roman" w:hAnsi="Times New Roman"/>
      <w:i/>
      <w:color w:val="000000"/>
      <w:spacing w:val="10"/>
      <w:w w:val="100"/>
      <w:position w:val="0"/>
      <w:sz w:val="22"/>
      <w:u w:val="none"/>
      <w:vertAlign w:val="baseline"/>
      <w:lang w:val="pl-PL"/>
    </w:rPr>
  </w:style>
  <w:style w:type="character" w:styleId="Numerwiersza">
    <w:name w:val="line number"/>
    <w:basedOn w:val="Domylnaczcionkaakapitu"/>
    <w:uiPriority w:val="99"/>
    <w:rsid w:val="00E34142"/>
    <w:rPr>
      <w:rFonts w:cs="Times New Roman"/>
    </w:rPr>
  </w:style>
  <w:style w:type="character" w:customStyle="1" w:styleId="BulletSymbols">
    <w:name w:val="Bullet Symbols"/>
    <w:uiPriority w:val="99"/>
    <w:rsid w:val="00E34142"/>
    <w:rPr>
      <w:rFonts w:ascii="OpenSymbol" w:eastAsia="Times New Roman" w:hAnsi="OpenSymbol"/>
    </w:rPr>
  </w:style>
  <w:style w:type="character" w:customStyle="1" w:styleId="TekstpodstawowyZnak1">
    <w:name w:val="Tekst podstawowy Znak1"/>
    <w:basedOn w:val="Domylnaczcionkaakapitu"/>
    <w:uiPriority w:val="99"/>
    <w:rsid w:val="00E34142"/>
    <w:rPr>
      <w:rFonts w:ascii="Calibri" w:hAnsi="Calibri" w:cs="Calibri"/>
      <w:lang w:eastAsia="ar-SA" w:bidi="ar-SA"/>
    </w:rPr>
  </w:style>
  <w:style w:type="character" w:customStyle="1" w:styleId="TekstdymkaZnak1">
    <w:name w:val="Tekst dymka Znak1"/>
    <w:basedOn w:val="Domylnaczcionkaakapitu"/>
    <w:uiPriority w:val="99"/>
    <w:rsid w:val="00E34142"/>
    <w:rPr>
      <w:rFonts w:cs="Calibri"/>
      <w:sz w:val="2"/>
      <w:lang w:eastAsia="ar-SA" w:bidi="ar-SA"/>
    </w:rPr>
  </w:style>
  <w:style w:type="character" w:customStyle="1" w:styleId="TekstprzypisukocowegoZnak1">
    <w:name w:val="Tekst przypisu końcowego Znak1"/>
    <w:basedOn w:val="Domylnaczcionkaakapitu"/>
    <w:uiPriority w:val="99"/>
    <w:rsid w:val="00E34142"/>
    <w:rPr>
      <w:rFonts w:ascii="Calibri" w:hAnsi="Calibri" w:cs="Calibri"/>
      <w:sz w:val="20"/>
      <w:szCs w:val="20"/>
      <w:lang w:eastAsia="ar-SA" w:bidi="ar-SA"/>
    </w:rPr>
  </w:style>
  <w:style w:type="character" w:customStyle="1" w:styleId="TekstprzypisudolnegoZnak2">
    <w:name w:val="Tekst przypisu dolnego Znak2"/>
    <w:basedOn w:val="Domylnaczcionkaakapitu"/>
    <w:uiPriority w:val="99"/>
    <w:rsid w:val="00E34142"/>
    <w:rPr>
      <w:rFonts w:ascii="Calibri" w:hAnsi="Calibri" w:cs="Calibri"/>
      <w:sz w:val="20"/>
      <w:szCs w:val="20"/>
      <w:lang w:eastAsia="ar-SA" w:bidi="ar-SA"/>
    </w:rPr>
  </w:style>
  <w:style w:type="character" w:customStyle="1" w:styleId="TekstpodstawowywcityZnak1">
    <w:name w:val="Tekst podstawowy wcięty Znak1"/>
    <w:basedOn w:val="Domylnaczcionkaakapitu"/>
    <w:uiPriority w:val="99"/>
    <w:rsid w:val="00E34142"/>
    <w:rPr>
      <w:rFonts w:ascii="Calibri" w:hAnsi="Calibri" w:cs="Calibri"/>
      <w:lang w:eastAsia="ar-SA" w:bidi="ar-SA"/>
    </w:rPr>
  </w:style>
  <w:style w:type="character" w:customStyle="1" w:styleId="TekstkomentarzaZnak2">
    <w:name w:val="Tekst komentarza Znak2"/>
    <w:basedOn w:val="Domylnaczcionkaakapitu"/>
    <w:uiPriority w:val="99"/>
    <w:rsid w:val="00E34142"/>
    <w:rPr>
      <w:rFonts w:ascii="Calibri" w:hAnsi="Calibri" w:cs="Calibri"/>
      <w:sz w:val="20"/>
      <w:szCs w:val="20"/>
      <w:lang w:eastAsia="ar-SA" w:bidi="ar-SA"/>
    </w:rPr>
  </w:style>
  <w:style w:type="character" w:customStyle="1" w:styleId="TematkomentarzaZnak1">
    <w:name w:val="Temat komentarza Znak1"/>
    <w:basedOn w:val="TekstkomentarzaZnak2"/>
    <w:uiPriority w:val="99"/>
    <w:rsid w:val="00E34142"/>
    <w:rPr>
      <w:rFonts w:ascii="Calibri" w:hAnsi="Calibri" w:cs="Calibri"/>
      <w:b/>
      <w:bCs/>
      <w:sz w:val="20"/>
      <w:szCs w:val="20"/>
      <w:lang w:eastAsia="ar-SA" w:bidi="ar-SA"/>
    </w:rPr>
  </w:style>
  <w:style w:type="character" w:customStyle="1" w:styleId="ListLabel1">
    <w:name w:val="ListLabel 1"/>
    <w:uiPriority w:val="99"/>
    <w:rsid w:val="00E34142"/>
  </w:style>
  <w:style w:type="character" w:customStyle="1" w:styleId="ListLabel2">
    <w:name w:val="ListLabel 2"/>
    <w:uiPriority w:val="99"/>
    <w:rsid w:val="00E34142"/>
    <w:rPr>
      <w:b/>
    </w:rPr>
  </w:style>
  <w:style w:type="character" w:customStyle="1" w:styleId="ListLabel3">
    <w:name w:val="ListLabel 3"/>
    <w:uiPriority w:val="99"/>
    <w:rsid w:val="00E34142"/>
    <w:rPr>
      <w:sz w:val="18"/>
    </w:rPr>
  </w:style>
  <w:style w:type="character" w:customStyle="1" w:styleId="ListLabel4">
    <w:name w:val="ListLabel 4"/>
    <w:uiPriority w:val="99"/>
    <w:rsid w:val="00E34142"/>
    <w:rPr>
      <w:sz w:val="24"/>
    </w:rPr>
  </w:style>
  <w:style w:type="character" w:customStyle="1" w:styleId="ListLabel5">
    <w:name w:val="ListLabel 5"/>
    <w:uiPriority w:val="99"/>
    <w:rsid w:val="00E34142"/>
    <w:rPr>
      <w:sz w:val="20"/>
    </w:rPr>
  </w:style>
  <w:style w:type="character" w:customStyle="1" w:styleId="ListLabel6">
    <w:name w:val="ListLabel 6"/>
    <w:uiPriority w:val="99"/>
    <w:rsid w:val="00E34142"/>
    <w:rPr>
      <w:color w:val="00000A"/>
      <w:sz w:val="24"/>
    </w:rPr>
  </w:style>
  <w:style w:type="character" w:customStyle="1" w:styleId="ListLabel7">
    <w:name w:val="ListLabel 7"/>
    <w:uiPriority w:val="99"/>
    <w:rsid w:val="00E34142"/>
    <w:rPr>
      <w:color w:val="00000A"/>
      <w:sz w:val="20"/>
    </w:rPr>
  </w:style>
  <w:style w:type="character" w:customStyle="1" w:styleId="ListLabel8">
    <w:name w:val="ListLabel 8"/>
    <w:uiPriority w:val="99"/>
    <w:rsid w:val="00E34142"/>
    <w:rPr>
      <w:color w:val="00000A"/>
    </w:rPr>
  </w:style>
  <w:style w:type="character" w:customStyle="1" w:styleId="ListLabel9">
    <w:name w:val="ListLabel 9"/>
    <w:uiPriority w:val="99"/>
    <w:rsid w:val="00E34142"/>
    <w:rPr>
      <w:rFonts w:eastAsia="Times New Roman"/>
    </w:rPr>
  </w:style>
  <w:style w:type="character" w:customStyle="1" w:styleId="NumberingSymbols">
    <w:name w:val="Numbering Symbols"/>
    <w:uiPriority w:val="99"/>
    <w:rsid w:val="00E34142"/>
  </w:style>
  <w:style w:type="numbering" w:customStyle="1" w:styleId="WWNum7">
    <w:name w:val="WWNum7"/>
    <w:rsid w:val="00E34142"/>
    <w:pPr>
      <w:numPr>
        <w:numId w:val="7"/>
      </w:numPr>
    </w:pPr>
  </w:style>
  <w:style w:type="numbering" w:customStyle="1" w:styleId="WWNum59">
    <w:name w:val="WWNum59"/>
    <w:rsid w:val="00E34142"/>
    <w:pPr>
      <w:numPr>
        <w:numId w:val="59"/>
      </w:numPr>
    </w:pPr>
  </w:style>
  <w:style w:type="numbering" w:customStyle="1" w:styleId="WWNum15">
    <w:name w:val="WWNum15"/>
    <w:rsid w:val="00E34142"/>
    <w:pPr>
      <w:numPr>
        <w:numId w:val="15"/>
      </w:numPr>
    </w:pPr>
  </w:style>
  <w:style w:type="numbering" w:customStyle="1" w:styleId="WWNum4">
    <w:name w:val="WWNum4"/>
    <w:rsid w:val="00E34142"/>
    <w:pPr>
      <w:numPr>
        <w:numId w:val="4"/>
      </w:numPr>
    </w:pPr>
  </w:style>
  <w:style w:type="numbering" w:customStyle="1" w:styleId="WWNum40">
    <w:name w:val="WWNum40"/>
    <w:rsid w:val="00E34142"/>
    <w:pPr>
      <w:numPr>
        <w:numId w:val="40"/>
      </w:numPr>
    </w:pPr>
  </w:style>
  <w:style w:type="numbering" w:customStyle="1" w:styleId="WWNum2">
    <w:name w:val="WWNum2"/>
    <w:rsid w:val="00E34142"/>
    <w:pPr>
      <w:numPr>
        <w:numId w:val="2"/>
      </w:numPr>
    </w:pPr>
  </w:style>
  <w:style w:type="numbering" w:customStyle="1" w:styleId="WWNum51">
    <w:name w:val="WWNum51"/>
    <w:rsid w:val="00E34142"/>
    <w:pPr>
      <w:numPr>
        <w:numId w:val="51"/>
      </w:numPr>
    </w:pPr>
  </w:style>
  <w:style w:type="numbering" w:customStyle="1" w:styleId="WWNum36">
    <w:name w:val="WWNum36"/>
    <w:rsid w:val="00E34142"/>
    <w:pPr>
      <w:numPr>
        <w:numId w:val="36"/>
      </w:numPr>
    </w:pPr>
  </w:style>
  <w:style w:type="numbering" w:customStyle="1" w:styleId="WWNum64">
    <w:name w:val="WWNum64"/>
    <w:rsid w:val="00E34142"/>
    <w:pPr>
      <w:numPr>
        <w:numId w:val="64"/>
      </w:numPr>
    </w:pPr>
  </w:style>
  <w:style w:type="numbering" w:customStyle="1" w:styleId="WWNum49">
    <w:name w:val="WWNum49"/>
    <w:rsid w:val="00E34142"/>
    <w:pPr>
      <w:numPr>
        <w:numId w:val="49"/>
      </w:numPr>
    </w:pPr>
  </w:style>
  <w:style w:type="numbering" w:customStyle="1" w:styleId="WWNum22">
    <w:name w:val="WWNum22"/>
    <w:rsid w:val="00E34142"/>
    <w:pPr>
      <w:numPr>
        <w:numId w:val="22"/>
      </w:numPr>
    </w:pPr>
  </w:style>
  <w:style w:type="numbering" w:customStyle="1" w:styleId="WWNum67">
    <w:name w:val="WWNum67"/>
    <w:rsid w:val="00E34142"/>
    <w:pPr>
      <w:numPr>
        <w:numId w:val="67"/>
      </w:numPr>
    </w:pPr>
  </w:style>
  <w:style w:type="numbering" w:customStyle="1" w:styleId="WWNum53">
    <w:name w:val="WWNum53"/>
    <w:rsid w:val="00E34142"/>
    <w:pPr>
      <w:numPr>
        <w:numId w:val="53"/>
      </w:numPr>
    </w:pPr>
  </w:style>
  <w:style w:type="numbering" w:customStyle="1" w:styleId="WWNum35">
    <w:name w:val="WWNum35"/>
    <w:rsid w:val="00E34142"/>
    <w:pPr>
      <w:numPr>
        <w:numId w:val="35"/>
      </w:numPr>
    </w:pPr>
  </w:style>
  <w:style w:type="numbering" w:customStyle="1" w:styleId="WWNum13">
    <w:name w:val="WWNum13"/>
    <w:rsid w:val="00E34142"/>
    <w:pPr>
      <w:numPr>
        <w:numId w:val="13"/>
      </w:numPr>
    </w:pPr>
  </w:style>
  <w:style w:type="numbering" w:customStyle="1" w:styleId="WWNum48">
    <w:name w:val="WWNum48"/>
    <w:rsid w:val="00E34142"/>
    <w:pPr>
      <w:numPr>
        <w:numId w:val="48"/>
      </w:numPr>
    </w:pPr>
  </w:style>
  <w:style w:type="numbering" w:customStyle="1" w:styleId="WWNum10">
    <w:name w:val="WWNum10"/>
    <w:rsid w:val="00E34142"/>
    <w:pPr>
      <w:numPr>
        <w:numId w:val="10"/>
      </w:numPr>
    </w:pPr>
  </w:style>
  <w:style w:type="numbering" w:customStyle="1" w:styleId="WWNum37">
    <w:name w:val="WWNum37"/>
    <w:rsid w:val="00E34142"/>
    <w:pPr>
      <w:numPr>
        <w:numId w:val="37"/>
      </w:numPr>
    </w:pPr>
  </w:style>
  <w:style w:type="numbering" w:customStyle="1" w:styleId="WWNum60">
    <w:name w:val="WWNum60"/>
    <w:rsid w:val="00E34142"/>
    <w:pPr>
      <w:numPr>
        <w:numId w:val="60"/>
      </w:numPr>
    </w:pPr>
  </w:style>
  <w:style w:type="numbering" w:customStyle="1" w:styleId="WWNum70">
    <w:name w:val="WWNum70"/>
    <w:rsid w:val="00E34142"/>
    <w:pPr>
      <w:numPr>
        <w:numId w:val="70"/>
      </w:numPr>
    </w:pPr>
  </w:style>
  <w:style w:type="numbering" w:customStyle="1" w:styleId="WWNum24">
    <w:name w:val="WWNum24"/>
    <w:rsid w:val="00E34142"/>
    <w:pPr>
      <w:numPr>
        <w:numId w:val="24"/>
      </w:numPr>
    </w:pPr>
  </w:style>
  <w:style w:type="numbering" w:customStyle="1" w:styleId="WWNum34">
    <w:name w:val="WWNum34"/>
    <w:rsid w:val="00E34142"/>
    <w:pPr>
      <w:numPr>
        <w:numId w:val="34"/>
      </w:numPr>
    </w:pPr>
  </w:style>
  <w:style w:type="numbering" w:customStyle="1" w:styleId="WWNum23">
    <w:name w:val="WWNum23"/>
    <w:rsid w:val="00E34142"/>
    <w:pPr>
      <w:numPr>
        <w:numId w:val="23"/>
      </w:numPr>
    </w:pPr>
  </w:style>
  <w:style w:type="numbering" w:customStyle="1" w:styleId="WWNum31">
    <w:name w:val="WWNum31"/>
    <w:rsid w:val="00E34142"/>
    <w:pPr>
      <w:numPr>
        <w:numId w:val="31"/>
      </w:numPr>
    </w:pPr>
  </w:style>
  <w:style w:type="numbering" w:customStyle="1" w:styleId="WWNum65">
    <w:name w:val="WWNum65"/>
    <w:rsid w:val="00E34142"/>
    <w:pPr>
      <w:numPr>
        <w:numId w:val="65"/>
      </w:numPr>
    </w:pPr>
  </w:style>
  <w:style w:type="numbering" w:customStyle="1" w:styleId="WWNum57">
    <w:name w:val="WWNum57"/>
    <w:rsid w:val="00E34142"/>
    <w:pPr>
      <w:numPr>
        <w:numId w:val="57"/>
      </w:numPr>
    </w:pPr>
  </w:style>
  <w:style w:type="numbering" w:customStyle="1" w:styleId="WWNum56">
    <w:name w:val="WWNum56"/>
    <w:rsid w:val="00E34142"/>
    <w:pPr>
      <w:numPr>
        <w:numId w:val="56"/>
      </w:numPr>
    </w:pPr>
  </w:style>
  <w:style w:type="numbering" w:customStyle="1" w:styleId="WWNum3">
    <w:name w:val="WWNum3"/>
    <w:rsid w:val="00E34142"/>
    <w:pPr>
      <w:numPr>
        <w:numId w:val="3"/>
      </w:numPr>
    </w:pPr>
  </w:style>
  <w:style w:type="numbering" w:customStyle="1" w:styleId="WWNum42">
    <w:name w:val="WWNum42"/>
    <w:rsid w:val="00E34142"/>
    <w:pPr>
      <w:numPr>
        <w:numId w:val="42"/>
      </w:numPr>
    </w:pPr>
  </w:style>
  <w:style w:type="numbering" w:customStyle="1" w:styleId="WWNum28">
    <w:name w:val="WWNum28"/>
    <w:rsid w:val="00E34142"/>
    <w:pPr>
      <w:numPr>
        <w:numId w:val="28"/>
      </w:numPr>
    </w:pPr>
  </w:style>
  <w:style w:type="numbering" w:customStyle="1" w:styleId="WWNum41">
    <w:name w:val="WWNum41"/>
    <w:rsid w:val="00E34142"/>
    <w:pPr>
      <w:numPr>
        <w:numId w:val="41"/>
      </w:numPr>
    </w:pPr>
  </w:style>
  <w:style w:type="numbering" w:customStyle="1" w:styleId="WWNum68">
    <w:name w:val="WWNum68"/>
    <w:rsid w:val="00E34142"/>
    <w:pPr>
      <w:numPr>
        <w:numId w:val="68"/>
      </w:numPr>
    </w:pPr>
  </w:style>
  <w:style w:type="numbering" w:customStyle="1" w:styleId="WWNum61">
    <w:name w:val="WWNum61"/>
    <w:rsid w:val="00E34142"/>
    <w:pPr>
      <w:numPr>
        <w:numId w:val="61"/>
      </w:numPr>
    </w:pPr>
  </w:style>
  <w:style w:type="numbering" w:customStyle="1" w:styleId="WWNum12">
    <w:name w:val="WWNum12"/>
    <w:rsid w:val="00E34142"/>
    <w:pPr>
      <w:numPr>
        <w:numId w:val="12"/>
      </w:numPr>
    </w:pPr>
  </w:style>
  <w:style w:type="numbering" w:customStyle="1" w:styleId="WWNum58">
    <w:name w:val="WWNum58"/>
    <w:rsid w:val="00E34142"/>
    <w:pPr>
      <w:numPr>
        <w:numId w:val="58"/>
      </w:numPr>
    </w:pPr>
  </w:style>
  <w:style w:type="numbering" w:customStyle="1" w:styleId="WWNum25">
    <w:name w:val="WWNum25"/>
    <w:rsid w:val="00E34142"/>
    <w:pPr>
      <w:numPr>
        <w:numId w:val="25"/>
      </w:numPr>
    </w:pPr>
  </w:style>
  <w:style w:type="numbering" w:customStyle="1" w:styleId="WWNum5">
    <w:name w:val="WWNum5"/>
    <w:rsid w:val="00E34142"/>
    <w:pPr>
      <w:numPr>
        <w:numId w:val="5"/>
      </w:numPr>
    </w:pPr>
  </w:style>
  <w:style w:type="numbering" w:customStyle="1" w:styleId="WWNum55">
    <w:name w:val="WWNum55"/>
    <w:rsid w:val="00E34142"/>
    <w:pPr>
      <w:numPr>
        <w:numId w:val="55"/>
      </w:numPr>
    </w:pPr>
  </w:style>
  <w:style w:type="numbering" w:customStyle="1" w:styleId="WWNum27">
    <w:name w:val="WWNum27"/>
    <w:rsid w:val="00E34142"/>
    <w:pPr>
      <w:numPr>
        <w:numId w:val="27"/>
      </w:numPr>
    </w:pPr>
  </w:style>
  <w:style w:type="numbering" w:customStyle="1" w:styleId="WWNum39">
    <w:name w:val="WWNum39"/>
    <w:rsid w:val="00E34142"/>
    <w:pPr>
      <w:numPr>
        <w:numId w:val="39"/>
      </w:numPr>
    </w:pPr>
  </w:style>
  <w:style w:type="numbering" w:customStyle="1" w:styleId="WWNum26">
    <w:name w:val="WWNum26"/>
    <w:rsid w:val="00E34142"/>
    <w:pPr>
      <w:numPr>
        <w:numId w:val="26"/>
      </w:numPr>
    </w:pPr>
  </w:style>
  <w:style w:type="numbering" w:customStyle="1" w:styleId="WWNum21">
    <w:name w:val="WWNum21"/>
    <w:rsid w:val="00E34142"/>
    <w:pPr>
      <w:numPr>
        <w:numId w:val="21"/>
      </w:numPr>
    </w:pPr>
  </w:style>
  <w:style w:type="numbering" w:customStyle="1" w:styleId="WWNum52">
    <w:name w:val="WWNum52"/>
    <w:rsid w:val="00E34142"/>
    <w:pPr>
      <w:numPr>
        <w:numId w:val="52"/>
      </w:numPr>
    </w:pPr>
  </w:style>
  <w:style w:type="numbering" w:customStyle="1" w:styleId="WWNum38">
    <w:name w:val="WWNum38"/>
    <w:rsid w:val="00E34142"/>
    <w:pPr>
      <w:numPr>
        <w:numId w:val="38"/>
      </w:numPr>
    </w:pPr>
  </w:style>
  <w:style w:type="numbering" w:customStyle="1" w:styleId="WWNum11">
    <w:name w:val="WWNum11"/>
    <w:rsid w:val="00E34142"/>
    <w:pPr>
      <w:numPr>
        <w:numId w:val="11"/>
      </w:numPr>
    </w:pPr>
  </w:style>
  <w:style w:type="numbering" w:customStyle="1" w:styleId="WWNum8">
    <w:name w:val="WWNum8"/>
    <w:rsid w:val="00E34142"/>
    <w:pPr>
      <w:numPr>
        <w:numId w:val="8"/>
      </w:numPr>
    </w:pPr>
  </w:style>
  <w:style w:type="numbering" w:customStyle="1" w:styleId="WWNum66">
    <w:name w:val="WWNum66"/>
    <w:rsid w:val="00E34142"/>
    <w:pPr>
      <w:numPr>
        <w:numId w:val="66"/>
      </w:numPr>
    </w:pPr>
  </w:style>
  <w:style w:type="numbering" w:customStyle="1" w:styleId="WWNum46">
    <w:name w:val="WWNum46"/>
    <w:rsid w:val="00E34142"/>
    <w:pPr>
      <w:numPr>
        <w:numId w:val="46"/>
      </w:numPr>
    </w:pPr>
  </w:style>
  <w:style w:type="numbering" w:customStyle="1" w:styleId="WWNum17">
    <w:name w:val="WWNum17"/>
    <w:rsid w:val="00E34142"/>
    <w:pPr>
      <w:numPr>
        <w:numId w:val="17"/>
      </w:numPr>
    </w:pPr>
  </w:style>
  <w:style w:type="numbering" w:customStyle="1" w:styleId="WWNum69">
    <w:name w:val="WWNum69"/>
    <w:rsid w:val="00E34142"/>
    <w:pPr>
      <w:numPr>
        <w:numId w:val="69"/>
      </w:numPr>
    </w:pPr>
  </w:style>
  <w:style w:type="numbering" w:customStyle="1" w:styleId="WWNum30">
    <w:name w:val="WWNum30"/>
    <w:rsid w:val="00E34142"/>
    <w:pPr>
      <w:numPr>
        <w:numId w:val="30"/>
      </w:numPr>
    </w:pPr>
  </w:style>
  <w:style w:type="numbering" w:customStyle="1" w:styleId="WWNum63">
    <w:name w:val="WWNum63"/>
    <w:rsid w:val="00E34142"/>
    <w:pPr>
      <w:numPr>
        <w:numId w:val="63"/>
      </w:numPr>
    </w:pPr>
  </w:style>
  <w:style w:type="numbering" w:customStyle="1" w:styleId="WWNum47">
    <w:name w:val="WWNum47"/>
    <w:rsid w:val="00E34142"/>
    <w:pPr>
      <w:numPr>
        <w:numId w:val="47"/>
      </w:numPr>
    </w:pPr>
  </w:style>
  <w:style w:type="numbering" w:customStyle="1" w:styleId="WWNum45">
    <w:name w:val="WWNum45"/>
    <w:rsid w:val="00E34142"/>
    <w:pPr>
      <w:numPr>
        <w:numId w:val="45"/>
      </w:numPr>
    </w:pPr>
  </w:style>
  <w:style w:type="numbering" w:customStyle="1" w:styleId="WWNum16">
    <w:name w:val="WWNum16"/>
    <w:rsid w:val="00E34142"/>
    <w:pPr>
      <w:numPr>
        <w:numId w:val="16"/>
      </w:numPr>
    </w:pPr>
  </w:style>
  <w:style w:type="numbering" w:customStyle="1" w:styleId="WWNum44">
    <w:name w:val="WWNum44"/>
    <w:rsid w:val="00E34142"/>
    <w:pPr>
      <w:numPr>
        <w:numId w:val="44"/>
      </w:numPr>
    </w:pPr>
  </w:style>
  <w:style w:type="numbering" w:customStyle="1" w:styleId="WWNum43">
    <w:name w:val="WWNum43"/>
    <w:rsid w:val="00E34142"/>
    <w:pPr>
      <w:numPr>
        <w:numId w:val="43"/>
      </w:numPr>
    </w:pPr>
  </w:style>
  <w:style w:type="numbering" w:customStyle="1" w:styleId="WWNum14">
    <w:name w:val="WWNum14"/>
    <w:rsid w:val="00E34142"/>
    <w:pPr>
      <w:numPr>
        <w:numId w:val="14"/>
      </w:numPr>
    </w:pPr>
  </w:style>
  <w:style w:type="numbering" w:customStyle="1" w:styleId="WWNum29">
    <w:name w:val="WWNum29"/>
    <w:rsid w:val="00E34142"/>
    <w:pPr>
      <w:numPr>
        <w:numId w:val="29"/>
      </w:numPr>
    </w:pPr>
  </w:style>
  <w:style w:type="numbering" w:customStyle="1" w:styleId="WWNum19">
    <w:name w:val="WWNum19"/>
    <w:rsid w:val="00E34142"/>
    <w:pPr>
      <w:numPr>
        <w:numId w:val="19"/>
      </w:numPr>
    </w:pPr>
  </w:style>
  <w:style w:type="numbering" w:customStyle="1" w:styleId="WWNum6">
    <w:name w:val="WWNum6"/>
    <w:rsid w:val="00E34142"/>
    <w:pPr>
      <w:numPr>
        <w:numId w:val="6"/>
      </w:numPr>
    </w:pPr>
  </w:style>
  <w:style w:type="numbering" w:customStyle="1" w:styleId="WWNum1">
    <w:name w:val="WWNum1"/>
    <w:rsid w:val="00E34142"/>
    <w:pPr>
      <w:numPr>
        <w:numId w:val="1"/>
      </w:numPr>
    </w:pPr>
  </w:style>
  <w:style w:type="numbering" w:customStyle="1" w:styleId="WWNum62">
    <w:name w:val="WWNum62"/>
    <w:rsid w:val="00E34142"/>
    <w:pPr>
      <w:numPr>
        <w:numId w:val="62"/>
      </w:numPr>
    </w:pPr>
  </w:style>
  <w:style w:type="numbering" w:customStyle="1" w:styleId="WWNum9">
    <w:name w:val="WWNum9"/>
    <w:rsid w:val="00E34142"/>
    <w:pPr>
      <w:numPr>
        <w:numId w:val="9"/>
      </w:numPr>
    </w:pPr>
  </w:style>
  <w:style w:type="numbering" w:customStyle="1" w:styleId="WWNum33">
    <w:name w:val="WWNum33"/>
    <w:rsid w:val="00E34142"/>
    <w:pPr>
      <w:numPr>
        <w:numId w:val="33"/>
      </w:numPr>
    </w:pPr>
  </w:style>
  <w:style w:type="numbering" w:customStyle="1" w:styleId="WWNum20">
    <w:name w:val="WWNum20"/>
    <w:rsid w:val="00E34142"/>
    <w:pPr>
      <w:numPr>
        <w:numId w:val="20"/>
      </w:numPr>
    </w:pPr>
  </w:style>
  <w:style w:type="numbering" w:customStyle="1" w:styleId="WWNum54">
    <w:name w:val="WWNum54"/>
    <w:rsid w:val="00E34142"/>
    <w:pPr>
      <w:numPr>
        <w:numId w:val="54"/>
      </w:numPr>
    </w:pPr>
  </w:style>
  <w:style w:type="numbering" w:customStyle="1" w:styleId="WWNum18">
    <w:name w:val="WWNum18"/>
    <w:rsid w:val="00E34142"/>
    <w:pPr>
      <w:numPr>
        <w:numId w:val="18"/>
      </w:numPr>
    </w:pPr>
  </w:style>
  <w:style w:type="numbering" w:customStyle="1" w:styleId="WWNum50">
    <w:name w:val="WWNum50"/>
    <w:rsid w:val="00E34142"/>
    <w:pPr>
      <w:numPr>
        <w:numId w:val="50"/>
      </w:numPr>
    </w:pPr>
  </w:style>
  <w:style w:type="numbering" w:customStyle="1" w:styleId="WWNum32">
    <w:name w:val="WWNum32"/>
    <w:rsid w:val="00E34142"/>
    <w:pPr>
      <w:numPr>
        <w:numId w:val="32"/>
      </w:numPr>
    </w:pPr>
  </w:style>
  <w:style w:type="table" w:styleId="Tabela-Siatka">
    <w:name w:val="Table Grid"/>
    <w:basedOn w:val="Standardowy"/>
    <w:uiPriority w:val="59"/>
    <w:rsid w:val="00E34142"/>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34142"/>
    <w:rPr>
      <w:sz w:val="16"/>
      <w:szCs w:val="16"/>
    </w:rPr>
  </w:style>
  <w:style w:type="paragraph" w:styleId="Poprawka">
    <w:name w:val="Revision"/>
    <w:hidden/>
    <w:uiPriority w:val="99"/>
    <w:semiHidden/>
    <w:rsid w:val="00E34142"/>
    <w:pPr>
      <w:spacing w:after="0" w:line="240" w:lineRule="auto"/>
    </w:pPr>
    <w:rPr>
      <w:rFonts w:ascii="Times New Roman" w:eastAsia="Times New Roman" w:hAnsi="Times New Roman" w:cs="Times New Roman"/>
      <w:kern w:val="3"/>
      <w:lang w:eastAsia="pl-PL"/>
    </w:rPr>
  </w:style>
  <w:style w:type="table" w:customStyle="1" w:styleId="Tabela-Siatka1">
    <w:name w:val="Tabela - Siatka1"/>
    <w:basedOn w:val="Standardowy"/>
    <w:next w:val="Tabela-Siatka"/>
    <w:rsid w:val="00E34142"/>
    <w:pPr>
      <w:spacing w:after="0" w:line="240" w:lineRule="auto"/>
    </w:pPr>
    <w:rPr>
      <w:rFonts w:ascii="Calibri" w:eastAsia="Calibri" w:hAnsi="Calibri" w:cs="Times New Roman"/>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rsid w:val="00E34142"/>
    <w:pPr>
      <w:widowControl/>
      <w:tabs>
        <w:tab w:val="right" w:leader="dot" w:pos="7371"/>
      </w:tabs>
      <w:suppressAutoHyphens w:val="0"/>
      <w:overflowPunct w:val="0"/>
      <w:autoSpaceDE w:val="0"/>
      <w:adjustRightInd w:val="0"/>
      <w:spacing w:before="120" w:after="120"/>
    </w:pPr>
    <w:rPr>
      <w:b/>
      <w:caps/>
      <w:kern w:val="0"/>
      <w:sz w:val="20"/>
      <w:szCs w:val="20"/>
    </w:rPr>
  </w:style>
  <w:style w:type="paragraph" w:customStyle="1" w:styleId="bezAkapitu">
    <w:name w:val="bez Akapitu"/>
    <w:basedOn w:val="Normalny"/>
    <w:autoRedefine/>
    <w:uiPriority w:val="99"/>
    <w:rsid w:val="00E34142"/>
    <w:pPr>
      <w:widowControl/>
      <w:tabs>
        <w:tab w:val="left" w:pos="709"/>
      </w:tabs>
      <w:suppressAutoHyphens w:val="0"/>
      <w:autoSpaceDN/>
      <w:spacing w:after="120" w:line="276" w:lineRule="auto"/>
      <w:ind w:left="426"/>
      <w:jc w:val="both"/>
      <w:textAlignment w:val="auto"/>
    </w:pPr>
    <w:rPr>
      <w:rFonts w:ascii="Verdana" w:hAnsi="Verdana"/>
      <w:kern w:val="0"/>
      <w:sz w:val="20"/>
      <w:szCs w:val="20"/>
      <w:lang w:val="en-GB"/>
    </w:rPr>
  </w:style>
  <w:style w:type="paragraph" w:styleId="Zwykytekst">
    <w:name w:val="Plain Text"/>
    <w:basedOn w:val="Normalny"/>
    <w:link w:val="ZwykytekstZnak"/>
    <w:rsid w:val="00E34142"/>
    <w:pPr>
      <w:widowControl/>
      <w:suppressAutoHyphens w:val="0"/>
      <w:autoSpaceDN/>
      <w:textAlignment w:val="auto"/>
    </w:pPr>
    <w:rPr>
      <w:rFonts w:ascii="Courier New" w:eastAsiaTheme="minorHAnsi" w:hAnsi="Courier New" w:cstheme="minorBidi"/>
      <w:kern w:val="0"/>
      <w:sz w:val="24"/>
      <w:lang w:eastAsia="en-US"/>
    </w:rPr>
  </w:style>
  <w:style w:type="character" w:customStyle="1" w:styleId="ZwykytekstZnak1">
    <w:name w:val="Zwykły tekst Znak1"/>
    <w:basedOn w:val="Domylnaczcionkaakapitu"/>
    <w:uiPriority w:val="99"/>
    <w:semiHidden/>
    <w:rsid w:val="00E34142"/>
    <w:rPr>
      <w:rFonts w:ascii="Consolas" w:eastAsia="Times New Roman" w:hAnsi="Consolas" w:cs="Times New Roman"/>
      <w:kern w:val="3"/>
      <w:sz w:val="21"/>
      <w:szCs w:val="21"/>
      <w:lang w:eastAsia="pl-PL"/>
    </w:rPr>
  </w:style>
  <w:style w:type="paragraph" w:customStyle="1" w:styleId="tekst">
    <w:name w:val="tekst"/>
    <w:basedOn w:val="Normalny"/>
    <w:rsid w:val="00E34142"/>
    <w:pPr>
      <w:widowControl/>
      <w:suppressAutoHyphens w:val="0"/>
      <w:autoSpaceDN/>
      <w:spacing w:line="300" w:lineRule="atLeast"/>
      <w:jc w:val="both"/>
      <w:textAlignment w:val="auto"/>
    </w:pPr>
    <w:rPr>
      <w:kern w:val="0"/>
      <w:sz w:val="24"/>
      <w:szCs w:val="20"/>
    </w:rPr>
  </w:style>
  <w:style w:type="paragraph" w:styleId="Tekstpodstawowy">
    <w:name w:val="Body Text"/>
    <w:basedOn w:val="Normalny"/>
    <w:link w:val="TekstpodstawowyZnak"/>
    <w:rsid w:val="00E34142"/>
    <w:pPr>
      <w:widowControl/>
      <w:tabs>
        <w:tab w:val="left" w:pos="-1440"/>
        <w:tab w:val="left" w:pos="-720"/>
        <w:tab w:val="left" w:pos="1"/>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N/>
      <w:jc w:val="both"/>
      <w:textAlignment w:val="auto"/>
    </w:pPr>
    <w:rPr>
      <w:rFonts w:eastAsiaTheme="minorHAnsi" w:cstheme="minorBidi"/>
      <w:kern w:val="0"/>
      <w:sz w:val="24"/>
      <w:lang w:eastAsia="en-US"/>
    </w:rPr>
  </w:style>
  <w:style w:type="character" w:customStyle="1" w:styleId="TekstpodstawowyZnak2">
    <w:name w:val="Tekst podstawowy Znak2"/>
    <w:basedOn w:val="Domylnaczcionkaakapitu"/>
    <w:uiPriority w:val="99"/>
    <w:semiHidden/>
    <w:rsid w:val="00E34142"/>
    <w:rPr>
      <w:rFonts w:ascii="Times New Roman" w:eastAsia="Times New Roman" w:hAnsi="Times New Roman" w:cs="Times New Roman"/>
      <w:kern w:val="3"/>
      <w:lang w:eastAsia="pl-PL"/>
    </w:rPr>
  </w:style>
  <w:style w:type="paragraph" w:styleId="Tekstpodstawowywcity3">
    <w:name w:val="Body Text Indent 3"/>
    <w:basedOn w:val="Normalny"/>
    <w:link w:val="Tekstpodstawowywcity3Znak"/>
    <w:rsid w:val="00E34142"/>
    <w:pPr>
      <w:widowControl/>
      <w:tabs>
        <w:tab w:val="left" w:pos="-1440"/>
        <w:tab w:val="left" w:pos="-720"/>
        <w:tab w:val="left" w:pos="1"/>
        <w:tab w:val="left" w:pos="36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N/>
      <w:ind w:left="-30"/>
      <w:jc w:val="both"/>
      <w:textAlignment w:val="auto"/>
    </w:pPr>
    <w:rPr>
      <w:rFonts w:eastAsiaTheme="minorHAnsi" w:cstheme="minorBidi"/>
      <w:kern w:val="0"/>
      <w:sz w:val="16"/>
      <w:lang w:eastAsia="en-US"/>
    </w:rPr>
  </w:style>
  <w:style w:type="character" w:customStyle="1" w:styleId="Tekstpodstawowywcity3Znak1">
    <w:name w:val="Tekst podstawowy wcięty 3 Znak1"/>
    <w:basedOn w:val="Domylnaczcionkaakapitu"/>
    <w:uiPriority w:val="99"/>
    <w:semiHidden/>
    <w:rsid w:val="00E34142"/>
    <w:rPr>
      <w:rFonts w:ascii="Times New Roman" w:eastAsia="Times New Roman" w:hAnsi="Times New Roman" w:cs="Times New Roman"/>
      <w:kern w:val="3"/>
      <w:sz w:val="16"/>
      <w:szCs w:val="16"/>
      <w:lang w:eastAsia="pl-PL"/>
    </w:rPr>
  </w:style>
  <w:style w:type="character" w:styleId="Hipercze">
    <w:name w:val="Hyperlink"/>
    <w:basedOn w:val="Domylnaczcionkaakapitu"/>
    <w:uiPriority w:val="99"/>
    <w:rsid w:val="00E34142"/>
    <w:rPr>
      <w:color w:val="0563C1" w:themeColor="hyperlink"/>
      <w:u w:val="single"/>
    </w:rPr>
  </w:style>
  <w:style w:type="paragraph" w:styleId="Tekstblokowy">
    <w:name w:val="Block Text"/>
    <w:basedOn w:val="Normalny"/>
    <w:rsid w:val="00E34142"/>
    <w:pPr>
      <w:widowControl/>
      <w:suppressAutoHyphens w:val="0"/>
      <w:autoSpaceDN/>
      <w:ind w:left="567" w:right="84"/>
      <w:jc w:val="both"/>
      <w:textAlignment w:val="auto"/>
    </w:pPr>
    <w:rPr>
      <w:kern w:val="0"/>
      <w:sz w:val="24"/>
      <w:szCs w:val="20"/>
    </w:rPr>
  </w:style>
  <w:style w:type="character" w:styleId="Uwydatnienie">
    <w:name w:val="Emphasis"/>
    <w:basedOn w:val="Domylnaczcionkaakapitu"/>
    <w:uiPriority w:val="20"/>
    <w:qFormat/>
    <w:rsid w:val="00E34142"/>
    <w:rPr>
      <w:b/>
      <w:bCs/>
      <w:i w:val="0"/>
      <w:iCs w:val="0"/>
    </w:rPr>
  </w:style>
  <w:style w:type="character" w:customStyle="1" w:styleId="st1">
    <w:name w:val="st1"/>
    <w:basedOn w:val="Domylnaczcionkaakapitu"/>
    <w:rsid w:val="00E34142"/>
  </w:style>
  <w:style w:type="paragraph" w:customStyle="1" w:styleId="myslnik">
    <w:name w:val="myslnik"/>
    <w:rsid w:val="00E34142"/>
    <w:pPr>
      <w:tabs>
        <w:tab w:val="left" w:pos="0"/>
      </w:tabs>
      <w:spacing w:after="0" w:line="240" w:lineRule="auto"/>
      <w:ind w:left="283" w:hanging="283"/>
    </w:pPr>
    <w:rPr>
      <w:rFonts w:ascii="Times New Roman" w:eastAsia="Times New Roman" w:hAnsi="Times New Roman" w:cs="Times New Roman"/>
      <w:sz w:val="20"/>
      <w:szCs w:val="20"/>
      <w:lang w:eastAsia="pl-PL"/>
    </w:rPr>
  </w:style>
  <w:style w:type="paragraph" w:customStyle="1" w:styleId="Tabela">
    <w:name w:val="Tabela"/>
    <w:rsid w:val="00E34142"/>
    <w:pPr>
      <w:keepLines/>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34142"/>
    <w:rPr>
      <w:vertAlign w:val="superscript"/>
    </w:rPr>
  </w:style>
  <w:style w:type="character" w:styleId="Tekstzastpczy">
    <w:name w:val="Placeholder Text"/>
    <w:basedOn w:val="Domylnaczcionkaakapitu"/>
    <w:uiPriority w:val="99"/>
    <w:semiHidden/>
    <w:rsid w:val="00E34142"/>
    <w:rPr>
      <w:color w:val="808080"/>
    </w:rPr>
  </w:style>
  <w:style w:type="paragraph" w:styleId="Nagwekspisutreci">
    <w:name w:val="TOC Heading"/>
    <w:basedOn w:val="Nagwek1"/>
    <w:next w:val="Normalny"/>
    <w:uiPriority w:val="39"/>
    <w:unhideWhenUsed/>
    <w:qFormat/>
    <w:rsid w:val="00E34142"/>
    <w:pPr>
      <w:keepLines/>
      <w:tabs>
        <w:tab w:val="clear" w:pos="757"/>
        <w:tab w:val="clear" w:pos="927"/>
        <w:tab w:val="clear" w:pos="1117"/>
        <w:tab w:val="clear" w:pos="1154"/>
        <w:tab w:val="clear" w:pos="2136"/>
      </w:tabs>
      <w:suppressAutoHyphens w:val="0"/>
      <w:autoSpaceDN/>
      <w:spacing w:before="240" w:after="0" w:line="259" w:lineRule="auto"/>
      <w:ind w:left="0" w:firstLine="0"/>
      <w:textAlignment w:val="auto"/>
      <w:outlineLvl w:val="9"/>
    </w:pPr>
    <w:rPr>
      <w:rFonts w:asciiTheme="majorHAnsi" w:eastAsiaTheme="majorEastAsia" w:hAnsiTheme="majorHAnsi" w:cstheme="majorBidi"/>
      <w:b w:val="0"/>
      <w:iCs w:val="0"/>
      <w:caps w:val="0"/>
      <w:color w:val="2E74B5" w:themeColor="accent1" w:themeShade="BF"/>
      <w:kern w:val="0"/>
      <w:sz w:val="32"/>
      <w:szCs w:val="32"/>
      <w:lang w:eastAsia="pl-PL"/>
    </w:rPr>
  </w:style>
  <w:style w:type="paragraph" w:styleId="Spistreci21">
    <w:name w:val="toc 2"/>
    <w:basedOn w:val="Normalny"/>
    <w:next w:val="Normalny"/>
    <w:autoRedefine/>
    <w:uiPriority w:val="39"/>
    <w:unhideWhenUsed/>
    <w:rsid w:val="00490B68"/>
    <w:pPr>
      <w:tabs>
        <w:tab w:val="left" w:pos="880"/>
        <w:tab w:val="right" w:leader="dot" w:pos="9356"/>
      </w:tabs>
      <w:ind w:left="851" w:right="142" w:hanging="630"/>
    </w:pPr>
    <w:rPr>
      <w:noProof/>
    </w:rPr>
  </w:style>
  <w:style w:type="paragraph" w:styleId="Tekstpodstawowy2">
    <w:name w:val="Body Text 2"/>
    <w:basedOn w:val="Normalny"/>
    <w:link w:val="Tekstpodstawowy2Znak1"/>
    <w:rsid w:val="00587D71"/>
    <w:pPr>
      <w:widowControl/>
      <w:autoSpaceDN/>
      <w:jc w:val="both"/>
      <w:textAlignment w:val="auto"/>
    </w:pPr>
    <w:rPr>
      <w:spacing w:val="-3"/>
      <w:kern w:val="0"/>
      <w:sz w:val="20"/>
      <w:szCs w:val="20"/>
    </w:rPr>
  </w:style>
  <w:style w:type="character" w:customStyle="1" w:styleId="Tekstpodstawowy2Znak1">
    <w:name w:val="Tekst podstawowy 2 Znak1"/>
    <w:basedOn w:val="Domylnaczcionkaakapitu"/>
    <w:link w:val="Tekstpodstawowy2"/>
    <w:rsid w:val="00587D71"/>
    <w:rPr>
      <w:rFonts w:ascii="Times New Roman" w:eastAsia="Times New Roman" w:hAnsi="Times New Roman" w:cs="Times New Roman"/>
      <w:spacing w:val="-3"/>
      <w:sz w:val="20"/>
      <w:szCs w:val="20"/>
      <w:lang w:eastAsia="pl-PL"/>
    </w:rPr>
  </w:style>
  <w:style w:type="paragraph" w:styleId="Tekstpodstawowywcity2">
    <w:name w:val="Body Text Indent 2"/>
    <w:basedOn w:val="Normalny"/>
    <w:link w:val="Tekstpodstawowywcity2Znak1"/>
    <w:uiPriority w:val="99"/>
    <w:unhideWhenUsed/>
    <w:rsid w:val="008D4AAB"/>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8D4AAB"/>
    <w:rPr>
      <w:rFonts w:ascii="Times New Roman" w:eastAsia="Times New Roman" w:hAnsi="Times New Roman" w:cs="Times New Roman"/>
      <w:kern w:val="3"/>
      <w:lang w:eastAsia="pl-PL"/>
    </w:rPr>
  </w:style>
  <w:style w:type="character" w:customStyle="1" w:styleId="Bodytext">
    <w:name w:val="Body text_"/>
    <w:basedOn w:val="Domylnaczcionkaakapitu"/>
    <w:link w:val="Tekstpodstawowy3"/>
    <w:rsid w:val="008862C4"/>
    <w:rPr>
      <w:rFonts w:ascii="Times New Roman" w:eastAsia="Times New Roman" w:hAnsi="Times New Roman" w:cs="Times New Roman"/>
      <w:sz w:val="19"/>
      <w:szCs w:val="19"/>
      <w:shd w:val="clear" w:color="auto" w:fill="FFFFFF"/>
    </w:rPr>
  </w:style>
  <w:style w:type="paragraph" w:customStyle="1" w:styleId="Tekstpodstawowy3">
    <w:name w:val="Tekst podstawowy3"/>
    <w:basedOn w:val="Normalny"/>
    <w:link w:val="Bodytext"/>
    <w:rsid w:val="008862C4"/>
    <w:pPr>
      <w:widowControl/>
      <w:shd w:val="clear" w:color="auto" w:fill="FFFFFF"/>
      <w:suppressAutoHyphens w:val="0"/>
      <w:autoSpaceDN/>
      <w:spacing w:after="180" w:line="226" w:lineRule="exact"/>
      <w:ind w:hanging="420"/>
      <w:jc w:val="both"/>
      <w:textAlignment w:val="auto"/>
    </w:pPr>
    <w:rPr>
      <w:kern w:val="0"/>
      <w:sz w:val="19"/>
      <w:szCs w:val="19"/>
      <w:lang w:eastAsia="en-US"/>
    </w:rPr>
  </w:style>
  <w:style w:type="paragraph" w:customStyle="1" w:styleId="Style23">
    <w:name w:val="Style23"/>
    <w:basedOn w:val="Normalny"/>
    <w:uiPriority w:val="99"/>
    <w:rsid w:val="00F778DC"/>
    <w:pPr>
      <w:suppressAutoHyphens w:val="0"/>
      <w:autoSpaceDE w:val="0"/>
      <w:adjustRightInd w:val="0"/>
      <w:spacing w:line="281" w:lineRule="exact"/>
      <w:jc w:val="both"/>
      <w:textAlignment w:val="auto"/>
    </w:pPr>
    <w:rPr>
      <w:rFonts w:ascii="Verdana" w:hAnsi="Verdana"/>
      <w:kern w:val="0"/>
      <w:sz w:val="24"/>
      <w:szCs w:val="24"/>
    </w:rPr>
  </w:style>
  <w:style w:type="character" w:customStyle="1" w:styleId="FontStyle43">
    <w:name w:val="Font Style43"/>
    <w:uiPriority w:val="99"/>
    <w:rsid w:val="00F778DC"/>
    <w:rPr>
      <w:rFonts w:ascii="Verdana" w:hAnsi="Verdana" w:cs="Verdana"/>
      <w:sz w:val="16"/>
      <w:szCs w:val="16"/>
    </w:rPr>
  </w:style>
  <w:style w:type="paragraph" w:customStyle="1" w:styleId="InfoHidden">
    <w:name w:val="Info_Hidden"/>
    <w:basedOn w:val="Normalny"/>
    <w:rsid w:val="007C1E63"/>
    <w:pPr>
      <w:widowControl/>
      <w:suppressAutoHyphens w:val="0"/>
      <w:overflowPunct w:val="0"/>
      <w:autoSpaceDE w:val="0"/>
      <w:jc w:val="both"/>
      <w:textAlignment w:val="auto"/>
    </w:pPr>
    <w:rPr>
      <w:rFonts w:ascii="Calibri" w:eastAsiaTheme="minorHAnsi" w:hAnsi="Calibri"/>
      <w:i/>
      <w:iCs/>
      <w:vanish/>
      <w:color w:val="0000FF"/>
      <w:kern w:val="0"/>
      <w:sz w:val="20"/>
      <w:szCs w:val="20"/>
    </w:rPr>
  </w:style>
  <w:style w:type="paragraph" w:styleId="Bezodstpw">
    <w:name w:val="No Spacing"/>
    <w:aliases w:val="Punkt pośredni"/>
    <w:link w:val="BezodstpwZnak"/>
    <w:qFormat/>
    <w:rsid w:val="005423E1"/>
    <w:pPr>
      <w:spacing w:after="0" w:line="240" w:lineRule="auto"/>
    </w:pPr>
    <w:rPr>
      <w:rFonts w:ascii="Arial" w:eastAsia="Times New Roman" w:hAnsi="Arial" w:cs="Times New Roman"/>
      <w:sz w:val="20"/>
      <w:szCs w:val="20"/>
      <w:lang w:eastAsia="pl-PL"/>
    </w:rPr>
  </w:style>
  <w:style w:type="character" w:customStyle="1" w:styleId="BezodstpwZnak">
    <w:name w:val="Bez odstępów Znak"/>
    <w:aliases w:val="Punkt pośredni Znak"/>
    <w:basedOn w:val="Domylnaczcionkaakapitu"/>
    <w:link w:val="Bezodstpw"/>
    <w:rsid w:val="005423E1"/>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0286">
      <w:bodyDiv w:val="1"/>
      <w:marLeft w:val="0"/>
      <w:marRight w:val="0"/>
      <w:marTop w:val="0"/>
      <w:marBottom w:val="0"/>
      <w:divBdr>
        <w:top w:val="none" w:sz="0" w:space="0" w:color="auto"/>
        <w:left w:val="none" w:sz="0" w:space="0" w:color="auto"/>
        <w:bottom w:val="none" w:sz="0" w:space="0" w:color="auto"/>
        <w:right w:val="none" w:sz="0" w:space="0" w:color="auto"/>
      </w:divBdr>
    </w:div>
    <w:div w:id="719020084">
      <w:bodyDiv w:val="1"/>
      <w:marLeft w:val="0"/>
      <w:marRight w:val="0"/>
      <w:marTop w:val="0"/>
      <w:marBottom w:val="0"/>
      <w:divBdr>
        <w:top w:val="none" w:sz="0" w:space="0" w:color="auto"/>
        <w:left w:val="none" w:sz="0" w:space="0" w:color="auto"/>
        <w:bottom w:val="none" w:sz="0" w:space="0" w:color="auto"/>
        <w:right w:val="none" w:sz="0" w:space="0" w:color="auto"/>
      </w:divBdr>
    </w:div>
    <w:div w:id="783116272">
      <w:bodyDiv w:val="1"/>
      <w:marLeft w:val="0"/>
      <w:marRight w:val="0"/>
      <w:marTop w:val="0"/>
      <w:marBottom w:val="0"/>
      <w:divBdr>
        <w:top w:val="none" w:sz="0" w:space="0" w:color="auto"/>
        <w:left w:val="none" w:sz="0" w:space="0" w:color="auto"/>
        <w:bottom w:val="none" w:sz="0" w:space="0" w:color="auto"/>
        <w:right w:val="none" w:sz="0" w:space="0" w:color="auto"/>
      </w:divBdr>
    </w:div>
    <w:div w:id="833110678">
      <w:bodyDiv w:val="1"/>
      <w:marLeft w:val="0"/>
      <w:marRight w:val="0"/>
      <w:marTop w:val="0"/>
      <w:marBottom w:val="0"/>
      <w:divBdr>
        <w:top w:val="none" w:sz="0" w:space="0" w:color="auto"/>
        <w:left w:val="none" w:sz="0" w:space="0" w:color="auto"/>
        <w:bottom w:val="none" w:sz="0" w:space="0" w:color="auto"/>
        <w:right w:val="none" w:sz="0" w:space="0" w:color="auto"/>
      </w:divBdr>
    </w:div>
    <w:div w:id="1171870669">
      <w:bodyDiv w:val="1"/>
      <w:marLeft w:val="0"/>
      <w:marRight w:val="0"/>
      <w:marTop w:val="0"/>
      <w:marBottom w:val="0"/>
      <w:divBdr>
        <w:top w:val="none" w:sz="0" w:space="0" w:color="auto"/>
        <w:left w:val="none" w:sz="0" w:space="0" w:color="auto"/>
        <w:bottom w:val="none" w:sz="0" w:space="0" w:color="auto"/>
        <w:right w:val="none" w:sz="0" w:space="0" w:color="auto"/>
      </w:divBdr>
    </w:div>
    <w:div w:id="1214997158">
      <w:bodyDiv w:val="1"/>
      <w:marLeft w:val="0"/>
      <w:marRight w:val="0"/>
      <w:marTop w:val="0"/>
      <w:marBottom w:val="0"/>
      <w:divBdr>
        <w:top w:val="none" w:sz="0" w:space="0" w:color="auto"/>
        <w:left w:val="none" w:sz="0" w:space="0" w:color="auto"/>
        <w:bottom w:val="none" w:sz="0" w:space="0" w:color="auto"/>
        <w:right w:val="none" w:sz="0" w:space="0" w:color="auto"/>
      </w:divBdr>
    </w:div>
    <w:div w:id="1261327987">
      <w:bodyDiv w:val="1"/>
      <w:marLeft w:val="0"/>
      <w:marRight w:val="0"/>
      <w:marTop w:val="0"/>
      <w:marBottom w:val="0"/>
      <w:divBdr>
        <w:top w:val="none" w:sz="0" w:space="0" w:color="auto"/>
        <w:left w:val="none" w:sz="0" w:space="0" w:color="auto"/>
        <w:bottom w:val="none" w:sz="0" w:space="0" w:color="auto"/>
        <w:right w:val="none" w:sz="0" w:space="0" w:color="auto"/>
      </w:divBdr>
    </w:div>
    <w:div w:id="1333337257">
      <w:bodyDiv w:val="1"/>
      <w:marLeft w:val="0"/>
      <w:marRight w:val="0"/>
      <w:marTop w:val="0"/>
      <w:marBottom w:val="0"/>
      <w:divBdr>
        <w:top w:val="none" w:sz="0" w:space="0" w:color="auto"/>
        <w:left w:val="none" w:sz="0" w:space="0" w:color="auto"/>
        <w:bottom w:val="none" w:sz="0" w:space="0" w:color="auto"/>
        <w:right w:val="none" w:sz="0" w:space="0" w:color="auto"/>
      </w:divBdr>
    </w:div>
    <w:div w:id="1355350204">
      <w:bodyDiv w:val="1"/>
      <w:marLeft w:val="0"/>
      <w:marRight w:val="0"/>
      <w:marTop w:val="0"/>
      <w:marBottom w:val="0"/>
      <w:divBdr>
        <w:top w:val="none" w:sz="0" w:space="0" w:color="auto"/>
        <w:left w:val="none" w:sz="0" w:space="0" w:color="auto"/>
        <w:bottom w:val="none" w:sz="0" w:space="0" w:color="auto"/>
        <w:right w:val="none" w:sz="0" w:space="0" w:color="auto"/>
      </w:divBdr>
    </w:div>
    <w:div w:id="1490905473">
      <w:bodyDiv w:val="1"/>
      <w:marLeft w:val="0"/>
      <w:marRight w:val="0"/>
      <w:marTop w:val="0"/>
      <w:marBottom w:val="0"/>
      <w:divBdr>
        <w:top w:val="none" w:sz="0" w:space="0" w:color="auto"/>
        <w:left w:val="none" w:sz="0" w:space="0" w:color="auto"/>
        <w:bottom w:val="none" w:sz="0" w:space="0" w:color="auto"/>
        <w:right w:val="none" w:sz="0" w:space="0" w:color="auto"/>
      </w:divBdr>
    </w:div>
    <w:div w:id="1623918384">
      <w:bodyDiv w:val="1"/>
      <w:marLeft w:val="0"/>
      <w:marRight w:val="0"/>
      <w:marTop w:val="0"/>
      <w:marBottom w:val="0"/>
      <w:divBdr>
        <w:top w:val="none" w:sz="0" w:space="0" w:color="auto"/>
        <w:left w:val="none" w:sz="0" w:space="0" w:color="auto"/>
        <w:bottom w:val="none" w:sz="0" w:space="0" w:color="auto"/>
        <w:right w:val="none" w:sz="0" w:space="0" w:color="auto"/>
      </w:divBdr>
    </w:div>
    <w:div w:id="1648704481">
      <w:bodyDiv w:val="1"/>
      <w:marLeft w:val="0"/>
      <w:marRight w:val="0"/>
      <w:marTop w:val="0"/>
      <w:marBottom w:val="0"/>
      <w:divBdr>
        <w:top w:val="none" w:sz="0" w:space="0" w:color="auto"/>
        <w:left w:val="none" w:sz="0" w:space="0" w:color="auto"/>
        <w:bottom w:val="none" w:sz="0" w:space="0" w:color="auto"/>
        <w:right w:val="none" w:sz="0" w:space="0" w:color="auto"/>
      </w:divBdr>
    </w:div>
    <w:div w:id="1717467019">
      <w:bodyDiv w:val="1"/>
      <w:marLeft w:val="0"/>
      <w:marRight w:val="0"/>
      <w:marTop w:val="0"/>
      <w:marBottom w:val="0"/>
      <w:divBdr>
        <w:top w:val="none" w:sz="0" w:space="0" w:color="auto"/>
        <w:left w:val="none" w:sz="0" w:space="0" w:color="auto"/>
        <w:bottom w:val="none" w:sz="0" w:space="0" w:color="auto"/>
        <w:right w:val="none" w:sz="0" w:space="0" w:color="auto"/>
      </w:divBdr>
    </w:div>
    <w:div w:id="1752266077">
      <w:bodyDiv w:val="1"/>
      <w:marLeft w:val="0"/>
      <w:marRight w:val="0"/>
      <w:marTop w:val="0"/>
      <w:marBottom w:val="0"/>
      <w:divBdr>
        <w:top w:val="none" w:sz="0" w:space="0" w:color="auto"/>
        <w:left w:val="none" w:sz="0" w:space="0" w:color="auto"/>
        <w:bottom w:val="none" w:sz="0" w:space="0" w:color="auto"/>
        <w:right w:val="none" w:sz="0" w:space="0" w:color="auto"/>
      </w:divBdr>
    </w:div>
    <w:div w:id="1774787379">
      <w:bodyDiv w:val="1"/>
      <w:marLeft w:val="0"/>
      <w:marRight w:val="0"/>
      <w:marTop w:val="0"/>
      <w:marBottom w:val="0"/>
      <w:divBdr>
        <w:top w:val="none" w:sz="0" w:space="0" w:color="auto"/>
        <w:left w:val="none" w:sz="0" w:space="0" w:color="auto"/>
        <w:bottom w:val="none" w:sz="0" w:space="0" w:color="auto"/>
        <w:right w:val="none" w:sz="0" w:space="0" w:color="auto"/>
      </w:divBdr>
    </w:div>
    <w:div w:id="1803963445">
      <w:bodyDiv w:val="1"/>
      <w:marLeft w:val="0"/>
      <w:marRight w:val="0"/>
      <w:marTop w:val="0"/>
      <w:marBottom w:val="0"/>
      <w:divBdr>
        <w:top w:val="none" w:sz="0" w:space="0" w:color="auto"/>
        <w:left w:val="none" w:sz="0" w:space="0" w:color="auto"/>
        <w:bottom w:val="none" w:sz="0" w:space="0" w:color="auto"/>
        <w:right w:val="none" w:sz="0" w:space="0" w:color="auto"/>
      </w:divBdr>
    </w:div>
    <w:div w:id="20717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8615080973D74184599487852D427E" ma:contentTypeVersion="0" ma:contentTypeDescription="Utwórz nowy dokument." ma:contentTypeScope="" ma:versionID="7c070f2154834f6e1c903acb7395fa1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08F53-7593-4A01-91CE-94222D3C5FA8}">
  <ds:schemaRefs>
    <ds:schemaRef ds:uri="http://schemas.openxmlformats.org/officeDocument/2006/bibliography"/>
  </ds:schemaRefs>
</ds:datastoreItem>
</file>

<file path=customXml/itemProps2.xml><?xml version="1.0" encoding="utf-8"?>
<ds:datastoreItem xmlns:ds="http://schemas.openxmlformats.org/officeDocument/2006/customXml" ds:itemID="{081CC56E-E5BD-4BE7-AE46-72EED715A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C1CF8A-C449-4012-AB31-0B88CD6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4BAD1B-E6A8-4C6D-9D77-C37F6D2F7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8445</Words>
  <Characters>50673</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Skamra Joanna</dc:creator>
  <cp:lastModifiedBy>Łukasz Wichłacz</cp:lastModifiedBy>
  <cp:revision>3</cp:revision>
  <cp:lastPrinted>2020-05-11T10:02:00Z</cp:lastPrinted>
  <dcterms:created xsi:type="dcterms:W3CDTF">2021-11-05T14:31:00Z</dcterms:created>
  <dcterms:modified xsi:type="dcterms:W3CDTF">2021-11-05T14:48:00Z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0x0101007F8615080973D74184599487852D427E</vt:lpwstr>
  </property>
</Properties>
</file>