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0F5B4721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F75899">
        <w:rPr>
          <w:rFonts w:ascii="Arial Narrow" w:hAnsi="Arial Narrow"/>
        </w:rPr>
        <w:t>1</w:t>
      </w:r>
      <w:r w:rsidR="00C65F32">
        <w:rPr>
          <w:rFonts w:ascii="Arial Narrow" w:hAnsi="Arial Narrow"/>
        </w:rPr>
        <w:t>4</w:t>
      </w:r>
      <w:r w:rsidRPr="00E812FD">
        <w:rPr>
          <w:rFonts w:ascii="Arial Narrow" w:hAnsi="Arial Narrow"/>
          <w:noProof/>
        </w:rPr>
        <w:t>.0</w:t>
      </w:r>
      <w:r w:rsidR="009E4B48">
        <w:rPr>
          <w:rFonts w:ascii="Arial Narrow" w:hAnsi="Arial Narrow"/>
          <w:noProof/>
        </w:rPr>
        <w:t>6</w:t>
      </w:r>
      <w:r w:rsidRPr="00E812FD">
        <w:rPr>
          <w:rFonts w:ascii="Arial Narrow" w:hAnsi="Arial Narrow"/>
          <w:noProof/>
        </w:rPr>
        <w:t>.202</w:t>
      </w:r>
      <w:r w:rsidR="00316A24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</w:rPr>
        <w:t xml:space="preserve"> r.</w:t>
      </w:r>
    </w:p>
    <w:p w14:paraId="6E2B0C4F" w14:textId="3B5D9BEA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F75899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316A24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430C6A3F" w14:textId="4E54CC93" w:rsidR="0053725F" w:rsidRDefault="0053725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6390D81" w14:textId="77777777" w:rsidR="0053725F" w:rsidRPr="00E812FD" w:rsidRDefault="0053725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5C7C921" w:rsidR="00B222E3" w:rsidRDefault="00F35BA0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WYJAŚNIENIA I</w:t>
      </w:r>
      <w:r w:rsidR="00231A29">
        <w:rPr>
          <w:rFonts w:ascii="Arial Narrow" w:hAnsi="Arial Narrow"/>
          <w:b/>
          <w:bCs/>
          <w:i/>
          <w:iCs/>
        </w:rPr>
        <w:t xml:space="preserve"> ZMIANA </w:t>
      </w:r>
      <w:r w:rsidR="00A3134B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E812FD">
        <w:rPr>
          <w:rFonts w:ascii="Arial Narrow" w:hAnsi="Arial Narrow"/>
        </w:rPr>
        <w:t xml:space="preserve"> </w:t>
      </w:r>
    </w:p>
    <w:p w14:paraId="0C7BEAD5" w14:textId="77777777" w:rsidR="0053725F" w:rsidRDefault="0053725F" w:rsidP="00B222E3">
      <w:pPr>
        <w:jc w:val="center"/>
        <w:rPr>
          <w:rFonts w:ascii="Arial Narrow" w:hAnsi="Arial Narrow"/>
        </w:rPr>
      </w:pPr>
    </w:p>
    <w:p w14:paraId="1F568822" w14:textId="77777777" w:rsidR="00204746" w:rsidRPr="00E812FD" w:rsidRDefault="00204746" w:rsidP="00B222E3">
      <w:pPr>
        <w:jc w:val="center"/>
        <w:rPr>
          <w:rFonts w:ascii="Arial Narrow" w:hAnsi="Arial Narrow"/>
        </w:rPr>
      </w:pPr>
    </w:p>
    <w:p w14:paraId="3BD49F1E" w14:textId="0732EB79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A3134B">
        <w:rPr>
          <w:rFonts w:ascii="Arial Narrow" w:hAnsi="Arial Narrow"/>
        </w:rPr>
        <w:t>84</w:t>
      </w:r>
      <w:r w:rsidRPr="00E812FD">
        <w:rPr>
          <w:rFonts w:ascii="Arial Narrow" w:hAnsi="Arial Narrow"/>
        </w:rPr>
        <w:t xml:space="preserve"> ust. </w:t>
      </w:r>
      <w:r w:rsidR="00A3134B">
        <w:rPr>
          <w:rFonts w:ascii="Arial Narrow" w:hAnsi="Arial Narrow"/>
        </w:rPr>
        <w:t>2</w:t>
      </w:r>
      <w:r w:rsidR="008B5834">
        <w:rPr>
          <w:rFonts w:ascii="Arial Narrow" w:hAnsi="Arial Narrow"/>
        </w:rPr>
        <w:t xml:space="preserve"> </w:t>
      </w:r>
      <w:r w:rsidR="00231A29">
        <w:rPr>
          <w:rFonts w:ascii="Arial Narrow" w:hAnsi="Arial Narrow"/>
        </w:rPr>
        <w:t xml:space="preserve">oraz 286 ust. 1 </w:t>
      </w:r>
      <w:r w:rsidRPr="00E812FD">
        <w:rPr>
          <w:rFonts w:ascii="Arial Narrow" w:hAnsi="Arial Narrow"/>
        </w:rPr>
        <w:t>ustawy z dnia 11 września 2019 roku – Prawo zamówień publicznych (Dz. U. z 2021 r., poz. 1129</w:t>
      </w:r>
      <w:r w:rsidR="00316A24">
        <w:rPr>
          <w:rFonts w:ascii="Arial Narrow" w:hAnsi="Arial Narrow"/>
        </w:rPr>
        <w:t xml:space="preserve"> ze z</w:t>
      </w:r>
      <w:r w:rsidR="00204746">
        <w:rPr>
          <w:rFonts w:ascii="Arial Narrow" w:hAnsi="Arial Narrow"/>
        </w:rPr>
        <w:t>m.</w:t>
      </w:r>
      <w:r w:rsidRPr="00E812FD">
        <w:rPr>
          <w:rFonts w:ascii="Arial Narrow" w:hAnsi="Arial Narrow"/>
        </w:rPr>
        <w:t xml:space="preserve">) </w:t>
      </w:r>
      <w:r w:rsidR="00A3134B" w:rsidRPr="00A3134B">
        <w:rPr>
          <w:rFonts w:ascii="Arial Narrow" w:hAnsi="Arial Narrow"/>
        </w:rPr>
        <w:t>przekazuje zapytania wraz z wyjaśnieniami do Specyfikacji Warunków Zamówienia</w:t>
      </w:r>
      <w:r w:rsidR="0021721B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„</w:t>
      </w:r>
      <w:r w:rsidR="00F75899" w:rsidRPr="00F75899">
        <w:rPr>
          <w:rFonts w:ascii="Arial Narrow" w:hAnsi="Arial Narrow"/>
          <w:b/>
          <w:noProof/>
        </w:rPr>
        <w:t>BUDOWA REMIZY STRAŻACKIEJ W GRABOWIE KOŚCIERSKIM</w:t>
      </w:r>
      <w:r w:rsidRPr="00E812FD">
        <w:rPr>
          <w:rFonts w:ascii="Arial Narrow" w:hAnsi="Arial Narrow"/>
          <w:b/>
        </w:rPr>
        <w:t>”</w:t>
      </w:r>
      <w:r w:rsidR="0021721B" w:rsidRPr="00E812FD">
        <w:rPr>
          <w:rFonts w:ascii="Arial Narrow" w:hAnsi="Arial Narrow"/>
        </w:rPr>
        <w:t>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205DA905" w14:textId="755ADAC3" w:rsidR="008B5834" w:rsidRPr="008B5834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 w:rsidR="00D10D37">
        <w:rPr>
          <w:rFonts w:ascii="Arial Narrow" w:hAnsi="Arial Narrow"/>
          <w:b/>
        </w:rPr>
        <w:t>1</w:t>
      </w:r>
    </w:p>
    <w:p w14:paraId="4E594984" w14:textId="77777777" w:rsidR="00D10D37" w:rsidRDefault="00D10D37" w:rsidP="0040670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D10D37">
        <w:rPr>
          <w:rFonts w:ascii="Arial Narrow" w:hAnsi="Arial Narrow"/>
        </w:rPr>
        <w:t xml:space="preserve">Czy Zamawiający wyrazi zgodę na cesję przelewu wierzytelności? </w:t>
      </w:r>
    </w:p>
    <w:p w14:paraId="4429E8DA" w14:textId="21297424" w:rsidR="008B5834" w:rsidRPr="008B5834" w:rsidRDefault="008B5834" w:rsidP="0040670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 w:rsidR="00D10D37">
        <w:rPr>
          <w:rFonts w:ascii="Arial Narrow" w:hAnsi="Arial Narrow"/>
          <w:b/>
          <w:color w:val="000000"/>
        </w:rPr>
        <w:t>1</w:t>
      </w:r>
    </w:p>
    <w:p w14:paraId="2D17EF5F" w14:textId="50A7E074" w:rsidR="009E40B7" w:rsidRDefault="00D10D37" w:rsidP="004C3A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</w:t>
      </w:r>
      <w:r w:rsidR="0053725F">
        <w:rPr>
          <w:rFonts w:ascii="Arial Narrow" w:hAnsi="Arial Narrow"/>
        </w:rPr>
        <w:t>nie wyraża zgody na cesję przelewu wierzytelności</w:t>
      </w:r>
      <w:r w:rsidR="00CD2009" w:rsidRPr="00CD2009">
        <w:rPr>
          <w:rFonts w:ascii="Arial Narrow" w:hAnsi="Arial Narrow"/>
        </w:rPr>
        <w:t>.</w:t>
      </w:r>
    </w:p>
    <w:p w14:paraId="31BC6782" w14:textId="77777777" w:rsidR="00890AF4" w:rsidRDefault="00890AF4" w:rsidP="004C3AA8">
      <w:pPr>
        <w:jc w:val="both"/>
        <w:rPr>
          <w:rFonts w:ascii="Arial Narrow" w:hAnsi="Arial Narrow"/>
        </w:rPr>
      </w:pPr>
    </w:p>
    <w:p w14:paraId="18D61BE2" w14:textId="26777558" w:rsidR="009E40B7" w:rsidRPr="008B5834" w:rsidRDefault="009E40B7" w:rsidP="009E40B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 w:rsidR="00D10D37">
        <w:rPr>
          <w:rFonts w:ascii="Arial Narrow" w:hAnsi="Arial Narrow"/>
          <w:b/>
        </w:rPr>
        <w:t>2</w:t>
      </w:r>
    </w:p>
    <w:p w14:paraId="3001FB59" w14:textId="77777777" w:rsidR="00D10D37" w:rsidRDefault="00D10D37" w:rsidP="009E40B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D10D37">
        <w:rPr>
          <w:rFonts w:ascii="Arial Narrow" w:hAnsi="Arial Narrow"/>
        </w:rPr>
        <w:t xml:space="preserve">Czy Zamawiający wyrazi zgodę na częstsze płatności częściowe, aniżeli w dwóch transzach zaproponowanych w umowie? </w:t>
      </w:r>
    </w:p>
    <w:p w14:paraId="1E4FC067" w14:textId="2456C64B" w:rsidR="009E40B7" w:rsidRPr="008B5834" w:rsidRDefault="009E40B7" w:rsidP="009E40B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 w:rsidR="00D10D37">
        <w:rPr>
          <w:rFonts w:ascii="Arial Narrow" w:hAnsi="Arial Narrow"/>
          <w:b/>
          <w:color w:val="000000"/>
        </w:rPr>
        <w:t>2</w:t>
      </w:r>
    </w:p>
    <w:p w14:paraId="720FDCED" w14:textId="6E998817" w:rsidR="001369AA" w:rsidRDefault="001369AA" w:rsidP="003365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Paragraf 12 wzoru umowy otrzymuje następujące brzmienie</w:t>
      </w:r>
      <w:r w:rsidR="00F35BA0">
        <w:rPr>
          <w:rFonts w:ascii="Arial Narrow" w:hAnsi="Arial Narrow"/>
        </w:rPr>
        <w:t>:</w:t>
      </w:r>
    </w:p>
    <w:p w14:paraId="1306D22B" w14:textId="77777777" w:rsidR="0053725F" w:rsidRDefault="0053725F" w:rsidP="00336508">
      <w:pPr>
        <w:jc w:val="both"/>
        <w:rPr>
          <w:rFonts w:ascii="Arial Narrow" w:hAnsi="Arial Narrow"/>
        </w:rPr>
      </w:pPr>
    </w:p>
    <w:p w14:paraId="60FD41DA" w14:textId="77777777" w:rsidR="001369AA" w:rsidRPr="001369AA" w:rsidRDefault="001369AA" w:rsidP="00676796">
      <w:pPr>
        <w:keepNext/>
        <w:widowControl w:val="0"/>
        <w:overflowPunct w:val="0"/>
        <w:autoSpaceDE w:val="0"/>
        <w:autoSpaceDN w:val="0"/>
        <w:adjustRightInd w:val="0"/>
        <w:ind w:left="851" w:hanging="851"/>
        <w:jc w:val="center"/>
        <w:textAlignment w:val="baseline"/>
        <w:rPr>
          <w:rFonts w:ascii="Arial Narrow" w:hAnsi="Arial Narrow" w:cs="Arial"/>
          <w:b/>
        </w:rPr>
      </w:pPr>
      <w:r w:rsidRPr="001369AA">
        <w:rPr>
          <w:rFonts w:ascii="Arial Narrow" w:hAnsi="Arial Narrow" w:cs="Arial"/>
          <w:b/>
        </w:rPr>
        <w:sym w:font="Times New Roman" w:char="00A7"/>
      </w:r>
      <w:r w:rsidRPr="001369AA">
        <w:rPr>
          <w:rFonts w:ascii="Arial Narrow" w:hAnsi="Arial Narrow" w:cs="Arial"/>
          <w:b/>
        </w:rPr>
        <w:t xml:space="preserve"> 12</w:t>
      </w:r>
    </w:p>
    <w:p w14:paraId="6ED4421A" w14:textId="08EC99F7" w:rsidR="001369AA" w:rsidRDefault="001369AA" w:rsidP="00676796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 w:cs="Arial"/>
          <w:b/>
        </w:rPr>
      </w:pPr>
      <w:bookmarkStart w:id="0" w:name="_Toc76623474"/>
      <w:bookmarkStart w:id="1" w:name="_Toc105573457"/>
      <w:r w:rsidRPr="001369AA">
        <w:rPr>
          <w:rFonts w:ascii="Arial Narrow" w:hAnsi="Arial Narrow" w:cs="Arial"/>
          <w:b/>
        </w:rPr>
        <w:t>ROZLICZENIA</w:t>
      </w:r>
      <w:bookmarkEnd w:id="0"/>
      <w:bookmarkEnd w:id="1"/>
    </w:p>
    <w:p w14:paraId="77DB4F20" w14:textId="77777777" w:rsidR="0053725F" w:rsidRPr="001369AA" w:rsidRDefault="0053725F" w:rsidP="00676796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 w:cs="Arial"/>
          <w:b/>
        </w:rPr>
      </w:pPr>
    </w:p>
    <w:p w14:paraId="5FF8CD97" w14:textId="26341D83" w:rsidR="001369AA" w:rsidRPr="001369AA" w:rsidRDefault="001369AA" w:rsidP="00676796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 w:cs="Arial"/>
        </w:rPr>
      </w:pPr>
      <w:r w:rsidRPr="001369AA">
        <w:rPr>
          <w:rFonts w:ascii="Arial Narrow" w:hAnsi="Arial Narrow"/>
        </w:rPr>
        <w:t xml:space="preserve">Wynagrodzenie Wykonawcy, o którym mowa w </w:t>
      </w:r>
      <w:r w:rsidRPr="001369AA">
        <w:rPr>
          <w:rFonts w:ascii="Arial Narrow" w:hAnsi="Arial Narrow"/>
          <w:bCs/>
        </w:rPr>
        <w:t xml:space="preserve">§ 10 </w:t>
      </w:r>
      <w:r w:rsidRPr="001369AA">
        <w:rPr>
          <w:rFonts w:ascii="Arial Narrow" w:hAnsi="Arial Narrow"/>
        </w:rPr>
        <w:t xml:space="preserve">rozliczone zostanie w </w:t>
      </w:r>
      <w:r>
        <w:rPr>
          <w:rFonts w:ascii="Arial Narrow" w:hAnsi="Arial Narrow"/>
        </w:rPr>
        <w:t>czterech</w:t>
      </w:r>
      <w:r w:rsidRPr="001369AA">
        <w:rPr>
          <w:rFonts w:ascii="Arial Narrow" w:hAnsi="Arial Narrow"/>
        </w:rPr>
        <w:t xml:space="preserve"> transzach.</w:t>
      </w:r>
    </w:p>
    <w:p w14:paraId="5CB637A7" w14:textId="6639FB78" w:rsidR="001369AA" w:rsidRPr="001369AA" w:rsidRDefault="001369AA" w:rsidP="00676796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 w:cs="Arial"/>
        </w:rPr>
      </w:pPr>
      <w:bookmarkStart w:id="2" w:name="_Hlk98851528"/>
      <w:r w:rsidRPr="001369AA">
        <w:rPr>
          <w:rFonts w:ascii="Arial Narrow" w:hAnsi="Arial Narrow"/>
        </w:rPr>
        <w:t xml:space="preserve">Pierwsza transza wynagrodzenia o wartości brutto </w:t>
      </w:r>
      <w:r>
        <w:rPr>
          <w:rFonts w:ascii="Arial Narrow" w:hAnsi="Arial Narrow"/>
        </w:rPr>
        <w:t>300</w:t>
      </w:r>
      <w:r w:rsidRPr="001369AA">
        <w:rPr>
          <w:rFonts w:ascii="Arial Narrow" w:hAnsi="Arial Narrow"/>
        </w:rPr>
        <w:t xml:space="preserve"> 000 zł. zostanie rozliczona po potwierdzeniu przez Zamawiającego w protokole zaawansowania wykonania robót </w:t>
      </w:r>
      <w:r>
        <w:rPr>
          <w:rFonts w:ascii="Arial Narrow" w:hAnsi="Arial Narrow"/>
        </w:rPr>
        <w:t>o wartości</w:t>
      </w:r>
      <w:r w:rsidR="00F35BA0">
        <w:rPr>
          <w:rFonts w:ascii="Arial Narrow" w:hAnsi="Arial Narrow"/>
        </w:rPr>
        <w:t xml:space="preserve"> brutto</w:t>
      </w:r>
      <w:r>
        <w:rPr>
          <w:rFonts w:ascii="Arial Narrow" w:hAnsi="Arial Narrow"/>
        </w:rPr>
        <w:t xml:space="preserve"> minimum 350 000 zł</w:t>
      </w:r>
      <w:r w:rsidRPr="001369AA">
        <w:rPr>
          <w:rFonts w:ascii="Arial Narrow" w:hAnsi="Arial Narrow"/>
        </w:rPr>
        <w:t xml:space="preserve">. </w:t>
      </w:r>
    </w:p>
    <w:p w14:paraId="66F3F44B" w14:textId="46D1ED97" w:rsidR="001369AA" w:rsidRDefault="001369AA" w:rsidP="00676796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Druga</w:t>
      </w:r>
      <w:r w:rsidRPr="001369AA">
        <w:rPr>
          <w:rFonts w:ascii="Arial Narrow" w:hAnsi="Arial Narrow"/>
        </w:rPr>
        <w:t xml:space="preserve"> transza wynagrodzenia o wartości brutto </w:t>
      </w:r>
      <w:bookmarkStart w:id="3" w:name="_Hlk103601890"/>
      <w:r>
        <w:rPr>
          <w:rFonts w:ascii="Arial Narrow" w:hAnsi="Arial Narrow"/>
        </w:rPr>
        <w:t>3</w:t>
      </w:r>
      <w:r w:rsidRPr="001369AA">
        <w:rPr>
          <w:rFonts w:ascii="Arial Narrow" w:hAnsi="Arial Narrow"/>
        </w:rPr>
        <w:t xml:space="preserve">85 000 zł. </w:t>
      </w:r>
      <w:bookmarkEnd w:id="3"/>
      <w:r w:rsidRPr="001369AA">
        <w:rPr>
          <w:rFonts w:ascii="Arial Narrow" w:hAnsi="Arial Narrow"/>
        </w:rPr>
        <w:t>zostanie rozliczona p</w:t>
      </w:r>
      <w:bookmarkStart w:id="4" w:name="_Hlk98317856"/>
      <w:r w:rsidRPr="001369AA">
        <w:rPr>
          <w:rFonts w:ascii="Arial Narrow" w:hAnsi="Arial Narrow"/>
        </w:rPr>
        <w:t xml:space="preserve">o potwierdzeniu przez Zamawiającego w protokole zaawansowania wykonania robót </w:t>
      </w:r>
      <w:bookmarkEnd w:id="4"/>
      <w:r w:rsidRPr="001369AA">
        <w:rPr>
          <w:rFonts w:ascii="Arial Narrow" w:hAnsi="Arial Narrow"/>
        </w:rPr>
        <w:t xml:space="preserve">określonych w </w:t>
      </w:r>
      <w:r w:rsidRPr="001369AA">
        <w:rPr>
          <w:rFonts w:ascii="Arial Narrow" w:hAnsi="Arial Narrow" w:cs="Arial"/>
        </w:rPr>
        <w:sym w:font="Times New Roman" w:char="00A7"/>
      </w:r>
      <w:r w:rsidRPr="001369AA">
        <w:rPr>
          <w:rFonts w:ascii="Arial Narrow" w:hAnsi="Arial Narrow" w:cs="Arial"/>
        </w:rPr>
        <w:t xml:space="preserve"> 3 </w:t>
      </w:r>
      <w:r w:rsidRPr="001369AA">
        <w:rPr>
          <w:rFonts w:ascii="Arial Narrow" w:hAnsi="Arial Narrow"/>
        </w:rPr>
        <w:t xml:space="preserve">punkt 3.2. </w:t>
      </w:r>
    </w:p>
    <w:p w14:paraId="4500ADD3" w14:textId="5D3FA629" w:rsidR="001369AA" w:rsidRPr="001369AA" w:rsidRDefault="001369AA" w:rsidP="00676796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/>
        </w:rPr>
      </w:pPr>
      <w:r w:rsidRPr="001369AA">
        <w:rPr>
          <w:rFonts w:ascii="Arial Narrow" w:hAnsi="Arial Narrow"/>
        </w:rPr>
        <w:t xml:space="preserve">Trzecia </w:t>
      </w:r>
      <w:r w:rsidRPr="001369AA">
        <w:rPr>
          <w:rFonts w:ascii="Arial Narrow" w:hAnsi="Arial Narrow"/>
        </w:rPr>
        <w:t xml:space="preserve">transza wynagrodzenia o wartości brutto 300 000 zł. </w:t>
      </w:r>
      <w:r w:rsidR="00231A29">
        <w:rPr>
          <w:rFonts w:ascii="Arial Narrow" w:hAnsi="Arial Narrow"/>
        </w:rPr>
        <w:t>jednak nie większej niż 80 % wynagrodzenia ryczałtowego brutto pomniejszon</w:t>
      </w:r>
      <w:r w:rsidR="00676796">
        <w:rPr>
          <w:rFonts w:ascii="Arial Narrow" w:hAnsi="Arial Narrow"/>
        </w:rPr>
        <w:t>e</w:t>
      </w:r>
      <w:r w:rsidR="00231A29">
        <w:rPr>
          <w:rFonts w:ascii="Arial Narrow" w:hAnsi="Arial Narrow"/>
        </w:rPr>
        <w:t xml:space="preserve"> o 685 000 zł. </w:t>
      </w:r>
      <w:r w:rsidRPr="001369AA">
        <w:rPr>
          <w:rFonts w:ascii="Arial Narrow" w:hAnsi="Arial Narrow"/>
        </w:rPr>
        <w:t xml:space="preserve">zostanie rozliczona po potwierdzeniu przez Zamawiającego w protokole zaawansowania wykonania robót o wartości </w:t>
      </w:r>
      <w:r w:rsidR="00F35BA0">
        <w:rPr>
          <w:rFonts w:ascii="Arial Narrow" w:hAnsi="Arial Narrow"/>
        </w:rPr>
        <w:t xml:space="preserve">równej co najmniej </w:t>
      </w:r>
      <w:r w:rsidR="00231A29">
        <w:rPr>
          <w:rFonts w:ascii="Arial Narrow" w:hAnsi="Arial Narrow"/>
        </w:rPr>
        <w:t>sum</w:t>
      </w:r>
      <w:r w:rsidR="00F35BA0">
        <w:rPr>
          <w:rFonts w:ascii="Arial Narrow" w:hAnsi="Arial Narrow"/>
        </w:rPr>
        <w:t>ie</w:t>
      </w:r>
      <w:r w:rsidR="00231A29">
        <w:rPr>
          <w:rFonts w:ascii="Arial Narrow" w:hAnsi="Arial Narrow"/>
        </w:rPr>
        <w:t xml:space="preserve"> trzech transz wynagrodzenia powiększon</w:t>
      </w:r>
      <w:r w:rsidR="00F35BA0">
        <w:rPr>
          <w:rFonts w:ascii="Arial Narrow" w:hAnsi="Arial Narrow"/>
        </w:rPr>
        <w:t>ej</w:t>
      </w:r>
      <w:r w:rsidR="00231A29">
        <w:rPr>
          <w:rFonts w:ascii="Arial Narrow" w:hAnsi="Arial Narrow"/>
        </w:rPr>
        <w:t xml:space="preserve"> o 50 000</w:t>
      </w:r>
      <w:r w:rsidRPr="001369AA">
        <w:rPr>
          <w:rFonts w:ascii="Arial Narrow" w:hAnsi="Arial Narrow"/>
        </w:rPr>
        <w:t xml:space="preserve"> zł</w:t>
      </w:r>
      <w:r w:rsidR="00F35BA0">
        <w:rPr>
          <w:rFonts w:ascii="Arial Narrow" w:hAnsi="Arial Narrow"/>
        </w:rPr>
        <w:t>.</w:t>
      </w:r>
    </w:p>
    <w:p w14:paraId="37EFC44D" w14:textId="228CB696" w:rsidR="001369AA" w:rsidRPr="001369AA" w:rsidRDefault="00231A29" w:rsidP="00676796">
      <w:pPr>
        <w:widowControl w:val="0"/>
        <w:numPr>
          <w:ilvl w:val="0"/>
          <w:numId w:val="47"/>
        </w:numPr>
        <w:shd w:val="clear" w:color="auto" w:fill="FFFFFF" w:themeFill="background1"/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/>
        </w:rPr>
        <w:t>Czwarta</w:t>
      </w:r>
      <w:r w:rsidR="001369AA" w:rsidRPr="001369AA">
        <w:rPr>
          <w:rFonts w:ascii="Arial Narrow" w:hAnsi="Arial Narrow"/>
        </w:rPr>
        <w:t xml:space="preserve"> transza wynagrodzenia o wartości brutto stanowiącej różnicę pomiędzy wynagrodzeniem ryczałtowym brutto a kwotą </w:t>
      </w:r>
      <w:r w:rsidR="001369AA">
        <w:rPr>
          <w:rFonts w:ascii="Arial Narrow" w:hAnsi="Arial Narrow"/>
        </w:rPr>
        <w:t>poprzednich</w:t>
      </w:r>
      <w:r w:rsidR="001369AA" w:rsidRPr="001369AA">
        <w:rPr>
          <w:rFonts w:ascii="Arial Narrow" w:hAnsi="Arial Narrow"/>
        </w:rPr>
        <w:t xml:space="preserve"> transz wynagrodzenia zostanie rozliczona po dokonaniu przez Zamawiającego odbioru końcowego.</w:t>
      </w:r>
    </w:p>
    <w:bookmarkEnd w:id="2"/>
    <w:p w14:paraId="044A9CC3" w14:textId="77777777" w:rsidR="001369AA" w:rsidRPr="001369AA" w:rsidRDefault="001369AA" w:rsidP="00676796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 w:cs="Arial"/>
        </w:rPr>
      </w:pPr>
      <w:r w:rsidRPr="001369AA">
        <w:rPr>
          <w:rFonts w:ascii="Arial Narrow" w:hAnsi="Arial Narrow" w:cs="Arial"/>
        </w:rPr>
        <w:t>Wykonawca zobowiązany jest bezzwłocznie, po wystawieniu dostarczyć Zamawiającemu, do jego siedziby fakturę.</w:t>
      </w:r>
    </w:p>
    <w:p w14:paraId="3D6C8FB3" w14:textId="2448B46D" w:rsidR="001369AA" w:rsidRPr="001369AA" w:rsidRDefault="001369AA" w:rsidP="00676796">
      <w:pPr>
        <w:widowControl w:val="0"/>
        <w:numPr>
          <w:ilvl w:val="0"/>
          <w:numId w:val="47"/>
        </w:numPr>
        <w:shd w:val="clear" w:color="auto" w:fill="FFFFFF" w:themeFill="background1"/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 w:cs="Arial"/>
        </w:rPr>
      </w:pPr>
      <w:r w:rsidRPr="001369AA">
        <w:rPr>
          <w:rFonts w:ascii="Arial Narrow" w:hAnsi="Arial Narrow" w:cs="Arial"/>
        </w:rPr>
        <w:t xml:space="preserve">Wykonawca </w:t>
      </w:r>
      <w:r w:rsidR="000E6B92">
        <w:rPr>
          <w:rFonts w:ascii="Arial Narrow" w:hAnsi="Arial Narrow" w:cs="Arial"/>
        </w:rPr>
        <w:t>po osiągnięciu zaawansowania określonego</w:t>
      </w:r>
      <w:r w:rsidR="000E6B92" w:rsidRPr="001369AA">
        <w:rPr>
          <w:rFonts w:ascii="Arial Narrow" w:hAnsi="Arial Narrow" w:cs="Arial"/>
        </w:rPr>
        <w:t xml:space="preserve"> </w:t>
      </w:r>
      <w:r w:rsidRPr="001369AA">
        <w:rPr>
          <w:rFonts w:ascii="Arial Narrow" w:hAnsi="Arial Narrow" w:cs="Arial"/>
        </w:rPr>
        <w:t xml:space="preserve">w § 3 punkt 3.2 </w:t>
      </w:r>
      <w:r w:rsidR="00676796">
        <w:rPr>
          <w:rFonts w:ascii="Arial Narrow" w:hAnsi="Arial Narrow" w:cs="Arial"/>
        </w:rPr>
        <w:t>oraz po osią</w:t>
      </w:r>
      <w:r w:rsidR="000E6B92">
        <w:rPr>
          <w:rFonts w:ascii="Arial Narrow" w:hAnsi="Arial Narrow" w:cs="Arial"/>
        </w:rPr>
        <w:t>g</w:t>
      </w:r>
      <w:r w:rsidR="00676796">
        <w:rPr>
          <w:rFonts w:ascii="Arial Narrow" w:hAnsi="Arial Narrow" w:cs="Arial"/>
        </w:rPr>
        <w:t>nięci</w:t>
      </w:r>
      <w:r w:rsidR="000E6B92">
        <w:rPr>
          <w:rFonts w:ascii="Arial Narrow" w:hAnsi="Arial Narrow" w:cs="Arial"/>
        </w:rPr>
        <w:t>u</w:t>
      </w:r>
      <w:r w:rsidR="00676796">
        <w:rPr>
          <w:rFonts w:ascii="Arial Narrow" w:hAnsi="Arial Narrow" w:cs="Arial"/>
        </w:rPr>
        <w:t xml:space="preserve"> zaawansowania</w:t>
      </w:r>
      <w:r w:rsidR="000E6B92">
        <w:rPr>
          <w:rFonts w:ascii="Arial Narrow" w:hAnsi="Arial Narrow" w:cs="Arial"/>
        </w:rPr>
        <w:t xml:space="preserve"> określonego w ust. 2 i 4 niniejszego paragrafu</w:t>
      </w:r>
      <w:r w:rsidR="00676796">
        <w:rPr>
          <w:rFonts w:ascii="Arial Narrow" w:hAnsi="Arial Narrow" w:cs="Arial"/>
        </w:rPr>
        <w:t xml:space="preserve"> </w:t>
      </w:r>
      <w:r w:rsidRPr="001369AA">
        <w:rPr>
          <w:rFonts w:ascii="Arial Narrow" w:hAnsi="Arial Narrow" w:cs="Arial"/>
        </w:rPr>
        <w:t xml:space="preserve">zobowiązany jest do złożenia Zamawiającemu wykazu wykonanych robót według cen z kosztorysu ofertowego. </w:t>
      </w:r>
      <w:r w:rsidR="00F35BA0">
        <w:rPr>
          <w:rFonts w:ascii="Arial Narrow" w:hAnsi="Arial Narrow" w:cs="Arial"/>
        </w:rPr>
        <w:t xml:space="preserve">Wykaz, który dotyczy robót określonych w ust. 4 niniejszego paragrafu zostanie złożony po dniu 1 stycznia 2023 roku. </w:t>
      </w:r>
      <w:r w:rsidRPr="001369AA">
        <w:rPr>
          <w:rFonts w:ascii="Arial Narrow" w:hAnsi="Arial Narrow" w:cs="Arial"/>
        </w:rPr>
        <w:t>Zamawiający w terminie 7 dni od złożenia wykazu dokona oceny zaawansowania robót.</w:t>
      </w:r>
    </w:p>
    <w:p w14:paraId="08D19BF9" w14:textId="77777777" w:rsidR="001369AA" w:rsidRPr="001369AA" w:rsidRDefault="001369AA" w:rsidP="00676796">
      <w:pPr>
        <w:widowControl w:val="0"/>
        <w:numPr>
          <w:ilvl w:val="0"/>
          <w:numId w:val="47"/>
        </w:numPr>
        <w:shd w:val="clear" w:color="auto" w:fill="FFFFFF" w:themeFill="background1"/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 w:cs="Arial"/>
        </w:rPr>
      </w:pPr>
      <w:r w:rsidRPr="001369AA">
        <w:rPr>
          <w:rFonts w:ascii="Arial Narrow" w:hAnsi="Arial Narrow" w:cs="Arial"/>
          <w:color w:val="000000"/>
        </w:rPr>
        <w:t>W przypadku realizacji robót podlegających ocenie przy udziale podwykonawców lub dalszych podwykonawców, przed dokonaniem oceny zaawansowania robót Wykonawca zobowiązany jest przedstawić poświadczone za zgodność z oryginałem kopie protokołów zaawansowania robót oraz faktur dotyczących robót realizowanych przez podwykonawcę lub dalszego podwykonawcę.</w:t>
      </w:r>
    </w:p>
    <w:p w14:paraId="58964B5D" w14:textId="77777777" w:rsidR="009E40B7" w:rsidRDefault="009E40B7" w:rsidP="004C3AA8">
      <w:pPr>
        <w:jc w:val="both"/>
        <w:rPr>
          <w:rFonts w:ascii="Arial Narrow" w:hAnsi="Arial Narrow"/>
        </w:rPr>
      </w:pPr>
    </w:p>
    <w:p w14:paraId="2268371A" w14:textId="77777777" w:rsidR="008B5834" w:rsidRPr="00A67B2C" w:rsidRDefault="008B5834" w:rsidP="00B222E3">
      <w:pPr>
        <w:ind w:firstLine="708"/>
        <w:jc w:val="both"/>
        <w:rPr>
          <w:rFonts w:ascii="Arial Narrow" w:hAnsi="Arial Narrow"/>
        </w:rPr>
      </w:pPr>
    </w:p>
    <w:p w14:paraId="0EAC6BD8" w14:textId="51F13080" w:rsidR="008B5834" w:rsidRDefault="008B5834" w:rsidP="008B5834">
      <w:pPr>
        <w:keepNext/>
        <w:outlineLvl w:val="0"/>
        <w:rPr>
          <w:rFonts w:ascii="Arial Narrow" w:hAnsi="Arial Narrow"/>
        </w:rPr>
      </w:pPr>
      <w:r w:rsidRPr="002C3B30">
        <w:rPr>
          <w:rFonts w:ascii="Arial Narrow" w:hAnsi="Arial Narrow"/>
        </w:rPr>
        <w:t>Niniejsze wyjaśnienia stanowią integralną część Specyfikacji Warunków Zamówienia</w:t>
      </w:r>
      <w:r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01325176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7D6821">
        <w:rPr>
          <w:rFonts w:ascii="Arial Narrow" w:hAnsi="Arial Narrow"/>
        </w:rPr>
        <w:t>wyrazami szacunku</w:t>
      </w:r>
    </w:p>
    <w:p w14:paraId="1EEBF231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4C97CB92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76698E68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4A891AF9" w14:textId="77777777" w:rsidR="00DF38E7" w:rsidRPr="008A7658" w:rsidRDefault="00DF38E7" w:rsidP="00DF38E7">
      <w:pPr>
        <w:jc w:val="both"/>
        <w:rPr>
          <w:rFonts w:ascii="Arial Narrow" w:hAnsi="Arial Narrow"/>
        </w:rPr>
      </w:pPr>
    </w:p>
    <w:p w14:paraId="08DCB194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15953C8E" w14:textId="77777777" w:rsidR="00DF38E7" w:rsidRPr="008A7658" w:rsidRDefault="00DF38E7" w:rsidP="00DF38E7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2D3FF889" w14:textId="77777777" w:rsidR="00967C24" w:rsidRDefault="00967C24">
      <w:pPr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B352B1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1E2BD3">
      <w:headerReference w:type="first" r:id="rId9"/>
      <w:type w:val="continuous"/>
      <w:pgSz w:w="11906" w:h="16838"/>
      <w:pgMar w:top="936" w:right="1417" w:bottom="156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4BC0"/>
    <w:rsid w:val="00897BB8"/>
    <w:rsid w:val="008A0227"/>
    <w:rsid w:val="008A2F34"/>
    <w:rsid w:val="008A766A"/>
    <w:rsid w:val="008B252B"/>
    <w:rsid w:val="008B27C3"/>
    <w:rsid w:val="008B5834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5AB"/>
    <w:rsid w:val="00DB4297"/>
    <w:rsid w:val="00DB6976"/>
    <w:rsid w:val="00DC1170"/>
    <w:rsid w:val="00DC5543"/>
    <w:rsid w:val="00DD4D77"/>
    <w:rsid w:val="00DE08CF"/>
    <w:rsid w:val="00DE149F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7D5B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3095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5</cp:revision>
  <cp:lastPrinted>2022-06-14T10:36:00Z</cp:lastPrinted>
  <dcterms:created xsi:type="dcterms:W3CDTF">2022-06-10T12:58:00Z</dcterms:created>
  <dcterms:modified xsi:type="dcterms:W3CDTF">2022-06-14T10:56:00Z</dcterms:modified>
</cp:coreProperties>
</file>