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8EDCF7E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3AB7BA2B" w:rsidR="00C91595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1798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Default="00C91595" w:rsidP="00C91595">
      <w:pPr>
        <w:ind w:left="6372"/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D5E0C" w:rsidRPr="00E57BF3">
        <w:rPr>
          <w:b/>
          <w:color w:val="000000"/>
        </w:rPr>
        <w:t>RRiB.271.9.2023.BM</w:t>
      </w:r>
    </w:p>
    <w:p w14:paraId="6192D412" w14:textId="18460C60" w:rsidR="00C91595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B9918FD" w14:textId="1BCDE484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>
        <w:rPr>
          <w:rFonts w:ascii="Times New Roman" w:hAnsi="Times New Roman" w:cs="Times New Roman"/>
          <w:b/>
          <w:bCs/>
          <w:sz w:val="24"/>
        </w:rPr>
        <w:t>– Część</w:t>
      </w:r>
      <w:r w:rsidR="00017980">
        <w:rPr>
          <w:rFonts w:ascii="Times New Roman" w:hAnsi="Times New Roman" w:cs="Times New Roman"/>
          <w:b/>
          <w:bCs/>
          <w:sz w:val="24"/>
        </w:rPr>
        <w:t xml:space="preserve"> 3</w:t>
      </w:r>
    </w:p>
    <w:p w14:paraId="74382FDD" w14:textId="46138294" w:rsidR="008F4E40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4162F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017980">
        <w:rPr>
          <w:rFonts w:ascii="Times New Roman" w:hAnsi="Times New Roman" w:cs="Times New Roman"/>
          <w:b/>
          <w:bCs/>
          <w:sz w:val="24"/>
        </w:rPr>
        <w:t>autobusu</w:t>
      </w:r>
      <w:r w:rsidR="00CF142D" w:rsidRPr="00CF142D">
        <w:rPr>
          <w:rFonts w:ascii="Times New Roman" w:hAnsi="Times New Roman" w:cs="Times New Roman"/>
          <w:b/>
          <w:bCs/>
          <w:sz w:val="24"/>
        </w:rPr>
        <w:t>.</w:t>
      </w:r>
    </w:p>
    <w:p w14:paraId="2C2781F4" w14:textId="77777777" w:rsidR="00CF142D" w:rsidRDefault="00CF142D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A912E31" w14:textId="163A635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D7289D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C895DB3" w14:textId="1406EBFB" w:rsidR="0093549D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CF142D">
        <w:rPr>
          <w:rFonts w:eastAsia="Calibri"/>
          <w:b/>
        </w:rPr>
        <w:t xml:space="preserve">        </w:t>
      </w:r>
      <w:r w:rsidR="003D5E0C"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…………………………………………</w:t>
      </w:r>
      <w:r w:rsidR="007B558C" w:rsidRPr="007B558C">
        <w:rPr>
          <w:rFonts w:eastAsia="Arial"/>
          <w:bCs/>
          <w:iCs/>
          <w:szCs w:val="12"/>
          <w:lang w:eastAsia="ar-SA"/>
        </w:rPr>
        <w:t>..</w:t>
      </w:r>
    </w:p>
    <w:p w14:paraId="486ABE50" w14:textId="77777777" w:rsidR="007B558C" w:rsidRP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4E72C7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lastRenderedPageBreak/>
              <w:t>L.p.</w:t>
            </w:r>
          </w:p>
        </w:tc>
        <w:tc>
          <w:tcPr>
            <w:tcW w:w="4632" w:type="dxa"/>
          </w:tcPr>
          <w:p w14:paraId="39831271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882823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duże 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60CE62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7E50D07" w14:textId="5901D799" w:rsidR="00775C61" w:rsidRPr="00716207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D24EFB">
        <w:t>Przystępując do postępowania o udzielenie zamówienia publicznego</w:t>
      </w:r>
      <w:r w:rsidR="009C4DEF">
        <w:rPr>
          <w:b/>
        </w:rPr>
        <w:t xml:space="preserve">,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14:paraId="1F34F8BE" w14:textId="42618873" w:rsidR="00361C2B" w:rsidRPr="00017980" w:rsidRDefault="00361C2B" w:rsidP="00361C2B">
      <w:pPr>
        <w:jc w:val="both"/>
        <w:rPr>
          <w:rFonts w:eastAsia="Calibri"/>
          <w:b/>
        </w:rPr>
      </w:pPr>
      <w:r>
        <w:rPr>
          <w:rFonts w:eastAsia="Calibri"/>
          <w:b/>
        </w:rPr>
        <w:t>netto</w:t>
      </w:r>
      <w:r w:rsidRPr="00017980">
        <w:rPr>
          <w:rFonts w:eastAsia="Calibri"/>
          <w:b/>
        </w:rPr>
        <w:t>……………….. zł</w:t>
      </w:r>
      <w:r w:rsidR="0064162F" w:rsidRPr="00017980">
        <w:rPr>
          <w:rFonts w:eastAsia="Calibri"/>
          <w:b/>
        </w:rPr>
        <w:t>.</w:t>
      </w:r>
    </w:p>
    <w:p w14:paraId="032933B7" w14:textId="77777777" w:rsidR="0064162F" w:rsidRPr="00017980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017980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017980" w:rsidRDefault="00FF08AB" w:rsidP="00FF08AB">
      <w:pPr>
        <w:ind w:left="360"/>
        <w:rPr>
          <w:b/>
          <w:color w:val="000000"/>
        </w:rPr>
      </w:pPr>
      <w:r w:rsidRPr="00017980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017980" w:rsidRDefault="00FF08AB" w:rsidP="00FF08AB">
      <w:pPr>
        <w:ind w:left="360"/>
        <w:rPr>
          <w:b/>
          <w:color w:val="000000"/>
        </w:rPr>
      </w:pPr>
    </w:p>
    <w:p w14:paraId="4C32525B" w14:textId="0A516887" w:rsidR="00FF08AB" w:rsidRPr="00017980" w:rsidRDefault="00FF08AB" w:rsidP="00FF08AB">
      <w:pPr>
        <w:ind w:left="360"/>
      </w:pPr>
      <w:r w:rsidRPr="00017980">
        <w:rPr>
          <w:b/>
          <w:color w:val="000000"/>
        </w:rPr>
        <w:t xml:space="preserve">Prawą stronę tabeli, należy wypełnić stosując słowa „spełnia” lub „nie spełnia”, zaś w przypadku  wyższych wartości niż </w:t>
      </w:r>
      <w:proofErr w:type="spellStart"/>
      <w:r w:rsidRPr="00017980">
        <w:rPr>
          <w:b/>
          <w:color w:val="000000"/>
        </w:rPr>
        <w:t>minimalne-wykazane</w:t>
      </w:r>
      <w:proofErr w:type="spellEnd"/>
      <w:r w:rsidRPr="00017980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Default="00F33FC2" w:rsidP="00463AC3">
      <w:pPr>
        <w:jc w:val="both"/>
        <w:rPr>
          <w:rFonts w:eastAsia="Calibri"/>
          <w:b/>
        </w:rPr>
      </w:pPr>
    </w:p>
    <w:tbl>
      <w:tblPr>
        <w:tblW w:w="15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0"/>
        <w:gridCol w:w="5437"/>
      </w:tblGrid>
      <w:tr w:rsidR="00017980" w14:paraId="6217BB7D" w14:textId="77777777" w:rsidTr="00DC4509">
        <w:trPr>
          <w:trHeight w:val="100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FD45" w14:textId="77777777" w:rsidR="00017980" w:rsidRDefault="00017980" w:rsidP="00DC450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1364" w14:textId="77777777" w:rsidR="00017980" w:rsidRDefault="00017980" w:rsidP="00DC4509">
            <w:pPr>
              <w:pStyle w:val="Standard"/>
              <w:jc w:val="center"/>
              <w:rPr>
                <w:b/>
              </w:rPr>
            </w:pPr>
            <w:r w:rsidRPr="000B0892">
              <w:rPr>
                <w:b/>
                <w:lang w:eastAsia="pl-PL"/>
              </w:rPr>
              <w:t>Parametry minimalne określone przez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9634" w14:textId="77777777" w:rsidR="00017980" w:rsidRPr="000B0892" w:rsidRDefault="00017980" w:rsidP="00DC4509">
            <w:pPr>
              <w:pStyle w:val="Tekstpodstawowywcity"/>
              <w:suppressAutoHyphens/>
              <w:ind w:left="0"/>
              <w:jc w:val="center"/>
              <w:rPr>
                <w:b/>
                <w:sz w:val="22"/>
                <w:szCs w:val="22"/>
                <w:lang w:eastAsia="pl-PL"/>
              </w:rPr>
            </w:pPr>
            <w:r w:rsidRPr="000B0892">
              <w:rPr>
                <w:b/>
                <w:sz w:val="22"/>
                <w:szCs w:val="22"/>
                <w:lang w:eastAsia="pl-PL"/>
              </w:rPr>
              <w:t>Parametry oferowane</w:t>
            </w:r>
          </w:p>
          <w:p w14:paraId="5676DD41" w14:textId="77777777" w:rsidR="00017980" w:rsidRDefault="00017980" w:rsidP="00DC4509">
            <w:pPr>
              <w:pStyle w:val="Standard"/>
              <w:jc w:val="center"/>
              <w:rPr>
                <w:b/>
                <w:lang w:eastAsia="pl-PL"/>
              </w:rPr>
            </w:pPr>
            <w:r w:rsidRPr="000B0892">
              <w:rPr>
                <w:b/>
                <w:lang w:eastAsia="pl-PL"/>
              </w:rPr>
              <w:t>/wypełniając tę kolumnę  Wykonawca winien odnieść się do wszystkich wymienionych parametrów minimalnych/</w:t>
            </w:r>
          </w:p>
          <w:p w14:paraId="0AE72F8C" w14:textId="2912EA7F" w:rsidR="00D326D1" w:rsidRDefault="00D326D1" w:rsidP="00DC4509">
            <w:pPr>
              <w:pStyle w:val="Standard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Należy także podać nazwę producenta i markę pojazdu</w:t>
            </w:r>
          </w:p>
        </w:tc>
      </w:tr>
      <w:tr w:rsidR="00017980" w:rsidRPr="0002490B" w14:paraId="25412121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9C0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93ED" w14:textId="0C8368CA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Autobus (BUS) o pojemności minimum 29 miejsca siedzące dla pasażerów + miejsce dla kierowcy + miejsce dla pilota ( po demontażu foteli rozkład siedzeń powinien wynosić : mini. 26 miejsc + 1 wózek + kierowca + pilot 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C277" w14:textId="77777777" w:rsidR="00017980" w:rsidRPr="0002490B" w:rsidRDefault="00017980" w:rsidP="00017980">
            <w:pPr>
              <w:pStyle w:val="Standard"/>
              <w:rPr>
                <w:b/>
                <w:sz w:val="28"/>
                <w:szCs w:val="28"/>
              </w:rPr>
            </w:pPr>
            <w:r w:rsidRPr="000249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7980" w:rsidRPr="0002490B" w14:paraId="5EB3E74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3D9A" w14:textId="4ABF3BE3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Siedzenia w układzie dwie osoby po prawej oraz dwie osoby po lewej stronie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375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577A22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7E9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1AA1" w14:textId="517D1564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Nie dopuszcza się autobusu przerobionego z furgonu pojazdu ciężarowego oraz dostawczego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8008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79FAB2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681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5E93" w14:textId="141AC4C3" w:rsidR="00017980" w:rsidRPr="0002490B" w:rsidRDefault="00017980" w:rsidP="00017980">
            <w:pPr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Autobus fabrycznie nowy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CD52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7777AE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452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82F1" w14:textId="7C247D4C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Kolor biały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43F8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A02EF7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BD4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04D6" w14:textId="3EF0CA91" w:rsidR="00017980" w:rsidRPr="0002490B" w:rsidRDefault="00017980" w:rsidP="0001798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Długość autobusu  do 8660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80D9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C7FBFC6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2131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056D" w14:textId="7E68DCAA" w:rsidR="00017980" w:rsidRPr="0002490B" w:rsidRDefault="00017980" w:rsidP="00017980">
            <w:pPr>
              <w:tabs>
                <w:tab w:val="right" w:pos="-267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Szerokość maksymalna do 2340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2261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64CF014F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F54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A9A5" w14:textId="7DE7F444" w:rsidR="00017980" w:rsidRPr="0002490B" w:rsidRDefault="00017980" w:rsidP="00017980">
            <w:pPr>
              <w:tabs>
                <w:tab w:val="right" w:pos="-267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Wysokość maksymalna do 3350 mm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D44B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56F0BE9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192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C4C2" w14:textId="0B37EBDC" w:rsidR="00017980" w:rsidRPr="0002490B" w:rsidRDefault="00017980" w:rsidP="00017980">
            <w:pPr>
              <w:tabs>
                <w:tab w:val="right" w:pos="-781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Silnik spełniający normę czystości spalin EURO 6D  zasilany olejem napędowym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2D5B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35CD5B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B27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A878" w14:textId="3016CA3C" w:rsidR="00017980" w:rsidRPr="0002490B" w:rsidRDefault="00017980" w:rsidP="00017980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Pojemność  skokowa silnika min. 2000 cm3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AA08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6E162EF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9B0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5BAC" w14:textId="78E2CC75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Moc silnika min. 140kW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A030" w14:textId="77777777" w:rsidR="00017980" w:rsidRPr="0002490B" w:rsidRDefault="00017980" w:rsidP="00017980">
            <w:pPr>
              <w:pStyle w:val="Standard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17980" w:rsidRPr="0002490B" w14:paraId="5346D7A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EE2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3756" w14:textId="08A82D56" w:rsidR="00017980" w:rsidRPr="0002490B" w:rsidRDefault="00017980" w:rsidP="0001798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Hamulce tarczowe przód/tył hydrauliczne dwuobwodowe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5CA" w14:textId="77777777" w:rsidR="00017980" w:rsidRPr="0002490B" w:rsidRDefault="00017980" w:rsidP="00017980">
            <w:pPr>
              <w:pStyle w:val="Endnote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B57F08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486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70FD" w14:textId="4974C693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System zapobiegający blokowaniu się kół w trakcie hamowania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6942" w14:textId="77777777" w:rsidR="00017980" w:rsidRPr="0002490B" w:rsidRDefault="00017980" w:rsidP="00017980">
            <w:pPr>
              <w:pStyle w:val="Endnote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76F086D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45E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A1F6" w14:textId="4089B4C2" w:rsidR="00017980" w:rsidRPr="00614C7D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bCs/>
                <w:sz w:val="28"/>
                <w:szCs w:val="28"/>
                <w:lang w:eastAsia="ar-SA"/>
              </w:rPr>
            </w:pPr>
            <w:r w:rsidRPr="00FD5FA2">
              <w:rPr>
                <w:bCs/>
                <w:lang w:eastAsia="ar-SA"/>
              </w:rPr>
              <w:t>Automatyczna skrzynia biegów  ze zwalniaczem (</w:t>
            </w:r>
            <w:proofErr w:type="spellStart"/>
            <w:r w:rsidRPr="00FD5FA2">
              <w:rPr>
                <w:bCs/>
                <w:lang w:eastAsia="ar-SA"/>
              </w:rPr>
              <w:t>retarder</w:t>
            </w:r>
            <w:proofErr w:type="spellEnd"/>
            <w:r w:rsidRPr="00FD5FA2">
              <w:rPr>
                <w:bCs/>
                <w:lang w:eastAsia="ar-SA"/>
              </w:rPr>
              <w:t>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46C9" w14:textId="77777777" w:rsidR="00017980" w:rsidRPr="0002490B" w:rsidRDefault="00017980" w:rsidP="00017980">
            <w:pPr>
              <w:pStyle w:val="Endnote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5A0870C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406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5AFF" w14:textId="521C3F17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Zawieszenie przednie niezależne mechanicznie, a tylnej osi zależne mechanicznie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C45A" w14:textId="77777777" w:rsidR="00017980" w:rsidRPr="0002490B" w:rsidRDefault="00017980" w:rsidP="00017980">
            <w:pPr>
              <w:pStyle w:val="Endnote"/>
              <w:snapToGrid w:val="0"/>
              <w:rPr>
                <w:sz w:val="28"/>
                <w:szCs w:val="28"/>
              </w:rPr>
            </w:pPr>
          </w:p>
        </w:tc>
      </w:tr>
      <w:tr w:rsidR="00017980" w:rsidRPr="0002490B" w14:paraId="1689209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A7EF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D0E" w14:textId="3250FC4C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Układ kontroli trakcji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3286" w14:textId="77777777" w:rsidR="00017980" w:rsidRPr="0002490B" w:rsidRDefault="00017980" w:rsidP="00017980">
            <w:pPr>
              <w:pStyle w:val="Endnote"/>
              <w:snapToGrid w:val="0"/>
              <w:rPr>
                <w:sz w:val="28"/>
                <w:szCs w:val="28"/>
              </w:rPr>
            </w:pPr>
          </w:p>
        </w:tc>
      </w:tr>
      <w:tr w:rsidR="00017980" w:rsidRPr="0002490B" w14:paraId="4966025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EA1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8A5D" w14:textId="5B799400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Elektroniczny układ stabilizacji toru jazdy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DDFD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7A710727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656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D0D3" w14:textId="595F4069" w:rsidR="00017980" w:rsidRPr="0002490B" w:rsidRDefault="00017980" w:rsidP="0001798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System ostrzegania przed niekontrolowaną zmianą pasa ruchu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EF2B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14906D2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6EC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F19B" w14:textId="74F4C597" w:rsidR="00017980" w:rsidRPr="0002490B" w:rsidRDefault="00017980" w:rsidP="00017980">
            <w:pPr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Tempomat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74B7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42211AB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D88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491A" w14:textId="433615D6" w:rsidR="00017980" w:rsidRPr="0002490B" w:rsidRDefault="00017980" w:rsidP="00017980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Ogranicznik prędkości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46E9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8DEEE5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895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901F" w14:textId="0508ADE3" w:rsidR="00017980" w:rsidRPr="0002490B" w:rsidRDefault="00017980" w:rsidP="00017980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Czujniki parkowania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DF37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644FF8F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48C7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2B3" w14:textId="5B6BA1BC" w:rsidR="00017980" w:rsidRPr="0002490B" w:rsidRDefault="00017980" w:rsidP="00017980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Kamera cofania i sygnał dźwiękowy  cofania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B94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2A737E7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C2F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6B02" w14:textId="6F15C689" w:rsidR="00017980" w:rsidRPr="0002490B" w:rsidRDefault="00017980" w:rsidP="00017980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Ogrzewanie postojowe niezależne od pracy silnika z konwektorami po obu stronach przestrzeni pasażerskiej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F262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4903B03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14B7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6B87" w14:textId="73FBB6DC" w:rsidR="00017980" w:rsidRPr="0002490B" w:rsidRDefault="00017980" w:rsidP="00017980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Układ kierowniczy ze wspomaganiem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D29D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58AEAAC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3BD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74FC" w14:textId="7AB1DC88" w:rsidR="00017980" w:rsidRPr="0002490B" w:rsidRDefault="00017980" w:rsidP="00017980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Klimatyzacja elektroniczna oddzielna dla przedziału kierowcy oraz przestrzeni pasażerskiej w półkach bagażowych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D05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3B29F6F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34BD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0317" w14:textId="3169261E" w:rsidR="00017980" w:rsidRPr="0002490B" w:rsidRDefault="00017980" w:rsidP="00017980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Fotel kierowcy z wielopołożeniową możliwością regulacji siedziska i oparcia, resorowane </w:t>
            </w:r>
            <w:proofErr w:type="spellStart"/>
            <w:r w:rsidRPr="00FD5FA2">
              <w:rPr>
                <w:lang w:eastAsia="ar-SA"/>
              </w:rPr>
              <w:t>pnematycznie</w:t>
            </w:r>
            <w:proofErr w:type="spellEnd"/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75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68F04918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79C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B026" w14:textId="45ADC5AD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Rolety przeciwsłoneczne na szybie przedniej i bocznej z lewej strony kierowcy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7340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0A02533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1EA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771D" w14:textId="326844CB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Podgrzewana szyba przednich drzwi oraz szyby boczne w strefie kierowcy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6A14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7FD036F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1A1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958E" w14:textId="309ADC1F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Lusterka zewnętrzne ogrzewane i sterowane elektrycznie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35D6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017980" w:rsidRPr="0002490B" w14:paraId="17F6E17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AFD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0DBD" w14:textId="2A208370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Fotele dla pasażerów miękkie tapicerowane z mocowaniem podłoga-ściana, podłokietnik od strony korytarza, pasy trzypunktowe, przesuw boczny, oparcie uchylne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EEA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083A76B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94FA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3998" w14:textId="2C7C5E39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Półki po lewej i prawej stronie w przedziale pasażerskim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894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DA6404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FEBC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567A" w14:textId="004C48B7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Szyby boczne dwuwarstwowe , przyciemnione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5A8A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06C37CF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4C4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A532" w14:textId="334E6976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Bagażniki po obu stronach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367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18BB90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70A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0E8A" w14:textId="7FCF5698" w:rsidR="00017980" w:rsidRPr="0002490B" w:rsidRDefault="00017980" w:rsidP="00017980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Oświetlenie dzienne i nocne wnętrza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835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185F48BE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9331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A17C" w14:textId="5E9DFE95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Podłoga pokryta antypoślizgową wykładziną w kolorze ciemnym, łatwo zmywalna na całej długości pojazdu, płaska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CDFE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288E03C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4EB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2E21" w14:textId="208D1F04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2-drzwi  wejściowe: przednie jednoskrzydłowe otwierane elektrycznie na zewnątrz i tylne dwuskrzydłowe otwierane elektrycznie na zewnątrz (pilot zdalnego sterowania przednich i tylnych drzwi) system automatycznej blokady przy prędkości pojazdu powyżej 5km/h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8BCB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740CC27C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1475169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0FB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7CDA" w14:textId="415FFFE1" w:rsidR="00017980" w:rsidRPr="00017980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CD1727">
              <w:rPr>
                <w:lang w:eastAsia="ar-SA"/>
              </w:rPr>
              <w:t>Tachograf cyfrowy(po wyłączeniu zapłonu rejestruje odpoczynek)</w:t>
            </w:r>
            <w:r>
              <w:rPr>
                <w:lang w:eastAsia="ar-SA"/>
              </w:rPr>
              <w:t xml:space="preserve">, </w:t>
            </w:r>
            <w:r>
              <w:t>zestaw do odczytu i ewidencji danych z tachografów cyfrowych oraz kart kierowców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98D4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7650CA7D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3E51F18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ADF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B44C" w14:textId="09DC126E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Koła z felgami stalowymi i nierdzewnymi kołpakami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6E7F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4138E264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7B019520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30F7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4FAC" w14:textId="6F1C0B7A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Pełnowymiarowe koło zapasowe z zestawem narzędzi i podnośnikiem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2817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1309D373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:rsidRPr="0002490B" w14:paraId="4EA82FC9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EF3B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4E9F" w14:textId="3EF8C0F2" w:rsidR="00017980" w:rsidRPr="0002490B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Oświetlenie LED: przestrzeń pasażerska, lampy przednie i tylne oraz kierunkowskazy i przednie przeciwmgielne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1FB3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  <w:p w14:paraId="3B8DEC1F" w14:textId="77777777" w:rsidR="00017980" w:rsidRPr="0002490B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7ED4FC34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19A6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B0CC" w14:textId="1DB722C7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Wyposażenie dodatkowe zawarte w cenie pojazdu: Gaśnica 6 kg – 2 szt., trójkąt ostrzegawczy, apteczka pierwszej pomocy, dwa oryginalne kluczyki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647D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93ABE3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4D3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9689" w14:textId="34070EA8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Winda dla osób niepełnosprawnych na wózku inwalidzkim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ED06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CE6308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54C9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8DF1" w14:textId="1C8916C8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Uchwyt (poręcz) ułatwiający wejście/wyjście do/z pojazdu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382F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7635FDA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40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E2A5" w14:textId="59FCDDDA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Szyberdach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8AB6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4DB66705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121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419C" w14:textId="79B3F6A6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 xml:space="preserve">Radio 2 DIN z systemem android </w:t>
            </w:r>
            <w:r>
              <w:rPr>
                <w:lang w:eastAsia="ar-SA"/>
              </w:rPr>
              <w:t xml:space="preserve">min </w:t>
            </w:r>
            <w:r w:rsidRPr="00FD5FA2">
              <w:rPr>
                <w:lang w:eastAsia="ar-SA"/>
              </w:rPr>
              <w:t>10 i GPS (menu w języku polskim)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EE49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F02487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186F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508F" w14:textId="0B40BC16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Mikrofon + wzmacniacz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6FEB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04E2924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AD24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0DBA" w14:textId="3231C5BE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Monitor 19 ‘’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75A2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D9B5032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AF9E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F85E" w14:textId="3EBEBD00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Zasilanie 12V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224A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6AA28A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4370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FF26" w14:textId="1F025E05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Gwarancja mini. 2 lata od daty zakupu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1803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678F6203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1272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6F97" w14:textId="415C5466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Wszystkie konieczne dokumentacje dopuszczenia pojazdu do ruchu publicznego (w tym homologacja) umożliwiające rejestrację pojazdu (komplet dokumentów). Zamawiający upoważni wykonawcę do rejestracji pojazdu w wydziale komunikacji – dostarczony pojazd musi być zarejestrowany na Zamawiającego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B4F9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30F6F2AC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F7B8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ED2A" w14:textId="48A2149D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rFonts w:eastAsia="Calibri"/>
              </w:rPr>
              <w:t>Wykonawca w ramach zamówienia zobowiązuje się do pokrycia kosztów związanych z ubezpieczeniem pojazdu na 24 miesiące. Zamawiający oczekuje, że Wykonawca wybierze i opłaci dla Zamawiającego pakiet ubezpieczenia na 24 miesiące (AC+OC+NW) tj. najpierw wybierze i opłaci pakiet na 12 miesięcy, a gdy będzie upływał termin ważności pakietu ubezpieczeń dokona jego wydłużenia o kolejne 12 miesięcy. Koszty zakupu wydłużenia pakietu ubezpieczeń pokrywa Wykonawca.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3B41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  <w:tr w:rsidR="00017980" w14:paraId="103B25FD" w14:textId="77777777" w:rsidTr="00DC450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83F5" w14:textId="77777777" w:rsidR="00017980" w:rsidRPr="0002490B" w:rsidRDefault="00017980" w:rsidP="00017980">
            <w:pPr>
              <w:numPr>
                <w:ilvl w:val="0"/>
                <w:numId w:val="55"/>
              </w:num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0ED2" w14:textId="7A435030" w:rsidR="00017980" w:rsidRPr="0084143D" w:rsidRDefault="00017980" w:rsidP="00017980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FD5FA2">
              <w:rPr>
                <w:lang w:eastAsia="ar-SA"/>
              </w:rPr>
              <w:t>Pojazd oklejony cechami identyfikacyjnymi właściciela, tj. nazwa gminy oraz herb, przed montażem wielkość oraz tekst naklejek należy uzgodnić z Zamawiającym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4656" w14:textId="77777777" w:rsidR="00017980" w:rsidRDefault="00017980" w:rsidP="00017980">
            <w:pPr>
              <w:pStyle w:val="Standard"/>
              <w:snapToGrid w:val="0"/>
              <w:rPr>
                <w:b/>
                <w:sz w:val="28"/>
                <w:szCs w:val="28"/>
              </w:rPr>
            </w:pPr>
          </w:p>
        </w:tc>
      </w:tr>
    </w:tbl>
    <w:p w14:paraId="4E88C7B2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</w:t>
      </w:r>
      <w:r w:rsidR="003D77C0">
        <w:rPr>
          <w:b/>
        </w:rPr>
        <w:t>V</w:t>
      </w:r>
      <w:r w:rsidR="00483B9D">
        <w:rPr>
          <w:b/>
        </w:rPr>
        <w:t>I</w:t>
      </w:r>
      <w:r w:rsidR="006F74BF">
        <w:rPr>
          <w:b/>
        </w:rPr>
        <w:t>II</w:t>
      </w:r>
      <w:r w:rsidR="00483B9D">
        <w:rPr>
          <w:b/>
        </w:rPr>
        <w:t xml:space="preserve"> SWZ)</w:t>
      </w:r>
      <w:r w:rsidR="00C36C7B">
        <w:rPr>
          <w:b/>
        </w:rPr>
        <w:t xml:space="preserve"> – zaznaczyć właściwe</w:t>
      </w:r>
      <w:r w:rsidR="00483B9D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EE00C1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="0070147A">
              <w:rPr>
                <w:rFonts w:asciiTheme="majorHAnsi" w:hAnsiTheme="majorHAnsi"/>
                <w:b/>
                <w:sz w:val="22"/>
                <w:szCs w:val="22"/>
              </w:rPr>
              <w:t>ilość miesięcy</w:t>
            </w:r>
          </w:p>
          <w:p w14:paraId="5503E29E" w14:textId="27AD0B8E" w:rsidR="003D5E0C" w:rsidRPr="00EE00C1" w:rsidRDefault="003D5E0C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65C46" w:rsidRPr="00EE00C1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EE00C1" w:rsidRDefault="00C36C7B" w:rsidP="008F38D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36C7B">
              <w:rPr>
                <w:b/>
                <w:bCs/>
              </w:rPr>
              <w:t>Okres gwarancji i rękojmi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EE00C1" w:rsidRDefault="0070147A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24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3D5E0C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48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60</w:t>
            </w:r>
          </w:p>
        </w:tc>
      </w:tr>
    </w:tbl>
    <w:p w14:paraId="31349991" w14:textId="21816AB3" w:rsidR="00390464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378BF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lastRenderedPageBreak/>
        <w:t>III.   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</w:t>
      </w:r>
      <w:r w:rsidR="003D77C0">
        <w:rPr>
          <w:rFonts w:eastAsia="Arial"/>
          <w:b/>
          <w:bCs/>
          <w:szCs w:val="22"/>
          <w:lang w:eastAsia="ar-SA"/>
        </w:rPr>
        <w:t xml:space="preserve">i rękojmi </w:t>
      </w:r>
      <w:r w:rsidRPr="0060088C">
        <w:rPr>
          <w:rFonts w:eastAsia="Arial"/>
          <w:b/>
          <w:bCs/>
          <w:szCs w:val="22"/>
          <w:lang w:eastAsia="ar-SA"/>
        </w:rPr>
        <w:t xml:space="preserve">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7DDC79AE" w14:textId="33D797F0" w:rsidR="00390464" w:rsidRPr="00C53889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(Jeżeli serwis dla poszczególnych </w:t>
      </w:r>
      <w:r w:rsidR="003D77C0">
        <w:rPr>
          <w:rFonts w:eastAsia="Arial"/>
          <w:b/>
          <w:bCs/>
          <w:sz w:val="16"/>
          <w:szCs w:val="16"/>
          <w:lang w:eastAsia="ar-SA"/>
        </w:rPr>
        <w:t>częś</w:t>
      </w:r>
      <w:r w:rsidR="0070147A">
        <w:rPr>
          <w:rFonts w:eastAsia="Arial"/>
          <w:b/>
          <w:bCs/>
          <w:sz w:val="16"/>
          <w:szCs w:val="16"/>
          <w:lang w:eastAsia="ar-SA"/>
        </w:rPr>
        <w:t>c</w:t>
      </w:r>
      <w:r w:rsidR="003D77C0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AC56CC" w:rsidRDefault="00390464" w:rsidP="00390464">
      <w:pPr>
        <w:rPr>
          <w:iCs/>
        </w:rPr>
      </w:pPr>
    </w:p>
    <w:p w14:paraId="1BC40437" w14:textId="018FE7B8" w:rsidR="00390464" w:rsidRPr="00FC0CB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 xml:space="preserve">*podać nazwę </w:t>
      </w:r>
      <w:r w:rsidR="007C632F">
        <w:rPr>
          <w:iCs/>
          <w:sz w:val="20"/>
          <w:szCs w:val="20"/>
        </w:rPr>
        <w:t xml:space="preserve">i adres </w:t>
      </w:r>
      <w:r w:rsidRPr="00FC0CB4">
        <w:rPr>
          <w:iCs/>
          <w:sz w:val="20"/>
          <w:szCs w:val="20"/>
        </w:rPr>
        <w:t>firmy</w:t>
      </w:r>
    </w:p>
    <w:p w14:paraId="49E26EE6" w14:textId="77777777" w:rsidR="00390464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>
        <w:rPr>
          <w:rStyle w:val="Odwoanieprzypisudolnego"/>
          <w:iCs/>
        </w:rPr>
        <w:footnoteReference w:id="2"/>
      </w:r>
      <w:r>
        <w:rPr>
          <w:iCs/>
        </w:rPr>
        <w:t xml:space="preserve"> ………………………………………</w:t>
      </w:r>
    </w:p>
    <w:p w14:paraId="3F70B4F6" w14:textId="77777777" w:rsidR="00390464" w:rsidRPr="00AC56CC" w:rsidRDefault="00390464" w:rsidP="00390464">
      <w:pPr>
        <w:rPr>
          <w:iCs/>
        </w:rPr>
      </w:pPr>
    </w:p>
    <w:p w14:paraId="61DB186F" w14:textId="37A2671D" w:rsidR="0039046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="007C632F">
        <w:rPr>
          <w:iCs/>
          <w:sz w:val="20"/>
          <w:szCs w:val="20"/>
        </w:rPr>
        <w:t xml:space="preserve"> i adres</w:t>
      </w:r>
      <w:r w:rsidRPr="00A52E27">
        <w:rPr>
          <w:iCs/>
          <w:sz w:val="20"/>
          <w:szCs w:val="20"/>
        </w:rPr>
        <w:t xml:space="preserve"> firmy</w:t>
      </w:r>
      <w:r>
        <w:rPr>
          <w:iCs/>
          <w:sz w:val="20"/>
          <w:szCs w:val="20"/>
        </w:rPr>
        <w:t>, jeżeli jest znana</w:t>
      </w:r>
    </w:p>
    <w:p w14:paraId="2D4536B6" w14:textId="77777777" w:rsidR="00390464" w:rsidRPr="0060088C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14:paraId="05B7C722" w14:textId="6F33E2FE" w:rsidR="007F15C1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E9548D" w:rsidRPr="00E9548D">
        <w:rPr>
          <w:rFonts w:eastAsia="Arial"/>
          <w:b/>
          <w:bCs/>
          <w:iCs/>
          <w:lang w:eastAsia="ar-SA"/>
        </w:rPr>
        <w:t xml:space="preserve">do </w:t>
      </w:r>
      <w:r w:rsidR="00C91595">
        <w:rPr>
          <w:rFonts w:eastAsia="Arial"/>
          <w:b/>
          <w:bCs/>
          <w:iCs/>
          <w:lang w:eastAsia="ar-SA"/>
        </w:rPr>
        <w:t>3</w:t>
      </w:r>
      <w:r w:rsidR="0030178E">
        <w:rPr>
          <w:rFonts w:eastAsia="Arial"/>
          <w:b/>
          <w:bCs/>
          <w:iCs/>
          <w:lang w:eastAsia="ar-SA"/>
        </w:rPr>
        <w:t>0</w:t>
      </w:r>
      <w:r w:rsidR="003D77C0">
        <w:rPr>
          <w:rFonts w:eastAsia="Arial"/>
          <w:b/>
          <w:bCs/>
          <w:iCs/>
          <w:lang w:eastAsia="ar-SA"/>
        </w:rPr>
        <w:t xml:space="preserve"> </w:t>
      </w:r>
      <w:r w:rsidR="006D0E8F">
        <w:rPr>
          <w:rFonts w:eastAsia="Arial"/>
          <w:b/>
          <w:bCs/>
          <w:iCs/>
          <w:lang w:eastAsia="ar-SA"/>
        </w:rPr>
        <w:t>czerwca</w:t>
      </w:r>
      <w:r w:rsidR="003D77C0">
        <w:rPr>
          <w:rFonts w:eastAsia="Arial"/>
          <w:b/>
          <w:bCs/>
          <w:iCs/>
          <w:lang w:eastAsia="ar-SA"/>
        </w:rPr>
        <w:t xml:space="preserve"> 2024 r.</w:t>
      </w:r>
      <w:r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163761">
        <w:rPr>
          <w:rFonts w:eastAsia="Arial"/>
          <w:b/>
          <w:bCs/>
          <w:iCs/>
          <w:lang w:eastAsia="ar-SA"/>
        </w:rPr>
        <w:t>zgodnie z projektowanymi postanowieniami umowy</w:t>
      </w:r>
      <w:r w:rsidR="003D77C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5659A8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3F8487F7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524B6045" w14:textId="723F97AF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 w:rsidR="00EE4B46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30B92836" w14:textId="37142FBB" w:rsidR="00305068" w:rsidRPr="00A07767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A0776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 w:rsidR="009A302D">
        <w:rPr>
          <w:color w:val="000000"/>
        </w:rPr>
        <w:t xml:space="preserve"> </w:t>
      </w:r>
      <w:r w:rsidR="009A302D"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4A485DBC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lastRenderedPageBreak/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5540BF06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90464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71C289FE" w14:textId="77777777"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60088C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="00390464">
        <w:rPr>
          <w:rFonts w:eastAsia="Arial"/>
          <w:b/>
          <w:szCs w:val="22"/>
          <w:lang w:eastAsia="ar-SA"/>
        </w:rPr>
        <w:t>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37071DD2" w14:textId="1DD28696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 w:rsidR="00C91595"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5C5CA1CE" w14:textId="5A9461AC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E70061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E70061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E70061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2F2B15E3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E70061" w:rsidRDefault="00D16870" w:rsidP="00D16870">
      <w:pPr>
        <w:jc w:val="both"/>
      </w:pPr>
    </w:p>
    <w:p w14:paraId="6E349560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04307C5E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531FDB51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78808160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</w:p>
    <w:p w14:paraId="03D21706" w14:textId="77777777" w:rsidR="00A47A3B" w:rsidRDefault="00A47A3B" w:rsidP="00F34860">
      <w:pPr>
        <w:jc w:val="center"/>
        <w:rPr>
          <w:sz w:val="16"/>
        </w:rPr>
      </w:pPr>
    </w:p>
    <w:p w14:paraId="2DC9F09C" w14:textId="77777777" w:rsidR="00A47A3B" w:rsidRDefault="00A47A3B" w:rsidP="00A47A3B">
      <w:pPr>
        <w:rPr>
          <w:sz w:val="20"/>
          <w:szCs w:val="20"/>
        </w:rPr>
      </w:pPr>
    </w:p>
    <w:p w14:paraId="372069B0" w14:textId="77777777" w:rsidR="00A47A3B" w:rsidRDefault="00A47A3B" w:rsidP="00A47A3B">
      <w:pPr>
        <w:rPr>
          <w:sz w:val="20"/>
          <w:szCs w:val="20"/>
        </w:rPr>
      </w:pPr>
    </w:p>
    <w:p w14:paraId="718356AE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F08AB">
      <w:headerReference w:type="default" r:id="rId8"/>
      <w:footerReference w:type="default" r:id="rId9"/>
      <w:pgSz w:w="16838" w:h="11906" w:orient="landscape"/>
      <w:pgMar w:top="1133" w:right="142" w:bottom="709" w:left="228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E4D7" w14:textId="77777777" w:rsidR="005C546F" w:rsidRDefault="005C546F">
      <w:r>
        <w:separator/>
      </w:r>
    </w:p>
  </w:endnote>
  <w:endnote w:type="continuationSeparator" w:id="0">
    <w:p w14:paraId="1063C91F" w14:textId="77777777" w:rsidR="005C546F" w:rsidRDefault="005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98E2" w14:textId="77777777" w:rsidR="005C546F" w:rsidRDefault="005C546F">
      <w:r>
        <w:separator/>
      </w:r>
    </w:p>
  </w:footnote>
  <w:footnote w:type="continuationSeparator" w:id="0">
    <w:p w14:paraId="7AFB6403" w14:textId="77777777" w:rsidR="005C546F" w:rsidRDefault="005C546F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49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4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0"/>
  </w:num>
  <w:num w:numId="32" w16cid:durableId="422839315">
    <w:abstractNumId w:val="29"/>
  </w:num>
  <w:num w:numId="33" w16cid:durableId="148786563">
    <w:abstractNumId w:val="48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3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2"/>
  </w:num>
  <w:num w:numId="45" w16cid:durableId="220798871">
    <w:abstractNumId w:val="51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546F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0E8F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E09D7"/>
    <w:rsid w:val="008E0DA9"/>
    <w:rsid w:val="008E1CAB"/>
    <w:rsid w:val="008E386E"/>
    <w:rsid w:val="008E4D1C"/>
    <w:rsid w:val="008F4E4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2AC8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1411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26D1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5</cp:revision>
  <dcterms:created xsi:type="dcterms:W3CDTF">2023-11-30T13:03:00Z</dcterms:created>
  <dcterms:modified xsi:type="dcterms:W3CDTF">2023-11-30T14:28:00Z</dcterms:modified>
</cp:coreProperties>
</file>